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57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</w:tr>
      <w:tr>
        <w:trPr>
          <w:trHeight w:val="57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2026-04-21T14:40:39Z</dcterms:modified>
  <cp:category/>
</cp:coreProperties>
</file>