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18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p_value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57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</w:tr>
      <w:tr>
        <w:trPr>
          <w:trHeight w:val="614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2026-04-21T14:41:22Z</dcterms:modified>
  <cp:category/>
</cp:coreProperties>
</file>