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B3A5C"/>
          <w:sz w:val="56"/>
        </w:rPr>
        <w:t>Autonomous Pipeline Architecture Guide</w:t>
      </w:r>
    </w:p>
    <w:p>
      <w:pPr>
        <w:jc w:val="center"/>
      </w:pPr>
      <w:r>
        <w:rPr>
          <w:rFonts w:ascii="Calibri" w:hAnsi="Calibri"/>
          <w:color w:val="1B3A5C"/>
          <w:sz w:val="40"/>
        </w:rPr>
        <w:t>for Round Lakes Companies</w:t>
      </w:r>
    </w:p>
    <w:p/>
    <w:p>
      <w:pPr>
        <w:jc w:val="center"/>
      </w:pPr>
      <w:r>
        <w:rPr>
          <w:i/>
          <w:color w:val="666666"/>
          <w:sz w:val="28"/>
        </w:rPr>
        <w:t>From Data Collection to Walk-Away Report Generation</w:t>
      </w:r>
    </w:p>
    <w:p/>
    <w:p/>
    <w:p/>
    <w:p/>
    <w:p/>
    <w:p/>
    <w:p>
      <w:pPr>
        <w:jc w:val="center"/>
      </w:pPr>
      <w:r>
        <w:rPr>
          <w:color w:val="666666"/>
          <w:sz w:val="24"/>
        </w:rPr>
        <w:t>Version 1.0 — March 2026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1. Executive Summary</w:t>
      </w:r>
    </w:p>
    <w:p>
      <w:pPr>
        <w:pStyle w:val="Heading3"/>
      </w:pPr>
      <w:r>
        <w:t>What We're Building</w:t>
      </w:r>
    </w:p>
    <w:p>
      <w:r>
        <w:t xml:space="preserve">This document describes the architecture for an </w:t>
      </w:r>
      <w:r>
        <w:rPr>
          <w:b/>
        </w:rPr>
        <w:t>autonomous report generation pipeline</w:t>
      </w:r>
      <w:r>
        <w:t xml:space="preserve"> — a system that collects commodity market data, analyzes it through structured templates and LLM-driven narrative generation, and delivers finished reports without human intervention.</w:t>
      </w:r>
    </w:p>
    <w:p>
      <w:r>
        <w:t xml:space="preserve">The design goal is the </w:t>
      </w:r>
      <w:r>
        <w:rPr>
          <w:b/>
        </w:rPr>
        <w:t>"ranching test"</w:t>
      </w:r>
      <w:r>
        <w:t>: the system runs unattended while the analyst is in the field. Data arrives on schedule, analysis fires automatically, reports assemble themselves, and delivery happens without anyone touching a keyboard.</w:t>
      </w:r>
    </w:p>
    <w:p>
      <w:pPr>
        <w:pStyle w:val="Heading3"/>
      </w:pPr>
      <w:r>
        <w:t>How This Connects to the LLM Architecture Guide</w:t>
      </w:r>
    </w:p>
    <w:p>
      <w:r>
        <w:t>The companion document (*LLM Architecture Guide for RLC*) establishes a three-tier privacy model for LLM usage: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Tier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Description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Applies Here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Tier 1 — Local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Ollama models (7B/32B/70B) for sensitive data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Internal position data, proprietary analysis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Tier 2 — Cloud API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Claude API (sonnet/opus) for general analysis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Public market data narrative generation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Tier 3 — Managed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ChatGPT/web UIs for ad-hoc queries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Not used in autonomous pipeline</w:t>
            </w:r>
          </w:p>
        </w:tc>
      </w:tr>
    </w:tbl>
    <w:p/>
    <w:p>
      <w:r>
        <w:t xml:space="preserve">This pipeline architecture </w:t>
      </w:r>
      <w:r>
        <w:rPr>
          <w:b/>
        </w:rPr>
        <w:t>implements</w:t>
      </w:r>
      <w:r>
        <w:t xml:space="preserve"> that privacy model through a concrete Control Plane, Sensitivity Classification, and Model Router — the five upgrades recommended in the architecture review:</w:t>
      </w:r>
    </w:p>
    <w:p>
      <w:pPr>
        <w:pStyle w:val="ListNumber"/>
      </w:pPr>
      <w:r/>
      <w:r>
        <w:rPr>
          <w:b/>
        </w:rPr>
        <w:t>Control Plane</w:t>
      </w:r>
      <w:r>
        <w:t xml:space="preserve"> — Governance layer wrapping every LLM call with logging and audit</w:t>
      </w:r>
    </w:p>
    <w:p>
      <w:pPr>
        <w:pStyle w:val="ListNumber"/>
      </w:pPr>
      <w:r/>
      <w:r>
        <w:rPr>
          <w:b/>
        </w:rPr>
        <w:t>Sensitivity Classification</w:t>
      </w:r>
      <w:r>
        <w:t xml:space="preserve"> — Data tagged Level 0-4 with routing rules</w:t>
      </w:r>
    </w:p>
    <w:p>
      <w:pPr>
        <w:pStyle w:val="ListNumber"/>
      </w:pPr>
      <w:r/>
      <w:r>
        <w:rPr>
          <w:b/>
        </w:rPr>
        <w:t>Model Router</w:t>
      </w:r>
      <w:r>
        <w:t xml:space="preserve"> — Automatic model selection based on task + sensitivity + complexity</w:t>
      </w:r>
    </w:p>
    <w:p>
      <w:pPr>
        <w:pStyle w:val="ListNumber"/>
      </w:pPr>
      <w:r/>
      <w:r>
        <w:rPr>
          <w:b/>
        </w:rPr>
        <w:t>LLM Decision Logging</w:t>
      </w:r>
      <w:r>
        <w:t xml:space="preserve"> — Every call logged to </w:t>
      </w:r>
      <w:r>
        <w:rPr>
          <w:rFonts w:ascii="Consolas" w:hAnsi="Consolas"/>
          <w:color w:val="C7254E"/>
          <w:sz w:val="18"/>
        </w:rPr>
        <w:t>core.llm_call_log</w:t>
      </w:r>
      <w:r>
        <w:t xml:space="preserve"> for cost/quality tracking</w:t>
      </w:r>
    </w:p>
    <w:p>
      <w:pPr>
        <w:pStyle w:val="ListNumber"/>
      </w:pPr>
      <w:r/>
      <w:r>
        <w:rPr>
          <w:b/>
        </w:rPr>
        <w:t>Build-Time vs Run-Time Separation</w:t>
      </w:r>
      <w:r>
        <w:t xml:space="preserve"> — Prompts versioned in registry, not hardcoded</w:t>
      </w:r>
    </w:p>
    <w:p>
      <w:r>
        <w:br w:type="page"/>
      </w:r>
    </w:p>
    <w:p>
      <w:pPr>
        <w:pStyle w:val="Heading2"/>
      </w:pPr>
      <w:r>
        <w:t>2. What Exists Today</w:t>
      </w:r>
    </w:p>
    <w:p>
      <w:r>
        <w:t>The autonomous pipeline doesn't start from scratch. Substantial infrastructure is already in production.</w:t>
      </w:r>
    </w:p>
    <w:p>
      <w:pPr>
        <w:pStyle w:val="Heading3"/>
      </w:pPr>
      <w:r>
        <w:t>2.1 Dispatcher (APScheduler + 22 Collectors)</w:t>
      </w:r>
    </w:p>
    <w:p>
      <w:r>
        <w:t>The dispatcher is an APScheduler-based daemon that fires data collectors on schedule.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Component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File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Dispatcher daemon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`src/dispatcher/dispatcher.py`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BackgroundScheduler with Eastern Time, job coalescing, 1hr misfire grace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Collector runner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`src/dispatcher/collector_runner.py`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Executes collector + logs to collection_status + event_log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Collector registry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`src/dispatcher/collector_registry.py`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22 collectors mapped via lazy imports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Schedule config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`src/schedulers/master_scheduler.py`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29 schedule entries (RELEASE_SCHEDULES dict)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CLI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`src/dispatcher/cli.py`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`python -m src.dispatcher {start\</w:t>
            </w:r>
          </w:p>
        </w:tc>
      </w:tr>
    </w:tbl>
    <w:p/>
    <w:p>
      <w:r/>
      <w:r>
        <w:rPr>
          <w:b/>
        </w:rPr>
        <w:t>Key collectors by frequency:</w:t>
      </w:r>
      <w:r/>
    </w:p>
    <w:p>
      <w:pPr>
        <w:pStyle w:val="ListBullet"/>
      </w:pPr>
      <w:r/>
      <w:r>
        <w:rPr>
          <w:b/>
        </w:rPr>
        <w:t>Weekly</w:t>
      </w:r>
      <w:r>
        <w:t>: CFTC COT (Fri 15:30), Crop Progress (Mon 16:00), EIA Petroleum (Wed 10:30), EIA Ethanol (Wed 10:30), Drought Monitor, Canada CGC, AMS Feedstocks, AMS DDGS</w:t>
      </w:r>
    </w:p>
    <w:p>
      <w:pPr>
        <w:pStyle w:val="ListBullet"/>
      </w:pPr>
      <w:r/>
      <w:r>
        <w:rPr>
          <w:b/>
        </w:rPr>
        <w:t>Monthly</w:t>
      </w:r>
      <w:r>
        <w:t>: WASDE (12th at 12:00), MPOB, Census Trade, EPA RFS</w:t>
      </w:r>
    </w:p>
    <w:p>
      <w:pPr>
        <w:pStyle w:val="ListBullet"/>
      </w:pPr>
      <w:r/>
      <w:r>
        <w:rPr>
          <w:b/>
        </w:rPr>
        <w:t>Quarterly</w:t>
      </w:r>
      <w:r>
        <w:t>: NASS Stocks, StatsCanada Stocks</w:t>
      </w:r>
    </w:p>
    <w:p>
      <w:pPr>
        <w:pStyle w:val="ListBullet"/>
      </w:pPr>
      <w:r/>
      <w:r>
        <w:rPr>
          <w:b/>
        </w:rPr>
        <w:t>On-Demand</w:t>
      </w:r>
      <w:r>
        <w:t>: ERS Feed Grains, ERS Oil Crops, ERS Wheat</w:t>
      </w:r>
    </w:p>
    <w:p>
      <w:pPr>
        <w:pStyle w:val="ListBullet"/>
      </w:pPr>
      <w:r/>
      <w:r>
        <w:rPr>
          <w:b/>
        </w:rPr>
        <w:t>Daily</w:t>
      </w:r>
      <w:r>
        <w:t>: CME Settlements, FAS Export Sales</w:t>
      </w:r>
    </w:p>
    <w:p>
      <w:pPr>
        <w:pStyle w:val="Heading3"/>
      </w:pPr>
      <w:r>
        <w:t>2.2 CNS Layer (Central Nervous System)</w:t>
      </w:r>
    </w:p>
    <w:p>
      <w:r>
        <w:t>Four database tables + views that track everything happening in the system.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Table / View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`core.collection_status`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Row per collector run: status, rows collected/inserted, timing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`core.event_log`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Structured events with JSONB details, priority levels, acknowledgment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`core.data_freshness` (view)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JOINs collection_status with data_source on `collector_key` — shows staleness, overdue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`core.llm_briefing` (view)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Unacknowledged events formatted for LLM consumption</w:t>
            </w:r>
          </w:p>
        </w:tc>
      </w:tr>
    </w:tbl>
    <w:p/>
    <w:p>
      <w:r/>
      <w:r>
        <w:rPr>
          <w:b/>
        </w:rPr>
        <w:t>Helper functions:</w:t>
      </w:r>
      <w:r/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core.log_event(event_type, source, summary, details, priority)</w:t>
      </w:r>
      <w:r>
        <w:t xml:space="preserve"> — canonical event insertion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core.acknowledge_events(event_ids)</w:t>
      </w:r>
      <w:r>
        <w:t xml:space="preserve"> — mark events as read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core.register_kg_source(source_name, source_type, ...)</w:t>
      </w:r>
      <w:r>
        <w:t xml:space="preserve"> — register KG data sources</w:t>
      </w:r>
    </w:p>
    <w:p>
      <w:pPr>
        <w:pStyle w:val="Heading3"/>
      </w:pPr>
      <w:r>
        <w:t>2.3 Knowledge Graph</w:t>
      </w:r>
    </w:p>
    <w:p>
      <w:r>
        <w:t>PostgreSQL-backed knowledge graph storing analyst expertise as structured data.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Table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Count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`core.kg_node`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~122 nodes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Commodities, data series, reports, policies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`core.kg_edge`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~58 edges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Causal links, substitution, competition relationships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`core.kg_context`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~38 contexts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Analyst knowledge: seasonal norms, percentiles, pace tracking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`core.kg_source`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~47 sources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Provenance tracking for all KG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`core.kg_provenance`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Links nodes/edges back to source documents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`core.kg_processing_batch`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5 batches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Extraction batch tracking</w:t>
            </w:r>
          </w:p>
        </w:tc>
      </w:tr>
    </w:tbl>
    <w:p/>
    <w:p>
      <w:r/>
      <w:r>
        <w:rPr>
          <w:b/>
        </w:rPr>
        <w:t>KG Manager</w:t>
      </w:r>
      <w:r>
        <w:t xml:space="preserve"> (</w:t>
      </w:r>
      <w:r>
        <w:rPr>
          <w:rFonts w:ascii="Consolas" w:hAnsi="Consolas"/>
          <w:color w:val="C7254E"/>
          <w:sz w:val="18"/>
        </w:rPr>
        <w:t>src/knowledge_graph/kg_manager.py</w:t>
      </w:r>
      <w:r>
        <w:t>):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search_nodes(node_type, label_pattern, key_pattern, limit)</w:t>
      </w:r>
      <w:r>
        <w:t xml:space="preserve"> — find nodes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get_node(node_key)</w:t>
      </w:r>
      <w:r>
        <w:t xml:space="preserve"> — single node lookup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get_node_context(node_key)</w:t>
      </w:r>
      <w:r>
        <w:t xml:space="preserve"> — all contexts for a node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get_node_edges(node_key, edge_type, direction)</w:t>
      </w:r>
      <w:r>
        <w:t xml:space="preserve"> — relationship traversal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get_enriched_context(node_key)</w:t>
      </w:r>
      <w:r>
        <w:t xml:space="preserve"> — node + all contexts + all edges combined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get_stats()</w:t>
      </w:r>
      <w:r>
        <w:t xml:space="preserve"> — KG health metrics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upsert_context(node_key, context_type, ...)</w:t>
      </w:r>
      <w:r>
        <w:t xml:space="preserve"> — write/update context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bulk_upsert_contexts(contexts, source)</w:t>
      </w:r>
      <w:r>
        <w:t xml:space="preserve"> — batch context writes</w:t>
      </w:r>
    </w:p>
    <w:p>
      <w:pPr>
        <w:pStyle w:val="Heading3"/>
      </w:pPr>
      <w:r>
        <w:t>2.4 Delta Summarizer</w:t>
      </w:r>
    </w:p>
    <w:p>
      <w:r>
        <w:t>Post-collection enrichment that computes week-over-week and month-over-month changes.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Collector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What It Computes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`cftc_cot`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Net managed money positions, 1w/4w changes, percentile rankings, extreme flags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`usda_nass_crop_progress`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Good/Excellent %, 1w change, YoY comparison, deterioration/improvement flags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`eia_ethanol`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Production kbd, stocks kb, 4-week MA, large-change flags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`nass_processing`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Monthly crush values, MoM change %, large-change flags</w:t>
            </w:r>
          </w:p>
        </w:tc>
      </w:tr>
    </w:tbl>
    <w:p/>
    <w:p>
      <w:r>
        <w:t xml:space="preserve">File: </w:t>
      </w:r>
      <w:r>
        <w:rPr>
          <w:rFonts w:ascii="Consolas" w:hAnsi="Consolas"/>
          <w:color w:val="C7254E"/>
          <w:sz w:val="18"/>
        </w:rPr>
        <w:t>src/dispatcher/delta_summarizer.py</w:t>
      </w:r>
      <w:r/>
    </w:p>
    <w:p>
      <w:r>
        <w:t xml:space="preserve">Entry point: </w:t>
      </w:r>
      <w:r>
        <w:rPr>
          <w:rFonts w:ascii="Consolas" w:hAnsi="Consolas"/>
          <w:color w:val="C7254E"/>
          <w:sz w:val="18"/>
        </w:rPr>
        <w:t>compute_delta(collector_name, conn) -&gt; Optional[Dict]</w:t>
      </w:r>
      <w:r/>
    </w:p>
    <w:p>
      <w:pPr>
        <w:pStyle w:val="Heading3"/>
      </w:pPr>
      <w:r>
        <w:t>2.5 MCP Server (16 Tools)</w:t>
      </w:r>
    </w:p>
    <w:p>
      <w:r>
        <w:t>Claude Desktop integration providing natural-language database access.</w:t>
      </w:r>
    </w:p>
    <w:p>
      <w:r/>
      <w:r>
        <w:rPr>
          <w:b/>
        </w:rPr>
        <w:t>Database Tools (9):</w:t>
      </w:r>
      <w:r>
        <w:t xml:space="preserve"> query_database, list_tables, describe_table, get_balance_sheet, get_production_ranking, get_stocks_to_use, get_commodity_summary, analyze_supply_demand, get_brazil_production</w:t>
      </w:r>
    </w:p>
    <w:p>
      <w:r/>
      <w:r>
        <w:rPr>
          <w:b/>
        </w:rPr>
        <w:t>CNS Tools (4):</w:t>
      </w:r>
      <w:r>
        <w:t xml:space="preserve"> get_data_freshness, get_briefing, acknowledge_events (only WRITE tool), get_collection_history</w:t>
      </w:r>
    </w:p>
    <w:p>
      <w:r/>
      <w:r>
        <w:rPr>
          <w:b/>
        </w:rPr>
        <w:t>KG Tools (3):</w:t>
      </w:r>
      <w:r>
        <w:t xml:space="preserve"> search_knowledge_graph, get_kg_context, get_kg_relationships</w:t>
      </w:r>
    </w:p>
    <w:p>
      <w:r>
        <w:t xml:space="preserve">File: </w:t>
      </w:r>
      <w:r>
        <w:rPr>
          <w:rFonts w:ascii="Consolas" w:hAnsi="Consolas"/>
          <w:color w:val="C7254E"/>
          <w:sz w:val="18"/>
        </w:rPr>
        <w:t>src/mcp/commodities_db_server.py</w:t>
      </w:r>
      <w:r/>
    </w:p>
    <w:p>
      <w:pPr>
        <w:pStyle w:val="Heading3"/>
      </w:pPr>
      <w:r>
        <w:t>2.6 Existing Report Writer</w:t>
      </w:r>
    </w:p>
    <w:p>
      <w:r>
        <w:t>A template-based report generation system for the HB Weekly Report.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Component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File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ReportWriterAgent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`src/agents/reporting/report_writer_agent.py`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Orchestrates report generation with LLM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DocumentBuilder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`src/services/document/document_builder.py`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Generates Word documents from ReportContent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PlaceholderDocumentBuilder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`src/services/document/document_builder.py`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HTML fallback when python-docx unavailable</w:t>
            </w:r>
          </w:p>
        </w:tc>
      </w:tr>
    </w:tbl>
    <w:p/>
    <w:p>
      <w:r/>
      <w:r>
        <w:rPr>
          <w:b/>
        </w:rPr>
        <w:t>ReportWriterAgent methods:</w:t>
      </w:r>
      <w:r>
        <w:t xml:space="preserve"> </w:t>
      </w:r>
      <w:r>
        <w:rPr>
          <w:rFonts w:ascii="Consolas" w:hAnsi="Consolas"/>
          <w:color w:val="C7254E"/>
          <w:sz w:val="18"/>
        </w:rPr>
        <w:t>generate_report()</w:t>
      </w:r>
      <w:r>
        <w:t xml:space="preserve">, </w:t>
      </w:r>
      <w:r>
        <w:rPr>
          <w:rFonts w:ascii="Consolas" w:hAnsi="Consolas"/>
          <w:color w:val="C7254E"/>
          <w:sz w:val="18"/>
        </w:rPr>
        <w:t>_generate_executive_summary()</w:t>
      </w:r>
      <w:r>
        <w:t xml:space="preserve">, </w:t>
      </w:r>
      <w:r>
        <w:rPr>
          <w:rFonts w:ascii="Consolas" w:hAnsi="Consolas"/>
          <w:color w:val="C7254E"/>
          <w:sz w:val="18"/>
        </w:rPr>
        <w:t>_generate_commodity_section()</w:t>
      </w:r>
      <w:r>
        <w:t xml:space="preserve">, </w:t>
      </w:r>
      <w:r>
        <w:rPr>
          <w:rFonts w:ascii="Consolas" w:hAnsi="Consolas"/>
          <w:color w:val="C7254E"/>
          <w:sz w:val="18"/>
        </w:rPr>
        <w:t>_generate_macro_section()</w:t>
      </w:r>
      <w:r>
        <w:t xml:space="preserve">, </w:t>
      </w:r>
      <w:r>
        <w:rPr>
          <w:rFonts w:ascii="Consolas" w:hAnsi="Consolas"/>
          <w:color w:val="C7254E"/>
          <w:sz w:val="18"/>
        </w:rPr>
        <w:t>_generate_weather_section()</w:t>
      </w:r>
      <w:r>
        <w:t xml:space="preserve">, </w:t>
      </w:r>
      <w:r>
        <w:rPr>
          <w:rFonts w:ascii="Consolas" w:hAnsi="Consolas"/>
          <w:color w:val="C7254E"/>
          <w:sz w:val="18"/>
        </w:rPr>
        <w:t>_generate_synthesis()</w:t>
      </w:r>
      <w:r/>
    </w:p>
    <w:p>
      <w:r/>
      <w:r>
        <w:rPr>
          <w:b/>
        </w:rPr>
        <w:t>DocumentBuilder methods:</w:t>
      </w:r>
      <w:r>
        <w:t xml:space="preserve"> </w:t>
      </w:r>
      <w:r>
        <w:rPr>
          <w:rFonts w:ascii="Consolas" w:hAnsi="Consolas"/>
          <w:color w:val="C7254E"/>
          <w:sz w:val="18"/>
        </w:rPr>
        <w:t>build_document()</w:t>
      </w:r>
      <w:r>
        <w:t xml:space="preserve">, </w:t>
      </w:r>
      <w:r>
        <w:rPr>
          <w:rFonts w:ascii="Consolas" w:hAnsi="Consolas"/>
          <w:color w:val="C7254E"/>
          <w:sz w:val="18"/>
        </w:rPr>
        <w:t>_add_title()</w:t>
      </w:r>
      <w:r>
        <w:t xml:space="preserve">, </w:t>
      </w:r>
      <w:r>
        <w:rPr>
          <w:rFonts w:ascii="Consolas" w:hAnsi="Consolas"/>
          <w:color w:val="C7254E"/>
          <w:sz w:val="18"/>
        </w:rPr>
        <w:t>_add_section()</w:t>
      </w:r>
      <w:r>
        <w:t xml:space="preserve">, </w:t>
      </w:r>
      <w:r>
        <w:rPr>
          <w:rFonts w:ascii="Consolas" w:hAnsi="Consolas"/>
          <w:color w:val="C7254E"/>
          <w:sz w:val="18"/>
        </w:rPr>
        <w:t>_add_price_table()</w:t>
      </w:r>
      <w:r>
        <w:t xml:space="preserve">, </w:t>
      </w:r>
      <w:r>
        <w:rPr>
          <w:rFonts w:ascii="Consolas" w:hAnsi="Consolas"/>
          <w:color w:val="C7254E"/>
          <w:sz w:val="18"/>
        </w:rPr>
        <w:t>_add_spread_table()</w:t>
      </w:r>
      <w:r>
        <w:t xml:space="preserve">, </w:t>
      </w:r>
      <w:r>
        <w:rPr>
          <w:rFonts w:ascii="Consolas" w:hAnsi="Consolas"/>
          <w:color w:val="C7254E"/>
          <w:sz w:val="18"/>
        </w:rPr>
        <w:t>_add_key_triggers()</w:t>
      </w:r>
      <w:r/>
    </w:p>
    <w:p>
      <w:r>
        <w:br w:type="page"/>
      </w:r>
    </w:p>
    <w:p>
      <w:pPr>
        <w:pStyle w:val="Heading2"/>
      </w:pPr>
      <w:r>
        <w:t>3. Architecture Overview</w:t>
      </w:r>
    </w:p>
    <w:p>
      <w:pPr>
        <w:pStyle w:val="Heading3"/>
      </w:pPr>
      <w:r>
        <w:t>3.1 End-to-End Pipeline</w:t>
      </w:r>
    </w:p>
    <w:p>
      <w:pPr>
        <w:pStyle w:val="CodeBlock"/>
      </w:pPr>
      <w:r>
        <w:rPr>
          <w:rFonts w:ascii="Consolas" w:hAnsi="Consolas"/>
          <w:sz w:val="18"/>
        </w:rPr>
        <w:t xml:space="preserve">  COLLECTION          ENRICHMENT           ANALYSIS            GENERATION          DELIVERY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──────────          ──────────           ────────            ──────────          ────────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 xml:space="preserve">  ┌──────────┐    ┌───────────────┐    ┌──────────────┐    ┌──────────────┐    ┌──────────┐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│Dispatcher │    │Delta Summary  │    │Analysis      │    │LLM Narrative │    │Email   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  22       │───&gt;│KG Enrichment  │───&gt;│Templates     │───&gt;│Chart Engine  │───&gt;│File Save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│collectors │    │Seasonal Norms │    │(per report)  │    │PDF Assembly  │───&gt;│SMS/Phone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└──────────┘    │Pace Tracking  │    └──────────────┘    └──────────────┘    └──────────┘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│          └───────────────┘           │                  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│                │                     │                  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v                v                     v                    v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                         CONTROL PLANE                                  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  core.collection_status │ core.event_log │ core.llm_call_log          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  Sensitivity Router     │ Model Router   │ Prompt Registry            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│                                                        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v                                                          v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┌──────────┐                                            ┌──────────────┐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│PostgreSQL│                                            │Knowledge   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│bronze/   │                                            │Graph       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│silver/   │                                            │(nodes/edges/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│gold      │                                            │contexts)   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└──────────┘                                            └──────────────┘</w:t>
      </w:r>
    </w:p>
    <w:p>
      <w:pPr>
        <w:pStyle w:val="Heading3"/>
      </w:pPr>
      <w:r>
        <w:t>3.2 Control Plane Concept</w:t>
      </w:r>
    </w:p>
    <w:p>
      <w:r>
        <w:t>Every component in the pipeline communicates through the Control Plane — a governance layer that:</w:t>
      </w:r>
    </w:p>
    <w:p>
      <w:pPr>
        <w:pStyle w:val="ListNumber"/>
      </w:pPr>
      <w:r/>
      <w:r>
        <w:rPr>
          <w:b/>
        </w:rPr>
        <w:t>Logs every LLM call</w:t>
      </w:r>
      <w:r>
        <w:t xml:space="preserve"> (model, tokens, latency, sensitivity level, prompt version)</w:t>
      </w:r>
    </w:p>
    <w:p>
      <w:pPr>
        <w:pStyle w:val="ListNumber"/>
      </w:pPr>
      <w:r/>
      <w:r>
        <w:rPr>
          <w:b/>
        </w:rPr>
        <w:t>Routes model selection</w:t>
      </w:r>
      <w:r>
        <w:t xml:space="preserve"> based on data sensitivity and task complexity</w:t>
      </w:r>
    </w:p>
    <w:p>
      <w:pPr>
        <w:pStyle w:val="ListNumber"/>
      </w:pPr>
      <w:r/>
      <w:r>
        <w:rPr>
          <w:b/>
        </w:rPr>
        <w:t>Enforces privacy rules</w:t>
      </w:r>
      <w:r>
        <w:t xml:space="preserve"> (internal data never sent to cloud models)</w:t>
      </w:r>
    </w:p>
    <w:p>
      <w:pPr>
        <w:pStyle w:val="ListNumber"/>
      </w:pPr>
      <w:r/>
      <w:r>
        <w:rPr>
          <w:b/>
        </w:rPr>
        <w:t>Tracks costs</w:t>
      </w:r>
      <w:r>
        <w:t xml:space="preserve"> (per-report, per-model, per-task-type breakdowns)</w:t>
      </w:r>
    </w:p>
    <w:p>
      <w:pPr>
        <w:pStyle w:val="ListNumber"/>
      </w:pPr>
      <w:r/>
      <w:r>
        <w:rPr>
          <w:b/>
        </w:rPr>
        <w:t>Enables audit</w:t>
      </w:r>
      <w:r>
        <w:t xml:space="preserve"> (any report can be traced back to raw data + exact prompts used)</w:t>
      </w:r>
    </w:p>
    <w:p>
      <w:r>
        <w:t>The existing CNS layer (</w:t>
      </w:r>
      <w:r>
        <w:rPr>
          <w:rFonts w:ascii="Consolas" w:hAnsi="Consolas"/>
          <w:color w:val="C7254E"/>
          <w:sz w:val="18"/>
        </w:rPr>
        <w:t>core.event_log</w:t>
      </w:r>
      <w:r>
        <w:t xml:space="preserve">, </w:t>
      </w:r>
      <w:r>
        <w:rPr>
          <w:rFonts w:ascii="Consolas" w:hAnsi="Consolas"/>
          <w:color w:val="C7254E"/>
          <w:sz w:val="18"/>
        </w:rPr>
        <w:t>core.collection_status</w:t>
      </w:r>
      <w:r>
        <w:t xml:space="preserve">) becomes the </w:t>
      </w:r>
      <w:r>
        <w:rPr>
          <w:b/>
        </w:rPr>
        <w:t>foundation</w:t>
      </w:r>
      <w:r>
        <w:t xml:space="preserve"> of the Control Plane. We extend it with </w:t>
      </w:r>
      <w:r>
        <w:rPr>
          <w:rFonts w:ascii="Consolas" w:hAnsi="Consolas"/>
          <w:color w:val="C7254E"/>
          <w:sz w:val="18"/>
        </w:rPr>
        <w:t>core.llm_call_log</w:t>
      </w:r>
      <w:r>
        <w:t xml:space="preserve"> and the routing/classification services.</w:t>
      </w:r>
    </w:p>
    <w:p>
      <w:pPr>
        <w:pStyle w:val="Heading3"/>
      </w:pPr>
      <w:r>
        <w:t>3.3 Data Flow Principles</w:t>
      </w:r>
    </w:p>
    <w:p>
      <w:pPr>
        <w:pStyle w:val="ListNumber"/>
      </w:pPr>
      <w:r/>
      <w:r>
        <w:rPr>
          <w:b/>
        </w:rPr>
        <w:t>Data moves through tiers</w:t>
      </w:r>
      <w:r>
        <w:t>: bronze (raw) → silver (cleaned) → gold (analytics-ready)</w:t>
      </w:r>
    </w:p>
    <w:p>
      <w:pPr>
        <w:pStyle w:val="ListNumber"/>
      </w:pPr>
      <w:r/>
      <w:r>
        <w:rPr>
          <w:b/>
        </w:rPr>
        <w:t>LLM calls are always mediated</w:t>
      </w:r>
      <w:r>
        <w:t>: never direct — always through the Model Router</w:t>
      </w:r>
    </w:p>
    <w:p>
      <w:pPr>
        <w:pStyle w:val="ListNumber"/>
      </w:pPr>
      <w:r/>
      <w:r>
        <w:rPr>
          <w:b/>
        </w:rPr>
        <w:t>Every decision is logged</w:t>
      </w:r>
      <w:r>
        <w:t>: collection events, LLM calls, report generation, delivery</w:t>
      </w:r>
    </w:p>
    <w:p>
      <w:pPr>
        <w:pStyle w:val="ListNumber"/>
      </w:pPr>
      <w:r/>
      <w:r>
        <w:rPr>
          <w:b/>
        </w:rPr>
        <w:t>Enrichment is best-effort</w:t>
      </w:r>
      <w:r>
        <w:t>: failures in delta/KG/seasonal don't block the pipeline</w:t>
      </w:r>
    </w:p>
    <w:p>
      <w:pPr>
        <w:pStyle w:val="ListNumber"/>
      </w:pPr>
      <w:r/>
      <w:r>
        <w:rPr>
          <w:b/>
        </w:rPr>
        <w:t>Reports are reproducible</w:t>
      </w:r>
      <w:r>
        <w:t>: same data + same prompts + same model = same output</w:t>
      </w:r>
    </w:p>
    <w:p>
      <w:r>
        <w:br w:type="page"/>
      </w:r>
    </w:p>
    <w:p>
      <w:pPr>
        <w:pStyle w:val="Heading2"/>
      </w:pPr>
      <w:r>
        <w:t>4. Control Plane</w:t>
      </w:r>
    </w:p>
    <w:p>
      <w:pPr>
        <w:pStyle w:val="Heading3"/>
      </w:pPr>
      <w:r>
        <w:t>4.1 LLM Call Log Table</w:t>
      </w:r>
    </w:p>
    <w:p>
      <w:r/>
      <w:r>
        <w:rPr>
          <w:b/>
        </w:rPr>
        <w:t>Migration 026: `core.llm_call_log`</w:t>
      </w:r>
      <w:r/>
    </w:p>
    <w:p>
      <w:pPr>
        <w:pStyle w:val="CodeBlock"/>
      </w:pPr>
      <w:r>
        <w:rPr>
          <w:rFonts w:ascii="Consolas" w:hAnsi="Consolas"/>
          <w:sz w:val="18"/>
        </w:rPr>
        <w:t>CREATE TABLE core.llm_call_log (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id              SERIAL PRIMARY KEY,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call_id         UUID DEFAULT gen_random_uuid(),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called_at       TIMESTAMPTZ DEFAULT NOW(),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 xml:space="preserve">    -- What called it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task_type       VARCHAR(50) NOT NULL,       -- 'narrative', 'analysis', 'chart_config', 'summary'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pipeline_run_id UUID,                       -- Groups calls within one report generation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collector_name  VARCHAR(100),               -- If triggered by a collector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 xml:space="preserve">    -- Model selection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model_id        VARCHAR(100) NOT NULL,      -- 'ollama/llama3.1:70b', 'claude-sonnet-4-20250514'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model_provider  VARCHAR(20) NOT NULL,       -- 'ollama', 'anthropic'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sensitivity     SMALLINT NOT NULL DEFAULT 0,-- 0-4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 xml:space="preserve">    -- Prompt tracking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prompt_template VARCHAR(100),               -- 'wasde_analysis_v1', 'cftc_weekly_v1'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prompt_version  VARCHAR(20),                -- 'v1', 'v2'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prompt_hash     VARCHAR(64),                -- SHA-256 of rendered prompt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context_keys    TEXT[],                      -- KG nodes / data tables referenced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 xml:space="preserve">    -- Response tracking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output_hash     VARCHAR(64),                -- SHA-256 of response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tokens_in       INTEGER,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tokens_out      INTEGER,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latency_ms      INTEGER,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estimated_cost  NUMERIC(10,6),              -- USD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 xml:space="preserve">    -- Quality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status          VARCHAR(20) DEFAULT 'success', -- 'success', 'error', 'timeout', 'fallback'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error_message   TEXT,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fallback_model  VARCHAR(100),               -- If primary model failed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 xml:space="preserve">    -- Metadata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details         JSONB DEFAULT '{}'</w:t>
      </w:r>
    </w:p>
    <w:p>
      <w:pPr>
        <w:pStyle w:val="CodeBlock"/>
      </w:pPr>
      <w:r>
        <w:rPr>
          <w:rFonts w:ascii="Consolas" w:hAnsi="Consolas"/>
          <w:sz w:val="18"/>
        </w:rPr>
        <w:t>);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CREATE INDEX idx_llm_call_log_task ON core.llm_call_log(task_type);</w:t>
      </w:r>
    </w:p>
    <w:p>
      <w:pPr>
        <w:pStyle w:val="CodeBlock"/>
      </w:pPr>
      <w:r>
        <w:rPr>
          <w:rFonts w:ascii="Consolas" w:hAnsi="Consolas"/>
          <w:sz w:val="18"/>
        </w:rPr>
        <w:t>CREATE INDEX idx_llm_call_log_model ON core.llm_call_log(model_id);</w:t>
      </w:r>
    </w:p>
    <w:p>
      <w:pPr>
        <w:pStyle w:val="CodeBlock"/>
      </w:pPr>
      <w:r>
        <w:rPr>
          <w:rFonts w:ascii="Consolas" w:hAnsi="Consolas"/>
          <w:sz w:val="18"/>
        </w:rPr>
        <w:t>CREATE INDEX idx_llm_call_log_pipeline ON core.llm_call_log(pipeline_run_id);</w:t>
      </w:r>
    </w:p>
    <w:p>
      <w:pPr>
        <w:pStyle w:val="CodeBlock"/>
      </w:pPr>
      <w:r>
        <w:rPr>
          <w:rFonts w:ascii="Consolas" w:hAnsi="Consolas"/>
          <w:sz w:val="18"/>
        </w:rPr>
        <w:t>CREATE INDEX idx_llm_call_log_called ON core.llm_call_log(called_at);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COMMENT ON TABLE core.llm_call_log IS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'Control plane audit trail for every LLM invocation in the pipeline';</w:t>
      </w:r>
    </w:p>
    <w:p>
      <w:pPr>
        <w:pStyle w:val="Heading3"/>
      </w:pPr>
      <w:r>
        <w:t>4.2 Call Logger Service</w:t>
      </w:r>
    </w:p>
    <w:p>
      <w:r/>
      <w:r>
        <w:rPr>
          <w:b/>
        </w:rPr>
        <w:t>File: `src/services/llm/call_logger.py`</w:t>
      </w:r>
      <w:r/>
    </w:p>
    <w:p>
      <w:pPr>
        <w:pStyle w:val="CodeBlock"/>
      </w:pPr>
      <w:r>
        <w:rPr>
          <w:rFonts w:ascii="Consolas" w:hAnsi="Consolas"/>
          <w:sz w:val="18"/>
        </w:rPr>
        <w:t>CallLogger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log_call(task_type, model_id, prompt_template, ...) -&gt; call_id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log_error(call_id, error_message, fallback_model)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get_pipeline_summary(pipeline_run_id) -&gt; Dict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get_cost_report(start_date, end_date) -&gt; Dict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└── get_model_usage(days=30) -&gt; Dict</w:t>
      </w:r>
    </w:p>
    <w:p>
      <w:r/>
      <w:r>
        <w:rPr>
          <w:b/>
        </w:rPr>
        <w:t>How it works:</w:t>
      </w:r>
      <w:r/>
    </w:p>
    <w:p>
      <w:pPr>
        <w:pStyle w:val="ListBullet"/>
      </w:pPr>
      <w:r>
        <w:t xml:space="preserve">Every LLM call in the pipeline creates a </w:t>
      </w:r>
      <w:r>
        <w:rPr>
          <w:rFonts w:ascii="Consolas" w:hAnsi="Consolas"/>
          <w:color w:val="C7254E"/>
          <w:sz w:val="18"/>
        </w:rPr>
        <w:t>CallLogger</w:t>
      </w:r>
      <w:r>
        <w:t xml:space="preserve"> context</w:t>
      </w:r>
    </w:p>
    <w:p>
      <w:pPr>
        <w:pStyle w:val="ListBullet"/>
      </w:pPr>
      <w:r>
        <w:t>The logger inserts a row at call start, updates with response metrics on completion</w:t>
      </w:r>
    </w:p>
    <w:p>
      <w:pPr>
        <w:pStyle w:val="ListBullet"/>
      </w:pPr>
      <w:r>
        <w:t xml:space="preserve">Pipeline runs share a </w:t>
      </w:r>
      <w:r>
        <w:rPr>
          <w:rFonts w:ascii="Consolas" w:hAnsi="Consolas"/>
          <w:color w:val="C7254E"/>
          <w:sz w:val="18"/>
        </w:rPr>
        <w:t>pipeline_run_id</w:t>
      </w:r>
      <w:r>
        <w:t xml:space="preserve"> (UUID) so all calls for one report are grouped</w:t>
      </w:r>
    </w:p>
    <w:p>
      <w:pPr>
        <w:pStyle w:val="ListBullet"/>
      </w:pPr>
      <w:r>
        <w:t>Cost estimates use a lookup table of per-token rates by model</w:t>
      </w:r>
    </w:p>
    <w:p>
      <w:pPr>
        <w:pStyle w:val="Heading3"/>
      </w:pPr>
      <w:r>
        <w:t>4.3 Why This Matters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Use Case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What the Control Plane Enables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Cost tracking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"WASDE reports cost $0.42 each; CFTC weeklies cost $0.18"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Quality monitoring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Compare output hashes across runs — detect drift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Audit trail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Any report section traceable to exact prompt + model + data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Optimization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Identify which tasks can move to cheaper/faster models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Debugging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When a report reads wrong, find the exact LLM call that produced it</w:t>
            </w:r>
          </w:p>
        </w:tc>
      </w:tr>
    </w:tbl>
    <w:p/>
    <w:p>
      <w:r>
        <w:br w:type="page"/>
      </w:r>
    </w:p>
    <w:p>
      <w:pPr>
        <w:pStyle w:val="Heading2"/>
      </w:pPr>
      <w:r>
        <w:t>5. Sensitivity Classification System</w:t>
      </w:r>
    </w:p>
    <w:p>
      <w:pPr>
        <w:pStyle w:val="Heading3"/>
      </w:pPr>
      <w:r>
        <w:t>5.1 Level Definitions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Level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Label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Description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Examples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Routing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Government data, published reports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WASDE, CFTC COT, EIA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Cloud OK (Claude API)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Market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Publicly available but commercially valuable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CME settlements, price spreads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Cloud OK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Internal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Company analysis, proprietary views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RLC position analysis, trade recommendations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Local only (Ollama)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Confidential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Client data, internal positions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Client portfolio data, active trade signals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Local only, encrypted at rest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Credential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API keys, passwords, connection strings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.env contents, database passwords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Never sent to any LLM</w:t>
            </w:r>
          </w:p>
        </w:tc>
      </w:tr>
    </w:tbl>
    <w:p/>
    <w:p>
      <w:pPr>
        <w:pStyle w:val="Heading3"/>
      </w:pPr>
      <w:r>
        <w:t>5.2 RLC Data Source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Data Source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Sensitivity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Rationale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USDA WASDE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0 (Public)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Published government report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CFTC COT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0 (Public)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Published government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EIA Petroleum/Ethanol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0 (Public)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Published government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NASS Crop Progress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0 (Public)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Published government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CME Settlements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1 (Market)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Publicly available, commercially standard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FAS Export Sales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0 (Public)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Published government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CONAB Brazil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0 (Public)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Published government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MPOB Malaysia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0 (Public)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Published government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KG Contexts (seasonal norms)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1 (Market)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Computed from public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KG Contexts (proprietary analysis)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2 (Internal)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RLC analytical IP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HB Weekly Report drafts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2 (Internal)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Proprietary analysis output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Client position data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3 (Confidential)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Client-specific information</w:t>
            </w:r>
          </w:p>
        </w:tc>
      </w:tr>
    </w:tbl>
    <w:p/>
    <w:p>
      <w:pPr>
        <w:pStyle w:val="Heading3"/>
      </w:pPr>
      <w:r>
        <w:t>5.3 Configuration</w:t>
      </w:r>
    </w:p>
    <w:p>
      <w:r/>
      <w:r>
        <w:rPr>
          <w:b/>
        </w:rPr>
        <w:t>File: `src/config/sensitivity.yaml`</w:t>
      </w:r>
      <w:r/>
    </w:p>
    <w:p>
      <w:pPr>
        <w:pStyle w:val="CodeBlock"/>
      </w:pPr>
      <w:r>
        <w:rPr>
          <w:rFonts w:ascii="Consolas" w:hAnsi="Consolas"/>
          <w:sz w:val="18"/>
        </w:rPr>
        <w:t>sensitivity_levels:</w:t>
      </w:r>
    </w:p>
    <w:p>
      <w:pPr>
        <w:pStyle w:val="CodeBlock"/>
      </w:pPr>
      <w:r>
        <w:rPr>
          <w:rFonts w:ascii="Consolas" w:hAnsi="Consolas"/>
          <w:sz w:val="18"/>
        </w:rPr>
        <w:t xml:space="preserve">  0: { label: "Public",       allow_cloud: true,  allow_local: true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1: { label: "Market",       allow_cloud: true,  allow_local: true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2: { label: "Internal",     allow_cloud: false, allow_local: true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3: { label: "Confidential", allow_cloud: false, allow_local: true, encrypt_at_rest: true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4: { label: "Credential",   allow_cloud: false, allow_local: false }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data_source_defaults:</w:t>
      </w:r>
    </w:p>
    <w:p>
      <w:pPr>
        <w:pStyle w:val="CodeBlock"/>
      </w:pPr>
      <w:r>
        <w:rPr>
          <w:rFonts w:ascii="Consolas" w:hAnsi="Consolas"/>
          <w:sz w:val="18"/>
        </w:rPr>
        <w:t xml:space="preserve">  usda_wasde: 0</w:t>
      </w:r>
    </w:p>
    <w:p>
      <w:pPr>
        <w:pStyle w:val="CodeBlock"/>
      </w:pPr>
      <w:r>
        <w:rPr>
          <w:rFonts w:ascii="Consolas" w:hAnsi="Consolas"/>
          <w:sz w:val="18"/>
        </w:rPr>
        <w:t xml:space="preserve">  cftc_cot: 0</w:t>
      </w:r>
    </w:p>
    <w:p>
      <w:pPr>
        <w:pStyle w:val="CodeBlock"/>
      </w:pPr>
      <w:r>
        <w:rPr>
          <w:rFonts w:ascii="Consolas" w:hAnsi="Consolas"/>
          <w:sz w:val="18"/>
        </w:rPr>
        <w:t xml:space="preserve">  eia_petroleum: 0</w:t>
      </w:r>
    </w:p>
    <w:p>
      <w:pPr>
        <w:pStyle w:val="CodeBlock"/>
      </w:pPr>
      <w:r>
        <w:rPr>
          <w:rFonts w:ascii="Consolas" w:hAnsi="Consolas"/>
          <w:sz w:val="18"/>
        </w:rPr>
        <w:t xml:space="preserve">  eia_ethanol: 0</w:t>
      </w:r>
    </w:p>
    <w:p>
      <w:pPr>
        <w:pStyle w:val="CodeBlock"/>
      </w:pPr>
      <w:r>
        <w:rPr>
          <w:rFonts w:ascii="Consolas" w:hAnsi="Consolas"/>
          <w:sz w:val="18"/>
        </w:rPr>
        <w:t xml:space="preserve">  usda_nass_crop_progress: 0</w:t>
      </w:r>
    </w:p>
    <w:p>
      <w:pPr>
        <w:pStyle w:val="CodeBlock"/>
      </w:pPr>
      <w:r>
        <w:rPr>
          <w:rFonts w:ascii="Consolas" w:hAnsi="Consolas"/>
          <w:sz w:val="18"/>
        </w:rPr>
        <w:t xml:space="preserve">  cme_settlements: 1</w:t>
      </w:r>
    </w:p>
    <w:p>
      <w:pPr>
        <w:pStyle w:val="CodeBlock"/>
      </w:pPr>
      <w:r>
        <w:rPr>
          <w:rFonts w:ascii="Consolas" w:hAnsi="Consolas"/>
          <w:sz w:val="18"/>
        </w:rPr>
        <w:t xml:space="preserve">  usda_fas_export_sales: 0</w:t>
      </w:r>
    </w:p>
    <w:p>
      <w:pPr>
        <w:pStyle w:val="CodeBlock"/>
      </w:pPr>
      <w:r>
        <w:rPr>
          <w:rFonts w:ascii="Consolas" w:hAnsi="Consolas"/>
          <w:sz w:val="18"/>
        </w:rPr>
        <w:t xml:space="preserve">  kg_seasonal_norms: 1</w:t>
      </w:r>
    </w:p>
    <w:p>
      <w:pPr>
        <w:pStyle w:val="CodeBlock"/>
      </w:pPr>
      <w:r>
        <w:rPr>
          <w:rFonts w:ascii="Consolas" w:hAnsi="Consolas"/>
          <w:sz w:val="18"/>
        </w:rPr>
        <w:t xml:space="preserve">  kg_proprietary: 2</w:t>
      </w:r>
    </w:p>
    <w:p>
      <w:pPr>
        <w:pStyle w:val="CodeBlock"/>
      </w:pPr>
      <w:r>
        <w:rPr>
          <w:rFonts w:ascii="Consolas" w:hAnsi="Consolas"/>
          <w:sz w:val="18"/>
        </w:rPr>
        <w:t xml:space="preserve">  hb_weekly_draft: 2</w:t>
      </w:r>
    </w:p>
    <w:p>
      <w:pPr>
        <w:pStyle w:val="CodeBlock"/>
      </w:pPr>
      <w:r>
        <w:rPr>
          <w:rFonts w:ascii="Consolas" w:hAnsi="Consolas"/>
          <w:sz w:val="18"/>
        </w:rPr>
        <w:t xml:space="preserve">  client_positions: 3</w:t>
      </w:r>
    </w:p>
    <w:p>
      <w:pPr>
        <w:pStyle w:val="Heading3"/>
      </w:pPr>
      <w:r>
        <w:t>5.4 Routing Rules</w:t>
      </w:r>
    </w:p>
    <w:p>
      <w:pPr>
        <w:pStyle w:val="CodeBlock"/>
      </w:pPr>
      <w:r>
        <w:rPr>
          <w:rFonts w:ascii="Consolas" w:hAnsi="Consolas"/>
          <w:sz w:val="18"/>
        </w:rPr>
        <w:t>IF sensitivity &gt;= 2: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MUST use local model (Ollama)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MUST NOT send data to any cloud API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IF sensitivity &gt;= 3: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MUST use local model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MUST encrypt prompt/response at rest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IF sensitivity == 4: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MUST NOT send to any LLM (local or cloud)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Log attempt as security violation</w:t>
      </w:r>
    </w:p>
    <w:p>
      <w:r>
        <w:br w:type="page"/>
      </w:r>
    </w:p>
    <w:p>
      <w:pPr>
        <w:pStyle w:val="Heading2"/>
      </w:pPr>
      <w:r>
        <w:t>6. Model Router</w:t>
      </w:r>
    </w:p>
    <w:p>
      <w:pPr>
        <w:pStyle w:val="Heading3"/>
      </w:pPr>
      <w:r>
        <w:t>6.1 Overview</w:t>
      </w:r>
    </w:p>
    <w:p>
      <w:r/>
      <w:r>
        <w:rPr>
          <w:b/>
        </w:rPr>
        <w:t>File: `src/services/llm/model_router.py`</w:t>
      </w:r>
      <w:r/>
    </w:p>
    <w:p>
      <w:r>
        <w:t>The Model Router selects the optimal model for each LLM call based on three inputs:</w:t>
      </w:r>
    </w:p>
    <w:p>
      <w:pPr>
        <w:pStyle w:val="ListNumber"/>
      </w:pPr>
      <w:r/>
      <w:r>
        <w:rPr>
          <w:b/>
        </w:rPr>
        <w:t>Task type</w:t>
      </w:r>
      <w:r>
        <w:t xml:space="preserve"> — What kind of work (narrative, analysis, summarization, chart config)</w:t>
      </w:r>
    </w:p>
    <w:p>
      <w:pPr>
        <w:pStyle w:val="ListNumber"/>
      </w:pPr>
      <w:r/>
      <w:r>
        <w:rPr>
          <w:b/>
        </w:rPr>
        <w:t>Sensitivity level</w:t>
      </w:r>
      <w:r>
        <w:t xml:space="preserve"> — What data is involved (determines cloud vs local)</w:t>
      </w:r>
    </w:p>
    <w:p>
      <w:pPr>
        <w:pStyle w:val="ListNumber"/>
      </w:pPr>
      <w:r/>
      <w:r>
        <w:rPr>
          <w:b/>
        </w:rPr>
        <w:t>Complexity</w:t>
      </w:r>
      <w:r>
        <w:t xml:space="preserve"> — How hard the task is (determines model size)</w:t>
      </w:r>
    </w:p>
    <w:p>
      <w:pPr>
        <w:pStyle w:val="Heading3"/>
      </w:pPr>
      <w:r>
        <w:t>6.2 Routing Logic</w:t>
      </w:r>
    </w:p>
    <w:p>
      <w:pPr>
        <w:pStyle w:val="CodeBlock"/>
      </w:pPr>
      <w:r>
        <w:rPr>
          <w:rFonts w:ascii="Consolas" w:hAnsi="Consolas"/>
          <w:sz w:val="18"/>
        </w:rPr>
        <w:t>ModelRouter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route(task_type, sensitivity, complexity='medium') -&gt; ModelConfig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get_available_models() -&gt; List[ModelConfig]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health_check() -&gt; Dict[str, bool]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└── get_fallback(model_id) -&gt; Optional[ModelConfig]</w:t>
      </w:r>
    </w:p>
    <w:p>
      <w:r/>
      <w:r>
        <w:rPr>
          <w:b/>
        </w:rPr>
        <w:t>Decision matrix: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Task Type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Sensitivity 0-1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Sensitivity 2+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narrative (report text)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Claude Sonnet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Ollama 70B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analysis (data interpretation)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Claude Sonnet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Ollama 32B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summary (brief condensation)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Claude Haiku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Ollama 7B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chart_config (chart parameters)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Claude Haiku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Ollama 7B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synthesis (multi-source)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Claude Opus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Ollama 70B</w:t>
            </w:r>
          </w:p>
        </w:tc>
      </w:tr>
    </w:tbl>
    <w:p/>
    <w:p>
      <w:r/>
      <w:r>
        <w:rPr>
          <w:b/>
        </w:rPr>
        <w:t>Complexity overrides: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Complexity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Effect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`low`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Downgrade one tier (Sonnet → Haiku, 70B → 32B)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`medium`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Use default from matrix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`high`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Upgrade one tier (Sonnet → Opus, 32B → 70B)</w:t>
            </w:r>
          </w:p>
        </w:tc>
      </w:tr>
    </w:tbl>
    <w:p/>
    <w:p>
      <w:pPr>
        <w:pStyle w:val="Heading3"/>
      </w:pPr>
      <w:r>
        <w:t>6.3 Supported Models</w:t>
      </w:r>
    </w:p>
    <w:p>
      <w:r/>
      <w:r>
        <w:rPr>
          <w:b/>
        </w:rPr>
        <w:t>Cloud (Anthropic API):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Model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Use Case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Cost (approx/1K tokens)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Claude Opus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`claude-opus-4-20250514`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Complex synthesis, high-stakes narrative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$15 in / $75 out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Claude Sonnet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`claude-sonnet-4-20250514`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Standard narrative generation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$3 in / $15 out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Claude Haiku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`claude-haiku-4-5-20251001`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Summarization, config generation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$0.80 in / $4 out</w:t>
            </w:r>
          </w:p>
        </w:tc>
      </w:tr>
    </w:tbl>
    <w:p/>
    <w:p>
      <w:r/>
      <w:r>
        <w:rPr>
          <w:b/>
        </w:rPr>
        <w:t>Local (Ollama):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Model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Size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VRAM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Use Case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Llama 3.1 70B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70B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~40GB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Full narrative, sensitive analysis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Llama 3.1 32B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32B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~20GB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Standard analysis, moderate tasks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Llama 3.1 8B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8B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~5GB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Summaries, config, simple extraction</w:t>
            </w:r>
          </w:p>
        </w:tc>
      </w:tr>
    </w:tbl>
    <w:p/>
    <w:p>
      <w:pPr>
        <w:pStyle w:val="Heading3"/>
      </w:pPr>
      <w:r>
        <w:t>6.4 Fallback Behavior</w:t>
      </w:r>
    </w:p>
    <w:p>
      <w:pPr>
        <w:pStyle w:val="CodeBlock"/>
      </w:pPr>
      <w:r>
        <w:rPr>
          <w:rFonts w:ascii="Consolas" w:hAnsi="Consolas"/>
          <w:sz w:val="18"/>
        </w:rPr>
        <w:t>Primary model unavailable?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Cloud model timeout → retry once → fallback to next cloud tier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Cloud model error → fallback to local equivalent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Local model unavailable → fallback to smaller local model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└── All models unavailable → log error, skip LLM step, use template fallback</w:t>
      </w:r>
    </w:p>
    <w:p>
      <w:r>
        <w:t xml:space="preserve">Every fallback is logged to </w:t>
      </w:r>
      <w:r>
        <w:rPr>
          <w:rFonts w:ascii="Consolas" w:hAnsi="Consolas"/>
          <w:color w:val="C7254E"/>
          <w:sz w:val="18"/>
        </w:rPr>
        <w:t>core.llm_call_log</w:t>
      </w:r>
      <w:r>
        <w:t xml:space="preserve"> with </w:t>
      </w:r>
      <w:r>
        <w:rPr>
          <w:rFonts w:ascii="Consolas" w:hAnsi="Consolas"/>
          <w:color w:val="C7254E"/>
          <w:sz w:val="18"/>
        </w:rPr>
        <w:t>status='fallback'</w:t>
      </w:r>
      <w:r>
        <w:t xml:space="preserve"> and </w:t>
      </w:r>
      <w:r>
        <w:rPr>
          <w:rFonts w:ascii="Consolas" w:hAnsi="Consolas"/>
          <w:color w:val="C7254E"/>
          <w:sz w:val="18"/>
        </w:rPr>
        <w:t>fallback_model</w:t>
      </w:r>
      <w:r>
        <w:t xml:space="preserve"> populated.</w:t>
      </w:r>
    </w:p>
    <w:p>
      <w:r>
        <w:br w:type="page"/>
      </w:r>
    </w:p>
    <w:p>
      <w:pPr>
        <w:pStyle w:val="Heading2"/>
      </w:pPr>
      <w:r>
        <w:t>7. Prompt Registry</w:t>
      </w:r>
    </w:p>
    <w:p>
      <w:pPr>
        <w:pStyle w:val="Heading3"/>
      </w:pPr>
      <w:r>
        <w:t>7.1 Directory Structure</w:t>
      </w:r>
    </w:p>
    <w:p>
      <w:r/>
      <w:r>
        <w:rPr>
          <w:b/>
        </w:rPr>
        <w:t>Base path: `src/prompts/`</w:t>
      </w:r>
      <w:r/>
    </w:p>
    <w:p>
      <w:pPr>
        <w:pStyle w:val="CodeBlock"/>
      </w:pPr>
      <w:r>
        <w:rPr>
          <w:rFonts w:ascii="Consolas" w:hAnsi="Consolas"/>
          <w:sz w:val="18"/>
        </w:rPr>
        <w:t>src/prompts/</w:t>
      </w:r>
    </w:p>
    <w:p>
      <w:pPr>
        <w:pStyle w:val="CodeBlock"/>
      </w:pPr>
      <w:r>
        <w:rPr>
          <w:rFonts w:ascii="Consolas" w:hAnsi="Consolas"/>
          <w:sz w:val="18"/>
        </w:rPr>
        <w:t>├── __init__.py</w:t>
      </w:r>
    </w:p>
    <w:p>
      <w:pPr>
        <w:pStyle w:val="CodeBlock"/>
      </w:pPr>
      <w:r>
        <w:rPr>
          <w:rFonts w:ascii="Consolas" w:hAnsi="Consolas"/>
          <w:sz w:val="18"/>
        </w:rPr>
        <w:t>├── registry.py                    # PromptRegistry class</w:t>
      </w:r>
    </w:p>
    <w:p>
      <w:pPr>
        <w:pStyle w:val="CodeBlock"/>
      </w:pPr>
      <w:r>
        <w:rPr>
          <w:rFonts w:ascii="Consolas" w:hAnsi="Consolas"/>
          <w:sz w:val="18"/>
        </w:rPr>
        <w:t>├── base_template.py               # BasePromptTemplate with variable injection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analysis/                      # Data analysis prompts</w:t>
      </w:r>
    </w:p>
    <w:p>
      <w:pPr>
        <w:pStyle w:val="CodeBlock"/>
      </w:pPr>
      <w:r>
        <w:rPr>
          <w:rFonts w:ascii="Consolas" w:hAnsi="Consolas"/>
          <w:sz w:val="18"/>
        </w:rPr>
        <w:t>│   ├── wasde_analysis_v1.py</w:t>
      </w:r>
    </w:p>
    <w:p>
      <w:pPr>
        <w:pStyle w:val="CodeBlock"/>
      </w:pPr>
      <w:r>
        <w:rPr>
          <w:rFonts w:ascii="Consolas" w:hAnsi="Consolas"/>
          <w:sz w:val="18"/>
        </w:rPr>
        <w:t>│   ├── cftc_weekly_v1.py</w:t>
      </w:r>
    </w:p>
    <w:p>
      <w:pPr>
        <w:pStyle w:val="CodeBlock"/>
      </w:pPr>
      <w:r>
        <w:rPr>
          <w:rFonts w:ascii="Consolas" w:hAnsi="Consolas"/>
          <w:sz w:val="18"/>
        </w:rPr>
        <w:t>│   ├── eia_weekly_v1.py</w:t>
      </w:r>
    </w:p>
    <w:p>
      <w:pPr>
        <w:pStyle w:val="CodeBlock"/>
      </w:pPr>
      <w:r>
        <w:rPr>
          <w:rFonts w:ascii="Consolas" w:hAnsi="Consolas"/>
          <w:sz w:val="18"/>
        </w:rPr>
        <w:t>│   ├── export_sales_v1.py</w:t>
      </w:r>
    </w:p>
    <w:p>
      <w:pPr>
        <w:pStyle w:val="CodeBlock"/>
      </w:pPr>
      <w:r>
        <w:rPr>
          <w:rFonts w:ascii="Consolas" w:hAnsi="Consolas"/>
          <w:sz w:val="18"/>
        </w:rPr>
        <w:t>│   └── crop_conditions_v1.py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narrative/                     # Report narrative prompts</w:t>
      </w:r>
    </w:p>
    <w:p>
      <w:pPr>
        <w:pStyle w:val="CodeBlock"/>
      </w:pPr>
      <w:r>
        <w:rPr>
          <w:rFonts w:ascii="Consolas" w:hAnsi="Consolas"/>
          <w:sz w:val="18"/>
        </w:rPr>
        <w:t>│   ├── executive_summary_v1.py</w:t>
      </w:r>
    </w:p>
    <w:p>
      <w:pPr>
        <w:pStyle w:val="CodeBlock"/>
      </w:pPr>
      <w:r>
        <w:rPr>
          <w:rFonts w:ascii="Consolas" w:hAnsi="Consolas"/>
          <w:sz w:val="18"/>
        </w:rPr>
        <w:t>│   ├── commodity_section_v1.py</w:t>
      </w:r>
    </w:p>
    <w:p>
      <w:pPr>
        <w:pStyle w:val="CodeBlock"/>
      </w:pPr>
      <w:r>
        <w:rPr>
          <w:rFonts w:ascii="Consolas" w:hAnsi="Consolas"/>
          <w:sz w:val="18"/>
        </w:rPr>
        <w:t>│   ├── market_outlook_v1.py</w:t>
      </w:r>
    </w:p>
    <w:p>
      <w:pPr>
        <w:pStyle w:val="CodeBlock"/>
      </w:pPr>
      <w:r>
        <w:rPr>
          <w:rFonts w:ascii="Consolas" w:hAnsi="Consolas"/>
          <w:sz w:val="18"/>
        </w:rPr>
        <w:t>│   └── weather_impact_v1.py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chart/                         # Chart configuration prompts</w:t>
      </w:r>
    </w:p>
    <w:p>
      <w:pPr>
        <w:pStyle w:val="CodeBlock"/>
      </w:pPr>
      <w:r>
        <w:rPr>
          <w:rFonts w:ascii="Consolas" w:hAnsi="Consolas"/>
          <w:sz w:val="18"/>
        </w:rPr>
        <w:t>│   ├── price_chart_v1.py</w:t>
      </w:r>
    </w:p>
    <w:p>
      <w:pPr>
        <w:pStyle w:val="CodeBlock"/>
      </w:pPr>
      <w:r>
        <w:rPr>
          <w:rFonts w:ascii="Consolas" w:hAnsi="Consolas"/>
          <w:sz w:val="18"/>
        </w:rPr>
        <w:t>│   └── position_chart_v1.py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└── synthesis/                     # Multi-source synthesis prompts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├── weekly_brief_v1.py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└── cross_market_v1.py</w:t>
      </w:r>
    </w:p>
    <w:p>
      <w:pPr>
        <w:pStyle w:val="Heading3"/>
      </w:pPr>
      <w:r>
        <w:t>7.2 Prompt Template Structure</w:t>
      </w:r>
    </w:p>
    <w:p>
      <w:r>
        <w:t>Each template is a Python file containing:</w:t>
      </w:r>
    </w:p>
    <w:p>
      <w:pPr>
        <w:pStyle w:val="CodeBlock"/>
      </w:pPr>
      <w:r>
        <w:rPr>
          <w:rFonts w:ascii="Consolas" w:hAnsi="Consolas"/>
          <w:sz w:val="18"/>
        </w:rPr>
        <w:t>TEMPLATE_ID = "wasde_analysis_v1"</w:t>
      </w:r>
    </w:p>
    <w:p>
      <w:pPr>
        <w:pStyle w:val="CodeBlock"/>
      </w:pPr>
      <w:r>
        <w:rPr>
          <w:rFonts w:ascii="Consolas" w:hAnsi="Consolas"/>
          <w:sz w:val="18"/>
        </w:rPr>
        <w:t>TEMPLATE_VERSION = "v1"</w:t>
      </w:r>
    </w:p>
    <w:p>
      <w:pPr>
        <w:pStyle w:val="CodeBlock"/>
      </w:pPr>
      <w:r>
        <w:rPr>
          <w:rFonts w:ascii="Consolas" w:hAnsi="Consolas"/>
          <w:sz w:val="18"/>
        </w:rPr>
        <w:t>TASK_TYPE = "analysis"</w:t>
      </w:r>
    </w:p>
    <w:p>
      <w:pPr>
        <w:pStyle w:val="CodeBlock"/>
      </w:pPr>
      <w:r>
        <w:rPr>
          <w:rFonts w:ascii="Consolas" w:hAnsi="Consolas"/>
          <w:sz w:val="18"/>
        </w:rPr>
        <w:t>DEFAULT_MODEL_TIER = "sonnet"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SYSTEM_PROMPT = """You are a senior commodity analyst at Round Lakes Companies..."""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USER_TEMPLATE = """</w:t>
      </w:r>
    </w:p>
    <w:p>
      <w:pPr>
        <w:pStyle w:val="CodeBlock"/>
      </w:pPr>
      <w:r>
        <w:rPr>
          <w:rFonts w:ascii="Consolas" w:hAnsi="Consolas"/>
          <w:sz w:val="18"/>
        </w:rPr>
        <w:t>Analyze the following WASDE report data for {commodity}.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Current Month Data</w:t>
      </w:r>
    </w:p>
    <w:p>
      <w:pPr>
        <w:pStyle w:val="CodeBlock"/>
      </w:pPr>
      <w:r>
        <w:rPr>
          <w:rFonts w:ascii="Consolas" w:hAnsi="Consolas"/>
          <w:sz w:val="18"/>
        </w:rPr>
        <w:t>{current_data}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Prior Month Data (for comparison)</w:t>
      </w:r>
    </w:p>
    <w:p>
      <w:pPr>
        <w:pStyle w:val="CodeBlock"/>
      </w:pPr>
      <w:r>
        <w:rPr>
          <w:rFonts w:ascii="Consolas" w:hAnsi="Consolas"/>
          <w:sz w:val="18"/>
        </w:rPr>
        <w:t>{prior_data}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Knowledge Graph Context</w:t>
      </w:r>
    </w:p>
    <w:p>
      <w:pPr>
        <w:pStyle w:val="CodeBlock"/>
      </w:pPr>
      <w:r>
        <w:rPr>
          <w:rFonts w:ascii="Consolas" w:hAnsi="Consolas"/>
          <w:sz w:val="18"/>
        </w:rPr>
        <w:t>{kg_context}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Instructions</w:t>
      </w:r>
    </w:p>
    <w:p>
      <w:pPr>
        <w:pStyle w:val="CodeBlock"/>
      </w:pPr>
      <w:r>
        <w:rPr>
          <w:rFonts w:ascii="Consolas" w:hAnsi="Consolas"/>
          <w:sz w:val="18"/>
        </w:rPr>
        <w:t>- Identify the most significant changes month-over-month</w:t>
      </w:r>
    </w:p>
    <w:p>
      <w:pPr>
        <w:pStyle w:val="CodeBlock"/>
      </w:pPr>
      <w:r>
        <w:rPr>
          <w:rFonts w:ascii="Consolas" w:hAnsi="Consolas"/>
          <w:sz w:val="18"/>
        </w:rPr>
        <w:t>- Explain what drove the changes (supply vs demand factors)</w:t>
      </w:r>
    </w:p>
    <w:p>
      <w:pPr>
        <w:pStyle w:val="CodeBlock"/>
      </w:pPr>
      <w:r>
        <w:rPr>
          <w:rFonts w:ascii="Consolas" w:hAnsi="Consolas"/>
          <w:sz w:val="18"/>
        </w:rPr>
        <w:t>- Note any revisions to prior estimates</w:t>
      </w:r>
    </w:p>
    <w:p>
      <w:pPr>
        <w:pStyle w:val="CodeBlock"/>
      </w:pPr>
      <w:r>
        <w:rPr>
          <w:rFonts w:ascii="Consolas" w:hAnsi="Consolas"/>
          <w:sz w:val="18"/>
        </w:rPr>
        <w:t>- Flag anything that breaks from seasonal norms</w:t>
      </w:r>
    </w:p>
    <w:p>
      <w:pPr>
        <w:pStyle w:val="CodeBlock"/>
      </w:pPr>
      <w:r>
        <w:rPr>
          <w:rFonts w:ascii="Consolas" w:hAnsi="Consolas"/>
          <w:sz w:val="18"/>
        </w:rPr>
        <w:t>...</w:t>
      </w:r>
    </w:p>
    <w:p>
      <w:pPr>
        <w:pStyle w:val="CodeBlock"/>
      </w:pPr>
      <w:r>
        <w:rPr>
          <w:rFonts w:ascii="Consolas" w:hAnsi="Consolas"/>
          <w:sz w:val="18"/>
        </w:rPr>
        <w:t>"""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REQUIRED_VARIABLES = ["commodity", "current_data", "prior_data", "kg_context"]</w:t>
      </w:r>
    </w:p>
    <w:p>
      <w:pPr>
        <w:pStyle w:val="CodeBlock"/>
      </w:pPr>
      <w:r>
        <w:rPr>
          <w:rFonts w:ascii="Consolas" w:hAnsi="Consolas"/>
          <w:sz w:val="18"/>
        </w:rPr>
        <w:t>OPTIONAL_VARIABLES = ["seasonal_norms", "historical_range"]</w:t>
      </w:r>
    </w:p>
    <w:p>
      <w:pPr>
        <w:pStyle w:val="Heading3"/>
      </w:pPr>
      <w:r>
        <w:t>7.3 How Data Gets Injected</w:t>
      </w:r>
    </w:p>
    <w:p>
      <w:pPr>
        <w:pStyle w:val="CodeBlock"/>
      </w:pPr>
      <w:r>
        <w:rPr>
          <w:rFonts w:ascii="Consolas" w:hAnsi="Consolas"/>
          <w:sz w:val="18"/>
        </w:rPr>
        <w:t>Analysis Template (queries DB)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current_data  ← SQL query against silver/gold tables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prior_data    ← Same query with date offset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kg_context    ← KGManager.get_enriched_context(node_key)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seasonal_norms← KG contexts where context_type='seasonal_norm'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└── delta_summary ← delta_summarizer.compute_delta()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v</w:t>
      </w:r>
    </w:p>
    <w:p>
      <w:pPr>
        <w:pStyle w:val="CodeBlock"/>
      </w:pPr>
      <w:r>
        <w:rPr>
          <w:rFonts w:ascii="Consolas" w:hAnsi="Consolas"/>
          <w:sz w:val="18"/>
        </w:rPr>
        <w:t>PromptRegistry.render(template_id, variables) -&gt; rendered_prompt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v</w:t>
      </w:r>
    </w:p>
    <w:p>
      <w:pPr>
        <w:pStyle w:val="CodeBlock"/>
      </w:pPr>
      <w:r>
        <w:rPr>
          <w:rFonts w:ascii="Consolas" w:hAnsi="Consolas"/>
          <w:sz w:val="18"/>
        </w:rPr>
        <w:t>ModelRouter.route(task_type, sensitivity) -&gt; model_config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v</w:t>
      </w:r>
    </w:p>
    <w:p>
      <w:pPr>
        <w:pStyle w:val="CodeBlock"/>
      </w:pPr>
      <w:r>
        <w:rPr>
          <w:rFonts w:ascii="Consolas" w:hAnsi="Consolas"/>
          <w:sz w:val="18"/>
        </w:rPr>
        <w:t>LLM Call (with CallLogger wrapping)</w:t>
      </w:r>
    </w:p>
    <w:p>
      <w:pPr>
        <w:pStyle w:val="Heading3"/>
      </w:pPr>
      <w:r>
        <w:t>7.4 Adding New Report Types</w:t>
      </w:r>
    </w:p>
    <w:p>
      <w:r>
        <w:t>To add a new report type:</w:t>
      </w:r>
    </w:p>
    <w:p>
      <w:pPr>
        <w:pStyle w:val="ListNumber"/>
      </w:pPr>
      <w:r>
        <w:t>Create a prompt template in the appropriate subdirectory</w:t>
      </w:r>
    </w:p>
    <w:p>
      <w:pPr>
        <w:pStyle w:val="ListNumber"/>
      </w:pPr>
      <w:r>
        <w:t>Define an analysis template (Section 9) that queries the right data</w:t>
      </w:r>
    </w:p>
    <w:p>
      <w:pPr>
        <w:pStyle w:val="ListNumber"/>
      </w:pPr>
      <w:r>
        <w:t xml:space="preserve">Register the template in </w:t>
      </w:r>
      <w:r>
        <w:rPr>
          <w:rFonts w:ascii="Consolas" w:hAnsi="Consolas"/>
          <w:color w:val="C7254E"/>
          <w:sz w:val="18"/>
        </w:rPr>
        <w:t>registry.py</w:t>
      </w:r>
      <w:r/>
    </w:p>
    <w:p>
      <w:pPr>
        <w:pStyle w:val="ListNumber"/>
      </w:pPr>
      <w:r>
        <w:t xml:space="preserve">Add a schedule entry in </w:t>
      </w:r>
      <w:r>
        <w:rPr>
          <w:rFonts w:ascii="Consolas" w:hAnsi="Consolas"/>
          <w:color w:val="C7254E"/>
          <w:sz w:val="18"/>
        </w:rPr>
        <w:t>master_scheduler.py</w:t>
      </w:r>
      <w:r>
        <w:t xml:space="preserve"> if it should fire automatically</w:t>
      </w:r>
    </w:p>
    <w:p>
      <w:pPr>
        <w:pStyle w:val="ListNumber"/>
      </w:pPr>
      <w:r>
        <w:t>The pipeline handles the rest: routing, logging, assembly, delivery</w:t>
      </w:r>
    </w:p>
    <w:p>
      <w:r>
        <w:br w:type="page"/>
      </w:r>
    </w:p>
    <w:p>
      <w:pPr>
        <w:pStyle w:val="Heading2"/>
      </w:pPr>
      <w:r>
        <w:t>8. Post-Collection Hooks</w:t>
      </w:r>
    </w:p>
    <w:p>
      <w:pPr>
        <w:pStyle w:val="Heading3"/>
      </w:pPr>
      <w:r>
        <w:t>8.1 Current Hook Architecture</w:t>
      </w:r>
    </w:p>
    <w:p>
      <w:r>
        <w:t xml:space="preserve">When a collector finishes, </w:t>
      </w:r>
      <w:r>
        <w:rPr>
          <w:rFonts w:ascii="Consolas" w:hAnsi="Consolas"/>
          <w:color w:val="C7254E"/>
          <w:sz w:val="18"/>
        </w:rPr>
        <w:t>CollectorRunner.run_collector()</w:t>
      </w:r>
      <w:r>
        <w:t xml:space="preserve"> executes an enrichment pipeline within the event logging step (lines 264-335 of </w:t>
      </w:r>
      <w:r>
        <w:rPr>
          <w:rFonts w:ascii="Consolas" w:hAnsi="Consolas"/>
          <w:color w:val="C7254E"/>
          <w:sz w:val="18"/>
        </w:rPr>
        <w:t>collector_runner.py</w:t>
      </w:r>
      <w:r>
        <w:t>):</w:t>
      </w:r>
    </w:p>
    <w:p>
      <w:pPr>
        <w:pStyle w:val="CodeBlock"/>
      </w:pPr>
      <w:r>
        <w:rPr>
          <w:rFonts w:ascii="Consolas" w:hAnsi="Consolas"/>
          <w:sz w:val="18"/>
        </w:rPr>
        <w:t>Collector completes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1. Insert collection_status row (running → success/failed)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2. Log event to core.event_log via core.log_event()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└── 3. Enrichment Pipeline (all best-effort, wrapped in try-except):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├── Delta Summary    (delta_summarizer.compute_delta)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├── KG Enrichment    (KGEnricher.enrich_collection_event)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├── Seasonal Norms   (SeasonalCalculator — for CFTC, Crop Progress)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└── Pace Tracking    (PaceCalculator — for NASS Processing, NOPA Crush)</w:t>
      </w:r>
    </w:p>
    <w:p>
      <w:pPr>
        <w:pStyle w:val="Heading3"/>
      </w:pPr>
      <w:r>
        <w:t>8.2 Extending Hooks for Report Generation</w:t>
      </w:r>
    </w:p>
    <w:p>
      <w:r>
        <w:t xml:space="preserve">The autonomous pipeline adds a new hook type: </w:t>
      </w:r>
      <w:r>
        <w:rPr>
          <w:b/>
        </w:rPr>
        <w:t>analysis triggers</w:t>
      </w:r>
      <w:r>
        <w:t>. After enrichment completes, the system checks whether this collection event should trigger a report pipeline.</w:t>
      </w:r>
    </w:p>
    <w:p>
      <w:pPr>
        <w:pStyle w:val="CodeBlock"/>
      </w:pPr>
      <w:r>
        <w:rPr>
          <w:rFonts w:ascii="Consolas" w:hAnsi="Consolas"/>
          <w:sz w:val="18"/>
        </w:rPr>
        <w:t>Enrichment completes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└── 4. Analysis Trigger Check (NEW):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├── Is this collector associated with a report template?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├── Has all required data for that report arrived?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├── Is the report schedule window active?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└── If YES to all: queue report generation pipeline</w:t>
      </w:r>
    </w:p>
    <w:p>
      <w:pPr>
        <w:pStyle w:val="Heading3"/>
      </w:pPr>
      <w:r>
        <w:t>8.3 Event-Driven vs Time-Driven Triggers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Trigger Type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When It Fires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Example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Event-driven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Immediately after specific collector completes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WASDE collector → WASDE analysis pipeline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Time-driven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On a fixed schedule regardless of collection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Tuesday 6AM → HB Weekly Report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Dependency-driven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After N collectors all complete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Mon CFTC + Crop Progress + EIA all done → Weekly synthesis</w:t>
            </w:r>
          </w:p>
        </w:tc>
      </w:tr>
    </w:tbl>
    <w:p/>
    <w:p>
      <w:r>
        <w:t>Configuration lives in the report template definition (Section 9), not in the dispatcher. The dispatcher only fires collectors. The analysis trigger system watches events and decides when to fire pipelines.</w:t>
      </w:r>
    </w:p>
    <w:p>
      <w:pPr>
        <w:pStyle w:val="Heading3"/>
      </w:pPr>
      <w:r>
        <w:t>8.4 Existing Enrichment Detail</w:t>
      </w:r>
    </w:p>
    <w:p>
      <w:r/>
      <w:r>
        <w:rPr>
          <w:b/>
        </w:rPr>
        <w:t>Delta Summarizer</w:t>
      </w:r>
      <w:r>
        <w:t xml:space="preserve"> (</w:t>
      </w:r>
      <w:r>
        <w:rPr>
          <w:rFonts w:ascii="Consolas" w:hAnsi="Consolas"/>
          <w:color w:val="C7254E"/>
          <w:sz w:val="18"/>
        </w:rPr>
        <w:t>src/dispatcher/delta_summarizer.py</w:t>
      </w:r>
      <w:r>
        <w:t>):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compute_delta('cftc_cot', conn)</w:t>
      </w:r>
      <w:r>
        <w:t xml:space="preserve"> — Net managed money, 1w/4w changes, percentile rankings, extreme flags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compute_delta('usda_nass_crop_progress', conn)</w:t>
      </w:r>
      <w:r>
        <w:t xml:space="preserve"> — Good/Excellent %, deterioration/improvement flags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compute_delta('eia_ethanol', conn)</w:t>
      </w:r>
      <w:r>
        <w:t xml:space="preserve"> — Production kbd, stocks kb, 4-week MA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compute_delta('nass_processing', conn)</w:t>
      </w:r>
      <w:r>
        <w:t xml:space="preserve"> — Monthly crush MoM change</w:t>
      </w:r>
    </w:p>
    <w:p>
      <w:r/>
      <w:r>
        <w:rPr>
          <w:b/>
        </w:rPr>
        <w:t>KG Enricher</w:t>
      </w:r>
      <w:r>
        <w:t xml:space="preserve"> (</w:t>
      </w:r>
      <w:r>
        <w:rPr>
          <w:rFonts w:ascii="Consolas" w:hAnsi="Consolas"/>
          <w:color w:val="C7254E"/>
          <w:sz w:val="18"/>
        </w:rPr>
        <w:t>src/knowledge_graph/kg_enricher.py</w:t>
      </w:r>
      <w:r>
        <w:t>):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enrich_collection_event(collector_name, rows_collected, data_period)</w:t>
      </w:r>
      <w:r>
        <w:t xml:space="preserve"> — finds relevant KG nodes and adds contextual intelligence to the event</w:t>
      </w:r>
    </w:p>
    <w:p>
      <w:r/>
      <w:r>
        <w:rPr>
          <w:b/>
        </w:rPr>
        <w:t>Seasonal Calculator</w:t>
      </w:r>
      <w:r>
        <w:t xml:space="preserve"> (</w:t>
      </w:r>
      <w:r>
        <w:rPr>
          <w:rFonts w:ascii="Consolas" w:hAnsi="Consolas"/>
          <w:color w:val="C7254E"/>
          <w:sz w:val="18"/>
        </w:rPr>
        <w:t>src/knowledge_graph/seasonal_calculator.py</w:t>
      </w:r>
      <w:r>
        <w:t>):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compute_cftc_seasonal_norms()</w:t>
      </w:r>
      <w:r>
        <w:t xml:space="preserve"> — historical percentile bands for CFTC positions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compute_crop_condition_norms()</w:t>
      </w:r>
      <w:r>
        <w:t xml:space="preserve"> — historical good/excellent percentage bands</w:t>
      </w:r>
    </w:p>
    <w:p>
      <w:r/>
      <w:r>
        <w:rPr>
          <w:b/>
        </w:rPr>
        <w:t>Pace Calculator</w:t>
      </w:r>
      <w:r>
        <w:t xml:space="preserve"> (</w:t>
      </w:r>
      <w:r>
        <w:rPr>
          <w:rFonts w:ascii="Consolas" w:hAnsi="Consolas"/>
          <w:color w:val="C7254E"/>
          <w:sz w:val="18"/>
        </w:rPr>
        <w:t>src/knowledge_graph/pace_calculator.py</w:t>
      </w:r>
      <w:r>
        <w:t>):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run_all()</w:t>
      </w:r>
      <w:r>
        <w:t xml:space="preserve"> — computes pace vs USDA projection for multiple commodities</w:t>
      </w:r>
    </w:p>
    <w:p>
      <w:pPr>
        <w:pStyle w:val="ListBullet"/>
      </w:pPr>
      <w:r/>
      <w:r>
        <w:rPr>
          <w:rFonts w:ascii="Consolas" w:hAnsi="Consolas"/>
          <w:color w:val="C7254E"/>
          <w:sz w:val="18"/>
        </w:rPr>
        <w:t>compute_soy_crush_pace()</w:t>
      </w:r>
      <w:r>
        <w:t xml:space="preserve"> — soybean crush pace vs annual targets</w:t>
      </w:r>
    </w:p>
    <w:p>
      <w:r>
        <w:br w:type="page"/>
      </w:r>
    </w:p>
    <w:p>
      <w:pPr>
        <w:pStyle w:val="Heading2"/>
      </w:pPr>
      <w:r>
        <w:t>9. Analysis Templates</w:t>
      </w:r>
    </w:p>
    <w:p>
      <w:pPr>
        <w:pStyle w:val="Heading3"/>
      </w:pPr>
      <w:r>
        <w:t>9.1 Template Architecture</w:t>
      </w:r>
    </w:p>
    <w:p>
      <w:r>
        <w:t xml:space="preserve">Each report type has an </w:t>
      </w:r>
      <w:r>
        <w:rPr>
          <w:b/>
        </w:rPr>
        <w:t>analysis template</w:t>
      </w:r>
      <w:r>
        <w:t xml:space="preserve"> — a Python class that:</w:t>
      </w:r>
    </w:p>
    <w:p>
      <w:pPr>
        <w:pStyle w:val="ListNumber"/>
      </w:pPr>
      <w:r>
        <w:t>Queries the database for relevant data</w:t>
      </w:r>
    </w:p>
    <w:p>
      <w:pPr>
        <w:pStyle w:val="ListNumber"/>
      </w:pPr>
      <w:r>
        <w:t>Computes deltas and comparisons</w:t>
      </w:r>
    </w:p>
    <w:p>
      <w:pPr>
        <w:pStyle w:val="ListNumber"/>
      </w:pPr>
      <w:r>
        <w:t>Retrieves KG context for analyst perspective</w:t>
      </w:r>
    </w:p>
    <w:p>
      <w:pPr>
        <w:pStyle w:val="ListNumber"/>
      </w:pPr>
      <w:r>
        <w:t>Packages everything into a structured dict for LLM narrative generation</w:t>
      </w:r>
    </w:p>
    <w:p>
      <w:r/>
      <w:r>
        <w:rPr>
          <w:b/>
        </w:rPr>
        <w:t>Base path: `src/analysis/templates/`</w:t>
      </w:r>
      <w:r/>
    </w:p>
    <w:p>
      <w:pPr>
        <w:pStyle w:val="CodeBlock"/>
      </w:pPr>
      <w:r>
        <w:rPr>
          <w:rFonts w:ascii="Consolas" w:hAnsi="Consolas"/>
          <w:sz w:val="18"/>
        </w:rPr>
        <w:t>src/analysis/templates/</w:t>
      </w:r>
    </w:p>
    <w:p>
      <w:pPr>
        <w:pStyle w:val="CodeBlock"/>
      </w:pPr>
      <w:r>
        <w:rPr>
          <w:rFonts w:ascii="Consolas" w:hAnsi="Consolas"/>
          <w:sz w:val="18"/>
        </w:rPr>
        <w:t>├── __init__.py</w:t>
      </w:r>
    </w:p>
    <w:p>
      <w:pPr>
        <w:pStyle w:val="CodeBlock"/>
      </w:pPr>
      <w:r>
        <w:rPr>
          <w:rFonts w:ascii="Consolas" w:hAnsi="Consolas"/>
          <w:sz w:val="18"/>
        </w:rPr>
        <w:t>├── base_template.py          # BaseAnalysisTemplate abstract class</w:t>
      </w:r>
    </w:p>
    <w:p>
      <w:pPr>
        <w:pStyle w:val="CodeBlock"/>
      </w:pPr>
      <w:r>
        <w:rPr>
          <w:rFonts w:ascii="Consolas" w:hAnsi="Consolas"/>
          <w:sz w:val="18"/>
        </w:rPr>
        <w:t>├── wasde_template.py</w:t>
      </w:r>
    </w:p>
    <w:p>
      <w:pPr>
        <w:pStyle w:val="CodeBlock"/>
      </w:pPr>
      <w:r>
        <w:rPr>
          <w:rFonts w:ascii="Consolas" w:hAnsi="Consolas"/>
          <w:sz w:val="18"/>
        </w:rPr>
        <w:t>├── cftc_weekly_template.py</w:t>
      </w:r>
    </w:p>
    <w:p>
      <w:pPr>
        <w:pStyle w:val="CodeBlock"/>
      </w:pPr>
      <w:r>
        <w:rPr>
          <w:rFonts w:ascii="Consolas" w:hAnsi="Consolas"/>
          <w:sz w:val="18"/>
        </w:rPr>
        <w:t>├── eia_weekly_template.py</w:t>
      </w:r>
    </w:p>
    <w:p>
      <w:pPr>
        <w:pStyle w:val="CodeBlock"/>
      </w:pPr>
      <w:r>
        <w:rPr>
          <w:rFonts w:ascii="Consolas" w:hAnsi="Consolas"/>
          <w:sz w:val="18"/>
        </w:rPr>
        <w:t>├── export_sales_template.py</w:t>
      </w:r>
    </w:p>
    <w:p>
      <w:pPr>
        <w:pStyle w:val="CodeBlock"/>
      </w:pPr>
      <w:r>
        <w:rPr>
          <w:rFonts w:ascii="Consolas" w:hAnsi="Consolas"/>
          <w:sz w:val="18"/>
        </w:rPr>
        <w:t>└── crop_conditions_template.py</w:t>
      </w:r>
    </w:p>
    <w:p>
      <w:pPr>
        <w:pStyle w:val="Heading3"/>
      </w:pPr>
      <w:r>
        <w:t>9.2 BaseAnalysisTemplate Interface</w:t>
      </w:r>
    </w:p>
    <w:p>
      <w:pPr>
        <w:pStyle w:val="CodeBlock"/>
      </w:pPr>
      <w:r>
        <w:rPr>
          <w:rFonts w:ascii="Consolas" w:hAnsi="Consolas"/>
          <w:sz w:val="18"/>
        </w:rPr>
        <w:t>class BaseAnalysisTemplate: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template_id: str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report_type: str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required_collectors: List[str]    # Which collectors must have fresh data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trigger_mode: str                 # 'event', 'time', 'dependency'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trigger_collector: Optional[str]  # For event-driven: which collector triggers this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 xml:space="preserve">    def check_data_ready(self, conn) -&gt; bool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def gather_data(self, conn) -&gt; Dict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def compute_analysis(self, data: Dict) -&gt; Dict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def get_kg_context(self, kg_manager: KGManager) -&gt; Dict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def build_prompt_context(self) -&gt; Dict  # Returns variables for prompt template</w:t>
      </w:r>
    </w:p>
    <w:p>
      <w:pPr>
        <w:pStyle w:val="Heading3"/>
      </w:pPr>
      <w:r>
        <w:t>9.3 Per-Report-Type Templates</w:t>
      </w:r>
    </w:p>
    <w:p>
      <w:pPr>
        <w:pStyle w:val="Heading4"/>
      </w:pPr>
      <w:r>
        <w:t>WASDE Template (`wasde_template.py`)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Step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What It Does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Data Source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Gather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Current + prior month balance sheets for corn, soybeans, wheat, soybean oil, soybean meal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`gold.wasde_balance_sheet`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Delta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MoM changes for production, consumption, ending stocks, S/U ratio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Computed from gathered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KG Context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Seasonal norms for S/U ratios, historical production ranges, policy contexts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`kg_manager.get_enriched_context('wasde_corn')`, etc.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Prompt Context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Structured dict with current, prior, changes, KG context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Passed to `wasde_analysis_v1` prompt</w:t>
            </w:r>
          </w:p>
        </w:tc>
      </w:tr>
    </w:tbl>
    <w:p/>
    <w:p>
      <w:r/>
      <w:r>
        <w:rPr>
          <w:b/>
        </w:rPr>
        <w:t>Trigger:</w:t>
      </w:r>
      <w:r>
        <w:t xml:space="preserve"> Event-driven — fires when </w:t>
      </w:r>
      <w:r>
        <w:rPr>
          <w:rFonts w:ascii="Consolas" w:hAnsi="Consolas"/>
          <w:color w:val="C7254E"/>
          <w:sz w:val="18"/>
        </w:rPr>
        <w:t>usda_wasde</w:t>
      </w:r>
      <w:r>
        <w:t xml:space="preserve"> collector completes successfully.</w:t>
      </w:r>
    </w:p>
    <w:p>
      <w:pPr>
        <w:pStyle w:val="Heading4"/>
      </w:pPr>
      <w:r>
        <w:t>CFTC Weekly Template (`cftc_weekly_template.py`)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Step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What It Does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Data Source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Gather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Latest 2 weeks + 4-week-ago positions for 6 commodities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`bronze.cftc_cot`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Delta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Weekly change, 4-week change, percentile ranking, extreme flags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`delta_summarizer` output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KG Context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Seasonal position norms, historical extreme thresholds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`kg_manager.get_enriched_context('cftc_*')`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Prompt Context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Position changes, extremes, KG norms, notable flags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Passed to `cftc_weekly_v1` prompt</w:t>
            </w:r>
          </w:p>
        </w:tc>
      </w:tr>
    </w:tbl>
    <w:p/>
    <w:p>
      <w:r/>
      <w:r>
        <w:rPr>
          <w:b/>
        </w:rPr>
        <w:t>Trigger:</w:t>
      </w:r>
      <w:r>
        <w:t xml:space="preserve"> Event-driven — fires when </w:t>
      </w:r>
      <w:r>
        <w:rPr>
          <w:rFonts w:ascii="Consolas" w:hAnsi="Consolas"/>
          <w:color w:val="C7254E"/>
          <w:sz w:val="18"/>
        </w:rPr>
        <w:t>cftc_cot</w:t>
      </w:r>
      <w:r>
        <w:t xml:space="preserve"> collector completes (Friday ~15:30 ET).</w:t>
      </w:r>
    </w:p>
    <w:p>
      <w:pPr>
        <w:pStyle w:val="Heading4"/>
      </w:pPr>
      <w:r>
        <w:t>EIA Weekly Template (`eia_weekly_template.py`)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Step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What It Does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Data Source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Gather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Latest 2 weeks ethanol production, stocks; petroleum data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`silver.ethanol_weekly`, `silver.petroleum_weekly`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Delta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Production change kbd, stocks change kb, 4-week MA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`delta_summarizer` output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KG Context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RINs pricing context, mandate levels, ethanol margin benchmarks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KG nodes for RINs, ethanol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Prompt Context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Production, stocks, changes, RIN context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Passed to `eia_weekly_v1` prompt</w:t>
            </w:r>
          </w:p>
        </w:tc>
      </w:tr>
    </w:tbl>
    <w:p/>
    <w:p>
      <w:r/>
      <w:r>
        <w:rPr>
          <w:b/>
        </w:rPr>
        <w:t>Trigger:</w:t>
      </w:r>
      <w:r>
        <w:t xml:space="preserve"> Event-driven — fires when </w:t>
      </w:r>
      <w:r>
        <w:rPr>
          <w:rFonts w:ascii="Consolas" w:hAnsi="Consolas"/>
          <w:color w:val="C7254E"/>
          <w:sz w:val="18"/>
        </w:rPr>
        <w:t>eia_ethanol</w:t>
      </w:r>
      <w:r>
        <w:t xml:space="preserve"> collector completes (Wednesday ~10:30 ET).</w:t>
      </w:r>
    </w:p>
    <w:p>
      <w:pPr>
        <w:pStyle w:val="Heading4"/>
      </w:pPr>
      <w:r>
        <w:t>Export Sales Template (`export_sales_template.py`)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Step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What It Does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Data Source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Gather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Latest weekly export sales by commodity and destination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`silver.fas_export_sales`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Delta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Week-over-week change, pace vs USDA projection, top buyers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Computed from gathered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KG Context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Annual export projections, historical pace benchmarks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KG pace_tracking contexts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Prompt Context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Sales by commodity, pace %, top destinations, changes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Passed to `export_sales_v1` prompt</w:t>
            </w:r>
          </w:p>
        </w:tc>
      </w:tr>
    </w:tbl>
    <w:p/>
    <w:p>
      <w:r/>
      <w:r>
        <w:rPr>
          <w:b/>
        </w:rPr>
        <w:t>Trigger:</w:t>
      </w:r>
      <w:r>
        <w:t xml:space="preserve"> Event-driven — fires when </w:t>
      </w:r>
      <w:r>
        <w:rPr>
          <w:rFonts w:ascii="Consolas" w:hAnsi="Consolas"/>
          <w:color w:val="C7254E"/>
          <w:sz w:val="18"/>
        </w:rPr>
        <w:t>usda_fas_export_sales</w:t>
      </w:r>
      <w:r>
        <w:t xml:space="preserve"> collector completes.</w:t>
      </w:r>
    </w:p>
    <w:p>
      <w:pPr>
        <w:pStyle w:val="Heading4"/>
      </w:pPr>
      <w:r>
        <w:t>Crop Conditions Template (`crop_conditions_template.py`)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Step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What It Does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Data Source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Gather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Latest 2 weeks G/E ratings by state and national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`silver.nass_crop_condition_ge`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Delta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Weekly change, YoY comparison, rapid deterioration/improvement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`delta_summarizer` output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KG Context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Historical condition-to-yield relationships, seasonal norms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KG seasonal_norm contexts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Prompt Context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National + state conditions, changes, flags, KG norms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Passed to `crop_conditions_v1` prompt</w:t>
            </w:r>
          </w:p>
        </w:tc>
      </w:tr>
    </w:tbl>
    <w:p/>
    <w:p>
      <w:r/>
      <w:r>
        <w:rPr>
          <w:b/>
        </w:rPr>
        <w:t>Trigger:</w:t>
      </w:r>
      <w:r>
        <w:t xml:space="preserve"> Event-driven — fires when </w:t>
      </w:r>
      <w:r>
        <w:rPr>
          <w:rFonts w:ascii="Consolas" w:hAnsi="Consolas"/>
          <w:color w:val="C7254E"/>
          <w:sz w:val="18"/>
        </w:rPr>
        <w:t>usda_nass_crop_progress</w:t>
      </w:r>
      <w:r>
        <w:t xml:space="preserve"> collector completes (Monday ~16:00 ET).</w:t>
      </w:r>
    </w:p>
    <w:p>
      <w:r>
        <w:br w:type="page"/>
      </w:r>
    </w:p>
    <w:p>
      <w:pPr>
        <w:pStyle w:val="Heading2"/>
      </w:pPr>
      <w:r>
        <w:t>10. Report Generation Pipeline</w:t>
      </w:r>
    </w:p>
    <w:p>
      <w:pPr>
        <w:pStyle w:val="Heading3"/>
      </w:pPr>
      <w:r>
        <w:t>10.1 Pipeline Stages</w:t>
      </w:r>
    </w:p>
    <w:p>
      <w:pPr>
        <w:pStyle w:val="CodeBlock"/>
      </w:pPr>
      <w:r>
        <w:rPr>
          <w:rFonts w:ascii="Consolas" w:hAnsi="Consolas"/>
          <w:sz w:val="18"/>
        </w:rPr>
        <w:t>Analysis Template output (structured context dict)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Stage 1: PROMPT RENDERING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     PromptRegistry.render(template_id, context) -&gt; rendered_prompt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Stage 2: LLM NARRATIVE GENERATION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     ModelRouter.route(task_type, sensitivity) -&gt; model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     CallLogger wraps the call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     LLM generates structured narrative sections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Stage 3: CHART GENERATION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     Chart templates (matplotlib) consume analysis data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     One chart per key metric (positions, prices, conditions, etc.)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     Charts saved as PNG files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Stage 4: REPORT ASSEMBLY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     DocumentBuilder combines narrative + charts -&gt; Word doc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     Table generation (price tables, position tables)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     Formatting and styling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├── Stage 5: VALIDATION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     Sanity checks on output (non-empty sections, reasonable numbers)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     Completeness scoring (existing _calculate_completeness method)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│</w:t>
      </w:r>
    </w:p>
    <w:p>
      <w:pPr>
        <w:pStyle w:val="CodeBlock"/>
      </w:pPr>
      <w:r>
        <w:rPr>
          <w:rFonts w:ascii="Consolas" w:hAnsi="Consolas"/>
          <w:sz w:val="18"/>
        </w:rPr>
        <w:t xml:space="preserve">  └── Stage 6: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Save to reports directory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Log to core.event_log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Queue for delivery (Section 11)</w:t>
      </w:r>
    </w:p>
    <w:p>
      <w:pPr>
        <w:pStyle w:val="Heading3"/>
      </w:pPr>
      <w:r>
        <w:t>10.2 LLM Narrative Generation</w:t>
      </w:r>
    </w:p>
    <w:p>
      <w:r>
        <w:t>The LLM call follows a structured pattern:</w:t>
      </w:r>
    </w:p>
    <w:p>
      <w:pPr>
        <w:pStyle w:val="ListNumber"/>
      </w:pPr>
      <w:r/>
      <w:r>
        <w:rPr>
          <w:b/>
        </w:rPr>
        <w:t>System prompt</w:t>
      </w:r>
      <w:r>
        <w:t xml:space="preserve"> sets the persona (senior commodity analyst at RLC)</w:t>
      </w:r>
    </w:p>
    <w:p>
      <w:pPr>
        <w:pStyle w:val="ListNumber"/>
      </w:pPr>
      <w:r/>
      <w:r>
        <w:rPr>
          <w:b/>
        </w:rPr>
        <w:t>User prompt</w:t>
      </w:r>
      <w:r>
        <w:t xml:space="preserve"> provides data + instructions from the rendered template</w:t>
      </w:r>
    </w:p>
    <w:p>
      <w:pPr>
        <w:pStyle w:val="ListNumber"/>
      </w:pPr>
      <w:r/>
      <w:r>
        <w:rPr>
          <w:b/>
        </w:rPr>
        <w:t>Response</w:t>
      </w:r>
      <w:r>
        <w:t xml:space="preserve"> is structured text with section headers matching the report format</w:t>
      </w:r>
    </w:p>
    <w:p>
      <w:pPr>
        <w:pStyle w:val="ListNumber"/>
      </w:pPr>
      <w:r/>
      <w:r>
        <w:rPr>
          <w:b/>
        </w:rPr>
        <w:t>Post-processing</w:t>
      </w:r>
      <w:r>
        <w:t xml:space="preserve"> extracts sections, validates content, handles formatting</w:t>
      </w:r>
    </w:p>
    <w:p>
      <w:r>
        <w:t>All calls go through the Model Router and are wrapped by the Call Logger:</w:t>
      </w:r>
    </w:p>
    <w:p>
      <w:pPr>
        <w:pStyle w:val="CodeBlock"/>
      </w:pPr>
      <w:r>
        <w:rPr>
          <w:rFonts w:ascii="Consolas" w:hAnsi="Consolas"/>
          <w:sz w:val="18"/>
        </w:rPr>
        <w:t># Pseudocode for a narrative generation call</w:t>
      </w:r>
    </w:p>
    <w:p>
      <w:pPr>
        <w:pStyle w:val="CodeBlock"/>
      </w:pPr>
      <w:r>
        <w:rPr>
          <w:rFonts w:ascii="Consolas" w:hAnsi="Consolas"/>
          <w:sz w:val="18"/>
        </w:rPr>
        <w:t>with CallLogger(task_type='narrative', pipeline_run_id=run_id) as logger: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model = ModelRouter.route('narrative', sensitivity=0, complexity='medium')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prompt = PromptRegistry.render('wasde_analysis_v1', context)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response = model.generate(system=SYSTEM_PROMPT, user=prompt)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logger.log_response(tokens_in, tokens_out, latency_ms)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parse_narrative(response)</w:t>
      </w:r>
    </w:p>
    <w:p>
      <w:pPr>
        <w:pStyle w:val="Heading3"/>
      </w:pPr>
      <w:r>
        <w:t>10.3 Chart Engine</w:t>
      </w:r>
    </w:p>
    <w:p>
      <w:r/>
      <w:r>
        <w:rPr>
          <w:b/>
        </w:rPr>
        <w:t>Matplotlib-based chart templates per report type: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Report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Charts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WASDE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S&amp;D waterfall, ending stocks trend, S/U ratio comparison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CFTC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Net position bars, percentile ranking heatmap, 52-week range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EIA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Production + stocks dual-axis, 4-week MA trend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Export Sales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Cumulative pace line vs projection, top-destination stacked bars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Crop Conditions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G/E% trend line, state-level choropleth, YoY comparison</w:t>
            </w:r>
          </w:p>
        </w:tc>
      </w:tr>
    </w:tbl>
    <w:p/>
    <w:p>
      <w:r>
        <w:t>Charts are generated from the same analysis data that feeds the LLM — ensuring charts and narrative are always consistent.</w:t>
      </w:r>
    </w:p>
    <w:p>
      <w:pPr>
        <w:pStyle w:val="Heading3"/>
      </w:pPr>
      <w:r>
        <w:t>10.4 Report Assembly</w:t>
      </w:r>
    </w:p>
    <w:p>
      <w:r>
        <w:t xml:space="preserve">The existing </w:t>
      </w:r>
      <w:r>
        <w:rPr>
          <w:rFonts w:ascii="Consolas" w:hAnsi="Consolas"/>
          <w:color w:val="C7254E"/>
          <w:sz w:val="18"/>
        </w:rPr>
        <w:t>DocumentBuilder</w:t>
      </w:r>
      <w:r>
        <w:t xml:space="preserve"> class (</w:t>
      </w:r>
      <w:r>
        <w:rPr>
          <w:rFonts w:ascii="Consolas" w:hAnsi="Consolas"/>
          <w:color w:val="C7254E"/>
          <w:sz w:val="18"/>
        </w:rPr>
        <w:t>src/services/document/document_builder.py</w:t>
      </w:r>
      <w:r>
        <w:t>) handles Word doc assembly:</w:t>
      </w:r>
    </w:p>
    <w:p>
      <w:pPr>
        <w:pStyle w:val="ListNumber"/>
      </w:pPr>
      <w:r/>
      <w:r>
        <w:rPr>
          <w:rFonts w:ascii="Consolas" w:hAnsi="Consolas"/>
          <w:color w:val="C7254E"/>
          <w:sz w:val="18"/>
        </w:rPr>
        <w:t>build_document(content: ReportContent)</w:t>
      </w:r>
      <w:r>
        <w:t xml:space="preserve"> — main entry point</w:t>
      </w:r>
    </w:p>
    <w:p>
      <w:pPr>
        <w:pStyle w:val="ListNumber"/>
      </w:pPr>
      <w:r>
        <w:t>Adds title, sections, tables, key triggers, metadata</w:t>
      </w:r>
    </w:p>
    <w:p>
      <w:pPr>
        <w:pStyle w:val="ListNumber"/>
      </w:pPr>
      <w:r>
        <w:t>Chart PNGs inserted as inline images</w:t>
      </w:r>
    </w:p>
    <w:p>
      <w:pPr>
        <w:pStyle w:val="ListNumber"/>
      </w:pPr>
      <w:r>
        <w:t xml:space="preserve">Returns </w:t>
      </w:r>
      <w:r>
        <w:rPr>
          <w:rFonts w:ascii="Consolas" w:hAnsi="Consolas"/>
          <w:color w:val="C7254E"/>
          <w:sz w:val="18"/>
        </w:rPr>
        <w:t>DocumentResult</w:t>
      </w:r>
      <w:r>
        <w:t xml:space="preserve"> with path and metadata</w:t>
      </w:r>
    </w:p>
    <w:p>
      <w:pPr>
        <w:pStyle w:val="Heading3"/>
      </w:pPr>
      <w:r>
        <w:t>10.5 Output Validation</w:t>
      </w:r>
    </w:p>
    <w:p>
      <w:r>
        <w:t>Before marking a report as ready for delivery:</w:t>
      </w:r>
    </w:p>
    <w:p>
      <w:pPr>
        <w:ind w:left="432"/>
      </w:pPr>
      <w:r>
        <w:rPr>
          <w:sz w:val="20"/>
        </w:rPr>
        <w:t>[ ] All required sections present and non-empty</w:t>
      </w:r>
    </w:p>
    <w:p>
      <w:pPr>
        <w:ind w:left="432"/>
      </w:pPr>
      <w:r>
        <w:rPr>
          <w:sz w:val="20"/>
        </w:rPr>
        <w:t>[ ] Numerical values within reasonable ranges (no $0 corn, no 500% S/U)</w:t>
      </w:r>
    </w:p>
    <w:p>
      <w:pPr>
        <w:ind w:left="432"/>
      </w:pPr>
      <w:r>
        <w:rPr>
          <w:sz w:val="20"/>
        </w:rPr>
        <w:t>[ ] Charts generated successfully for all required metrics</w:t>
      </w:r>
    </w:p>
    <w:p>
      <w:pPr>
        <w:ind w:left="432"/>
      </w:pPr>
      <w:r>
        <w:rPr>
          <w:sz w:val="20"/>
        </w:rPr>
        <w:t>[ ] Completeness score above threshold (currently `_calculate_completeness` in ReportWriterAgent)</w:t>
      </w:r>
    </w:p>
    <w:p>
      <w:pPr>
        <w:ind w:left="432"/>
      </w:pPr>
      <w:r>
        <w:rPr>
          <w:sz w:val="20"/>
        </w:rPr>
        <w:t>[ ] No placeholder text remaining (currently `_identify_placeholders`)</w:t>
      </w:r>
    </w:p>
    <w:p>
      <w:pPr>
        <w:ind w:left="432"/>
      </w:pPr>
      <w:r>
        <w:rPr>
          <w:sz w:val="20"/>
        </w:rPr>
        <w:t>[ ] File size reasonable (not 0 bytes, not &gt;50MB)</w:t>
      </w:r>
    </w:p>
    <w:p>
      <w:r>
        <w:br w:type="page"/>
      </w:r>
    </w:p>
    <w:p>
      <w:pPr>
        <w:pStyle w:val="Heading2"/>
      </w:pPr>
      <w:r>
        <w:t>11. Delivery System</w:t>
      </w:r>
    </w:p>
    <w:p>
      <w:pPr>
        <w:pStyle w:val="Heading3"/>
      </w:pPr>
      <w:r>
        <w:t>11.1 Email Delivery</w:t>
      </w:r>
    </w:p>
    <w:p>
      <w:r/>
      <w:r>
        <w:rPr>
          <w:b/>
        </w:rPr>
        <w:t>SMTP-based email for report distribution: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Setting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Provider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Configurable (Gmail, Outlook, custom SMTP)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Auth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App passwords or OAuth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Recipients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Per-report distribution lists in config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Format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Email body with summary + Word doc attachment</w:t>
            </w:r>
          </w:p>
        </w:tc>
      </w:tr>
    </w:tbl>
    <w:p/>
    <w:p>
      <w:pPr>
        <w:pStyle w:val="CodeBlock"/>
      </w:pPr>
      <w:r>
        <w:rPr>
          <w:rFonts w:ascii="Consolas" w:hAnsi="Consolas"/>
          <w:sz w:val="18"/>
        </w:rPr>
        <w:t>src/services/delivery/</w:t>
      </w:r>
    </w:p>
    <w:p>
      <w:pPr>
        <w:pStyle w:val="CodeBlock"/>
      </w:pPr>
      <w:r>
        <w:rPr>
          <w:rFonts w:ascii="Consolas" w:hAnsi="Consolas"/>
          <w:sz w:val="18"/>
        </w:rPr>
        <w:t>├── __init__.py</w:t>
      </w:r>
    </w:p>
    <w:p>
      <w:pPr>
        <w:pStyle w:val="CodeBlock"/>
      </w:pPr>
      <w:r>
        <w:rPr>
          <w:rFonts w:ascii="Consolas" w:hAnsi="Consolas"/>
          <w:sz w:val="18"/>
        </w:rPr>
        <w:t>├── email_sender.py          # SMTP email with attachments</w:t>
      </w:r>
    </w:p>
    <w:p>
      <w:pPr>
        <w:pStyle w:val="CodeBlock"/>
      </w:pPr>
      <w:r>
        <w:rPr>
          <w:rFonts w:ascii="Consolas" w:hAnsi="Consolas"/>
          <w:sz w:val="18"/>
        </w:rPr>
        <w:t>├── file_manager.py          # Report file storage/archival</w:t>
      </w:r>
    </w:p>
    <w:p>
      <w:pPr>
        <w:pStyle w:val="CodeBlock"/>
      </w:pPr>
      <w:r>
        <w:rPr>
          <w:rFonts w:ascii="Consolas" w:hAnsi="Consolas"/>
          <w:sz w:val="18"/>
        </w:rPr>
        <w:t>└── notification_service.py  # SMS/phone alerts</w:t>
      </w:r>
    </w:p>
    <w:p>
      <w:pPr>
        <w:pStyle w:val="Heading3"/>
      </w:pPr>
      <w:r>
        <w:t>11.2 File Storage</w:t>
      </w:r>
    </w:p>
    <w:p>
      <w:r>
        <w:t>Reports are organized by date and type:</w:t>
      </w:r>
    </w:p>
    <w:p>
      <w:pPr>
        <w:pStyle w:val="CodeBlock"/>
      </w:pPr>
      <w:r>
        <w:rPr>
          <w:rFonts w:ascii="Consolas" w:hAnsi="Consolas"/>
          <w:sz w:val="18"/>
        </w:rPr>
        <w:t>reports/</w:t>
      </w:r>
    </w:p>
    <w:p>
      <w:pPr>
        <w:pStyle w:val="CodeBlock"/>
      </w:pPr>
      <w:r>
        <w:rPr>
          <w:rFonts w:ascii="Consolas" w:hAnsi="Consolas"/>
          <w:sz w:val="18"/>
        </w:rPr>
        <w:t>├── 2026/</w:t>
      </w:r>
    </w:p>
    <w:p>
      <w:pPr>
        <w:pStyle w:val="CodeBlock"/>
      </w:pPr>
      <w:r>
        <w:rPr>
          <w:rFonts w:ascii="Consolas" w:hAnsi="Consolas"/>
          <w:sz w:val="18"/>
        </w:rPr>
        <w:t>│   ├── 03/</w:t>
      </w:r>
    </w:p>
    <w:p>
      <w:pPr>
        <w:pStyle w:val="CodeBlock"/>
      </w:pPr>
      <w:r>
        <w:rPr>
          <w:rFonts w:ascii="Consolas" w:hAnsi="Consolas"/>
          <w:sz w:val="18"/>
        </w:rPr>
        <w:t>│   │   ├── wasde/</w:t>
      </w:r>
    </w:p>
    <w:p>
      <w:pPr>
        <w:pStyle w:val="CodeBlock"/>
      </w:pPr>
      <w:r>
        <w:rPr>
          <w:rFonts w:ascii="Consolas" w:hAnsi="Consolas"/>
          <w:sz w:val="18"/>
        </w:rPr>
        <w:t>│   │   │   └── WASDE_Analysis_2026-03-12.docx</w:t>
      </w:r>
    </w:p>
    <w:p>
      <w:pPr>
        <w:pStyle w:val="CodeBlock"/>
      </w:pPr>
      <w:r>
        <w:rPr>
          <w:rFonts w:ascii="Consolas" w:hAnsi="Consolas"/>
          <w:sz w:val="18"/>
        </w:rPr>
        <w:t>│   │   ├── cftc/</w:t>
      </w:r>
    </w:p>
    <w:p>
      <w:pPr>
        <w:pStyle w:val="CodeBlock"/>
      </w:pPr>
      <w:r>
        <w:rPr>
          <w:rFonts w:ascii="Consolas" w:hAnsi="Consolas"/>
          <w:sz w:val="18"/>
        </w:rPr>
        <w:t>│   │   │   ├── CFTC_Weekly_2026-03-07.docx</w:t>
      </w:r>
    </w:p>
    <w:p>
      <w:pPr>
        <w:pStyle w:val="CodeBlock"/>
      </w:pPr>
      <w:r>
        <w:rPr>
          <w:rFonts w:ascii="Consolas" w:hAnsi="Consolas"/>
          <w:sz w:val="18"/>
        </w:rPr>
        <w:t>│   │   │   └── CFTC_Weekly_2026-03-14.docx</w:t>
      </w:r>
    </w:p>
    <w:p>
      <w:pPr>
        <w:pStyle w:val="CodeBlock"/>
      </w:pPr>
      <w:r>
        <w:rPr>
          <w:rFonts w:ascii="Consolas" w:hAnsi="Consolas"/>
          <w:sz w:val="18"/>
        </w:rPr>
        <w:t>│   │   └── weekly/</w:t>
      </w:r>
    </w:p>
    <w:p>
      <w:pPr>
        <w:pStyle w:val="CodeBlock"/>
      </w:pPr>
      <w:r>
        <w:rPr>
          <w:rFonts w:ascii="Consolas" w:hAnsi="Consolas"/>
          <w:sz w:val="18"/>
        </w:rPr>
        <w:t>│   │       └── HB_Weekly_2026-03-04.docx</w:t>
      </w:r>
    </w:p>
    <w:p>
      <w:pPr>
        <w:pStyle w:val="Heading3"/>
      </w:pPr>
      <w:r>
        <w:t>11.3 Phone/Text Notification</w:t>
      </w:r>
    </w:p>
    <w:p>
      <w:r>
        <w:t>Light-touch alerts that a report is ready:</w:t>
      </w:r>
    </w:p>
    <w:p>
      <w:pPr>
        <w:pStyle w:val="ListBullet"/>
      </w:pPr>
      <w:r>
        <w:t>SMS via Twilio (or similar) for urgent reports (WASDE day)</w:t>
      </w:r>
    </w:p>
    <w:p>
      <w:pPr>
        <w:pStyle w:val="ListBullet"/>
      </w:pPr>
      <w:r>
        <w:t>Summary text only — the full report is in email/file storage</w:t>
      </w:r>
    </w:p>
    <w:p>
      <w:pPr>
        <w:pStyle w:val="ListBullet"/>
      </w:pPr>
      <w:r>
        <w:t>Configurable per-report-type: some reports just save silently</w:t>
      </w:r>
    </w:p>
    <w:p>
      <w:pPr>
        <w:pStyle w:val="Heading3"/>
      </w:pPr>
      <w:r>
        <w:t>11.4 Event Logging</w:t>
      </w:r>
    </w:p>
    <w:p>
      <w:r>
        <w:t>Every delivery action creates an event:</w:t>
      </w:r>
    </w:p>
    <w:p>
      <w:pPr>
        <w:pStyle w:val="CodeBlock"/>
      </w:pPr>
      <w:r>
        <w:rPr>
          <w:rFonts w:ascii="Consolas" w:hAnsi="Consolas"/>
          <w:sz w:val="18"/>
        </w:rPr>
        <w:t>SELECT core.log_event(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'report_delivered',              -- event_type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'wasde_pipeline',                -- source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'WASDE March analysis delivered to 3 recipients',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'{"report_type": "wasde", "recipients": 3, "file_path": "...", "email_sent": true}'::jsonb,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2                                -- priority (important)</w:t>
      </w:r>
    </w:p>
    <w:p>
      <w:pPr>
        <w:pStyle w:val="CodeBlock"/>
      </w:pPr>
      <w:r>
        <w:rPr>
          <w:rFonts w:ascii="Consolas" w:hAnsi="Consolas"/>
          <w:sz w:val="18"/>
        </w:rPr>
        <w:t>);</w:t>
      </w:r>
    </w:p>
    <w:p>
      <w:r>
        <w:br w:type="page"/>
      </w:r>
    </w:p>
    <w:p>
      <w:pPr>
        <w:pStyle w:val="Heading2"/>
      </w:pPr>
      <w:r>
        <w:t>12. WASDE Day Walkthrough</w:t>
      </w:r>
    </w:p>
    <w:p>
      <w:r/>
      <w:r>
        <w:rPr>
          <w:b/>
        </w:rPr>
        <w:t>Scenario: WASDE report releases on March 12, 2026 at 12:00 PM ET.</w:t>
      </w:r>
      <w:r/>
    </w:p>
    <w:p>
      <w:pPr>
        <w:pStyle w:val="Heading3"/>
      </w:pPr>
      <w:r>
        <w:t>Timeline</w:t>
      </w:r>
    </w:p>
    <w:p>
      <w:pPr>
        <w:pStyle w:val="CodeBlock"/>
      </w:pPr>
      <w:r>
        <w:rPr>
          <w:rFonts w:ascii="Consolas" w:hAnsi="Consolas"/>
          <w:sz w:val="18"/>
        </w:rPr>
        <w:t>11:45 AM ET — SYSTEM READY</w:t>
      </w:r>
    </w:p>
    <w:p>
      <w:pPr>
        <w:pStyle w:val="CodeBlock"/>
      </w:pPr>
      <w:r>
        <w:rPr>
          <w:rFonts w:ascii="Consolas" w:hAnsi="Consolas"/>
          <w:sz w:val="18"/>
        </w:rPr>
        <w:t>├── Dispatcher running (APScheduler daemon, started at system boot)</w:t>
      </w:r>
    </w:p>
    <w:p>
      <w:pPr>
        <w:pStyle w:val="CodeBlock"/>
      </w:pPr>
      <w:r>
        <w:rPr>
          <w:rFonts w:ascii="Consolas" w:hAnsi="Consolas"/>
          <w:sz w:val="18"/>
        </w:rPr>
        <w:t>├── usda_wasde job scheduled: CronTrigger(day=12, hour=12, minute=0)</w:t>
      </w:r>
    </w:p>
    <w:p>
      <w:pPr>
        <w:pStyle w:val="CodeBlock"/>
      </w:pPr>
      <w:r>
        <w:rPr>
          <w:rFonts w:ascii="Consolas" w:hAnsi="Consolas"/>
          <w:sz w:val="18"/>
        </w:rPr>
        <w:t>├── All prerequisites met: PostgreSQL up, Ollama running (if needed)</w:t>
      </w:r>
    </w:p>
    <w:p>
      <w:pPr>
        <w:pStyle w:val="CodeBlock"/>
      </w:pPr>
      <w:r>
        <w:rPr>
          <w:rFonts w:ascii="Consolas" w:hAnsi="Consolas"/>
          <w:sz w:val="18"/>
        </w:rPr>
        <w:t>12:00 PM ET — COLLECTION FIRES</w:t>
      </w:r>
    </w:p>
    <w:p>
      <w:pPr>
        <w:pStyle w:val="CodeBlock"/>
      </w:pPr>
      <w:r>
        <w:rPr>
          <w:rFonts w:ascii="Consolas" w:hAnsi="Consolas"/>
          <w:sz w:val="18"/>
        </w:rPr>
        <w:t>├── APScheduler triggers _run_scheduled_collector('usda_wasde')</w:t>
      </w:r>
    </w:p>
    <w:p>
      <w:pPr>
        <w:pStyle w:val="CodeBlock"/>
      </w:pPr>
      <w:r>
        <w:rPr>
          <w:rFonts w:ascii="Consolas" w:hAnsi="Consolas"/>
          <w:sz w:val="18"/>
        </w:rPr>
        <w:t>├── CollectorRunner.run_with_retry(max_retries=3, retry_delay_minutes=15)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_insert_status_running() → core.collection_status row created</w:t>
      </w:r>
    </w:p>
    <w:p>
      <w:pPr>
        <w:pStyle w:val="CodeBlock"/>
      </w:pPr>
      <w:r>
        <w:rPr>
          <w:rFonts w:ascii="Consolas" w:hAnsi="Consolas"/>
          <w:sz w:val="18"/>
        </w:rPr>
        <w:t>│   Status: 'running', triggered_by: 'scheduler'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USDATFASCollector.collect() executes</w:t>
      </w:r>
    </w:p>
    <w:p>
      <w:pPr>
        <w:pStyle w:val="CodeBlock"/>
      </w:pPr>
      <w:r>
        <w:rPr>
          <w:rFonts w:ascii="Consolas" w:hAnsi="Consolas"/>
          <w:sz w:val="18"/>
        </w:rPr>
        <w:t>│   ├── Fetches WASDE data from USDA API</w:t>
      </w:r>
    </w:p>
    <w:p>
      <w:pPr>
        <w:pStyle w:val="CodeBlock"/>
      </w:pPr>
      <w:r>
        <w:rPr>
          <w:rFonts w:ascii="Consolas" w:hAnsi="Consolas"/>
          <w:sz w:val="18"/>
        </w:rPr>
        <w:t>│   ├── Parses response → standardized records</w:t>
      </w:r>
    </w:p>
    <w:p>
      <w:pPr>
        <w:pStyle w:val="CodeBlock"/>
      </w:pPr>
      <w:r>
        <w:rPr>
          <w:rFonts w:ascii="Consolas" w:hAnsi="Consolas"/>
          <w:sz w:val="18"/>
        </w:rPr>
        <w:t>│   └── Inserts into bronze/silver tables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_update_status_result() → core.collection_status updated</w:t>
      </w:r>
    </w:p>
    <w:p>
      <w:pPr>
        <w:pStyle w:val="CodeBlock"/>
      </w:pPr>
      <w:r>
        <w:rPr>
          <w:rFonts w:ascii="Consolas" w:hAnsi="Consolas"/>
          <w:sz w:val="18"/>
        </w:rPr>
        <w:t>│   Status: 'success', rows_collected: 450, rows_inserted: 450</w:t>
      </w:r>
    </w:p>
    <w:p>
      <w:pPr>
        <w:pStyle w:val="CodeBlock"/>
      </w:pPr>
      <w:r>
        <w:rPr>
          <w:rFonts w:ascii="Consolas" w:hAnsi="Consolas"/>
          <w:sz w:val="18"/>
        </w:rPr>
        <w:t>12:01 PM ET — ENRICHMENT PIPELINE</w:t>
      </w:r>
    </w:p>
    <w:p>
      <w:pPr>
        <w:pStyle w:val="CodeBlock"/>
      </w:pPr>
      <w:r>
        <w:rPr>
          <w:rFonts w:ascii="Consolas" w:hAnsi="Consolas"/>
          <w:sz w:val="18"/>
        </w:rPr>
        <w:t>├── _log_event('collection_complete', 'usda_wasde', summary, details)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Delta Summary:</w:t>
      </w:r>
    </w:p>
    <w:p>
      <w:pPr>
        <w:pStyle w:val="CodeBlock"/>
      </w:pPr>
      <w:r>
        <w:rPr>
          <w:rFonts w:ascii="Consolas" w:hAnsi="Consolas"/>
          <w:sz w:val="18"/>
        </w:rPr>
        <w:t>│   compute_delta('usda_wasde', conn)</w:t>
      </w:r>
    </w:p>
    <w:p>
      <w:pPr>
        <w:pStyle w:val="CodeBlock"/>
      </w:pPr>
      <w:r>
        <w:rPr>
          <w:rFonts w:ascii="Consolas" w:hAnsi="Consolas"/>
          <w:sz w:val="18"/>
        </w:rPr>
        <w:t>│   → MoM changes for production, stocks, S/U ratios</w:t>
      </w:r>
    </w:p>
    <w:p>
      <w:pPr>
        <w:pStyle w:val="CodeBlock"/>
      </w:pPr>
      <w:r>
        <w:rPr>
          <w:rFonts w:ascii="Consolas" w:hAnsi="Consolas"/>
          <w:sz w:val="18"/>
        </w:rPr>
        <w:t>│   → Notable: "Corn ending stocks revised down 50M bu"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KG Enrichment:</w:t>
      </w:r>
    </w:p>
    <w:p>
      <w:pPr>
        <w:pStyle w:val="CodeBlock"/>
      </w:pPr>
      <w:r>
        <w:rPr>
          <w:rFonts w:ascii="Consolas" w:hAnsi="Consolas"/>
          <w:sz w:val="18"/>
        </w:rPr>
        <w:t>│   KGEnricher.enrich_collection_event('usda_wasde', 450, 'march_2026')</w:t>
      </w:r>
    </w:p>
    <w:p>
      <w:pPr>
        <w:pStyle w:val="CodeBlock"/>
      </w:pPr>
      <w:r>
        <w:rPr>
          <w:rFonts w:ascii="Consolas" w:hAnsi="Consolas"/>
          <w:sz w:val="18"/>
        </w:rPr>
        <w:t>│   → Adds context: "Lowest corn S/U since 2020/21"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Event logged with enriched details (JSONB)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[CONTROL PLANE LOGGED]</w:t>
      </w:r>
    </w:p>
    <w:p>
      <w:pPr>
        <w:pStyle w:val="CodeBlock"/>
      </w:pPr>
      <w:r>
        <w:rPr>
          <w:rFonts w:ascii="Consolas" w:hAnsi="Consolas"/>
          <w:sz w:val="18"/>
        </w:rPr>
        <w:t>│   core.event_log row created with full enrichment data</w:t>
      </w:r>
    </w:p>
    <w:p>
      <w:pPr>
        <w:pStyle w:val="CodeBlock"/>
      </w:pPr>
      <w:r>
        <w:rPr>
          <w:rFonts w:ascii="Consolas" w:hAnsi="Consolas"/>
          <w:sz w:val="18"/>
        </w:rPr>
        <w:t>12:02 PM ET — ANALYSIS TRIGGER FIRES (NEW)</w:t>
      </w:r>
    </w:p>
    <w:p>
      <w:pPr>
        <w:pStyle w:val="CodeBlock"/>
      </w:pPr>
      <w:r>
        <w:rPr>
          <w:rFonts w:ascii="Consolas" w:hAnsi="Consolas"/>
          <w:sz w:val="18"/>
        </w:rPr>
        <w:t>├── Analysis trigger system detects: usda_wasde completed successfully</w:t>
      </w:r>
    </w:p>
    <w:p>
      <w:pPr>
        <w:pStyle w:val="CodeBlock"/>
      </w:pPr>
      <w:r>
        <w:rPr>
          <w:rFonts w:ascii="Consolas" w:hAnsi="Consolas"/>
          <w:sz w:val="18"/>
        </w:rPr>
        <w:t>├── WASDETemplate.check_data_ready() → True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WASDETemplate.gather_data()</w:t>
      </w:r>
    </w:p>
    <w:p>
      <w:pPr>
        <w:pStyle w:val="CodeBlock"/>
      </w:pPr>
      <w:r>
        <w:rPr>
          <w:rFonts w:ascii="Consolas" w:hAnsi="Consolas"/>
          <w:sz w:val="18"/>
        </w:rPr>
        <w:t>│   ├── Current month balance sheets (corn, soybeans, wheat, SBO, SBM)</w:t>
      </w:r>
    </w:p>
    <w:p>
      <w:pPr>
        <w:pStyle w:val="CodeBlock"/>
      </w:pPr>
      <w:r>
        <w:rPr>
          <w:rFonts w:ascii="Consolas" w:hAnsi="Consolas"/>
          <w:sz w:val="18"/>
        </w:rPr>
        <w:t>│   ├── Prior month for comparison</w:t>
      </w:r>
    </w:p>
    <w:p>
      <w:pPr>
        <w:pStyle w:val="CodeBlock"/>
      </w:pPr>
      <w:r>
        <w:rPr>
          <w:rFonts w:ascii="Consolas" w:hAnsi="Consolas"/>
          <w:sz w:val="18"/>
        </w:rPr>
        <w:t>│   └── 3-year history for trends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WASDETemplate.compute_analysis()</w:t>
      </w:r>
    </w:p>
    <w:p>
      <w:pPr>
        <w:pStyle w:val="CodeBlock"/>
      </w:pPr>
      <w:r>
        <w:rPr>
          <w:rFonts w:ascii="Consolas" w:hAnsi="Consolas"/>
          <w:sz w:val="18"/>
        </w:rPr>
        <w:t>│   ├── MoM changes calculated</w:t>
      </w:r>
    </w:p>
    <w:p>
      <w:pPr>
        <w:pStyle w:val="CodeBlock"/>
      </w:pPr>
      <w:r>
        <w:rPr>
          <w:rFonts w:ascii="Consolas" w:hAnsi="Consolas"/>
          <w:sz w:val="18"/>
        </w:rPr>
        <w:t>│   ├── Largest movers identified</w:t>
      </w:r>
    </w:p>
    <w:p>
      <w:pPr>
        <w:pStyle w:val="CodeBlock"/>
      </w:pPr>
      <w:r>
        <w:rPr>
          <w:rFonts w:ascii="Consolas" w:hAnsi="Consolas"/>
          <w:sz w:val="18"/>
        </w:rPr>
        <w:t>│   └── Surprise vs market expectations flagged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WASDETemplate.get_kg_context()</w:t>
      </w:r>
    </w:p>
    <w:p>
      <w:pPr>
        <w:pStyle w:val="CodeBlock"/>
      </w:pPr>
      <w:r>
        <w:rPr>
          <w:rFonts w:ascii="Consolas" w:hAnsi="Consolas"/>
          <w:sz w:val="18"/>
        </w:rPr>
        <w:t>│   ├── Seasonal norms for S/U ratios</w:t>
      </w:r>
    </w:p>
    <w:p>
      <w:pPr>
        <w:pStyle w:val="CodeBlock"/>
      </w:pPr>
      <w:r>
        <w:rPr>
          <w:rFonts w:ascii="Consolas" w:hAnsi="Consolas"/>
          <w:sz w:val="18"/>
        </w:rPr>
        <w:t>│   ├── Historical production ranges</w:t>
      </w:r>
    </w:p>
    <w:p>
      <w:pPr>
        <w:pStyle w:val="CodeBlock"/>
      </w:pPr>
      <w:r>
        <w:rPr>
          <w:rFonts w:ascii="Consolas" w:hAnsi="Consolas"/>
          <w:sz w:val="18"/>
        </w:rPr>
        <w:t>│   └── Policy contexts (RFS mandates, trade agreements)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build_prompt_context() → structured dict ready for LLM</w:t>
      </w:r>
    </w:p>
    <w:p>
      <w:pPr>
        <w:pStyle w:val="CodeBlock"/>
      </w:pPr>
      <w:r>
        <w:rPr>
          <w:rFonts w:ascii="Consolas" w:hAnsi="Consolas"/>
          <w:sz w:val="18"/>
        </w:rPr>
        <w:t>12:03 PM ET — LLM NARRATIVE GENERATION</w:t>
      </w:r>
    </w:p>
    <w:p>
      <w:pPr>
        <w:pStyle w:val="CodeBlock"/>
      </w:pPr>
      <w:r>
        <w:rPr>
          <w:rFonts w:ascii="Consolas" w:hAnsi="Consolas"/>
          <w:sz w:val="18"/>
        </w:rPr>
        <w:t>├── pipeline_run_id = UUID generated for this run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[CONTROL PLANE] ModelRouter.route('analysis', sensitivity=0, complexity='high')</w:t>
      </w:r>
    </w:p>
    <w:p>
      <w:pPr>
        <w:pStyle w:val="CodeBlock"/>
      </w:pPr>
      <w:r>
        <w:rPr>
          <w:rFonts w:ascii="Consolas" w:hAnsi="Consolas"/>
          <w:sz w:val="18"/>
        </w:rPr>
        <w:t>│   → Selected: claude-sonnet-4-20250514 (public data, high complexity)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PromptRegistry.render('wasde_analysis_v1', context)</w:t>
      </w:r>
    </w:p>
    <w:p>
      <w:pPr>
        <w:pStyle w:val="CodeBlock"/>
      </w:pPr>
      <w:r>
        <w:rPr>
          <w:rFonts w:ascii="Consolas" w:hAnsi="Consolas"/>
          <w:sz w:val="18"/>
        </w:rPr>
        <w:t>│   → Full prompt with current data, prior data, KG context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[CONTROL PLANE] CallLogger wraps the call:</w:t>
      </w:r>
    </w:p>
    <w:p>
      <w:pPr>
        <w:pStyle w:val="CodeBlock"/>
      </w:pPr>
      <w:r>
        <w:rPr>
          <w:rFonts w:ascii="Consolas" w:hAnsi="Consolas"/>
          <w:sz w:val="18"/>
        </w:rPr>
        <w:t>│   │ call_id: abc-123</w:t>
      </w:r>
    </w:p>
    <w:p>
      <w:pPr>
        <w:pStyle w:val="CodeBlock"/>
      </w:pPr>
      <w:r>
        <w:rPr>
          <w:rFonts w:ascii="Consolas" w:hAnsi="Consolas"/>
          <w:sz w:val="18"/>
        </w:rPr>
        <w:t>│   │ task_type: 'narrative'</w:t>
      </w:r>
    </w:p>
    <w:p>
      <w:pPr>
        <w:pStyle w:val="CodeBlock"/>
      </w:pPr>
      <w:r>
        <w:rPr>
          <w:rFonts w:ascii="Consolas" w:hAnsi="Consolas"/>
          <w:sz w:val="18"/>
        </w:rPr>
        <w:t>│   │ model_id: 'claude-sonnet-4-20250514'</w:t>
      </w:r>
    </w:p>
    <w:p>
      <w:pPr>
        <w:pStyle w:val="CodeBlock"/>
      </w:pPr>
      <w:r>
        <w:rPr>
          <w:rFonts w:ascii="Consolas" w:hAnsi="Consolas"/>
          <w:sz w:val="18"/>
        </w:rPr>
        <w:t>│   │ sensitivity: 0</w:t>
      </w:r>
    </w:p>
    <w:p>
      <w:pPr>
        <w:pStyle w:val="CodeBlock"/>
      </w:pPr>
      <w:r>
        <w:rPr>
          <w:rFonts w:ascii="Consolas" w:hAnsi="Consolas"/>
          <w:sz w:val="18"/>
        </w:rPr>
        <w:t>│   │ prompt_template: 'wasde_analysis_v1'</w:t>
      </w:r>
    </w:p>
    <w:p>
      <w:pPr>
        <w:pStyle w:val="CodeBlock"/>
      </w:pPr>
      <w:r>
        <w:rPr>
          <w:rFonts w:ascii="Consolas" w:hAnsi="Consolas"/>
          <w:sz w:val="18"/>
        </w:rPr>
        <w:t>│   │ prompt_hash: sha256(rendered_prompt)</w:t>
      </w:r>
    </w:p>
    <w:p>
      <w:pPr>
        <w:pStyle w:val="CodeBlock"/>
      </w:pPr>
      <w:r>
        <w:rPr>
          <w:rFonts w:ascii="Consolas" w:hAnsi="Consolas"/>
          <w:sz w:val="18"/>
        </w:rPr>
        <w:t>│   │</w:t>
      </w:r>
    </w:p>
    <w:p>
      <w:pPr>
        <w:pStyle w:val="CodeBlock"/>
      </w:pPr>
      <w:r>
        <w:rPr>
          <w:rFonts w:ascii="Consolas" w:hAnsi="Consolas"/>
          <w:sz w:val="18"/>
        </w:rPr>
        <w:t>│   ├── Claude API call executes (~15-30 seconds)</w:t>
      </w:r>
    </w:p>
    <w:p>
      <w:pPr>
        <w:pStyle w:val="CodeBlock"/>
      </w:pPr>
      <w:r>
        <w:rPr>
          <w:rFonts w:ascii="Consolas" w:hAnsi="Consolas"/>
          <w:sz w:val="18"/>
        </w:rPr>
        <w:t>│   │</w:t>
      </w:r>
    </w:p>
    <w:p>
      <w:pPr>
        <w:pStyle w:val="CodeBlock"/>
      </w:pPr>
      <w:r>
        <w:rPr>
          <w:rFonts w:ascii="Consolas" w:hAnsi="Consolas"/>
          <w:sz w:val="18"/>
        </w:rPr>
        <w:t>│   │ tokens_in: 4,200</w:t>
      </w:r>
    </w:p>
    <w:p>
      <w:pPr>
        <w:pStyle w:val="CodeBlock"/>
      </w:pPr>
      <w:r>
        <w:rPr>
          <w:rFonts w:ascii="Consolas" w:hAnsi="Consolas"/>
          <w:sz w:val="18"/>
        </w:rPr>
        <w:t>│   │ tokens_out: 2,800</w:t>
      </w:r>
    </w:p>
    <w:p>
      <w:pPr>
        <w:pStyle w:val="CodeBlock"/>
      </w:pPr>
      <w:r>
        <w:rPr>
          <w:rFonts w:ascii="Consolas" w:hAnsi="Consolas"/>
          <w:sz w:val="18"/>
        </w:rPr>
        <w:t>│   │ latency_ms: 22,000</w:t>
      </w:r>
    </w:p>
    <w:p>
      <w:pPr>
        <w:pStyle w:val="CodeBlock"/>
      </w:pPr>
      <w:r>
        <w:rPr>
          <w:rFonts w:ascii="Consolas" w:hAnsi="Consolas"/>
          <w:sz w:val="18"/>
        </w:rPr>
        <w:t>│   │ estimated_cost: $0.054</w:t>
      </w:r>
    </w:p>
    <w:p>
      <w:pPr>
        <w:pStyle w:val="CodeBlock"/>
      </w:pPr>
      <w:r>
        <w:rPr>
          <w:rFonts w:ascii="Consolas" w:hAnsi="Consolas"/>
          <w:sz w:val="18"/>
        </w:rPr>
        <w:t>│   │ status: 'success'</w:t>
      </w:r>
    </w:p>
    <w:p>
      <w:pPr>
        <w:pStyle w:val="CodeBlock"/>
      </w:pPr>
      <w:r>
        <w:rPr>
          <w:rFonts w:ascii="Consolas" w:hAnsi="Consolas"/>
          <w:sz w:val="18"/>
        </w:rPr>
        <w:t>│   │</w:t>
      </w:r>
    </w:p>
    <w:p>
      <w:pPr>
        <w:pStyle w:val="CodeBlock"/>
      </w:pPr>
      <w:r>
        <w:rPr>
          <w:rFonts w:ascii="Consolas" w:hAnsi="Consolas"/>
          <w:sz w:val="18"/>
        </w:rPr>
        <w:t>│   └── core.llm_call_log row inserted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Narrative parsed into sections:</w:t>
      </w:r>
    </w:p>
    <w:p>
      <w:pPr>
        <w:pStyle w:val="CodeBlock"/>
      </w:pPr>
      <w:r>
        <w:rPr>
          <w:rFonts w:ascii="Consolas" w:hAnsi="Consolas"/>
          <w:sz w:val="18"/>
        </w:rPr>
        <w:t>│   ├── Executive summary</w:t>
      </w:r>
    </w:p>
    <w:p>
      <w:pPr>
        <w:pStyle w:val="CodeBlock"/>
      </w:pPr>
      <w:r>
        <w:rPr>
          <w:rFonts w:ascii="Consolas" w:hAnsi="Consolas"/>
          <w:sz w:val="18"/>
        </w:rPr>
        <w:t>│   ├── Corn analysis</w:t>
      </w:r>
    </w:p>
    <w:p>
      <w:pPr>
        <w:pStyle w:val="CodeBlock"/>
      </w:pPr>
      <w:r>
        <w:rPr>
          <w:rFonts w:ascii="Consolas" w:hAnsi="Consolas"/>
          <w:sz w:val="18"/>
        </w:rPr>
        <w:t>│   ├── Soybean complex analysis</w:t>
      </w:r>
    </w:p>
    <w:p>
      <w:pPr>
        <w:pStyle w:val="CodeBlock"/>
      </w:pPr>
      <w:r>
        <w:rPr>
          <w:rFonts w:ascii="Consolas" w:hAnsi="Consolas"/>
          <w:sz w:val="18"/>
        </w:rPr>
        <w:t>│   ├── Wheat analysis</w:t>
      </w:r>
    </w:p>
    <w:p>
      <w:pPr>
        <w:pStyle w:val="CodeBlock"/>
      </w:pPr>
      <w:r>
        <w:rPr>
          <w:rFonts w:ascii="Consolas" w:hAnsi="Consolas"/>
          <w:sz w:val="18"/>
        </w:rPr>
        <w:t>│   └── Market outlook</w:t>
      </w:r>
    </w:p>
    <w:p>
      <w:pPr>
        <w:pStyle w:val="CodeBlock"/>
      </w:pPr>
      <w:r>
        <w:rPr>
          <w:rFonts w:ascii="Consolas" w:hAnsi="Consolas"/>
          <w:sz w:val="18"/>
        </w:rPr>
        <w:t>12:04 PM ET — CHART GENERATION</w:t>
      </w:r>
    </w:p>
    <w:p>
      <w:pPr>
        <w:pStyle w:val="CodeBlock"/>
      </w:pPr>
      <w:r>
        <w:rPr>
          <w:rFonts w:ascii="Consolas" w:hAnsi="Consolas"/>
          <w:sz w:val="18"/>
        </w:rPr>
        <w:t>├── WASDE chart templates fire:</w:t>
      </w:r>
    </w:p>
    <w:p>
      <w:pPr>
        <w:pStyle w:val="CodeBlock"/>
      </w:pPr>
      <w:r>
        <w:rPr>
          <w:rFonts w:ascii="Consolas" w:hAnsi="Consolas"/>
          <w:sz w:val="18"/>
        </w:rPr>
        <w:t>│   ├── Ending stocks comparison (corn, soybeans, wheat) → PNG</w:t>
      </w:r>
    </w:p>
    <w:p>
      <w:pPr>
        <w:pStyle w:val="CodeBlock"/>
      </w:pPr>
      <w:r>
        <w:rPr>
          <w:rFonts w:ascii="Consolas" w:hAnsi="Consolas"/>
          <w:sz w:val="18"/>
        </w:rPr>
        <w:t>│   ├── S/U ratio trend (3-year) → PNG</w:t>
      </w:r>
    </w:p>
    <w:p>
      <w:pPr>
        <w:pStyle w:val="CodeBlock"/>
      </w:pPr>
      <w:r>
        <w:rPr>
          <w:rFonts w:ascii="Consolas" w:hAnsi="Consolas"/>
          <w:sz w:val="18"/>
        </w:rPr>
        <w:t>│   ├── MoM change waterfall → PNG</w:t>
      </w:r>
    </w:p>
    <w:p>
      <w:pPr>
        <w:pStyle w:val="CodeBlock"/>
      </w:pPr>
      <w:r>
        <w:rPr>
          <w:rFonts w:ascii="Consolas" w:hAnsi="Consolas"/>
          <w:sz w:val="18"/>
        </w:rPr>
        <w:t>│   └── Global production rankings → PNG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Charts generated from same analysis data as narrative</w:t>
      </w:r>
    </w:p>
    <w:p>
      <w:pPr>
        <w:pStyle w:val="CodeBlock"/>
      </w:pPr>
      <w:r>
        <w:rPr>
          <w:rFonts w:ascii="Consolas" w:hAnsi="Consolas"/>
          <w:sz w:val="18"/>
        </w:rPr>
        <w:t>│   (ensures charts and text are consistent)</w:t>
      </w:r>
    </w:p>
    <w:p>
      <w:pPr>
        <w:pStyle w:val="CodeBlock"/>
      </w:pPr>
      <w:r>
        <w:rPr>
          <w:rFonts w:ascii="Consolas" w:hAnsi="Consolas"/>
          <w:sz w:val="18"/>
        </w:rPr>
        <w:t>12:04 PM ET — REPORT ASSEMBLY</w:t>
      </w:r>
    </w:p>
    <w:p>
      <w:pPr>
        <w:pStyle w:val="CodeBlock"/>
      </w:pPr>
      <w:r>
        <w:rPr>
          <w:rFonts w:ascii="Consolas" w:hAnsi="Consolas"/>
          <w:sz w:val="18"/>
        </w:rPr>
        <w:t>├── DocumentBuilder.build_document(content)</w:t>
      </w:r>
    </w:p>
    <w:p>
      <w:pPr>
        <w:pStyle w:val="CodeBlock"/>
      </w:pPr>
      <w:r>
        <w:rPr>
          <w:rFonts w:ascii="Consolas" w:hAnsi="Consolas"/>
          <w:sz w:val="18"/>
        </w:rPr>
        <w:t>│   ├── Title page: "WASDE Analysis — March 12, 2026"</w:t>
      </w:r>
    </w:p>
    <w:p>
      <w:pPr>
        <w:pStyle w:val="CodeBlock"/>
      </w:pPr>
      <w:r>
        <w:rPr>
          <w:rFonts w:ascii="Consolas" w:hAnsi="Consolas"/>
          <w:sz w:val="18"/>
        </w:rPr>
        <w:t>│   ├── Executive summary section</w:t>
      </w:r>
    </w:p>
    <w:p>
      <w:pPr>
        <w:pStyle w:val="CodeBlock"/>
      </w:pPr>
      <w:r>
        <w:rPr>
          <w:rFonts w:ascii="Consolas" w:hAnsi="Consolas"/>
          <w:sz w:val="18"/>
        </w:rPr>
        <w:t>│   ├── Commodity sections with inline charts</w:t>
      </w:r>
    </w:p>
    <w:p>
      <w:pPr>
        <w:pStyle w:val="CodeBlock"/>
      </w:pPr>
      <w:r>
        <w:rPr>
          <w:rFonts w:ascii="Consolas" w:hAnsi="Consolas"/>
          <w:sz w:val="18"/>
        </w:rPr>
        <w:t>│   ├── Data tables (balance sheets, S/U ratios)</w:t>
      </w:r>
    </w:p>
    <w:p>
      <w:pPr>
        <w:pStyle w:val="CodeBlock"/>
      </w:pPr>
      <w:r>
        <w:rPr>
          <w:rFonts w:ascii="Consolas" w:hAnsi="Consolas"/>
          <w:sz w:val="18"/>
        </w:rPr>
        <w:t>│   ├── Market outlook section</w:t>
      </w:r>
    </w:p>
    <w:p>
      <w:pPr>
        <w:pStyle w:val="CodeBlock"/>
      </w:pPr>
      <w:r>
        <w:rPr>
          <w:rFonts w:ascii="Consolas" w:hAnsi="Consolas"/>
          <w:sz w:val="18"/>
        </w:rPr>
        <w:t>│   └── Metadata footer (data sources, model used, generation time)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Output: reports/2026/03/wasde/WASDE_Analysis_2026-03-12.docx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Validation:</w:t>
      </w:r>
    </w:p>
    <w:p>
      <w:pPr>
        <w:pStyle w:val="CodeBlock"/>
      </w:pPr>
      <w:r>
        <w:rPr>
          <w:rFonts w:ascii="Consolas" w:hAnsi="Consolas"/>
          <w:sz w:val="18"/>
        </w:rPr>
        <w:t>│   ├── All sections present? YES</w:t>
      </w:r>
    </w:p>
    <w:p>
      <w:pPr>
        <w:pStyle w:val="CodeBlock"/>
      </w:pPr>
      <w:r>
        <w:rPr>
          <w:rFonts w:ascii="Consolas" w:hAnsi="Consolas"/>
          <w:sz w:val="18"/>
        </w:rPr>
        <w:t>│   ├── Completeness score: 0.94</w:t>
      </w:r>
    </w:p>
    <w:p>
      <w:pPr>
        <w:pStyle w:val="CodeBlock"/>
      </w:pPr>
      <w:r>
        <w:rPr>
          <w:rFonts w:ascii="Consolas" w:hAnsi="Consolas"/>
          <w:sz w:val="18"/>
        </w:rPr>
        <w:t>│   ├── Charts embedded: 4/4</w:t>
      </w:r>
    </w:p>
    <w:p>
      <w:pPr>
        <w:pStyle w:val="CodeBlock"/>
      </w:pPr>
      <w:r>
        <w:rPr>
          <w:rFonts w:ascii="Consolas" w:hAnsi="Consolas"/>
          <w:sz w:val="18"/>
        </w:rPr>
        <w:t>│   └── File size: 2.1 MB (reasonable)</w:t>
      </w:r>
    </w:p>
    <w:p>
      <w:pPr>
        <w:pStyle w:val="CodeBlock"/>
      </w:pPr>
      <w:r>
        <w:rPr>
          <w:rFonts w:ascii="Consolas" w:hAnsi="Consolas"/>
          <w:sz w:val="18"/>
        </w:rPr>
        <w:t>12:05 PM ET — DELIVERY</w:t>
      </w:r>
    </w:p>
    <w:p>
      <w:pPr>
        <w:pStyle w:val="CodeBlock"/>
      </w:pPr>
      <w:r>
        <w:rPr>
          <w:rFonts w:ascii="Consolas" w:hAnsi="Consolas"/>
          <w:sz w:val="18"/>
        </w:rPr>
        <w:t>├── Email sent to distribution list:</w:t>
      </w:r>
    </w:p>
    <w:p>
      <w:pPr>
        <w:pStyle w:val="CodeBlock"/>
      </w:pPr>
      <w:r>
        <w:rPr>
          <w:rFonts w:ascii="Consolas" w:hAnsi="Consolas"/>
          <w:sz w:val="18"/>
        </w:rPr>
        <w:t>│   ├── Subject: "WASDE Analysis — March 12, 2026"</w:t>
      </w:r>
    </w:p>
    <w:p>
      <w:pPr>
        <w:pStyle w:val="CodeBlock"/>
      </w:pPr>
      <w:r>
        <w:rPr>
          <w:rFonts w:ascii="Consolas" w:hAnsi="Consolas"/>
          <w:sz w:val="18"/>
        </w:rPr>
        <w:t>│   ├── Body: Executive summary (first 3 paragraphs)</w:t>
      </w:r>
    </w:p>
    <w:p>
      <w:pPr>
        <w:pStyle w:val="CodeBlock"/>
      </w:pPr>
      <w:r>
        <w:rPr>
          <w:rFonts w:ascii="Consolas" w:hAnsi="Consolas"/>
          <w:sz w:val="18"/>
        </w:rPr>
        <w:t>│   ├── Attachment: WASDE_Analysis_2026-03-12.docx</w:t>
      </w:r>
    </w:p>
    <w:p>
      <w:pPr>
        <w:pStyle w:val="CodeBlock"/>
      </w:pPr>
      <w:r>
        <w:rPr>
          <w:rFonts w:ascii="Consolas" w:hAnsi="Consolas"/>
          <w:sz w:val="18"/>
        </w:rPr>
        <w:t>│   └── Recipients: configured WASDE distribution list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SMS notification: "WASDE analysis ready — check email"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[CONTROL PLANE] Event logged:</w:t>
      </w:r>
    </w:p>
    <w:p>
      <w:pPr>
        <w:pStyle w:val="CodeBlock"/>
      </w:pPr>
      <w:r>
        <w:rPr>
          <w:rFonts w:ascii="Consolas" w:hAnsi="Consolas"/>
          <w:sz w:val="18"/>
        </w:rPr>
        <w:t>│   core.log_event('report_delivered', 'wasde_pipeline',</w:t>
      </w:r>
    </w:p>
    <w:p>
      <w:pPr>
        <w:pStyle w:val="CodeBlock"/>
      </w:pPr>
      <w:r>
        <w:rPr>
          <w:rFonts w:ascii="Consolas" w:hAnsi="Consolas"/>
          <w:sz w:val="18"/>
        </w:rPr>
        <w:t>│     'WASDE March analysis delivered', {...}, priority=2)</w:t>
      </w:r>
    </w:p>
    <w:p>
      <w:pPr>
        <w:pStyle w:val="CodeBlock"/>
      </w:pPr>
      <w:r>
        <w:rPr>
          <w:rFonts w:ascii="Consolas" w:hAnsi="Consolas"/>
          <w:sz w:val="18"/>
        </w:rPr>
        <w:t>12:05 PM ET — COMPLETE</w:t>
      </w:r>
    </w:p>
    <w:p>
      <w:pPr>
        <w:pStyle w:val="CodeBlock"/>
      </w:pPr>
      <w:r>
        <w:rPr>
          <w:rFonts w:ascii="Consolas" w:hAnsi="Consolas"/>
          <w:sz w:val="18"/>
        </w:rPr>
        <w:t>├── Total elapsed: ~5 minutes (collection to delivery)</w:t>
      </w:r>
    </w:p>
    <w:p>
      <w:pPr>
        <w:pStyle w:val="CodeBlock"/>
      </w:pPr>
      <w:r>
        <w:rPr>
          <w:rFonts w:ascii="Consolas" w:hAnsi="Consolas"/>
          <w:sz w:val="18"/>
        </w:rPr>
        <w:t>├── Human intervention required: NONE</w:t>
      </w:r>
    </w:p>
    <w:p>
      <w:pPr>
        <w:pStyle w:val="CodeBlock"/>
      </w:pPr>
      <w:r>
        <w:rPr>
          <w:rFonts w:ascii="Consolas" w:hAnsi="Consolas"/>
          <w:sz w:val="18"/>
        </w:rPr>
        <w:t>│</w:t>
      </w:r>
    </w:p>
    <w:p>
      <w:pPr>
        <w:pStyle w:val="CodeBlock"/>
      </w:pPr>
      <w:r>
        <w:rPr>
          <w:rFonts w:ascii="Consolas" w:hAnsi="Consolas"/>
          <w:sz w:val="18"/>
        </w:rPr>
        <w:t>├── Audit trail available:</w:t>
      </w:r>
    </w:p>
    <w:p>
      <w:pPr>
        <w:pStyle w:val="CodeBlock"/>
      </w:pPr>
      <w:r>
        <w:rPr>
          <w:rFonts w:ascii="Consolas" w:hAnsi="Consolas"/>
          <w:sz w:val="18"/>
        </w:rPr>
        <w:t>│   ├── core.collection_status: collection timing, row counts</w:t>
      </w:r>
    </w:p>
    <w:p>
      <w:pPr>
        <w:pStyle w:val="CodeBlock"/>
      </w:pPr>
      <w:r>
        <w:rPr>
          <w:rFonts w:ascii="Consolas" w:hAnsi="Consolas"/>
          <w:sz w:val="18"/>
        </w:rPr>
        <w:t>│   ├── core.event_log: enrichment details, delivery confirmation</w:t>
      </w:r>
    </w:p>
    <w:p>
      <w:pPr>
        <w:pStyle w:val="CodeBlock"/>
      </w:pPr>
      <w:r>
        <w:rPr>
          <w:rFonts w:ascii="Consolas" w:hAnsi="Consolas"/>
          <w:sz w:val="18"/>
        </w:rPr>
        <w:t>│   ├── core.llm_call_log: model, tokens, cost, prompt/output hashes</w:t>
      </w:r>
    </w:p>
    <w:p>
      <w:pPr>
        <w:pStyle w:val="CodeBlock"/>
      </w:pPr>
      <w:r>
        <w:rPr>
          <w:rFonts w:ascii="Consolas" w:hAnsi="Consolas"/>
          <w:sz w:val="18"/>
        </w:rPr>
        <w:t>│   └── File system: report document + chart PNGs</w:t>
      </w:r>
    </w:p>
    <w:p>
      <w:pPr>
        <w:pStyle w:val="Heading3"/>
      </w:pPr>
      <w:r>
        <w:t>Control Plane Summary for This Run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Metric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LLM calls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1 (narrative generation)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Model used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Claude Sonnet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Total tokens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~7,000 (4,200 in + 2,800 out)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Estimated cost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$0.054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Latency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22 seconds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Charts generated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Data sensitivity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Level 0 (Public)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Pipeline run ID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Traceable UUID linking all artifacts</w:t>
            </w:r>
          </w:p>
        </w:tc>
      </w:tr>
    </w:tbl>
    <w:p/>
    <w:p>
      <w:r>
        <w:br w:type="page"/>
      </w:r>
    </w:p>
    <w:p>
      <w:pPr>
        <w:pStyle w:val="Heading2"/>
      </w:pPr>
      <w:r>
        <w:t>13. Phased Build Plan</w:t>
      </w:r>
    </w:p>
    <w:p>
      <w:pPr>
        <w:pStyle w:val="Heading3"/>
      </w:pPr>
      <w:r>
        <w:t>Phase 1: Control Plane Foundation</w:t>
      </w:r>
    </w:p>
    <w:p>
      <w:r/>
      <w:r>
        <w:rPr>
          <w:b/>
        </w:rPr>
        <w:t>Goal:</w:t>
      </w:r>
      <w:r>
        <w:t xml:space="preserve"> Build the infrastructure that every subsequent phase depends on.</w:t>
      </w:r>
    </w:p>
    <w:p>
      <w:pPr>
        <w:ind w:left="432"/>
      </w:pPr>
      <w:r>
        <w:rPr>
          <w:sz w:val="20"/>
        </w:rPr>
        <w:t>[ ] Migration 026: Create `core.llm_call_log` table with indexes</w:t>
      </w:r>
    </w:p>
    <w:p>
      <w:pPr>
        <w:ind w:left="432"/>
      </w:pPr>
      <w:r>
        <w:rPr>
          <w:sz w:val="20"/>
        </w:rPr>
        <w:t>[ ] Model Router (`src/services/llm/model_router.py`): routing logic, health checks, fallbacks</w:t>
      </w:r>
    </w:p>
    <w:p>
      <w:pPr>
        <w:ind w:left="432"/>
      </w:pPr>
      <w:r>
        <w:rPr>
          <w:sz w:val="20"/>
        </w:rPr>
        <w:t>[ ] Call Logger (`src/services/llm/call_logger.py`): log every LLM call with full metadata</w:t>
      </w:r>
    </w:p>
    <w:p>
      <w:pPr>
        <w:ind w:left="432"/>
      </w:pPr>
      <w:r>
        <w:rPr>
          <w:sz w:val="20"/>
        </w:rPr>
        <w:t>[ ] Sensitivity Config (`src/config/sensitivity.yaml`): data source sensitivity mappings</w:t>
      </w:r>
    </w:p>
    <w:p>
      <w:pPr>
        <w:ind w:left="432"/>
      </w:pPr>
      <w:r>
        <w:rPr>
          <w:sz w:val="20"/>
        </w:rPr>
        <w:t>[ ] Prompt Registry (`src/prompts/registry.py`): template loading, variable injection, versioning</w:t>
      </w:r>
    </w:p>
    <w:p>
      <w:pPr>
        <w:ind w:left="432"/>
      </w:pPr>
      <w:r>
        <w:rPr>
          <w:sz w:val="20"/>
        </w:rPr>
        <w:t>[ ] Base Analysis Template (`src/analysis/templates/base_template.py`): abstract class for all templates</w:t>
      </w:r>
    </w:p>
    <w:p>
      <w:pPr>
        <w:ind w:left="432"/>
      </w:pPr>
      <w:r>
        <w:rPr>
          <w:sz w:val="20"/>
        </w:rPr>
        <w:t>[ ] Integration test: Model Router + Call Logger + test prompt end-to-end</w:t>
      </w:r>
    </w:p>
    <w:p>
      <w:r/>
      <w:r>
        <w:rPr>
          <w:b/>
        </w:rPr>
        <w:t>Deliverables:</w:t>
      </w:r>
      <w:r>
        <w:t xml:space="preserve"> LLM calls are routed correctly, logged completely, and sensitivity is enforced.</w:t>
      </w:r>
    </w:p>
    <w:p>
      <w:pPr>
        <w:pStyle w:val="Heading3"/>
      </w:pPr>
      <w:r>
        <w:t>Phase 2: First Report Pipeline — WASDE</w:t>
      </w:r>
    </w:p>
    <w:p>
      <w:r/>
      <w:r>
        <w:rPr>
          <w:b/>
        </w:rPr>
        <w:t>Goal:</w:t>
      </w:r>
      <w:r>
        <w:t xml:space="preserve"> One report type works end-to-end, from collection trigger to delivered document.</w:t>
      </w:r>
    </w:p>
    <w:p>
      <w:pPr>
        <w:ind w:left="432"/>
      </w:pPr>
      <w:r>
        <w:rPr>
          <w:sz w:val="20"/>
        </w:rPr>
        <w:t>[ ] WASDE Analysis Template (`src/analysis/templates/wasde_template.py`)</w:t>
      </w:r>
    </w:p>
    <w:p>
      <w:pPr>
        <w:ind w:left="432"/>
      </w:pPr>
      <w:r>
        <w:rPr>
          <w:sz w:val="20"/>
        </w:rPr>
        <w:t>[ ] WASDE Prompt (`src/prompts/analysis/wasde_analysis_v1.py`)</w:t>
      </w:r>
    </w:p>
    <w:p>
      <w:pPr>
        <w:ind w:left="432"/>
      </w:pPr>
      <w:r>
        <w:rPr>
          <w:sz w:val="20"/>
        </w:rPr>
        <w:t>[ ] Analysis Trigger in collector_runner.py: detect WASDE completion, fire pipeline</w:t>
      </w:r>
    </w:p>
    <w:p>
      <w:pPr>
        <w:ind w:left="432"/>
      </w:pPr>
      <w:r>
        <w:rPr>
          <w:sz w:val="20"/>
        </w:rPr>
        <w:t>[ ] Chart Templates for WASDE (ending stocks, S/U trend, MoM waterfall)</w:t>
      </w:r>
    </w:p>
    <w:p>
      <w:pPr>
        <w:ind w:left="432"/>
      </w:pPr>
      <w:r>
        <w:rPr>
          <w:sz w:val="20"/>
        </w:rPr>
        <w:t>[ ] Pipeline Orchestrator (`src/pipeline/report_pipeline.py`): coordinates template → prompt → LLM → charts → assembly</w:t>
      </w:r>
    </w:p>
    <w:p>
      <w:pPr>
        <w:ind w:left="432"/>
      </w:pPr>
      <w:r>
        <w:rPr>
          <w:sz w:val="20"/>
        </w:rPr>
        <w:t>[ ] Integration test: Run WASDE collector → analysis fires → report generated</w:t>
      </w:r>
    </w:p>
    <w:p>
      <w:pPr>
        <w:ind w:left="432"/>
      </w:pPr>
      <w:r>
        <w:rPr>
          <w:sz w:val="20"/>
        </w:rPr>
        <w:t>[ ] Manual validation: Review generated report quality, iterate on prompts</w:t>
      </w:r>
    </w:p>
    <w:p>
      <w:r/>
      <w:r>
        <w:rPr>
          <w:b/>
        </w:rPr>
        <w:t>Deliverables:</w:t>
      </w:r>
      <w:r>
        <w:t xml:space="preserve"> WASDE day produces a complete report automatically.</w:t>
      </w:r>
    </w:p>
    <w:p>
      <w:pPr>
        <w:pStyle w:val="Heading3"/>
      </w:pPr>
      <w:r>
        <w:t>Phase 3: Additional Report Pipelines</w:t>
      </w:r>
    </w:p>
    <w:p>
      <w:r/>
      <w:r>
        <w:rPr>
          <w:b/>
        </w:rPr>
        <w:t>Goal:</w:t>
      </w:r>
      <w:r>
        <w:t xml:space="preserve"> Extend to all major report types.</w:t>
      </w:r>
    </w:p>
    <w:p>
      <w:pPr>
        <w:ind w:left="432"/>
      </w:pPr>
      <w:r>
        <w:rPr>
          <w:sz w:val="20"/>
        </w:rPr>
        <w:t>[ ] CFTC Weekly template + prompt + charts (position bars, percentile heatmap)</w:t>
      </w:r>
    </w:p>
    <w:p>
      <w:pPr>
        <w:ind w:left="432"/>
      </w:pPr>
      <w:r>
        <w:rPr>
          <w:sz w:val="20"/>
        </w:rPr>
        <w:t>[ ] EIA Weekly template + prompt + charts (production/stocks dual-axis)</w:t>
      </w:r>
    </w:p>
    <w:p>
      <w:pPr>
        <w:ind w:left="432"/>
      </w:pPr>
      <w:r>
        <w:rPr>
          <w:sz w:val="20"/>
        </w:rPr>
        <w:t>[ ] Export Sales template + prompt + charts (pace line, destination bars)</w:t>
      </w:r>
    </w:p>
    <w:p>
      <w:pPr>
        <w:ind w:left="432"/>
      </w:pPr>
      <w:r>
        <w:rPr>
          <w:sz w:val="20"/>
        </w:rPr>
        <w:t>[ ] Crop Conditions template + prompt + charts (G/E trend, state map)</w:t>
      </w:r>
    </w:p>
    <w:p>
      <w:pPr>
        <w:ind w:left="432"/>
      </w:pPr>
      <w:r>
        <w:rPr>
          <w:sz w:val="20"/>
        </w:rPr>
        <w:t>[ ] Weekly Synthesis template + prompt (combines all weekly data into brief)</w:t>
      </w:r>
    </w:p>
    <w:p>
      <w:pPr>
        <w:ind w:left="432"/>
      </w:pPr>
      <w:r>
        <w:rPr>
          <w:sz w:val="20"/>
        </w:rPr>
        <w:t>[ ] Cross-report consistency: ensure shared data is handled consistently</w:t>
      </w:r>
    </w:p>
    <w:p>
      <w:pPr>
        <w:ind w:left="432"/>
      </w:pPr>
      <w:r>
        <w:rPr>
          <w:sz w:val="20"/>
        </w:rPr>
        <w:t>[ ] Prompt iteration: refine based on output quality for each report type</w:t>
      </w:r>
    </w:p>
    <w:p>
      <w:r/>
      <w:r>
        <w:rPr>
          <w:b/>
        </w:rPr>
        <w:t>Deliverables:</w:t>
      </w:r>
      <w:r>
        <w:t xml:space="preserve"> Five report types running autonomously on their respective schedules.</w:t>
      </w:r>
    </w:p>
    <w:p>
      <w:pPr>
        <w:pStyle w:val="Heading3"/>
      </w:pPr>
      <w:r>
        <w:t>Phase 4: Delivery + Hardening</w:t>
      </w:r>
    </w:p>
    <w:p>
      <w:r/>
      <w:r>
        <w:rPr>
          <w:b/>
        </w:rPr>
        <w:t>Goal:</w:t>
      </w:r>
      <w:r>
        <w:t xml:space="preserve"> Reports reach recipients reliably, system handles failures gracefully.</w:t>
      </w:r>
    </w:p>
    <w:p>
      <w:pPr>
        <w:ind w:left="432"/>
      </w:pPr>
      <w:r>
        <w:rPr>
          <w:sz w:val="20"/>
        </w:rPr>
        <w:t>[ ] Email Sender (`src/services/delivery/email_sender.py`): SMTP with attachments</w:t>
      </w:r>
    </w:p>
    <w:p>
      <w:pPr>
        <w:ind w:left="432"/>
      </w:pPr>
      <w:r>
        <w:rPr>
          <w:sz w:val="20"/>
        </w:rPr>
        <w:t>[ ] File Manager (`src/services/delivery/file_manager.py`): organized storage, archival</w:t>
      </w:r>
    </w:p>
    <w:p>
      <w:pPr>
        <w:ind w:left="432"/>
      </w:pPr>
      <w:r>
        <w:rPr>
          <w:sz w:val="20"/>
        </w:rPr>
        <w:t>[ ] Notification Service (`src/services/delivery/notification_service.py`): SMS alerts</w:t>
      </w:r>
    </w:p>
    <w:p>
      <w:pPr>
        <w:ind w:left="432"/>
      </w:pPr>
      <w:r>
        <w:rPr>
          <w:sz w:val="20"/>
        </w:rPr>
        <w:t>[ ] Error Recovery: retry logic for failed LLM calls, partial report handling</w:t>
      </w:r>
    </w:p>
    <w:p>
      <w:pPr>
        <w:ind w:left="432"/>
      </w:pPr>
      <w:r>
        <w:rPr>
          <w:sz w:val="20"/>
        </w:rPr>
        <w:t>[ ] Validation Hardening: catch edge cases (empty data, API outages, model timeouts)</w:t>
      </w:r>
    </w:p>
    <w:p>
      <w:pPr>
        <w:ind w:left="432"/>
      </w:pPr>
      <w:r>
        <w:rPr>
          <w:sz w:val="20"/>
        </w:rPr>
        <w:t>[ ] Monitoring Dashboard via MCP: new tools for pipeline health, cost tracking</w:t>
      </w:r>
    </w:p>
    <w:p>
      <w:pPr>
        <w:ind w:left="432"/>
      </w:pPr>
      <w:r>
        <w:rPr>
          <w:sz w:val="20"/>
        </w:rPr>
        <w:t>[ ] Documentation: operator runbook, troubleshooting guide</w:t>
      </w:r>
    </w:p>
    <w:p>
      <w:r/>
      <w:r>
        <w:rPr>
          <w:b/>
        </w:rPr>
        <w:t>Deliverables:</w:t>
      </w:r>
      <w:r>
        <w:t xml:space="preserve"> Production-grade autonomous pipeline that runs without supervision.</w:t>
      </w:r>
    </w:p>
    <w:p>
      <w:r>
        <w:br w:type="page"/>
      </w:r>
    </w:p>
    <w:p>
      <w:pPr>
        <w:pStyle w:val="Heading2"/>
      </w:pPr>
      <w:r>
        <w:t>14. Future Considerations</w:t>
      </w:r>
    </w:p>
    <w:p>
      <w:pPr>
        <w:pStyle w:val="Heading3"/>
      </w:pPr>
      <w:r>
        <w:t>14.1 Air-Gapped Trading Subsystem</w:t>
      </w:r>
    </w:p>
    <w:p>
      <w:r>
        <w:t>For actual trade signal generation, the system would need a fully air-gapped environment:</w:t>
      </w:r>
    </w:p>
    <w:p>
      <w:pPr>
        <w:pStyle w:val="ListBullet"/>
      </w:pPr>
      <w:r>
        <w:t>Dedicated hardware with no internet access</w:t>
      </w:r>
    </w:p>
    <w:p>
      <w:pPr>
        <w:pStyle w:val="ListBullet"/>
      </w:pPr>
      <w:r>
        <w:t>Local models only (no cloud API calls ever)</w:t>
      </w:r>
    </w:p>
    <w:p>
      <w:pPr>
        <w:pStyle w:val="ListBullet"/>
      </w:pPr>
      <w:r>
        <w:t>Separate database with no connection to the analysis pipeline</w:t>
      </w:r>
    </w:p>
    <w:p>
      <w:pPr>
        <w:pStyle w:val="ListBullet"/>
      </w:pPr>
      <w:r>
        <w:t>Physical security controls</w:t>
      </w:r>
    </w:p>
    <w:p>
      <w:pPr>
        <w:pStyle w:val="ListBullet"/>
      </w:pPr>
      <w:r>
        <w:t>This is a Level 3+ sensitivity operation and is architecturally separate from the report pipeline</w:t>
      </w:r>
    </w:p>
    <w:p>
      <w:pPr>
        <w:pStyle w:val="Heading3"/>
      </w:pPr>
      <w:r>
        <w:t>14.2 Fine-Tuning Local Models</w:t>
      </w:r>
    </w:p>
    <w:p>
      <w:r>
        <w:t>Once the pipeline produces enough reports with analyst feedback:</w:t>
      </w:r>
    </w:p>
    <w:p>
      <w:pPr>
        <w:pStyle w:val="ListBullet"/>
      </w:pPr>
      <w:r>
        <w:t>Collect (prompt, response, analyst_edit) triples</w:t>
      </w:r>
    </w:p>
    <w:p>
      <w:pPr>
        <w:pStyle w:val="ListBullet"/>
      </w:pPr>
      <w:r>
        <w:t>Fine-tune local Llama models on RLC's specific writing style and analytical approach</w:t>
      </w:r>
    </w:p>
    <w:p>
      <w:pPr>
        <w:pStyle w:val="ListBullet"/>
      </w:pPr>
      <w:r>
        <w:t>Gradually shift more tasks from cloud to local fine-tuned models</w:t>
      </w:r>
    </w:p>
    <w:p>
      <w:pPr>
        <w:pStyle w:val="ListBullet"/>
      </w:pPr>
      <w:r>
        <w:t>Reduces cost and latency while improving domain specificity</w:t>
      </w:r>
    </w:p>
    <w:p>
      <w:pPr>
        <w:pStyle w:val="Heading3"/>
      </w:pPr>
      <w:r>
        <w:t>14.3 Client-Facing Dashboard</w:t>
      </w:r>
    </w:p>
    <w:p>
      <w:r>
        <w:t>A web interface showing:</w:t>
      </w:r>
    </w:p>
    <w:p>
      <w:pPr>
        <w:pStyle w:val="ListBullet"/>
      </w:pPr>
      <w:r>
        <w:t>Report generation status and history</w:t>
      </w:r>
    </w:p>
    <w:p>
      <w:pPr>
        <w:pStyle w:val="ListBullet"/>
      </w:pPr>
      <w:r>
        <w:t>Data freshness across all collectors</w:t>
      </w:r>
    </w:p>
    <w:p>
      <w:pPr>
        <w:pStyle w:val="ListBullet"/>
      </w:pPr>
      <w:r>
        <w:t>KG visualization (nodes, edges, contexts)</w:t>
      </w:r>
    </w:p>
    <w:p>
      <w:pPr>
        <w:pStyle w:val="ListBullet"/>
      </w:pPr>
      <w:r>
        <w:t>Cost tracking and model usage</w:t>
      </w:r>
    </w:p>
    <w:p>
      <w:pPr>
        <w:pStyle w:val="ListBullet"/>
      </w:pPr>
      <w:r>
        <w:t>Could be built on the existing MCP tool layer</w:t>
      </w:r>
    </w:p>
    <w:p>
      <w:pPr>
        <w:pStyle w:val="Heading3"/>
      </w:pPr>
      <w:r>
        <w:t>14.4 Multi-Report Synthesis</w:t>
      </w:r>
    </w:p>
    <w:p>
      <w:r>
        <w:t>A weekly market brief that combines insights from all report types:</w:t>
      </w:r>
    </w:p>
    <w:p>
      <w:pPr>
        <w:pStyle w:val="ListBullet"/>
      </w:pPr>
      <w:r>
        <w:t>WASDE supply/demand context + CFTC positioning + EIA energy data + export pace</w:t>
      </w:r>
    </w:p>
    <w:p>
      <w:pPr>
        <w:pStyle w:val="ListBullet"/>
      </w:pPr>
      <w:r>
        <w:t>Cross-market correlations (soybean oil ↔ RINs ↔ palm oil)</w:t>
      </w:r>
    </w:p>
    <w:p>
      <w:pPr>
        <w:pStyle w:val="ListBullet"/>
      </w:pPr>
      <w:r>
        <w:t xml:space="preserve">This is the </w:t>
      </w:r>
      <w:r>
        <w:rPr>
          <w:rFonts w:ascii="Consolas" w:hAnsi="Consolas"/>
          <w:color w:val="C7254E"/>
          <w:sz w:val="18"/>
        </w:rPr>
        <w:t>weekly_brief_v1</w:t>
      </w:r>
      <w:r>
        <w:t xml:space="preserve"> synthesis template — the most complex LLM task</w:t>
      </w:r>
    </w:p>
    <w:p>
      <w:pPr>
        <w:pStyle w:val="ListBullet"/>
      </w:pPr>
      <w:r>
        <w:t>Requires all individual reports to complete first (dependency-driven trigger)</w:t>
      </w:r>
    </w:p>
    <w:p>
      <w:pPr>
        <w:pStyle w:val="Heading2"/>
      </w:pPr>
      <w:r>
        <w:t>Appendix A: Key File Paths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Component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Path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Dispatcher daemon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`src/dispatcher/dispatcher.py`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Collector runner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`src/dispatcher/collector_runner.py`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Collector registry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`src/dispatcher/collector_registry.py`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Delta summarizer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`src/dispatcher/delta_summarizer.py`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Master scheduler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`src/schedulers/master_scheduler.py`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CLI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`src/dispatcher/cli.py`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DB config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`src/services/database/db_config.py`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MCP server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`src/mcp/commodities_db_server.py`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KG manager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`src/knowledge_graph/kg_manager.py`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KG enricher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`src/knowledge_graph/kg_enricher.py`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Seasonal calculator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`src/knowledge_graph/seasonal_calculator.py`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Pace calculator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`src/knowledge_graph/pace_calculator.py`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Report writer agent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`src/agents/reporting/report_writer_agent.py`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Document builder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`src/services/document/document_builder.py`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Base collector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`src/agents/base/base_collector.py`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NEW: Model router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`src/services/llm/model_router.py`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NEW: Call logger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`src/services/llm/call_logger.py`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NEW: Sensitivity config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`src/config/sensitivity.yaml`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NEW: Prompt registry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`src/prompts/registry.py`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NEW: Analysis templates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`src/analysis/templates/`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NEW: Report pipeline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`src/pipeline/report_pipeline.py`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NEW: Delivery services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`src/services/delivery/`</w:t>
            </w:r>
          </w:p>
        </w:tc>
      </w:tr>
    </w:tbl>
    <w:p/>
    <w:p>
      <w:pPr>
        <w:pStyle w:val="Heading2"/>
      </w:pPr>
      <w:r>
        <w:t>Appendix B: Database Schemas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Schema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Purpose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Key Tables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`public`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Dimension tables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data_source, commodity, country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`core`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CNS + Control Plane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collection_status, event_log, llm_call_log, kg_*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`bronze`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Raw collected data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cftc_cot, wasde_*, eia_*, fas_*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`silver`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Cleaned/standardized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ethanol_weekly, nass_crop_condition_ge, monthly_realized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`gold`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Analytics-ready views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wasde_balance_sheet, renewable_fuel_plants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`reference`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Static reference data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epa_generally_applicable_pathways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`audit`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System audit trails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(future use)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`meta`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Metadata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(future use)</w:t>
            </w:r>
          </w:p>
        </w:tc>
      </w:tr>
    </w:tbl>
    <w:p/>
    <w:p>
      <w:pPr>
        <w:pStyle w:val="Heading2"/>
      </w:pPr>
      <w:r>
        <w:t>Appendix C: Migration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#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File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What It Creates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018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`018_collection_status.sql`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`core.collection_status` table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019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`019_event_log.sql`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`core.event_log` + `core.llm_briefing` view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020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`020_kg_tables.sql`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`core.kg_node`, `kg_edge`, `kg_context`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021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`021_kg_provenance.sql`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`core.kg_source`, `kg_provenance`, `kg_processing_batch`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025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`025_epa_pathway_determinations.sql`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`reference.epa_generally_applicable_pathways`, `bronze.epa_pathway_*`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026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`026_llm_call_log.sql`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`core.llm_call_log` (Phase 1)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3A5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432"/>
    </w:pPr>
    <w:rPr>
      <w:rFonts w:ascii="Consolas" w:hAnsi="Consolas"/>
      <w:color w:val="2D2D2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