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0D37" w14:textId="77777777" w:rsidR="001A2B6C" w:rsidRDefault="00000000">
      <w:pPr>
        <w:pStyle w:val="Heading1"/>
      </w:pPr>
      <w:bookmarkStart w:id="0" w:name="header"/>
      <w:bookmarkStart w:id="1" w:name="X3ce781235a560ea2efde3a44dbd0253344aefd8"/>
      <w:bookmarkStart w:id="2" w:name="content"/>
      <w:bookmarkEnd w:id="0"/>
      <w:r>
        <w:t>Ready-to-Use Weekly Report Template System</w:t>
      </w:r>
    </w:p>
    <w:p w14:paraId="3F20C22C" w14:textId="77777777" w:rsidR="001A2B6C" w:rsidRDefault="00000000">
      <w:pPr>
        <w:pStyle w:val="Heading2"/>
      </w:pPr>
      <w:bookmarkStart w:id="3" w:name="executive-summary"/>
      <w:r>
        <w:t>Executive Summary</w:t>
      </w:r>
    </w:p>
    <w:p w14:paraId="66C5E334" w14:textId="77777777" w:rsidR="001A2B6C" w:rsidRDefault="00000000">
      <w:pPr>
        <w:pStyle w:val="FirstParagraph"/>
      </w:pPr>
      <w:r>
        <w:t xml:space="preserve">This report provides a </w:t>
      </w:r>
      <w:r>
        <w:rPr>
          <w:b/>
          <w:bCs/>
        </w:rPr>
        <w:t>ready-to-use weekly-report template system</w:t>
      </w:r>
      <w:r>
        <w:t xml:space="preserve"> rather than a history of placeholder text. It includes a taxonomy map, three complete template variants, medium-specific rules for print/web/TV/script use, a placeholder bank, populated examples, visual mockups, mermaid diagrams, and an accessibility workflow. Because an uploaded taxonomy exists, the </w:t>
      </w:r>
      <w:r>
        <w:rPr>
          <w:b/>
          <w:bCs/>
        </w:rPr>
        <w:t>extended</w:t>
      </w:r>
      <w:r>
        <w:t xml:space="preserve"> variant below follows that structure directly, including a fixed cover, Executive Read, dashboard/watch sections, News, Calls Register, and Calendar, with the same issue-scale editorial load of roughly 1,900 analyst words plus tables and charts. (uploaded taxonomy, v1.0, April 2026)</w:t>
      </w:r>
    </w:p>
    <w:p w14:paraId="50AA3E32" w14:textId="77777777" w:rsidR="001A2B6C" w:rsidRDefault="00000000">
      <w:pPr>
        <w:pStyle w:val="BodyText"/>
      </w:pPr>
      <w:r>
        <w:t xml:space="preserve">The recommended default is a </w:t>
      </w:r>
      <w:r>
        <w:rPr>
          <w:b/>
          <w:bCs/>
        </w:rPr>
        <w:t>three-bank placeholder system</w:t>
      </w:r>
      <w:r>
        <w:t xml:space="preserve">: short display placeholders for headlines and sidebars, neutral sentence placeholders for summaries and body copy, and speakable prosodic placeholders for captions or dialogue rehearsal. Final live copy should be polished to an AP/NYT-like newsroom finish, but the mechanical rules in this template come from captioning and accessibility standards: FCC quality rules, Netflix timed-text limits, DCMP educational-caption guidance, W3C accessibility rules, and practical typography guidance for line length and hyphenation. </w:t>
      </w:r>
      <w:hyperlink r:id="rId7">
        <w:r>
          <w:rPr>
            <w:rStyle w:val="Hyperlink"/>
          </w:rPr>
          <w:t>[1]</w:t>
        </w:r>
      </w:hyperlink>
    </w:p>
    <w:p w14:paraId="2E20EB1E" w14:textId="77777777" w:rsidR="001A2B6C" w:rsidRDefault="00000000">
      <w:pPr>
        <w:pStyle w:val="BodyText"/>
      </w:pPr>
      <w:r>
        <w:t xml:space="preserve">For captions, the safest default is </w:t>
      </w:r>
      <w:r>
        <w:rPr>
          <w:b/>
          <w:bCs/>
        </w:rPr>
        <w:t>two lines</w:t>
      </w:r>
      <w:r>
        <w:t xml:space="preserve">, a </w:t>
      </w:r>
      <w:r>
        <w:rPr>
          <w:b/>
          <w:bCs/>
        </w:rPr>
        <w:t>42 characters-per-line ceiling</w:t>
      </w:r>
      <w:r>
        <w:t xml:space="preserve">, </w:t>
      </w:r>
      <w:r>
        <w:rPr>
          <w:b/>
          <w:bCs/>
        </w:rPr>
        <w:t>20 cps maximum for adult streaming</w:t>
      </w:r>
      <w:r>
        <w:t xml:space="preserve">, </w:t>
      </w:r>
      <w:r>
        <w:rPr>
          <w:b/>
          <w:bCs/>
        </w:rPr>
        <w:t>17 cps for children’s content</w:t>
      </w:r>
      <w:r>
        <w:t xml:space="preserve">, and a </w:t>
      </w:r>
      <w:r>
        <w:rPr>
          <w:b/>
          <w:bCs/>
        </w:rPr>
        <w:t>minimum/maximum prepared-caption duration of about 1 second 10 frames to 6 seconds</w:t>
      </w:r>
      <w:r>
        <w:t xml:space="preserve">. Use a proportional sans serif in white, size it relative to fit, keep breaks syntactic rather than mechanical, and move captions only when they would block faces, on-screen text, or other essential visuals. </w:t>
      </w:r>
      <w:hyperlink r:id="rId8">
        <w:r>
          <w:rPr>
            <w:rStyle w:val="Hyperlink"/>
          </w:rPr>
          <w:t>[2]</w:t>
        </w:r>
      </w:hyperlink>
    </w:p>
    <w:p w14:paraId="3FE8A767" w14:textId="77777777" w:rsidR="001A2B6C" w:rsidRDefault="00000000">
      <w:pPr>
        <w:pStyle w:val="BodyText"/>
      </w:pPr>
      <w:r>
        <w:t xml:space="preserve">Before publication, placeholders must be replaced or hidden from assistive technology, contrast must meet WCAG minimums, language changes must be programmatically identified when real language content remains, and dummy captions must never ship as final captions. </w:t>
      </w:r>
      <w:hyperlink r:id="rId9">
        <w:r>
          <w:rPr>
            <w:rStyle w:val="Hyperlink"/>
          </w:rPr>
          <w:t>[3]</w:t>
        </w:r>
      </w:hyperlink>
    </w:p>
    <w:p w14:paraId="5B6AFB86" w14:textId="77777777" w:rsidR="001A2B6C" w:rsidRDefault="00000000">
      <w:pPr>
        <w:pStyle w:val="Heading2"/>
      </w:pPr>
      <w:bookmarkStart w:id="4" w:name="source-hierarchy-and-defaults"/>
      <w:bookmarkEnd w:id="3"/>
      <w:r>
        <w:t>Source Hierarchy and Defaults</w:t>
      </w:r>
    </w:p>
    <w:p w14:paraId="32402D1B" w14:textId="77777777" w:rsidR="001A2B6C" w:rsidRDefault="00000000">
      <w:pPr>
        <w:pStyle w:val="FirstParagraph"/>
      </w:pPr>
      <w:r>
        <w:t>For final live copy, use the public copy-edit references associated with Associated Press</w:t>
      </w:r>
      <w:hyperlink r:id="rId10">
        <w:r>
          <w:rPr>
            <w:rStyle w:val="Hyperlink"/>
          </w:rPr>
          <w:t>[4]</w:t>
        </w:r>
      </w:hyperlink>
      <w:r>
        <w:t xml:space="preserve"> and the published manual associated with The New York Times</w:t>
      </w:r>
      <w:hyperlink r:id="rId11">
        <w:r>
          <w:rPr>
            <w:rStyle w:val="Hyperlink"/>
          </w:rPr>
          <w:t>[5]</w:t>
        </w:r>
      </w:hyperlink>
      <w:r>
        <w:t xml:space="preserve"> as the editorial finishing layer. For media mechanics, this template relies on the archived subtitle guidance of the British Broadcasting Corporation</w:t>
      </w:r>
      <w:hyperlink r:id="rId12">
        <w:r>
          <w:rPr>
            <w:rStyle w:val="Hyperlink"/>
          </w:rPr>
          <w:t>[6]</w:t>
        </w:r>
      </w:hyperlink>
      <w:r>
        <w:t>, the caption-quality rules of the Federal Communications Commission</w:t>
      </w:r>
      <w:hyperlink r:id="rId13">
        <w:r>
          <w:rPr>
            <w:rStyle w:val="Hyperlink"/>
          </w:rPr>
          <w:t>[7]</w:t>
        </w:r>
      </w:hyperlink>
      <w:r>
        <w:t>, the timed-text specifications of Netflix</w:t>
      </w:r>
      <w:hyperlink r:id="rId14">
        <w:r>
          <w:rPr>
            <w:rStyle w:val="Hyperlink"/>
          </w:rPr>
          <w:t>[8]</w:t>
        </w:r>
      </w:hyperlink>
      <w:r>
        <w:t>, the educational-caption rules of the Described and Captioned Media Program</w:t>
      </w:r>
      <w:hyperlink r:id="rId15">
        <w:r>
          <w:rPr>
            <w:rStyle w:val="Hyperlink"/>
          </w:rPr>
          <w:t>[9]</w:t>
        </w:r>
      </w:hyperlink>
      <w:r>
        <w:t>, and the accessibility standards of the World Wide Web Consortium</w:t>
      </w:r>
      <w:hyperlink r:id="rId16">
        <w:r>
          <w:rPr>
            <w:rStyle w:val="Hyperlink"/>
          </w:rPr>
          <w:t>[10]</w:t>
        </w:r>
      </w:hyperlink>
      <w:r>
        <w:t xml:space="preserve">. Public AP material describes the Stylebook as a regularly updated reference for spelling, punctuation, usage, and journalistic style, and the public NYT manual is likewise an official newsroom </w:t>
      </w:r>
      <w:r>
        <w:lastRenderedPageBreak/>
        <w:t xml:space="preserve">reference; neither is principally a caption-timing or page-geometry spec, so the operational defaults below come from captioning and typography sources instead. </w:t>
      </w:r>
      <w:hyperlink r:id="rId17">
        <w:r>
          <w:rPr>
            <w:rStyle w:val="Hyperlink"/>
          </w:rPr>
          <w:t>[11]</w:t>
        </w:r>
      </w:hyperlink>
    </w:p>
    <w:p w14:paraId="630F2E16" w14:textId="77777777" w:rsidR="001A2B6C" w:rsidRDefault="00000000">
      <w:pPr>
        <w:pStyle w:val="BodyText"/>
      </w:pPr>
      <w:r>
        <w:t xml:space="preserve">The assumptions used below are deliberate and labeled as such. Where a source gives only a </w:t>
      </w:r>
      <w:r>
        <w:rPr>
          <w:b/>
          <w:bCs/>
        </w:rPr>
        <w:t>relative</w:t>
      </w:r>
      <w:r>
        <w:t xml:space="preserve"> requirement, such as “size relative to resolution and ability to fit 42 characters,” this report proposes a practical house default rather than pretending the source supplied an absolute number. Bringhurst remains a strong supporting typographic reference, but the numeric print defaults here are drawn from the openly accessible </w:t>
      </w:r>
      <w:r>
        <w:rPr>
          <w:i/>
          <w:iCs/>
        </w:rPr>
        <w:t>Practical Typography</w:t>
      </w:r>
      <w:r>
        <w:t xml:space="preserve"> pages because those pages are directly citable and operational. </w:t>
      </w:r>
      <w:hyperlink r:id="rId18">
        <w:r>
          <w:rPr>
            <w:rStyle w:val="Hyperlink"/>
          </w:rPr>
          <w:t>[12]</w:t>
        </w:r>
      </w:hyperlink>
    </w:p>
    <w:tbl>
      <w:tblPr>
        <w:tblStyle w:val="Table"/>
        <w:tblW w:w="0" w:type="auto"/>
        <w:tblLook w:val="0020" w:firstRow="1" w:lastRow="0" w:firstColumn="0" w:lastColumn="0" w:noHBand="0" w:noVBand="0"/>
      </w:tblPr>
      <w:tblGrid>
        <w:gridCol w:w="1687"/>
        <w:gridCol w:w="4759"/>
        <w:gridCol w:w="2914"/>
      </w:tblGrid>
      <w:tr w:rsidR="001A2B6C" w14:paraId="20E151AD"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867F48E" w14:textId="77777777" w:rsidR="001A2B6C" w:rsidRDefault="00000000">
            <w:pPr>
              <w:pStyle w:val="Compact"/>
            </w:pPr>
            <w:r>
              <w:t>Control area</w:t>
            </w:r>
          </w:p>
        </w:tc>
        <w:tc>
          <w:tcPr>
            <w:tcW w:w="0" w:type="auto"/>
          </w:tcPr>
          <w:p w14:paraId="271DE160" w14:textId="77777777" w:rsidR="001A2B6C" w:rsidRDefault="00000000">
            <w:pPr>
              <w:pStyle w:val="Compact"/>
            </w:pPr>
            <w:r>
              <w:t>Recommended default</w:t>
            </w:r>
          </w:p>
        </w:tc>
        <w:tc>
          <w:tcPr>
            <w:tcW w:w="0" w:type="auto"/>
          </w:tcPr>
          <w:p w14:paraId="405BE808" w14:textId="77777777" w:rsidR="001A2B6C" w:rsidRDefault="00000000">
            <w:pPr>
              <w:pStyle w:val="Compact"/>
            </w:pPr>
            <w:r>
              <w:t>Status</w:t>
            </w:r>
          </w:p>
        </w:tc>
      </w:tr>
      <w:tr w:rsidR="001A2B6C" w14:paraId="7100D980" w14:textId="77777777">
        <w:tc>
          <w:tcPr>
            <w:tcW w:w="0" w:type="auto"/>
          </w:tcPr>
          <w:p w14:paraId="7F071A5B" w14:textId="77777777" w:rsidR="001A2B6C" w:rsidRDefault="00000000">
            <w:pPr>
              <w:pStyle w:val="Compact"/>
            </w:pPr>
            <w:r>
              <w:t>Final prose finish</w:t>
            </w:r>
          </w:p>
        </w:tc>
        <w:tc>
          <w:tcPr>
            <w:tcW w:w="0" w:type="auto"/>
          </w:tcPr>
          <w:p w14:paraId="4E8B2452" w14:textId="77777777" w:rsidR="001A2B6C" w:rsidRDefault="00000000">
            <w:pPr>
              <w:pStyle w:val="Compact"/>
            </w:pPr>
            <w:r>
              <w:t>Replace placeholders, then edit to AP-style sentence economy and NYT-like consistency</w:t>
            </w:r>
          </w:p>
        </w:tc>
        <w:tc>
          <w:tcPr>
            <w:tcW w:w="0" w:type="auto"/>
          </w:tcPr>
          <w:p w14:paraId="4AFD4304" w14:textId="77777777" w:rsidR="001A2B6C" w:rsidRDefault="00000000">
            <w:pPr>
              <w:pStyle w:val="Compact"/>
            </w:pPr>
            <w:r>
              <w:t xml:space="preserve">Editorial-reference layer, not a numeric layout spec. </w:t>
            </w:r>
            <w:hyperlink r:id="rId19">
              <w:r>
                <w:rPr>
                  <w:rStyle w:val="Hyperlink"/>
                </w:rPr>
                <w:t>[13]</w:t>
              </w:r>
            </w:hyperlink>
          </w:p>
        </w:tc>
      </w:tr>
      <w:tr w:rsidR="001A2B6C" w14:paraId="5A0ED4B9" w14:textId="77777777">
        <w:tc>
          <w:tcPr>
            <w:tcW w:w="0" w:type="auto"/>
          </w:tcPr>
          <w:p w14:paraId="48A4F6AA" w14:textId="77777777" w:rsidR="001A2B6C" w:rsidRDefault="00000000">
            <w:pPr>
              <w:pStyle w:val="Compact"/>
            </w:pPr>
            <w:r>
              <w:t>Caption house default</w:t>
            </w:r>
          </w:p>
        </w:tc>
        <w:tc>
          <w:tcPr>
            <w:tcW w:w="0" w:type="auto"/>
          </w:tcPr>
          <w:p w14:paraId="7B97B8A3" w14:textId="77777777" w:rsidR="001A2B6C" w:rsidRDefault="00000000">
            <w:pPr>
              <w:pStyle w:val="Compact"/>
            </w:pPr>
            <w:r>
              <w:t>2 lines; 37–42 CPL target, 42 CPL hard ceiling; target ~12–17 cps, hard max 20 cps adults / 17 cps children; 1.3–6.0 seconds</w:t>
            </w:r>
          </w:p>
        </w:tc>
        <w:tc>
          <w:tcPr>
            <w:tcW w:w="0" w:type="auto"/>
          </w:tcPr>
          <w:p w14:paraId="0693401A" w14:textId="77777777" w:rsidR="001A2B6C" w:rsidRDefault="00000000">
            <w:pPr>
              <w:pStyle w:val="Compact"/>
            </w:pPr>
            <w:r>
              <w:t xml:space="preserve">Mixed official limits plus house assumption. </w:t>
            </w:r>
            <w:hyperlink r:id="rId20">
              <w:r>
                <w:rPr>
                  <w:rStyle w:val="Hyperlink"/>
                </w:rPr>
                <w:t>[14]</w:t>
              </w:r>
            </w:hyperlink>
          </w:p>
        </w:tc>
      </w:tr>
      <w:tr w:rsidR="001A2B6C" w14:paraId="600B3EB4" w14:textId="77777777">
        <w:tc>
          <w:tcPr>
            <w:tcW w:w="0" w:type="auto"/>
          </w:tcPr>
          <w:p w14:paraId="0603AEA7" w14:textId="77777777" w:rsidR="001A2B6C" w:rsidRDefault="00000000">
            <w:pPr>
              <w:pStyle w:val="Compact"/>
            </w:pPr>
            <w:r>
              <w:t>Print house default</w:t>
            </w:r>
          </w:p>
        </w:tc>
        <w:tc>
          <w:tcPr>
            <w:tcW w:w="0" w:type="auto"/>
          </w:tcPr>
          <w:p w14:paraId="564FF04B" w14:textId="77777777" w:rsidR="001A2B6C" w:rsidRDefault="00000000">
            <w:pPr>
              <w:pStyle w:val="Compact"/>
            </w:pPr>
            <w:r>
              <w:t>10.5/13 pt body text, 60–75 characters per line target, 2 columns on Letter/A4, justify only with hyphenation</w:t>
            </w:r>
          </w:p>
        </w:tc>
        <w:tc>
          <w:tcPr>
            <w:tcW w:w="0" w:type="auto"/>
          </w:tcPr>
          <w:p w14:paraId="53C24CDB" w14:textId="77777777" w:rsidR="001A2B6C" w:rsidRDefault="00000000">
            <w:pPr>
              <w:pStyle w:val="Compact"/>
            </w:pPr>
            <w:r>
              <w:t xml:space="preserve">Line-length and hyphenation rules are sourced; sizes/column count are assumptions. </w:t>
            </w:r>
            <w:hyperlink r:id="rId21">
              <w:r>
                <w:rPr>
                  <w:rStyle w:val="Hyperlink"/>
                </w:rPr>
                <w:t>[15]</w:t>
              </w:r>
            </w:hyperlink>
          </w:p>
        </w:tc>
      </w:tr>
      <w:tr w:rsidR="001A2B6C" w14:paraId="42220C2B" w14:textId="77777777">
        <w:tc>
          <w:tcPr>
            <w:tcW w:w="0" w:type="auto"/>
          </w:tcPr>
          <w:p w14:paraId="2A7174BB" w14:textId="77777777" w:rsidR="001A2B6C" w:rsidRDefault="00000000">
            <w:pPr>
              <w:pStyle w:val="Compact"/>
            </w:pPr>
            <w:r>
              <w:t>Script house default</w:t>
            </w:r>
          </w:p>
        </w:tc>
        <w:tc>
          <w:tcPr>
            <w:tcW w:w="0" w:type="auto"/>
          </w:tcPr>
          <w:p w14:paraId="5D97EEA4" w14:textId="77777777" w:rsidR="001A2B6C" w:rsidRDefault="00000000">
            <w:pPr>
              <w:pStyle w:val="Compact"/>
            </w:pPr>
            <w:r>
              <w:t>Courier Prime or Courier, 12 pt, standard screenplay indents</w:t>
            </w:r>
          </w:p>
        </w:tc>
        <w:tc>
          <w:tcPr>
            <w:tcW w:w="0" w:type="auto"/>
          </w:tcPr>
          <w:p w14:paraId="28AAF913" w14:textId="77777777" w:rsidR="001A2B6C" w:rsidRDefault="00000000">
            <w:pPr>
              <w:pStyle w:val="Compact"/>
            </w:pPr>
            <w:r>
              <w:t xml:space="preserve">Standard practice plus Final Draft margin guidance. </w:t>
            </w:r>
            <w:hyperlink r:id="rId22">
              <w:r>
                <w:rPr>
                  <w:rStyle w:val="Hyperlink"/>
                </w:rPr>
                <w:t>[16]</w:t>
              </w:r>
            </w:hyperlink>
          </w:p>
        </w:tc>
      </w:tr>
      <w:tr w:rsidR="001A2B6C" w14:paraId="7BBE9B05" w14:textId="77777777">
        <w:tc>
          <w:tcPr>
            <w:tcW w:w="0" w:type="auto"/>
          </w:tcPr>
          <w:p w14:paraId="2F39A54A" w14:textId="77777777" w:rsidR="001A2B6C" w:rsidRDefault="00000000">
            <w:pPr>
              <w:pStyle w:val="Compact"/>
            </w:pPr>
            <w:r>
              <w:t>Accessibility default</w:t>
            </w:r>
          </w:p>
        </w:tc>
        <w:tc>
          <w:tcPr>
            <w:tcW w:w="0" w:type="auto"/>
          </w:tcPr>
          <w:p w14:paraId="5186CF4A" w14:textId="77777777" w:rsidR="001A2B6C" w:rsidRDefault="00000000">
            <w:pPr>
              <w:pStyle w:val="Compact"/>
            </w:pPr>
            <w:r>
              <w:t xml:space="preserve">Decorative placeholder wrappers may be hidden with </w:t>
            </w:r>
            <w:r>
              <w:rPr>
                <w:rStyle w:val="VerbatimChar"/>
              </w:rPr>
              <w:t>aria-hidden="true"</w:t>
            </w:r>
            <w:r>
              <w:t xml:space="preserve"> only if they contain no focusable descendants; real language changes must be tagged programmatically</w:t>
            </w:r>
          </w:p>
        </w:tc>
        <w:tc>
          <w:tcPr>
            <w:tcW w:w="0" w:type="auto"/>
          </w:tcPr>
          <w:p w14:paraId="3BCB27B2" w14:textId="77777777" w:rsidR="001A2B6C" w:rsidRDefault="00000000">
            <w:pPr>
              <w:pStyle w:val="Compact"/>
            </w:pPr>
            <w:r>
              <w:t xml:space="preserve">W3C rule + workflow default. </w:t>
            </w:r>
            <w:hyperlink r:id="rId23">
              <w:r>
                <w:rPr>
                  <w:rStyle w:val="Hyperlink"/>
                </w:rPr>
                <w:t>[17]</w:t>
              </w:r>
            </w:hyperlink>
          </w:p>
        </w:tc>
      </w:tr>
    </w:tbl>
    <w:p w14:paraId="5A4E1A55" w14:textId="77777777" w:rsidR="001A2B6C" w:rsidRDefault="00000000">
      <w:pPr>
        <w:pStyle w:val="Heading2"/>
      </w:pPr>
      <w:bookmarkStart w:id="5" w:name="taxonomy-mapping"/>
      <w:bookmarkEnd w:id="4"/>
      <w:r>
        <w:t>Taxonomy Mapping</w:t>
      </w:r>
    </w:p>
    <w:p w14:paraId="0155111D" w14:textId="77777777" w:rsidR="001A2B6C" w:rsidRDefault="00000000">
      <w:pPr>
        <w:pStyle w:val="FirstParagraph"/>
      </w:pPr>
      <w:r>
        <w:t xml:space="preserve">Because an uploaded taxonomy exists, the </w:t>
      </w:r>
      <w:r>
        <w:rPr>
          <w:b/>
          <w:bCs/>
        </w:rPr>
        <w:t>extended</w:t>
      </w:r>
      <w:r>
        <w:t xml:space="preserve"> variant below follows it directly. The table maps each practical section in the weekly-report system to the corresponding block names, budgets, media uses, and placeholder families. Word budgets that come from the uploaded file are preserved; character budgets are </w:t>
      </w:r>
      <w:r>
        <w:rPr>
          <w:b/>
          <w:bCs/>
        </w:rPr>
        <w:t>assumptions</w:t>
      </w:r>
      <w:r>
        <w:t xml:space="preserve"> using roughly 6 characters per word including spaces and punctuation. (uploaded taxonomy, v1.0, April 2026)</w:t>
      </w:r>
    </w:p>
    <w:tbl>
      <w:tblPr>
        <w:tblStyle w:val="Table"/>
        <w:tblW w:w="0" w:type="auto"/>
        <w:tblLook w:val="0020" w:firstRow="1" w:lastRow="0" w:firstColumn="0" w:lastColumn="0" w:noHBand="0" w:noVBand="0"/>
      </w:tblPr>
      <w:tblGrid>
        <w:gridCol w:w="1161"/>
        <w:gridCol w:w="1261"/>
        <w:gridCol w:w="2524"/>
        <w:gridCol w:w="1767"/>
        <w:gridCol w:w="1296"/>
        <w:gridCol w:w="1351"/>
      </w:tblGrid>
      <w:tr w:rsidR="001A2B6C" w14:paraId="73CF8985"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77E3E08" w14:textId="77777777" w:rsidR="001A2B6C" w:rsidRDefault="00000000">
            <w:pPr>
              <w:pStyle w:val="Compact"/>
            </w:pPr>
            <w:r>
              <w:t>Generic section</w:t>
            </w:r>
          </w:p>
        </w:tc>
        <w:tc>
          <w:tcPr>
            <w:tcW w:w="0" w:type="auto"/>
          </w:tcPr>
          <w:p w14:paraId="011E911A" w14:textId="77777777" w:rsidR="001A2B6C" w:rsidRDefault="00000000">
            <w:pPr>
              <w:pStyle w:val="Compact"/>
            </w:pPr>
            <w:r>
              <w:t>Extended section</w:t>
            </w:r>
          </w:p>
        </w:tc>
        <w:tc>
          <w:tcPr>
            <w:tcW w:w="0" w:type="auto"/>
          </w:tcPr>
          <w:p w14:paraId="0CB1495F" w14:textId="77777777" w:rsidR="001A2B6C" w:rsidRDefault="00000000">
            <w:pPr>
              <w:pStyle w:val="Compact"/>
            </w:pPr>
            <w:r>
              <w:t>Template block names</w:t>
            </w:r>
          </w:p>
        </w:tc>
        <w:tc>
          <w:tcPr>
            <w:tcW w:w="0" w:type="auto"/>
          </w:tcPr>
          <w:p w14:paraId="08587A76" w14:textId="77777777" w:rsidR="001A2B6C" w:rsidRDefault="00000000">
            <w:pPr>
              <w:pStyle w:val="Compact"/>
            </w:pPr>
            <w:r>
              <w:t>Expected budget</w:t>
            </w:r>
          </w:p>
        </w:tc>
        <w:tc>
          <w:tcPr>
            <w:tcW w:w="0" w:type="auto"/>
          </w:tcPr>
          <w:p w14:paraId="455EC1A5" w14:textId="77777777" w:rsidR="001A2B6C" w:rsidRDefault="00000000">
            <w:pPr>
              <w:pStyle w:val="Compact"/>
            </w:pPr>
            <w:r>
              <w:t>Typical media uses</w:t>
            </w:r>
          </w:p>
        </w:tc>
        <w:tc>
          <w:tcPr>
            <w:tcW w:w="0" w:type="auto"/>
          </w:tcPr>
          <w:p w14:paraId="5F379EAF" w14:textId="77777777" w:rsidR="001A2B6C" w:rsidRDefault="00000000">
            <w:pPr>
              <w:pStyle w:val="Compact"/>
            </w:pPr>
            <w:r>
              <w:t>Placeholder type</w:t>
            </w:r>
          </w:p>
        </w:tc>
      </w:tr>
      <w:tr w:rsidR="001A2B6C" w14:paraId="68A10DB6" w14:textId="77777777">
        <w:tc>
          <w:tcPr>
            <w:tcW w:w="0" w:type="auto"/>
          </w:tcPr>
          <w:p w14:paraId="7BDBAD5F" w14:textId="77777777" w:rsidR="001A2B6C" w:rsidRDefault="00000000">
            <w:pPr>
              <w:pStyle w:val="Compact"/>
            </w:pPr>
            <w:r>
              <w:lastRenderedPageBreak/>
              <w:t>Headline</w:t>
            </w:r>
          </w:p>
        </w:tc>
        <w:tc>
          <w:tcPr>
            <w:tcW w:w="0" w:type="auto"/>
          </w:tcPr>
          <w:p w14:paraId="359711AB" w14:textId="77777777" w:rsidR="001A2B6C" w:rsidRDefault="00000000">
            <w:pPr>
              <w:pStyle w:val="Compact"/>
            </w:pPr>
            <w:r>
              <w:t>Cover Page</w:t>
            </w:r>
          </w:p>
        </w:tc>
        <w:tc>
          <w:tcPr>
            <w:tcW w:w="0" w:type="auto"/>
          </w:tcPr>
          <w:p w14:paraId="7F8DA635" w14:textId="77777777" w:rsidR="001A2B6C" w:rsidRDefault="00000000">
            <w:pPr>
              <w:pStyle w:val="Compact"/>
            </w:pPr>
            <w:r>
              <w:rPr>
                <w:rStyle w:val="VerbatimChar"/>
              </w:rPr>
              <w:t>cover.masthead</w:t>
            </w:r>
            <w:r>
              <w:t xml:space="preserve">, </w:t>
            </w:r>
            <w:r>
              <w:rPr>
                <w:rStyle w:val="VerbatimChar"/>
              </w:rPr>
              <w:t>cover.title</w:t>
            </w:r>
            <w:r>
              <w:t xml:space="preserve">, </w:t>
            </w:r>
            <w:r>
              <w:rPr>
                <w:rStyle w:val="VerbatimChar"/>
              </w:rPr>
              <w:t>cover.issue_line</w:t>
            </w:r>
          </w:p>
        </w:tc>
        <w:tc>
          <w:tcPr>
            <w:tcW w:w="0" w:type="auto"/>
          </w:tcPr>
          <w:p w14:paraId="782E3E54" w14:textId="77777777" w:rsidR="001A2B6C" w:rsidRDefault="00000000">
            <w:pPr>
              <w:pStyle w:val="Compact"/>
            </w:pPr>
            <w:r>
              <w:t>Fixed display copy; ~10–80 chars per line</w:t>
            </w:r>
          </w:p>
        </w:tc>
        <w:tc>
          <w:tcPr>
            <w:tcW w:w="0" w:type="auto"/>
          </w:tcPr>
          <w:p w14:paraId="211A1F1E" w14:textId="77777777" w:rsidR="001A2B6C" w:rsidRDefault="00000000">
            <w:pPr>
              <w:pStyle w:val="Compact"/>
            </w:pPr>
            <w:r>
              <w:t>Print cover, web hero, TV title card</w:t>
            </w:r>
          </w:p>
        </w:tc>
        <w:tc>
          <w:tcPr>
            <w:tcW w:w="0" w:type="auto"/>
          </w:tcPr>
          <w:p w14:paraId="02288C75" w14:textId="77777777" w:rsidR="001A2B6C" w:rsidRDefault="00000000">
            <w:pPr>
              <w:pStyle w:val="Compact"/>
            </w:pPr>
            <w:r>
              <w:t>Display placeholder</w:t>
            </w:r>
          </w:p>
        </w:tc>
      </w:tr>
      <w:tr w:rsidR="001A2B6C" w14:paraId="7D4C4BCE" w14:textId="77777777">
        <w:tc>
          <w:tcPr>
            <w:tcW w:w="0" w:type="auto"/>
          </w:tcPr>
          <w:p w14:paraId="0597FB94" w14:textId="77777777" w:rsidR="001A2B6C" w:rsidRDefault="00000000">
            <w:pPr>
              <w:pStyle w:val="Compact"/>
            </w:pPr>
            <w:r>
              <w:t>Summary</w:t>
            </w:r>
          </w:p>
        </w:tc>
        <w:tc>
          <w:tcPr>
            <w:tcW w:w="0" w:type="auto"/>
          </w:tcPr>
          <w:p w14:paraId="329B1BEE" w14:textId="77777777" w:rsidR="001A2B6C" w:rsidRDefault="00000000">
            <w:pPr>
              <w:pStyle w:val="Compact"/>
            </w:pPr>
            <w:r>
              <w:t>01 Executive Read</w:t>
            </w:r>
          </w:p>
        </w:tc>
        <w:tc>
          <w:tcPr>
            <w:tcW w:w="0" w:type="auto"/>
          </w:tcPr>
          <w:p w14:paraId="038B5806" w14:textId="77777777" w:rsidR="001A2B6C" w:rsidRDefault="00000000">
            <w:pPr>
              <w:pStyle w:val="Compact"/>
            </w:pPr>
            <w:r>
              <w:rPr>
                <w:rStyle w:val="VerbatimChar"/>
              </w:rPr>
              <w:t>exec.title</w:t>
            </w:r>
            <w:r>
              <w:t xml:space="preserve">, </w:t>
            </w:r>
            <w:r>
              <w:rPr>
                <w:rStyle w:val="VerbatimChar"/>
              </w:rPr>
              <w:t>exec.takeaway[1..3]</w:t>
            </w:r>
            <w:r>
              <w:t xml:space="preserve">, </w:t>
            </w:r>
            <w:r>
              <w:rPr>
                <w:rStyle w:val="VerbatimChar"/>
              </w:rPr>
              <w:t>exec.forward_call</w:t>
            </w:r>
            <w:r>
              <w:t xml:space="preserve">, </w:t>
            </w:r>
            <w:r>
              <w:rPr>
                <w:rStyle w:val="VerbatimChar"/>
              </w:rPr>
              <w:t>exec.watch</w:t>
            </w:r>
          </w:p>
        </w:tc>
        <w:tc>
          <w:tcPr>
            <w:tcW w:w="0" w:type="auto"/>
          </w:tcPr>
          <w:p w14:paraId="13BC9A80" w14:textId="77777777" w:rsidR="001A2B6C" w:rsidRDefault="00000000">
            <w:pPr>
              <w:pStyle w:val="Compact"/>
            </w:pPr>
            <w:r>
              <w:t>350 words / ~2,100 chars</w:t>
            </w:r>
          </w:p>
        </w:tc>
        <w:tc>
          <w:tcPr>
            <w:tcW w:w="0" w:type="auto"/>
          </w:tcPr>
          <w:p w14:paraId="457FDC71" w14:textId="77777777" w:rsidR="001A2B6C" w:rsidRDefault="00000000">
            <w:pPr>
              <w:pStyle w:val="Compact"/>
            </w:pPr>
            <w:r>
              <w:t>Print lead, web lead, TV voiceover script</w:t>
            </w:r>
          </w:p>
        </w:tc>
        <w:tc>
          <w:tcPr>
            <w:tcW w:w="0" w:type="auto"/>
          </w:tcPr>
          <w:p w14:paraId="5538C0E1" w14:textId="77777777" w:rsidR="001A2B6C" w:rsidRDefault="00000000">
            <w:pPr>
              <w:pStyle w:val="Compact"/>
            </w:pPr>
            <w:r>
              <w:t>Neutral prose + short tags</w:t>
            </w:r>
          </w:p>
        </w:tc>
      </w:tr>
      <w:tr w:rsidR="001A2B6C" w14:paraId="67B2819D" w14:textId="77777777">
        <w:tc>
          <w:tcPr>
            <w:tcW w:w="0" w:type="auto"/>
          </w:tcPr>
          <w:p w14:paraId="73051665" w14:textId="77777777" w:rsidR="001A2B6C" w:rsidRDefault="00000000">
            <w:pPr>
              <w:pStyle w:val="Compact"/>
            </w:pPr>
            <w:r>
              <w:t>Metrics</w:t>
            </w:r>
          </w:p>
        </w:tc>
        <w:tc>
          <w:tcPr>
            <w:tcW w:w="0" w:type="auto"/>
          </w:tcPr>
          <w:p w14:paraId="25390493" w14:textId="77777777" w:rsidR="001A2B6C" w:rsidRDefault="00000000">
            <w:pPr>
              <w:pStyle w:val="Compact"/>
            </w:pPr>
            <w:r>
              <w:t>02 Price Dashboard</w:t>
            </w:r>
          </w:p>
        </w:tc>
        <w:tc>
          <w:tcPr>
            <w:tcW w:w="0" w:type="auto"/>
          </w:tcPr>
          <w:p w14:paraId="177133D3" w14:textId="77777777" w:rsidR="001A2B6C" w:rsidRDefault="00000000">
            <w:pPr>
              <w:pStyle w:val="Compact"/>
            </w:pPr>
            <w:r>
              <w:rPr>
                <w:rStyle w:val="VerbatimChar"/>
              </w:rPr>
              <w:t>price.table</w:t>
            </w:r>
            <w:r>
              <w:t xml:space="preserve">, </w:t>
            </w:r>
            <w:r>
              <w:rPr>
                <w:rStyle w:val="VerbatimChar"/>
              </w:rPr>
              <w:t>price.commentary</w:t>
            </w:r>
          </w:p>
        </w:tc>
        <w:tc>
          <w:tcPr>
            <w:tcW w:w="0" w:type="auto"/>
          </w:tcPr>
          <w:p w14:paraId="6CDDF6DF" w14:textId="77777777" w:rsidR="001A2B6C" w:rsidRDefault="00000000">
            <w:pPr>
              <w:pStyle w:val="Compact"/>
            </w:pPr>
            <w:r>
              <w:t>60 words / ~360 chars + table labels</w:t>
            </w:r>
          </w:p>
        </w:tc>
        <w:tc>
          <w:tcPr>
            <w:tcW w:w="0" w:type="auto"/>
          </w:tcPr>
          <w:p w14:paraId="1A54C552" w14:textId="77777777" w:rsidR="001A2B6C" w:rsidRDefault="00000000">
            <w:pPr>
              <w:pStyle w:val="Compact"/>
            </w:pPr>
            <w:r>
              <w:t>Print dashboard, web dashboard, TV data card</w:t>
            </w:r>
          </w:p>
        </w:tc>
        <w:tc>
          <w:tcPr>
            <w:tcW w:w="0" w:type="auto"/>
          </w:tcPr>
          <w:p w14:paraId="41229B74" w14:textId="77777777" w:rsidR="001A2B6C" w:rsidRDefault="00000000">
            <w:pPr>
              <w:pStyle w:val="Compact"/>
            </w:pPr>
            <w:r>
              <w:t>Data placeholder</w:t>
            </w:r>
          </w:p>
        </w:tc>
      </w:tr>
      <w:tr w:rsidR="001A2B6C" w14:paraId="7E51999B" w14:textId="77777777">
        <w:tc>
          <w:tcPr>
            <w:tcW w:w="0" w:type="auto"/>
          </w:tcPr>
          <w:p w14:paraId="46234105" w14:textId="77777777" w:rsidR="001A2B6C" w:rsidRDefault="00000000">
            <w:pPr>
              <w:pStyle w:val="Compact"/>
            </w:pPr>
            <w:r>
              <w:t>Metrics</w:t>
            </w:r>
          </w:p>
        </w:tc>
        <w:tc>
          <w:tcPr>
            <w:tcW w:w="0" w:type="auto"/>
          </w:tcPr>
          <w:p w14:paraId="5182469D" w14:textId="77777777" w:rsidR="001A2B6C" w:rsidRDefault="00000000">
            <w:pPr>
              <w:pStyle w:val="Compact"/>
            </w:pPr>
            <w:r>
              <w:t>03 Credit Stack Snapshot</w:t>
            </w:r>
          </w:p>
        </w:tc>
        <w:tc>
          <w:tcPr>
            <w:tcW w:w="0" w:type="auto"/>
          </w:tcPr>
          <w:p w14:paraId="0DDBE129" w14:textId="77777777" w:rsidR="001A2B6C" w:rsidRDefault="00000000">
            <w:pPr>
              <w:pStyle w:val="Compact"/>
            </w:pPr>
            <w:r>
              <w:rPr>
                <w:rStyle w:val="VerbatimChar"/>
              </w:rPr>
              <w:t>credit.lead</w:t>
            </w:r>
            <w:r>
              <w:t xml:space="preserve">, </w:t>
            </w:r>
            <w:r>
              <w:rPr>
                <w:rStyle w:val="VerbatimChar"/>
              </w:rPr>
              <w:t>credit.stack</w:t>
            </w:r>
            <w:r>
              <w:t xml:space="preserve">, </w:t>
            </w:r>
            <w:r>
              <w:rPr>
                <w:rStyle w:val="VerbatimChar"/>
              </w:rPr>
              <w:t>credit.45z</w:t>
            </w:r>
            <w:r>
              <w:t xml:space="preserve">, </w:t>
            </w:r>
            <w:r>
              <w:rPr>
                <w:rStyle w:val="VerbatimChar"/>
              </w:rPr>
              <w:t>credit.synth</w:t>
            </w:r>
          </w:p>
        </w:tc>
        <w:tc>
          <w:tcPr>
            <w:tcW w:w="0" w:type="auto"/>
          </w:tcPr>
          <w:p w14:paraId="4759997E" w14:textId="77777777" w:rsidR="001A2B6C" w:rsidRDefault="00000000">
            <w:pPr>
              <w:pStyle w:val="Compact"/>
            </w:pPr>
            <w:r>
              <w:t>190 words / ~1,140 chars</w:t>
            </w:r>
          </w:p>
        </w:tc>
        <w:tc>
          <w:tcPr>
            <w:tcW w:w="0" w:type="auto"/>
          </w:tcPr>
          <w:p w14:paraId="53624812" w14:textId="77777777" w:rsidR="001A2B6C" w:rsidRDefault="00000000">
            <w:pPr>
              <w:pStyle w:val="Compact"/>
            </w:pPr>
            <w:r>
              <w:t>Print/web explainer, TV explainer graphic</w:t>
            </w:r>
          </w:p>
        </w:tc>
        <w:tc>
          <w:tcPr>
            <w:tcW w:w="0" w:type="auto"/>
          </w:tcPr>
          <w:p w14:paraId="7C73B772" w14:textId="77777777" w:rsidR="001A2B6C" w:rsidRDefault="00000000">
            <w:pPr>
              <w:pStyle w:val="Compact"/>
            </w:pPr>
            <w:r>
              <w:t>Data + neutral prose</w:t>
            </w:r>
          </w:p>
        </w:tc>
      </w:tr>
      <w:tr w:rsidR="001A2B6C" w14:paraId="7215DE33" w14:textId="77777777">
        <w:tc>
          <w:tcPr>
            <w:tcW w:w="0" w:type="auto"/>
          </w:tcPr>
          <w:p w14:paraId="1B7EBFA1" w14:textId="77777777" w:rsidR="001A2B6C" w:rsidRDefault="00000000">
            <w:pPr>
              <w:pStyle w:val="Compact"/>
            </w:pPr>
            <w:r>
              <w:t>Metrics</w:t>
            </w:r>
          </w:p>
        </w:tc>
        <w:tc>
          <w:tcPr>
            <w:tcW w:w="0" w:type="auto"/>
          </w:tcPr>
          <w:p w14:paraId="688A41C0" w14:textId="77777777" w:rsidR="001A2B6C" w:rsidRDefault="00000000">
            <w:pPr>
              <w:pStyle w:val="Compact"/>
            </w:pPr>
            <w:r>
              <w:t>04 Production Tracker</w:t>
            </w:r>
          </w:p>
        </w:tc>
        <w:tc>
          <w:tcPr>
            <w:tcW w:w="0" w:type="auto"/>
          </w:tcPr>
          <w:p w14:paraId="1B0960C8" w14:textId="77777777" w:rsidR="001A2B6C" w:rsidRDefault="00000000">
            <w:pPr>
              <w:pStyle w:val="Compact"/>
            </w:pPr>
            <w:r>
              <w:rPr>
                <w:rStyle w:val="VerbatimChar"/>
              </w:rPr>
              <w:t>prod.table</w:t>
            </w:r>
            <w:r>
              <w:t xml:space="preserve">, </w:t>
            </w:r>
            <w:r>
              <w:rPr>
                <w:rStyle w:val="VerbatimChar"/>
              </w:rPr>
              <w:t>prod.capacity_watch</w:t>
            </w:r>
            <w:r>
              <w:t xml:space="preserve">, </w:t>
            </w:r>
            <w:r>
              <w:rPr>
                <w:rStyle w:val="VerbatimChar"/>
              </w:rPr>
              <w:t>prod.sidebar</w:t>
            </w:r>
          </w:p>
        </w:tc>
        <w:tc>
          <w:tcPr>
            <w:tcW w:w="0" w:type="auto"/>
          </w:tcPr>
          <w:p w14:paraId="51D2A010" w14:textId="77777777" w:rsidR="001A2B6C" w:rsidRDefault="00000000">
            <w:pPr>
              <w:pStyle w:val="Compact"/>
            </w:pPr>
            <w:r>
              <w:t>75 words / ~450 chars + factual bullets</w:t>
            </w:r>
          </w:p>
        </w:tc>
        <w:tc>
          <w:tcPr>
            <w:tcW w:w="0" w:type="auto"/>
          </w:tcPr>
          <w:p w14:paraId="185363A0" w14:textId="77777777" w:rsidR="001A2B6C" w:rsidRDefault="00000000">
            <w:pPr>
              <w:pStyle w:val="Compact"/>
            </w:pPr>
            <w:r>
              <w:t>Print/web operations page</w:t>
            </w:r>
          </w:p>
        </w:tc>
        <w:tc>
          <w:tcPr>
            <w:tcW w:w="0" w:type="auto"/>
          </w:tcPr>
          <w:p w14:paraId="5221B47C" w14:textId="77777777" w:rsidR="001A2B6C" w:rsidRDefault="00000000">
            <w:pPr>
              <w:pStyle w:val="Compact"/>
            </w:pPr>
            <w:r>
              <w:t>Data + bullet placeholder</w:t>
            </w:r>
          </w:p>
        </w:tc>
      </w:tr>
      <w:tr w:rsidR="001A2B6C" w14:paraId="4CF98910" w14:textId="77777777">
        <w:tc>
          <w:tcPr>
            <w:tcW w:w="0" w:type="auto"/>
          </w:tcPr>
          <w:p w14:paraId="4BFA2C9C" w14:textId="77777777" w:rsidR="001A2B6C" w:rsidRDefault="00000000">
            <w:pPr>
              <w:pStyle w:val="Compact"/>
            </w:pPr>
            <w:r>
              <w:t>Highlights</w:t>
            </w:r>
          </w:p>
        </w:tc>
        <w:tc>
          <w:tcPr>
            <w:tcW w:w="0" w:type="auto"/>
          </w:tcPr>
          <w:p w14:paraId="578E2DAB" w14:textId="77777777" w:rsidR="001A2B6C" w:rsidRDefault="00000000">
            <w:pPr>
              <w:pStyle w:val="Compact"/>
            </w:pPr>
            <w:r>
              <w:t>05 Implied Feedstock Value</w:t>
            </w:r>
          </w:p>
        </w:tc>
        <w:tc>
          <w:tcPr>
            <w:tcW w:w="0" w:type="auto"/>
          </w:tcPr>
          <w:p w14:paraId="047AE087" w14:textId="77777777" w:rsidR="001A2B6C" w:rsidRDefault="00000000">
            <w:pPr>
              <w:pStyle w:val="Compact"/>
            </w:pPr>
            <w:r>
              <w:rPr>
                <w:rStyle w:val="VerbatimChar"/>
              </w:rPr>
              <w:t>implied.bridge</w:t>
            </w:r>
            <w:r>
              <w:t xml:space="preserve">, </w:t>
            </w:r>
            <w:r>
              <w:rPr>
                <w:rStyle w:val="VerbatimChar"/>
              </w:rPr>
              <w:t>implied.table</w:t>
            </w:r>
            <w:r>
              <w:t xml:space="preserve">, </w:t>
            </w:r>
            <w:r>
              <w:rPr>
                <w:rStyle w:val="VerbatimChar"/>
              </w:rPr>
              <w:t>implied.note</w:t>
            </w:r>
          </w:p>
        </w:tc>
        <w:tc>
          <w:tcPr>
            <w:tcW w:w="0" w:type="auto"/>
          </w:tcPr>
          <w:p w14:paraId="790441A1" w14:textId="77777777" w:rsidR="001A2B6C" w:rsidRDefault="00000000">
            <w:pPr>
              <w:pStyle w:val="Compact"/>
            </w:pPr>
            <w:r>
              <w:t>120 words / ~720 chars</w:t>
            </w:r>
          </w:p>
        </w:tc>
        <w:tc>
          <w:tcPr>
            <w:tcW w:w="0" w:type="auto"/>
          </w:tcPr>
          <w:p w14:paraId="3356AC3C" w14:textId="77777777" w:rsidR="001A2B6C" w:rsidRDefault="00000000">
            <w:pPr>
              <w:pStyle w:val="Compact"/>
            </w:pPr>
            <w:r>
              <w:t>Print/web signal page, TV chart explainer</w:t>
            </w:r>
          </w:p>
        </w:tc>
        <w:tc>
          <w:tcPr>
            <w:tcW w:w="0" w:type="auto"/>
          </w:tcPr>
          <w:p w14:paraId="1F1A3F42" w14:textId="77777777" w:rsidR="001A2B6C" w:rsidRDefault="00000000">
            <w:pPr>
              <w:pStyle w:val="Compact"/>
            </w:pPr>
            <w:r>
              <w:t>Data + pointed prose</w:t>
            </w:r>
          </w:p>
        </w:tc>
      </w:tr>
      <w:tr w:rsidR="001A2B6C" w14:paraId="2221BCEE" w14:textId="77777777">
        <w:tc>
          <w:tcPr>
            <w:tcW w:w="0" w:type="auto"/>
          </w:tcPr>
          <w:p w14:paraId="1C0C0C99" w14:textId="77777777" w:rsidR="001A2B6C" w:rsidRDefault="00000000">
            <w:pPr>
              <w:pStyle w:val="Compact"/>
            </w:pPr>
            <w:r>
              <w:t>Metrics</w:t>
            </w:r>
          </w:p>
        </w:tc>
        <w:tc>
          <w:tcPr>
            <w:tcW w:w="0" w:type="auto"/>
          </w:tcPr>
          <w:p w14:paraId="154BFEA2" w14:textId="77777777" w:rsidR="001A2B6C" w:rsidRDefault="00000000">
            <w:pPr>
              <w:pStyle w:val="Compact"/>
            </w:pPr>
            <w:r>
              <w:t>06 Supply-Demand Watch</w:t>
            </w:r>
          </w:p>
        </w:tc>
        <w:tc>
          <w:tcPr>
            <w:tcW w:w="0" w:type="auto"/>
          </w:tcPr>
          <w:p w14:paraId="1F745768" w14:textId="77777777" w:rsidR="001A2B6C" w:rsidRDefault="00000000">
            <w:pPr>
              <w:pStyle w:val="Compact"/>
            </w:pPr>
            <w:r>
              <w:rPr>
                <w:rStyle w:val="VerbatimChar"/>
              </w:rPr>
              <w:t>balance.lead</w:t>
            </w:r>
            <w:r>
              <w:t xml:space="preserve">, </w:t>
            </w:r>
            <w:r>
              <w:rPr>
                <w:rStyle w:val="VerbatimChar"/>
              </w:rPr>
              <w:t>balance.table</w:t>
            </w:r>
            <w:r>
              <w:t xml:space="preserve">, </w:t>
            </w:r>
            <w:r>
              <w:rPr>
                <w:rStyle w:val="VerbatimChar"/>
              </w:rPr>
              <w:t>balance.close</w:t>
            </w:r>
            <w:r>
              <w:t xml:space="preserve">, </w:t>
            </w:r>
            <w:r>
              <w:rPr>
                <w:rStyle w:val="VerbatimChar"/>
              </w:rPr>
              <w:t>balance.chart</w:t>
            </w:r>
          </w:p>
        </w:tc>
        <w:tc>
          <w:tcPr>
            <w:tcW w:w="0" w:type="auto"/>
          </w:tcPr>
          <w:p w14:paraId="4D4A005B" w14:textId="77777777" w:rsidR="001A2B6C" w:rsidRDefault="00000000">
            <w:pPr>
              <w:pStyle w:val="Compact"/>
            </w:pPr>
            <w:r>
              <w:t>210 words / ~1,260 chars</w:t>
            </w:r>
          </w:p>
        </w:tc>
        <w:tc>
          <w:tcPr>
            <w:tcW w:w="0" w:type="auto"/>
          </w:tcPr>
          <w:p w14:paraId="2AFC7927" w14:textId="77777777" w:rsidR="001A2B6C" w:rsidRDefault="00000000">
            <w:pPr>
              <w:pStyle w:val="Compact"/>
            </w:pPr>
            <w:r>
              <w:t>Print/web balance sheet, data pages</w:t>
            </w:r>
          </w:p>
        </w:tc>
        <w:tc>
          <w:tcPr>
            <w:tcW w:w="0" w:type="auto"/>
          </w:tcPr>
          <w:p w14:paraId="32C09BB2" w14:textId="77777777" w:rsidR="001A2B6C" w:rsidRDefault="00000000">
            <w:pPr>
              <w:pStyle w:val="Compact"/>
            </w:pPr>
            <w:r>
              <w:t>Neutral prose + chart labels</w:t>
            </w:r>
          </w:p>
        </w:tc>
      </w:tr>
      <w:tr w:rsidR="001A2B6C" w14:paraId="5503F149" w14:textId="77777777">
        <w:tc>
          <w:tcPr>
            <w:tcW w:w="0" w:type="auto"/>
          </w:tcPr>
          <w:p w14:paraId="0359B1F5" w14:textId="77777777" w:rsidR="001A2B6C" w:rsidRDefault="00000000">
            <w:pPr>
              <w:pStyle w:val="Compact"/>
            </w:pPr>
            <w:r>
              <w:t>Highlights</w:t>
            </w:r>
          </w:p>
        </w:tc>
        <w:tc>
          <w:tcPr>
            <w:tcW w:w="0" w:type="auto"/>
          </w:tcPr>
          <w:p w14:paraId="230CC006" w14:textId="77777777" w:rsidR="001A2B6C" w:rsidRDefault="00000000">
            <w:pPr>
              <w:pStyle w:val="Compact"/>
            </w:pPr>
            <w:r>
              <w:t>07 Policy Monitor</w:t>
            </w:r>
          </w:p>
        </w:tc>
        <w:tc>
          <w:tcPr>
            <w:tcW w:w="0" w:type="auto"/>
          </w:tcPr>
          <w:p w14:paraId="3B2F6C9D" w14:textId="77777777" w:rsidR="001A2B6C" w:rsidRDefault="00000000">
            <w:pPr>
              <w:pStyle w:val="Compact"/>
            </w:pPr>
            <w:r>
              <w:rPr>
                <w:rStyle w:val="VerbatimChar"/>
              </w:rPr>
              <w:t>policy.lead</w:t>
            </w:r>
            <w:r>
              <w:t xml:space="preserve">, </w:t>
            </w:r>
            <w:r>
              <w:rPr>
                <w:rStyle w:val="VerbatimChar"/>
              </w:rPr>
              <w:t>policy.table</w:t>
            </w:r>
            <w:r>
              <w:t xml:space="preserve">, </w:t>
            </w:r>
            <w:r>
              <w:rPr>
                <w:rStyle w:val="VerbatimChar"/>
              </w:rPr>
              <w:t>policy.sidebar</w:t>
            </w:r>
          </w:p>
        </w:tc>
        <w:tc>
          <w:tcPr>
            <w:tcW w:w="0" w:type="auto"/>
          </w:tcPr>
          <w:p w14:paraId="256692FC" w14:textId="77777777" w:rsidR="001A2B6C" w:rsidRDefault="00000000">
            <w:pPr>
              <w:pStyle w:val="Compact"/>
            </w:pPr>
            <w:r>
              <w:t>150–250 words / ~900–1,500 chars</w:t>
            </w:r>
          </w:p>
        </w:tc>
        <w:tc>
          <w:tcPr>
            <w:tcW w:w="0" w:type="auto"/>
          </w:tcPr>
          <w:p w14:paraId="6B21A01E" w14:textId="77777777" w:rsidR="001A2B6C" w:rsidRDefault="00000000">
            <w:pPr>
              <w:pStyle w:val="Compact"/>
            </w:pPr>
            <w:r>
              <w:t xml:space="preserve">Print/web policy page, TV ticker </w:t>
            </w:r>
            <w:r>
              <w:lastRenderedPageBreak/>
              <w:t>excerpt</w:t>
            </w:r>
          </w:p>
        </w:tc>
        <w:tc>
          <w:tcPr>
            <w:tcW w:w="0" w:type="auto"/>
          </w:tcPr>
          <w:p w14:paraId="04087F2F" w14:textId="77777777" w:rsidR="001A2B6C" w:rsidRDefault="00000000">
            <w:pPr>
              <w:pStyle w:val="Compact"/>
            </w:pPr>
            <w:r>
              <w:lastRenderedPageBreak/>
              <w:t>Concise prose + dated rows</w:t>
            </w:r>
          </w:p>
        </w:tc>
      </w:tr>
      <w:tr w:rsidR="001A2B6C" w14:paraId="7AD0AB3A" w14:textId="77777777">
        <w:tc>
          <w:tcPr>
            <w:tcW w:w="0" w:type="auto"/>
          </w:tcPr>
          <w:p w14:paraId="134C54BD" w14:textId="77777777" w:rsidR="001A2B6C" w:rsidRDefault="00000000">
            <w:pPr>
              <w:pStyle w:val="Compact"/>
            </w:pPr>
            <w:r>
              <w:t>Metrics</w:t>
            </w:r>
          </w:p>
        </w:tc>
        <w:tc>
          <w:tcPr>
            <w:tcW w:w="0" w:type="auto"/>
          </w:tcPr>
          <w:p w14:paraId="725B9A9E" w14:textId="77777777" w:rsidR="001A2B6C" w:rsidRDefault="00000000">
            <w:pPr>
              <w:pStyle w:val="Compact"/>
            </w:pPr>
            <w:r>
              <w:t>08 Trade &amp; Flow Watch</w:t>
            </w:r>
          </w:p>
        </w:tc>
        <w:tc>
          <w:tcPr>
            <w:tcW w:w="0" w:type="auto"/>
          </w:tcPr>
          <w:p w14:paraId="3F4795EF" w14:textId="77777777" w:rsidR="001A2B6C" w:rsidRDefault="00000000">
            <w:pPr>
              <w:pStyle w:val="Compact"/>
            </w:pPr>
            <w:r>
              <w:rPr>
                <w:rStyle w:val="VerbatimChar"/>
              </w:rPr>
              <w:t>trade.lead</w:t>
            </w:r>
            <w:r>
              <w:t xml:space="preserve">, </w:t>
            </w:r>
            <w:r>
              <w:rPr>
                <w:rStyle w:val="VerbatimChar"/>
              </w:rPr>
              <w:t>trade.table</w:t>
            </w:r>
            <w:r>
              <w:t xml:space="preserve">, </w:t>
            </w:r>
            <w:r>
              <w:rPr>
                <w:rStyle w:val="VerbatimChar"/>
              </w:rPr>
              <w:t>cargo.watch</w:t>
            </w:r>
          </w:p>
        </w:tc>
        <w:tc>
          <w:tcPr>
            <w:tcW w:w="0" w:type="auto"/>
          </w:tcPr>
          <w:p w14:paraId="384FD973" w14:textId="77777777" w:rsidR="001A2B6C" w:rsidRDefault="00000000">
            <w:pPr>
              <w:pStyle w:val="Compact"/>
            </w:pPr>
            <w:r>
              <w:t>140–180 words / ~840–1,080 chars</w:t>
            </w:r>
          </w:p>
        </w:tc>
        <w:tc>
          <w:tcPr>
            <w:tcW w:w="0" w:type="auto"/>
          </w:tcPr>
          <w:p w14:paraId="6A55F2A2" w14:textId="77777777" w:rsidR="001A2B6C" w:rsidRDefault="00000000">
            <w:pPr>
              <w:pStyle w:val="Compact"/>
            </w:pPr>
            <w:r>
              <w:t>Print/web flow page, TV lower-third excerpt</w:t>
            </w:r>
          </w:p>
        </w:tc>
        <w:tc>
          <w:tcPr>
            <w:tcW w:w="0" w:type="auto"/>
          </w:tcPr>
          <w:p w14:paraId="7E4A133B" w14:textId="77777777" w:rsidR="001A2B6C" w:rsidRDefault="00000000">
            <w:pPr>
              <w:pStyle w:val="Compact"/>
            </w:pPr>
            <w:r>
              <w:t>Factual prose + cargo list</w:t>
            </w:r>
          </w:p>
        </w:tc>
      </w:tr>
      <w:tr w:rsidR="001A2B6C" w14:paraId="1BEE6D9A" w14:textId="77777777">
        <w:tc>
          <w:tcPr>
            <w:tcW w:w="0" w:type="auto"/>
          </w:tcPr>
          <w:p w14:paraId="3245C662" w14:textId="77777777" w:rsidR="001A2B6C" w:rsidRDefault="00000000">
            <w:pPr>
              <w:pStyle w:val="Compact"/>
            </w:pPr>
            <w:r>
              <w:t>Highlights</w:t>
            </w:r>
          </w:p>
        </w:tc>
        <w:tc>
          <w:tcPr>
            <w:tcW w:w="0" w:type="auto"/>
          </w:tcPr>
          <w:p w14:paraId="39D87040" w14:textId="77777777" w:rsidR="001A2B6C" w:rsidRDefault="00000000">
            <w:pPr>
              <w:pStyle w:val="Compact"/>
            </w:pPr>
            <w:r>
              <w:t>09 Market Signals</w:t>
            </w:r>
          </w:p>
        </w:tc>
        <w:tc>
          <w:tcPr>
            <w:tcW w:w="0" w:type="auto"/>
          </w:tcPr>
          <w:p w14:paraId="3F570823" w14:textId="77777777" w:rsidR="001A2B6C" w:rsidRDefault="00000000">
            <w:pPr>
              <w:pStyle w:val="Compact"/>
            </w:pPr>
            <w:r>
              <w:rPr>
                <w:rStyle w:val="VerbatimChar"/>
              </w:rPr>
              <w:t>signals.lead</w:t>
            </w:r>
            <w:r>
              <w:t xml:space="preserve">, </w:t>
            </w:r>
            <w:r>
              <w:rPr>
                <w:rStyle w:val="VerbatimChar"/>
              </w:rPr>
              <w:t>signals.table</w:t>
            </w:r>
            <w:r>
              <w:t xml:space="preserve">, </w:t>
            </w:r>
            <w:r>
              <w:rPr>
                <w:rStyle w:val="VerbatimChar"/>
              </w:rPr>
              <w:t>signals.substitutions</w:t>
            </w:r>
          </w:p>
        </w:tc>
        <w:tc>
          <w:tcPr>
            <w:tcW w:w="0" w:type="auto"/>
          </w:tcPr>
          <w:p w14:paraId="08E00C19" w14:textId="77777777" w:rsidR="001A2B6C" w:rsidRDefault="00000000">
            <w:pPr>
              <w:pStyle w:val="Compact"/>
            </w:pPr>
            <w:r>
              <w:t>120–160 words / ~720–960 chars</w:t>
            </w:r>
          </w:p>
        </w:tc>
        <w:tc>
          <w:tcPr>
            <w:tcW w:w="0" w:type="auto"/>
          </w:tcPr>
          <w:p w14:paraId="163CC558" w14:textId="77777777" w:rsidR="001A2B6C" w:rsidRDefault="00000000">
            <w:pPr>
              <w:pStyle w:val="Compact"/>
            </w:pPr>
            <w:r>
              <w:t>Print/web spreads page</w:t>
            </w:r>
          </w:p>
        </w:tc>
        <w:tc>
          <w:tcPr>
            <w:tcW w:w="0" w:type="auto"/>
          </w:tcPr>
          <w:p w14:paraId="346B8587" w14:textId="77777777" w:rsidR="001A2B6C" w:rsidRDefault="00000000">
            <w:pPr>
              <w:pStyle w:val="Compact"/>
            </w:pPr>
            <w:r>
              <w:t>Concise prose + bullets</w:t>
            </w:r>
          </w:p>
        </w:tc>
      </w:tr>
      <w:tr w:rsidR="001A2B6C" w14:paraId="0C3DDA07" w14:textId="77777777">
        <w:tc>
          <w:tcPr>
            <w:tcW w:w="0" w:type="auto"/>
          </w:tcPr>
          <w:p w14:paraId="24EF7374" w14:textId="77777777" w:rsidR="001A2B6C" w:rsidRDefault="00000000">
            <w:pPr>
              <w:pStyle w:val="Compact"/>
            </w:pPr>
            <w:r>
              <w:t>Highlights</w:t>
            </w:r>
          </w:p>
        </w:tc>
        <w:tc>
          <w:tcPr>
            <w:tcW w:w="0" w:type="auto"/>
          </w:tcPr>
          <w:p w14:paraId="112D0010" w14:textId="77777777" w:rsidR="001A2B6C" w:rsidRDefault="00000000">
            <w:pPr>
              <w:pStyle w:val="Compact"/>
            </w:pPr>
            <w:r>
              <w:t>10 News That Moves Margins</w:t>
            </w:r>
          </w:p>
        </w:tc>
        <w:tc>
          <w:tcPr>
            <w:tcW w:w="0" w:type="auto"/>
          </w:tcPr>
          <w:p w14:paraId="06680DE7" w14:textId="77777777" w:rsidR="001A2B6C" w:rsidRDefault="00000000">
            <w:pPr>
              <w:pStyle w:val="Compact"/>
            </w:pPr>
            <w:r>
              <w:rPr>
                <w:rStyle w:val="VerbatimChar"/>
              </w:rPr>
              <w:t>news.item[1..10]</w:t>
            </w:r>
            <w:r>
              <w:t xml:space="preserve">, </w:t>
            </w:r>
            <w:r>
              <w:rPr>
                <w:rStyle w:val="VerbatimChar"/>
              </w:rPr>
              <w:t>news.sowhat</w:t>
            </w:r>
            <w:r>
              <w:t xml:space="preserve">, </w:t>
            </w:r>
            <w:r>
              <w:rPr>
                <w:rStyle w:val="VerbatimChar"/>
              </w:rPr>
              <w:t>news.sidebar</w:t>
            </w:r>
          </w:p>
        </w:tc>
        <w:tc>
          <w:tcPr>
            <w:tcW w:w="0" w:type="auto"/>
          </w:tcPr>
          <w:p w14:paraId="60EA1136" w14:textId="77777777" w:rsidR="001A2B6C" w:rsidRDefault="00000000">
            <w:pPr>
              <w:pStyle w:val="Compact"/>
            </w:pPr>
            <w:r>
              <w:t>400–500 words / ~2,400–3,000 chars</w:t>
            </w:r>
          </w:p>
        </w:tc>
        <w:tc>
          <w:tcPr>
            <w:tcW w:w="0" w:type="auto"/>
          </w:tcPr>
          <w:p w14:paraId="0EA32A99" w14:textId="77777777" w:rsidR="001A2B6C" w:rsidRDefault="00000000">
            <w:pPr>
              <w:pStyle w:val="Compact"/>
            </w:pPr>
            <w:r>
              <w:t>Print/web news digest, TV rundown</w:t>
            </w:r>
          </w:p>
        </w:tc>
        <w:tc>
          <w:tcPr>
            <w:tcW w:w="0" w:type="auto"/>
          </w:tcPr>
          <w:p w14:paraId="24A5EB3A" w14:textId="77777777" w:rsidR="001A2B6C" w:rsidRDefault="00000000">
            <w:pPr>
              <w:pStyle w:val="Compact"/>
            </w:pPr>
            <w:r>
              <w:t>Neutral brief + italicized so-what</w:t>
            </w:r>
          </w:p>
        </w:tc>
      </w:tr>
      <w:tr w:rsidR="001A2B6C" w14:paraId="00FE7AB7" w14:textId="77777777">
        <w:tc>
          <w:tcPr>
            <w:tcW w:w="0" w:type="auto"/>
          </w:tcPr>
          <w:p w14:paraId="3BE1FCBC" w14:textId="77777777" w:rsidR="001A2B6C" w:rsidRDefault="00000000">
            <w:pPr>
              <w:pStyle w:val="Compact"/>
            </w:pPr>
            <w:r>
              <w:t>Action items</w:t>
            </w:r>
          </w:p>
        </w:tc>
        <w:tc>
          <w:tcPr>
            <w:tcW w:w="0" w:type="auto"/>
          </w:tcPr>
          <w:p w14:paraId="67A988FE" w14:textId="77777777" w:rsidR="001A2B6C" w:rsidRDefault="00000000">
            <w:pPr>
              <w:pStyle w:val="Compact"/>
            </w:pPr>
            <w:r>
              <w:t>11 Calls Register</w:t>
            </w:r>
          </w:p>
        </w:tc>
        <w:tc>
          <w:tcPr>
            <w:tcW w:w="0" w:type="auto"/>
          </w:tcPr>
          <w:p w14:paraId="6DF96A29" w14:textId="77777777" w:rsidR="001A2B6C" w:rsidRDefault="00000000">
            <w:pPr>
              <w:pStyle w:val="Compact"/>
            </w:pPr>
            <w:r>
              <w:rPr>
                <w:rStyle w:val="VerbatimChar"/>
              </w:rPr>
              <w:t>calls.open</w:t>
            </w:r>
            <w:r>
              <w:t xml:space="preserve">, </w:t>
            </w:r>
            <w:r>
              <w:rPr>
                <w:rStyle w:val="VerbatimChar"/>
              </w:rPr>
              <w:t>calls.resolved</w:t>
            </w:r>
          </w:p>
        </w:tc>
        <w:tc>
          <w:tcPr>
            <w:tcW w:w="0" w:type="auto"/>
          </w:tcPr>
          <w:p w14:paraId="146AAAB2" w14:textId="77777777" w:rsidR="001A2B6C" w:rsidRDefault="00000000">
            <w:pPr>
              <w:pStyle w:val="Compact"/>
            </w:pPr>
            <w:r>
              <w:t>~50 words of notes + 50–90 chars per claim row</w:t>
            </w:r>
          </w:p>
        </w:tc>
        <w:tc>
          <w:tcPr>
            <w:tcW w:w="0" w:type="auto"/>
          </w:tcPr>
          <w:p w14:paraId="5B23359F" w14:textId="77777777" w:rsidR="001A2B6C" w:rsidRDefault="00000000">
            <w:pPr>
              <w:pStyle w:val="Compact"/>
            </w:pPr>
            <w:r>
              <w:t>Print/web ledger, producer brief</w:t>
            </w:r>
          </w:p>
        </w:tc>
        <w:tc>
          <w:tcPr>
            <w:tcW w:w="0" w:type="auto"/>
          </w:tcPr>
          <w:p w14:paraId="70CCEF1F" w14:textId="77777777" w:rsidR="001A2B6C" w:rsidRDefault="00000000">
            <w:pPr>
              <w:pStyle w:val="Compact"/>
            </w:pPr>
            <w:r>
              <w:t>Data rows + terse note</w:t>
            </w:r>
          </w:p>
        </w:tc>
      </w:tr>
      <w:tr w:rsidR="001A2B6C" w14:paraId="7D888378" w14:textId="77777777">
        <w:tc>
          <w:tcPr>
            <w:tcW w:w="0" w:type="auto"/>
          </w:tcPr>
          <w:p w14:paraId="3DB67B19" w14:textId="77777777" w:rsidR="001A2B6C" w:rsidRDefault="00000000">
            <w:pPr>
              <w:pStyle w:val="Compact"/>
            </w:pPr>
            <w:r>
              <w:t>Action items</w:t>
            </w:r>
          </w:p>
        </w:tc>
        <w:tc>
          <w:tcPr>
            <w:tcW w:w="0" w:type="auto"/>
          </w:tcPr>
          <w:p w14:paraId="1C9D45E7" w14:textId="77777777" w:rsidR="001A2B6C" w:rsidRDefault="00000000">
            <w:pPr>
              <w:pStyle w:val="Compact"/>
            </w:pPr>
            <w:r>
              <w:t>12 Calendar</w:t>
            </w:r>
          </w:p>
        </w:tc>
        <w:tc>
          <w:tcPr>
            <w:tcW w:w="0" w:type="auto"/>
          </w:tcPr>
          <w:p w14:paraId="588F695C" w14:textId="77777777" w:rsidR="001A2B6C" w:rsidRDefault="00000000">
            <w:pPr>
              <w:pStyle w:val="Compact"/>
            </w:pPr>
            <w:r>
              <w:rPr>
                <w:rStyle w:val="VerbatimChar"/>
              </w:rPr>
              <w:t>cal.week</w:t>
            </w:r>
            <w:r>
              <w:t xml:space="preserve">, </w:t>
            </w:r>
            <w:r>
              <w:rPr>
                <w:rStyle w:val="VerbatimChar"/>
              </w:rPr>
              <w:t>cal.day[1..5]</w:t>
            </w:r>
          </w:p>
        </w:tc>
        <w:tc>
          <w:tcPr>
            <w:tcW w:w="0" w:type="auto"/>
          </w:tcPr>
          <w:p w14:paraId="10C9E257" w14:textId="77777777" w:rsidR="001A2B6C" w:rsidRDefault="00000000">
            <w:pPr>
              <w:pStyle w:val="Compact"/>
            </w:pPr>
            <w:r>
              <w:t>~50 words / ~300 chars + date rows</w:t>
            </w:r>
          </w:p>
        </w:tc>
        <w:tc>
          <w:tcPr>
            <w:tcW w:w="0" w:type="auto"/>
          </w:tcPr>
          <w:p w14:paraId="2BFCD702" w14:textId="77777777" w:rsidR="001A2B6C" w:rsidRDefault="00000000">
            <w:pPr>
              <w:pStyle w:val="Compact"/>
            </w:pPr>
            <w:r>
              <w:t>Print/web planning grid, rundown prep</w:t>
            </w:r>
          </w:p>
        </w:tc>
        <w:tc>
          <w:tcPr>
            <w:tcW w:w="0" w:type="auto"/>
          </w:tcPr>
          <w:p w14:paraId="1DD1326F" w14:textId="77777777" w:rsidR="001A2B6C" w:rsidRDefault="00000000">
            <w:pPr>
              <w:pStyle w:val="Compact"/>
            </w:pPr>
            <w:r>
              <w:t>Date + terse note</w:t>
            </w:r>
          </w:p>
        </w:tc>
      </w:tr>
      <w:tr w:rsidR="001A2B6C" w14:paraId="2FD1EBF2" w14:textId="77777777">
        <w:tc>
          <w:tcPr>
            <w:tcW w:w="0" w:type="auto"/>
          </w:tcPr>
          <w:p w14:paraId="792886CE" w14:textId="77777777" w:rsidR="001A2B6C" w:rsidRDefault="00000000">
            <w:pPr>
              <w:pStyle w:val="Compact"/>
            </w:pPr>
            <w:r>
              <w:t>Sidebars / captions / dialogue</w:t>
            </w:r>
          </w:p>
        </w:tc>
        <w:tc>
          <w:tcPr>
            <w:tcW w:w="0" w:type="auto"/>
          </w:tcPr>
          <w:p w14:paraId="22C8828D" w14:textId="77777777" w:rsidR="001A2B6C" w:rsidRDefault="00000000">
            <w:pPr>
              <w:pStyle w:val="Compact"/>
            </w:pPr>
            <w:r>
              <w:t>Back cover, footers, cross-media inserts</w:t>
            </w:r>
          </w:p>
        </w:tc>
        <w:tc>
          <w:tcPr>
            <w:tcW w:w="0" w:type="auto"/>
          </w:tcPr>
          <w:p w14:paraId="01451C7D" w14:textId="77777777" w:rsidR="001A2B6C" w:rsidRDefault="00000000">
            <w:pPr>
              <w:pStyle w:val="Compact"/>
            </w:pPr>
            <w:r>
              <w:rPr>
                <w:rStyle w:val="VerbatimChar"/>
              </w:rPr>
              <w:t>footer.disclaimer</w:t>
            </w:r>
            <w:r>
              <w:t xml:space="preserve">, </w:t>
            </w:r>
            <w:r>
              <w:rPr>
                <w:rStyle w:val="VerbatimChar"/>
              </w:rPr>
              <w:t>quote.pull</w:t>
            </w:r>
            <w:r>
              <w:t xml:space="preserve">, </w:t>
            </w:r>
            <w:r>
              <w:rPr>
                <w:rStyle w:val="VerbatimChar"/>
              </w:rPr>
              <w:t>caption.2l</w:t>
            </w:r>
            <w:r>
              <w:t xml:space="preserve">, </w:t>
            </w:r>
            <w:r>
              <w:rPr>
                <w:rStyle w:val="VerbatimChar"/>
              </w:rPr>
              <w:t>dialogue.stub</w:t>
            </w:r>
          </w:p>
        </w:tc>
        <w:tc>
          <w:tcPr>
            <w:tcW w:w="0" w:type="auto"/>
          </w:tcPr>
          <w:p w14:paraId="5362A2E7" w14:textId="77777777" w:rsidR="001A2B6C" w:rsidRPr="006700C8" w:rsidRDefault="00000000">
            <w:pPr>
              <w:pStyle w:val="Compact"/>
              <w:rPr>
                <w:lang w:val="fr-FR"/>
              </w:rPr>
            </w:pPr>
            <w:proofErr w:type="spellStart"/>
            <w:r w:rsidRPr="006700C8">
              <w:rPr>
                <w:lang w:val="fr-FR"/>
              </w:rPr>
              <w:t>Fixed</w:t>
            </w:r>
            <w:proofErr w:type="spellEnd"/>
            <w:r w:rsidRPr="006700C8">
              <w:rPr>
                <w:lang w:val="fr-FR"/>
              </w:rPr>
              <w:t xml:space="preserve"> </w:t>
            </w:r>
            <w:proofErr w:type="spellStart"/>
            <w:proofErr w:type="gramStart"/>
            <w:r w:rsidRPr="006700C8">
              <w:rPr>
                <w:lang w:val="fr-FR"/>
              </w:rPr>
              <w:t>boilerplate</w:t>
            </w:r>
            <w:proofErr w:type="spellEnd"/>
            <w:r w:rsidRPr="006700C8">
              <w:rPr>
                <w:lang w:val="fr-FR"/>
              </w:rPr>
              <w:t>;</w:t>
            </w:r>
            <w:proofErr w:type="gramEnd"/>
            <w:r w:rsidRPr="006700C8">
              <w:rPr>
                <w:lang w:val="fr-FR"/>
              </w:rPr>
              <w:t xml:space="preserve"> </w:t>
            </w:r>
            <w:proofErr w:type="spellStart"/>
            <w:r w:rsidRPr="006700C8">
              <w:rPr>
                <w:lang w:val="fr-FR"/>
              </w:rPr>
              <w:t>quotes</w:t>
            </w:r>
            <w:proofErr w:type="spellEnd"/>
            <w:r w:rsidRPr="006700C8">
              <w:rPr>
                <w:lang w:val="fr-FR"/>
              </w:rPr>
              <w:t>/captions 12–84 chars</w:t>
            </w:r>
          </w:p>
        </w:tc>
        <w:tc>
          <w:tcPr>
            <w:tcW w:w="0" w:type="auto"/>
          </w:tcPr>
          <w:p w14:paraId="0A105A4E" w14:textId="77777777" w:rsidR="001A2B6C" w:rsidRDefault="00000000">
            <w:pPr>
              <w:pStyle w:val="Compact"/>
            </w:pPr>
            <w:r>
              <w:t>Print footer, TV caption, script sample, web callout</w:t>
            </w:r>
          </w:p>
        </w:tc>
        <w:tc>
          <w:tcPr>
            <w:tcW w:w="0" w:type="auto"/>
          </w:tcPr>
          <w:p w14:paraId="30650DDF" w14:textId="77777777" w:rsidR="001A2B6C" w:rsidRDefault="00000000">
            <w:pPr>
              <w:pStyle w:val="Compact"/>
            </w:pPr>
            <w:r>
              <w:t>Display or prosodic placeholder</w:t>
            </w:r>
          </w:p>
        </w:tc>
      </w:tr>
    </w:tbl>
    <w:p w14:paraId="235564C7" w14:textId="77777777" w:rsidR="001A2B6C" w:rsidRDefault="00000000">
      <w:pPr>
        <w:pStyle w:val="Heading2"/>
      </w:pPr>
      <w:bookmarkStart w:id="6" w:name="compact-template"/>
      <w:bookmarkEnd w:id="5"/>
      <w:r>
        <w:t>Compact Template</w:t>
      </w:r>
    </w:p>
    <w:p w14:paraId="1E07F32C" w14:textId="77777777" w:rsidR="001A2B6C" w:rsidRDefault="00000000">
      <w:pPr>
        <w:pStyle w:val="FirstParagraph"/>
      </w:pPr>
      <w:r>
        <w:t xml:space="preserve">The compact variant is a </w:t>
      </w:r>
      <w:r>
        <w:rPr>
          <w:b/>
          <w:bCs/>
        </w:rPr>
        <w:t>1-page</w:t>
      </w:r>
      <w:r>
        <w:t xml:space="preserve"> brief designed for a one-sheet PDF, a single web landing section, or a TV/newsroom proof page. All budgets below are assumptions intended to keep the whole sheet under about </w:t>
      </w:r>
      <w:r>
        <w:rPr>
          <w:b/>
          <w:bCs/>
        </w:rPr>
        <w:t>250–350 words</w:t>
      </w:r>
      <w:r>
        <w:t>.</w:t>
      </w:r>
    </w:p>
    <w:tbl>
      <w:tblPr>
        <w:tblStyle w:val="Table"/>
        <w:tblW w:w="0" w:type="auto"/>
        <w:tblLook w:val="0020" w:firstRow="1" w:lastRow="0" w:firstColumn="0" w:lastColumn="0" w:noHBand="0" w:noVBand="0"/>
      </w:tblPr>
      <w:tblGrid>
        <w:gridCol w:w="725"/>
        <w:gridCol w:w="1910"/>
        <w:gridCol w:w="1439"/>
        <w:gridCol w:w="1424"/>
        <w:gridCol w:w="2226"/>
        <w:gridCol w:w="1636"/>
      </w:tblGrid>
      <w:tr w:rsidR="001A2B6C" w14:paraId="120AD280"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208A066" w14:textId="77777777" w:rsidR="001A2B6C" w:rsidRDefault="00000000">
            <w:pPr>
              <w:pStyle w:val="Compact"/>
            </w:pPr>
            <w:r>
              <w:t>Page</w:t>
            </w:r>
          </w:p>
        </w:tc>
        <w:tc>
          <w:tcPr>
            <w:tcW w:w="0" w:type="auto"/>
          </w:tcPr>
          <w:p w14:paraId="0FFE327D" w14:textId="77777777" w:rsidR="001A2B6C" w:rsidRDefault="00000000">
            <w:pPr>
              <w:pStyle w:val="Compact"/>
            </w:pPr>
            <w:r>
              <w:t>Block name</w:t>
            </w:r>
          </w:p>
        </w:tc>
        <w:tc>
          <w:tcPr>
            <w:tcW w:w="0" w:type="auto"/>
          </w:tcPr>
          <w:p w14:paraId="25E39930" w14:textId="77777777" w:rsidR="001A2B6C" w:rsidRDefault="00000000">
            <w:pPr>
              <w:pStyle w:val="Compact"/>
            </w:pPr>
            <w:r>
              <w:t>Purpose</w:t>
            </w:r>
          </w:p>
        </w:tc>
        <w:tc>
          <w:tcPr>
            <w:tcW w:w="0" w:type="auto"/>
          </w:tcPr>
          <w:p w14:paraId="27788D9F" w14:textId="77777777" w:rsidR="001A2B6C" w:rsidRDefault="00000000">
            <w:pPr>
              <w:pStyle w:val="Compact"/>
            </w:pPr>
            <w:r>
              <w:t>Budget</w:t>
            </w:r>
          </w:p>
        </w:tc>
        <w:tc>
          <w:tcPr>
            <w:tcW w:w="0" w:type="auto"/>
          </w:tcPr>
          <w:p w14:paraId="56DDD5AA" w14:textId="77777777" w:rsidR="001A2B6C" w:rsidRDefault="00000000">
            <w:pPr>
              <w:pStyle w:val="Compact"/>
            </w:pPr>
            <w:r>
              <w:t>Placeholder content</w:t>
            </w:r>
          </w:p>
        </w:tc>
        <w:tc>
          <w:tcPr>
            <w:tcW w:w="0" w:type="auto"/>
          </w:tcPr>
          <w:p w14:paraId="175AD0D9" w14:textId="77777777" w:rsidR="001A2B6C" w:rsidRDefault="00000000">
            <w:pPr>
              <w:pStyle w:val="Compact"/>
            </w:pPr>
            <w:r>
              <w:t>Formatting hints</w:t>
            </w:r>
          </w:p>
        </w:tc>
      </w:tr>
      <w:tr w:rsidR="001A2B6C" w14:paraId="5776DA6D" w14:textId="77777777">
        <w:tc>
          <w:tcPr>
            <w:tcW w:w="0" w:type="auto"/>
          </w:tcPr>
          <w:p w14:paraId="443A3EC8" w14:textId="77777777" w:rsidR="001A2B6C" w:rsidRDefault="00000000">
            <w:pPr>
              <w:pStyle w:val="Compact"/>
            </w:pPr>
            <w:r>
              <w:t>1</w:t>
            </w:r>
          </w:p>
        </w:tc>
        <w:tc>
          <w:tcPr>
            <w:tcW w:w="0" w:type="auto"/>
          </w:tcPr>
          <w:p w14:paraId="09876709" w14:textId="77777777" w:rsidR="001A2B6C" w:rsidRDefault="00000000">
            <w:pPr>
              <w:pStyle w:val="Compact"/>
            </w:pPr>
            <w:r>
              <w:rPr>
                <w:rStyle w:val="VerbatimChar"/>
              </w:rPr>
              <w:t>hed.main</w:t>
            </w:r>
          </w:p>
        </w:tc>
        <w:tc>
          <w:tcPr>
            <w:tcW w:w="0" w:type="auto"/>
          </w:tcPr>
          <w:p w14:paraId="2A8878B9" w14:textId="77777777" w:rsidR="001A2B6C" w:rsidRDefault="00000000">
            <w:pPr>
              <w:pStyle w:val="Compact"/>
            </w:pPr>
            <w:r>
              <w:t xml:space="preserve">Primary </w:t>
            </w:r>
            <w:r>
              <w:lastRenderedPageBreak/>
              <w:t>headline</w:t>
            </w:r>
          </w:p>
        </w:tc>
        <w:tc>
          <w:tcPr>
            <w:tcW w:w="0" w:type="auto"/>
          </w:tcPr>
          <w:p w14:paraId="508C0A60" w14:textId="77777777" w:rsidR="001A2B6C" w:rsidRDefault="00000000">
            <w:pPr>
              <w:pStyle w:val="Compact"/>
            </w:pPr>
            <w:r>
              <w:lastRenderedPageBreak/>
              <w:t xml:space="preserve">12–24 </w:t>
            </w:r>
            <w:r>
              <w:lastRenderedPageBreak/>
              <w:t>chars</w:t>
            </w:r>
          </w:p>
        </w:tc>
        <w:tc>
          <w:tcPr>
            <w:tcW w:w="0" w:type="auto"/>
          </w:tcPr>
          <w:p w14:paraId="2776F56B" w14:textId="77777777" w:rsidR="001A2B6C" w:rsidRDefault="00000000">
            <w:pPr>
              <w:pStyle w:val="Compact"/>
            </w:pPr>
            <w:r>
              <w:rPr>
                <w:rStyle w:val="VerbatimChar"/>
              </w:rPr>
              <w:lastRenderedPageBreak/>
              <w:t>DDDD DDDD DDDD</w:t>
            </w:r>
          </w:p>
        </w:tc>
        <w:tc>
          <w:tcPr>
            <w:tcW w:w="0" w:type="auto"/>
          </w:tcPr>
          <w:p w14:paraId="19B1DCF8" w14:textId="77777777" w:rsidR="001A2B6C" w:rsidRDefault="00000000">
            <w:pPr>
              <w:pStyle w:val="Compact"/>
            </w:pPr>
            <w:r>
              <w:t xml:space="preserve">24–32 pt </w:t>
            </w:r>
            <w:r>
              <w:lastRenderedPageBreak/>
              <w:t>display face</w:t>
            </w:r>
          </w:p>
        </w:tc>
      </w:tr>
      <w:tr w:rsidR="001A2B6C" w14:paraId="52A9C014" w14:textId="77777777">
        <w:tc>
          <w:tcPr>
            <w:tcW w:w="0" w:type="auto"/>
          </w:tcPr>
          <w:p w14:paraId="05A67A9E" w14:textId="77777777" w:rsidR="001A2B6C" w:rsidRDefault="00000000">
            <w:pPr>
              <w:pStyle w:val="Compact"/>
            </w:pPr>
            <w:r>
              <w:lastRenderedPageBreak/>
              <w:t>1</w:t>
            </w:r>
          </w:p>
        </w:tc>
        <w:tc>
          <w:tcPr>
            <w:tcW w:w="0" w:type="auto"/>
          </w:tcPr>
          <w:p w14:paraId="5EBAABE8" w14:textId="77777777" w:rsidR="001A2B6C" w:rsidRDefault="00000000">
            <w:pPr>
              <w:pStyle w:val="Compact"/>
            </w:pPr>
            <w:r>
              <w:rPr>
                <w:rStyle w:val="VerbatimChar"/>
              </w:rPr>
              <w:t>dek.main</w:t>
            </w:r>
          </w:p>
        </w:tc>
        <w:tc>
          <w:tcPr>
            <w:tcW w:w="0" w:type="auto"/>
          </w:tcPr>
          <w:p w14:paraId="3A61B913" w14:textId="77777777" w:rsidR="001A2B6C" w:rsidRDefault="00000000">
            <w:pPr>
              <w:pStyle w:val="Compact"/>
            </w:pPr>
            <w:r>
              <w:t>One-line deck</w:t>
            </w:r>
          </w:p>
        </w:tc>
        <w:tc>
          <w:tcPr>
            <w:tcW w:w="0" w:type="auto"/>
          </w:tcPr>
          <w:p w14:paraId="5205E6EB" w14:textId="77777777" w:rsidR="001A2B6C" w:rsidRDefault="00000000">
            <w:pPr>
              <w:pStyle w:val="Compact"/>
            </w:pPr>
            <w:r>
              <w:t>8–16 words</w:t>
            </w:r>
          </w:p>
        </w:tc>
        <w:tc>
          <w:tcPr>
            <w:tcW w:w="0" w:type="auto"/>
          </w:tcPr>
          <w:p w14:paraId="4778971E" w14:textId="77777777" w:rsidR="001A2B6C" w:rsidRDefault="00000000">
            <w:pPr>
              <w:pStyle w:val="Compact"/>
            </w:pPr>
            <w:r>
              <w:rPr>
                <w:rStyle w:val="VerbatimChar"/>
              </w:rPr>
              <w:t>Dddd dddd dddd dddd dddd.</w:t>
            </w:r>
          </w:p>
        </w:tc>
        <w:tc>
          <w:tcPr>
            <w:tcW w:w="0" w:type="auto"/>
          </w:tcPr>
          <w:p w14:paraId="784A3A41" w14:textId="77777777" w:rsidR="001A2B6C" w:rsidRDefault="00000000">
            <w:pPr>
              <w:pStyle w:val="Compact"/>
            </w:pPr>
            <w:r>
              <w:t>12–16 pt serif or sans</w:t>
            </w:r>
          </w:p>
        </w:tc>
      </w:tr>
      <w:tr w:rsidR="001A2B6C" w14:paraId="2F485282" w14:textId="77777777">
        <w:tc>
          <w:tcPr>
            <w:tcW w:w="0" w:type="auto"/>
          </w:tcPr>
          <w:p w14:paraId="553AB1D4" w14:textId="77777777" w:rsidR="001A2B6C" w:rsidRDefault="00000000">
            <w:pPr>
              <w:pStyle w:val="Compact"/>
            </w:pPr>
            <w:r>
              <w:t>1</w:t>
            </w:r>
          </w:p>
        </w:tc>
        <w:tc>
          <w:tcPr>
            <w:tcW w:w="0" w:type="auto"/>
          </w:tcPr>
          <w:p w14:paraId="47C507CE" w14:textId="77777777" w:rsidR="001A2B6C" w:rsidRDefault="00000000">
            <w:pPr>
              <w:pStyle w:val="Compact"/>
            </w:pPr>
            <w:r>
              <w:rPr>
                <w:rStyle w:val="VerbatimChar"/>
              </w:rPr>
              <w:t>sum.brief</w:t>
            </w:r>
          </w:p>
        </w:tc>
        <w:tc>
          <w:tcPr>
            <w:tcW w:w="0" w:type="auto"/>
          </w:tcPr>
          <w:p w14:paraId="6CC931FD" w14:textId="77777777" w:rsidR="001A2B6C" w:rsidRDefault="00000000">
            <w:pPr>
              <w:pStyle w:val="Compact"/>
            </w:pPr>
            <w:r>
              <w:t>Short weekly summary</w:t>
            </w:r>
          </w:p>
        </w:tc>
        <w:tc>
          <w:tcPr>
            <w:tcW w:w="0" w:type="auto"/>
          </w:tcPr>
          <w:p w14:paraId="7D8FB409" w14:textId="77777777" w:rsidR="001A2B6C" w:rsidRDefault="00000000">
            <w:pPr>
              <w:pStyle w:val="Compact"/>
            </w:pPr>
            <w:r>
              <w:t>90–120 words</w:t>
            </w:r>
          </w:p>
        </w:tc>
        <w:tc>
          <w:tcPr>
            <w:tcW w:w="0" w:type="auto"/>
          </w:tcPr>
          <w:p w14:paraId="0CFACAAA" w14:textId="77777777" w:rsidR="001A2B6C" w:rsidRDefault="00000000">
            <w:pPr>
              <w:pStyle w:val="Compact"/>
            </w:pPr>
            <w:r>
              <w:rPr>
                <w:rStyle w:val="VerbatimChar"/>
              </w:rPr>
              <w:t>Dddd dddd dddd dddd dddd dddd dddd dddd. Dddd dddd dddd dddd dddd.</w:t>
            </w:r>
          </w:p>
        </w:tc>
        <w:tc>
          <w:tcPr>
            <w:tcW w:w="0" w:type="auto"/>
          </w:tcPr>
          <w:p w14:paraId="0C3D85F2" w14:textId="77777777" w:rsidR="001A2B6C" w:rsidRDefault="00000000">
            <w:pPr>
              <w:pStyle w:val="Compact"/>
            </w:pPr>
            <w:r>
              <w:t>10.5–11.5 pt body</w:t>
            </w:r>
          </w:p>
        </w:tc>
      </w:tr>
      <w:tr w:rsidR="001A2B6C" w14:paraId="57CB3A3F" w14:textId="77777777">
        <w:tc>
          <w:tcPr>
            <w:tcW w:w="0" w:type="auto"/>
          </w:tcPr>
          <w:p w14:paraId="0492048C" w14:textId="77777777" w:rsidR="001A2B6C" w:rsidRDefault="00000000">
            <w:pPr>
              <w:pStyle w:val="Compact"/>
            </w:pPr>
            <w:r>
              <w:t>1</w:t>
            </w:r>
          </w:p>
        </w:tc>
        <w:tc>
          <w:tcPr>
            <w:tcW w:w="0" w:type="auto"/>
          </w:tcPr>
          <w:p w14:paraId="70C50EA0" w14:textId="77777777" w:rsidR="001A2B6C" w:rsidRDefault="00000000">
            <w:pPr>
              <w:pStyle w:val="Compact"/>
            </w:pPr>
            <w:r>
              <w:rPr>
                <w:rStyle w:val="VerbatimChar"/>
              </w:rPr>
              <w:t>metrics.strip</w:t>
            </w:r>
          </w:p>
        </w:tc>
        <w:tc>
          <w:tcPr>
            <w:tcW w:w="0" w:type="auto"/>
          </w:tcPr>
          <w:p w14:paraId="52CF10ED" w14:textId="77777777" w:rsidR="001A2B6C" w:rsidRDefault="00000000">
            <w:pPr>
              <w:pStyle w:val="Compact"/>
            </w:pPr>
            <w:r>
              <w:t>Four quick numbers</w:t>
            </w:r>
          </w:p>
        </w:tc>
        <w:tc>
          <w:tcPr>
            <w:tcW w:w="0" w:type="auto"/>
          </w:tcPr>
          <w:p w14:paraId="6CC9373A" w14:textId="77777777" w:rsidR="001A2B6C" w:rsidRDefault="00000000">
            <w:pPr>
              <w:pStyle w:val="Compact"/>
            </w:pPr>
            <w:r>
              <w:t>4 cells × 8–15 chars</w:t>
            </w:r>
          </w:p>
        </w:tc>
        <w:tc>
          <w:tcPr>
            <w:tcW w:w="0" w:type="auto"/>
          </w:tcPr>
          <w:p w14:paraId="7E5891D2" w14:textId="77777777" w:rsidR="001A2B6C" w:rsidRDefault="00000000">
            <w:pPr>
              <w:pStyle w:val="Compact"/>
            </w:pPr>
            <w:r>
              <w:rPr>
                <w:rStyle w:val="VerbatimChar"/>
              </w:rPr>
              <w:t>AAA 00.0 | BBB +0.0 | CCC -0.0 | DDD 00%</w:t>
            </w:r>
          </w:p>
        </w:tc>
        <w:tc>
          <w:tcPr>
            <w:tcW w:w="0" w:type="auto"/>
          </w:tcPr>
          <w:p w14:paraId="26DF18E8" w14:textId="77777777" w:rsidR="001A2B6C" w:rsidRDefault="00000000">
            <w:pPr>
              <w:pStyle w:val="Compact"/>
            </w:pPr>
            <w:r>
              <w:t>Single horizontal strip</w:t>
            </w:r>
          </w:p>
        </w:tc>
      </w:tr>
      <w:tr w:rsidR="001A2B6C" w14:paraId="602195D6" w14:textId="77777777">
        <w:tc>
          <w:tcPr>
            <w:tcW w:w="0" w:type="auto"/>
          </w:tcPr>
          <w:p w14:paraId="2A86650B" w14:textId="77777777" w:rsidR="001A2B6C" w:rsidRDefault="00000000">
            <w:pPr>
              <w:pStyle w:val="Compact"/>
            </w:pPr>
            <w:r>
              <w:t>1</w:t>
            </w:r>
          </w:p>
        </w:tc>
        <w:tc>
          <w:tcPr>
            <w:tcW w:w="0" w:type="auto"/>
          </w:tcPr>
          <w:p w14:paraId="00DF2EE4" w14:textId="77777777" w:rsidR="001A2B6C" w:rsidRDefault="00000000">
            <w:pPr>
              <w:pStyle w:val="Compact"/>
            </w:pPr>
            <w:r>
              <w:rPr>
                <w:rStyle w:val="VerbatimChar"/>
              </w:rPr>
              <w:t>hl.2up</w:t>
            </w:r>
          </w:p>
        </w:tc>
        <w:tc>
          <w:tcPr>
            <w:tcW w:w="0" w:type="auto"/>
          </w:tcPr>
          <w:p w14:paraId="0D1696C8" w14:textId="77777777" w:rsidR="001A2B6C" w:rsidRDefault="00000000">
            <w:pPr>
              <w:pStyle w:val="Compact"/>
            </w:pPr>
            <w:r>
              <w:t>Two highlights</w:t>
            </w:r>
          </w:p>
        </w:tc>
        <w:tc>
          <w:tcPr>
            <w:tcW w:w="0" w:type="auto"/>
          </w:tcPr>
          <w:p w14:paraId="36A321BE" w14:textId="77777777" w:rsidR="001A2B6C" w:rsidRDefault="00000000">
            <w:pPr>
              <w:pStyle w:val="Compact"/>
            </w:pPr>
            <w:r>
              <w:t>2 × 25–35 words</w:t>
            </w:r>
          </w:p>
        </w:tc>
        <w:tc>
          <w:tcPr>
            <w:tcW w:w="0" w:type="auto"/>
          </w:tcPr>
          <w:p w14:paraId="2B524603" w14:textId="77777777" w:rsidR="001A2B6C" w:rsidRDefault="00000000">
            <w:pPr>
              <w:pStyle w:val="Compact"/>
            </w:pPr>
            <w:r>
              <w:rPr>
                <w:rStyle w:val="VerbatimChar"/>
              </w:rPr>
              <w:t>1) Dddd dddd dddd. 2) Dddd dddd dddd.</w:t>
            </w:r>
          </w:p>
        </w:tc>
        <w:tc>
          <w:tcPr>
            <w:tcW w:w="0" w:type="auto"/>
          </w:tcPr>
          <w:p w14:paraId="0E54A3EE" w14:textId="77777777" w:rsidR="001A2B6C" w:rsidRDefault="00000000">
            <w:pPr>
              <w:pStyle w:val="Compact"/>
            </w:pPr>
            <w:r>
              <w:t>Two cards or ruled blocks</w:t>
            </w:r>
          </w:p>
        </w:tc>
      </w:tr>
      <w:tr w:rsidR="001A2B6C" w14:paraId="0663902D" w14:textId="77777777">
        <w:tc>
          <w:tcPr>
            <w:tcW w:w="0" w:type="auto"/>
          </w:tcPr>
          <w:p w14:paraId="037E0B50" w14:textId="77777777" w:rsidR="001A2B6C" w:rsidRDefault="00000000">
            <w:pPr>
              <w:pStyle w:val="Compact"/>
            </w:pPr>
            <w:r>
              <w:t>1</w:t>
            </w:r>
          </w:p>
        </w:tc>
        <w:tc>
          <w:tcPr>
            <w:tcW w:w="0" w:type="auto"/>
          </w:tcPr>
          <w:p w14:paraId="1584A401" w14:textId="77777777" w:rsidR="001A2B6C" w:rsidRDefault="00000000">
            <w:pPr>
              <w:pStyle w:val="Compact"/>
            </w:pPr>
            <w:r>
              <w:rPr>
                <w:rStyle w:val="VerbatimChar"/>
              </w:rPr>
              <w:t>quote.pull</w:t>
            </w:r>
          </w:p>
        </w:tc>
        <w:tc>
          <w:tcPr>
            <w:tcW w:w="0" w:type="auto"/>
          </w:tcPr>
          <w:p w14:paraId="1C9466B9" w14:textId="77777777" w:rsidR="001A2B6C" w:rsidRDefault="00000000">
            <w:pPr>
              <w:pStyle w:val="Compact"/>
            </w:pPr>
            <w:r>
              <w:t>Visual relief / spoken sample</w:t>
            </w:r>
          </w:p>
        </w:tc>
        <w:tc>
          <w:tcPr>
            <w:tcW w:w="0" w:type="auto"/>
          </w:tcPr>
          <w:p w14:paraId="04358F11" w14:textId="77777777" w:rsidR="001A2B6C" w:rsidRDefault="00000000">
            <w:pPr>
              <w:pStyle w:val="Compact"/>
            </w:pPr>
            <w:r>
              <w:t>8–14 words</w:t>
            </w:r>
          </w:p>
        </w:tc>
        <w:tc>
          <w:tcPr>
            <w:tcW w:w="0" w:type="auto"/>
          </w:tcPr>
          <w:p w14:paraId="15BE3A13" w14:textId="77777777" w:rsidR="001A2B6C" w:rsidRPr="006700C8" w:rsidRDefault="00000000">
            <w:pPr>
              <w:pStyle w:val="Compact"/>
              <w:rPr>
                <w:lang w:val="pt-BR"/>
              </w:rPr>
            </w:pPr>
            <w:r w:rsidRPr="006700C8">
              <w:rPr>
                <w:rStyle w:val="VerbatimChar"/>
                <w:lang w:val="pt-BR"/>
              </w:rPr>
              <w:t>"</w:t>
            </w:r>
            <w:proofErr w:type="spellStart"/>
            <w:r w:rsidRPr="006700C8">
              <w:rPr>
                <w:rStyle w:val="VerbatimChar"/>
                <w:lang w:val="pt-BR"/>
              </w:rPr>
              <w:t>Da-da</w:t>
            </w:r>
            <w:proofErr w:type="spellEnd"/>
            <w:r w:rsidRPr="006700C8">
              <w:rPr>
                <w:rStyle w:val="VerbatimChar"/>
                <w:lang w:val="pt-BR"/>
              </w:rPr>
              <w:t xml:space="preserve">, </w:t>
            </w:r>
            <w:proofErr w:type="spellStart"/>
            <w:r w:rsidRPr="006700C8">
              <w:rPr>
                <w:rStyle w:val="VerbatimChar"/>
                <w:lang w:val="pt-BR"/>
              </w:rPr>
              <w:t>da-da</w:t>
            </w:r>
            <w:proofErr w:type="spellEnd"/>
            <w:r w:rsidRPr="006700C8">
              <w:rPr>
                <w:rStyle w:val="VerbatimChar"/>
                <w:lang w:val="pt-BR"/>
              </w:rPr>
              <w:t xml:space="preserve">. </w:t>
            </w:r>
            <w:proofErr w:type="spellStart"/>
            <w:r w:rsidRPr="006700C8">
              <w:rPr>
                <w:rStyle w:val="VerbatimChar"/>
                <w:lang w:val="pt-BR"/>
              </w:rPr>
              <w:t>Daaa</w:t>
            </w:r>
            <w:proofErr w:type="spellEnd"/>
            <w:r w:rsidRPr="006700C8">
              <w:rPr>
                <w:rStyle w:val="VerbatimChar"/>
                <w:lang w:val="pt-BR"/>
              </w:rPr>
              <w:t xml:space="preserve"> </w:t>
            </w:r>
            <w:proofErr w:type="spellStart"/>
            <w:r w:rsidRPr="006700C8">
              <w:rPr>
                <w:rStyle w:val="VerbatimChar"/>
                <w:lang w:val="pt-BR"/>
              </w:rPr>
              <w:t>da-da</w:t>
            </w:r>
            <w:proofErr w:type="spellEnd"/>
            <w:r w:rsidRPr="006700C8">
              <w:rPr>
                <w:rStyle w:val="VerbatimChar"/>
                <w:lang w:val="pt-BR"/>
              </w:rPr>
              <w:t>."</w:t>
            </w:r>
          </w:p>
        </w:tc>
        <w:tc>
          <w:tcPr>
            <w:tcW w:w="0" w:type="auto"/>
          </w:tcPr>
          <w:p w14:paraId="3DC69589" w14:textId="77777777" w:rsidR="001A2B6C" w:rsidRDefault="00000000">
            <w:pPr>
              <w:pStyle w:val="Compact"/>
            </w:pPr>
            <w:r>
              <w:t>Larger type, ample whitespace</w:t>
            </w:r>
          </w:p>
        </w:tc>
      </w:tr>
      <w:tr w:rsidR="001A2B6C" w14:paraId="717D4B6E" w14:textId="77777777">
        <w:tc>
          <w:tcPr>
            <w:tcW w:w="0" w:type="auto"/>
          </w:tcPr>
          <w:p w14:paraId="349EB4F0" w14:textId="77777777" w:rsidR="001A2B6C" w:rsidRDefault="00000000">
            <w:pPr>
              <w:pStyle w:val="Compact"/>
            </w:pPr>
            <w:r>
              <w:t>1</w:t>
            </w:r>
          </w:p>
        </w:tc>
        <w:tc>
          <w:tcPr>
            <w:tcW w:w="0" w:type="auto"/>
          </w:tcPr>
          <w:p w14:paraId="47902391" w14:textId="77777777" w:rsidR="001A2B6C" w:rsidRDefault="00000000">
            <w:pPr>
              <w:pStyle w:val="Compact"/>
            </w:pPr>
            <w:r>
              <w:rPr>
                <w:rStyle w:val="VerbatimChar"/>
              </w:rPr>
              <w:t>caption.stub</w:t>
            </w:r>
          </w:p>
        </w:tc>
        <w:tc>
          <w:tcPr>
            <w:tcW w:w="0" w:type="auto"/>
          </w:tcPr>
          <w:p w14:paraId="7FB15D58" w14:textId="77777777" w:rsidR="001A2B6C" w:rsidRDefault="00000000">
            <w:pPr>
              <w:pStyle w:val="Compact"/>
            </w:pPr>
            <w:r>
              <w:t>TV-caption proof</w:t>
            </w:r>
          </w:p>
        </w:tc>
        <w:tc>
          <w:tcPr>
            <w:tcW w:w="0" w:type="auto"/>
          </w:tcPr>
          <w:p w14:paraId="5256F9D8" w14:textId="77777777" w:rsidR="001A2B6C" w:rsidRDefault="00000000">
            <w:pPr>
              <w:pStyle w:val="Compact"/>
            </w:pPr>
            <w:r>
              <w:t>2 lines, 20–32 chars/line</w:t>
            </w:r>
          </w:p>
        </w:tc>
        <w:tc>
          <w:tcPr>
            <w:tcW w:w="0" w:type="auto"/>
          </w:tcPr>
          <w:p w14:paraId="6DBBBD7D" w14:textId="77777777" w:rsidR="001A2B6C" w:rsidRDefault="00000000">
            <w:pPr>
              <w:pStyle w:val="Compact"/>
            </w:pPr>
            <w:r>
              <w:rPr>
                <w:rStyle w:val="VerbatimChar"/>
              </w:rPr>
              <w:t>DDDD DDDD DDDD / dddd dddd dddd.</w:t>
            </w:r>
          </w:p>
        </w:tc>
        <w:tc>
          <w:tcPr>
            <w:tcW w:w="0" w:type="auto"/>
          </w:tcPr>
          <w:p w14:paraId="56616570" w14:textId="77777777" w:rsidR="001A2B6C" w:rsidRDefault="00000000">
            <w:pPr>
              <w:pStyle w:val="Compact"/>
            </w:pPr>
            <w:r>
              <w:t>Put in boxed safe area</w:t>
            </w:r>
          </w:p>
        </w:tc>
      </w:tr>
      <w:tr w:rsidR="001A2B6C" w14:paraId="254F19F8" w14:textId="77777777">
        <w:tc>
          <w:tcPr>
            <w:tcW w:w="0" w:type="auto"/>
          </w:tcPr>
          <w:p w14:paraId="6EC3C1AE" w14:textId="77777777" w:rsidR="001A2B6C" w:rsidRDefault="00000000">
            <w:pPr>
              <w:pStyle w:val="Compact"/>
            </w:pPr>
            <w:r>
              <w:t>1</w:t>
            </w:r>
          </w:p>
        </w:tc>
        <w:tc>
          <w:tcPr>
            <w:tcW w:w="0" w:type="auto"/>
          </w:tcPr>
          <w:p w14:paraId="66EA20D3" w14:textId="77777777" w:rsidR="001A2B6C" w:rsidRDefault="00000000">
            <w:pPr>
              <w:pStyle w:val="Compact"/>
            </w:pPr>
            <w:r>
              <w:rPr>
                <w:rStyle w:val="VerbatimChar"/>
              </w:rPr>
              <w:t>actions.footer</w:t>
            </w:r>
          </w:p>
        </w:tc>
        <w:tc>
          <w:tcPr>
            <w:tcW w:w="0" w:type="auto"/>
          </w:tcPr>
          <w:p w14:paraId="3EFA3F28" w14:textId="77777777" w:rsidR="001A2B6C" w:rsidRDefault="00000000">
            <w:pPr>
              <w:pStyle w:val="Compact"/>
            </w:pPr>
            <w:r>
              <w:t>Action items</w:t>
            </w:r>
          </w:p>
        </w:tc>
        <w:tc>
          <w:tcPr>
            <w:tcW w:w="0" w:type="auto"/>
          </w:tcPr>
          <w:p w14:paraId="2155A8B7" w14:textId="77777777" w:rsidR="001A2B6C" w:rsidRDefault="00000000">
            <w:pPr>
              <w:pStyle w:val="Compact"/>
            </w:pPr>
            <w:r>
              <w:t>3 items × 2–5 words</w:t>
            </w:r>
          </w:p>
        </w:tc>
        <w:tc>
          <w:tcPr>
            <w:tcW w:w="0" w:type="auto"/>
          </w:tcPr>
          <w:p w14:paraId="6E363D62" w14:textId="77777777" w:rsidR="001A2B6C" w:rsidRDefault="00000000">
            <w:pPr>
              <w:pStyle w:val="Compact"/>
            </w:pPr>
            <w:r>
              <w:rPr>
                <w:rStyle w:val="VerbatimChar"/>
              </w:rPr>
              <w:t>1. Dddd 2. Dddd 3. Dddd</w:t>
            </w:r>
          </w:p>
        </w:tc>
        <w:tc>
          <w:tcPr>
            <w:tcW w:w="0" w:type="auto"/>
          </w:tcPr>
          <w:p w14:paraId="31DDCEB1" w14:textId="77777777" w:rsidR="001A2B6C" w:rsidRDefault="00000000">
            <w:pPr>
              <w:pStyle w:val="Compact"/>
            </w:pPr>
            <w:r>
              <w:t>9–10 pt sans footer row</w:t>
            </w:r>
          </w:p>
        </w:tc>
      </w:tr>
    </w:tbl>
    <w:p w14:paraId="66A40560" w14:textId="77777777" w:rsidR="001A2B6C" w:rsidRDefault="00000000">
      <w:pPr>
        <w:pStyle w:val="BodyText"/>
      </w:pPr>
      <w:r>
        <w:rPr>
          <w:b/>
          <w:bCs/>
        </w:rPr>
        <w:t>Compact TV caption example</w:t>
      </w:r>
    </w:p>
    <w:p w14:paraId="3D6F1C40" w14:textId="77777777" w:rsidR="001A2B6C" w:rsidRDefault="00000000">
      <w:pPr>
        <w:pStyle w:val="SourceCode"/>
      </w:pPr>
      <w:r>
        <w:rPr>
          <w:rStyle w:val="VerbatimChar"/>
        </w:rPr>
        <w:t>00:00:02:00 --&gt; 00:00:04:20</w:t>
      </w:r>
      <w:r>
        <w:br/>
      </w:r>
      <w:r>
        <w:br/>
      </w:r>
      <w:r>
        <w:rPr>
          <w:rStyle w:val="VerbatimChar"/>
        </w:rPr>
        <w:t>DDDD DDDD DDDD</w:t>
      </w:r>
      <w:r>
        <w:br/>
      </w:r>
      <w:r>
        <w:rPr>
          <w:rStyle w:val="VerbatimChar"/>
        </w:rPr>
        <w:t>dddd dddd dddd.</w:t>
      </w:r>
    </w:p>
    <w:p w14:paraId="6A9B9E10" w14:textId="77777777" w:rsidR="001A2B6C" w:rsidRDefault="00000000">
      <w:pPr>
        <w:pStyle w:val="FirstParagraph"/>
      </w:pPr>
      <w:r>
        <w:rPr>
          <w:b/>
          <w:bCs/>
        </w:rPr>
        <w:t>Compact newspaper column mockup</w:t>
      </w:r>
    </w:p>
    <w:p w14:paraId="6F0BAB58" w14:textId="77777777" w:rsidR="001A2B6C" w:rsidRDefault="00000000">
      <w:pPr>
        <w:pStyle w:val="SourceCode"/>
      </w:pPr>
      <w:r>
        <w:rPr>
          <w:rStyle w:val="VerbatimChar"/>
        </w:rPr>
        <w:t>┌──────────────────────────────────────┐</w:t>
      </w:r>
      <w:r>
        <w:br/>
      </w:r>
      <w:r>
        <w:rPr>
          <w:rStyle w:val="VerbatimChar"/>
        </w:rPr>
        <w:t>│ DDDD DDDD DDDD                       │</w:t>
      </w:r>
      <w:r>
        <w:br/>
      </w:r>
      <w:r>
        <w:rPr>
          <w:rStyle w:val="VerbatimChar"/>
        </w:rPr>
        <w:t>│ Dddd dddd dddd dddd dddd.            │</w:t>
      </w:r>
      <w:r>
        <w:br/>
      </w:r>
      <w:r>
        <w:rPr>
          <w:rStyle w:val="VerbatimChar"/>
        </w:rPr>
        <w:t>│                                      │</w:t>
      </w:r>
      <w:r>
        <w:br/>
      </w:r>
      <w:r>
        <w:rPr>
          <w:rStyle w:val="VerbatimChar"/>
        </w:rPr>
        <w:t>│ Dddd dddd dddd dddd dddd dddd        │</w:t>
      </w:r>
      <w:r>
        <w:br/>
      </w:r>
      <w:r>
        <w:rPr>
          <w:rStyle w:val="VerbatimChar"/>
        </w:rPr>
        <w:t>│ dddd dddd.                           │</w:t>
      </w:r>
      <w:r>
        <w:br/>
      </w:r>
      <w:r>
        <w:rPr>
          <w:rStyle w:val="VerbatimChar"/>
        </w:rPr>
        <w:t>│                                      │</w:t>
      </w:r>
      <w:r>
        <w:br/>
      </w:r>
      <w:r>
        <w:rPr>
          <w:rStyle w:val="VerbatimChar"/>
        </w:rPr>
        <w:t>│ AAA 00.0  BBB +0.0  CCC -0.0         │</w:t>
      </w:r>
      <w:r>
        <w:br/>
      </w:r>
      <w:r>
        <w:rPr>
          <w:rStyle w:val="VerbatimChar"/>
        </w:rPr>
        <w:t>│                                      │</w:t>
      </w:r>
      <w:r>
        <w:br/>
      </w:r>
      <w:r>
        <w:rPr>
          <w:rStyle w:val="VerbatimChar"/>
        </w:rPr>
        <w:t>│ "Da-da, da-da. Daaa da-da."          │</w:t>
      </w:r>
      <w:r>
        <w:br/>
      </w:r>
      <w:r>
        <w:rPr>
          <w:rStyle w:val="VerbatimChar"/>
        </w:rPr>
        <w:t>│                                      │</w:t>
      </w:r>
      <w:r>
        <w:br/>
      </w:r>
      <w:r>
        <w:rPr>
          <w:rStyle w:val="VerbatimChar"/>
        </w:rPr>
        <w:lastRenderedPageBreak/>
        <w:t>│ 1. Dddd   2. Dddd   3. Dddd          │</w:t>
      </w:r>
      <w:r>
        <w:br/>
      </w:r>
      <w:r>
        <w:rPr>
          <w:rStyle w:val="VerbatimChar"/>
        </w:rPr>
        <w:t>└──────────────────────────────────────┘</w:t>
      </w:r>
    </w:p>
    <w:p w14:paraId="2DB93F83" w14:textId="77777777" w:rsidR="001A2B6C" w:rsidRDefault="00000000">
      <w:pPr>
        <w:pStyle w:val="FirstParagraph"/>
      </w:pPr>
      <w:r>
        <w:rPr>
          <w:b/>
          <w:bCs/>
        </w:rPr>
        <w:t>Compact script/dialogue block</w:t>
      </w:r>
    </w:p>
    <w:p w14:paraId="36C657D6" w14:textId="77777777" w:rsidR="001A2B6C" w:rsidRDefault="00000000">
      <w:pPr>
        <w:pStyle w:val="SourceCode"/>
      </w:pPr>
      <w:r>
        <w:rPr>
          <w:rStyle w:val="VerbatimChar"/>
        </w:rPr>
        <w:t>INT. BRIEFING ROOM - DAY</w:t>
      </w:r>
      <w:r>
        <w:br/>
      </w:r>
      <w:r>
        <w:br/>
      </w:r>
      <w:r>
        <w:rPr>
          <w:rStyle w:val="VerbatimChar"/>
        </w:rPr>
        <w:t>A one-page report sits on the table.</w:t>
      </w:r>
      <w:r>
        <w:br/>
      </w:r>
      <w:r>
        <w:br/>
      </w:r>
      <w:r>
        <w:rPr>
          <w:rStyle w:val="VerbatimChar"/>
        </w:rPr>
        <w:t xml:space="preserve">                    ANALYST</w:t>
      </w:r>
      <w:r>
        <w:br/>
      </w:r>
      <w:r>
        <w:rPr>
          <w:rStyle w:val="VerbatimChar"/>
        </w:rPr>
        <w:t xml:space="preserve">          Da-da, da-da.</w:t>
      </w:r>
      <w:r>
        <w:br/>
      </w:r>
      <w:r>
        <w:br/>
      </w:r>
      <w:r>
        <w:rPr>
          <w:rStyle w:val="VerbatimChar"/>
        </w:rPr>
        <w:t xml:space="preserve">                    EDITOR</w:t>
      </w:r>
      <w:r>
        <w:br/>
      </w:r>
      <w:r>
        <w:rPr>
          <w:rStyle w:val="VerbatimChar"/>
        </w:rPr>
        <w:t xml:space="preserve">          Dddd dddd dddd.</w:t>
      </w:r>
    </w:p>
    <w:p w14:paraId="72247F03" w14:textId="77777777" w:rsidR="001A2B6C" w:rsidRDefault="00000000">
      <w:pPr>
        <w:pStyle w:val="Heading2"/>
      </w:pPr>
      <w:bookmarkStart w:id="7" w:name="standard-template"/>
      <w:bookmarkEnd w:id="6"/>
      <w:r>
        <w:t>Standard Template</w:t>
      </w:r>
    </w:p>
    <w:p w14:paraId="7D2980DC" w14:textId="77777777" w:rsidR="001A2B6C" w:rsidRDefault="00000000">
      <w:pPr>
        <w:pStyle w:val="FirstParagraph"/>
      </w:pPr>
      <w:r>
        <w:t xml:space="preserve">The standard variant is a </w:t>
      </w:r>
      <w:r>
        <w:rPr>
          <w:b/>
          <w:bCs/>
        </w:rPr>
        <w:t>3–5 page</w:t>
      </w:r>
      <w:r>
        <w:t xml:space="preserve"> package; the version below uses </w:t>
      </w:r>
      <w:r>
        <w:rPr>
          <w:b/>
          <w:bCs/>
        </w:rPr>
        <w:t>4 pages</w:t>
      </w:r>
      <w:r>
        <w:t xml:space="preserve"> because it is the cleanest reusable middle ground for print, web PDF, and editorial review. It is designed to land around </w:t>
      </w:r>
      <w:r>
        <w:rPr>
          <w:b/>
          <w:bCs/>
        </w:rPr>
        <w:t>800–1,100 words</w:t>
      </w:r>
      <w:r>
        <w:t>.</w:t>
      </w:r>
    </w:p>
    <w:tbl>
      <w:tblPr>
        <w:tblStyle w:val="Table"/>
        <w:tblW w:w="0" w:type="auto"/>
        <w:tblLook w:val="0020" w:firstRow="1" w:lastRow="0" w:firstColumn="0" w:lastColumn="0" w:noHBand="0" w:noVBand="0"/>
      </w:tblPr>
      <w:tblGrid>
        <w:gridCol w:w="725"/>
        <w:gridCol w:w="2084"/>
        <w:gridCol w:w="1534"/>
        <w:gridCol w:w="1323"/>
        <w:gridCol w:w="2045"/>
        <w:gridCol w:w="1649"/>
      </w:tblGrid>
      <w:tr w:rsidR="001A2B6C" w14:paraId="0432799E"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C4171FB" w14:textId="77777777" w:rsidR="001A2B6C" w:rsidRDefault="00000000">
            <w:pPr>
              <w:pStyle w:val="Compact"/>
            </w:pPr>
            <w:r>
              <w:t>Page</w:t>
            </w:r>
          </w:p>
        </w:tc>
        <w:tc>
          <w:tcPr>
            <w:tcW w:w="0" w:type="auto"/>
          </w:tcPr>
          <w:p w14:paraId="35BE7FFA" w14:textId="77777777" w:rsidR="001A2B6C" w:rsidRDefault="00000000">
            <w:pPr>
              <w:pStyle w:val="Compact"/>
            </w:pPr>
            <w:r>
              <w:t>Block name</w:t>
            </w:r>
          </w:p>
        </w:tc>
        <w:tc>
          <w:tcPr>
            <w:tcW w:w="0" w:type="auto"/>
          </w:tcPr>
          <w:p w14:paraId="684072D5" w14:textId="77777777" w:rsidR="001A2B6C" w:rsidRDefault="00000000">
            <w:pPr>
              <w:pStyle w:val="Compact"/>
            </w:pPr>
            <w:r>
              <w:t>Purpose</w:t>
            </w:r>
          </w:p>
        </w:tc>
        <w:tc>
          <w:tcPr>
            <w:tcW w:w="0" w:type="auto"/>
          </w:tcPr>
          <w:p w14:paraId="0B824D7E" w14:textId="77777777" w:rsidR="001A2B6C" w:rsidRDefault="00000000">
            <w:pPr>
              <w:pStyle w:val="Compact"/>
            </w:pPr>
            <w:r>
              <w:t>Budget</w:t>
            </w:r>
          </w:p>
        </w:tc>
        <w:tc>
          <w:tcPr>
            <w:tcW w:w="0" w:type="auto"/>
          </w:tcPr>
          <w:p w14:paraId="20E394C5" w14:textId="77777777" w:rsidR="001A2B6C" w:rsidRDefault="00000000">
            <w:pPr>
              <w:pStyle w:val="Compact"/>
            </w:pPr>
            <w:r>
              <w:t>Placeholder content</w:t>
            </w:r>
          </w:p>
        </w:tc>
        <w:tc>
          <w:tcPr>
            <w:tcW w:w="0" w:type="auto"/>
          </w:tcPr>
          <w:p w14:paraId="55CF13AB" w14:textId="77777777" w:rsidR="001A2B6C" w:rsidRDefault="00000000">
            <w:pPr>
              <w:pStyle w:val="Compact"/>
            </w:pPr>
            <w:r>
              <w:t>Formatting hints</w:t>
            </w:r>
          </w:p>
        </w:tc>
      </w:tr>
      <w:tr w:rsidR="001A2B6C" w14:paraId="162352CA" w14:textId="77777777">
        <w:tc>
          <w:tcPr>
            <w:tcW w:w="0" w:type="auto"/>
          </w:tcPr>
          <w:p w14:paraId="1F70447E" w14:textId="77777777" w:rsidR="001A2B6C" w:rsidRDefault="00000000">
            <w:pPr>
              <w:pStyle w:val="Compact"/>
            </w:pPr>
            <w:r>
              <w:t>1</w:t>
            </w:r>
          </w:p>
        </w:tc>
        <w:tc>
          <w:tcPr>
            <w:tcW w:w="0" w:type="auto"/>
          </w:tcPr>
          <w:p w14:paraId="3100620D" w14:textId="77777777" w:rsidR="001A2B6C" w:rsidRDefault="00000000">
            <w:pPr>
              <w:pStyle w:val="Compact"/>
            </w:pPr>
            <w:r>
              <w:rPr>
                <w:rStyle w:val="VerbatimChar"/>
              </w:rPr>
              <w:t>front.hed</w:t>
            </w:r>
            <w:r>
              <w:t xml:space="preserve">, </w:t>
            </w:r>
            <w:r>
              <w:rPr>
                <w:rStyle w:val="VerbatimChar"/>
              </w:rPr>
              <w:t>front.dek</w:t>
            </w:r>
            <w:r>
              <w:t xml:space="preserve">, </w:t>
            </w:r>
            <w:r>
              <w:rPr>
                <w:rStyle w:val="VerbatimChar"/>
              </w:rPr>
              <w:t>front.sum</w:t>
            </w:r>
          </w:p>
        </w:tc>
        <w:tc>
          <w:tcPr>
            <w:tcW w:w="0" w:type="auto"/>
          </w:tcPr>
          <w:p w14:paraId="76BE631D" w14:textId="77777777" w:rsidR="001A2B6C" w:rsidRDefault="00000000">
            <w:pPr>
              <w:pStyle w:val="Compact"/>
            </w:pPr>
            <w:r>
              <w:t>Open the issue</w:t>
            </w:r>
          </w:p>
        </w:tc>
        <w:tc>
          <w:tcPr>
            <w:tcW w:w="0" w:type="auto"/>
          </w:tcPr>
          <w:p w14:paraId="00ED39F0" w14:textId="77777777" w:rsidR="001A2B6C" w:rsidRDefault="00000000">
            <w:pPr>
              <w:pStyle w:val="Compact"/>
            </w:pPr>
            <w:r>
              <w:t>140–180 words total</w:t>
            </w:r>
          </w:p>
        </w:tc>
        <w:tc>
          <w:tcPr>
            <w:tcW w:w="0" w:type="auto"/>
          </w:tcPr>
          <w:p w14:paraId="27D45CF8" w14:textId="77777777" w:rsidR="001A2B6C" w:rsidRDefault="00000000">
            <w:pPr>
              <w:pStyle w:val="Compact"/>
            </w:pPr>
            <w:r>
              <w:rPr>
                <w:rStyle w:val="VerbatimChar"/>
              </w:rPr>
              <w:t>DDDD DDDD DDDD</w:t>
            </w:r>
            <w:r>
              <w:t xml:space="preserve"> + </w:t>
            </w:r>
            <w:r>
              <w:rPr>
                <w:rStyle w:val="VerbatimChar"/>
              </w:rPr>
              <w:t>Dddd dddd dddd dddd dddd.</w:t>
            </w:r>
            <w:r>
              <w:t xml:space="preserve"> + summary paragraph</w:t>
            </w:r>
          </w:p>
        </w:tc>
        <w:tc>
          <w:tcPr>
            <w:tcW w:w="0" w:type="auto"/>
          </w:tcPr>
          <w:p w14:paraId="18FF5317" w14:textId="77777777" w:rsidR="001A2B6C" w:rsidRDefault="00000000">
            <w:pPr>
              <w:pStyle w:val="Compact"/>
            </w:pPr>
            <w:r>
              <w:t>1-column top; metrics band below</w:t>
            </w:r>
          </w:p>
        </w:tc>
      </w:tr>
      <w:tr w:rsidR="001A2B6C" w14:paraId="682DB140" w14:textId="77777777">
        <w:tc>
          <w:tcPr>
            <w:tcW w:w="0" w:type="auto"/>
          </w:tcPr>
          <w:p w14:paraId="642BDEC4" w14:textId="77777777" w:rsidR="001A2B6C" w:rsidRDefault="00000000">
            <w:pPr>
              <w:pStyle w:val="Compact"/>
            </w:pPr>
            <w:r>
              <w:t>1</w:t>
            </w:r>
          </w:p>
        </w:tc>
        <w:tc>
          <w:tcPr>
            <w:tcW w:w="0" w:type="auto"/>
          </w:tcPr>
          <w:p w14:paraId="020E036D" w14:textId="77777777" w:rsidR="001A2B6C" w:rsidRDefault="00000000">
            <w:pPr>
              <w:pStyle w:val="Compact"/>
            </w:pPr>
            <w:r>
              <w:rPr>
                <w:rStyle w:val="VerbatimChar"/>
              </w:rPr>
              <w:t>front.metrics</w:t>
            </w:r>
          </w:p>
        </w:tc>
        <w:tc>
          <w:tcPr>
            <w:tcW w:w="0" w:type="auto"/>
          </w:tcPr>
          <w:p w14:paraId="6EA60BEA" w14:textId="77777777" w:rsidR="001A2B6C" w:rsidRDefault="00000000">
            <w:pPr>
              <w:pStyle w:val="Compact"/>
            </w:pPr>
            <w:r>
              <w:t>Key numbers strip</w:t>
            </w:r>
          </w:p>
        </w:tc>
        <w:tc>
          <w:tcPr>
            <w:tcW w:w="0" w:type="auto"/>
          </w:tcPr>
          <w:p w14:paraId="73240D5D" w14:textId="77777777" w:rsidR="001A2B6C" w:rsidRDefault="00000000">
            <w:pPr>
              <w:pStyle w:val="Compact"/>
            </w:pPr>
            <w:r>
              <w:t>5–7 metric cells</w:t>
            </w:r>
          </w:p>
        </w:tc>
        <w:tc>
          <w:tcPr>
            <w:tcW w:w="0" w:type="auto"/>
          </w:tcPr>
          <w:p w14:paraId="49219535" w14:textId="77777777" w:rsidR="001A2B6C" w:rsidRDefault="00000000">
            <w:pPr>
              <w:pStyle w:val="Compact"/>
            </w:pPr>
            <w:r>
              <w:rPr>
                <w:rStyle w:val="VerbatimChar"/>
              </w:rPr>
              <w:t>AAA 00.0 | BBB +0.0 | CCC -0.0 | DDD 00% | EEE 00</w:t>
            </w:r>
          </w:p>
        </w:tc>
        <w:tc>
          <w:tcPr>
            <w:tcW w:w="0" w:type="auto"/>
          </w:tcPr>
          <w:p w14:paraId="2865E5CD" w14:textId="77777777" w:rsidR="001A2B6C" w:rsidRDefault="00000000">
            <w:pPr>
              <w:pStyle w:val="Compact"/>
            </w:pPr>
            <w:r>
              <w:t>Full-width band</w:t>
            </w:r>
          </w:p>
        </w:tc>
      </w:tr>
      <w:tr w:rsidR="001A2B6C" w14:paraId="5337F85F" w14:textId="77777777">
        <w:tc>
          <w:tcPr>
            <w:tcW w:w="0" w:type="auto"/>
          </w:tcPr>
          <w:p w14:paraId="3BF5E4E7" w14:textId="77777777" w:rsidR="001A2B6C" w:rsidRDefault="00000000">
            <w:pPr>
              <w:pStyle w:val="Compact"/>
            </w:pPr>
            <w:r>
              <w:t>2</w:t>
            </w:r>
          </w:p>
        </w:tc>
        <w:tc>
          <w:tcPr>
            <w:tcW w:w="0" w:type="auto"/>
          </w:tcPr>
          <w:p w14:paraId="635B4709" w14:textId="77777777" w:rsidR="001A2B6C" w:rsidRDefault="00000000">
            <w:pPr>
              <w:pStyle w:val="Compact"/>
            </w:pPr>
            <w:r>
              <w:rPr>
                <w:rStyle w:val="VerbatimChar"/>
              </w:rPr>
              <w:t>dash.main</w:t>
            </w:r>
          </w:p>
        </w:tc>
        <w:tc>
          <w:tcPr>
            <w:tcW w:w="0" w:type="auto"/>
          </w:tcPr>
          <w:p w14:paraId="3FC10B4C" w14:textId="77777777" w:rsidR="001A2B6C" w:rsidRDefault="00000000">
            <w:pPr>
              <w:pStyle w:val="Compact"/>
            </w:pPr>
            <w:r>
              <w:t>Primary dashboard page</w:t>
            </w:r>
          </w:p>
        </w:tc>
        <w:tc>
          <w:tcPr>
            <w:tcW w:w="0" w:type="auto"/>
          </w:tcPr>
          <w:p w14:paraId="6BDB3314" w14:textId="77777777" w:rsidR="001A2B6C" w:rsidRDefault="00000000">
            <w:pPr>
              <w:pStyle w:val="Compact"/>
            </w:pPr>
            <w:r>
              <w:t>120–180 words + table</w:t>
            </w:r>
          </w:p>
        </w:tc>
        <w:tc>
          <w:tcPr>
            <w:tcW w:w="0" w:type="auto"/>
          </w:tcPr>
          <w:p w14:paraId="5343899D" w14:textId="77777777" w:rsidR="001A2B6C" w:rsidRDefault="00000000">
            <w:pPr>
              <w:pStyle w:val="Compact"/>
            </w:pPr>
            <w:r>
              <w:rPr>
                <w:rStyle w:val="VerbatimChar"/>
              </w:rPr>
              <w:t>AAA | 00.0 | +0.0 | +0.0%</w:t>
            </w:r>
            <w:r>
              <w:t xml:space="preserve"> rows + </w:t>
            </w:r>
            <w:r>
              <w:rPr>
                <w:rStyle w:val="VerbatimChar"/>
              </w:rPr>
              <w:t>Dddd dddd dddd.</w:t>
            </w:r>
            <w:r>
              <w:t xml:space="preserve"> note</w:t>
            </w:r>
          </w:p>
        </w:tc>
        <w:tc>
          <w:tcPr>
            <w:tcW w:w="0" w:type="auto"/>
          </w:tcPr>
          <w:p w14:paraId="610335E8" w14:textId="77777777" w:rsidR="001A2B6C" w:rsidRDefault="00000000">
            <w:pPr>
              <w:pStyle w:val="Compact"/>
            </w:pPr>
            <w:r>
              <w:t>5-col table + boxed note</w:t>
            </w:r>
          </w:p>
        </w:tc>
      </w:tr>
      <w:tr w:rsidR="001A2B6C" w14:paraId="4182AF09" w14:textId="77777777">
        <w:tc>
          <w:tcPr>
            <w:tcW w:w="0" w:type="auto"/>
          </w:tcPr>
          <w:p w14:paraId="25402E5A" w14:textId="77777777" w:rsidR="001A2B6C" w:rsidRDefault="00000000">
            <w:pPr>
              <w:pStyle w:val="Compact"/>
            </w:pPr>
            <w:r>
              <w:t>2</w:t>
            </w:r>
          </w:p>
        </w:tc>
        <w:tc>
          <w:tcPr>
            <w:tcW w:w="0" w:type="auto"/>
          </w:tcPr>
          <w:p w14:paraId="2A3F045E" w14:textId="77777777" w:rsidR="001A2B6C" w:rsidRDefault="00000000">
            <w:pPr>
              <w:pStyle w:val="Compact"/>
            </w:pPr>
            <w:r>
              <w:rPr>
                <w:rStyle w:val="VerbatimChar"/>
              </w:rPr>
              <w:t>hl.cards</w:t>
            </w:r>
          </w:p>
        </w:tc>
        <w:tc>
          <w:tcPr>
            <w:tcW w:w="0" w:type="auto"/>
          </w:tcPr>
          <w:p w14:paraId="4E97638A" w14:textId="77777777" w:rsidR="001A2B6C" w:rsidRDefault="00000000">
            <w:pPr>
              <w:pStyle w:val="Compact"/>
            </w:pPr>
            <w:r>
              <w:t>Three high-value highlights</w:t>
            </w:r>
          </w:p>
        </w:tc>
        <w:tc>
          <w:tcPr>
            <w:tcW w:w="0" w:type="auto"/>
          </w:tcPr>
          <w:p w14:paraId="20D2735C" w14:textId="77777777" w:rsidR="001A2B6C" w:rsidRDefault="00000000">
            <w:pPr>
              <w:pStyle w:val="Compact"/>
            </w:pPr>
            <w:r>
              <w:t>3 × 30–45 words</w:t>
            </w:r>
          </w:p>
        </w:tc>
        <w:tc>
          <w:tcPr>
            <w:tcW w:w="0" w:type="auto"/>
          </w:tcPr>
          <w:p w14:paraId="44A05C2D" w14:textId="77777777" w:rsidR="001A2B6C" w:rsidRDefault="00000000">
            <w:pPr>
              <w:pStyle w:val="Compact"/>
            </w:pPr>
            <w:r>
              <w:rPr>
                <w:rStyle w:val="VerbatimChar"/>
              </w:rPr>
              <w:t>01 Dddd dddd dddd.</w:t>
            </w:r>
            <w:r>
              <w:t xml:space="preserve"> etc.</w:t>
            </w:r>
          </w:p>
        </w:tc>
        <w:tc>
          <w:tcPr>
            <w:tcW w:w="0" w:type="auto"/>
          </w:tcPr>
          <w:p w14:paraId="56FCF653" w14:textId="77777777" w:rsidR="001A2B6C" w:rsidRDefault="00000000">
            <w:pPr>
              <w:pStyle w:val="Compact"/>
            </w:pPr>
            <w:r>
              <w:t>Numbered cards with rule lines</w:t>
            </w:r>
          </w:p>
        </w:tc>
      </w:tr>
      <w:tr w:rsidR="001A2B6C" w14:paraId="4840D603" w14:textId="77777777">
        <w:tc>
          <w:tcPr>
            <w:tcW w:w="0" w:type="auto"/>
          </w:tcPr>
          <w:p w14:paraId="4D81C0CA" w14:textId="77777777" w:rsidR="001A2B6C" w:rsidRDefault="00000000">
            <w:pPr>
              <w:pStyle w:val="Compact"/>
            </w:pPr>
            <w:r>
              <w:t>3</w:t>
            </w:r>
          </w:p>
        </w:tc>
        <w:tc>
          <w:tcPr>
            <w:tcW w:w="0" w:type="auto"/>
          </w:tcPr>
          <w:p w14:paraId="05CDDB08" w14:textId="77777777" w:rsidR="001A2B6C" w:rsidRDefault="00000000">
            <w:pPr>
              <w:pStyle w:val="Compact"/>
            </w:pPr>
            <w:r>
              <w:rPr>
                <w:rStyle w:val="VerbatimChar"/>
              </w:rPr>
              <w:t>analysis.col</w:t>
            </w:r>
          </w:p>
        </w:tc>
        <w:tc>
          <w:tcPr>
            <w:tcW w:w="0" w:type="auto"/>
          </w:tcPr>
          <w:p w14:paraId="4558669F" w14:textId="77777777" w:rsidR="001A2B6C" w:rsidRDefault="00000000">
            <w:pPr>
              <w:pStyle w:val="Compact"/>
            </w:pPr>
            <w:r>
              <w:t>Narrative body column</w:t>
            </w:r>
          </w:p>
        </w:tc>
        <w:tc>
          <w:tcPr>
            <w:tcW w:w="0" w:type="auto"/>
          </w:tcPr>
          <w:p w14:paraId="6B65BBC0" w14:textId="77777777" w:rsidR="001A2B6C" w:rsidRDefault="00000000">
            <w:pPr>
              <w:pStyle w:val="Compact"/>
            </w:pPr>
            <w:r>
              <w:t>220–280 words</w:t>
            </w:r>
          </w:p>
        </w:tc>
        <w:tc>
          <w:tcPr>
            <w:tcW w:w="0" w:type="auto"/>
          </w:tcPr>
          <w:p w14:paraId="38E0945C" w14:textId="77777777" w:rsidR="001A2B6C" w:rsidRDefault="00000000">
            <w:pPr>
              <w:pStyle w:val="Compact"/>
            </w:pPr>
            <w:r>
              <w:rPr>
                <w:rStyle w:val="VerbatimChar"/>
              </w:rPr>
              <w:t>Dddd dddd dddd dddd dddd dddd dddd dddd.</w:t>
            </w:r>
          </w:p>
        </w:tc>
        <w:tc>
          <w:tcPr>
            <w:tcW w:w="0" w:type="auto"/>
          </w:tcPr>
          <w:p w14:paraId="1AA85E92" w14:textId="77777777" w:rsidR="001A2B6C" w:rsidRDefault="00000000">
            <w:pPr>
              <w:pStyle w:val="Compact"/>
            </w:pPr>
            <w:r>
              <w:t>Two-thirds width column</w:t>
            </w:r>
          </w:p>
        </w:tc>
      </w:tr>
      <w:tr w:rsidR="001A2B6C" w14:paraId="1ED3F0CC" w14:textId="77777777">
        <w:tc>
          <w:tcPr>
            <w:tcW w:w="0" w:type="auto"/>
          </w:tcPr>
          <w:p w14:paraId="7A5F1C29" w14:textId="77777777" w:rsidR="001A2B6C" w:rsidRDefault="00000000">
            <w:pPr>
              <w:pStyle w:val="Compact"/>
            </w:pPr>
            <w:r>
              <w:t>3</w:t>
            </w:r>
          </w:p>
        </w:tc>
        <w:tc>
          <w:tcPr>
            <w:tcW w:w="0" w:type="auto"/>
          </w:tcPr>
          <w:p w14:paraId="2DC84064" w14:textId="77777777" w:rsidR="001A2B6C" w:rsidRDefault="00000000">
            <w:pPr>
              <w:pStyle w:val="Compact"/>
            </w:pPr>
            <w:r>
              <w:rPr>
                <w:rStyle w:val="VerbatimChar"/>
              </w:rPr>
              <w:t>sidebar.watch</w:t>
            </w:r>
            <w:r>
              <w:t xml:space="preserve">, </w:t>
            </w:r>
            <w:r>
              <w:rPr>
                <w:rStyle w:val="VerbatimChar"/>
              </w:rPr>
              <w:t>quote.pull</w:t>
            </w:r>
          </w:p>
        </w:tc>
        <w:tc>
          <w:tcPr>
            <w:tcW w:w="0" w:type="auto"/>
          </w:tcPr>
          <w:p w14:paraId="765AFA97" w14:textId="77777777" w:rsidR="001A2B6C" w:rsidRDefault="00000000">
            <w:pPr>
              <w:pStyle w:val="Compact"/>
            </w:pPr>
            <w:r>
              <w:t>Watch item + quote</w:t>
            </w:r>
          </w:p>
        </w:tc>
        <w:tc>
          <w:tcPr>
            <w:tcW w:w="0" w:type="auto"/>
          </w:tcPr>
          <w:p w14:paraId="1B4C70E3" w14:textId="77777777" w:rsidR="001A2B6C" w:rsidRDefault="00000000">
            <w:pPr>
              <w:pStyle w:val="Compact"/>
            </w:pPr>
            <w:r>
              <w:t>40–60 words + 8–14 words</w:t>
            </w:r>
          </w:p>
        </w:tc>
        <w:tc>
          <w:tcPr>
            <w:tcW w:w="0" w:type="auto"/>
          </w:tcPr>
          <w:p w14:paraId="5E937C05" w14:textId="77777777" w:rsidR="001A2B6C" w:rsidRDefault="00000000">
            <w:pPr>
              <w:pStyle w:val="Compact"/>
            </w:pPr>
            <w:r>
              <w:rPr>
                <w:rStyle w:val="VerbatimChar"/>
              </w:rPr>
              <w:t>ON WATCH: Dddd dddd dddd.</w:t>
            </w:r>
            <w:r>
              <w:t xml:space="preserve"> + </w:t>
            </w:r>
            <w:r>
              <w:rPr>
                <w:rStyle w:val="VerbatimChar"/>
              </w:rPr>
              <w:t>"Da-da, da-da."</w:t>
            </w:r>
          </w:p>
        </w:tc>
        <w:tc>
          <w:tcPr>
            <w:tcW w:w="0" w:type="auto"/>
          </w:tcPr>
          <w:p w14:paraId="5B09B790" w14:textId="77777777" w:rsidR="001A2B6C" w:rsidRDefault="00000000">
            <w:pPr>
              <w:pStyle w:val="Compact"/>
            </w:pPr>
            <w:r>
              <w:t>Right sidebar</w:t>
            </w:r>
          </w:p>
        </w:tc>
      </w:tr>
      <w:tr w:rsidR="001A2B6C" w14:paraId="01043CC4" w14:textId="77777777">
        <w:tc>
          <w:tcPr>
            <w:tcW w:w="0" w:type="auto"/>
          </w:tcPr>
          <w:p w14:paraId="43C981A6" w14:textId="77777777" w:rsidR="001A2B6C" w:rsidRDefault="00000000">
            <w:pPr>
              <w:pStyle w:val="Compact"/>
            </w:pPr>
            <w:r>
              <w:lastRenderedPageBreak/>
              <w:t>4</w:t>
            </w:r>
          </w:p>
        </w:tc>
        <w:tc>
          <w:tcPr>
            <w:tcW w:w="0" w:type="auto"/>
          </w:tcPr>
          <w:p w14:paraId="247F9858" w14:textId="77777777" w:rsidR="001A2B6C" w:rsidRDefault="00000000">
            <w:pPr>
              <w:pStyle w:val="Compact"/>
            </w:pPr>
            <w:r>
              <w:rPr>
                <w:rStyle w:val="VerbatimChar"/>
              </w:rPr>
              <w:t>actions.calls</w:t>
            </w:r>
            <w:r>
              <w:t xml:space="preserve">, </w:t>
            </w:r>
            <w:r>
              <w:rPr>
                <w:rStyle w:val="VerbatimChar"/>
              </w:rPr>
              <w:t>actions.cal</w:t>
            </w:r>
          </w:p>
        </w:tc>
        <w:tc>
          <w:tcPr>
            <w:tcW w:w="0" w:type="auto"/>
          </w:tcPr>
          <w:p w14:paraId="4E04360B" w14:textId="77777777" w:rsidR="001A2B6C" w:rsidRDefault="00000000">
            <w:pPr>
              <w:pStyle w:val="Compact"/>
            </w:pPr>
            <w:r>
              <w:t>Action items + calls + calendar</w:t>
            </w:r>
          </w:p>
        </w:tc>
        <w:tc>
          <w:tcPr>
            <w:tcW w:w="0" w:type="auto"/>
          </w:tcPr>
          <w:p w14:paraId="129A282E" w14:textId="77777777" w:rsidR="001A2B6C" w:rsidRDefault="00000000">
            <w:pPr>
              <w:pStyle w:val="Compact"/>
            </w:pPr>
            <w:r>
              <w:t>80–140 words + tables</w:t>
            </w:r>
          </w:p>
        </w:tc>
        <w:tc>
          <w:tcPr>
            <w:tcW w:w="0" w:type="auto"/>
          </w:tcPr>
          <w:p w14:paraId="3F041A91" w14:textId="77777777" w:rsidR="001A2B6C" w:rsidRDefault="00000000">
            <w:pPr>
              <w:pStyle w:val="Compact"/>
            </w:pPr>
            <w:r>
              <w:rPr>
                <w:rStyle w:val="VerbatimChar"/>
              </w:rPr>
              <w:t>FR-001 | Dddd dddd | OPEN</w:t>
            </w:r>
            <w:r>
              <w:t xml:space="preserve"> and daily rows</w:t>
            </w:r>
          </w:p>
        </w:tc>
        <w:tc>
          <w:tcPr>
            <w:tcW w:w="0" w:type="auto"/>
          </w:tcPr>
          <w:p w14:paraId="1B7C0CD0" w14:textId="77777777" w:rsidR="001A2B6C" w:rsidRDefault="00000000">
            <w:pPr>
              <w:pStyle w:val="Compact"/>
            </w:pPr>
            <w:r>
              <w:t>Split top/bottom grid</w:t>
            </w:r>
          </w:p>
        </w:tc>
      </w:tr>
      <w:tr w:rsidR="001A2B6C" w14:paraId="5600EFB3" w14:textId="77777777">
        <w:tc>
          <w:tcPr>
            <w:tcW w:w="0" w:type="auto"/>
          </w:tcPr>
          <w:p w14:paraId="1A9BDD55" w14:textId="77777777" w:rsidR="001A2B6C" w:rsidRDefault="00000000">
            <w:pPr>
              <w:pStyle w:val="Compact"/>
            </w:pPr>
            <w:r>
              <w:t>4</w:t>
            </w:r>
          </w:p>
        </w:tc>
        <w:tc>
          <w:tcPr>
            <w:tcW w:w="0" w:type="auto"/>
          </w:tcPr>
          <w:p w14:paraId="6886CD36" w14:textId="77777777" w:rsidR="001A2B6C" w:rsidRDefault="00000000">
            <w:pPr>
              <w:pStyle w:val="Compact"/>
            </w:pPr>
            <w:r>
              <w:rPr>
                <w:rStyle w:val="VerbatimChar"/>
              </w:rPr>
              <w:t>proof.caption</w:t>
            </w:r>
            <w:r>
              <w:t xml:space="preserve">, </w:t>
            </w:r>
            <w:r>
              <w:rPr>
                <w:rStyle w:val="VerbatimChar"/>
              </w:rPr>
              <w:t>proof.dialogue</w:t>
            </w:r>
          </w:p>
        </w:tc>
        <w:tc>
          <w:tcPr>
            <w:tcW w:w="0" w:type="auto"/>
          </w:tcPr>
          <w:p w14:paraId="167B72F7" w14:textId="77777777" w:rsidR="001A2B6C" w:rsidRDefault="00000000">
            <w:pPr>
              <w:pStyle w:val="Compact"/>
            </w:pPr>
            <w:r>
              <w:t>Caption and script proof zone</w:t>
            </w:r>
          </w:p>
        </w:tc>
        <w:tc>
          <w:tcPr>
            <w:tcW w:w="0" w:type="auto"/>
          </w:tcPr>
          <w:p w14:paraId="18F61D8A" w14:textId="77777777" w:rsidR="001A2B6C" w:rsidRDefault="00000000">
            <w:pPr>
              <w:pStyle w:val="Compact"/>
            </w:pPr>
            <w:r>
              <w:t>2-line caption + short dialogue</w:t>
            </w:r>
          </w:p>
        </w:tc>
        <w:tc>
          <w:tcPr>
            <w:tcW w:w="0" w:type="auto"/>
          </w:tcPr>
          <w:p w14:paraId="34D7E644" w14:textId="77777777" w:rsidR="001A2B6C" w:rsidRDefault="00000000">
            <w:pPr>
              <w:pStyle w:val="Compact"/>
            </w:pPr>
            <w:r>
              <w:rPr>
                <w:rStyle w:val="VerbatimChar"/>
              </w:rPr>
              <w:t>DDDD DDDD DDDD</w:t>
            </w:r>
            <w:r>
              <w:t xml:space="preserve"> / </w:t>
            </w:r>
            <w:r>
              <w:rPr>
                <w:rStyle w:val="VerbatimChar"/>
              </w:rPr>
              <w:t>Da-da, da-da.</w:t>
            </w:r>
          </w:p>
        </w:tc>
        <w:tc>
          <w:tcPr>
            <w:tcW w:w="0" w:type="auto"/>
          </w:tcPr>
          <w:p w14:paraId="59A97BD8" w14:textId="77777777" w:rsidR="001A2B6C" w:rsidRDefault="00000000">
            <w:pPr>
              <w:pStyle w:val="Compact"/>
            </w:pPr>
            <w:r>
              <w:t>Make this a reusable appendix block</w:t>
            </w:r>
          </w:p>
        </w:tc>
      </w:tr>
    </w:tbl>
    <w:p w14:paraId="7CF884E2" w14:textId="77777777" w:rsidR="001A2B6C" w:rsidRDefault="00000000">
      <w:pPr>
        <w:pStyle w:val="BodyText"/>
      </w:pPr>
      <w:r>
        <w:rPr>
          <w:b/>
          <w:bCs/>
        </w:rPr>
        <w:t>Standard TV caption example</w:t>
      </w:r>
    </w:p>
    <w:p w14:paraId="650ED0A7" w14:textId="77777777" w:rsidR="001A2B6C" w:rsidRDefault="00000000">
      <w:pPr>
        <w:pStyle w:val="SourceCode"/>
      </w:pPr>
      <w:r>
        <w:rPr>
          <w:rStyle w:val="VerbatimChar"/>
        </w:rPr>
        <w:t>00:12:04:08 --&gt; 00:12:08:08</w:t>
      </w:r>
      <w:r>
        <w:br/>
      </w:r>
      <w:r>
        <w:br/>
      </w:r>
      <w:r>
        <w:rPr>
          <w:rStyle w:val="VerbatimChar"/>
        </w:rPr>
        <w:t>Dddd dddd dddd dddd dddd</w:t>
      </w:r>
      <w:r>
        <w:br/>
      </w:r>
      <w:r>
        <w:rPr>
          <w:rStyle w:val="VerbatimChar"/>
        </w:rPr>
        <w:t>dddd dddd dddd dddd.</w:t>
      </w:r>
    </w:p>
    <w:p w14:paraId="04678EEF" w14:textId="77777777" w:rsidR="001A2B6C" w:rsidRDefault="00000000">
      <w:pPr>
        <w:pStyle w:val="FirstParagraph"/>
      </w:pPr>
      <w:r>
        <w:rPr>
          <w:b/>
          <w:bCs/>
        </w:rPr>
        <w:t>Standard newspaper column mockup</w:t>
      </w:r>
    </w:p>
    <w:p w14:paraId="13E30865" w14:textId="3E02B25B" w:rsidR="001A2B6C" w:rsidRDefault="00000000">
      <w:pPr>
        <w:pStyle w:val="SourceCode"/>
      </w:pPr>
      <w:r>
        <w:rPr>
          <w:rStyle w:val="VerbatimChar"/>
        </w:rPr>
        <w:t>┌────────────────────────────────────────────────────────┐</w:t>
      </w:r>
      <w:r>
        <w:br/>
      </w:r>
      <w:r>
        <w:rPr>
          <w:rStyle w:val="VerbatimChar"/>
        </w:rPr>
        <w:t xml:space="preserve">│ DDDD DDDD DDDD                                      </w:t>
      </w:r>
      <w:r w:rsidR="006700C8">
        <w:rPr>
          <w:rStyle w:val="VerbatimChar"/>
        </w:rPr>
        <w:t xml:space="preserve"> </w:t>
      </w:r>
      <w:r>
        <w:rPr>
          <w:rStyle w:val="VerbatimChar"/>
        </w:rPr>
        <w:t xml:space="preserve">  │</w:t>
      </w:r>
      <w:r>
        <w:br/>
      </w:r>
      <w:r>
        <w:rPr>
          <w:rStyle w:val="VerbatimChar"/>
        </w:rPr>
        <w:t xml:space="preserve">│ Dddd dddd dddd dddd dddd.                           </w:t>
      </w:r>
      <w:r w:rsidR="006700C8">
        <w:rPr>
          <w:rStyle w:val="VerbatimChar"/>
        </w:rPr>
        <w:t xml:space="preserve"> </w:t>
      </w:r>
      <w:r>
        <w:rPr>
          <w:rStyle w:val="VerbatimChar"/>
        </w:rPr>
        <w:t xml:space="preserve">  │</w:t>
      </w:r>
      <w:r>
        <w:br/>
      </w:r>
      <w:r>
        <w:rPr>
          <w:rStyle w:val="VerbatimChar"/>
        </w:rPr>
        <w:t>│                                                        │</w:t>
      </w:r>
      <w:r>
        <w:br/>
      </w:r>
      <w:r>
        <w:rPr>
          <w:rStyle w:val="VerbatimChar"/>
        </w:rPr>
        <w:t xml:space="preserve">│ Dddd dddd dddd dddd dddd dddd      ON WATCH          </w:t>
      </w:r>
      <w:r w:rsidR="006700C8">
        <w:rPr>
          <w:rStyle w:val="VerbatimChar"/>
        </w:rPr>
        <w:t xml:space="preserve"> </w:t>
      </w:r>
      <w:r>
        <w:rPr>
          <w:rStyle w:val="VerbatimChar"/>
        </w:rPr>
        <w:t xml:space="preserve"> │</w:t>
      </w:r>
      <w:r>
        <w:br/>
      </w:r>
      <w:r>
        <w:rPr>
          <w:rStyle w:val="VerbatimChar"/>
        </w:rPr>
        <w:t xml:space="preserve">│ dddd dddd dddd dddd.               Dddd dddd dddd.   </w:t>
      </w:r>
      <w:r w:rsidR="006700C8">
        <w:rPr>
          <w:rStyle w:val="VerbatimChar"/>
        </w:rPr>
        <w:t xml:space="preserve"> </w:t>
      </w:r>
      <w:r>
        <w:rPr>
          <w:rStyle w:val="VerbatimChar"/>
        </w:rPr>
        <w:t xml:space="preserve"> │</w:t>
      </w:r>
      <w:r>
        <w:br/>
      </w:r>
      <w:r>
        <w:rPr>
          <w:rStyle w:val="VerbatimChar"/>
        </w:rPr>
        <w:t xml:space="preserve">│ Dddd dddd dddd dddd dddd dddd      "Da-da, da-da."   </w:t>
      </w:r>
      <w:r w:rsidR="006700C8">
        <w:rPr>
          <w:rStyle w:val="VerbatimChar"/>
        </w:rPr>
        <w:t xml:space="preserve"> </w:t>
      </w:r>
      <w:r>
        <w:rPr>
          <w:rStyle w:val="VerbatimChar"/>
        </w:rPr>
        <w:t xml:space="preserve"> │</w:t>
      </w:r>
      <w:r>
        <w:br/>
      </w:r>
      <w:r>
        <w:rPr>
          <w:rStyle w:val="VerbatimChar"/>
        </w:rPr>
        <w:t>│ dddd dddd.                                             │</w:t>
      </w:r>
      <w:r>
        <w:br/>
      </w:r>
      <w:r>
        <w:rPr>
          <w:rStyle w:val="VerbatimChar"/>
        </w:rPr>
        <w:t>│                                                        │</w:t>
      </w:r>
      <w:r>
        <w:br/>
      </w:r>
      <w:r>
        <w:rPr>
          <w:rStyle w:val="VerbatimChar"/>
        </w:rPr>
        <w:t xml:space="preserve">│ AAA 00.0 | BBB +0.0 | CCC -0.0 | DDD 00%            </w:t>
      </w:r>
      <w:r w:rsidR="006700C8">
        <w:rPr>
          <w:rStyle w:val="VerbatimChar"/>
        </w:rPr>
        <w:t xml:space="preserve"> </w:t>
      </w:r>
      <w:r>
        <w:rPr>
          <w:rStyle w:val="VerbatimChar"/>
        </w:rPr>
        <w:t xml:space="preserve">  │</w:t>
      </w:r>
      <w:r>
        <w:br/>
      </w:r>
      <w:r>
        <w:rPr>
          <w:rStyle w:val="VerbatimChar"/>
        </w:rPr>
        <w:t>│                                                        │</w:t>
      </w:r>
      <w:r>
        <w:br/>
      </w:r>
      <w:r>
        <w:rPr>
          <w:rStyle w:val="VerbatimChar"/>
        </w:rPr>
        <w:t xml:space="preserve">│ 01 Dddd dddd dddd.                                  </w:t>
      </w:r>
      <w:r w:rsidR="006700C8">
        <w:rPr>
          <w:rStyle w:val="VerbatimChar"/>
        </w:rPr>
        <w:t xml:space="preserve"> </w:t>
      </w:r>
      <w:r>
        <w:rPr>
          <w:rStyle w:val="VerbatimChar"/>
        </w:rPr>
        <w:t xml:space="preserve">  │</w:t>
      </w:r>
      <w:r>
        <w:br/>
      </w:r>
      <w:r>
        <w:rPr>
          <w:rStyle w:val="VerbatimChar"/>
        </w:rPr>
        <w:t xml:space="preserve">│ 02 Dddd dddd dddd.                                  </w:t>
      </w:r>
      <w:r w:rsidR="006700C8">
        <w:rPr>
          <w:rStyle w:val="VerbatimChar"/>
        </w:rPr>
        <w:t xml:space="preserve"> </w:t>
      </w:r>
      <w:r>
        <w:rPr>
          <w:rStyle w:val="VerbatimChar"/>
        </w:rPr>
        <w:t xml:space="preserve">  │</w:t>
      </w:r>
      <w:r>
        <w:br/>
      </w:r>
      <w:r>
        <w:rPr>
          <w:rStyle w:val="VerbatimChar"/>
        </w:rPr>
        <w:t xml:space="preserve">│ 03 Dddd dddd dddd.                                 </w:t>
      </w:r>
      <w:r w:rsidR="006700C8">
        <w:rPr>
          <w:rStyle w:val="VerbatimChar"/>
        </w:rPr>
        <w:t xml:space="preserve"> </w:t>
      </w:r>
      <w:r>
        <w:rPr>
          <w:rStyle w:val="VerbatimChar"/>
        </w:rPr>
        <w:t xml:space="preserve">   │</w:t>
      </w:r>
      <w:r>
        <w:br/>
      </w:r>
      <w:r>
        <w:rPr>
          <w:rStyle w:val="VerbatimChar"/>
        </w:rPr>
        <w:t>└────────────────────────────────────────────────────────┘</w:t>
      </w:r>
    </w:p>
    <w:p w14:paraId="07C5CC8F" w14:textId="77777777" w:rsidR="001A2B6C" w:rsidRDefault="00000000">
      <w:pPr>
        <w:pStyle w:val="FirstParagraph"/>
      </w:pPr>
      <w:r>
        <w:rPr>
          <w:b/>
          <w:bCs/>
        </w:rPr>
        <w:t>Standard script/dialogue block</w:t>
      </w:r>
    </w:p>
    <w:p w14:paraId="4A453076" w14:textId="77777777" w:rsidR="001A2B6C" w:rsidRDefault="00000000">
      <w:pPr>
        <w:pStyle w:val="SourceCode"/>
      </w:pPr>
      <w:r>
        <w:rPr>
          <w:rStyle w:val="VerbatimChar"/>
        </w:rPr>
        <w:t>INT. EDIT SUITE - DAY</w:t>
      </w:r>
      <w:r>
        <w:br/>
      </w:r>
      <w:r>
        <w:br/>
      </w:r>
      <w:r>
        <w:rPr>
          <w:rStyle w:val="VerbatimChar"/>
        </w:rPr>
        <w:t>A four-page weekly report is pinned to a board.</w:t>
      </w:r>
      <w:r>
        <w:br/>
      </w:r>
      <w:r>
        <w:br/>
      </w:r>
      <w:r>
        <w:rPr>
          <w:rStyle w:val="VerbatimChar"/>
        </w:rPr>
        <w:t xml:space="preserve">                    ANALYST</w:t>
      </w:r>
      <w:r>
        <w:br/>
      </w:r>
      <w:r>
        <w:rPr>
          <w:rStyle w:val="VerbatimChar"/>
        </w:rPr>
        <w:t xml:space="preserve">          Da-da, da-da. Dddd dddd dddd.</w:t>
      </w:r>
      <w:r>
        <w:br/>
      </w:r>
      <w:r>
        <w:br/>
      </w:r>
      <w:r>
        <w:rPr>
          <w:rStyle w:val="VerbatimChar"/>
        </w:rPr>
        <w:t xml:space="preserve">                    EDITOR</w:t>
      </w:r>
      <w:r>
        <w:br/>
      </w:r>
      <w:r>
        <w:rPr>
          <w:rStyle w:val="VerbatimChar"/>
        </w:rPr>
        <w:t xml:space="preserve">          Dddd dddd dddd dddd.</w:t>
      </w:r>
      <w:r>
        <w:br/>
      </w:r>
      <w:r>
        <w:br/>
      </w:r>
      <w:r>
        <w:rPr>
          <w:rStyle w:val="VerbatimChar"/>
        </w:rPr>
        <w:lastRenderedPageBreak/>
        <w:t xml:space="preserve">                    ANALYST</w:t>
      </w:r>
      <w:r>
        <w:br/>
      </w:r>
      <w:r>
        <w:rPr>
          <w:rStyle w:val="VerbatimChar"/>
        </w:rPr>
        <w:t xml:space="preserve">          Da-da. Dddd dddd.</w:t>
      </w:r>
    </w:p>
    <w:p w14:paraId="5B6106A4" w14:textId="77777777" w:rsidR="001A2B6C" w:rsidRDefault="00000000">
      <w:pPr>
        <w:pStyle w:val="Heading2"/>
      </w:pPr>
      <w:bookmarkStart w:id="8" w:name="extended-template"/>
      <w:bookmarkEnd w:id="7"/>
      <w:r>
        <w:t>Extended Template</w:t>
      </w:r>
    </w:p>
    <w:p w14:paraId="3448B15F" w14:textId="77777777" w:rsidR="001A2B6C" w:rsidRDefault="00000000">
      <w:pPr>
        <w:pStyle w:val="FirstParagraph"/>
      </w:pPr>
      <w:r>
        <w:t xml:space="preserve">The extended variant is the </w:t>
      </w:r>
      <w:r>
        <w:rPr>
          <w:b/>
          <w:bCs/>
        </w:rPr>
        <w:t>taxonomy-faithful master file</w:t>
      </w:r>
      <w:r>
        <w:t>. It matches the uploaded 14-page issue architecture and keeps the same authoring logic, section order, and approximate analyst word budgets. Formatting hints below intentionally mirror the uploaded spec’s Georgia/Calibri hierarchy, rule lines, split pages, and dashboard structure. (uploaded taxonomy, v1.0, April 2026)</w:t>
      </w:r>
    </w:p>
    <w:tbl>
      <w:tblPr>
        <w:tblStyle w:val="Table"/>
        <w:tblW w:w="0" w:type="auto"/>
        <w:tblLook w:val="0020" w:firstRow="1" w:lastRow="0" w:firstColumn="0" w:lastColumn="0" w:noHBand="0" w:noVBand="0"/>
      </w:tblPr>
      <w:tblGrid>
        <w:gridCol w:w="725"/>
        <w:gridCol w:w="2403"/>
        <w:gridCol w:w="1842"/>
        <w:gridCol w:w="1106"/>
        <w:gridCol w:w="1660"/>
        <w:gridCol w:w="1624"/>
      </w:tblGrid>
      <w:tr w:rsidR="001A2B6C" w14:paraId="4D4BDCA7"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3C963A6" w14:textId="77777777" w:rsidR="001A2B6C" w:rsidRDefault="00000000">
            <w:pPr>
              <w:pStyle w:val="Compact"/>
            </w:pPr>
            <w:r>
              <w:t>Page</w:t>
            </w:r>
          </w:p>
        </w:tc>
        <w:tc>
          <w:tcPr>
            <w:tcW w:w="0" w:type="auto"/>
          </w:tcPr>
          <w:p w14:paraId="4000C4DA" w14:textId="77777777" w:rsidR="001A2B6C" w:rsidRDefault="00000000">
            <w:pPr>
              <w:pStyle w:val="Compact"/>
            </w:pPr>
            <w:r>
              <w:t>Block name</w:t>
            </w:r>
          </w:p>
        </w:tc>
        <w:tc>
          <w:tcPr>
            <w:tcW w:w="0" w:type="auto"/>
          </w:tcPr>
          <w:p w14:paraId="788CA819" w14:textId="77777777" w:rsidR="001A2B6C" w:rsidRDefault="00000000">
            <w:pPr>
              <w:pStyle w:val="Compact"/>
            </w:pPr>
            <w:r>
              <w:t>Purpose</w:t>
            </w:r>
          </w:p>
        </w:tc>
        <w:tc>
          <w:tcPr>
            <w:tcW w:w="0" w:type="auto"/>
          </w:tcPr>
          <w:p w14:paraId="4719BD2B" w14:textId="77777777" w:rsidR="001A2B6C" w:rsidRDefault="00000000">
            <w:pPr>
              <w:pStyle w:val="Compact"/>
            </w:pPr>
            <w:r>
              <w:t>Budget</w:t>
            </w:r>
          </w:p>
        </w:tc>
        <w:tc>
          <w:tcPr>
            <w:tcW w:w="0" w:type="auto"/>
          </w:tcPr>
          <w:p w14:paraId="417AFEA7" w14:textId="77777777" w:rsidR="001A2B6C" w:rsidRDefault="00000000">
            <w:pPr>
              <w:pStyle w:val="Compact"/>
            </w:pPr>
            <w:r>
              <w:t>Placeholder content</w:t>
            </w:r>
          </w:p>
        </w:tc>
        <w:tc>
          <w:tcPr>
            <w:tcW w:w="0" w:type="auto"/>
          </w:tcPr>
          <w:p w14:paraId="268812F4" w14:textId="77777777" w:rsidR="001A2B6C" w:rsidRDefault="00000000">
            <w:pPr>
              <w:pStyle w:val="Compact"/>
            </w:pPr>
            <w:r>
              <w:t>Formatting hints</w:t>
            </w:r>
          </w:p>
        </w:tc>
      </w:tr>
      <w:tr w:rsidR="001A2B6C" w14:paraId="5E918A85" w14:textId="77777777">
        <w:tc>
          <w:tcPr>
            <w:tcW w:w="0" w:type="auto"/>
          </w:tcPr>
          <w:p w14:paraId="725CCD7A" w14:textId="77777777" w:rsidR="001A2B6C" w:rsidRDefault="00000000">
            <w:pPr>
              <w:pStyle w:val="Compact"/>
            </w:pPr>
            <w:r>
              <w:t>1</w:t>
            </w:r>
          </w:p>
        </w:tc>
        <w:tc>
          <w:tcPr>
            <w:tcW w:w="0" w:type="auto"/>
          </w:tcPr>
          <w:p w14:paraId="6D43C737" w14:textId="77777777" w:rsidR="001A2B6C" w:rsidRDefault="00000000">
            <w:pPr>
              <w:pStyle w:val="Compact"/>
            </w:pPr>
            <w:r>
              <w:rPr>
                <w:rStyle w:val="VerbatimChar"/>
              </w:rPr>
              <w:t>cover.page</w:t>
            </w:r>
          </w:p>
        </w:tc>
        <w:tc>
          <w:tcPr>
            <w:tcW w:w="0" w:type="auto"/>
          </w:tcPr>
          <w:p w14:paraId="5C3E7999" w14:textId="77777777" w:rsidR="001A2B6C" w:rsidRDefault="00000000">
            <w:pPr>
              <w:pStyle w:val="Compact"/>
            </w:pPr>
            <w:r>
              <w:t>Brand anchor</w:t>
            </w:r>
          </w:p>
        </w:tc>
        <w:tc>
          <w:tcPr>
            <w:tcW w:w="0" w:type="auto"/>
          </w:tcPr>
          <w:p w14:paraId="63CBBCB8" w14:textId="77777777" w:rsidR="001A2B6C" w:rsidRDefault="00000000">
            <w:pPr>
              <w:pStyle w:val="Compact"/>
            </w:pPr>
            <w:r>
              <w:t>Fixed display text</w:t>
            </w:r>
          </w:p>
        </w:tc>
        <w:tc>
          <w:tcPr>
            <w:tcW w:w="0" w:type="auto"/>
          </w:tcPr>
          <w:p w14:paraId="1A13CC64" w14:textId="77777777" w:rsidR="001A2B6C" w:rsidRDefault="00000000">
            <w:pPr>
              <w:pStyle w:val="Compact"/>
            </w:pPr>
            <w:r>
              <w:rPr>
                <w:rStyle w:val="VerbatimChar"/>
              </w:rPr>
              <w:t>DDDD DDDD COMPANIES</w:t>
            </w:r>
            <w:r>
              <w:t xml:space="preserve"> / </w:t>
            </w:r>
            <w:r>
              <w:rPr>
                <w:rStyle w:val="VerbatimChar"/>
              </w:rPr>
              <w:t>THE DDDD REPORT</w:t>
            </w:r>
            <w:r>
              <w:t xml:space="preserve"> / issue line</w:t>
            </w:r>
          </w:p>
        </w:tc>
        <w:tc>
          <w:tcPr>
            <w:tcW w:w="0" w:type="auto"/>
          </w:tcPr>
          <w:p w14:paraId="0494E13D" w14:textId="77777777" w:rsidR="001A2B6C" w:rsidRDefault="00000000">
            <w:pPr>
              <w:pStyle w:val="Compact"/>
            </w:pPr>
            <w:r>
              <w:t>Georgia 64 pt title, Calibri issue line</w:t>
            </w:r>
          </w:p>
        </w:tc>
      </w:tr>
      <w:tr w:rsidR="001A2B6C" w14:paraId="6347CB5C" w14:textId="77777777">
        <w:tc>
          <w:tcPr>
            <w:tcW w:w="0" w:type="auto"/>
          </w:tcPr>
          <w:p w14:paraId="107BF459" w14:textId="77777777" w:rsidR="001A2B6C" w:rsidRDefault="00000000">
            <w:pPr>
              <w:pStyle w:val="Compact"/>
            </w:pPr>
            <w:r>
              <w:t>2</w:t>
            </w:r>
          </w:p>
        </w:tc>
        <w:tc>
          <w:tcPr>
            <w:tcW w:w="0" w:type="auto"/>
          </w:tcPr>
          <w:p w14:paraId="7E59C09C" w14:textId="77777777" w:rsidR="001A2B6C" w:rsidRDefault="00000000">
            <w:pPr>
              <w:pStyle w:val="Compact"/>
            </w:pPr>
            <w:r>
              <w:rPr>
                <w:rStyle w:val="VerbatimChar"/>
              </w:rPr>
              <w:t>01.exec.read</w:t>
            </w:r>
          </w:p>
        </w:tc>
        <w:tc>
          <w:tcPr>
            <w:tcW w:w="0" w:type="auto"/>
          </w:tcPr>
          <w:p w14:paraId="543F2F69" w14:textId="77777777" w:rsidR="001A2B6C" w:rsidRDefault="00000000">
            <w:pPr>
              <w:pStyle w:val="Compact"/>
            </w:pPr>
            <w:r>
              <w:t>Three takeaways + forward call + watch</w:t>
            </w:r>
          </w:p>
        </w:tc>
        <w:tc>
          <w:tcPr>
            <w:tcW w:w="0" w:type="auto"/>
          </w:tcPr>
          <w:p w14:paraId="170AAA09" w14:textId="77777777" w:rsidR="001A2B6C" w:rsidRDefault="00000000">
            <w:pPr>
              <w:pStyle w:val="Compact"/>
            </w:pPr>
            <w:r>
              <w:t>350 words</w:t>
            </w:r>
          </w:p>
        </w:tc>
        <w:tc>
          <w:tcPr>
            <w:tcW w:w="0" w:type="auto"/>
          </w:tcPr>
          <w:p w14:paraId="0F29DB69" w14:textId="77777777" w:rsidR="001A2B6C" w:rsidRDefault="00000000">
            <w:pPr>
              <w:pStyle w:val="Compact"/>
            </w:pPr>
            <w:r>
              <w:rPr>
                <w:rStyle w:val="VerbatimChar"/>
              </w:rPr>
              <w:t>01 Dddd dddd dddd.</w:t>
            </w:r>
            <w:r>
              <w:t xml:space="preserve"> / </w:t>
            </w:r>
            <w:r>
              <w:rPr>
                <w:rStyle w:val="VerbatimChar"/>
              </w:rPr>
              <w:t>FORWARD CALL FR-000</w:t>
            </w:r>
            <w:r>
              <w:t xml:space="preserve"> / </w:t>
            </w:r>
            <w:r>
              <w:rPr>
                <w:rStyle w:val="VerbatimChar"/>
              </w:rPr>
              <w:t>ON WATCH</w:t>
            </w:r>
          </w:p>
        </w:tc>
        <w:tc>
          <w:tcPr>
            <w:tcW w:w="0" w:type="auto"/>
          </w:tcPr>
          <w:p w14:paraId="53D31134" w14:textId="77777777" w:rsidR="001A2B6C" w:rsidRDefault="00000000">
            <w:pPr>
              <w:pStyle w:val="Compact"/>
            </w:pPr>
            <w:r>
              <w:t>Georgia 28 pt title; numbered left-rule blocks</w:t>
            </w:r>
          </w:p>
        </w:tc>
      </w:tr>
      <w:tr w:rsidR="001A2B6C" w14:paraId="69685FEF" w14:textId="77777777">
        <w:tc>
          <w:tcPr>
            <w:tcW w:w="0" w:type="auto"/>
          </w:tcPr>
          <w:p w14:paraId="54516F99" w14:textId="77777777" w:rsidR="001A2B6C" w:rsidRDefault="00000000">
            <w:pPr>
              <w:pStyle w:val="Compact"/>
            </w:pPr>
            <w:r>
              <w:t>3</w:t>
            </w:r>
          </w:p>
        </w:tc>
        <w:tc>
          <w:tcPr>
            <w:tcW w:w="0" w:type="auto"/>
          </w:tcPr>
          <w:p w14:paraId="53331EFE" w14:textId="77777777" w:rsidR="001A2B6C" w:rsidRDefault="00000000">
            <w:pPr>
              <w:pStyle w:val="Compact"/>
            </w:pPr>
            <w:r>
              <w:rPr>
                <w:rStyle w:val="VerbatimChar"/>
              </w:rPr>
              <w:t>02.price.dashboard</w:t>
            </w:r>
          </w:p>
        </w:tc>
        <w:tc>
          <w:tcPr>
            <w:tcW w:w="0" w:type="auto"/>
          </w:tcPr>
          <w:p w14:paraId="6B38CB04" w14:textId="77777777" w:rsidR="001A2B6C" w:rsidRDefault="00000000">
            <w:pPr>
              <w:pStyle w:val="Compact"/>
            </w:pPr>
            <w:r>
              <w:t>Single-page price reference</w:t>
            </w:r>
          </w:p>
        </w:tc>
        <w:tc>
          <w:tcPr>
            <w:tcW w:w="0" w:type="auto"/>
          </w:tcPr>
          <w:p w14:paraId="7CD142FF" w14:textId="77777777" w:rsidR="001A2B6C" w:rsidRDefault="00000000">
            <w:pPr>
              <w:pStyle w:val="Compact"/>
            </w:pPr>
            <w:r>
              <w:t>60 words + table</w:t>
            </w:r>
          </w:p>
        </w:tc>
        <w:tc>
          <w:tcPr>
            <w:tcW w:w="0" w:type="auto"/>
          </w:tcPr>
          <w:p w14:paraId="03043C3B" w14:textId="77777777" w:rsidR="001A2B6C" w:rsidRDefault="00000000">
            <w:pPr>
              <w:pStyle w:val="Compact"/>
            </w:pPr>
            <w:r>
              <w:rPr>
                <w:rStyle w:val="VerbatimChar"/>
              </w:rPr>
              <w:t>MARKET | LAST | W/W | M/M | YTD</w:t>
            </w:r>
            <w:r>
              <w:t xml:space="preserve"> + note</w:t>
            </w:r>
          </w:p>
        </w:tc>
        <w:tc>
          <w:tcPr>
            <w:tcW w:w="0" w:type="auto"/>
          </w:tcPr>
          <w:p w14:paraId="54876632" w14:textId="77777777" w:rsidR="001A2B6C" w:rsidRDefault="00000000">
            <w:pPr>
              <w:pStyle w:val="Compact"/>
            </w:pPr>
            <w:r>
              <w:t>5-col grouped table + bottom commentary box</w:t>
            </w:r>
          </w:p>
        </w:tc>
      </w:tr>
      <w:tr w:rsidR="001A2B6C" w14:paraId="4100338A" w14:textId="77777777">
        <w:tc>
          <w:tcPr>
            <w:tcW w:w="0" w:type="auto"/>
          </w:tcPr>
          <w:p w14:paraId="64354783" w14:textId="77777777" w:rsidR="001A2B6C" w:rsidRDefault="00000000">
            <w:pPr>
              <w:pStyle w:val="Compact"/>
            </w:pPr>
            <w:r>
              <w:t>4</w:t>
            </w:r>
          </w:p>
        </w:tc>
        <w:tc>
          <w:tcPr>
            <w:tcW w:w="0" w:type="auto"/>
          </w:tcPr>
          <w:p w14:paraId="6B0557CF" w14:textId="77777777" w:rsidR="001A2B6C" w:rsidRDefault="00000000">
            <w:pPr>
              <w:pStyle w:val="Compact"/>
            </w:pPr>
            <w:r>
              <w:rPr>
                <w:rStyle w:val="VerbatimChar"/>
              </w:rPr>
              <w:t>03.credit.stack.a</w:t>
            </w:r>
          </w:p>
        </w:tc>
        <w:tc>
          <w:tcPr>
            <w:tcW w:w="0" w:type="auto"/>
          </w:tcPr>
          <w:p w14:paraId="47069DA1" w14:textId="77777777" w:rsidR="001A2B6C" w:rsidRDefault="00000000">
            <w:pPr>
              <w:pStyle w:val="Compact"/>
            </w:pPr>
            <w:r>
              <w:t>Credits lead + regional stacks</w:t>
            </w:r>
          </w:p>
        </w:tc>
        <w:tc>
          <w:tcPr>
            <w:tcW w:w="0" w:type="auto"/>
          </w:tcPr>
          <w:p w14:paraId="63DA0606" w14:textId="77777777" w:rsidR="001A2B6C" w:rsidRDefault="00000000">
            <w:pPr>
              <w:pStyle w:val="Compact"/>
            </w:pPr>
            <w:r>
              <w:t>90 words + diagram</w:t>
            </w:r>
          </w:p>
        </w:tc>
        <w:tc>
          <w:tcPr>
            <w:tcW w:w="0" w:type="auto"/>
          </w:tcPr>
          <w:p w14:paraId="3E25FA88" w14:textId="77777777" w:rsidR="001A2B6C" w:rsidRDefault="00000000">
            <w:pPr>
              <w:pStyle w:val="Compact"/>
            </w:pPr>
            <w:r>
              <w:rPr>
                <w:rStyle w:val="VerbatimChar"/>
              </w:rPr>
              <w:t>GULF / WEST / MIDWEST</w:t>
            </w:r>
            <w:r>
              <w:t xml:space="preserve"> stack labels</w:t>
            </w:r>
          </w:p>
        </w:tc>
        <w:tc>
          <w:tcPr>
            <w:tcW w:w="0" w:type="auto"/>
          </w:tcPr>
          <w:p w14:paraId="520911E4" w14:textId="77777777" w:rsidR="001A2B6C" w:rsidRDefault="00000000">
            <w:pPr>
              <w:pStyle w:val="Compact"/>
            </w:pPr>
            <w:r>
              <w:t>Lead paragraph above 3-column visual</w:t>
            </w:r>
          </w:p>
        </w:tc>
      </w:tr>
      <w:tr w:rsidR="001A2B6C" w14:paraId="4B52C875" w14:textId="77777777">
        <w:tc>
          <w:tcPr>
            <w:tcW w:w="0" w:type="auto"/>
          </w:tcPr>
          <w:p w14:paraId="3FC61B8F" w14:textId="77777777" w:rsidR="001A2B6C" w:rsidRDefault="00000000">
            <w:pPr>
              <w:pStyle w:val="Compact"/>
            </w:pPr>
            <w:r>
              <w:t>5</w:t>
            </w:r>
          </w:p>
        </w:tc>
        <w:tc>
          <w:tcPr>
            <w:tcW w:w="0" w:type="auto"/>
          </w:tcPr>
          <w:p w14:paraId="2E1C2267" w14:textId="77777777" w:rsidR="001A2B6C" w:rsidRDefault="00000000">
            <w:pPr>
              <w:pStyle w:val="Compact"/>
            </w:pPr>
            <w:r>
              <w:rPr>
                <w:rStyle w:val="VerbatimChar"/>
              </w:rPr>
              <w:t>03.credit.stack.b</w:t>
            </w:r>
          </w:p>
        </w:tc>
        <w:tc>
          <w:tcPr>
            <w:tcW w:w="0" w:type="auto"/>
          </w:tcPr>
          <w:p w14:paraId="0860A103" w14:textId="77777777" w:rsidR="001A2B6C" w:rsidRDefault="00000000">
            <w:pPr>
              <w:pStyle w:val="Compact"/>
            </w:pPr>
            <w:r>
              <w:t>45Z treatment + synthesis</w:t>
            </w:r>
          </w:p>
        </w:tc>
        <w:tc>
          <w:tcPr>
            <w:tcW w:w="0" w:type="auto"/>
          </w:tcPr>
          <w:p w14:paraId="7E0DB086" w14:textId="77777777" w:rsidR="001A2B6C" w:rsidRDefault="00000000">
            <w:pPr>
              <w:pStyle w:val="Compact"/>
            </w:pPr>
            <w:r>
              <w:t>100 words</w:t>
            </w:r>
          </w:p>
        </w:tc>
        <w:tc>
          <w:tcPr>
            <w:tcW w:w="0" w:type="auto"/>
          </w:tcPr>
          <w:p w14:paraId="6E3A0CF9" w14:textId="77777777" w:rsidR="001A2B6C" w:rsidRDefault="00000000">
            <w:pPr>
              <w:pStyle w:val="Compact"/>
            </w:pPr>
            <w:r>
              <w:rPr>
                <w:rStyle w:val="VerbatimChar"/>
              </w:rPr>
              <w:t>WHAT WE KNOW / OPEN QUESTIONS</w:t>
            </w:r>
          </w:p>
        </w:tc>
        <w:tc>
          <w:tcPr>
            <w:tcW w:w="0" w:type="auto"/>
          </w:tcPr>
          <w:p w14:paraId="441095E2" w14:textId="77777777" w:rsidR="001A2B6C" w:rsidRDefault="00000000">
            <w:pPr>
              <w:pStyle w:val="Compact"/>
            </w:pPr>
            <w:r>
              <w:t>2-column page; synthesis at bottom</w:t>
            </w:r>
          </w:p>
        </w:tc>
      </w:tr>
      <w:tr w:rsidR="001A2B6C" w14:paraId="28BB7CD6" w14:textId="77777777">
        <w:tc>
          <w:tcPr>
            <w:tcW w:w="0" w:type="auto"/>
          </w:tcPr>
          <w:p w14:paraId="41E103AD" w14:textId="77777777" w:rsidR="001A2B6C" w:rsidRDefault="00000000">
            <w:pPr>
              <w:pStyle w:val="Compact"/>
            </w:pPr>
            <w:r>
              <w:t>6</w:t>
            </w:r>
          </w:p>
        </w:tc>
        <w:tc>
          <w:tcPr>
            <w:tcW w:w="0" w:type="auto"/>
          </w:tcPr>
          <w:p w14:paraId="7056CF26" w14:textId="77777777" w:rsidR="001A2B6C" w:rsidRDefault="00000000">
            <w:pPr>
              <w:pStyle w:val="Compact"/>
            </w:pPr>
            <w:r>
              <w:rPr>
                <w:rStyle w:val="VerbatimChar"/>
              </w:rPr>
              <w:t>04.production</w:t>
            </w:r>
          </w:p>
        </w:tc>
        <w:tc>
          <w:tcPr>
            <w:tcW w:w="0" w:type="auto"/>
          </w:tcPr>
          <w:p w14:paraId="4D55D3B3" w14:textId="77777777" w:rsidR="001A2B6C" w:rsidRDefault="00000000">
            <w:pPr>
              <w:pStyle w:val="Compact"/>
            </w:pPr>
            <w:r>
              <w:t>Run rates + capacity watch</w:t>
            </w:r>
          </w:p>
        </w:tc>
        <w:tc>
          <w:tcPr>
            <w:tcW w:w="0" w:type="auto"/>
          </w:tcPr>
          <w:p w14:paraId="70A74D45" w14:textId="77777777" w:rsidR="001A2B6C" w:rsidRDefault="00000000">
            <w:pPr>
              <w:pStyle w:val="Compact"/>
            </w:pPr>
            <w:r>
              <w:t>75 words + factual list</w:t>
            </w:r>
          </w:p>
        </w:tc>
        <w:tc>
          <w:tcPr>
            <w:tcW w:w="0" w:type="auto"/>
          </w:tcPr>
          <w:p w14:paraId="5D4C48B3" w14:textId="77777777" w:rsidR="001A2B6C" w:rsidRDefault="00000000">
            <w:pPr>
              <w:pStyle w:val="Compact"/>
            </w:pPr>
            <w:r>
              <w:rPr>
                <w:rStyle w:val="VerbatimChar"/>
              </w:rPr>
              <w:t>BD | RD | SAF | CO-PROCESS</w:t>
            </w:r>
            <w:r>
              <w:t xml:space="preserve"> + bullets</w:t>
            </w:r>
          </w:p>
        </w:tc>
        <w:tc>
          <w:tcPr>
            <w:tcW w:w="0" w:type="auto"/>
          </w:tcPr>
          <w:p w14:paraId="528DE5F3" w14:textId="77777777" w:rsidR="001A2B6C" w:rsidRDefault="00000000">
            <w:pPr>
              <w:pStyle w:val="Compact"/>
            </w:pPr>
            <w:r>
              <w:t>Main table + right sidebar</w:t>
            </w:r>
          </w:p>
        </w:tc>
      </w:tr>
      <w:tr w:rsidR="001A2B6C" w14:paraId="1AC67DD2" w14:textId="77777777">
        <w:tc>
          <w:tcPr>
            <w:tcW w:w="0" w:type="auto"/>
          </w:tcPr>
          <w:p w14:paraId="3BB0E440" w14:textId="77777777" w:rsidR="001A2B6C" w:rsidRDefault="00000000">
            <w:pPr>
              <w:pStyle w:val="Compact"/>
            </w:pPr>
            <w:r>
              <w:t>7</w:t>
            </w:r>
          </w:p>
        </w:tc>
        <w:tc>
          <w:tcPr>
            <w:tcW w:w="0" w:type="auto"/>
          </w:tcPr>
          <w:p w14:paraId="0C31422C" w14:textId="77777777" w:rsidR="001A2B6C" w:rsidRDefault="00000000">
            <w:pPr>
              <w:pStyle w:val="Compact"/>
            </w:pPr>
            <w:r>
              <w:rPr>
                <w:rStyle w:val="VerbatimChar"/>
              </w:rPr>
              <w:t>05.implied.value</w:t>
            </w:r>
          </w:p>
        </w:tc>
        <w:tc>
          <w:tcPr>
            <w:tcW w:w="0" w:type="auto"/>
          </w:tcPr>
          <w:p w14:paraId="58C43A12" w14:textId="77777777" w:rsidR="001A2B6C" w:rsidRDefault="00000000">
            <w:pPr>
              <w:pStyle w:val="Compact"/>
            </w:pPr>
            <w:r>
              <w:t>Bridge chart + implied-vs-cash table</w:t>
            </w:r>
          </w:p>
        </w:tc>
        <w:tc>
          <w:tcPr>
            <w:tcW w:w="0" w:type="auto"/>
          </w:tcPr>
          <w:p w14:paraId="7AF4A531" w14:textId="77777777" w:rsidR="001A2B6C" w:rsidRDefault="00000000">
            <w:pPr>
              <w:pStyle w:val="Compact"/>
            </w:pPr>
            <w:r>
              <w:t>120 words</w:t>
            </w:r>
          </w:p>
        </w:tc>
        <w:tc>
          <w:tcPr>
            <w:tcW w:w="0" w:type="auto"/>
          </w:tcPr>
          <w:p w14:paraId="16725525" w14:textId="77777777" w:rsidR="001A2B6C" w:rsidRDefault="00000000">
            <w:pPr>
              <w:pStyle w:val="Compact"/>
            </w:pPr>
            <w:r>
              <w:rPr>
                <w:rStyle w:val="VerbatimChar"/>
              </w:rPr>
              <w:t xml:space="preserve">PRODUCT → CREDITS → COSTS → </w:t>
            </w:r>
            <w:r>
              <w:rPr>
                <w:rStyle w:val="VerbatimChar"/>
              </w:rPr>
              <w:lastRenderedPageBreak/>
              <w:t>BUFFER → BID</w:t>
            </w:r>
          </w:p>
        </w:tc>
        <w:tc>
          <w:tcPr>
            <w:tcW w:w="0" w:type="auto"/>
          </w:tcPr>
          <w:p w14:paraId="3B392829" w14:textId="77777777" w:rsidR="001A2B6C" w:rsidRDefault="00000000">
            <w:pPr>
              <w:pStyle w:val="Compact"/>
            </w:pPr>
            <w:r>
              <w:lastRenderedPageBreak/>
              <w:t>Lead bridge chart + 6-row table</w:t>
            </w:r>
          </w:p>
        </w:tc>
      </w:tr>
      <w:tr w:rsidR="001A2B6C" w14:paraId="6583DCFA" w14:textId="77777777">
        <w:tc>
          <w:tcPr>
            <w:tcW w:w="0" w:type="auto"/>
          </w:tcPr>
          <w:p w14:paraId="4BD59B5C" w14:textId="77777777" w:rsidR="001A2B6C" w:rsidRDefault="00000000">
            <w:pPr>
              <w:pStyle w:val="Compact"/>
            </w:pPr>
            <w:r>
              <w:t>8</w:t>
            </w:r>
          </w:p>
        </w:tc>
        <w:tc>
          <w:tcPr>
            <w:tcW w:w="0" w:type="auto"/>
          </w:tcPr>
          <w:p w14:paraId="5CB5E97E" w14:textId="77777777" w:rsidR="001A2B6C" w:rsidRDefault="00000000">
            <w:pPr>
              <w:pStyle w:val="Compact"/>
            </w:pPr>
            <w:r>
              <w:rPr>
                <w:rStyle w:val="VerbatimChar"/>
              </w:rPr>
              <w:t>06.balance.table</w:t>
            </w:r>
          </w:p>
        </w:tc>
        <w:tc>
          <w:tcPr>
            <w:tcW w:w="0" w:type="auto"/>
          </w:tcPr>
          <w:p w14:paraId="49CB7524" w14:textId="77777777" w:rsidR="001A2B6C" w:rsidRDefault="00000000">
            <w:pPr>
              <w:pStyle w:val="Compact"/>
            </w:pPr>
            <w:r>
              <w:t>Balance-sheet table page</w:t>
            </w:r>
          </w:p>
        </w:tc>
        <w:tc>
          <w:tcPr>
            <w:tcW w:w="0" w:type="auto"/>
          </w:tcPr>
          <w:p w14:paraId="1D59D546" w14:textId="77777777" w:rsidR="001A2B6C" w:rsidRDefault="00000000">
            <w:pPr>
              <w:pStyle w:val="Compact"/>
            </w:pPr>
            <w:r>
              <w:t>110 words</w:t>
            </w:r>
          </w:p>
        </w:tc>
        <w:tc>
          <w:tcPr>
            <w:tcW w:w="0" w:type="auto"/>
          </w:tcPr>
          <w:p w14:paraId="1A57A730" w14:textId="77777777" w:rsidR="001A2B6C" w:rsidRDefault="00000000">
            <w:pPr>
              <w:pStyle w:val="Compact"/>
            </w:pPr>
            <w:r>
              <w:rPr>
                <w:rStyle w:val="VerbatimChar"/>
              </w:rPr>
              <w:t>BEGIN | PROD | IMPORTS | USE | ENDING</w:t>
            </w:r>
          </w:p>
        </w:tc>
        <w:tc>
          <w:tcPr>
            <w:tcW w:w="0" w:type="auto"/>
          </w:tcPr>
          <w:p w14:paraId="2FB59E3A" w14:textId="77777777" w:rsidR="001A2B6C" w:rsidRDefault="00000000">
            <w:pPr>
              <w:pStyle w:val="Compact"/>
            </w:pPr>
            <w:r>
              <w:t>Lead paragraph over dense table</w:t>
            </w:r>
          </w:p>
        </w:tc>
      </w:tr>
      <w:tr w:rsidR="001A2B6C" w14:paraId="1A9793DE" w14:textId="77777777">
        <w:tc>
          <w:tcPr>
            <w:tcW w:w="0" w:type="auto"/>
          </w:tcPr>
          <w:p w14:paraId="0EC14EB8" w14:textId="77777777" w:rsidR="001A2B6C" w:rsidRDefault="00000000">
            <w:pPr>
              <w:pStyle w:val="Compact"/>
            </w:pPr>
            <w:r>
              <w:t>9</w:t>
            </w:r>
          </w:p>
        </w:tc>
        <w:tc>
          <w:tcPr>
            <w:tcW w:w="0" w:type="auto"/>
          </w:tcPr>
          <w:p w14:paraId="28F5B1E7" w14:textId="77777777" w:rsidR="001A2B6C" w:rsidRDefault="00000000">
            <w:pPr>
              <w:pStyle w:val="Compact"/>
            </w:pPr>
            <w:r>
              <w:rPr>
                <w:rStyle w:val="VerbatimChar"/>
              </w:rPr>
              <w:t>06.balance.charts</w:t>
            </w:r>
          </w:p>
        </w:tc>
        <w:tc>
          <w:tcPr>
            <w:tcW w:w="0" w:type="auto"/>
          </w:tcPr>
          <w:p w14:paraId="74B6A236" w14:textId="77777777" w:rsidR="001A2B6C" w:rsidRDefault="00000000">
            <w:pPr>
              <w:pStyle w:val="Compact"/>
            </w:pPr>
            <w:r>
              <w:t>Stocks + crush charts + close</w:t>
            </w:r>
          </w:p>
        </w:tc>
        <w:tc>
          <w:tcPr>
            <w:tcW w:w="0" w:type="auto"/>
          </w:tcPr>
          <w:p w14:paraId="1D79F3C5" w14:textId="77777777" w:rsidR="001A2B6C" w:rsidRDefault="00000000">
            <w:pPr>
              <w:pStyle w:val="Compact"/>
            </w:pPr>
            <w:r>
              <w:t>100 words</w:t>
            </w:r>
          </w:p>
        </w:tc>
        <w:tc>
          <w:tcPr>
            <w:tcW w:w="0" w:type="auto"/>
          </w:tcPr>
          <w:p w14:paraId="6A8993AC" w14:textId="77777777" w:rsidR="001A2B6C" w:rsidRDefault="00000000">
            <w:pPr>
              <w:pStyle w:val="Compact"/>
            </w:pPr>
            <w:r>
              <w:rPr>
                <w:rStyle w:val="VerbatimChar"/>
              </w:rPr>
              <w:t>36M STOCKS</w:t>
            </w:r>
            <w:r>
              <w:t xml:space="preserve"> / </w:t>
            </w:r>
            <w:r>
              <w:rPr>
                <w:rStyle w:val="VerbatimChar"/>
              </w:rPr>
              <w:t>52W CRUSH</w:t>
            </w:r>
            <w:r>
              <w:t xml:space="preserve"> labels</w:t>
            </w:r>
          </w:p>
        </w:tc>
        <w:tc>
          <w:tcPr>
            <w:tcW w:w="0" w:type="auto"/>
          </w:tcPr>
          <w:p w14:paraId="3AF315C9" w14:textId="77777777" w:rsidR="001A2B6C" w:rsidRDefault="00000000">
            <w:pPr>
              <w:pStyle w:val="Compact"/>
            </w:pPr>
            <w:r>
              <w:t>2 charts + closing paragraph</w:t>
            </w:r>
          </w:p>
        </w:tc>
      </w:tr>
      <w:tr w:rsidR="001A2B6C" w14:paraId="05F4A69C" w14:textId="77777777">
        <w:tc>
          <w:tcPr>
            <w:tcW w:w="0" w:type="auto"/>
          </w:tcPr>
          <w:p w14:paraId="441068F1" w14:textId="77777777" w:rsidR="001A2B6C" w:rsidRDefault="00000000">
            <w:pPr>
              <w:pStyle w:val="Compact"/>
            </w:pPr>
            <w:r>
              <w:t>10</w:t>
            </w:r>
          </w:p>
        </w:tc>
        <w:tc>
          <w:tcPr>
            <w:tcW w:w="0" w:type="auto"/>
          </w:tcPr>
          <w:p w14:paraId="4496AF5B" w14:textId="77777777" w:rsidR="001A2B6C" w:rsidRDefault="00000000">
            <w:pPr>
              <w:pStyle w:val="Compact"/>
            </w:pPr>
            <w:r>
              <w:rPr>
                <w:rStyle w:val="VerbatimChar"/>
              </w:rPr>
              <w:t>07.policy.monitor</w:t>
            </w:r>
          </w:p>
        </w:tc>
        <w:tc>
          <w:tcPr>
            <w:tcW w:w="0" w:type="auto"/>
          </w:tcPr>
          <w:p w14:paraId="63D20CAD" w14:textId="77777777" w:rsidR="001A2B6C" w:rsidRDefault="00000000">
            <w:pPr>
              <w:pStyle w:val="Compact"/>
            </w:pPr>
            <w:r>
              <w:t>Event log + so-what column</w:t>
            </w:r>
          </w:p>
        </w:tc>
        <w:tc>
          <w:tcPr>
            <w:tcW w:w="0" w:type="auto"/>
          </w:tcPr>
          <w:p w14:paraId="0C3D21CB" w14:textId="77777777" w:rsidR="001A2B6C" w:rsidRDefault="00000000">
            <w:pPr>
              <w:pStyle w:val="Compact"/>
            </w:pPr>
            <w:r>
              <w:t>150–250 words</w:t>
            </w:r>
          </w:p>
        </w:tc>
        <w:tc>
          <w:tcPr>
            <w:tcW w:w="0" w:type="auto"/>
          </w:tcPr>
          <w:p w14:paraId="20460D2A" w14:textId="77777777" w:rsidR="001A2B6C" w:rsidRDefault="00000000">
            <w:pPr>
              <w:pStyle w:val="Compact"/>
            </w:pPr>
            <w:r>
              <w:rPr>
                <w:rStyle w:val="VerbatimChar"/>
              </w:rPr>
              <w:t>DATE | BODY | ITEM | STATUS | SO-WHAT</w:t>
            </w:r>
          </w:p>
        </w:tc>
        <w:tc>
          <w:tcPr>
            <w:tcW w:w="0" w:type="auto"/>
          </w:tcPr>
          <w:p w14:paraId="3A73C260" w14:textId="77777777" w:rsidR="001A2B6C" w:rsidRDefault="00000000">
            <w:pPr>
              <w:pStyle w:val="Compact"/>
            </w:pPr>
            <w:r>
              <w:t>Lead sentence + policy table + small calendar</w:t>
            </w:r>
          </w:p>
        </w:tc>
      </w:tr>
      <w:tr w:rsidR="001A2B6C" w14:paraId="7F07B939" w14:textId="77777777">
        <w:tc>
          <w:tcPr>
            <w:tcW w:w="0" w:type="auto"/>
          </w:tcPr>
          <w:p w14:paraId="15A857F6" w14:textId="77777777" w:rsidR="001A2B6C" w:rsidRDefault="00000000">
            <w:pPr>
              <w:pStyle w:val="Compact"/>
            </w:pPr>
            <w:r>
              <w:t>11</w:t>
            </w:r>
          </w:p>
        </w:tc>
        <w:tc>
          <w:tcPr>
            <w:tcW w:w="0" w:type="auto"/>
          </w:tcPr>
          <w:p w14:paraId="76432F10" w14:textId="77777777" w:rsidR="001A2B6C" w:rsidRDefault="00000000">
            <w:pPr>
              <w:pStyle w:val="Compact"/>
            </w:pPr>
            <w:r>
              <w:rPr>
                <w:rStyle w:val="VerbatimChar"/>
              </w:rPr>
              <w:t>08.trade.flow</w:t>
            </w:r>
          </w:p>
        </w:tc>
        <w:tc>
          <w:tcPr>
            <w:tcW w:w="0" w:type="auto"/>
          </w:tcPr>
          <w:p w14:paraId="0A716995" w14:textId="77777777" w:rsidR="001A2B6C" w:rsidRDefault="00000000">
            <w:pPr>
              <w:pStyle w:val="Compact"/>
            </w:pPr>
            <w:r>
              <w:t>Trade table + EMTS/pathway chart + cargo watch</w:t>
            </w:r>
          </w:p>
        </w:tc>
        <w:tc>
          <w:tcPr>
            <w:tcW w:w="0" w:type="auto"/>
          </w:tcPr>
          <w:p w14:paraId="3BEC3AD7" w14:textId="77777777" w:rsidR="001A2B6C" w:rsidRDefault="00000000">
            <w:pPr>
              <w:pStyle w:val="Compact"/>
            </w:pPr>
            <w:r>
              <w:t>80 words + short entries</w:t>
            </w:r>
          </w:p>
        </w:tc>
        <w:tc>
          <w:tcPr>
            <w:tcW w:w="0" w:type="auto"/>
          </w:tcPr>
          <w:p w14:paraId="709A2F68" w14:textId="77777777" w:rsidR="001A2B6C" w:rsidRDefault="00000000">
            <w:pPr>
              <w:pStyle w:val="Compact"/>
            </w:pPr>
            <w:r>
              <w:rPr>
                <w:rStyle w:val="VerbatimChar"/>
              </w:rPr>
              <w:t>ORIGIN | DESTINATION | CHANGE</w:t>
            </w:r>
            <w:r>
              <w:t xml:space="preserve"> + cargo notes</w:t>
            </w:r>
          </w:p>
        </w:tc>
        <w:tc>
          <w:tcPr>
            <w:tcW w:w="0" w:type="auto"/>
          </w:tcPr>
          <w:p w14:paraId="661998CC" w14:textId="77777777" w:rsidR="001A2B6C" w:rsidRDefault="00000000">
            <w:pPr>
              <w:pStyle w:val="Compact"/>
            </w:pPr>
            <w:r>
              <w:t>2-column body + boxed bottom strip</w:t>
            </w:r>
          </w:p>
        </w:tc>
      </w:tr>
      <w:tr w:rsidR="001A2B6C" w14:paraId="4A1F6334" w14:textId="77777777">
        <w:tc>
          <w:tcPr>
            <w:tcW w:w="0" w:type="auto"/>
          </w:tcPr>
          <w:p w14:paraId="6659CE38" w14:textId="77777777" w:rsidR="001A2B6C" w:rsidRDefault="00000000">
            <w:pPr>
              <w:pStyle w:val="Compact"/>
            </w:pPr>
            <w:r>
              <w:t>12</w:t>
            </w:r>
          </w:p>
        </w:tc>
        <w:tc>
          <w:tcPr>
            <w:tcW w:w="0" w:type="auto"/>
          </w:tcPr>
          <w:p w14:paraId="1E4926C4" w14:textId="77777777" w:rsidR="001A2B6C" w:rsidRDefault="00000000">
            <w:pPr>
              <w:pStyle w:val="Compact"/>
            </w:pPr>
            <w:r>
              <w:rPr>
                <w:rStyle w:val="VerbatimChar"/>
              </w:rPr>
              <w:t>09.market.signals</w:t>
            </w:r>
          </w:p>
        </w:tc>
        <w:tc>
          <w:tcPr>
            <w:tcW w:w="0" w:type="auto"/>
          </w:tcPr>
          <w:p w14:paraId="776100AC" w14:textId="77777777" w:rsidR="001A2B6C" w:rsidRDefault="00000000">
            <w:pPr>
              <w:pStyle w:val="Compact"/>
            </w:pPr>
            <w:r>
              <w:t>Spreads table + cascade map</w:t>
            </w:r>
          </w:p>
        </w:tc>
        <w:tc>
          <w:tcPr>
            <w:tcW w:w="0" w:type="auto"/>
          </w:tcPr>
          <w:p w14:paraId="5F63ADA9" w14:textId="77777777" w:rsidR="001A2B6C" w:rsidRDefault="00000000">
            <w:pPr>
              <w:pStyle w:val="Compact"/>
            </w:pPr>
            <w:r>
              <w:t>90 words + bullets</w:t>
            </w:r>
          </w:p>
        </w:tc>
        <w:tc>
          <w:tcPr>
            <w:tcW w:w="0" w:type="auto"/>
          </w:tcPr>
          <w:p w14:paraId="0E0A0AE2" w14:textId="77777777" w:rsidR="001A2B6C" w:rsidRDefault="00000000">
            <w:pPr>
              <w:pStyle w:val="Compact"/>
            </w:pPr>
            <w:r>
              <w:rPr>
                <w:rStyle w:val="VerbatimChar"/>
              </w:rPr>
              <w:t>SPREAD | CURRENT | W/W | M/M | FLAG</w:t>
            </w:r>
          </w:p>
        </w:tc>
        <w:tc>
          <w:tcPr>
            <w:tcW w:w="0" w:type="auto"/>
          </w:tcPr>
          <w:p w14:paraId="32503574" w14:textId="77777777" w:rsidR="001A2B6C" w:rsidRDefault="00000000">
            <w:pPr>
              <w:pStyle w:val="Compact"/>
            </w:pPr>
            <w:r>
              <w:t>Lead paragraph + small map + bullet strip</w:t>
            </w:r>
          </w:p>
        </w:tc>
      </w:tr>
      <w:tr w:rsidR="001A2B6C" w14:paraId="79868572" w14:textId="77777777">
        <w:tc>
          <w:tcPr>
            <w:tcW w:w="0" w:type="auto"/>
          </w:tcPr>
          <w:p w14:paraId="312DA758" w14:textId="77777777" w:rsidR="001A2B6C" w:rsidRDefault="00000000">
            <w:pPr>
              <w:pStyle w:val="Compact"/>
            </w:pPr>
            <w:r>
              <w:t>13</w:t>
            </w:r>
          </w:p>
        </w:tc>
        <w:tc>
          <w:tcPr>
            <w:tcW w:w="0" w:type="auto"/>
          </w:tcPr>
          <w:p w14:paraId="3F79B28F" w14:textId="77777777" w:rsidR="001A2B6C" w:rsidRDefault="00000000">
            <w:pPr>
              <w:pStyle w:val="Compact"/>
            </w:pPr>
            <w:r>
              <w:rPr>
                <w:rStyle w:val="VerbatimChar"/>
              </w:rPr>
              <w:t>10.news.margins</w:t>
            </w:r>
          </w:p>
        </w:tc>
        <w:tc>
          <w:tcPr>
            <w:tcW w:w="0" w:type="auto"/>
          </w:tcPr>
          <w:p w14:paraId="3AC3FEC0" w14:textId="77777777" w:rsidR="001A2B6C" w:rsidRDefault="00000000">
            <w:pPr>
              <w:pStyle w:val="Compact"/>
            </w:pPr>
            <w:r>
              <w:t>8–10 curated news items</w:t>
            </w:r>
          </w:p>
        </w:tc>
        <w:tc>
          <w:tcPr>
            <w:tcW w:w="0" w:type="auto"/>
          </w:tcPr>
          <w:p w14:paraId="0C10EDAF" w14:textId="77777777" w:rsidR="001A2B6C" w:rsidRDefault="00000000">
            <w:pPr>
              <w:pStyle w:val="Compact"/>
            </w:pPr>
            <w:r>
              <w:t>400–500 words</w:t>
            </w:r>
          </w:p>
        </w:tc>
        <w:tc>
          <w:tcPr>
            <w:tcW w:w="0" w:type="auto"/>
          </w:tcPr>
          <w:p w14:paraId="007B1590" w14:textId="77777777" w:rsidR="001A2B6C" w:rsidRDefault="00000000">
            <w:pPr>
              <w:pStyle w:val="Compact"/>
            </w:pPr>
            <w:r>
              <w:rPr>
                <w:rStyle w:val="VerbatimChar"/>
              </w:rPr>
              <w:t>01 Dddd dddd dddd.</w:t>
            </w:r>
            <w:r>
              <w:t xml:space="preserve"> + </w:t>
            </w:r>
            <w:r>
              <w:rPr>
                <w:rStyle w:val="VerbatimChar"/>
              </w:rPr>
              <w:t>→ Dddd dddd.</w:t>
            </w:r>
          </w:p>
        </w:tc>
        <w:tc>
          <w:tcPr>
            <w:tcW w:w="0" w:type="auto"/>
          </w:tcPr>
          <w:p w14:paraId="0CF6F7A1" w14:textId="77777777" w:rsidR="001A2B6C" w:rsidRDefault="00000000">
            <w:pPr>
              <w:pStyle w:val="Compact"/>
            </w:pPr>
            <w:r>
              <w:t>Rigid 10-item cap; body + italic so-what</w:t>
            </w:r>
          </w:p>
        </w:tc>
      </w:tr>
      <w:tr w:rsidR="001A2B6C" w14:paraId="5F5BF380" w14:textId="77777777">
        <w:tc>
          <w:tcPr>
            <w:tcW w:w="0" w:type="auto"/>
          </w:tcPr>
          <w:p w14:paraId="38BA6754" w14:textId="77777777" w:rsidR="001A2B6C" w:rsidRDefault="00000000">
            <w:pPr>
              <w:pStyle w:val="Compact"/>
            </w:pPr>
            <w:r>
              <w:t>14</w:t>
            </w:r>
          </w:p>
        </w:tc>
        <w:tc>
          <w:tcPr>
            <w:tcW w:w="0" w:type="auto"/>
          </w:tcPr>
          <w:p w14:paraId="621ADBF4" w14:textId="77777777" w:rsidR="001A2B6C" w:rsidRDefault="00000000">
            <w:pPr>
              <w:pStyle w:val="Compact"/>
            </w:pPr>
            <w:r>
              <w:rPr>
                <w:rStyle w:val="VerbatimChar"/>
              </w:rPr>
              <w:t>11.calls</w:t>
            </w:r>
            <w:r>
              <w:t xml:space="preserve"> + </w:t>
            </w:r>
            <w:r>
              <w:rPr>
                <w:rStyle w:val="VerbatimChar"/>
              </w:rPr>
              <w:t>12.calendar</w:t>
            </w:r>
          </w:p>
        </w:tc>
        <w:tc>
          <w:tcPr>
            <w:tcW w:w="0" w:type="auto"/>
          </w:tcPr>
          <w:p w14:paraId="3B7502B2" w14:textId="77777777" w:rsidR="001A2B6C" w:rsidRDefault="00000000">
            <w:pPr>
              <w:pStyle w:val="Compact"/>
            </w:pPr>
            <w:r>
              <w:t>Open/resolved calls + week calendar</w:t>
            </w:r>
          </w:p>
        </w:tc>
        <w:tc>
          <w:tcPr>
            <w:tcW w:w="0" w:type="auto"/>
          </w:tcPr>
          <w:p w14:paraId="12F54574" w14:textId="77777777" w:rsidR="001A2B6C" w:rsidRDefault="00000000">
            <w:pPr>
              <w:pStyle w:val="Compact"/>
            </w:pPr>
            <w:r>
              <w:t>~50 words + rows</w:t>
            </w:r>
          </w:p>
        </w:tc>
        <w:tc>
          <w:tcPr>
            <w:tcW w:w="0" w:type="auto"/>
          </w:tcPr>
          <w:p w14:paraId="66761DFF" w14:textId="77777777" w:rsidR="001A2B6C" w:rsidRDefault="00000000">
            <w:pPr>
              <w:pStyle w:val="Compact"/>
            </w:pPr>
            <w:r>
              <w:rPr>
                <w:rStyle w:val="VerbatimChar"/>
              </w:rPr>
              <w:t>FR-001 | OPEN</w:t>
            </w:r>
            <w:r>
              <w:t xml:space="preserve"> and </w:t>
            </w:r>
            <w:r>
              <w:rPr>
                <w:rStyle w:val="VerbatimChar"/>
              </w:rPr>
              <w:t>Mon–Fri</w:t>
            </w:r>
            <w:r>
              <w:t xml:space="preserve"> rows</w:t>
            </w:r>
          </w:p>
        </w:tc>
        <w:tc>
          <w:tcPr>
            <w:tcW w:w="0" w:type="auto"/>
          </w:tcPr>
          <w:p w14:paraId="5C69BBF1" w14:textId="77777777" w:rsidR="001A2B6C" w:rsidRDefault="00000000">
            <w:pPr>
              <w:pStyle w:val="Compact"/>
            </w:pPr>
            <w:r>
              <w:t>Top half calls, bottom half calendar</w:t>
            </w:r>
          </w:p>
        </w:tc>
      </w:tr>
    </w:tbl>
    <w:p w14:paraId="6599655E" w14:textId="77777777" w:rsidR="001A2B6C" w:rsidRDefault="00000000">
      <w:pPr>
        <w:pStyle w:val="BodyText"/>
      </w:pPr>
      <w:r>
        <w:rPr>
          <w:b/>
          <w:bCs/>
        </w:rPr>
        <w:t>Back-cover / distribution footer note</w:t>
      </w:r>
    </w:p>
    <w:p w14:paraId="48D2A841" w14:textId="77777777" w:rsidR="001A2B6C" w:rsidRDefault="00000000">
      <w:pPr>
        <w:pStyle w:val="BodyText"/>
      </w:pPr>
      <w:r>
        <w:t xml:space="preserve">Use a fixed </w:t>
      </w:r>
      <w:r>
        <w:rPr>
          <w:rStyle w:val="VerbatimChar"/>
        </w:rPr>
        <w:t>footer.disclaimer</w:t>
      </w:r>
      <w:r>
        <w:t xml:space="preserve"> block after page 14 or as an inside-back-cover insert. Keep methodology link, contact, disclaimer, and attribution in a non-rotating boilerplate area. (uploaded taxonomy, v1.0, April 2026)</w:t>
      </w:r>
    </w:p>
    <w:p w14:paraId="548DAF09" w14:textId="77777777" w:rsidR="001A2B6C" w:rsidRDefault="00000000">
      <w:pPr>
        <w:pStyle w:val="BodyText"/>
      </w:pPr>
      <w:r>
        <w:rPr>
          <w:b/>
          <w:bCs/>
        </w:rPr>
        <w:t>Extended TV caption example</w:t>
      </w:r>
    </w:p>
    <w:p w14:paraId="5A80DBE9" w14:textId="77777777" w:rsidR="001A2B6C" w:rsidRDefault="00000000">
      <w:pPr>
        <w:pStyle w:val="SourceCode"/>
      </w:pPr>
      <w:r>
        <w:rPr>
          <w:rStyle w:val="VerbatimChar"/>
        </w:rPr>
        <w:t>00:22:15:00 --&gt; 00:22:19:10</w:t>
      </w:r>
      <w:r>
        <w:br/>
      </w:r>
      <w:r>
        <w:br/>
      </w:r>
      <w:r>
        <w:rPr>
          <w:rStyle w:val="VerbatimChar"/>
        </w:rPr>
        <w:t>FORWARD CALL: DDDD DDDD</w:t>
      </w:r>
      <w:r>
        <w:br/>
      </w:r>
      <w:r>
        <w:rPr>
          <w:rStyle w:val="VerbatimChar"/>
        </w:rPr>
        <w:t>dddd dddd dddd dddd.</w:t>
      </w:r>
    </w:p>
    <w:p w14:paraId="1C816C36" w14:textId="77777777" w:rsidR="001A2B6C" w:rsidRDefault="00000000">
      <w:pPr>
        <w:pStyle w:val="FirstParagraph"/>
      </w:pPr>
      <w:r>
        <w:rPr>
          <w:b/>
          <w:bCs/>
        </w:rPr>
        <w:t>Extended newspaper column mockup</w:t>
      </w:r>
    </w:p>
    <w:p w14:paraId="2C21230B" w14:textId="77777777" w:rsidR="001A2B6C" w:rsidRDefault="00000000">
      <w:pPr>
        <w:pStyle w:val="SourceCode"/>
      </w:pPr>
      <w:r>
        <w:rPr>
          <w:rStyle w:val="VerbatimChar"/>
        </w:rPr>
        <w:lastRenderedPageBreak/>
        <w:t>┌──────────────────────────────────────────────────────────────────┐</w:t>
      </w:r>
      <w:r>
        <w:br/>
      </w:r>
      <w:r>
        <w:rPr>
          <w:rStyle w:val="VerbatimChar"/>
        </w:rPr>
        <w:t>│ 01 · EXECUTIVE READ                                             │</w:t>
      </w:r>
      <w:r>
        <w:br/>
      </w:r>
      <w:r>
        <w:rPr>
          <w:rStyle w:val="VerbatimChar"/>
        </w:rPr>
        <w:t>│ DDDD DDDD DDDD                                                  │</w:t>
      </w:r>
      <w:r>
        <w:br/>
      </w:r>
      <w:r>
        <w:rPr>
          <w:rStyle w:val="VerbatimChar"/>
        </w:rPr>
        <w:t>│                                                                  │</w:t>
      </w:r>
      <w:r>
        <w:br/>
      </w:r>
      <w:r>
        <w:rPr>
          <w:rStyle w:val="VerbatimChar"/>
        </w:rPr>
        <w:t>│ 01  Dddd dddd dddd dddd dddd.                                   │</w:t>
      </w:r>
      <w:r>
        <w:br/>
      </w:r>
      <w:r>
        <w:rPr>
          <w:rStyle w:val="VerbatimChar"/>
        </w:rPr>
        <w:t>│     Dddd dddd dddd dddd dddd dddd dddd.                         │</w:t>
      </w:r>
      <w:r>
        <w:br/>
      </w:r>
      <w:r>
        <w:rPr>
          <w:rStyle w:val="VerbatimChar"/>
        </w:rPr>
        <w:t>│                                                                  │</w:t>
      </w:r>
      <w:r>
        <w:br/>
      </w:r>
      <w:r>
        <w:rPr>
          <w:rStyle w:val="VerbatimChar"/>
        </w:rPr>
        <w:t>│ 02  Dddd dddd dddd dddd dddd.                  ON WATCH          │</w:t>
      </w:r>
      <w:r>
        <w:br/>
      </w:r>
      <w:r>
        <w:rPr>
          <w:rStyle w:val="VerbatimChar"/>
        </w:rPr>
        <w:t>│     Dddd dddd dddd dddd dddd dddd.             Dddd dddd dddd.  │</w:t>
      </w:r>
      <w:r>
        <w:br/>
      </w:r>
      <w:r>
        <w:rPr>
          <w:rStyle w:val="VerbatimChar"/>
        </w:rPr>
        <w:t>│                                                                  │</w:t>
      </w:r>
      <w:r>
        <w:br/>
      </w:r>
      <w:r>
        <w:rPr>
          <w:rStyle w:val="VerbatimChar"/>
        </w:rPr>
        <w:t>│ 03  Dddd dddd dddd dddd dddd.                                   │</w:t>
      </w:r>
      <w:r>
        <w:br/>
      </w:r>
      <w:r>
        <w:rPr>
          <w:rStyle w:val="VerbatimChar"/>
        </w:rPr>
        <w:t>│     Dddd dddd dddd dddd dddd dddd.                              │</w:t>
      </w:r>
      <w:r>
        <w:br/>
      </w:r>
      <w:r>
        <w:rPr>
          <w:rStyle w:val="VerbatimChar"/>
        </w:rPr>
        <w:t>│                                                                  │</w:t>
      </w:r>
      <w:r>
        <w:br/>
      </w:r>
      <w:r>
        <w:rPr>
          <w:rStyle w:val="VerbatimChar"/>
        </w:rPr>
        <w:t>│ FORWARD CALL · FR-000                                            │</w:t>
      </w:r>
      <w:r>
        <w:br/>
      </w:r>
      <w:r>
        <w:rPr>
          <w:rStyle w:val="VerbatimChar"/>
        </w:rPr>
        <w:t>│ Dddd dddd dddd dddd dddd dddd.                                  │</w:t>
      </w:r>
      <w:r>
        <w:br/>
      </w:r>
      <w:r>
        <w:rPr>
          <w:rStyle w:val="VerbatimChar"/>
        </w:rPr>
        <w:t>└──────────────────────────────────────────────────────────────────┘</w:t>
      </w:r>
    </w:p>
    <w:p w14:paraId="0E4A2528" w14:textId="77777777" w:rsidR="001A2B6C" w:rsidRDefault="00000000">
      <w:pPr>
        <w:pStyle w:val="FirstParagraph"/>
      </w:pPr>
      <w:r>
        <w:rPr>
          <w:b/>
          <w:bCs/>
        </w:rPr>
        <w:t>Extended script/dialogue block</w:t>
      </w:r>
    </w:p>
    <w:p w14:paraId="4D801FEF" w14:textId="77777777" w:rsidR="001A2B6C" w:rsidRPr="006700C8" w:rsidRDefault="00000000">
      <w:pPr>
        <w:pStyle w:val="SourceCode"/>
        <w:rPr>
          <w:lang w:val="da-DK"/>
        </w:rPr>
      </w:pPr>
      <w:r>
        <w:rPr>
          <w:rStyle w:val="VerbatimChar"/>
        </w:rPr>
        <w:t>INT. WEEKLY REVIEW - NIGHT</w:t>
      </w:r>
      <w:r>
        <w:br/>
      </w:r>
      <w:r>
        <w:br/>
      </w:r>
      <w:r>
        <w:rPr>
          <w:rStyle w:val="VerbatimChar"/>
        </w:rPr>
        <w:t>The fourteen-page issue is spread across a long desk.</w:t>
      </w:r>
      <w:r>
        <w:br/>
      </w:r>
      <w:r>
        <w:rPr>
          <w:rStyle w:val="VerbatimChar"/>
        </w:rPr>
        <w:t>Charts, notes, and placeholders wait for final copy.</w:t>
      </w:r>
      <w:r>
        <w:br/>
      </w:r>
      <w:r>
        <w:br/>
      </w:r>
      <w:r>
        <w:rPr>
          <w:rStyle w:val="VerbatimChar"/>
        </w:rPr>
        <w:t xml:space="preserve">                    ANALYST</w:t>
      </w:r>
      <w:r>
        <w:br/>
      </w:r>
      <w:r>
        <w:rPr>
          <w:rStyle w:val="VerbatimChar"/>
        </w:rPr>
        <w:t xml:space="preserve">          Da-da, da-da. Dddd dddd dddd dddd.</w:t>
      </w:r>
      <w:r>
        <w:br/>
      </w:r>
      <w:r>
        <w:br/>
      </w:r>
      <w:r>
        <w:rPr>
          <w:rStyle w:val="VerbatimChar"/>
        </w:rPr>
        <w:t xml:space="preserve">                    EDITOR</w:t>
      </w:r>
      <w:r>
        <w:br/>
      </w:r>
      <w:r>
        <w:rPr>
          <w:rStyle w:val="VerbatimChar"/>
        </w:rPr>
        <w:t xml:space="preserve">          Dddd dddd dddd dddd dddd.</w:t>
      </w:r>
      <w:r>
        <w:br/>
      </w:r>
      <w:r>
        <w:br/>
      </w:r>
      <w:r>
        <w:rPr>
          <w:rStyle w:val="VerbatimChar"/>
        </w:rPr>
        <w:t xml:space="preserve">                    </w:t>
      </w:r>
      <w:r w:rsidRPr="006700C8">
        <w:rPr>
          <w:rStyle w:val="VerbatimChar"/>
          <w:lang w:val="da-DK"/>
        </w:rPr>
        <w:t>ANALYST</w:t>
      </w:r>
      <w:r w:rsidRPr="006700C8">
        <w:rPr>
          <w:lang w:val="da-DK"/>
        </w:rPr>
        <w:br/>
      </w:r>
      <w:r w:rsidRPr="006700C8">
        <w:rPr>
          <w:rStyle w:val="VerbatimChar"/>
          <w:lang w:val="da-DK"/>
        </w:rPr>
        <w:t xml:space="preserve">          </w:t>
      </w:r>
      <w:proofErr w:type="spellStart"/>
      <w:r w:rsidRPr="006700C8">
        <w:rPr>
          <w:rStyle w:val="VerbatimChar"/>
          <w:lang w:val="da-DK"/>
        </w:rPr>
        <w:t>Da-da</w:t>
      </w:r>
      <w:proofErr w:type="spellEnd"/>
      <w:r w:rsidRPr="006700C8">
        <w:rPr>
          <w:rStyle w:val="VerbatimChar"/>
          <w:lang w:val="da-DK"/>
        </w:rPr>
        <w:t xml:space="preserve">. </w:t>
      </w:r>
      <w:proofErr w:type="spellStart"/>
      <w:r w:rsidRPr="006700C8">
        <w:rPr>
          <w:rStyle w:val="VerbatimChar"/>
          <w:lang w:val="da-DK"/>
        </w:rPr>
        <w:t>Dddd</w:t>
      </w:r>
      <w:proofErr w:type="spellEnd"/>
      <w:r w:rsidRPr="006700C8">
        <w:rPr>
          <w:rStyle w:val="VerbatimChar"/>
          <w:lang w:val="da-DK"/>
        </w:rPr>
        <w:t xml:space="preserve"> </w:t>
      </w:r>
      <w:proofErr w:type="spellStart"/>
      <w:r w:rsidRPr="006700C8">
        <w:rPr>
          <w:rStyle w:val="VerbatimChar"/>
          <w:lang w:val="da-DK"/>
        </w:rPr>
        <w:t>dddd</w:t>
      </w:r>
      <w:proofErr w:type="spellEnd"/>
      <w:r w:rsidRPr="006700C8">
        <w:rPr>
          <w:rStyle w:val="VerbatimChar"/>
          <w:lang w:val="da-DK"/>
        </w:rPr>
        <w:t xml:space="preserve"> </w:t>
      </w:r>
      <w:proofErr w:type="spellStart"/>
      <w:r w:rsidRPr="006700C8">
        <w:rPr>
          <w:rStyle w:val="VerbatimChar"/>
          <w:lang w:val="da-DK"/>
        </w:rPr>
        <w:t>dddd</w:t>
      </w:r>
      <w:proofErr w:type="spellEnd"/>
      <w:r w:rsidRPr="006700C8">
        <w:rPr>
          <w:rStyle w:val="VerbatimChar"/>
          <w:lang w:val="da-DK"/>
        </w:rPr>
        <w:t>.</w:t>
      </w:r>
    </w:p>
    <w:p w14:paraId="4755FAB3" w14:textId="77777777" w:rsidR="001A2B6C" w:rsidRPr="006700C8" w:rsidRDefault="00000000">
      <w:pPr>
        <w:pStyle w:val="Heading2"/>
        <w:rPr>
          <w:lang w:val="da-DK"/>
        </w:rPr>
      </w:pPr>
      <w:bookmarkStart w:id="9" w:name="media-rules-and-placeholder-bank"/>
      <w:bookmarkEnd w:id="8"/>
      <w:r w:rsidRPr="006700C8">
        <w:rPr>
          <w:lang w:val="da-DK"/>
        </w:rPr>
        <w:t xml:space="preserve">Media </w:t>
      </w:r>
      <w:proofErr w:type="spellStart"/>
      <w:r w:rsidRPr="006700C8">
        <w:rPr>
          <w:lang w:val="da-DK"/>
        </w:rPr>
        <w:t>Rules</w:t>
      </w:r>
      <w:proofErr w:type="spellEnd"/>
      <w:r w:rsidRPr="006700C8">
        <w:rPr>
          <w:lang w:val="da-DK"/>
        </w:rPr>
        <w:t xml:space="preserve"> and Placeholder Bank</w:t>
      </w:r>
    </w:p>
    <w:p w14:paraId="487F8DED" w14:textId="77777777" w:rsidR="001A2B6C" w:rsidRDefault="00000000">
      <w:pPr>
        <w:pStyle w:val="FirstParagraph"/>
      </w:pPr>
      <w:r>
        <w:t xml:space="preserve">The next tables convert the standards into practical house defaults. Where a source specifies fit, contrast, or timing but not a single absolute font size, the value below is labeled </w:t>
      </w:r>
      <w:r>
        <w:rPr>
          <w:b/>
          <w:bCs/>
        </w:rPr>
        <w:t>assumption</w:t>
      </w:r>
      <w:r>
        <w:t xml:space="preserve"> rather than presented as a rule. Caption mechanics synthesize FCC quality requirements, Netflix spacing/speed limits, DCMP font and duration rules, BBC-positioning guidance, W3C accessibility requirements, </w:t>
      </w:r>
      <w:r>
        <w:rPr>
          <w:i/>
          <w:iCs/>
        </w:rPr>
        <w:t>Practical Typography</w:t>
      </w:r>
      <w:r>
        <w:t xml:space="preserve"> line-length and hyphenation guidance, and Final Draft screenplay conventions. </w:t>
      </w:r>
      <w:hyperlink r:id="rId24">
        <w:r>
          <w:rPr>
            <w:rStyle w:val="Hyperlink"/>
          </w:rPr>
          <w:t>[18]</w:t>
        </w:r>
      </w:hyperlink>
    </w:p>
    <w:tbl>
      <w:tblPr>
        <w:tblStyle w:val="Table"/>
        <w:tblW w:w="0" w:type="auto"/>
        <w:tblLook w:val="0020" w:firstRow="1" w:lastRow="0" w:firstColumn="0" w:lastColumn="0" w:noHBand="0" w:noVBand="0"/>
      </w:tblPr>
      <w:tblGrid>
        <w:gridCol w:w="1011"/>
        <w:gridCol w:w="1079"/>
        <w:gridCol w:w="1134"/>
        <w:gridCol w:w="1146"/>
        <w:gridCol w:w="1146"/>
        <w:gridCol w:w="2094"/>
        <w:gridCol w:w="1750"/>
      </w:tblGrid>
      <w:tr w:rsidR="001A2B6C" w14:paraId="2F96DCDE"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074A253" w14:textId="77777777" w:rsidR="001A2B6C" w:rsidRDefault="00000000">
            <w:pPr>
              <w:pStyle w:val="Compact"/>
            </w:pPr>
            <w:r>
              <w:t>Medium</w:t>
            </w:r>
          </w:p>
        </w:tc>
        <w:tc>
          <w:tcPr>
            <w:tcW w:w="0" w:type="auto"/>
          </w:tcPr>
          <w:p w14:paraId="75843333" w14:textId="77777777" w:rsidR="001A2B6C" w:rsidRDefault="00000000">
            <w:pPr>
              <w:pStyle w:val="Compact"/>
            </w:pPr>
            <w:r>
              <w:t>Font family suggestions</w:t>
            </w:r>
          </w:p>
        </w:tc>
        <w:tc>
          <w:tcPr>
            <w:tcW w:w="0" w:type="auto"/>
          </w:tcPr>
          <w:p w14:paraId="6BAD1EB1" w14:textId="77777777" w:rsidR="001A2B6C" w:rsidRDefault="00000000">
            <w:pPr>
              <w:pStyle w:val="Compact"/>
            </w:pPr>
            <w:r>
              <w:t>Size defaults</w:t>
            </w:r>
          </w:p>
        </w:tc>
        <w:tc>
          <w:tcPr>
            <w:tcW w:w="0" w:type="auto"/>
          </w:tcPr>
          <w:p w14:paraId="6B7F4D2E" w14:textId="77777777" w:rsidR="001A2B6C" w:rsidRDefault="00000000">
            <w:pPr>
              <w:pStyle w:val="Compact"/>
            </w:pPr>
            <w:r>
              <w:t>Measure</w:t>
            </w:r>
          </w:p>
        </w:tc>
        <w:tc>
          <w:tcPr>
            <w:tcW w:w="0" w:type="auto"/>
          </w:tcPr>
          <w:p w14:paraId="0DC0D8AC" w14:textId="77777777" w:rsidR="001A2B6C" w:rsidRDefault="00000000">
            <w:pPr>
              <w:pStyle w:val="Compact"/>
            </w:pPr>
            <w:r>
              <w:t>Timing / leading</w:t>
            </w:r>
          </w:p>
        </w:tc>
        <w:tc>
          <w:tcPr>
            <w:tcW w:w="0" w:type="auto"/>
          </w:tcPr>
          <w:p w14:paraId="3A44F4CF" w14:textId="77777777" w:rsidR="001A2B6C" w:rsidRDefault="00000000">
            <w:pPr>
              <w:pStyle w:val="Compact"/>
            </w:pPr>
            <w:r>
              <w:t>Hyphenation / breaking</w:t>
            </w:r>
          </w:p>
        </w:tc>
        <w:tc>
          <w:tcPr>
            <w:tcW w:w="0" w:type="auto"/>
          </w:tcPr>
          <w:p w14:paraId="02707721" w14:textId="77777777" w:rsidR="001A2B6C" w:rsidRDefault="00000000">
            <w:pPr>
              <w:pStyle w:val="Compact"/>
            </w:pPr>
            <w:r>
              <w:t>Accessibility / source status</w:t>
            </w:r>
          </w:p>
        </w:tc>
      </w:tr>
      <w:tr w:rsidR="001A2B6C" w14:paraId="2428B064" w14:textId="77777777">
        <w:tc>
          <w:tcPr>
            <w:tcW w:w="0" w:type="auto"/>
          </w:tcPr>
          <w:p w14:paraId="49A40D1D" w14:textId="77777777" w:rsidR="001A2B6C" w:rsidRDefault="00000000">
            <w:pPr>
              <w:pStyle w:val="Compact"/>
            </w:pPr>
            <w:r>
              <w:t>TV caption</w:t>
            </w:r>
            <w:r>
              <w:lastRenderedPageBreak/>
              <w:t>s</w:t>
            </w:r>
          </w:p>
        </w:tc>
        <w:tc>
          <w:tcPr>
            <w:tcW w:w="0" w:type="auto"/>
          </w:tcPr>
          <w:p w14:paraId="3597E18F" w14:textId="77777777" w:rsidR="001A2B6C" w:rsidRDefault="00000000">
            <w:pPr>
              <w:pStyle w:val="Compact"/>
            </w:pPr>
            <w:r>
              <w:lastRenderedPageBreak/>
              <w:t xml:space="preserve">Proportional </w:t>
            </w:r>
            <w:r>
              <w:lastRenderedPageBreak/>
              <w:t>sans serif such as Arial, Source Sans, Inter; white text; medium weight; shadow or translucent box</w:t>
            </w:r>
          </w:p>
        </w:tc>
        <w:tc>
          <w:tcPr>
            <w:tcW w:w="0" w:type="auto"/>
          </w:tcPr>
          <w:p w14:paraId="1EB5047E" w14:textId="77777777" w:rsidR="001A2B6C" w:rsidRDefault="00000000">
            <w:pPr>
              <w:pStyle w:val="Compact"/>
            </w:pPr>
            <w:r>
              <w:rPr>
                <w:b/>
                <w:bCs/>
              </w:rPr>
              <w:lastRenderedPageBreak/>
              <w:t>1080p assump</w:t>
            </w:r>
            <w:r>
              <w:rPr>
                <w:b/>
                <w:bCs/>
              </w:rPr>
              <w:lastRenderedPageBreak/>
              <w:t>tion:</w:t>
            </w:r>
            <w:r>
              <w:t xml:space="preserve"> ~44–60 px to fit 37–42 CPL</w:t>
            </w:r>
          </w:p>
        </w:tc>
        <w:tc>
          <w:tcPr>
            <w:tcW w:w="0" w:type="auto"/>
          </w:tcPr>
          <w:p w14:paraId="217A0B93" w14:textId="77777777" w:rsidR="001A2B6C" w:rsidRDefault="00000000">
            <w:pPr>
              <w:pStyle w:val="Compact"/>
            </w:pPr>
            <w:r>
              <w:lastRenderedPageBreak/>
              <w:t xml:space="preserve">Target 37–42 </w:t>
            </w:r>
            <w:r>
              <w:lastRenderedPageBreak/>
              <w:t>CPL; hard ceiling 42; max 2 lines; bottom-heavy when 2 lines</w:t>
            </w:r>
          </w:p>
        </w:tc>
        <w:tc>
          <w:tcPr>
            <w:tcW w:w="0" w:type="auto"/>
          </w:tcPr>
          <w:p w14:paraId="621AC9E9" w14:textId="77777777" w:rsidR="001A2B6C" w:rsidRDefault="00000000">
            <w:pPr>
              <w:pStyle w:val="Compact"/>
            </w:pPr>
            <w:r>
              <w:lastRenderedPageBreak/>
              <w:t xml:space="preserve">House target </w:t>
            </w:r>
            <w:r>
              <w:lastRenderedPageBreak/>
              <w:t>~12–17 cps; hard max 20 cps adults / 17 cps children; prepared-caption duration 40 frames min, 6 seconds max</w:t>
            </w:r>
          </w:p>
        </w:tc>
        <w:tc>
          <w:tcPr>
            <w:tcW w:w="0" w:type="auto"/>
          </w:tcPr>
          <w:p w14:paraId="38C0E2BC" w14:textId="77777777" w:rsidR="001A2B6C" w:rsidRDefault="00000000">
            <w:pPr>
              <w:pStyle w:val="Compact"/>
            </w:pPr>
            <w:r>
              <w:lastRenderedPageBreak/>
              <w:t xml:space="preserve">Never auto-hyphenate. Break </w:t>
            </w:r>
            <w:r>
              <w:lastRenderedPageBreak/>
              <w:t>after punctuation or before conjunctions/prepositions; avoid splitting names, noun/article pairs, or verb/auxiliary pairs</w:t>
            </w:r>
          </w:p>
        </w:tc>
        <w:tc>
          <w:tcPr>
            <w:tcW w:w="0" w:type="auto"/>
          </w:tcPr>
          <w:p w14:paraId="5AC72022" w14:textId="77777777" w:rsidR="001A2B6C" w:rsidRDefault="00000000">
            <w:pPr>
              <w:pStyle w:val="Compact"/>
            </w:pPr>
            <w:r>
              <w:lastRenderedPageBreak/>
              <w:t>Official basis for CPL/CPS/2-</w:t>
            </w:r>
            <w:r>
              <w:lastRenderedPageBreak/>
              <w:t xml:space="preserve">line/line treatment/font fit: Netflix; for duration, shadows, placement, and speaker positioning: DCMP; for quality and avoiding visual collision: FCC; for bottom positioning and player-area logic: BBC archive. </w:t>
            </w:r>
            <w:hyperlink r:id="rId25">
              <w:r>
                <w:rPr>
                  <w:rStyle w:val="Hyperlink"/>
                </w:rPr>
                <w:t>[19]</w:t>
              </w:r>
            </w:hyperlink>
          </w:p>
        </w:tc>
      </w:tr>
      <w:tr w:rsidR="001A2B6C" w14:paraId="032ECDD8" w14:textId="77777777">
        <w:tc>
          <w:tcPr>
            <w:tcW w:w="0" w:type="auto"/>
          </w:tcPr>
          <w:p w14:paraId="48039F5B" w14:textId="77777777" w:rsidR="001A2B6C" w:rsidRDefault="00000000">
            <w:pPr>
              <w:pStyle w:val="Compact"/>
            </w:pPr>
            <w:r>
              <w:lastRenderedPageBreak/>
              <w:t>Newspaper columns</w:t>
            </w:r>
          </w:p>
        </w:tc>
        <w:tc>
          <w:tcPr>
            <w:tcW w:w="0" w:type="auto"/>
          </w:tcPr>
          <w:p w14:paraId="4E053448" w14:textId="77777777" w:rsidR="001A2B6C" w:rsidRDefault="00000000">
            <w:pPr>
              <w:pStyle w:val="Compact"/>
            </w:pPr>
            <w:r>
              <w:t>Serif body face such as Georgia, Charter, or Times; sans secondary labels if desired</w:t>
            </w:r>
          </w:p>
        </w:tc>
        <w:tc>
          <w:tcPr>
            <w:tcW w:w="0" w:type="auto"/>
          </w:tcPr>
          <w:p w14:paraId="38B3A046" w14:textId="77777777" w:rsidR="001A2B6C" w:rsidRDefault="00000000">
            <w:pPr>
              <w:pStyle w:val="Compact"/>
            </w:pPr>
            <w:r>
              <w:rPr>
                <w:b/>
                <w:bCs/>
              </w:rPr>
              <w:t>Print assumption:</w:t>
            </w:r>
            <w:r>
              <w:t xml:space="preserve"> 10–11.5 pt body, 13–18 pt deck, 24–36 pt hed</w:t>
            </w:r>
          </w:p>
        </w:tc>
        <w:tc>
          <w:tcPr>
            <w:tcW w:w="0" w:type="auto"/>
          </w:tcPr>
          <w:p w14:paraId="5E186968" w14:textId="77777777" w:rsidR="001A2B6C" w:rsidRDefault="00000000">
            <w:pPr>
              <w:pStyle w:val="Compact"/>
            </w:pPr>
            <w:r>
              <w:t>45–90 chars/line, with 60–75 a strong house target</w:t>
            </w:r>
          </w:p>
        </w:tc>
        <w:tc>
          <w:tcPr>
            <w:tcW w:w="0" w:type="auto"/>
          </w:tcPr>
          <w:p w14:paraId="69909BA9" w14:textId="77777777" w:rsidR="001A2B6C" w:rsidRDefault="00000000">
            <w:pPr>
              <w:pStyle w:val="Compact"/>
            </w:pPr>
            <w:r>
              <w:rPr>
                <w:b/>
                <w:bCs/>
              </w:rPr>
              <w:t>Assumption:</w:t>
            </w:r>
            <w:r>
              <w:t xml:space="preserve"> 120–145% leading</w:t>
            </w:r>
          </w:p>
        </w:tc>
        <w:tc>
          <w:tcPr>
            <w:tcW w:w="0" w:type="auto"/>
          </w:tcPr>
          <w:p w14:paraId="6BB09D46" w14:textId="77777777" w:rsidR="001A2B6C" w:rsidRDefault="00000000">
            <w:pPr>
              <w:pStyle w:val="Compact"/>
            </w:pPr>
            <w:r>
              <w:t>Hyphenation required if justified; optional otherwise; suppress in headlines and short decks</w:t>
            </w:r>
          </w:p>
        </w:tc>
        <w:tc>
          <w:tcPr>
            <w:tcW w:w="0" w:type="auto"/>
          </w:tcPr>
          <w:p w14:paraId="718E826F" w14:textId="77777777" w:rsidR="001A2B6C" w:rsidRDefault="00000000">
            <w:pPr>
              <w:pStyle w:val="Compact"/>
            </w:pPr>
            <w:r>
              <w:t xml:space="preserve">Practical Typography supplies the measure/hyphenation rules; sizes and column count are house assumptions. Use W3C contrast and accessibility handling for HTML/PDF exports. </w:t>
            </w:r>
            <w:hyperlink r:id="rId26">
              <w:r>
                <w:rPr>
                  <w:rStyle w:val="Hyperlink"/>
                </w:rPr>
                <w:t>[20]</w:t>
              </w:r>
            </w:hyperlink>
          </w:p>
        </w:tc>
      </w:tr>
      <w:tr w:rsidR="001A2B6C" w14:paraId="0B6B53B7" w14:textId="77777777">
        <w:tc>
          <w:tcPr>
            <w:tcW w:w="0" w:type="auto"/>
          </w:tcPr>
          <w:p w14:paraId="359B9223" w14:textId="77777777" w:rsidR="001A2B6C" w:rsidRDefault="00000000">
            <w:pPr>
              <w:pStyle w:val="Compact"/>
            </w:pPr>
            <w:r>
              <w:t>Script / dialogue blocks</w:t>
            </w:r>
          </w:p>
        </w:tc>
        <w:tc>
          <w:tcPr>
            <w:tcW w:w="0" w:type="auto"/>
          </w:tcPr>
          <w:p w14:paraId="2C422B2D" w14:textId="77777777" w:rsidR="001A2B6C" w:rsidRDefault="00000000">
            <w:pPr>
              <w:pStyle w:val="Compact"/>
            </w:pPr>
            <w:r>
              <w:t>Courier Prime or Courier</w:t>
            </w:r>
          </w:p>
        </w:tc>
        <w:tc>
          <w:tcPr>
            <w:tcW w:w="0" w:type="auto"/>
          </w:tcPr>
          <w:p w14:paraId="017F1B64" w14:textId="77777777" w:rsidR="001A2B6C" w:rsidRDefault="00000000">
            <w:pPr>
              <w:pStyle w:val="Compact"/>
            </w:pPr>
            <w:r>
              <w:t>12 pt</w:t>
            </w:r>
          </w:p>
        </w:tc>
        <w:tc>
          <w:tcPr>
            <w:tcW w:w="0" w:type="auto"/>
          </w:tcPr>
          <w:p w14:paraId="044A8E18" w14:textId="77777777" w:rsidR="001A2B6C" w:rsidRDefault="00000000">
            <w:pPr>
              <w:pStyle w:val="Compact"/>
            </w:pPr>
            <w:r>
              <w:rPr>
                <w:b/>
                <w:bCs/>
              </w:rPr>
              <w:t>Assumption:</w:t>
            </w:r>
            <w:r>
              <w:t xml:space="preserve"> dialogue block roughly 32–40 </w:t>
            </w:r>
            <w:r>
              <w:lastRenderedPageBreak/>
              <w:t>monospace chars; Final Draft margin guidance uses character cues centered with dialogue indented, left indent between 1 and 1.5 inches, right indent about 1.5 inches</w:t>
            </w:r>
          </w:p>
        </w:tc>
        <w:tc>
          <w:tcPr>
            <w:tcW w:w="0" w:type="auto"/>
          </w:tcPr>
          <w:p w14:paraId="3B39DC21" w14:textId="77777777" w:rsidR="001A2B6C" w:rsidRDefault="00000000">
            <w:pPr>
              <w:pStyle w:val="Compact"/>
            </w:pPr>
            <w:r>
              <w:lastRenderedPageBreak/>
              <w:t>No reading-speed metric; the goal is read-</w:t>
            </w:r>
            <w:r>
              <w:lastRenderedPageBreak/>
              <w:t>aloud clarity, not subtitle timing</w:t>
            </w:r>
          </w:p>
        </w:tc>
        <w:tc>
          <w:tcPr>
            <w:tcW w:w="0" w:type="auto"/>
          </w:tcPr>
          <w:p w14:paraId="35BE9FCF" w14:textId="77777777" w:rsidR="001A2B6C" w:rsidRDefault="00000000">
            <w:pPr>
              <w:pStyle w:val="Compact"/>
            </w:pPr>
            <w:r>
              <w:lastRenderedPageBreak/>
              <w:t>Hyphenation off; let dialogue break only at natural phrase or sentence boundaries</w:t>
            </w:r>
          </w:p>
        </w:tc>
        <w:tc>
          <w:tcPr>
            <w:tcW w:w="0" w:type="auto"/>
          </w:tcPr>
          <w:p w14:paraId="6D059D2A" w14:textId="77777777" w:rsidR="001A2B6C" w:rsidRDefault="00000000">
            <w:pPr>
              <w:pStyle w:val="Compact"/>
            </w:pPr>
            <w:r>
              <w:t xml:space="preserve">Final Draft provides the accepted screenplay-geometry guidance; </w:t>
            </w:r>
            <w:r>
              <w:lastRenderedPageBreak/>
              <w:t xml:space="preserve">decorative script samples in HTML should be hidden from AT or given an accessible summary instead. </w:t>
            </w:r>
            <w:hyperlink r:id="rId27">
              <w:r>
                <w:rPr>
                  <w:rStyle w:val="Hyperlink"/>
                </w:rPr>
                <w:t>[21]</w:t>
              </w:r>
            </w:hyperlink>
          </w:p>
        </w:tc>
      </w:tr>
    </w:tbl>
    <w:p w14:paraId="2F7745E9" w14:textId="77777777" w:rsidR="001A2B6C" w:rsidRDefault="00000000">
      <w:pPr>
        <w:pStyle w:val="BodyText"/>
      </w:pPr>
      <w:r>
        <w:rPr>
          <w:b/>
          <w:bCs/>
        </w:rPr>
        <w:lastRenderedPageBreak/>
        <w:t>Caption timing ladder</w:t>
      </w:r>
    </w:p>
    <w:tbl>
      <w:tblPr>
        <w:tblStyle w:val="Table"/>
        <w:tblW w:w="0" w:type="auto"/>
        <w:tblLook w:val="0020" w:firstRow="1" w:lastRow="0" w:firstColumn="0" w:lastColumn="0" w:noHBand="0" w:noVBand="0"/>
      </w:tblPr>
      <w:tblGrid>
        <w:gridCol w:w="2158"/>
        <w:gridCol w:w="2584"/>
        <w:gridCol w:w="4618"/>
      </w:tblGrid>
      <w:tr w:rsidR="001A2B6C" w14:paraId="5296088D"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DC1B87D" w14:textId="77777777" w:rsidR="001A2B6C" w:rsidRDefault="00000000">
            <w:pPr>
              <w:pStyle w:val="Compact"/>
            </w:pPr>
            <w:r>
              <w:t>Use case</w:t>
            </w:r>
          </w:p>
        </w:tc>
        <w:tc>
          <w:tcPr>
            <w:tcW w:w="0" w:type="auto"/>
          </w:tcPr>
          <w:p w14:paraId="5BCF59C4" w14:textId="77777777" w:rsidR="001A2B6C" w:rsidRDefault="00000000">
            <w:pPr>
              <w:pStyle w:val="Compact"/>
            </w:pPr>
            <w:r>
              <w:t>Recommended ceiling</w:t>
            </w:r>
          </w:p>
        </w:tc>
        <w:tc>
          <w:tcPr>
            <w:tcW w:w="0" w:type="auto"/>
          </w:tcPr>
          <w:p w14:paraId="3CB3A38C" w14:textId="77777777" w:rsidR="001A2B6C" w:rsidRDefault="00000000">
            <w:pPr>
              <w:pStyle w:val="Compact"/>
            </w:pPr>
            <w:r>
              <w:t>Status</w:t>
            </w:r>
          </w:p>
        </w:tc>
      </w:tr>
      <w:tr w:rsidR="001A2B6C" w14:paraId="6D058B56" w14:textId="77777777">
        <w:tc>
          <w:tcPr>
            <w:tcW w:w="0" w:type="auto"/>
          </w:tcPr>
          <w:p w14:paraId="60D2E921" w14:textId="77777777" w:rsidR="001A2B6C" w:rsidRDefault="00000000">
            <w:pPr>
              <w:pStyle w:val="Compact"/>
            </w:pPr>
            <w:r>
              <w:t>Streaming / adult general audiences</w:t>
            </w:r>
          </w:p>
        </w:tc>
        <w:tc>
          <w:tcPr>
            <w:tcW w:w="0" w:type="auto"/>
          </w:tcPr>
          <w:p w14:paraId="16468403" w14:textId="77777777" w:rsidR="001A2B6C" w:rsidRDefault="00000000">
            <w:pPr>
              <w:pStyle w:val="Compact"/>
            </w:pPr>
            <w:r>
              <w:t>20 cps</w:t>
            </w:r>
          </w:p>
        </w:tc>
        <w:tc>
          <w:tcPr>
            <w:tcW w:w="0" w:type="auto"/>
          </w:tcPr>
          <w:p w14:paraId="2A432595" w14:textId="77777777" w:rsidR="001A2B6C" w:rsidRDefault="00000000">
            <w:pPr>
              <w:pStyle w:val="Compact"/>
            </w:pPr>
            <w:r>
              <w:t xml:space="preserve">Official Netflix limit. </w:t>
            </w:r>
            <w:hyperlink r:id="rId28">
              <w:r>
                <w:rPr>
                  <w:rStyle w:val="Hyperlink"/>
                </w:rPr>
                <w:t>[22]</w:t>
              </w:r>
            </w:hyperlink>
          </w:p>
        </w:tc>
      </w:tr>
      <w:tr w:rsidR="001A2B6C" w14:paraId="3744747E" w14:textId="77777777">
        <w:tc>
          <w:tcPr>
            <w:tcW w:w="0" w:type="auto"/>
          </w:tcPr>
          <w:p w14:paraId="08BF43A7" w14:textId="77777777" w:rsidR="001A2B6C" w:rsidRDefault="00000000">
            <w:pPr>
              <w:pStyle w:val="Compact"/>
            </w:pPr>
            <w:r>
              <w:t>Streaming / children</w:t>
            </w:r>
          </w:p>
        </w:tc>
        <w:tc>
          <w:tcPr>
            <w:tcW w:w="0" w:type="auto"/>
          </w:tcPr>
          <w:p w14:paraId="2C93163E" w14:textId="77777777" w:rsidR="001A2B6C" w:rsidRDefault="00000000">
            <w:pPr>
              <w:pStyle w:val="Compact"/>
            </w:pPr>
            <w:r>
              <w:t>17 cps</w:t>
            </w:r>
          </w:p>
        </w:tc>
        <w:tc>
          <w:tcPr>
            <w:tcW w:w="0" w:type="auto"/>
          </w:tcPr>
          <w:p w14:paraId="21C90152" w14:textId="77777777" w:rsidR="001A2B6C" w:rsidRDefault="00000000">
            <w:pPr>
              <w:pStyle w:val="Compact"/>
            </w:pPr>
            <w:r>
              <w:t xml:space="preserve">Official Netflix limit. </w:t>
            </w:r>
            <w:hyperlink r:id="rId29">
              <w:r>
                <w:rPr>
                  <w:rStyle w:val="Hyperlink"/>
                </w:rPr>
                <w:t>[22]</w:t>
              </w:r>
            </w:hyperlink>
          </w:p>
        </w:tc>
      </w:tr>
      <w:tr w:rsidR="001A2B6C" w14:paraId="19D9CF5D" w14:textId="77777777">
        <w:tc>
          <w:tcPr>
            <w:tcW w:w="0" w:type="auto"/>
          </w:tcPr>
          <w:p w14:paraId="5835C71C" w14:textId="77777777" w:rsidR="001A2B6C" w:rsidRDefault="00000000">
            <w:pPr>
              <w:pStyle w:val="Compact"/>
            </w:pPr>
            <w:r>
              <w:t>Educational / lower level</w:t>
            </w:r>
          </w:p>
        </w:tc>
        <w:tc>
          <w:tcPr>
            <w:tcW w:w="0" w:type="auto"/>
          </w:tcPr>
          <w:p w14:paraId="22246600" w14:textId="77777777" w:rsidR="001A2B6C" w:rsidRDefault="00000000">
            <w:pPr>
              <w:pStyle w:val="Compact"/>
            </w:pPr>
            <w:r>
              <w:t>130 wpm</w:t>
            </w:r>
          </w:p>
        </w:tc>
        <w:tc>
          <w:tcPr>
            <w:tcW w:w="0" w:type="auto"/>
          </w:tcPr>
          <w:p w14:paraId="6969C5E5" w14:textId="77777777" w:rsidR="001A2B6C" w:rsidRDefault="00000000">
            <w:pPr>
              <w:pStyle w:val="Compact"/>
            </w:pPr>
            <w:r>
              <w:t xml:space="preserve">DCMP guidance. </w:t>
            </w:r>
            <w:hyperlink r:id="rId30">
              <w:r>
                <w:rPr>
                  <w:rStyle w:val="Hyperlink"/>
                </w:rPr>
                <w:t>[23]</w:t>
              </w:r>
            </w:hyperlink>
          </w:p>
        </w:tc>
      </w:tr>
      <w:tr w:rsidR="001A2B6C" w14:paraId="48D71694" w14:textId="77777777">
        <w:tc>
          <w:tcPr>
            <w:tcW w:w="0" w:type="auto"/>
          </w:tcPr>
          <w:p w14:paraId="53F4EF36" w14:textId="77777777" w:rsidR="001A2B6C" w:rsidRDefault="00000000">
            <w:pPr>
              <w:pStyle w:val="Compact"/>
            </w:pPr>
            <w:r>
              <w:t>Educational / middle level</w:t>
            </w:r>
          </w:p>
        </w:tc>
        <w:tc>
          <w:tcPr>
            <w:tcW w:w="0" w:type="auto"/>
          </w:tcPr>
          <w:p w14:paraId="7689CEF1" w14:textId="77777777" w:rsidR="001A2B6C" w:rsidRDefault="00000000">
            <w:pPr>
              <w:pStyle w:val="Compact"/>
            </w:pPr>
            <w:r>
              <w:t>140 wpm</w:t>
            </w:r>
          </w:p>
        </w:tc>
        <w:tc>
          <w:tcPr>
            <w:tcW w:w="0" w:type="auto"/>
          </w:tcPr>
          <w:p w14:paraId="1FD4FC13" w14:textId="77777777" w:rsidR="001A2B6C" w:rsidRDefault="00000000">
            <w:pPr>
              <w:pStyle w:val="Compact"/>
            </w:pPr>
            <w:r>
              <w:t xml:space="preserve">DCMP guidance. </w:t>
            </w:r>
            <w:hyperlink r:id="rId31">
              <w:r>
                <w:rPr>
                  <w:rStyle w:val="Hyperlink"/>
                </w:rPr>
                <w:t>[23]</w:t>
              </w:r>
            </w:hyperlink>
          </w:p>
        </w:tc>
      </w:tr>
      <w:tr w:rsidR="001A2B6C" w14:paraId="584CEBE7" w14:textId="77777777">
        <w:tc>
          <w:tcPr>
            <w:tcW w:w="0" w:type="auto"/>
          </w:tcPr>
          <w:p w14:paraId="7E8A1603" w14:textId="77777777" w:rsidR="001A2B6C" w:rsidRDefault="00000000">
            <w:pPr>
              <w:pStyle w:val="Compact"/>
            </w:pPr>
            <w:r>
              <w:t>Educational / upper level</w:t>
            </w:r>
          </w:p>
        </w:tc>
        <w:tc>
          <w:tcPr>
            <w:tcW w:w="0" w:type="auto"/>
          </w:tcPr>
          <w:p w14:paraId="127B60A9" w14:textId="77777777" w:rsidR="001A2B6C" w:rsidRDefault="00000000">
            <w:pPr>
              <w:pStyle w:val="Compact"/>
            </w:pPr>
            <w:r>
              <w:t>160 wpm</w:t>
            </w:r>
          </w:p>
        </w:tc>
        <w:tc>
          <w:tcPr>
            <w:tcW w:w="0" w:type="auto"/>
          </w:tcPr>
          <w:p w14:paraId="2237F8B5" w14:textId="77777777" w:rsidR="001A2B6C" w:rsidRDefault="00000000">
            <w:pPr>
              <w:pStyle w:val="Compact"/>
            </w:pPr>
            <w:r>
              <w:t xml:space="preserve">DCMP guidance. </w:t>
            </w:r>
            <w:hyperlink r:id="rId32">
              <w:r>
                <w:rPr>
                  <w:rStyle w:val="Hyperlink"/>
                </w:rPr>
                <w:t>[23]</w:t>
              </w:r>
            </w:hyperlink>
          </w:p>
        </w:tc>
      </w:tr>
      <w:tr w:rsidR="001A2B6C" w14:paraId="724CA942" w14:textId="77777777">
        <w:tc>
          <w:tcPr>
            <w:tcW w:w="0" w:type="auto"/>
          </w:tcPr>
          <w:p w14:paraId="1A02E6F2" w14:textId="77777777" w:rsidR="001A2B6C" w:rsidRDefault="00000000">
            <w:pPr>
              <w:pStyle w:val="Compact"/>
            </w:pPr>
            <w:r>
              <w:lastRenderedPageBreak/>
              <w:t>Broadcast-style prepared subtitles</w:t>
            </w:r>
          </w:p>
        </w:tc>
        <w:tc>
          <w:tcPr>
            <w:tcW w:w="0" w:type="auto"/>
          </w:tcPr>
          <w:p w14:paraId="7C628636" w14:textId="77777777" w:rsidR="001A2B6C" w:rsidRDefault="00000000">
            <w:pPr>
              <w:pStyle w:val="Compact"/>
            </w:pPr>
            <w:r>
              <w:t>160–180 wpm</w:t>
            </w:r>
          </w:p>
        </w:tc>
        <w:tc>
          <w:tcPr>
            <w:tcW w:w="0" w:type="auto"/>
          </w:tcPr>
          <w:p w14:paraId="6AC3BD93" w14:textId="77777777" w:rsidR="001A2B6C" w:rsidRDefault="00000000">
            <w:pPr>
              <w:pStyle w:val="Compact"/>
            </w:pPr>
            <w:r>
              <w:t xml:space="preserve">Public BBC-derived summary of BBC subtitle guidance; use as a reference range, not as a substitute for your house guide. </w:t>
            </w:r>
            <w:hyperlink r:id="rId33">
              <w:r>
                <w:rPr>
                  <w:rStyle w:val="Hyperlink"/>
                </w:rPr>
                <w:t>[24]</w:t>
              </w:r>
            </w:hyperlink>
          </w:p>
        </w:tc>
      </w:tr>
      <w:tr w:rsidR="001A2B6C" w14:paraId="2B4C7F15" w14:textId="77777777">
        <w:tc>
          <w:tcPr>
            <w:tcW w:w="0" w:type="auto"/>
          </w:tcPr>
          <w:p w14:paraId="020648A9" w14:textId="77777777" w:rsidR="001A2B6C" w:rsidRDefault="00000000">
            <w:pPr>
              <w:pStyle w:val="Compact"/>
            </w:pPr>
            <w:r>
              <w:t>Prepared caption duration</w:t>
            </w:r>
          </w:p>
        </w:tc>
        <w:tc>
          <w:tcPr>
            <w:tcW w:w="0" w:type="auto"/>
          </w:tcPr>
          <w:p w14:paraId="461E1C4A" w14:textId="77777777" w:rsidR="001A2B6C" w:rsidRDefault="00000000">
            <w:pPr>
              <w:pStyle w:val="Compact"/>
            </w:pPr>
            <w:r>
              <w:t>40 frames minimum, 6 seconds maximum</w:t>
            </w:r>
          </w:p>
        </w:tc>
        <w:tc>
          <w:tcPr>
            <w:tcW w:w="0" w:type="auto"/>
          </w:tcPr>
          <w:p w14:paraId="0C3012C3" w14:textId="77777777" w:rsidR="001A2B6C" w:rsidRDefault="00000000">
            <w:pPr>
              <w:pStyle w:val="Compact"/>
            </w:pPr>
            <w:r>
              <w:t xml:space="preserve">DCMP text rule. </w:t>
            </w:r>
            <w:hyperlink r:id="rId34">
              <w:r>
                <w:rPr>
                  <w:rStyle w:val="Hyperlink"/>
                </w:rPr>
                <w:t>[25]</w:t>
              </w:r>
            </w:hyperlink>
          </w:p>
        </w:tc>
      </w:tr>
    </w:tbl>
    <w:p w14:paraId="30B423F8" w14:textId="77777777" w:rsidR="001A2B6C" w:rsidRDefault="00000000">
      <w:pPr>
        <w:pStyle w:val="BodyText"/>
      </w:pPr>
      <w:r>
        <w:rPr>
          <w:b/>
          <w:bCs/>
        </w:rPr>
        <w:t>Placeholder bank</w:t>
      </w:r>
    </w:p>
    <w:p w14:paraId="09D4A4AF" w14:textId="77777777" w:rsidR="001A2B6C" w:rsidRDefault="00000000">
      <w:pPr>
        <w:pStyle w:val="BodyText"/>
      </w:pPr>
      <w:r>
        <w:t xml:space="preserve">Use the bank below as a </w:t>
      </w:r>
      <w:r>
        <w:rPr>
          <w:b/>
          <w:bCs/>
        </w:rPr>
        <w:t>copy-paste kit</w:t>
      </w:r>
      <w:r>
        <w:t>. “Display” items are for hed/dek/labels, “neutral” items are for body copy and summaries, “prosodic” items are for dialogue and caption rehearsal, and “stress-test” items are for copyfit and glyph-width testing.</w:t>
      </w:r>
    </w:p>
    <w:tbl>
      <w:tblPr>
        <w:tblStyle w:val="Table"/>
        <w:tblW w:w="0" w:type="auto"/>
        <w:tblLook w:val="0020" w:firstRow="1" w:lastRow="0" w:firstColumn="0" w:lastColumn="0" w:noHBand="0" w:noVBand="0"/>
      </w:tblPr>
      <w:tblGrid>
        <w:gridCol w:w="1412"/>
        <w:gridCol w:w="2538"/>
        <w:gridCol w:w="839"/>
        <w:gridCol w:w="894"/>
        <w:gridCol w:w="1213"/>
        <w:gridCol w:w="2464"/>
      </w:tblGrid>
      <w:tr w:rsidR="001A2B6C" w14:paraId="7763A5D9"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DBE7AE8" w14:textId="77777777" w:rsidR="001A2B6C" w:rsidRDefault="00000000">
            <w:pPr>
              <w:pStyle w:val="Compact"/>
            </w:pPr>
            <w:r>
              <w:t>ID</w:t>
            </w:r>
          </w:p>
        </w:tc>
        <w:tc>
          <w:tcPr>
            <w:tcW w:w="0" w:type="auto"/>
          </w:tcPr>
          <w:p w14:paraId="4F7DEC00" w14:textId="77777777" w:rsidR="001A2B6C" w:rsidRDefault="00000000">
            <w:pPr>
              <w:pStyle w:val="Compact"/>
            </w:pPr>
            <w:r>
              <w:t>Example</w:t>
            </w:r>
          </w:p>
        </w:tc>
        <w:tc>
          <w:tcPr>
            <w:tcW w:w="0" w:type="auto"/>
          </w:tcPr>
          <w:p w14:paraId="2CD38E0C" w14:textId="77777777" w:rsidR="001A2B6C" w:rsidRDefault="00000000">
            <w:pPr>
              <w:pStyle w:val="Compact"/>
              <w:jc w:val="right"/>
            </w:pPr>
            <w:r>
              <w:t>Chars</w:t>
            </w:r>
          </w:p>
        </w:tc>
        <w:tc>
          <w:tcPr>
            <w:tcW w:w="0" w:type="auto"/>
          </w:tcPr>
          <w:p w14:paraId="4AFD383A" w14:textId="77777777" w:rsidR="001A2B6C" w:rsidRDefault="00000000">
            <w:pPr>
              <w:pStyle w:val="Compact"/>
              <w:jc w:val="right"/>
            </w:pPr>
            <w:r>
              <w:t>Words</w:t>
            </w:r>
          </w:p>
        </w:tc>
        <w:tc>
          <w:tcPr>
            <w:tcW w:w="0" w:type="auto"/>
          </w:tcPr>
          <w:p w14:paraId="6F62E90D" w14:textId="77777777" w:rsidR="001A2B6C" w:rsidRDefault="00000000">
            <w:pPr>
              <w:pStyle w:val="Compact"/>
            </w:pPr>
            <w:r>
              <w:t>Tone</w:t>
            </w:r>
          </w:p>
        </w:tc>
        <w:tc>
          <w:tcPr>
            <w:tcW w:w="0" w:type="auto"/>
          </w:tcPr>
          <w:p w14:paraId="40938BB6" w14:textId="77777777" w:rsidR="001A2B6C" w:rsidRDefault="00000000">
            <w:pPr>
              <w:pStyle w:val="Compact"/>
            </w:pPr>
            <w:r>
              <w:t>Best sections</w:t>
            </w:r>
          </w:p>
        </w:tc>
      </w:tr>
      <w:tr w:rsidR="001A2B6C" w14:paraId="25187D3E" w14:textId="77777777">
        <w:tc>
          <w:tcPr>
            <w:tcW w:w="0" w:type="auto"/>
          </w:tcPr>
          <w:p w14:paraId="44DE62C7" w14:textId="77777777" w:rsidR="001A2B6C" w:rsidRDefault="00000000">
            <w:pPr>
              <w:pStyle w:val="Compact"/>
            </w:pPr>
            <w:r>
              <w:t>XS-display</w:t>
            </w:r>
          </w:p>
        </w:tc>
        <w:tc>
          <w:tcPr>
            <w:tcW w:w="0" w:type="auto"/>
          </w:tcPr>
          <w:p w14:paraId="22804A55" w14:textId="77777777" w:rsidR="001A2B6C" w:rsidRDefault="00000000">
            <w:pPr>
              <w:pStyle w:val="Compact"/>
            </w:pPr>
            <w:r>
              <w:rPr>
                <w:rStyle w:val="VerbatimChar"/>
              </w:rPr>
              <w:t>DDDD</w:t>
            </w:r>
          </w:p>
        </w:tc>
        <w:tc>
          <w:tcPr>
            <w:tcW w:w="0" w:type="auto"/>
          </w:tcPr>
          <w:p w14:paraId="2EB050C8" w14:textId="77777777" w:rsidR="001A2B6C" w:rsidRDefault="00000000">
            <w:pPr>
              <w:pStyle w:val="Compact"/>
              <w:jc w:val="right"/>
            </w:pPr>
            <w:r>
              <w:t>4</w:t>
            </w:r>
          </w:p>
        </w:tc>
        <w:tc>
          <w:tcPr>
            <w:tcW w:w="0" w:type="auto"/>
          </w:tcPr>
          <w:p w14:paraId="3D17E172" w14:textId="77777777" w:rsidR="001A2B6C" w:rsidRDefault="00000000">
            <w:pPr>
              <w:pStyle w:val="Compact"/>
              <w:jc w:val="right"/>
            </w:pPr>
            <w:r>
              <w:t>1</w:t>
            </w:r>
          </w:p>
        </w:tc>
        <w:tc>
          <w:tcPr>
            <w:tcW w:w="0" w:type="auto"/>
          </w:tcPr>
          <w:p w14:paraId="5830B59E" w14:textId="77777777" w:rsidR="001A2B6C" w:rsidRDefault="00000000">
            <w:pPr>
              <w:pStyle w:val="Compact"/>
            </w:pPr>
            <w:r>
              <w:t>Display</w:t>
            </w:r>
          </w:p>
        </w:tc>
        <w:tc>
          <w:tcPr>
            <w:tcW w:w="0" w:type="auto"/>
          </w:tcPr>
          <w:p w14:paraId="5FB45B1E" w14:textId="77777777" w:rsidR="001A2B6C" w:rsidRDefault="00000000">
            <w:pPr>
              <w:pStyle w:val="Compact"/>
            </w:pPr>
            <w:r>
              <w:t>Metric tags, tiny labels</w:t>
            </w:r>
          </w:p>
        </w:tc>
      </w:tr>
      <w:tr w:rsidR="001A2B6C" w14:paraId="3706DFD7" w14:textId="77777777">
        <w:tc>
          <w:tcPr>
            <w:tcW w:w="0" w:type="auto"/>
          </w:tcPr>
          <w:p w14:paraId="37898A37" w14:textId="77777777" w:rsidR="001A2B6C" w:rsidRDefault="00000000">
            <w:pPr>
              <w:pStyle w:val="Compact"/>
            </w:pPr>
            <w:r>
              <w:t>S-display</w:t>
            </w:r>
          </w:p>
        </w:tc>
        <w:tc>
          <w:tcPr>
            <w:tcW w:w="0" w:type="auto"/>
          </w:tcPr>
          <w:p w14:paraId="32883FE4" w14:textId="77777777" w:rsidR="001A2B6C" w:rsidRDefault="00000000">
            <w:pPr>
              <w:pStyle w:val="Compact"/>
            </w:pPr>
            <w:r>
              <w:rPr>
                <w:rStyle w:val="VerbatimChar"/>
              </w:rPr>
              <w:t>DDDD DDDD</w:t>
            </w:r>
          </w:p>
        </w:tc>
        <w:tc>
          <w:tcPr>
            <w:tcW w:w="0" w:type="auto"/>
          </w:tcPr>
          <w:p w14:paraId="3007D47D" w14:textId="77777777" w:rsidR="001A2B6C" w:rsidRDefault="00000000">
            <w:pPr>
              <w:pStyle w:val="Compact"/>
              <w:jc w:val="right"/>
            </w:pPr>
            <w:r>
              <w:t>9</w:t>
            </w:r>
          </w:p>
        </w:tc>
        <w:tc>
          <w:tcPr>
            <w:tcW w:w="0" w:type="auto"/>
          </w:tcPr>
          <w:p w14:paraId="376F7DE7" w14:textId="77777777" w:rsidR="001A2B6C" w:rsidRDefault="00000000">
            <w:pPr>
              <w:pStyle w:val="Compact"/>
              <w:jc w:val="right"/>
            </w:pPr>
            <w:r>
              <w:t>2</w:t>
            </w:r>
          </w:p>
        </w:tc>
        <w:tc>
          <w:tcPr>
            <w:tcW w:w="0" w:type="auto"/>
          </w:tcPr>
          <w:p w14:paraId="4B3DCD20" w14:textId="77777777" w:rsidR="001A2B6C" w:rsidRDefault="00000000">
            <w:pPr>
              <w:pStyle w:val="Compact"/>
            </w:pPr>
            <w:r>
              <w:t>Display</w:t>
            </w:r>
          </w:p>
        </w:tc>
        <w:tc>
          <w:tcPr>
            <w:tcW w:w="0" w:type="auto"/>
          </w:tcPr>
          <w:p w14:paraId="1CF32609" w14:textId="77777777" w:rsidR="001A2B6C" w:rsidRDefault="00000000">
            <w:pPr>
              <w:pStyle w:val="Compact"/>
            </w:pPr>
            <w:r>
              <w:t>Headlines, sidebars, kicker lines</w:t>
            </w:r>
          </w:p>
        </w:tc>
      </w:tr>
      <w:tr w:rsidR="001A2B6C" w14:paraId="61AAFED8" w14:textId="77777777">
        <w:tc>
          <w:tcPr>
            <w:tcW w:w="0" w:type="auto"/>
          </w:tcPr>
          <w:p w14:paraId="1DC61A44" w14:textId="77777777" w:rsidR="001A2B6C" w:rsidRDefault="00000000">
            <w:pPr>
              <w:pStyle w:val="Compact"/>
            </w:pPr>
            <w:r>
              <w:t>M-display</w:t>
            </w:r>
          </w:p>
        </w:tc>
        <w:tc>
          <w:tcPr>
            <w:tcW w:w="0" w:type="auto"/>
          </w:tcPr>
          <w:p w14:paraId="53EA7067" w14:textId="77777777" w:rsidR="001A2B6C" w:rsidRDefault="00000000">
            <w:pPr>
              <w:pStyle w:val="Compact"/>
            </w:pPr>
            <w:r>
              <w:rPr>
                <w:rStyle w:val="VerbatimChar"/>
              </w:rPr>
              <w:t>DDDD DDDD DDDD</w:t>
            </w:r>
          </w:p>
        </w:tc>
        <w:tc>
          <w:tcPr>
            <w:tcW w:w="0" w:type="auto"/>
          </w:tcPr>
          <w:p w14:paraId="63E7071E" w14:textId="77777777" w:rsidR="001A2B6C" w:rsidRDefault="00000000">
            <w:pPr>
              <w:pStyle w:val="Compact"/>
              <w:jc w:val="right"/>
            </w:pPr>
            <w:r>
              <w:t>14</w:t>
            </w:r>
          </w:p>
        </w:tc>
        <w:tc>
          <w:tcPr>
            <w:tcW w:w="0" w:type="auto"/>
          </w:tcPr>
          <w:p w14:paraId="3108F2B9" w14:textId="77777777" w:rsidR="001A2B6C" w:rsidRDefault="00000000">
            <w:pPr>
              <w:pStyle w:val="Compact"/>
              <w:jc w:val="right"/>
            </w:pPr>
            <w:r>
              <w:t>3</w:t>
            </w:r>
          </w:p>
        </w:tc>
        <w:tc>
          <w:tcPr>
            <w:tcW w:w="0" w:type="auto"/>
          </w:tcPr>
          <w:p w14:paraId="3F548178" w14:textId="77777777" w:rsidR="001A2B6C" w:rsidRDefault="00000000">
            <w:pPr>
              <w:pStyle w:val="Compact"/>
            </w:pPr>
            <w:r>
              <w:t>Display</w:t>
            </w:r>
          </w:p>
        </w:tc>
        <w:tc>
          <w:tcPr>
            <w:tcW w:w="0" w:type="auto"/>
          </w:tcPr>
          <w:p w14:paraId="27F79F67" w14:textId="77777777" w:rsidR="001A2B6C" w:rsidRDefault="00000000">
            <w:pPr>
              <w:pStyle w:val="Compact"/>
            </w:pPr>
            <w:r>
              <w:t>Main hed, section title</w:t>
            </w:r>
          </w:p>
        </w:tc>
      </w:tr>
      <w:tr w:rsidR="001A2B6C" w14:paraId="6A0C5252" w14:textId="77777777">
        <w:tc>
          <w:tcPr>
            <w:tcW w:w="0" w:type="auto"/>
          </w:tcPr>
          <w:p w14:paraId="77FF88CB" w14:textId="77777777" w:rsidR="001A2B6C" w:rsidRDefault="00000000">
            <w:pPr>
              <w:pStyle w:val="Compact"/>
            </w:pPr>
            <w:r>
              <w:t>S-prosodic</w:t>
            </w:r>
          </w:p>
        </w:tc>
        <w:tc>
          <w:tcPr>
            <w:tcW w:w="0" w:type="auto"/>
          </w:tcPr>
          <w:p w14:paraId="212FDC45" w14:textId="77777777" w:rsidR="001A2B6C" w:rsidRDefault="00000000">
            <w:pPr>
              <w:pStyle w:val="Compact"/>
            </w:pPr>
            <w:r>
              <w:rPr>
                <w:rStyle w:val="VerbatimChar"/>
              </w:rPr>
              <w:t>Da-da, da-da.</w:t>
            </w:r>
          </w:p>
        </w:tc>
        <w:tc>
          <w:tcPr>
            <w:tcW w:w="0" w:type="auto"/>
          </w:tcPr>
          <w:p w14:paraId="4421F4BE" w14:textId="77777777" w:rsidR="001A2B6C" w:rsidRDefault="00000000">
            <w:pPr>
              <w:pStyle w:val="Compact"/>
              <w:jc w:val="right"/>
            </w:pPr>
            <w:r>
              <w:t>13</w:t>
            </w:r>
          </w:p>
        </w:tc>
        <w:tc>
          <w:tcPr>
            <w:tcW w:w="0" w:type="auto"/>
          </w:tcPr>
          <w:p w14:paraId="65B70745" w14:textId="77777777" w:rsidR="001A2B6C" w:rsidRDefault="00000000">
            <w:pPr>
              <w:pStyle w:val="Compact"/>
              <w:jc w:val="right"/>
            </w:pPr>
            <w:r>
              <w:t>2</w:t>
            </w:r>
          </w:p>
        </w:tc>
        <w:tc>
          <w:tcPr>
            <w:tcW w:w="0" w:type="auto"/>
          </w:tcPr>
          <w:p w14:paraId="399ED1A3" w14:textId="77777777" w:rsidR="001A2B6C" w:rsidRDefault="00000000">
            <w:pPr>
              <w:pStyle w:val="Compact"/>
            </w:pPr>
            <w:r>
              <w:t>Prosodic</w:t>
            </w:r>
          </w:p>
        </w:tc>
        <w:tc>
          <w:tcPr>
            <w:tcW w:w="0" w:type="auto"/>
          </w:tcPr>
          <w:p w14:paraId="1CDD1F73" w14:textId="77777777" w:rsidR="001A2B6C" w:rsidRDefault="00000000">
            <w:pPr>
              <w:pStyle w:val="Compact"/>
            </w:pPr>
            <w:r>
              <w:t>Quotes, dialogue, caption rehearsal</w:t>
            </w:r>
          </w:p>
        </w:tc>
      </w:tr>
      <w:tr w:rsidR="001A2B6C" w14:paraId="5EC84E32" w14:textId="77777777">
        <w:tc>
          <w:tcPr>
            <w:tcW w:w="0" w:type="auto"/>
          </w:tcPr>
          <w:p w14:paraId="75BF01EE" w14:textId="77777777" w:rsidR="001A2B6C" w:rsidRDefault="00000000">
            <w:pPr>
              <w:pStyle w:val="Compact"/>
            </w:pPr>
            <w:r>
              <w:t>M-neutral</w:t>
            </w:r>
          </w:p>
        </w:tc>
        <w:tc>
          <w:tcPr>
            <w:tcW w:w="0" w:type="auto"/>
          </w:tcPr>
          <w:p w14:paraId="3BBA081D" w14:textId="77777777" w:rsidR="001A2B6C" w:rsidRDefault="00000000">
            <w:pPr>
              <w:pStyle w:val="Compact"/>
            </w:pPr>
            <w:r>
              <w:rPr>
                <w:rStyle w:val="VerbatimChar"/>
              </w:rPr>
              <w:t>Dddd dddd dddd dddd.</w:t>
            </w:r>
          </w:p>
        </w:tc>
        <w:tc>
          <w:tcPr>
            <w:tcW w:w="0" w:type="auto"/>
          </w:tcPr>
          <w:p w14:paraId="6AD615BA" w14:textId="77777777" w:rsidR="001A2B6C" w:rsidRDefault="00000000">
            <w:pPr>
              <w:pStyle w:val="Compact"/>
              <w:jc w:val="right"/>
            </w:pPr>
            <w:r>
              <w:t>20</w:t>
            </w:r>
          </w:p>
        </w:tc>
        <w:tc>
          <w:tcPr>
            <w:tcW w:w="0" w:type="auto"/>
          </w:tcPr>
          <w:p w14:paraId="320C6E91" w14:textId="77777777" w:rsidR="001A2B6C" w:rsidRDefault="00000000">
            <w:pPr>
              <w:pStyle w:val="Compact"/>
              <w:jc w:val="right"/>
            </w:pPr>
            <w:r>
              <w:t>4</w:t>
            </w:r>
          </w:p>
        </w:tc>
        <w:tc>
          <w:tcPr>
            <w:tcW w:w="0" w:type="auto"/>
          </w:tcPr>
          <w:p w14:paraId="21FA7D08" w14:textId="77777777" w:rsidR="001A2B6C" w:rsidRDefault="00000000">
            <w:pPr>
              <w:pStyle w:val="Compact"/>
            </w:pPr>
            <w:r>
              <w:t>Neutral</w:t>
            </w:r>
          </w:p>
        </w:tc>
        <w:tc>
          <w:tcPr>
            <w:tcW w:w="0" w:type="auto"/>
          </w:tcPr>
          <w:p w14:paraId="219B52E8" w14:textId="77777777" w:rsidR="001A2B6C" w:rsidRDefault="00000000">
            <w:pPr>
              <w:pStyle w:val="Compact"/>
            </w:pPr>
            <w:r>
              <w:t>Short summary line, highlight card</w:t>
            </w:r>
          </w:p>
        </w:tc>
      </w:tr>
      <w:tr w:rsidR="001A2B6C" w14:paraId="126B31F7" w14:textId="77777777">
        <w:tc>
          <w:tcPr>
            <w:tcW w:w="0" w:type="auto"/>
          </w:tcPr>
          <w:p w14:paraId="456CABAE" w14:textId="77777777" w:rsidR="001A2B6C" w:rsidRDefault="00000000">
            <w:pPr>
              <w:pStyle w:val="Compact"/>
            </w:pPr>
            <w:r>
              <w:t>M-Latin optional</w:t>
            </w:r>
          </w:p>
        </w:tc>
        <w:tc>
          <w:tcPr>
            <w:tcW w:w="0" w:type="auto"/>
          </w:tcPr>
          <w:p w14:paraId="7503120B" w14:textId="77777777" w:rsidR="001A2B6C" w:rsidRPr="006700C8" w:rsidRDefault="00000000">
            <w:pPr>
              <w:pStyle w:val="Compact"/>
              <w:rPr>
                <w:lang w:val="da-DK"/>
              </w:rPr>
            </w:pPr>
            <w:proofErr w:type="spellStart"/>
            <w:r w:rsidRPr="006700C8">
              <w:rPr>
                <w:rStyle w:val="VerbatimChar"/>
                <w:lang w:val="da-DK"/>
              </w:rPr>
              <w:t>Lorem</w:t>
            </w:r>
            <w:proofErr w:type="spellEnd"/>
            <w:r w:rsidRPr="006700C8">
              <w:rPr>
                <w:rStyle w:val="VerbatimChar"/>
                <w:lang w:val="da-DK"/>
              </w:rPr>
              <w:t xml:space="preserve"> </w:t>
            </w:r>
            <w:proofErr w:type="spellStart"/>
            <w:r w:rsidRPr="006700C8">
              <w:rPr>
                <w:rStyle w:val="VerbatimChar"/>
                <w:lang w:val="da-DK"/>
              </w:rPr>
              <w:t>ipsum</w:t>
            </w:r>
            <w:proofErr w:type="spellEnd"/>
            <w:r w:rsidRPr="006700C8">
              <w:rPr>
                <w:rStyle w:val="VerbatimChar"/>
                <w:lang w:val="da-DK"/>
              </w:rPr>
              <w:t xml:space="preserve"> </w:t>
            </w:r>
            <w:proofErr w:type="spellStart"/>
            <w:r w:rsidRPr="006700C8">
              <w:rPr>
                <w:rStyle w:val="VerbatimChar"/>
                <w:lang w:val="da-DK"/>
              </w:rPr>
              <w:t>dolor</w:t>
            </w:r>
            <w:proofErr w:type="spellEnd"/>
            <w:r w:rsidRPr="006700C8">
              <w:rPr>
                <w:rStyle w:val="VerbatimChar"/>
                <w:lang w:val="da-DK"/>
              </w:rPr>
              <w:t xml:space="preserve"> sit </w:t>
            </w:r>
            <w:proofErr w:type="spellStart"/>
            <w:r w:rsidRPr="006700C8">
              <w:rPr>
                <w:rStyle w:val="VerbatimChar"/>
                <w:lang w:val="da-DK"/>
              </w:rPr>
              <w:t>amet</w:t>
            </w:r>
            <w:proofErr w:type="spellEnd"/>
            <w:r w:rsidRPr="006700C8">
              <w:rPr>
                <w:rStyle w:val="VerbatimChar"/>
                <w:lang w:val="da-DK"/>
              </w:rPr>
              <w:t>.</w:t>
            </w:r>
          </w:p>
        </w:tc>
        <w:tc>
          <w:tcPr>
            <w:tcW w:w="0" w:type="auto"/>
          </w:tcPr>
          <w:p w14:paraId="11D8160D" w14:textId="77777777" w:rsidR="001A2B6C" w:rsidRDefault="00000000">
            <w:pPr>
              <w:pStyle w:val="Compact"/>
              <w:jc w:val="right"/>
            </w:pPr>
            <w:r>
              <w:t>27</w:t>
            </w:r>
          </w:p>
        </w:tc>
        <w:tc>
          <w:tcPr>
            <w:tcW w:w="0" w:type="auto"/>
          </w:tcPr>
          <w:p w14:paraId="29D2B37C" w14:textId="77777777" w:rsidR="001A2B6C" w:rsidRDefault="00000000">
            <w:pPr>
              <w:pStyle w:val="Compact"/>
              <w:jc w:val="right"/>
            </w:pPr>
            <w:r>
              <w:t>5</w:t>
            </w:r>
          </w:p>
        </w:tc>
        <w:tc>
          <w:tcPr>
            <w:tcW w:w="0" w:type="auto"/>
          </w:tcPr>
          <w:p w14:paraId="133C6FD2" w14:textId="77777777" w:rsidR="001A2B6C" w:rsidRDefault="00000000">
            <w:pPr>
              <w:pStyle w:val="Compact"/>
            </w:pPr>
            <w:r>
              <w:t>Neutral</w:t>
            </w:r>
          </w:p>
        </w:tc>
        <w:tc>
          <w:tcPr>
            <w:tcW w:w="0" w:type="auto"/>
          </w:tcPr>
          <w:p w14:paraId="109A819E" w14:textId="77777777" w:rsidR="001A2B6C" w:rsidRDefault="00000000">
            <w:pPr>
              <w:pStyle w:val="Compact"/>
            </w:pPr>
            <w:r>
              <w:t>Optional body filler if Latin is acceptable</w:t>
            </w:r>
          </w:p>
        </w:tc>
      </w:tr>
      <w:tr w:rsidR="001A2B6C" w14:paraId="2617FA02" w14:textId="77777777">
        <w:tc>
          <w:tcPr>
            <w:tcW w:w="0" w:type="auto"/>
          </w:tcPr>
          <w:p w14:paraId="3568809C" w14:textId="77777777" w:rsidR="001A2B6C" w:rsidRDefault="00000000">
            <w:pPr>
              <w:pStyle w:val="Compact"/>
            </w:pPr>
            <w:r>
              <w:t>L-neutral</w:t>
            </w:r>
          </w:p>
        </w:tc>
        <w:tc>
          <w:tcPr>
            <w:tcW w:w="0" w:type="auto"/>
          </w:tcPr>
          <w:p w14:paraId="051ABD23" w14:textId="77777777" w:rsidR="001A2B6C" w:rsidRDefault="00000000">
            <w:pPr>
              <w:pStyle w:val="Compact"/>
            </w:pPr>
            <w:r>
              <w:rPr>
                <w:rStyle w:val="VerbatimChar"/>
              </w:rPr>
              <w:t>Dddd dddd dddd dddd dddd dddd.</w:t>
            </w:r>
          </w:p>
        </w:tc>
        <w:tc>
          <w:tcPr>
            <w:tcW w:w="0" w:type="auto"/>
          </w:tcPr>
          <w:p w14:paraId="6DD6A0BC" w14:textId="77777777" w:rsidR="001A2B6C" w:rsidRDefault="00000000">
            <w:pPr>
              <w:pStyle w:val="Compact"/>
              <w:jc w:val="right"/>
            </w:pPr>
            <w:r>
              <w:t>30</w:t>
            </w:r>
          </w:p>
        </w:tc>
        <w:tc>
          <w:tcPr>
            <w:tcW w:w="0" w:type="auto"/>
          </w:tcPr>
          <w:p w14:paraId="5DE12EE7" w14:textId="77777777" w:rsidR="001A2B6C" w:rsidRDefault="00000000">
            <w:pPr>
              <w:pStyle w:val="Compact"/>
              <w:jc w:val="right"/>
            </w:pPr>
            <w:r>
              <w:t>6</w:t>
            </w:r>
          </w:p>
        </w:tc>
        <w:tc>
          <w:tcPr>
            <w:tcW w:w="0" w:type="auto"/>
          </w:tcPr>
          <w:p w14:paraId="22D12F42" w14:textId="77777777" w:rsidR="001A2B6C" w:rsidRDefault="00000000">
            <w:pPr>
              <w:pStyle w:val="Compact"/>
            </w:pPr>
            <w:r>
              <w:t>Neutral</w:t>
            </w:r>
          </w:p>
        </w:tc>
        <w:tc>
          <w:tcPr>
            <w:tcW w:w="0" w:type="auto"/>
          </w:tcPr>
          <w:p w14:paraId="4E0EBA90" w14:textId="77777777" w:rsidR="001A2B6C" w:rsidRDefault="00000000">
            <w:pPr>
              <w:pStyle w:val="Compact"/>
            </w:pPr>
            <w:r>
              <w:t>Summary paragraph, sidebar note</w:t>
            </w:r>
          </w:p>
        </w:tc>
      </w:tr>
      <w:tr w:rsidR="001A2B6C" w14:paraId="1DF2401E" w14:textId="77777777">
        <w:tc>
          <w:tcPr>
            <w:tcW w:w="0" w:type="auto"/>
          </w:tcPr>
          <w:p w14:paraId="00DEF473" w14:textId="77777777" w:rsidR="001A2B6C" w:rsidRDefault="00000000">
            <w:pPr>
              <w:pStyle w:val="Compact"/>
            </w:pPr>
            <w:r>
              <w:t>XL-neutral</w:t>
            </w:r>
          </w:p>
        </w:tc>
        <w:tc>
          <w:tcPr>
            <w:tcW w:w="0" w:type="auto"/>
          </w:tcPr>
          <w:p w14:paraId="04548B77" w14:textId="77777777" w:rsidR="001A2B6C" w:rsidRDefault="00000000">
            <w:pPr>
              <w:pStyle w:val="Compact"/>
            </w:pPr>
            <w:r>
              <w:rPr>
                <w:rStyle w:val="VerbatimChar"/>
              </w:rPr>
              <w:t>Dddd dddd dddd dddd dddd dddd dddd dddd.</w:t>
            </w:r>
          </w:p>
        </w:tc>
        <w:tc>
          <w:tcPr>
            <w:tcW w:w="0" w:type="auto"/>
          </w:tcPr>
          <w:p w14:paraId="3A7703BD" w14:textId="77777777" w:rsidR="001A2B6C" w:rsidRDefault="00000000">
            <w:pPr>
              <w:pStyle w:val="Compact"/>
              <w:jc w:val="right"/>
            </w:pPr>
            <w:r>
              <w:t>40</w:t>
            </w:r>
          </w:p>
        </w:tc>
        <w:tc>
          <w:tcPr>
            <w:tcW w:w="0" w:type="auto"/>
          </w:tcPr>
          <w:p w14:paraId="02D72EC8" w14:textId="77777777" w:rsidR="001A2B6C" w:rsidRDefault="00000000">
            <w:pPr>
              <w:pStyle w:val="Compact"/>
              <w:jc w:val="right"/>
            </w:pPr>
            <w:r>
              <w:t>8</w:t>
            </w:r>
          </w:p>
        </w:tc>
        <w:tc>
          <w:tcPr>
            <w:tcW w:w="0" w:type="auto"/>
          </w:tcPr>
          <w:p w14:paraId="142A5CF7" w14:textId="77777777" w:rsidR="001A2B6C" w:rsidRDefault="00000000">
            <w:pPr>
              <w:pStyle w:val="Compact"/>
            </w:pPr>
            <w:r>
              <w:t>Neutral</w:t>
            </w:r>
          </w:p>
        </w:tc>
        <w:tc>
          <w:tcPr>
            <w:tcW w:w="0" w:type="auto"/>
          </w:tcPr>
          <w:p w14:paraId="383D2CF3" w14:textId="77777777" w:rsidR="001A2B6C" w:rsidRDefault="00000000">
            <w:pPr>
              <w:pStyle w:val="Compact"/>
            </w:pPr>
            <w:r>
              <w:t>Body column, Executive Read fill</w:t>
            </w:r>
          </w:p>
        </w:tc>
      </w:tr>
      <w:tr w:rsidR="001A2B6C" w14:paraId="743C691B" w14:textId="77777777">
        <w:tc>
          <w:tcPr>
            <w:tcW w:w="0" w:type="auto"/>
          </w:tcPr>
          <w:p w14:paraId="71929091" w14:textId="77777777" w:rsidR="001A2B6C" w:rsidRDefault="00000000">
            <w:pPr>
              <w:pStyle w:val="Compact"/>
            </w:pPr>
            <w:r>
              <w:t>M-wide stress</w:t>
            </w:r>
          </w:p>
        </w:tc>
        <w:tc>
          <w:tcPr>
            <w:tcW w:w="0" w:type="auto"/>
          </w:tcPr>
          <w:p w14:paraId="1EC10A6E" w14:textId="77777777" w:rsidR="001A2B6C" w:rsidRDefault="00000000">
            <w:pPr>
              <w:pStyle w:val="Compact"/>
            </w:pPr>
            <w:r>
              <w:rPr>
                <w:rStyle w:val="VerbatimChar"/>
              </w:rPr>
              <w:t>MMMM MMMM MMMM MMMM.</w:t>
            </w:r>
          </w:p>
        </w:tc>
        <w:tc>
          <w:tcPr>
            <w:tcW w:w="0" w:type="auto"/>
          </w:tcPr>
          <w:p w14:paraId="6EB9EC42" w14:textId="77777777" w:rsidR="001A2B6C" w:rsidRDefault="00000000">
            <w:pPr>
              <w:pStyle w:val="Compact"/>
              <w:jc w:val="right"/>
            </w:pPr>
            <w:r>
              <w:t>20</w:t>
            </w:r>
          </w:p>
        </w:tc>
        <w:tc>
          <w:tcPr>
            <w:tcW w:w="0" w:type="auto"/>
          </w:tcPr>
          <w:p w14:paraId="6DA9990F" w14:textId="77777777" w:rsidR="001A2B6C" w:rsidRDefault="00000000">
            <w:pPr>
              <w:pStyle w:val="Compact"/>
              <w:jc w:val="right"/>
            </w:pPr>
            <w:r>
              <w:t>4</w:t>
            </w:r>
          </w:p>
        </w:tc>
        <w:tc>
          <w:tcPr>
            <w:tcW w:w="0" w:type="auto"/>
          </w:tcPr>
          <w:p w14:paraId="1E61C2AC" w14:textId="77777777" w:rsidR="001A2B6C" w:rsidRDefault="00000000">
            <w:pPr>
              <w:pStyle w:val="Compact"/>
            </w:pPr>
            <w:r>
              <w:t>Stress-test</w:t>
            </w:r>
          </w:p>
        </w:tc>
        <w:tc>
          <w:tcPr>
            <w:tcW w:w="0" w:type="auto"/>
          </w:tcPr>
          <w:p w14:paraId="2775FB74" w14:textId="77777777" w:rsidR="001A2B6C" w:rsidRDefault="00000000">
            <w:pPr>
              <w:pStyle w:val="Compact"/>
            </w:pPr>
            <w:r>
              <w:t>Copyfit for wide glyphs</w:t>
            </w:r>
          </w:p>
        </w:tc>
      </w:tr>
      <w:tr w:rsidR="001A2B6C" w14:paraId="1A8D49B9" w14:textId="77777777">
        <w:tc>
          <w:tcPr>
            <w:tcW w:w="0" w:type="auto"/>
          </w:tcPr>
          <w:p w14:paraId="4C991417" w14:textId="77777777" w:rsidR="001A2B6C" w:rsidRDefault="00000000">
            <w:pPr>
              <w:pStyle w:val="Compact"/>
            </w:pPr>
            <w:r>
              <w:t>M-narrow stress</w:t>
            </w:r>
          </w:p>
        </w:tc>
        <w:tc>
          <w:tcPr>
            <w:tcW w:w="0" w:type="auto"/>
          </w:tcPr>
          <w:p w14:paraId="27A483C2" w14:textId="77777777" w:rsidR="001A2B6C" w:rsidRDefault="00000000">
            <w:pPr>
              <w:pStyle w:val="Compact"/>
            </w:pPr>
            <w:r>
              <w:rPr>
                <w:rStyle w:val="VerbatimChar"/>
              </w:rPr>
              <w:t>iiii iiii iiii iiii.</w:t>
            </w:r>
          </w:p>
        </w:tc>
        <w:tc>
          <w:tcPr>
            <w:tcW w:w="0" w:type="auto"/>
          </w:tcPr>
          <w:p w14:paraId="6D5F754D" w14:textId="77777777" w:rsidR="001A2B6C" w:rsidRDefault="00000000">
            <w:pPr>
              <w:pStyle w:val="Compact"/>
              <w:jc w:val="right"/>
            </w:pPr>
            <w:r>
              <w:t>20</w:t>
            </w:r>
          </w:p>
        </w:tc>
        <w:tc>
          <w:tcPr>
            <w:tcW w:w="0" w:type="auto"/>
          </w:tcPr>
          <w:p w14:paraId="02240449" w14:textId="77777777" w:rsidR="001A2B6C" w:rsidRDefault="00000000">
            <w:pPr>
              <w:pStyle w:val="Compact"/>
              <w:jc w:val="right"/>
            </w:pPr>
            <w:r>
              <w:t>4</w:t>
            </w:r>
          </w:p>
        </w:tc>
        <w:tc>
          <w:tcPr>
            <w:tcW w:w="0" w:type="auto"/>
          </w:tcPr>
          <w:p w14:paraId="3AC51AFE" w14:textId="77777777" w:rsidR="001A2B6C" w:rsidRDefault="00000000">
            <w:pPr>
              <w:pStyle w:val="Compact"/>
            </w:pPr>
            <w:r>
              <w:t>Stress-test</w:t>
            </w:r>
          </w:p>
        </w:tc>
        <w:tc>
          <w:tcPr>
            <w:tcW w:w="0" w:type="auto"/>
          </w:tcPr>
          <w:p w14:paraId="36A95E24" w14:textId="77777777" w:rsidR="001A2B6C" w:rsidRDefault="00000000">
            <w:pPr>
              <w:pStyle w:val="Compact"/>
            </w:pPr>
            <w:r>
              <w:t>Copyfit for narrow glyphs</w:t>
            </w:r>
          </w:p>
        </w:tc>
      </w:tr>
    </w:tbl>
    <w:p w14:paraId="3951EBFD" w14:textId="77777777" w:rsidR="001A2B6C" w:rsidRDefault="00000000">
      <w:pPr>
        <w:pStyle w:val="Heading2"/>
      </w:pPr>
      <w:bookmarkStart w:id="10" w:name="accessibility-and-workflow"/>
      <w:bookmarkEnd w:id="9"/>
      <w:r>
        <w:t>Accessibility and Workflow</w:t>
      </w:r>
    </w:p>
    <w:p w14:paraId="16D72214" w14:textId="77777777" w:rsidR="001A2B6C" w:rsidRDefault="00000000">
      <w:pPr>
        <w:pStyle w:val="FirstParagraph"/>
      </w:pPr>
      <w:r>
        <w:t xml:space="preserve">Placeholder systems are safe only when they are managed as </w:t>
      </w:r>
      <w:r>
        <w:rPr>
          <w:b/>
          <w:bCs/>
        </w:rPr>
        <w:t>draft artifacts</w:t>
      </w:r>
      <w:r>
        <w:t xml:space="preserve">. FCC quality rules require captions to be accurate, synchronous, complete, and appropriately placed; W3C requires captions for prerecorded and live synchronized media, minimum text contrast, and programmatic identification of language changes; W3C ACT rules also make clear that content hidden with </w:t>
      </w:r>
      <w:r>
        <w:rPr>
          <w:rStyle w:val="VerbatimChar"/>
        </w:rPr>
        <w:t>aria-hidden="true"</w:t>
      </w:r>
      <w:r>
        <w:t xml:space="preserve"> should not contain focusable descendants. </w:t>
      </w:r>
      <w:hyperlink r:id="rId35">
        <w:r>
          <w:rPr>
            <w:rStyle w:val="Hyperlink"/>
          </w:rPr>
          <w:t>[26]</w:t>
        </w:r>
      </w:hyperlink>
    </w:p>
    <w:tbl>
      <w:tblPr>
        <w:tblStyle w:val="Table"/>
        <w:tblW w:w="0" w:type="auto"/>
        <w:tblLook w:val="0020" w:firstRow="1" w:lastRow="0" w:firstColumn="0" w:lastColumn="0" w:noHBand="0" w:noVBand="0"/>
      </w:tblPr>
      <w:tblGrid>
        <w:gridCol w:w="2142"/>
        <w:gridCol w:w="1606"/>
        <w:gridCol w:w="3701"/>
        <w:gridCol w:w="1911"/>
      </w:tblGrid>
      <w:tr w:rsidR="001A2B6C" w14:paraId="52F3C699" w14:textId="77777777" w:rsidTr="001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6431296" w14:textId="77777777" w:rsidR="001A2B6C" w:rsidRDefault="00000000">
            <w:pPr>
              <w:pStyle w:val="Compact"/>
            </w:pPr>
            <w:r>
              <w:lastRenderedPageBreak/>
              <w:t>Risk</w:t>
            </w:r>
          </w:p>
        </w:tc>
        <w:tc>
          <w:tcPr>
            <w:tcW w:w="0" w:type="auto"/>
          </w:tcPr>
          <w:p w14:paraId="662CDC9B" w14:textId="77777777" w:rsidR="001A2B6C" w:rsidRDefault="00000000">
            <w:pPr>
              <w:pStyle w:val="Compact"/>
            </w:pPr>
            <w:r>
              <w:t>Where it appears</w:t>
            </w:r>
          </w:p>
        </w:tc>
        <w:tc>
          <w:tcPr>
            <w:tcW w:w="0" w:type="auto"/>
          </w:tcPr>
          <w:p w14:paraId="62181786" w14:textId="77777777" w:rsidR="001A2B6C" w:rsidRDefault="00000000">
            <w:pPr>
              <w:pStyle w:val="Compact"/>
            </w:pPr>
            <w:r>
              <w:t>Mitigation</w:t>
            </w:r>
          </w:p>
        </w:tc>
        <w:tc>
          <w:tcPr>
            <w:tcW w:w="0" w:type="auto"/>
          </w:tcPr>
          <w:p w14:paraId="514B5B20" w14:textId="77777777" w:rsidR="001A2B6C" w:rsidRDefault="00000000">
            <w:pPr>
              <w:pStyle w:val="Compact"/>
            </w:pPr>
            <w:r>
              <w:t>Source basis</w:t>
            </w:r>
          </w:p>
        </w:tc>
      </w:tr>
      <w:tr w:rsidR="001A2B6C" w14:paraId="6055146C" w14:textId="77777777">
        <w:tc>
          <w:tcPr>
            <w:tcW w:w="0" w:type="auto"/>
          </w:tcPr>
          <w:p w14:paraId="6D16AB9A" w14:textId="77777777" w:rsidR="001A2B6C" w:rsidRDefault="00000000">
            <w:pPr>
              <w:pStyle w:val="Compact"/>
            </w:pPr>
            <w:r>
              <w:t>Placeholder captions ship to production</w:t>
            </w:r>
          </w:p>
        </w:tc>
        <w:tc>
          <w:tcPr>
            <w:tcW w:w="0" w:type="auto"/>
          </w:tcPr>
          <w:p w14:paraId="19C232DA" w14:textId="77777777" w:rsidR="001A2B6C" w:rsidRDefault="00000000">
            <w:pPr>
              <w:pStyle w:val="Compact"/>
            </w:pPr>
            <w:r>
              <w:t>TV captions, web video</w:t>
            </w:r>
          </w:p>
        </w:tc>
        <w:tc>
          <w:tcPr>
            <w:tcW w:w="0" w:type="auto"/>
          </w:tcPr>
          <w:p w14:paraId="4A258B12" w14:textId="77777777" w:rsidR="001A2B6C" w:rsidRDefault="00000000">
            <w:pPr>
              <w:pStyle w:val="Compact"/>
            </w:pPr>
            <w:r>
              <w:t>Never publish dummy caption files; all final captions must be accurate, synchronous, complete, and correctly placed</w:t>
            </w:r>
          </w:p>
        </w:tc>
        <w:tc>
          <w:tcPr>
            <w:tcW w:w="0" w:type="auto"/>
          </w:tcPr>
          <w:p w14:paraId="1D54FC05" w14:textId="77777777" w:rsidR="001A2B6C" w:rsidRDefault="00000000">
            <w:pPr>
              <w:pStyle w:val="Compact"/>
            </w:pPr>
            <w:r>
              <w:t xml:space="preserve">FCC + W3C + DCMP. </w:t>
            </w:r>
            <w:hyperlink r:id="rId36">
              <w:r>
                <w:rPr>
                  <w:rStyle w:val="Hyperlink"/>
                </w:rPr>
                <w:t>[27]</w:t>
              </w:r>
            </w:hyperlink>
          </w:p>
        </w:tc>
      </w:tr>
      <w:tr w:rsidR="001A2B6C" w14:paraId="4827150E" w14:textId="77777777">
        <w:tc>
          <w:tcPr>
            <w:tcW w:w="0" w:type="auto"/>
          </w:tcPr>
          <w:p w14:paraId="3AFD4D73" w14:textId="77777777" w:rsidR="001A2B6C" w:rsidRDefault="00000000">
            <w:pPr>
              <w:pStyle w:val="Compact"/>
            </w:pPr>
            <w:r>
              <w:t>Decorative filler is read aloud by assistive tech</w:t>
            </w:r>
          </w:p>
        </w:tc>
        <w:tc>
          <w:tcPr>
            <w:tcW w:w="0" w:type="auto"/>
          </w:tcPr>
          <w:p w14:paraId="229102EE" w14:textId="77777777" w:rsidR="001A2B6C" w:rsidRDefault="00000000">
            <w:pPr>
              <w:pStyle w:val="Compact"/>
            </w:pPr>
            <w:r>
              <w:t>Web/PDF mockups</w:t>
            </w:r>
          </w:p>
        </w:tc>
        <w:tc>
          <w:tcPr>
            <w:tcW w:w="0" w:type="auto"/>
          </w:tcPr>
          <w:p w14:paraId="302A293F" w14:textId="77777777" w:rsidR="001A2B6C" w:rsidRDefault="00000000">
            <w:pPr>
              <w:pStyle w:val="Compact"/>
            </w:pPr>
            <w:r>
              <w:t xml:space="preserve">If the placeholder is purely decorative, hide the wrapper with </w:t>
            </w:r>
            <w:r>
              <w:rPr>
                <w:rStyle w:val="VerbatimChar"/>
              </w:rPr>
              <w:t>aria-hidden="true"</w:t>
            </w:r>
            <w:r>
              <w:t xml:space="preserve"> and keep focusable content out; if the user must hear something, replace gibberish with an accessible note like </w:t>
            </w:r>
            <w:r>
              <w:rPr>
                <w:rStyle w:val="VerbatimChar"/>
              </w:rPr>
              <w:t>[summary placeholder]</w:t>
            </w:r>
          </w:p>
        </w:tc>
        <w:tc>
          <w:tcPr>
            <w:tcW w:w="0" w:type="auto"/>
          </w:tcPr>
          <w:p w14:paraId="5C7D25FC" w14:textId="77777777" w:rsidR="001A2B6C" w:rsidRDefault="00000000">
            <w:pPr>
              <w:pStyle w:val="Compact"/>
            </w:pPr>
            <w:r>
              <w:t xml:space="preserve">W3C ACT rule. </w:t>
            </w:r>
            <w:hyperlink r:id="rId37">
              <w:r>
                <w:rPr>
                  <w:rStyle w:val="Hyperlink"/>
                </w:rPr>
                <w:t>[28]</w:t>
              </w:r>
            </w:hyperlink>
          </w:p>
        </w:tc>
      </w:tr>
      <w:tr w:rsidR="001A2B6C" w14:paraId="6DEC3D54" w14:textId="77777777">
        <w:tc>
          <w:tcPr>
            <w:tcW w:w="0" w:type="auto"/>
          </w:tcPr>
          <w:p w14:paraId="1E5F9221" w14:textId="77777777" w:rsidR="001A2B6C" w:rsidRDefault="00000000">
            <w:pPr>
              <w:pStyle w:val="Compact"/>
            </w:pPr>
            <w:r>
              <w:t>Language is mispronounced</w:t>
            </w:r>
          </w:p>
        </w:tc>
        <w:tc>
          <w:tcPr>
            <w:tcW w:w="0" w:type="auto"/>
          </w:tcPr>
          <w:p w14:paraId="5375BFDF" w14:textId="77777777" w:rsidR="001A2B6C" w:rsidRDefault="00000000">
            <w:pPr>
              <w:pStyle w:val="Compact"/>
            </w:pPr>
            <w:r>
              <w:t>Latin filler or multilingual inserts</w:t>
            </w:r>
          </w:p>
        </w:tc>
        <w:tc>
          <w:tcPr>
            <w:tcW w:w="0" w:type="auto"/>
          </w:tcPr>
          <w:p w14:paraId="674EBD94" w14:textId="77777777" w:rsidR="001A2B6C" w:rsidRDefault="00000000">
            <w:pPr>
              <w:pStyle w:val="Compact"/>
            </w:pPr>
            <w:r>
              <w:t>Tag real language changes programmatically; if the filler stays decorative, do not expose it as real content</w:t>
            </w:r>
          </w:p>
        </w:tc>
        <w:tc>
          <w:tcPr>
            <w:tcW w:w="0" w:type="auto"/>
          </w:tcPr>
          <w:p w14:paraId="52CBC25D" w14:textId="77777777" w:rsidR="001A2B6C" w:rsidRDefault="00000000">
            <w:pPr>
              <w:pStyle w:val="Compact"/>
            </w:pPr>
            <w:r>
              <w:t xml:space="preserve">W3C Language of Parts. </w:t>
            </w:r>
            <w:hyperlink r:id="rId38">
              <w:r>
                <w:rPr>
                  <w:rStyle w:val="Hyperlink"/>
                </w:rPr>
                <w:t>[29]</w:t>
              </w:r>
            </w:hyperlink>
          </w:p>
        </w:tc>
      </w:tr>
      <w:tr w:rsidR="001A2B6C" w14:paraId="7E907C22" w14:textId="77777777">
        <w:tc>
          <w:tcPr>
            <w:tcW w:w="0" w:type="auto"/>
          </w:tcPr>
          <w:p w14:paraId="1AF9ADAA" w14:textId="77777777" w:rsidR="001A2B6C" w:rsidRDefault="00000000">
            <w:pPr>
              <w:pStyle w:val="Compact"/>
            </w:pPr>
            <w:r>
              <w:t>Caption legibility is weak</w:t>
            </w:r>
          </w:p>
        </w:tc>
        <w:tc>
          <w:tcPr>
            <w:tcW w:w="0" w:type="auto"/>
          </w:tcPr>
          <w:p w14:paraId="778806D4" w14:textId="77777777" w:rsidR="001A2B6C" w:rsidRDefault="00000000">
            <w:pPr>
              <w:pStyle w:val="Compact"/>
            </w:pPr>
            <w:r>
              <w:t>Video overlays</w:t>
            </w:r>
          </w:p>
        </w:tc>
        <w:tc>
          <w:tcPr>
            <w:tcW w:w="0" w:type="auto"/>
          </w:tcPr>
          <w:p w14:paraId="387AFC6F" w14:textId="77777777" w:rsidR="001A2B6C" w:rsidRDefault="00000000">
            <w:pPr>
              <w:pStyle w:val="Compact"/>
            </w:pPr>
            <w:r>
              <w:t>Maintain at least 4.5:1 contrast; prefer stronger contrast where possible; use white text with shadow or translucent box</w:t>
            </w:r>
          </w:p>
        </w:tc>
        <w:tc>
          <w:tcPr>
            <w:tcW w:w="0" w:type="auto"/>
          </w:tcPr>
          <w:p w14:paraId="61330D42" w14:textId="77777777" w:rsidR="001A2B6C" w:rsidRDefault="00000000">
            <w:pPr>
              <w:pStyle w:val="Compact"/>
            </w:pPr>
            <w:r>
              <w:t xml:space="preserve">W3C contrast + DCMP text styling. </w:t>
            </w:r>
            <w:hyperlink r:id="rId39">
              <w:r>
                <w:rPr>
                  <w:rStyle w:val="Hyperlink"/>
                </w:rPr>
                <w:t>[30]</w:t>
              </w:r>
            </w:hyperlink>
          </w:p>
        </w:tc>
      </w:tr>
      <w:tr w:rsidR="001A2B6C" w14:paraId="0B124F0E" w14:textId="77777777">
        <w:tc>
          <w:tcPr>
            <w:tcW w:w="0" w:type="auto"/>
          </w:tcPr>
          <w:p w14:paraId="07F7186B" w14:textId="77777777" w:rsidR="001A2B6C" w:rsidRDefault="00000000">
            <w:pPr>
              <w:pStyle w:val="Compact"/>
            </w:pPr>
            <w:r>
              <w:t>Captions obscure essential visuals</w:t>
            </w:r>
          </w:p>
        </w:tc>
        <w:tc>
          <w:tcPr>
            <w:tcW w:w="0" w:type="auto"/>
          </w:tcPr>
          <w:p w14:paraId="2D708249" w14:textId="77777777" w:rsidR="001A2B6C" w:rsidRDefault="00000000">
            <w:pPr>
              <w:pStyle w:val="Compact"/>
            </w:pPr>
            <w:r>
              <w:t>TV captions</w:t>
            </w:r>
          </w:p>
        </w:tc>
        <w:tc>
          <w:tcPr>
            <w:tcW w:w="0" w:type="auto"/>
          </w:tcPr>
          <w:p w14:paraId="5042F3F3" w14:textId="77777777" w:rsidR="001A2B6C" w:rsidRDefault="00000000">
            <w:pPr>
              <w:pStyle w:val="Compact"/>
            </w:pPr>
            <w:r>
              <w:t>Keep captions bottom-positioned by default, but move them when they block faces, mouths, or essential graphics</w:t>
            </w:r>
          </w:p>
        </w:tc>
        <w:tc>
          <w:tcPr>
            <w:tcW w:w="0" w:type="auto"/>
          </w:tcPr>
          <w:p w14:paraId="33958B6B" w14:textId="77777777" w:rsidR="001A2B6C" w:rsidRDefault="00000000">
            <w:pPr>
              <w:pStyle w:val="Compact"/>
            </w:pPr>
            <w:r>
              <w:t xml:space="preserve">FCC + DCMP + BBC archive. </w:t>
            </w:r>
            <w:hyperlink r:id="rId40">
              <w:r>
                <w:rPr>
                  <w:rStyle w:val="Hyperlink"/>
                </w:rPr>
                <w:t>[31]</w:t>
              </w:r>
            </w:hyperlink>
          </w:p>
        </w:tc>
      </w:tr>
      <w:tr w:rsidR="001A2B6C" w14:paraId="515EFECB" w14:textId="77777777">
        <w:tc>
          <w:tcPr>
            <w:tcW w:w="0" w:type="auto"/>
          </w:tcPr>
          <w:p w14:paraId="586F94FD" w14:textId="77777777" w:rsidR="001A2B6C" w:rsidRDefault="00000000">
            <w:pPr>
              <w:pStyle w:val="Compact"/>
            </w:pPr>
            <w:r>
              <w:t>Poor line breaks reduce readability</w:t>
            </w:r>
          </w:p>
        </w:tc>
        <w:tc>
          <w:tcPr>
            <w:tcW w:w="0" w:type="auto"/>
          </w:tcPr>
          <w:p w14:paraId="4BB3A3FF" w14:textId="77777777" w:rsidR="001A2B6C" w:rsidRDefault="00000000">
            <w:pPr>
              <w:pStyle w:val="Compact"/>
            </w:pPr>
            <w:r>
              <w:t>Captions</w:t>
            </w:r>
          </w:p>
        </w:tc>
        <w:tc>
          <w:tcPr>
            <w:tcW w:w="0" w:type="auto"/>
          </w:tcPr>
          <w:p w14:paraId="45A751AA" w14:textId="77777777" w:rsidR="001A2B6C" w:rsidRDefault="00000000">
            <w:pPr>
              <w:pStyle w:val="Compact"/>
            </w:pPr>
            <w:r>
              <w:t>Use syntactic line breaks; do not split names, noun/article pairs, modifiers, or auxiliary constructions</w:t>
            </w:r>
          </w:p>
        </w:tc>
        <w:tc>
          <w:tcPr>
            <w:tcW w:w="0" w:type="auto"/>
          </w:tcPr>
          <w:p w14:paraId="3EF4D367" w14:textId="77777777" w:rsidR="001A2B6C" w:rsidRDefault="00000000">
            <w:pPr>
              <w:pStyle w:val="Compact"/>
            </w:pPr>
            <w:r>
              <w:t xml:space="preserve">Netflix + DCMP. </w:t>
            </w:r>
            <w:hyperlink r:id="rId41">
              <w:r>
                <w:rPr>
                  <w:rStyle w:val="Hyperlink"/>
                </w:rPr>
                <w:t>[32]</w:t>
              </w:r>
            </w:hyperlink>
          </w:p>
        </w:tc>
      </w:tr>
      <w:tr w:rsidR="001A2B6C" w14:paraId="57114DB2" w14:textId="77777777">
        <w:tc>
          <w:tcPr>
            <w:tcW w:w="0" w:type="auto"/>
          </w:tcPr>
          <w:p w14:paraId="44618C8F" w14:textId="77777777" w:rsidR="001A2B6C" w:rsidRDefault="00000000">
            <w:pPr>
              <w:pStyle w:val="Compact"/>
            </w:pPr>
            <w:r>
              <w:t>HTML/PDF export preserves meaningless body filler</w:t>
            </w:r>
          </w:p>
        </w:tc>
        <w:tc>
          <w:tcPr>
            <w:tcW w:w="0" w:type="auto"/>
          </w:tcPr>
          <w:p w14:paraId="6D5A297B" w14:textId="77777777" w:rsidR="001A2B6C" w:rsidRDefault="00000000">
            <w:pPr>
              <w:pStyle w:val="Compact"/>
            </w:pPr>
            <w:r>
              <w:t>Web/PDF</w:t>
            </w:r>
          </w:p>
        </w:tc>
        <w:tc>
          <w:tcPr>
            <w:tcW w:w="0" w:type="auto"/>
          </w:tcPr>
          <w:p w14:paraId="36F6443A" w14:textId="77777777" w:rsidR="001A2B6C" w:rsidRDefault="00000000">
            <w:pPr>
              <w:pStyle w:val="Compact"/>
            </w:pPr>
            <w:r>
              <w:t>Replace placeholders in the accessible export or provide accessible summaries while keeping visible filler only in visual proofs</w:t>
            </w:r>
          </w:p>
        </w:tc>
        <w:tc>
          <w:tcPr>
            <w:tcW w:w="0" w:type="auto"/>
          </w:tcPr>
          <w:p w14:paraId="20A43851" w14:textId="77777777" w:rsidR="001A2B6C" w:rsidRDefault="00000000">
            <w:pPr>
              <w:pStyle w:val="Compact"/>
            </w:pPr>
            <w:r>
              <w:t xml:space="preserve">W3C practice implied by language-of-parts and decorative-hidden rules. </w:t>
            </w:r>
            <w:hyperlink r:id="rId42">
              <w:r>
                <w:rPr>
                  <w:rStyle w:val="Hyperlink"/>
                </w:rPr>
                <w:t>[33]</w:t>
              </w:r>
            </w:hyperlink>
          </w:p>
        </w:tc>
      </w:tr>
    </w:tbl>
    <w:p w14:paraId="4DDE9070" w14:textId="77777777" w:rsidR="001A2B6C" w:rsidRDefault="00000000">
      <w:pPr>
        <w:pStyle w:val="SourceCode"/>
      </w:pPr>
      <w:r>
        <w:rPr>
          <w:rStyle w:val="VerbatimChar"/>
        </w:rPr>
        <w:t>flowchart TD</w:t>
      </w:r>
      <w:r>
        <w:br/>
      </w:r>
      <w:r>
        <w:rPr>
          <w:rStyle w:val="VerbatimChar"/>
        </w:rPr>
        <w:t xml:space="preserve">    A[Weekly report template kit] --&gt; B[Display blocks]</w:t>
      </w:r>
      <w:r>
        <w:br/>
      </w:r>
      <w:r>
        <w:rPr>
          <w:rStyle w:val="VerbatimChar"/>
        </w:rPr>
        <w:t xml:space="preserve">    A --&gt; C[Narrative blocks]</w:t>
      </w:r>
      <w:r>
        <w:br/>
      </w:r>
      <w:r>
        <w:rPr>
          <w:rStyle w:val="VerbatimChar"/>
        </w:rPr>
        <w:t xml:space="preserve">    A --&gt; D[Data blocks]</w:t>
      </w:r>
      <w:r>
        <w:br/>
      </w:r>
      <w:r>
        <w:rPr>
          <w:rStyle w:val="VerbatimChar"/>
        </w:rPr>
        <w:t xml:space="preserve">    A --&gt; E[Overlay blocks]</w:t>
      </w:r>
      <w:r>
        <w:br/>
      </w:r>
      <w:r>
        <w:br/>
      </w:r>
      <w:r>
        <w:rPr>
          <w:rStyle w:val="VerbatimChar"/>
        </w:rPr>
        <w:lastRenderedPageBreak/>
        <w:t xml:space="preserve">    B --&gt; B1[Headline]</w:t>
      </w:r>
      <w:r>
        <w:br/>
      </w:r>
      <w:r>
        <w:rPr>
          <w:rStyle w:val="VerbatimChar"/>
        </w:rPr>
        <w:t xml:space="preserve">    B --&gt; B2[Deck]</w:t>
      </w:r>
      <w:r>
        <w:br/>
      </w:r>
      <w:r>
        <w:rPr>
          <w:rStyle w:val="VerbatimChar"/>
        </w:rPr>
        <w:t xml:space="preserve">    B --&gt; B3[Sidebar label]</w:t>
      </w:r>
      <w:r>
        <w:br/>
      </w:r>
      <w:r>
        <w:br/>
      </w:r>
      <w:r>
        <w:rPr>
          <w:rStyle w:val="VerbatimChar"/>
        </w:rPr>
        <w:t xml:space="preserve">    C --&gt; C1[Summary]</w:t>
      </w:r>
      <w:r>
        <w:br/>
      </w:r>
      <w:r>
        <w:rPr>
          <w:rStyle w:val="VerbatimChar"/>
        </w:rPr>
        <w:t xml:space="preserve">    C --&gt; C2[Highlights]</w:t>
      </w:r>
      <w:r>
        <w:br/>
      </w:r>
      <w:r>
        <w:rPr>
          <w:rStyle w:val="VerbatimChar"/>
        </w:rPr>
        <w:t xml:space="preserve">    C --&gt; C3[Action items]</w:t>
      </w:r>
      <w:r>
        <w:br/>
      </w:r>
      <w:r>
        <w:br/>
      </w:r>
      <w:r>
        <w:rPr>
          <w:rStyle w:val="VerbatimChar"/>
        </w:rPr>
        <w:t xml:space="preserve">    D --&gt; D1[Metrics strip]</w:t>
      </w:r>
      <w:r>
        <w:br/>
      </w:r>
      <w:r>
        <w:rPr>
          <w:rStyle w:val="VerbatimChar"/>
        </w:rPr>
        <w:t xml:space="preserve">    D --&gt; D2[Dashboard table]</w:t>
      </w:r>
      <w:r>
        <w:br/>
      </w:r>
      <w:r>
        <w:rPr>
          <w:rStyle w:val="VerbatimChar"/>
        </w:rPr>
        <w:t xml:space="preserve">    D --&gt; D3[Calls and calendar]</w:t>
      </w:r>
      <w:r>
        <w:br/>
      </w:r>
      <w:r>
        <w:br/>
      </w:r>
      <w:r>
        <w:rPr>
          <w:rStyle w:val="VerbatimChar"/>
        </w:rPr>
        <w:t xml:space="preserve">    E --&gt; E1[Quote]</w:t>
      </w:r>
      <w:r>
        <w:br/>
      </w:r>
      <w:r>
        <w:rPr>
          <w:rStyle w:val="VerbatimChar"/>
        </w:rPr>
        <w:t xml:space="preserve">    E --&gt; E2[Dialogue]</w:t>
      </w:r>
      <w:r>
        <w:br/>
      </w:r>
      <w:r>
        <w:rPr>
          <w:rStyle w:val="VerbatimChar"/>
        </w:rPr>
        <w:t xml:space="preserve">    E --&gt; E3[Caption]</w:t>
      </w:r>
      <w:r>
        <w:br/>
      </w:r>
      <w:r>
        <w:br/>
      </w:r>
      <w:r>
        <w:rPr>
          <w:rStyle w:val="VerbatimChar"/>
        </w:rPr>
        <w:t xml:space="preserve">    A --&gt; F[Compact]</w:t>
      </w:r>
      <w:r>
        <w:br/>
      </w:r>
      <w:r>
        <w:rPr>
          <w:rStyle w:val="VerbatimChar"/>
        </w:rPr>
        <w:t xml:space="preserve">    A --&gt; G[Standard]</w:t>
      </w:r>
      <w:r>
        <w:br/>
      </w:r>
      <w:r>
        <w:rPr>
          <w:rStyle w:val="VerbatimChar"/>
        </w:rPr>
        <w:t xml:space="preserve">    A --&gt; H[Extended]</w:t>
      </w:r>
    </w:p>
    <w:p w14:paraId="6E57EC4E" w14:textId="77777777" w:rsidR="001A2B6C" w:rsidRDefault="00000000">
      <w:pPr>
        <w:pStyle w:val="SourceCode"/>
      </w:pPr>
      <w:r>
        <w:rPr>
          <w:rStyle w:val="VerbatimChar"/>
        </w:rPr>
        <w:t>flowchart LR</w:t>
      </w:r>
      <w:r>
        <w:br/>
      </w:r>
      <w:r>
        <w:rPr>
          <w:rStyle w:val="VerbatimChar"/>
        </w:rPr>
        <w:t xml:space="preserve">    A[Ingest] --&gt; B[Map]</w:t>
      </w:r>
      <w:r>
        <w:br/>
      </w:r>
      <w:r>
        <w:rPr>
          <w:rStyle w:val="VerbatimChar"/>
        </w:rPr>
        <w:t xml:space="preserve">    B --&gt; C[Draft]</w:t>
      </w:r>
      <w:r>
        <w:br/>
      </w:r>
      <w:r>
        <w:rPr>
          <w:rStyle w:val="VerbatimChar"/>
        </w:rPr>
        <w:t xml:space="preserve">    C --&gt; D[QA captions]</w:t>
      </w:r>
      <w:r>
        <w:br/>
      </w:r>
      <w:r>
        <w:rPr>
          <w:rStyle w:val="VerbatimChar"/>
        </w:rPr>
        <w:t xml:space="preserve">    D --&gt; E[Print QA]</w:t>
      </w:r>
      <w:r>
        <w:br/>
      </w:r>
      <w:r>
        <w:rPr>
          <w:rStyle w:val="VerbatimChar"/>
        </w:rPr>
        <w:t xml:space="preserve">    E --&gt; F[Accessibility pass]</w:t>
      </w:r>
      <w:r>
        <w:br/>
      </w:r>
      <w:r>
        <w:rPr>
          <w:rStyle w:val="VerbatimChar"/>
        </w:rPr>
        <w:t xml:space="preserve">    F --&gt; G[Publish]</w:t>
      </w:r>
    </w:p>
    <w:p w14:paraId="3E116173" w14:textId="77777777" w:rsidR="001A2B6C" w:rsidRDefault="00000000">
      <w:pPr>
        <w:pStyle w:val="FirstParagraph"/>
      </w:pPr>
      <w:r>
        <w:t xml:space="preserve">The replacement checklist below turns the template from draft artifact to production-ready package. It operationalizes the FCC/W3C/DCMP/Netflix rules above and the uploaded taxonomy’s expectation that no sample text survive into the final issue. </w:t>
      </w:r>
      <w:hyperlink r:id="rId43">
        <w:r>
          <w:rPr>
            <w:rStyle w:val="Hyperlink"/>
          </w:rPr>
          <w:t>[34]</w:t>
        </w:r>
      </w:hyperlink>
    </w:p>
    <w:p w14:paraId="3BD44F05" w14:textId="77777777" w:rsidR="001A2B6C" w:rsidRDefault="00000000">
      <w:pPr>
        <w:pStyle w:val="Compact"/>
        <w:numPr>
          <w:ilvl w:val="0"/>
          <w:numId w:val="2"/>
        </w:numPr>
      </w:pPr>
      <w:r>
        <w:t xml:space="preserve">Replace every visible </w:t>
      </w:r>
      <w:r>
        <w:rPr>
          <w:rStyle w:val="VerbatimChar"/>
        </w:rPr>
        <w:t>DDDD</w:t>
      </w:r>
      <w:r>
        <w:t xml:space="preserve">, </w:t>
      </w:r>
      <w:r>
        <w:rPr>
          <w:rStyle w:val="VerbatimChar"/>
        </w:rPr>
        <w:t>Da-da</w:t>
      </w:r>
      <w:r>
        <w:t>, or lorem block that will be published as real editorial content.</w:t>
      </w:r>
    </w:p>
    <w:p w14:paraId="5AE84F47" w14:textId="77777777" w:rsidR="001A2B6C" w:rsidRDefault="00000000">
      <w:pPr>
        <w:pStyle w:val="Compact"/>
        <w:numPr>
          <w:ilvl w:val="0"/>
          <w:numId w:val="2"/>
        </w:numPr>
      </w:pPr>
      <w:r>
        <w:t>Re-check all captions for 2-line limit, character count, reading speed, timing, and visual collision.</w:t>
      </w:r>
    </w:p>
    <w:p w14:paraId="1D36362E" w14:textId="77777777" w:rsidR="001A2B6C" w:rsidRDefault="00000000">
      <w:pPr>
        <w:pStyle w:val="Compact"/>
        <w:numPr>
          <w:ilvl w:val="0"/>
          <w:numId w:val="2"/>
        </w:numPr>
      </w:pPr>
      <w:r>
        <w:t>Remove decorative placeholders from the accessibility tree, or replace them with meaningful accessible labels.</w:t>
      </w:r>
    </w:p>
    <w:p w14:paraId="43C93EF4" w14:textId="77777777" w:rsidR="001A2B6C" w:rsidRDefault="00000000">
      <w:pPr>
        <w:pStyle w:val="Compact"/>
        <w:numPr>
          <w:ilvl w:val="0"/>
          <w:numId w:val="2"/>
        </w:numPr>
      </w:pPr>
      <w:r>
        <w:t>Verify line length, hyphenation, and column measure on print/PDF exports.</w:t>
      </w:r>
    </w:p>
    <w:p w14:paraId="1A80F1FB" w14:textId="77777777" w:rsidR="001A2B6C" w:rsidRDefault="00000000">
      <w:pPr>
        <w:pStyle w:val="Compact"/>
        <w:numPr>
          <w:ilvl w:val="0"/>
          <w:numId w:val="2"/>
        </w:numPr>
      </w:pPr>
      <w:r>
        <w:t>Confirm issue line, call IDs, register entries, and calendar dates against the live week’s data and the running issue plan.</w:t>
      </w:r>
    </w:p>
    <w:p w14:paraId="5FCFEDC4" w14:textId="77777777" w:rsidR="001A2B6C" w:rsidRDefault="00000000">
      <w:pPr>
        <w:pStyle w:val="Compact"/>
        <w:numPr>
          <w:ilvl w:val="0"/>
          <w:numId w:val="2"/>
        </w:numPr>
      </w:pPr>
      <w:r>
        <w:t>Run one last pass specifically for “leftover sample text,” because the uploaded taxonomy explicitly treats that as a QA failure. (uploaded taxonomy, v1.0, April 2026)</w:t>
      </w:r>
    </w:p>
    <w:p w14:paraId="46E17243" w14:textId="77777777" w:rsidR="001A2B6C" w:rsidRDefault="00000000">
      <w:pPr>
        <w:pStyle w:val="FirstParagraph"/>
      </w:pPr>
      <w:r>
        <w:rPr>
          <w:b/>
          <w:bCs/>
        </w:rPr>
        <w:t>Open questions / limitations</w:t>
      </w:r>
    </w:p>
    <w:p w14:paraId="51E94A0F" w14:textId="77777777" w:rsidR="001A2B6C" w:rsidRDefault="00000000">
      <w:pPr>
        <w:pStyle w:val="Compact"/>
        <w:numPr>
          <w:ilvl w:val="0"/>
          <w:numId w:val="3"/>
        </w:numPr>
      </w:pPr>
      <w:r>
        <w:lastRenderedPageBreak/>
        <w:t xml:space="preserve">Detailed AP and NYT house rules are not fully open on the public web in the same way captioning and WCAG rules are, so this report uses publicly visible AP/NYT reference material for the </w:t>
      </w:r>
      <w:r>
        <w:rPr>
          <w:b/>
          <w:bCs/>
        </w:rPr>
        <w:t>editorial</w:t>
      </w:r>
      <w:r>
        <w:t xml:space="preserve"> layer and relies on FCC/Netflix/DCMP/W3C/typography documents for the </w:t>
      </w:r>
      <w:r>
        <w:rPr>
          <w:b/>
          <w:bCs/>
        </w:rPr>
        <w:t>numeric</w:t>
      </w:r>
      <w:r>
        <w:t xml:space="preserve"> layer. </w:t>
      </w:r>
      <w:hyperlink r:id="rId44">
        <w:r>
          <w:rPr>
            <w:rStyle w:val="Hyperlink"/>
          </w:rPr>
          <w:t>[35]</w:t>
        </w:r>
      </w:hyperlink>
    </w:p>
    <w:p w14:paraId="7DCAF37E" w14:textId="77777777" w:rsidR="001A2B6C" w:rsidRDefault="00000000">
      <w:pPr>
        <w:pStyle w:val="Compact"/>
        <w:numPr>
          <w:ilvl w:val="0"/>
          <w:numId w:val="3"/>
        </w:numPr>
      </w:pPr>
      <w:r>
        <w:t xml:space="preserve">The BBC positioning guidance was available in an archived public guideline, but the </w:t>
      </w:r>
      <w:r>
        <w:rPr>
          <w:b/>
          <w:bCs/>
        </w:rPr>
        <w:t>160–180 WPM</w:t>
      </w:r>
      <w:r>
        <w:t xml:space="preserve"> figure surfaced most cleanly in a public BBC-derived summary. Treat that range as a useful broadcast reference, and prefer your house guide when an exact platform spec overrides it. </w:t>
      </w:r>
      <w:hyperlink r:id="rId45">
        <w:r>
          <w:rPr>
            <w:rStyle w:val="Hyperlink"/>
          </w:rPr>
          <w:t>[36]</w:t>
        </w:r>
      </w:hyperlink>
    </w:p>
    <w:bookmarkEnd w:id="1"/>
    <w:bookmarkEnd w:id="2"/>
    <w:bookmarkEnd w:id="10"/>
    <w:p w14:paraId="6DEC2501" w14:textId="77777777" w:rsidR="001A2B6C" w:rsidRDefault="00000000">
      <w:r>
        <w:pict w14:anchorId="28C94C22">
          <v:rect id="_x0000_i1025" style="width:0;height:1.5pt" o:hralign="center" o:hrstd="t" o:hr="t"/>
        </w:pict>
      </w:r>
    </w:p>
    <w:bookmarkStart w:id="11" w:name="citations"/>
    <w:p w14:paraId="17547780" w14:textId="77777777" w:rsidR="001A2B6C" w:rsidRDefault="00000000">
      <w:pPr>
        <w:pStyle w:val="FirstParagraph"/>
      </w:pPr>
      <w:r>
        <w:fldChar w:fldCharType="begin"/>
      </w:r>
      <w:r>
        <w:instrText>HYPERLINK "https://help.apstylebook.com/support/solutions/articles/66000154384-what-is-the-ap-stylebook-" \h</w:instrText>
      </w:r>
      <w:r>
        <w:fldChar w:fldCharType="separate"/>
      </w:r>
      <w:r>
        <w:rPr>
          <w:rStyle w:val="Hyperlink"/>
        </w:rPr>
        <w:t>[1]</w:t>
      </w:r>
      <w:r>
        <w:fldChar w:fldCharType="end"/>
      </w:r>
      <w:r>
        <w:t xml:space="preserve"> </w:t>
      </w:r>
      <w:hyperlink r:id="rId46">
        <w:r>
          <w:rPr>
            <w:rStyle w:val="Hyperlink"/>
          </w:rPr>
          <w:t>[10]</w:t>
        </w:r>
      </w:hyperlink>
      <w:r>
        <w:t xml:space="preserve"> </w:t>
      </w:r>
      <w:hyperlink r:id="rId47">
        <w:r>
          <w:rPr>
            <w:rStyle w:val="Hyperlink"/>
          </w:rPr>
          <w:t>[11]</w:t>
        </w:r>
      </w:hyperlink>
      <w:r>
        <w:t xml:space="preserve"> </w:t>
      </w:r>
      <w:hyperlink r:id="rId48">
        <w:r>
          <w:rPr>
            <w:rStyle w:val="Hyperlink"/>
          </w:rPr>
          <w:t>[13]</w:t>
        </w:r>
      </w:hyperlink>
      <w:r>
        <w:t xml:space="preserve"> </w:t>
      </w:r>
      <w:hyperlink r:id="rId49">
        <w:r>
          <w:rPr>
            <w:rStyle w:val="Hyperlink"/>
          </w:rPr>
          <w:t>[35]</w:t>
        </w:r>
      </w:hyperlink>
      <w:r>
        <w:t xml:space="preserve"> https://help.apstylebook.com/support/solutions/articles/66000154384-what-is-the-ap-stylebook-</w:t>
      </w:r>
    </w:p>
    <w:p w14:paraId="1E791EC7" w14:textId="77777777" w:rsidR="001A2B6C" w:rsidRDefault="00000000">
      <w:pPr>
        <w:pStyle w:val="BodyText"/>
      </w:pPr>
      <w:hyperlink r:id="rId50">
        <w:r>
          <w:rPr>
            <w:rStyle w:val="Hyperlink"/>
          </w:rPr>
          <w:t>https://help.apstylebook.com/support/solutions/articles/66000154384-what-is-the-ap-stylebook-</w:t>
        </w:r>
      </w:hyperlink>
    </w:p>
    <w:p w14:paraId="279E7164" w14:textId="77777777" w:rsidR="001A2B6C" w:rsidRDefault="00000000">
      <w:pPr>
        <w:pStyle w:val="BodyText"/>
      </w:pPr>
      <w:hyperlink r:id="rId51">
        <w:r>
          <w:rPr>
            <w:rStyle w:val="Hyperlink"/>
          </w:rPr>
          <w:t>[2]</w:t>
        </w:r>
      </w:hyperlink>
      <w:r>
        <w:t xml:space="preserve"> </w:t>
      </w:r>
      <w:hyperlink r:id="rId52">
        <w:r>
          <w:rPr>
            <w:rStyle w:val="Hyperlink"/>
          </w:rPr>
          <w:t>[14]</w:t>
        </w:r>
      </w:hyperlink>
      <w:r>
        <w:t xml:space="preserve"> </w:t>
      </w:r>
      <w:hyperlink r:id="rId53">
        <w:r>
          <w:rPr>
            <w:rStyle w:val="Hyperlink"/>
          </w:rPr>
          <w:t>[19]</w:t>
        </w:r>
      </w:hyperlink>
      <w:r>
        <w:t xml:space="preserve"> </w:t>
      </w:r>
      <w:hyperlink r:id="rId54">
        <w:r>
          <w:rPr>
            <w:rStyle w:val="Hyperlink"/>
          </w:rPr>
          <w:t>[22]</w:t>
        </w:r>
      </w:hyperlink>
      <w:r>
        <w:t xml:space="preserve"> </w:t>
      </w:r>
      <w:hyperlink r:id="rId55">
        <w:r>
          <w:rPr>
            <w:rStyle w:val="Hyperlink"/>
          </w:rPr>
          <w:t>[32]</w:t>
        </w:r>
      </w:hyperlink>
      <w:r>
        <w:t xml:space="preserve"> 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w:t>
      </w:r>
    </w:p>
    <w:p w14:paraId="0470CC8B" w14:textId="77777777" w:rsidR="001A2B6C" w:rsidRDefault="00000000">
      <w:pPr>
        <w:pStyle w:val="BodyText"/>
      </w:pPr>
      <w:hyperlink r:id="rId56">
        <w:r>
          <w:rPr>
            <w:rStyle w:val="Hyperlink"/>
          </w:rPr>
          <w: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w:t>
        </w:r>
      </w:hyperlink>
    </w:p>
    <w:p w14:paraId="7663A159" w14:textId="77777777" w:rsidR="001A2B6C" w:rsidRDefault="00000000">
      <w:pPr>
        <w:pStyle w:val="BodyText"/>
      </w:pPr>
      <w:hyperlink r:id="rId57">
        <w:r>
          <w:rPr>
            <w:rStyle w:val="Hyperlink"/>
          </w:rPr>
          <w:t>[3]</w:t>
        </w:r>
      </w:hyperlink>
      <w:r>
        <w:t xml:space="preserve"> </w:t>
      </w:r>
      <w:hyperlink r:id="rId58">
        <w:r>
          <w:rPr>
            <w:rStyle w:val="Hyperlink"/>
          </w:rPr>
          <w:t>[8]</w:t>
        </w:r>
      </w:hyperlink>
      <w:r>
        <w:t xml:space="preserve"> </w:t>
      </w:r>
      <w:hyperlink r:id="rId59">
        <w:r>
          <w:rPr>
            <w:rStyle w:val="Hyperlink"/>
          </w:rPr>
          <w:t>[30]</w:t>
        </w:r>
      </w:hyperlink>
      <w:r>
        <w:t xml:space="preserve"> https://www.w3.org/WAI/WCAG21/Understanding/contrast-minimum.html</w:t>
      </w:r>
    </w:p>
    <w:p w14:paraId="6731BDA7" w14:textId="77777777" w:rsidR="001A2B6C" w:rsidRDefault="00000000">
      <w:pPr>
        <w:pStyle w:val="BodyText"/>
      </w:pPr>
      <w:hyperlink r:id="rId60">
        <w:r>
          <w:rPr>
            <w:rStyle w:val="Hyperlink"/>
          </w:rPr>
          <w:t>https://www.w3.org/WAI/WCAG21/Understanding/contrast-minimum.html</w:t>
        </w:r>
      </w:hyperlink>
    </w:p>
    <w:p w14:paraId="7A45A647" w14:textId="77777777" w:rsidR="001A2B6C" w:rsidRDefault="00000000">
      <w:pPr>
        <w:pStyle w:val="BodyText"/>
      </w:pPr>
      <w:hyperlink r:id="rId61">
        <w:r>
          <w:rPr>
            <w:rStyle w:val="Hyperlink"/>
          </w:rPr>
          <w:t>[4]</w:t>
        </w:r>
      </w:hyperlink>
      <w:r>
        <w:t xml:space="preserve"> </w:t>
      </w:r>
      <w:hyperlink r:id="rId62">
        <w:r>
          <w:rPr>
            <w:rStyle w:val="Hyperlink"/>
          </w:rPr>
          <w:t>[23]</w:t>
        </w:r>
      </w:hyperlink>
      <w:r>
        <w:t xml:space="preserve"> https://dcmp.org/learn/601-captioning-key---presentation-rate</w:t>
      </w:r>
    </w:p>
    <w:p w14:paraId="5D08E03C" w14:textId="77777777" w:rsidR="001A2B6C" w:rsidRDefault="00000000">
      <w:pPr>
        <w:pStyle w:val="BodyText"/>
      </w:pPr>
      <w:hyperlink r:id="rId63">
        <w:r>
          <w:rPr>
            <w:rStyle w:val="Hyperlink"/>
          </w:rPr>
          <w:t>https://dcmp.org/learn/601-captioning-key---presentation-rate</w:t>
        </w:r>
      </w:hyperlink>
    </w:p>
    <w:p w14:paraId="388F541C" w14:textId="77777777" w:rsidR="001A2B6C" w:rsidRDefault="00000000">
      <w:pPr>
        <w:pStyle w:val="BodyText"/>
      </w:pPr>
      <w:hyperlink r:id="rId64">
        <w:r>
          <w:rPr>
            <w:rStyle w:val="Hyperlink"/>
          </w:rPr>
          <w:t>[5]</w:t>
        </w:r>
      </w:hyperlink>
      <w:r>
        <w:t xml:space="preserve"> </w:t>
      </w:r>
      <w:hyperlink r:id="rId65">
        <w:r>
          <w:rPr>
            <w:rStyle w:val="Hyperlink"/>
          </w:rPr>
          <w:t>[9]</w:t>
        </w:r>
      </w:hyperlink>
      <w:r>
        <w:t xml:space="preserve"> </w:t>
      </w:r>
      <w:hyperlink r:id="rId66">
        <w:r>
          <w:rPr>
            <w:rStyle w:val="Hyperlink"/>
          </w:rPr>
          <w:t>[15]</w:t>
        </w:r>
      </w:hyperlink>
      <w:r>
        <w:t xml:space="preserve"> </w:t>
      </w:r>
      <w:hyperlink r:id="rId67">
        <w:r>
          <w:rPr>
            <w:rStyle w:val="Hyperlink"/>
          </w:rPr>
          <w:t>[20]</w:t>
        </w:r>
      </w:hyperlink>
      <w:r>
        <w:t xml:space="preserve"> https://practicaltypography.com/line-length.html</w:t>
      </w:r>
    </w:p>
    <w:p w14:paraId="6D9A88BE" w14:textId="77777777" w:rsidR="001A2B6C" w:rsidRDefault="00000000">
      <w:pPr>
        <w:pStyle w:val="BodyText"/>
      </w:pPr>
      <w:hyperlink r:id="rId68">
        <w:r>
          <w:rPr>
            <w:rStyle w:val="Hyperlink"/>
          </w:rPr>
          <w:t>https://practicaltypography.com/line-length.html</w:t>
        </w:r>
      </w:hyperlink>
    </w:p>
    <w:p w14:paraId="5C7CC14E" w14:textId="77777777" w:rsidR="001A2B6C" w:rsidRDefault="00000000">
      <w:pPr>
        <w:pStyle w:val="BodyText"/>
      </w:pPr>
      <w:hyperlink r:id="rId69">
        <w:r>
          <w:rPr>
            <w:rStyle w:val="Hyperlink"/>
          </w:rPr>
          <w:t>[6]</w:t>
        </w:r>
      </w:hyperlink>
      <w:r>
        <w:t xml:space="preserve"> </w:t>
      </w:r>
      <w:hyperlink r:id="rId70">
        <w:r>
          <w:rPr>
            <w:rStyle w:val="Hyperlink"/>
          </w:rPr>
          <w:t>[18]</w:t>
        </w:r>
      </w:hyperlink>
      <w:r>
        <w:t xml:space="preserve"> </w:t>
      </w:r>
      <w:hyperlink r:id="rId71">
        <w:r>
          <w:rPr>
            <w:rStyle w:val="Hyperlink"/>
          </w:rPr>
          <w:t>[26]</w:t>
        </w:r>
      </w:hyperlink>
      <w:r>
        <w:t xml:space="preserve"> </w:t>
      </w:r>
      <w:hyperlink r:id="rId72">
        <w:r>
          <w:rPr>
            <w:rStyle w:val="Hyperlink"/>
          </w:rPr>
          <w:t>[27]</w:t>
        </w:r>
      </w:hyperlink>
      <w:r>
        <w:t xml:space="preserve"> </w:t>
      </w:r>
      <w:hyperlink r:id="rId73">
        <w:r>
          <w:rPr>
            <w:rStyle w:val="Hyperlink"/>
          </w:rPr>
          <w:t>[31]</w:t>
        </w:r>
      </w:hyperlink>
      <w:r>
        <w:t xml:space="preserve"> </w:t>
      </w:r>
      <w:hyperlink r:id="rId74">
        <w:r>
          <w:rPr>
            <w:rStyle w:val="Hyperlink"/>
          </w:rPr>
          <w:t>[34]</w:t>
        </w:r>
      </w:hyperlink>
      <w:r>
        <w:t xml:space="preserve"> https://docs.fcc.gov/public/attachments/FCC-14-12A1_Rcd.pdf</w:t>
      </w:r>
    </w:p>
    <w:p w14:paraId="3910B6E9" w14:textId="77777777" w:rsidR="001A2B6C" w:rsidRDefault="00000000">
      <w:pPr>
        <w:pStyle w:val="BodyText"/>
      </w:pPr>
      <w:hyperlink r:id="rId75">
        <w:r>
          <w:rPr>
            <w:rStyle w:val="Hyperlink"/>
          </w:rPr>
          <w:t>https://docs.fcc.gov/public/attachments/FCC-14-12A1_Rcd.pdf</w:t>
        </w:r>
      </w:hyperlink>
    </w:p>
    <w:p w14:paraId="5145DFDC" w14:textId="77777777" w:rsidR="001A2B6C" w:rsidRDefault="00000000">
      <w:pPr>
        <w:pStyle w:val="BodyText"/>
      </w:pPr>
      <w:hyperlink r:id="rId76">
        <w:r>
          <w:rPr>
            <w:rStyle w:val="Hyperlink"/>
          </w:rPr>
          <w:t>[7]</w:t>
        </w:r>
      </w:hyperlink>
      <w:r>
        <w:t xml:space="preserve"> </w:t>
      </w:r>
      <w:hyperlink r:id="rId77">
        <w:r>
          <w:rPr>
            <w:rStyle w:val="Hyperlink"/>
          </w:rPr>
          <w:t>[17]</w:t>
        </w:r>
      </w:hyperlink>
      <w:r>
        <w:t xml:space="preserve"> </w:t>
      </w:r>
      <w:hyperlink r:id="rId78">
        <w:r>
          <w:rPr>
            <w:rStyle w:val="Hyperlink"/>
          </w:rPr>
          <w:t>[28]</w:t>
        </w:r>
      </w:hyperlink>
      <w:r>
        <w:t xml:space="preserve"> https://www.w3.org/WAI/standards-guidelines/act/rules/6cfa84/</w:t>
      </w:r>
    </w:p>
    <w:p w14:paraId="00A9E540" w14:textId="77777777" w:rsidR="001A2B6C" w:rsidRDefault="00000000">
      <w:pPr>
        <w:pStyle w:val="BodyText"/>
      </w:pPr>
      <w:hyperlink r:id="rId79">
        <w:r>
          <w:rPr>
            <w:rStyle w:val="Hyperlink"/>
          </w:rPr>
          <w:t>https://www.w3.org/WAI/standards-guidelines/act/rules/6cfa84/</w:t>
        </w:r>
      </w:hyperlink>
    </w:p>
    <w:p w14:paraId="10CC7210" w14:textId="77777777" w:rsidR="001A2B6C" w:rsidRDefault="00000000">
      <w:pPr>
        <w:pStyle w:val="BodyText"/>
      </w:pPr>
      <w:hyperlink r:id="rId80">
        <w:r>
          <w:rPr>
            <w:rStyle w:val="Hyperlink"/>
          </w:rPr>
          <w:t>[12]</w:t>
        </w:r>
      </w:hyperlink>
      <w:r>
        <w:t xml:space="preserve"> https://www.ingramacademic.com/9780881792119/the-elements-of-typographic-style/</w:t>
      </w:r>
    </w:p>
    <w:p w14:paraId="0E4090EE" w14:textId="77777777" w:rsidR="001A2B6C" w:rsidRDefault="00000000">
      <w:pPr>
        <w:pStyle w:val="BodyText"/>
      </w:pPr>
      <w:hyperlink r:id="rId81">
        <w:r>
          <w:rPr>
            <w:rStyle w:val="Hyperlink"/>
          </w:rPr>
          <w:t>https://www.ingramacademic.com/9780881792119/the-elements-of-typographic-style/</w:t>
        </w:r>
      </w:hyperlink>
    </w:p>
    <w:p w14:paraId="5E04B384" w14:textId="77777777" w:rsidR="001A2B6C" w:rsidRDefault="00000000">
      <w:pPr>
        <w:pStyle w:val="BodyText"/>
      </w:pPr>
      <w:hyperlink r:id="rId82">
        <w:r>
          <w:rPr>
            <w:rStyle w:val="Hyperlink"/>
          </w:rPr>
          <w:t>[16]</w:t>
        </w:r>
      </w:hyperlink>
      <w:r>
        <w:t xml:space="preserve"> </w:t>
      </w:r>
      <w:hyperlink r:id="rId83">
        <w:r>
          <w:rPr>
            <w:rStyle w:val="Hyperlink"/>
          </w:rPr>
          <w:t>[21]</w:t>
        </w:r>
      </w:hyperlink>
      <w:r>
        <w:t xml:space="preserve"> https://www.finaldraft.com/learn/screenplay-formatting-elements/</w:t>
      </w:r>
    </w:p>
    <w:p w14:paraId="7567C839" w14:textId="77777777" w:rsidR="001A2B6C" w:rsidRDefault="00000000">
      <w:pPr>
        <w:pStyle w:val="BodyText"/>
      </w:pPr>
      <w:hyperlink r:id="rId84">
        <w:r>
          <w:rPr>
            <w:rStyle w:val="Hyperlink"/>
          </w:rPr>
          <w:t>https://www.finaldraft.com/learn/screenplay-formatting-elements/</w:t>
        </w:r>
      </w:hyperlink>
    </w:p>
    <w:p w14:paraId="29791F34" w14:textId="77777777" w:rsidR="001A2B6C" w:rsidRDefault="00000000">
      <w:pPr>
        <w:pStyle w:val="BodyText"/>
      </w:pPr>
      <w:hyperlink r:id="rId85">
        <w:r>
          <w:rPr>
            <w:rStyle w:val="Hyperlink"/>
          </w:rPr>
          <w:t>[24]</w:t>
        </w:r>
      </w:hyperlink>
      <w:r>
        <w:t xml:space="preserve"> https://www.clevercast.com/bbc-subtitling-guidelines/</w:t>
      </w:r>
    </w:p>
    <w:p w14:paraId="26AEE855" w14:textId="77777777" w:rsidR="001A2B6C" w:rsidRDefault="00000000">
      <w:pPr>
        <w:pStyle w:val="BodyText"/>
      </w:pPr>
      <w:hyperlink r:id="rId86">
        <w:r>
          <w:rPr>
            <w:rStyle w:val="Hyperlink"/>
          </w:rPr>
          <w:t>https://www.clevercast.com/bbc-subtitling-guidelines/</w:t>
        </w:r>
      </w:hyperlink>
    </w:p>
    <w:p w14:paraId="1F13C193" w14:textId="77777777" w:rsidR="001A2B6C" w:rsidRDefault="00000000">
      <w:pPr>
        <w:pStyle w:val="BodyText"/>
      </w:pPr>
      <w:hyperlink r:id="rId87">
        <w:r>
          <w:rPr>
            <w:rStyle w:val="Hyperlink"/>
          </w:rPr>
          <w:t>[25]</w:t>
        </w:r>
      </w:hyperlink>
      <w:r>
        <w:t xml:space="preserve"> https://dcmp.org/learn/597-captioning-key---text</w:t>
      </w:r>
    </w:p>
    <w:p w14:paraId="53F5DCD3" w14:textId="77777777" w:rsidR="001A2B6C" w:rsidRDefault="00000000">
      <w:pPr>
        <w:pStyle w:val="BodyText"/>
      </w:pPr>
      <w:hyperlink r:id="rId88">
        <w:r>
          <w:rPr>
            <w:rStyle w:val="Hyperlink"/>
          </w:rPr>
          <w:t>https://dcmp.org/learn/597-captioning-key---text</w:t>
        </w:r>
      </w:hyperlink>
    </w:p>
    <w:p w14:paraId="1A255BE1" w14:textId="77777777" w:rsidR="001A2B6C" w:rsidRDefault="00000000">
      <w:pPr>
        <w:pStyle w:val="BodyText"/>
      </w:pPr>
      <w:hyperlink r:id="rId89">
        <w:r>
          <w:rPr>
            <w:rStyle w:val="Hyperlink"/>
          </w:rPr>
          <w:t>[29]</w:t>
        </w:r>
      </w:hyperlink>
      <w:r>
        <w:t xml:space="preserve"> </w:t>
      </w:r>
      <w:hyperlink r:id="rId90">
        <w:r>
          <w:rPr>
            <w:rStyle w:val="Hyperlink"/>
          </w:rPr>
          <w:t>[33]</w:t>
        </w:r>
      </w:hyperlink>
      <w:r>
        <w:t xml:space="preserve"> https://www.w3.org/WAI/WCAG21/Understanding/language-of-parts.html</w:t>
      </w:r>
    </w:p>
    <w:p w14:paraId="26427652" w14:textId="77777777" w:rsidR="001A2B6C" w:rsidRDefault="00000000">
      <w:pPr>
        <w:pStyle w:val="BodyText"/>
      </w:pPr>
      <w:hyperlink r:id="rId91">
        <w:r>
          <w:rPr>
            <w:rStyle w:val="Hyperlink"/>
          </w:rPr>
          <w:t>https://www.w3.org/WAI/WCAG21/Understanding/language-of-parts.html</w:t>
        </w:r>
      </w:hyperlink>
    </w:p>
    <w:p w14:paraId="5EC1E860" w14:textId="77777777" w:rsidR="001A2B6C" w:rsidRDefault="00000000">
      <w:pPr>
        <w:pStyle w:val="BodyText"/>
      </w:pPr>
      <w:hyperlink r:id="rId92">
        <w:r>
          <w:rPr>
            <w:rStyle w:val="Hyperlink"/>
          </w:rPr>
          <w:t>[36]</w:t>
        </w:r>
      </w:hyperlink>
      <w:r>
        <w:t xml:space="preserve"> https://archive.ph/2026.01.08-135056/https%3A/www.bbc.co.uk/accessibility/forproducts/guides/subtitles/%23Spelling-out</w:t>
      </w:r>
    </w:p>
    <w:p w14:paraId="4FFC9ABE" w14:textId="77777777" w:rsidR="001A2B6C" w:rsidRDefault="00000000">
      <w:pPr>
        <w:pStyle w:val="BodyText"/>
      </w:pPr>
      <w:hyperlink r:id="rId93">
        <w:r>
          <w:rPr>
            <w:rStyle w:val="Hyperlink"/>
          </w:rPr>
          <w:t>https://archive.ph/2026.01.08-135056/https%3A/www.bbc.co.uk/accessibility/forproducts/guides/subtitles/%23Spelling-out</w:t>
        </w:r>
      </w:hyperlink>
      <w:bookmarkEnd w:id="11"/>
    </w:p>
    <w:sectPr w:rsidR="001A2B6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DE5B" w14:textId="77777777" w:rsidR="009A6350" w:rsidRDefault="009A6350" w:rsidP="006700C8">
      <w:pPr>
        <w:spacing w:after="0"/>
      </w:pPr>
      <w:r>
        <w:separator/>
      </w:r>
    </w:p>
  </w:endnote>
  <w:endnote w:type="continuationSeparator" w:id="0">
    <w:p w14:paraId="2D86365E" w14:textId="77777777" w:rsidR="009A6350" w:rsidRDefault="009A6350" w:rsidP="006700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E2DD" w14:textId="77777777" w:rsidR="009A6350" w:rsidRDefault="009A6350" w:rsidP="006700C8">
      <w:pPr>
        <w:spacing w:after="0"/>
      </w:pPr>
      <w:r>
        <w:separator/>
      </w:r>
    </w:p>
  </w:footnote>
  <w:footnote w:type="continuationSeparator" w:id="0">
    <w:p w14:paraId="6E3837E8" w14:textId="77777777" w:rsidR="009A6350" w:rsidRDefault="009A6350" w:rsidP="006700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2024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20E8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17EAC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3590004">
    <w:abstractNumId w:val="0"/>
  </w:num>
  <w:num w:numId="2" w16cid:durableId="1452281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4652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6C"/>
    <w:rsid w:val="001A2B6C"/>
    <w:rsid w:val="00372AE2"/>
    <w:rsid w:val="006700C8"/>
    <w:rsid w:val="009A6350"/>
    <w:rsid w:val="00E72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E48C8"/>
  <w15:docId w15:val="{12F3ED73-02C3-4E22-BFAC-BD5D40FB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700C8"/>
    <w:pPr>
      <w:tabs>
        <w:tab w:val="center" w:pos="4680"/>
        <w:tab w:val="right" w:pos="9360"/>
      </w:tabs>
      <w:spacing w:after="0"/>
    </w:pPr>
  </w:style>
  <w:style w:type="character" w:customStyle="1" w:styleId="HeaderChar">
    <w:name w:val="Header Char"/>
    <w:basedOn w:val="DefaultParagraphFont"/>
    <w:link w:val="Header"/>
    <w:rsid w:val="006700C8"/>
  </w:style>
  <w:style w:type="paragraph" w:styleId="Footer">
    <w:name w:val="footer"/>
    <w:basedOn w:val="Normal"/>
    <w:link w:val="FooterChar"/>
    <w:rsid w:val="006700C8"/>
    <w:pPr>
      <w:tabs>
        <w:tab w:val="center" w:pos="4680"/>
        <w:tab w:val="right" w:pos="9360"/>
      </w:tabs>
      <w:spacing w:after="0"/>
    </w:pPr>
  </w:style>
  <w:style w:type="character" w:customStyle="1" w:styleId="FooterChar">
    <w:name w:val="Footer Char"/>
    <w:basedOn w:val="DefaultParagraphFont"/>
    <w:link w:val="Footer"/>
    <w:rsid w:val="00670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acticaltypography.com/line-length.html" TargetMode="External"/><Relationship Id="rId21" Type="http://schemas.openxmlformats.org/officeDocument/2006/relationships/hyperlink" Target="https://practicaltypography.com/line-length.html" TargetMode="External"/><Relationship Id="rId42" Type="http://schemas.openxmlformats.org/officeDocument/2006/relationships/hyperlink" Target="https://www.w3.org/WAI/WCAG21/Understanding/language-of-parts.html" TargetMode="External"/><Relationship Id="rId47" Type="http://schemas.openxmlformats.org/officeDocument/2006/relationships/hyperlink" Target="https://help.apstylebook.com/support/solutions/articles/66000154384-what-is-the-ap-stylebook-" TargetMode="External"/><Relationship Id="rId63" Type="http://schemas.openxmlformats.org/officeDocument/2006/relationships/hyperlink" Target="https://dcmp.org/learn/601-captioning-key---presentation-rate" TargetMode="External"/><Relationship Id="rId68" Type="http://schemas.openxmlformats.org/officeDocument/2006/relationships/hyperlink" Target="https://practicaltypography.com/line-length.html" TargetMode="External"/><Relationship Id="rId84" Type="http://schemas.openxmlformats.org/officeDocument/2006/relationships/hyperlink" Target="https://www.finaldraft.com/learn/screenplay-formatting-elements/" TargetMode="External"/><Relationship Id="rId89" Type="http://schemas.openxmlformats.org/officeDocument/2006/relationships/hyperlink" Target="https://www.w3.org/WAI/WCAG21/Understanding/language-of-parts.html" TargetMode="External"/><Relationship Id="rId16" Type="http://schemas.openxmlformats.org/officeDocument/2006/relationships/hyperlink" Target="https://help.apstylebook.com/support/solutions/articles/66000154384-what-is-the-ap-stylebook-" TargetMode="External"/><Relationship Id="rId11" Type="http://schemas.openxmlformats.org/officeDocument/2006/relationships/hyperlink" Target="https://practicaltypography.com/line-length.html" TargetMode="External"/><Relationship Id="rId32" Type="http://schemas.openxmlformats.org/officeDocument/2006/relationships/hyperlink" Target="https://dcmp.org/learn/601-captioning-key---presentation-rate" TargetMode="External"/><Relationship Id="rId37" Type="http://schemas.openxmlformats.org/officeDocument/2006/relationships/hyperlink" Target="https://www.w3.org/WAI/standards-guidelines/act/rules/6cfa84/" TargetMode="External"/><Relationship Id="rId53"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58" Type="http://schemas.openxmlformats.org/officeDocument/2006/relationships/hyperlink" Target="https://www.w3.org/WAI/WCAG21/Understanding/contrast-minimum.html" TargetMode="External"/><Relationship Id="rId74" Type="http://schemas.openxmlformats.org/officeDocument/2006/relationships/hyperlink" Target="https://docs.fcc.gov/public/attachments/FCC-14-12A1_Rcd.pdf" TargetMode="External"/><Relationship Id="rId79" Type="http://schemas.openxmlformats.org/officeDocument/2006/relationships/hyperlink" Target="https://www.w3.org/WAI/standards-guidelines/act/rules/6cfa84/" TargetMode="External"/><Relationship Id="rId5" Type="http://schemas.openxmlformats.org/officeDocument/2006/relationships/footnotes" Target="footnotes.xml"/><Relationship Id="rId90" Type="http://schemas.openxmlformats.org/officeDocument/2006/relationships/hyperlink" Target="https://www.w3.org/WAI/WCAG21/Understanding/language-of-parts.html" TargetMode="External"/><Relationship Id="rId95" Type="http://schemas.openxmlformats.org/officeDocument/2006/relationships/theme" Target="theme/theme1.xml"/><Relationship Id="rId22" Type="http://schemas.openxmlformats.org/officeDocument/2006/relationships/hyperlink" Target="https://www.finaldraft.com/learn/screenplay-formatting-elements/" TargetMode="External"/><Relationship Id="rId27" Type="http://schemas.openxmlformats.org/officeDocument/2006/relationships/hyperlink" Target="https://www.finaldraft.com/learn/screenplay-formatting-elements/" TargetMode="External"/><Relationship Id="rId43" Type="http://schemas.openxmlformats.org/officeDocument/2006/relationships/hyperlink" Target="https://docs.fcc.gov/public/attachments/FCC-14-12A1_Rcd.pdf" TargetMode="External"/><Relationship Id="rId48" Type="http://schemas.openxmlformats.org/officeDocument/2006/relationships/hyperlink" Target="https://help.apstylebook.com/support/solutions/articles/66000154384-what-is-the-ap-stylebook-" TargetMode="External"/><Relationship Id="rId64" Type="http://schemas.openxmlformats.org/officeDocument/2006/relationships/hyperlink" Target="https://practicaltypography.com/line-length.html" TargetMode="External"/><Relationship Id="rId69" Type="http://schemas.openxmlformats.org/officeDocument/2006/relationships/hyperlink" Target="https://docs.fcc.gov/public/attachments/FCC-14-12A1_Rcd.pdf" TargetMode="External"/><Relationship Id="rId8"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51"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72" Type="http://schemas.openxmlformats.org/officeDocument/2006/relationships/hyperlink" Target="https://docs.fcc.gov/public/attachments/FCC-14-12A1_Rcd.pdf" TargetMode="External"/><Relationship Id="rId80" Type="http://schemas.openxmlformats.org/officeDocument/2006/relationships/hyperlink" Target="https://www.ingramacademic.com/9780881792119/the-elements-of-typographic-style/" TargetMode="External"/><Relationship Id="rId85" Type="http://schemas.openxmlformats.org/officeDocument/2006/relationships/hyperlink" Target="https://www.clevercast.com/bbc-subtitling-guidelines/" TargetMode="External"/><Relationship Id="rId93" Type="http://schemas.openxmlformats.org/officeDocument/2006/relationships/hyperlink" Target="https://archive.ph/2026.01.08-135056/https%3A/www.bbc.co.uk/accessibility/forproducts/guides/subtitles/%23Spelling-out" TargetMode="External"/><Relationship Id="rId3" Type="http://schemas.openxmlformats.org/officeDocument/2006/relationships/settings" Target="settings.xml"/><Relationship Id="rId12" Type="http://schemas.openxmlformats.org/officeDocument/2006/relationships/hyperlink" Target="https://docs.fcc.gov/public/attachments/FCC-14-12A1_Rcd.pdf" TargetMode="External"/><Relationship Id="rId17" Type="http://schemas.openxmlformats.org/officeDocument/2006/relationships/hyperlink" Target="https://help.apstylebook.com/support/solutions/articles/66000154384-what-is-the-ap-stylebook-" TargetMode="External"/><Relationship Id="rId25"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33" Type="http://schemas.openxmlformats.org/officeDocument/2006/relationships/hyperlink" Target="https://www.clevercast.com/bbc-subtitling-guidelines/" TargetMode="External"/><Relationship Id="rId38" Type="http://schemas.openxmlformats.org/officeDocument/2006/relationships/hyperlink" Target="https://www.w3.org/WAI/WCAG21/Understanding/language-of-parts.html" TargetMode="External"/><Relationship Id="rId46" Type="http://schemas.openxmlformats.org/officeDocument/2006/relationships/hyperlink" Target="https://help.apstylebook.com/support/solutions/articles/66000154384-what-is-the-ap-stylebook-" TargetMode="External"/><Relationship Id="rId59" Type="http://schemas.openxmlformats.org/officeDocument/2006/relationships/hyperlink" Target="https://www.w3.org/WAI/WCAG21/Understanding/contrast-minimum.html" TargetMode="External"/><Relationship Id="rId67" Type="http://schemas.openxmlformats.org/officeDocument/2006/relationships/hyperlink" Target="https://practicaltypography.com/line-length.html" TargetMode="External"/><Relationship Id="rId20"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41"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54"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62" Type="http://schemas.openxmlformats.org/officeDocument/2006/relationships/hyperlink" Target="https://dcmp.org/learn/601-captioning-key---presentation-rate" TargetMode="External"/><Relationship Id="rId70" Type="http://schemas.openxmlformats.org/officeDocument/2006/relationships/hyperlink" Target="https://docs.fcc.gov/public/attachments/FCC-14-12A1_Rcd.pdf" TargetMode="External"/><Relationship Id="rId75" Type="http://schemas.openxmlformats.org/officeDocument/2006/relationships/hyperlink" Target="https://docs.fcc.gov/public/attachments/FCC-14-12A1_Rcd.pdf" TargetMode="External"/><Relationship Id="rId83" Type="http://schemas.openxmlformats.org/officeDocument/2006/relationships/hyperlink" Target="https://www.finaldraft.com/learn/screenplay-formatting-elements/" TargetMode="External"/><Relationship Id="rId88" Type="http://schemas.openxmlformats.org/officeDocument/2006/relationships/hyperlink" Target="https://dcmp.org/learn/597-captioning-key---text" TargetMode="External"/><Relationship Id="rId91" Type="http://schemas.openxmlformats.org/officeDocument/2006/relationships/hyperlink" Target="https://www.w3.org/WAI/WCAG21/Understanding/language-of-part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racticaltypography.com/line-length.html" TargetMode="External"/><Relationship Id="rId23" Type="http://schemas.openxmlformats.org/officeDocument/2006/relationships/hyperlink" Target="https://www.w3.org/WAI/standards-guidelines/act/rules/6cfa84/" TargetMode="External"/><Relationship Id="rId28"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36" Type="http://schemas.openxmlformats.org/officeDocument/2006/relationships/hyperlink" Target="https://docs.fcc.gov/public/attachments/FCC-14-12A1_Rcd.pdf" TargetMode="External"/><Relationship Id="rId49" Type="http://schemas.openxmlformats.org/officeDocument/2006/relationships/hyperlink" Target="https://help.apstylebook.com/support/solutions/articles/66000154384-what-is-the-ap-stylebook-" TargetMode="External"/><Relationship Id="rId57" Type="http://schemas.openxmlformats.org/officeDocument/2006/relationships/hyperlink" Target="https://www.w3.org/WAI/WCAG21/Understanding/contrast-minimum.html" TargetMode="External"/><Relationship Id="rId10" Type="http://schemas.openxmlformats.org/officeDocument/2006/relationships/hyperlink" Target="https://dcmp.org/learn/601-captioning-key---presentation-rate" TargetMode="External"/><Relationship Id="rId31" Type="http://schemas.openxmlformats.org/officeDocument/2006/relationships/hyperlink" Target="https://dcmp.org/learn/601-captioning-key---presentation-rate" TargetMode="External"/><Relationship Id="rId44" Type="http://schemas.openxmlformats.org/officeDocument/2006/relationships/hyperlink" Target="https://help.apstylebook.com/support/solutions/articles/66000154384-what-is-the-ap-stylebook-" TargetMode="External"/><Relationship Id="rId52"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60" Type="http://schemas.openxmlformats.org/officeDocument/2006/relationships/hyperlink" Target="https://www.w3.org/WAI/WCAG21/Understanding/contrast-minimum.html" TargetMode="External"/><Relationship Id="rId65" Type="http://schemas.openxmlformats.org/officeDocument/2006/relationships/hyperlink" Target="https://practicaltypography.com/line-length.html" TargetMode="External"/><Relationship Id="rId73" Type="http://schemas.openxmlformats.org/officeDocument/2006/relationships/hyperlink" Target="https://docs.fcc.gov/public/attachments/FCC-14-12A1_Rcd.pdf" TargetMode="External"/><Relationship Id="rId78" Type="http://schemas.openxmlformats.org/officeDocument/2006/relationships/hyperlink" Target="https://www.w3.org/WAI/standards-guidelines/act/rules/6cfa84/" TargetMode="External"/><Relationship Id="rId81" Type="http://schemas.openxmlformats.org/officeDocument/2006/relationships/hyperlink" Target="https://www.ingramacademic.com/9780881792119/the-elements-of-typographic-style/" TargetMode="External"/><Relationship Id="rId86" Type="http://schemas.openxmlformats.org/officeDocument/2006/relationships/hyperlink" Target="https://www.clevercast.com/bbc-subtitling-guidelines/"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org/WAI/WCAG21/Understanding/contrast-minimum.html" TargetMode="External"/><Relationship Id="rId13" Type="http://schemas.openxmlformats.org/officeDocument/2006/relationships/hyperlink" Target="https://www.w3.org/WAI/standards-guidelines/act/rules/6cfa84/" TargetMode="External"/><Relationship Id="rId18" Type="http://schemas.openxmlformats.org/officeDocument/2006/relationships/hyperlink" Target="https://www.ingramacademic.com/9780881792119/the-elements-of-typographic-style/" TargetMode="External"/><Relationship Id="rId39" Type="http://schemas.openxmlformats.org/officeDocument/2006/relationships/hyperlink" Target="https://www.w3.org/WAI/WCAG21/Understanding/contrast-minimum.html" TargetMode="External"/><Relationship Id="rId34" Type="http://schemas.openxmlformats.org/officeDocument/2006/relationships/hyperlink" Target="https://dcmp.org/learn/597-captioning-key---text" TargetMode="External"/><Relationship Id="rId50" Type="http://schemas.openxmlformats.org/officeDocument/2006/relationships/hyperlink" Target="https://help.apstylebook.com/support/solutions/articles/66000154384-what-is-the-ap-stylebook-" TargetMode="External"/><Relationship Id="rId55"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76" Type="http://schemas.openxmlformats.org/officeDocument/2006/relationships/hyperlink" Target="https://www.w3.org/WAI/standards-guidelines/act/rules/6cfa84/" TargetMode="External"/><Relationship Id="rId7" Type="http://schemas.openxmlformats.org/officeDocument/2006/relationships/hyperlink" Target="https://help.apstylebook.com/support/solutions/articles/66000154384-what-is-the-ap-stylebook-" TargetMode="External"/><Relationship Id="rId71" Type="http://schemas.openxmlformats.org/officeDocument/2006/relationships/hyperlink" Target="https://docs.fcc.gov/public/attachments/FCC-14-12A1_Rcd.pdf" TargetMode="External"/><Relationship Id="rId92" Type="http://schemas.openxmlformats.org/officeDocument/2006/relationships/hyperlink" Target="https://archive.ph/2026.01.08-135056/https%3A/www.bbc.co.uk/accessibility/forproducts/guides/subtitles/%23Spelling-out" TargetMode="External"/><Relationship Id="rId2" Type="http://schemas.openxmlformats.org/officeDocument/2006/relationships/styles" Target="styles.xml"/><Relationship Id="rId29"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24" Type="http://schemas.openxmlformats.org/officeDocument/2006/relationships/hyperlink" Target="https://docs.fcc.gov/public/attachments/FCC-14-12A1_Rcd.pdf" TargetMode="External"/><Relationship Id="rId40" Type="http://schemas.openxmlformats.org/officeDocument/2006/relationships/hyperlink" Target="https://docs.fcc.gov/public/attachments/FCC-14-12A1_Rcd.pdf" TargetMode="External"/><Relationship Id="rId45" Type="http://schemas.openxmlformats.org/officeDocument/2006/relationships/hyperlink" Target="https://archive.ph/2026.01.08-135056/https%3A/www.bbc.co.uk/accessibility/forproducts/guides/subtitles/%23Spelling-out" TargetMode="External"/><Relationship Id="rId66" Type="http://schemas.openxmlformats.org/officeDocument/2006/relationships/hyperlink" Target="https://practicaltypography.com/line-length.html" TargetMode="External"/><Relationship Id="rId87" Type="http://schemas.openxmlformats.org/officeDocument/2006/relationships/hyperlink" Target="https://dcmp.org/learn/597-captioning-key---text" TargetMode="External"/><Relationship Id="rId61" Type="http://schemas.openxmlformats.org/officeDocument/2006/relationships/hyperlink" Target="https://dcmp.org/learn/601-captioning-key---presentation-rate" TargetMode="External"/><Relationship Id="rId82" Type="http://schemas.openxmlformats.org/officeDocument/2006/relationships/hyperlink" Target="https://www.finaldraft.com/learn/screenplay-formatting-elements/" TargetMode="External"/><Relationship Id="rId19" Type="http://schemas.openxmlformats.org/officeDocument/2006/relationships/hyperlink" Target="https://help.apstylebook.com/support/solutions/articles/66000154384-what-is-the-ap-stylebook-" TargetMode="External"/><Relationship Id="rId14" Type="http://schemas.openxmlformats.org/officeDocument/2006/relationships/hyperlink" Target="https://www.w3.org/WAI/WCAG21/Understanding/contrast-minimum.html" TargetMode="External"/><Relationship Id="rId30" Type="http://schemas.openxmlformats.org/officeDocument/2006/relationships/hyperlink" Target="https://dcmp.org/learn/601-captioning-key---presentation-rate" TargetMode="External"/><Relationship Id="rId35" Type="http://schemas.openxmlformats.org/officeDocument/2006/relationships/hyperlink" Target="https://docs.fcc.gov/public/attachments/FCC-14-12A1_Rcd.pdf" TargetMode="External"/><Relationship Id="rId56" Type="http://schemas.openxmlformats.org/officeDocument/2006/relationships/hyperlink" Target="https://partnerhelp.netflixstudios.com/hc/en-us/related/click?data=BAh7CjobZGVzdGluYXRpb25fYXJ0aWNsZV9pZGkEQYP0DDoYcmVmZXJyZXJfYXJ0aWNsZV9pZGkELh7XDDoLbG9jYWxlSSIKZW4tdXMGOgZFVDoIdXJsSSJEL2hjL2VuLXVzL2FydGljbGVzLzIxNzM1MDk3Ny1FbmdsaXNoLVVTQS1UaW1lZC1UZXh0LVN0eWxlLUd1aWRlBjsIVDoJcmFua2kH--82c3859b349f0d708093455eaa17be62cd2d1b0b" TargetMode="External"/><Relationship Id="rId77" Type="http://schemas.openxmlformats.org/officeDocument/2006/relationships/hyperlink" Target="https://www.w3.org/WAI/standards-guidelines/act/rules/6cfa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5701</Words>
  <Characters>32497</Characters>
  <Application>Microsoft Office Word</Application>
  <DocSecurity>0</DocSecurity>
  <Lines>270</Lines>
  <Paragraphs>76</Paragraphs>
  <ScaleCrop>false</ScaleCrop>
  <Company/>
  <LinksUpToDate>false</LinksUpToDate>
  <CharactersWithSpaces>38122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2026-06-05T10:32:00Z</dcterms:created>
  <dcterms:modified xsi:type="dcterms:W3CDTF">2026-06-05T10:32:00Z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