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0296" w14:textId="77777777" w:rsidR="00216EB5" w:rsidRDefault="00000000">
      <w:pPr>
        <w:pStyle w:val="Heading1"/>
      </w:pPr>
      <w:bookmarkStart w:id="0" w:name="header"/>
      <w:bookmarkStart w:id="1" w:name="X589708335bbdd0ce3a794d888e16a7b8a59fa47"/>
      <w:bookmarkStart w:id="2" w:name="content"/>
      <w:bookmarkEnd w:id="0"/>
      <w:r>
        <w:t>Desktop Assistant Project Folder Contents</w:t>
      </w:r>
    </w:p>
    <w:p w14:paraId="48FEEF03" w14:textId="77777777" w:rsidR="00216EB5" w:rsidRDefault="00000000">
      <w:pPr>
        <w:pStyle w:val="Heading2"/>
      </w:pPr>
      <w:bookmarkStart w:id="3" w:name="overview-of-files-and-types"/>
      <w:r>
        <w:t>Overview of Files and Types</w:t>
      </w:r>
    </w:p>
    <w:p w14:paraId="77241A9B" w14:textId="77777777" w:rsidR="00216EB5" w:rsidRDefault="00000000">
      <w:pPr>
        <w:pStyle w:val="FirstParagraph"/>
      </w:pPr>
      <w:r>
        <w:rPr>
          <w:b/>
          <w:bCs/>
        </w:rPr>
        <w:t>Documentation:</w:t>
      </w:r>
      <w:r>
        <w:t xml:space="preserve"> The folder contains a detailed guide, </w:t>
      </w:r>
      <w:r>
        <w:rPr>
          <w:b/>
          <w:bCs/>
        </w:rPr>
        <w:t>“Step-by-Step Guide to Set Up Your Local AI Assistant Agent.docx,”</w:t>
      </w:r>
      <w:r>
        <w:t xml:space="preserve"> which outlines the project’s goals and setup instructions</w:t>
      </w:r>
      <w:hyperlink r:id="rId5">
        <w:r>
          <w:rPr>
            <w:rStyle w:val="Hyperlink"/>
          </w:rPr>
          <w:t>[1]</w:t>
        </w:r>
      </w:hyperlink>
      <w:hyperlink r:id="rId6">
        <w:r>
          <w:rPr>
            <w:rStyle w:val="Hyperlink"/>
          </w:rPr>
          <w:t>[2]</w:t>
        </w:r>
      </w:hyperlink>
      <w:r>
        <w:t xml:space="preserve">. This serves as conceptual documentation for building the local LLM-based assistant (covering environment prep, model choices, tool integration, etc.). There were also Google OAuth credential documents (e.g. </w:t>
      </w:r>
      <w:r>
        <w:rPr>
          <w:i/>
          <w:iCs/>
        </w:rPr>
        <w:t>OAuth Credentials.docx</w:t>
      </w:r>
      <w:r>
        <w:t>) originally present, but these have been archived after extracting the needed info into JSON credentials files</w:t>
      </w:r>
      <w:hyperlink r:id="rId7">
        <w:r>
          <w:rPr>
            <w:rStyle w:val="Hyperlink"/>
          </w:rPr>
          <w:t>[3]</w:t>
        </w:r>
      </w:hyperlink>
      <w:hyperlink r:id="rId8">
        <w:r>
          <w:rPr>
            <w:rStyle w:val="Hyperlink"/>
          </w:rPr>
          <w:t>[4]</w:t>
        </w:r>
      </w:hyperlink>
      <w:r>
        <w:t>.</w:t>
      </w:r>
    </w:p>
    <w:p w14:paraId="3F1DA851" w14:textId="77777777" w:rsidR="00216EB5" w:rsidRDefault="00000000">
      <w:pPr>
        <w:pStyle w:val="BodyText"/>
      </w:pPr>
      <w:r>
        <w:rPr>
          <w:b/>
          <w:bCs/>
        </w:rPr>
        <w:t>Configuration Files:</w:t>
      </w:r>
      <w:r>
        <w:t xml:space="preserve"> Key config files are present for environment setup: an </w:t>
      </w:r>
      <w:r>
        <w:rPr>
          <w:rStyle w:val="VerbatimChar"/>
          <w:b/>
          <w:bCs/>
        </w:rPr>
        <w:t>ollamaenv.txt</w:t>
      </w:r>
      <w:r>
        <w:t xml:space="preserve"> (effectively a </w:t>
      </w:r>
      <w:r>
        <w:rPr>
          <w:rStyle w:val="VerbatimChar"/>
        </w:rPr>
        <w:t>.env</w:t>
      </w:r>
      <w:r>
        <w:t xml:space="preserve"> file) and a </w:t>
      </w:r>
      <w:r>
        <w:rPr>
          <w:rStyle w:val="VerbatimChar"/>
          <w:b/>
          <w:bCs/>
        </w:rPr>
        <w:t>requirements.txt</w:t>
      </w:r>
      <w:r>
        <w:t xml:space="preserve">. The </w:t>
      </w:r>
      <w:r>
        <w:rPr>
          <w:rStyle w:val="VerbatimChar"/>
        </w:rPr>
        <w:t>ollamaenv.txt</w:t>
      </w:r>
      <w:r>
        <w:t xml:space="preserve"> defines environment variables such as the Ollama model endpoint (e.g. </w:t>
      </w:r>
      <w:r>
        <w:rPr>
          <w:rStyle w:val="VerbatimChar"/>
        </w:rPr>
        <w:t>OLLAMA_MODEL=gemma3:4b</w:t>
      </w:r>
      <w:r>
        <w:t xml:space="preserve"> and base URL) and placeholders for API keys (Notion API key and database ID)</w:t>
      </w:r>
      <w:hyperlink r:id="rId9">
        <w:r>
          <w:rPr>
            <w:rStyle w:val="Hyperlink"/>
          </w:rPr>
          <w:t>[5]</w:t>
        </w:r>
      </w:hyperlink>
      <w:r>
        <w:t xml:space="preserve">. This indicates planned integration with a local Ollama LLM (Gemma3 model) and Notion for task management. The </w:t>
      </w:r>
      <w:r>
        <w:rPr>
          <w:rStyle w:val="VerbatimChar"/>
        </w:rPr>
        <w:t>requirements.txt</w:t>
      </w:r>
      <w:r>
        <w:t xml:space="preserve"> lists the Python dependencies needed by the project: LangChain, the LangChain community integrations (for Ollama and Google tools), Google API client libraries, </w:t>
      </w:r>
      <w:r>
        <w:rPr>
          <w:rStyle w:val="VerbatimChar"/>
        </w:rPr>
        <w:t>python-dotenv</w:t>
      </w:r>
      <w:r>
        <w:t>, Pydantic, the Notion SDK, time zone data, date parsing, etc</w:t>
      </w:r>
      <w:hyperlink r:id="rId10">
        <w:r>
          <w:rPr>
            <w:rStyle w:val="Hyperlink"/>
          </w:rPr>
          <w:t>[6]</w:t>
        </w:r>
      </w:hyperlink>
      <w:r>
        <w:t>. This suggests a well-defined Python environment for the assistant (including calendar/email integration and Notion support).</w:t>
      </w:r>
    </w:p>
    <w:p w14:paraId="6FCEF694" w14:textId="77777777" w:rsidR="00216EB5" w:rsidRDefault="00000000">
      <w:pPr>
        <w:pStyle w:val="BodyText"/>
      </w:pPr>
      <w:r>
        <w:rPr>
          <w:b/>
          <w:bCs/>
        </w:rPr>
        <w:t>Code Scripts:</w:t>
      </w:r>
      <w:r>
        <w:t xml:space="preserve"> There are several Python script files associated with the project. Originally, development was a bit fragmented – multiple standalone scripts and notebooks were created for calendar and email API authentication, as well as a skeletal agent. For example, an </w:t>
      </w:r>
      <w:r>
        <w:rPr>
          <w:b/>
          <w:bCs/>
        </w:rPr>
        <w:t>“RLCCalLink.py”</w:t>
      </w:r>
      <w:r>
        <w:t xml:space="preserve"> (and a text version of it) existed as a simple test to load the Google Calendar toolkit</w:t>
      </w:r>
      <w:hyperlink r:id="rId11">
        <w:r>
          <w:rPr>
            <w:rStyle w:val="Hyperlink"/>
          </w:rPr>
          <w:t>[7]</w:t>
        </w:r>
      </w:hyperlink>
      <w:r>
        <w:t xml:space="preserve">. Similarly, scripts like </w:t>
      </w:r>
      <w:r>
        <w:rPr>
          <w:b/>
          <w:bCs/>
        </w:rPr>
        <w:t>“RLCCalLinkCreds.py”</w:t>
      </w:r>
      <w:r>
        <w:t xml:space="preserve">, </w:t>
      </w:r>
      <w:r>
        <w:rPr>
          <w:b/>
          <w:bCs/>
        </w:rPr>
        <w:t>“RLCGmailLinkCreds.py”</w:t>
      </w:r>
      <w:r>
        <w:t xml:space="preserve">, and a Jupyter notebook variant were used to handle Google OAuth flows for Calendar/Gmail. There was even an empty </w:t>
      </w:r>
      <w:r>
        <w:rPr>
          <w:b/>
          <w:bCs/>
        </w:rPr>
        <w:t>“Agent_Core.py”</w:t>
      </w:r>
      <w:r>
        <w:t xml:space="preserve"> created as a placeholder for the agent logic</w:t>
      </w:r>
      <w:hyperlink r:id="rId12">
        <w:r>
          <w:rPr>
            <w:rStyle w:val="Hyperlink"/>
          </w:rPr>
          <w:t>[8]</w:t>
        </w:r>
      </w:hyperlink>
      <w:hyperlink r:id="rId13">
        <w:r>
          <w:rPr>
            <w:rStyle w:val="Hyperlink"/>
          </w:rPr>
          <w:t>[9]</w:t>
        </w:r>
      </w:hyperlink>
      <w:r>
        <w:t xml:space="preserve">. However, these piecemeal files have since been </w:t>
      </w:r>
      <w:r>
        <w:rPr>
          <w:b/>
          <w:bCs/>
        </w:rPr>
        <w:t>consolidated</w:t>
      </w:r>
      <w:r>
        <w:t xml:space="preserve"> into a cleaner set of implementation scripts:</w:t>
      </w:r>
    </w:p>
    <w:p w14:paraId="71D66CB8" w14:textId="77777777" w:rsidR="00216EB5" w:rsidRDefault="00000000">
      <w:pPr>
        <w:pStyle w:val="Compact"/>
        <w:numPr>
          <w:ilvl w:val="0"/>
          <w:numId w:val="2"/>
        </w:numPr>
      </w:pPr>
      <w:r>
        <w:rPr>
          <w:rStyle w:val="VerbatimChar"/>
          <w:b/>
          <w:bCs/>
        </w:rPr>
        <w:t>google_api_setup.py</w:t>
      </w:r>
      <w:r>
        <w:t xml:space="preserve"> – a unified setup script to handle Google OAuth for both Calendar and Gmail, producing a token and testing the Calendar toolkit and Gmail API in one place</w:t>
      </w:r>
      <w:hyperlink r:id="rId14">
        <w:r>
          <w:rPr>
            <w:rStyle w:val="Hyperlink"/>
          </w:rPr>
          <w:t>[10]</w:t>
        </w:r>
      </w:hyperlink>
      <w:r>
        <w:t>. This replaces the earlier separate credential scripts.</w:t>
      </w:r>
    </w:p>
    <w:p w14:paraId="4A15D0D8" w14:textId="77777777" w:rsidR="00216EB5" w:rsidRDefault="00000000">
      <w:pPr>
        <w:pStyle w:val="Compact"/>
        <w:numPr>
          <w:ilvl w:val="0"/>
          <w:numId w:val="2"/>
        </w:numPr>
      </w:pPr>
      <w:r>
        <w:rPr>
          <w:rStyle w:val="VerbatimChar"/>
          <w:b/>
          <w:bCs/>
        </w:rPr>
        <w:t>test_gmail.py</w:t>
      </w:r>
      <w:r>
        <w:t xml:space="preserve"> – a small script to verify Gmail access (listing recent emails) using the shared credentials/token, updated to rely on the single OAuth flow above</w:t>
      </w:r>
      <w:hyperlink r:id="rId15">
        <w:r>
          <w:rPr>
            <w:rStyle w:val="Hyperlink"/>
          </w:rPr>
          <w:t>[11]</w:t>
        </w:r>
      </w:hyperlink>
      <w:r>
        <w:t>.</w:t>
      </w:r>
    </w:p>
    <w:p w14:paraId="41F9CE01" w14:textId="77777777" w:rsidR="00216EB5" w:rsidRDefault="00000000">
      <w:pPr>
        <w:pStyle w:val="Compact"/>
        <w:numPr>
          <w:ilvl w:val="0"/>
          <w:numId w:val="2"/>
        </w:numPr>
      </w:pPr>
      <w:r>
        <w:rPr>
          <w:rStyle w:val="VerbatimChar"/>
          <w:b/>
          <w:bCs/>
        </w:rPr>
        <w:t>personal_assistant.py</w:t>
      </w:r>
      <w:r>
        <w:t xml:space="preserve"> – the main agent script integrating everything. It uses LangChain with the local Ollama LLM and sets up tools for Calendar events, email fetching, and even an example SQLite database tool</w:t>
      </w:r>
      <w:hyperlink r:id="rId16">
        <w:r>
          <w:rPr>
            <w:rStyle w:val="Hyperlink"/>
          </w:rPr>
          <w:t>[12]</w:t>
        </w:r>
      </w:hyperlink>
      <w:hyperlink r:id="rId17">
        <w:r>
          <w:rPr>
            <w:rStyle w:val="Hyperlink"/>
          </w:rPr>
          <w:t>[13]</w:t>
        </w:r>
      </w:hyperlink>
      <w:r>
        <w:t>. The agent is initialized with these tools and a prompt template, then tested with a sample query (checking emails for meetings to add to calendar)</w:t>
      </w:r>
      <w:hyperlink r:id="rId18">
        <w:r>
          <w:rPr>
            <w:rStyle w:val="Hyperlink"/>
          </w:rPr>
          <w:t>[13]</w:t>
        </w:r>
      </w:hyperlink>
      <w:r>
        <w:t>.</w:t>
      </w:r>
    </w:p>
    <w:p w14:paraId="2760C68B" w14:textId="77777777" w:rsidR="00216EB5" w:rsidRDefault="00000000">
      <w:pPr>
        <w:pStyle w:val="FirstParagraph"/>
      </w:pPr>
      <w:r>
        <w:rPr>
          <w:b/>
          <w:bCs/>
        </w:rPr>
        <w:lastRenderedPageBreak/>
        <w:t>Credentials &amp; Data Files:</w:t>
      </w:r>
      <w:r>
        <w:t xml:space="preserve"> The Google API OAuth credentials are stored as </w:t>
      </w:r>
      <w:r>
        <w:rPr>
          <w:rStyle w:val="VerbatimChar"/>
          <w:b/>
          <w:bCs/>
        </w:rPr>
        <w:t>credentials.json</w:t>
      </w:r>
      <w:r>
        <w:t xml:space="preserve"> (as instructed by the Google API setup) and a runtime </w:t>
      </w:r>
      <w:r>
        <w:rPr>
          <w:rStyle w:val="VerbatimChar"/>
          <w:b/>
          <w:bCs/>
        </w:rPr>
        <w:t>token.json</w:t>
      </w:r>
      <w:r>
        <w:t xml:space="preserve"> would be generated after the first authentication</w:t>
      </w:r>
      <w:hyperlink r:id="rId19">
        <w:r>
          <w:rPr>
            <w:rStyle w:val="Hyperlink"/>
          </w:rPr>
          <w:t>[14]</w:t>
        </w:r>
      </w:hyperlink>
      <w:hyperlink r:id="rId20">
        <w:r>
          <w:rPr>
            <w:rStyle w:val="Hyperlink"/>
          </w:rPr>
          <w:t>[15]</w:t>
        </w:r>
      </w:hyperlink>
      <w:r>
        <w:t>. The Notion integration details (API key and a database ID) are present in the env file</w:t>
      </w:r>
      <w:hyperlink r:id="rId21">
        <w:r>
          <w:rPr>
            <w:rStyle w:val="Hyperlink"/>
          </w:rPr>
          <w:t>[16]</w:t>
        </w:r>
      </w:hyperlink>
      <w:r>
        <w:t>, though no dedicated Notion script is seen – implying Notion will be accessed via the main assistant script or future extensions. No other data files (like databases or logs) are in the folder except a mention of using a SQLite DB file (</w:t>
      </w:r>
      <w:r>
        <w:rPr>
          <w:rStyle w:val="VerbatimChar"/>
        </w:rPr>
        <w:t>commodity.db</w:t>
      </w:r>
      <w:r>
        <w:t>) in the agent code for the SQL tool</w:t>
      </w:r>
      <w:hyperlink r:id="rId22">
        <w:r>
          <w:rPr>
            <w:rStyle w:val="Hyperlink"/>
          </w:rPr>
          <w:t>[17]</w:t>
        </w:r>
      </w:hyperlink>
      <w:r>
        <w:t xml:space="preserve"> (the DB file would be created at runtime if not present).</w:t>
      </w:r>
    </w:p>
    <w:p w14:paraId="46AD9597" w14:textId="77777777" w:rsidR="00216EB5" w:rsidRDefault="00000000">
      <w:pPr>
        <w:pStyle w:val="Heading2"/>
      </w:pPr>
      <w:bookmarkStart w:id="4" w:name="X36d8381b935165abba5ec25f3a09e4101d422ab"/>
      <w:bookmarkEnd w:id="3"/>
      <w:r>
        <w:t>Progress and Quality of the Existing Content</w:t>
      </w:r>
    </w:p>
    <w:p w14:paraId="0C50AC8F" w14:textId="77777777" w:rsidR="00216EB5" w:rsidRDefault="00000000">
      <w:pPr>
        <w:pStyle w:val="FirstParagraph"/>
      </w:pPr>
      <w:r>
        <w:rPr>
          <w:b/>
          <w:bCs/>
        </w:rPr>
        <w:t>Meaningful Progress:</w:t>
      </w:r>
      <w:r>
        <w:t xml:space="preserve"> Yes – the folder contains significant pieces that indicate real progress towards a working assistant:</w:t>
      </w:r>
    </w:p>
    <w:p w14:paraId="0DF8903E" w14:textId="77777777" w:rsidR="00216EB5" w:rsidRDefault="00000000">
      <w:pPr>
        <w:pStyle w:val="Compact"/>
        <w:numPr>
          <w:ilvl w:val="0"/>
          <w:numId w:val="3"/>
        </w:numPr>
      </w:pPr>
      <w:r>
        <w:t xml:space="preserve">The </w:t>
      </w:r>
      <w:r>
        <w:rPr>
          <w:b/>
          <w:bCs/>
        </w:rPr>
        <w:t>documentation</w:t>
      </w:r>
      <w:r>
        <w:t xml:space="preserve"> demonstrates careful planning and understanding of the necessary steps (from installing Ollama and choosing local models to setting up Python integrations for tools)</w:t>
      </w:r>
      <w:hyperlink r:id="rId23">
        <w:r>
          <w:rPr>
            <w:rStyle w:val="Hyperlink"/>
          </w:rPr>
          <w:t>[18]</w:t>
        </w:r>
      </w:hyperlink>
      <w:hyperlink r:id="rId24">
        <w:r>
          <w:rPr>
            <w:rStyle w:val="Hyperlink"/>
          </w:rPr>
          <w:t>[19]</w:t>
        </w:r>
      </w:hyperlink>
      <w:r>
        <w:t>. This provides context and guidance, which is valuable groundwork for the project.</w:t>
      </w:r>
    </w:p>
    <w:p w14:paraId="13C24709" w14:textId="77777777" w:rsidR="00216EB5" w:rsidRDefault="00000000">
      <w:pPr>
        <w:pStyle w:val="Compact"/>
        <w:numPr>
          <w:ilvl w:val="0"/>
          <w:numId w:val="3"/>
        </w:numPr>
      </w:pPr>
      <w:r>
        <w:t xml:space="preserve">The </w:t>
      </w:r>
      <w:r>
        <w:rPr>
          <w:b/>
          <w:bCs/>
        </w:rPr>
        <w:t>environment setup files</w:t>
      </w:r>
      <w:r>
        <w:t xml:space="preserve"> (</w:t>
      </w:r>
      <w:r>
        <w:rPr>
          <w:rStyle w:val="VerbatimChar"/>
        </w:rPr>
        <w:t>requirements.txt</w:t>
      </w:r>
      <w:r>
        <w:t xml:space="preserve"> and </w:t>
      </w:r>
      <w:r>
        <w:rPr>
          <w:rStyle w:val="VerbatimChar"/>
        </w:rPr>
        <w:t>ollamaenv.txt</w:t>
      </w:r>
      <w:r>
        <w:t>) show that the required libraries and configurations have been identified. This is a strong sign of progress – the project’s dependencies and settings are explicitly documented, which would make installation and setup reproducible</w:t>
      </w:r>
      <w:hyperlink r:id="rId25">
        <w:r>
          <w:rPr>
            <w:rStyle w:val="Hyperlink"/>
          </w:rPr>
          <w:t>[6]</w:t>
        </w:r>
      </w:hyperlink>
      <w:hyperlink r:id="rId26">
        <w:r>
          <w:rPr>
            <w:rStyle w:val="Hyperlink"/>
          </w:rPr>
          <w:t>[5]</w:t>
        </w:r>
      </w:hyperlink>
      <w:r>
        <w:t>.</w:t>
      </w:r>
    </w:p>
    <w:p w14:paraId="1F2BD3B4" w14:textId="77777777" w:rsidR="00216EB5" w:rsidRDefault="00000000">
      <w:pPr>
        <w:pStyle w:val="Compact"/>
        <w:numPr>
          <w:ilvl w:val="0"/>
          <w:numId w:val="3"/>
        </w:numPr>
      </w:pPr>
      <w:r>
        <w:t xml:space="preserve">The new </w:t>
      </w:r>
      <w:r>
        <w:rPr>
          <w:b/>
          <w:bCs/>
        </w:rPr>
        <w:t>consolidated code scripts</w:t>
      </w:r>
      <w:r>
        <w:t xml:space="preserve"> (if they have been created per the plan) represent a solid foundation. The </w:t>
      </w:r>
      <w:r>
        <w:rPr>
          <w:rStyle w:val="VerbatimChar"/>
        </w:rPr>
        <w:t>google_api_setup.py</w:t>
      </w:r>
      <w:r>
        <w:t xml:space="preserve"> and </w:t>
      </w:r>
      <w:r>
        <w:rPr>
          <w:rStyle w:val="VerbatimChar"/>
        </w:rPr>
        <w:t>test_gmail.py</w:t>
      </w:r>
      <w:r>
        <w:t xml:space="preserve"> scripts indicate that Google Calendar and Gmail API access is being handled in a structured way (with proper token management and testing)</w:t>
      </w:r>
      <w:hyperlink r:id="rId27">
        <w:r>
          <w:rPr>
            <w:rStyle w:val="Hyperlink"/>
          </w:rPr>
          <w:t>[10]</w:t>
        </w:r>
      </w:hyperlink>
      <w:hyperlink r:id="rId28">
        <w:r>
          <w:rPr>
            <w:rStyle w:val="Hyperlink"/>
          </w:rPr>
          <w:t>[15]</w:t>
        </w:r>
      </w:hyperlink>
      <w:r>
        <w:t xml:space="preserve">. The main </w:t>
      </w:r>
      <w:r>
        <w:rPr>
          <w:rStyle w:val="VerbatimChar"/>
        </w:rPr>
        <w:t>personal_assistant.py</w:t>
      </w:r>
      <w:r>
        <w:t xml:space="preserve"> script (as described) ties together the local LLM and multiple tools (calendar, email, database) via LangChain’s agent framework</w:t>
      </w:r>
      <w:hyperlink r:id="rId29">
        <w:r>
          <w:rPr>
            <w:rStyle w:val="Hyperlink"/>
          </w:rPr>
          <w:t>[12]</w:t>
        </w:r>
      </w:hyperlink>
      <w:hyperlink r:id="rId30">
        <w:r>
          <w:rPr>
            <w:rStyle w:val="Hyperlink"/>
          </w:rPr>
          <w:t>[13]</w:t>
        </w:r>
      </w:hyperlink>
      <w:r>
        <w:t xml:space="preserve">. This script, once implemented, would be a functional prototype of the assistant – it initializes the agent and even runs a sample query, implying that the code is meant to execute end-to-end. In short, there </w:t>
      </w:r>
      <w:r>
        <w:rPr>
          <w:i/>
          <w:iCs/>
        </w:rPr>
        <w:t>is</w:t>
      </w:r>
      <w:r>
        <w:t xml:space="preserve"> an architecture in place that looks viable.</w:t>
      </w:r>
    </w:p>
    <w:p w14:paraId="6F65530A" w14:textId="77777777" w:rsidR="00216EB5" w:rsidRDefault="00000000">
      <w:pPr>
        <w:pStyle w:val="Compact"/>
        <w:numPr>
          <w:ilvl w:val="0"/>
          <w:numId w:val="3"/>
        </w:numPr>
      </w:pPr>
      <w:r>
        <w:t xml:space="preserve">API credentials have been obtained and integrated (the presence of a valid </w:t>
      </w:r>
      <w:r>
        <w:rPr>
          <w:rStyle w:val="VerbatimChar"/>
        </w:rPr>
        <w:t>credentials.json</w:t>
      </w:r>
      <w:r>
        <w:t xml:space="preserve"> for Google and a Notion API key suggests these external services are ready to be connected)</w:t>
      </w:r>
      <w:hyperlink r:id="rId31">
        <w:r>
          <w:rPr>
            <w:rStyle w:val="Hyperlink"/>
          </w:rPr>
          <w:t>[3]</w:t>
        </w:r>
      </w:hyperlink>
      <w:hyperlink r:id="rId32">
        <w:r>
          <w:rPr>
            <w:rStyle w:val="Hyperlink"/>
          </w:rPr>
          <w:t>[16]</w:t>
        </w:r>
      </w:hyperlink>
      <w:r>
        <w:t>. Obtaining and setting these up is non-trivial work already done.</w:t>
      </w:r>
    </w:p>
    <w:p w14:paraId="1D2F9EBF" w14:textId="77777777" w:rsidR="00216EB5" w:rsidRDefault="00000000">
      <w:pPr>
        <w:pStyle w:val="FirstParagraph"/>
      </w:pPr>
      <w:r>
        <w:rPr>
          <w:b/>
          <w:bCs/>
        </w:rPr>
        <w:t>Outdated or Fragmented Elements:</w:t>
      </w:r>
      <w:r>
        <w:t xml:space="preserve"> Prior to consolidation, the project files were somewhat disorganized – multiple overlapping scripts and documents existed for similar purposes. For example, there were redundant credential scripts for Calendar and Gmail, and an “Agent_Core.py” that remained empty</w:t>
      </w:r>
      <w:hyperlink r:id="rId33">
        <w:r>
          <w:rPr>
            <w:rStyle w:val="Hyperlink"/>
          </w:rPr>
          <w:t>[8]</w:t>
        </w:r>
      </w:hyperlink>
      <w:hyperlink r:id="rId34">
        <w:r>
          <w:rPr>
            <w:rStyle w:val="Hyperlink"/>
          </w:rPr>
          <w:t>[9]</w:t>
        </w:r>
      </w:hyperlink>
      <w:r>
        <w:t xml:space="preserve">. This suggests the work was in an exploratory phase, resulting in partial implementations scattered across files. Many of those files are now flagged for deletion because their functionality has been merged into </w:t>
      </w:r>
      <w:r>
        <w:lastRenderedPageBreak/>
        <w:t>the newer consolidated scripts</w:t>
      </w:r>
      <w:hyperlink r:id="rId35">
        <w:r>
          <w:rPr>
            <w:rStyle w:val="Hyperlink"/>
          </w:rPr>
          <w:t>[9]</w:t>
        </w:r>
      </w:hyperlink>
      <w:r>
        <w:t>. The credential info that was once in Word docs has been moved into the JSON and code, eliminating those extra documents</w:t>
      </w:r>
      <w:hyperlink r:id="rId36">
        <w:r>
          <w:rPr>
            <w:rStyle w:val="Hyperlink"/>
          </w:rPr>
          <w:t>[4]</w:t>
        </w:r>
      </w:hyperlink>
      <w:r>
        <w:t>.</w:t>
      </w:r>
    </w:p>
    <w:p w14:paraId="46E9BF75" w14:textId="77777777" w:rsidR="00216EB5" w:rsidRDefault="00000000">
      <w:pPr>
        <w:pStyle w:val="BodyText"/>
      </w:pPr>
      <w:r>
        <w:t xml:space="preserve">At this point, if the folder still contains the older files (the ones listed as duplicates/outdated), they are no longer needed and could confuse the project structure. For instance, </w:t>
      </w:r>
      <w:r>
        <w:rPr>
          <w:b/>
          <w:bCs/>
        </w:rPr>
        <w:t>“RLCCalLink.py”</w:t>
      </w:r>
      <w:r>
        <w:t xml:space="preserve"> (and its text copy) was just a quick test to load calendar tools – it doesn’t implement an agent or solve tasks, so it’s not useful beyond confirming the API works</w:t>
      </w:r>
      <w:hyperlink r:id="rId37">
        <w:r>
          <w:rPr>
            <w:rStyle w:val="Hyperlink"/>
          </w:rPr>
          <w:t>[7]</w:t>
        </w:r>
      </w:hyperlink>
      <w:r>
        <w:t xml:space="preserve">. The </w:t>
      </w:r>
      <w:r>
        <w:rPr>
          <w:b/>
          <w:bCs/>
        </w:rPr>
        <w:t>multiple “Creds” scripts</w:t>
      </w:r>
      <w:r>
        <w:t xml:space="preserve"> were steps toward getting OAuth tokens; now that a unified approach is outlined, those are superseded. In summary, the only “fragmentation” is residual – the new plan centralizes the code, so any file outside of the new core set can be considered outdated.</w:t>
      </w:r>
    </w:p>
    <w:p w14:paraId="1062BC94" w14:textId="77777777" w:rsidR="00216EB5" w:rsidRDefault="00000000">
      <w:pPr>
        <w:pStyle w:val="BodyText"/>
      </w:pPr>
      <w:r>
        <w:rPr>
          <w:b/>
          <w:bCs/>
        </w:rPr>
        <w:t>Usability of Content:</w:t>
      </w:r>
      <w:r>
        <w:t xml:space="preserve"> The content that remains after cleanup should be quite usable:</w:t>
      </w:r>
    </w:p>
    <w:p w14:paraId="36E941C6" w14:textId="77777777" w:rsidR="00216EB5" w:rsidRDefault="00000000">
      <w:pPr>
        <w:pStyle w:val="Compact"/>
        <w:numPr>
          <w:ilvl w:val="0"/>
          <w:numId w:val="4"/>
        </w:numPr>
      </w:pPr>
      <w:r>
        <w:t xml:space="preserve">The </w:t>
      </w:r>
      <w:r>
        <w:rPr>
          <w:b/>
          <w:bCs/>
        </w:rPr>
        <w:t>guide doc</w:t>
      </w:r>
      <w:r>
        <w:t xml:space="preserve"> is still relevant as a reference (it covers installation and setup thoroughly), though it’s not code, it can be kept for rationale and step-by-step checks.</w:t>
      </w:r>
    </w:p>
    <w:p w14:paraId="2D8D11C3" w14:textId="77777777" w:rsidR="00216EB5" w:rsidRDefault="00000000">
      <w:pPr>
        <w:pStyle w:val="Compact"/>
        <w:numPr>
          <w:ilvl w:val="0"/>
          <w:numId w:val="4"/>
        </w:numPr>
      </w:pPr>
      <w:r>
        <w:t xml:space="preserve">The </w:t>
      </w:r>
      <w:r>
        <w:rPr>
          <w:b/>
          <w:bCs/>
        </w:rPr>
        <w:t>requirements and environment files</w:t>
      </w:r>
      <w:r>
        <w:t xml:space="preserve"> are up-to-date enough to create a working environment. (All listed packages and versions are from recent releases, so nothing stands out as obviously obsolete. One might need to adjust version pins if there have been major updates, but the versions given</w:t>
      </w:r>
      <w:hyperlink r:id="rId38">
        <w:r>
          <w:rPr>
            <w:rStyle w:val="Hyperlink"/>
          </w:rPr>
          <w:t>[6]</w:t>
        </w:r>
      </w:hyperlink>
      <w:r>
        <w:t xml:space="preserve"> are reasonable for a 2023/2024 timeframe.)</w:t>
      </w:r>
    </w:p>
    <w:p w14:paraId="17EF2E99" w14:textId="77777777" w:rsidR="00216EB5" w:rsidRDefault="00000000">
      <w:pPr>
        <w:pStyle w:val="Compact"/>
        <w:numPr>
          <w:ilvl w:val="0"/>
          <w:numId w:val="4"/>
        </w:numPr>
      </w:pPr>
      <w:r>
        <w:t xml:space="preserve">The </w:t>
      </w:r>
      <w:r>
        <w:rPr>
          <w:b/>
          <w:bCs/>
        </w:rPr>
        <w:t>consolidated Python scripts</w:t>
      </w:r>
      <w:r>
        <w:t xml:space="preserve"> — if they are implemented as per the design — appear well-structured and should run. The use of LangChain’s </w:t>
      </w:r>
      <w:r>
        <w:rPr>
          <w:rStyle w:val="VerbatimChar"/>
        </w:rPr>
        <w:t>OllamaLLM</w:t>
      </w:r>
      <w:r>
        <w:t xml:space="preserve"> and standard agent patterns suggests the developer aligned with current best practices for local models</w:t>
      </w:r>
      <w:hyperlink r:id="rId39">
        <w:r>
          <w:rPr>
            <w:rStyle w:val="Hyperlink"/>
          </w:rPr>
          <w:t>[20]</w:t>
        </w:r>
      </w:hyperlink>
      <w:hyperlink r:id="rId40">
        <w:r>
          <w:rPr>
            <w:rStyle w:val="Hyperlink"/>
          </w:rPr>
          <w:t>[13]</w:t>
        </w:r>
      </w:hyperlink>
      <w:r>
        <w:t>. These scripts will likely need real-world testing and some tweaking (for example, ensuring OAuth web flows open correctly, or adjusting the prompt and tools for more tasks), but they are a meaningful starting point rather than scratch.</w:t>
      </w:r>
    </w:p>
    <w:p w14:paraId="4DDB655E" w14:textId="77777777" w:rsidR="00216EB5" w:rsidRDefault="00000000">
      <w:pPr>
        <w:pStyle w:val="FirstParagraph"/>
      </w:pPr>
      <w:r>
        <w:t xml:space="preserve">One minor gap is that </w:t>
      </w:r>
      <w:r>
        <w:rPr>
          <w:b/>
          <w:bCs/>
        </w:rPr>
        <w:t>Notion integration</w:t>
      </w:r>
      <w:r>
        <w:t xml:space="preserve"> isn’t actually coded yet in the provided scripts (the env variables are there, but the </w:t>
      </w:r>
      <w:r>
        <w:rPr>
          <w:rStyle w:val="VerbatimChar"/>
        </w:rPr>
        <w:t>personal_assistant.py</w:t>
      </w:r>
      <w:r>
        <w:t xml:space="preserve"> code snippet doesn’t show a Notion tool). This means that portion is still just a plan. However, adding a Notion tool (e.g. to read to-dos) should be straightforward given the existing pattern. The main heavy lifting (Calendar and Email integration, agent loop) is already addressed.</w:t>
      </w:r>
    </w:p>
    <w:p w14:paraId="74CCB36B" w14:textId="77777777" w:rsidR="00216EB5" w:rsidRDefault="00000000">
      <w:pPr>
        <w:pStyle w:val="Heading2"/>
      </w:pPr>
      <w:bookmarkStart w:id="5" w:name="recommended-keep-vs.-discard"/>
      <w:bookmarkEnd w:id="4"/>
      <w:r>
        <w:t>Recommended Keep vs. Discard</w:t>
      </w:r>
    </w:p>
    <w:p w14:paraId="6C0BFBC4" w14:textId="77777777" w:rsidR="00216EB5" w:rsidRDefault="00000000">
      <w:pPr>
        <w:pStyle w:val="FirstParagraph"/>
      </w:pPr>
      <w:r>
        <w:t>Given the consolidation, the project folder should ideally keep only the essential, up-to-date files and purge the rest:</w:t>
      </w:r>
    </w:p>
    <w:p w14:paraId="22C67DA0" w14:textId="77777777" w:rsidR="00216EB5" w:rsidRDefault="00000000">
      <w:pPr>
        <w:pStyle w:val="Compact"/>
        <w:numPr>
          <w:ilvl w:val="0"/>
          <w:numId w:val="5"/>
        </w:numPr>
      </w:pPr>
      <w:r>
        <w:rPr>
          <w:b/>
          <w:bCs/>
        </w:rPr>
        <w:t>Keep:</w:t>
      </w:r>
      <w:r>
        <w:t xml:space="preserve"> the core Python scripts (</w:t>
      </w:r>
      <w:r>
        <w:rPr>
          <w:rStyle w:val="VerbatimChar"/>
        </w:rPr>
        <w:t>google_api_setup.py</w:t>
      </w:r>
      <w:r>
        <w:t xml:space="preserve">, </w:t>
      </w:r>
      <w:r>
        <w:rPr>
          <w:rStyle w:val="VerbatimChar"/>
        </w:rPr>
        <w:t>test_gmail.py</w:t>
      </w:r>
      <w:r>
        <w:t xml:space="preserve">, </w:t>
      </w:r>
      <w:r>
        <w:rPr>
          <w:rStyle w:val="VerbatimChar"/>
        </w:rPr>
        <w:t>personal_assistant.py</w:t>
      </w:r>
      <w:r>
        <w:t>) since they form the working codebase of the assistant</w:t>
      </w:r>
      <w:hyperlink r:id="rId41">
        <w:r>
          <w:rPr>
            <w:rStyle w:val="Hyperlink"/>
          </w:rPr>
          <w:t>[10]</w:t>
        </w:r>
      </w:hyperlink>
      <w:hyperlink r:id="rId42">
        <w:r>
          <w:rPr>
            <w:rStyle w:val="Hyperlink"/>
          </w:rPr>
          <w:t>[21]</w:t>
        </w:r>
      </w:hyperlink>
      <w:r>
        <w:t>. These represent the current state of the project’s implementation.</w:t>
      </w:r>
    </w:p>
    <w:p w14:paraId="33CE1A80" w14:textId="77777777" w:rsidR="00216EB5" w:rsidRDefault="00000000">
      <w:pPr>
        <w:pStyle w:val="Compact"/>
        <w:numPr>
          <w:ilvl w:val="0"/>
          <w:numId w:val="5"/>
        </w:numPr>
      </w:pPr>
      <w:r>
        <w:rPr>
          <w:b/>
          <w:bCs/>
        </w:rPr>
        <w:lastRenderedPageBreak/>
        <w:t>Keep:</w:t>
      </w:r>
      <w:r>
        <w:t xml:space="preserve"> configuration files like </w:t>
      </w:r>
      <w:r>
        <w:rPr>
          <w:rStyle w:val="VerbatimChar"/>
        </w:rPr>
        <w:t>requirements.txt</w:t>
      </w:r>
      <w:r>
        <w:t xml:space="preserve"> and </w:t>
      </w:r>
      <w:r>
        <w:rPr>
          <w:rStyle w:val="VerbatimChar"/>
        </w:rPr>
        <w:t>ollamaenv.txt</w:t>
      </w:r>
      <w:r>
        <w:t xml:space="preserve"> (or rename it to </w:t>
      </w:r>
      <w:r>
        <w:rPr>
          <w:rStyle w:val="VerbatimChar"/>
        </w:rPr>
        <w:t>.env</w:t>
      </w:r>
      <w:r>
        <w:t>) – they capture the project’s dependencies and settings</w:t>
      </w:r>
      <w:hyperlink r:id="rId43">
        <w:r>
          <w:rPr>
            <w:rStyle w:val="Hyperlink"/>
          </w:rPr>
          <w:t>[6]</w:t>
        </w:r>
      </w:hyperlink>
      <w:hyperlink r:id="rId44">
        <w:r>
          <w:rPr>
            <w:rStyle w:val="Hyperlink"/>
          </w:rPr>
          <w:t>[5]</w:t>
        </w:r>
      </w:hyperlink>
      <w:r>
        <w:t xml:space="preserve">. Also retain the </w:t>
      </w:r>
      <w:r>
        <w:rPr>
          <w:rStyle w:val="VerbatimChar"/>
          <w:b/>
          <w:bCs/>
        </w:rPr>
        <w:t>credentials.json</w:t>
      </w:r>
      <w:r>
        <w:t xml:space="preserve"> and subsequent </w:t>
      </w:r>
      <w:r>
        <w:rPr>
          <w:rStyle w:val="VerbatimChar"/>
          <w:b/>
          <w:bCs/>
        </w:rPr>
        <w:t>token.json</w:t>
      </w:r>
      <w:r>
        <w:t xml:space="preserve"> for Google APIs, as well as the Notion API key (in the env file) – these are crucial for the assistant to actually connect with external services.</w:t>
      </w:r>
    </w:p>
    <w:p w14:paraId="04DB5CE5" w14:textId="77777777" w:rsidR="00216EB5" w:rsidRDefault="00000000">
      <w:pPr>
        <w:pStyle w:val="Compact"/>
        <w:numPr>
          <w:ilvl w:val="0"/>
          <w:numId w:val="5"/>
        </w:numPr>
      </w:pPr>
      <w:r>
        <w:rPr>
          <w:b/>
          <w:bCs/>
        </w:rPr>
        <w:t>Keep (optional):</w:t>
      </w:r>
      <w:r>
        <w:t xml:space="preserve"> the </w:t>
      </w:r>
      <w:r>
        <w:rPr>
          <w:b/>
          <w:bCs/>
        </w:rPr>
        <w:t>Step-by-Step Guide docx</w:t>
      </w:r>
      <w:r>
        <w:t xml:space="preserve"> – while not code, it could be useful for onboarding or recalling setup nuances (it contains explanations and references that aren’t in the code itself). It doesn’t harm to retain it as documentation.</w:t>
      </w:r>
    </w:p>
    <w:p w14:paraId="6E87801A" w14:textId="77777777" w:rsidR="00216EB5" w:rsidRDefault="00000000">
      <w:pPr>
        <w:pStyle w:val="Compact"/>
        <w:numPr>
          <w:ilvl w:val="0"/>
          <w:numId w:val="5"/>
        </w:numPr>
      </w:pPr>
      <w:r>
        <w:rPr>
          <w:b/>
          <w:bCs/>
        </w:rPr>
        <w:t>Discard/Archive:</w:t>
      </w:r>
      <w:r>
        <w:t xml:space="preserve"> the old one-off scripts and duplicate files that have been superseded. The consolidation notes explicitly list these as safe to delete: </w:t>
      </w:r>
      <w:r>
        <w:rPr>
          <w:b/>
          <w:bCs/>
        </w:rPr>
        <w:t>RLCCalLink.py</w:t>
      </w:r>
      <w:r>
        <w:t xml:space="preserve"> (and its </w:t>
      </w:r>
      <w:r>
        <w:rPr>
          <w:rStyle w:val="VerbatimChar"/>
        </w:rPr>
        <w:t>.txt</w:t>
      </w:r>
      <w:r>
        <w:t xml:space="preserve"> version)</w:t>
      </w:r>
      <w:hyperlink r:id="rId45">
        <w:r>
          <w:rPr>
            <w:rStyle w:val="Hyperlink"/>
          </w:rPr>
          <w:t>[22]</w:t>
        </w:r>
      </w:hyperlink>
      <w:r>
        <w:t xml:space="preserve">, </w:t>
      </w:r>
      <w:r>
        <w:rPr>
          <w:b/>
          <w:bCs/>
        </w:rPr>
        <w:t>RLCGmailLinkCreds.py</w:t>
      </w:r>
      <w:r>
        <w:t xml:space="preserve">, </w:t>
      </w:r>
      <w:r>
        <w:rPr>
          <w:b/>
          <w:bCs/>
        </w:rPr>
        <w:t>RLCCalLinkCreds.py/jpynb</w:t>
      </w:r>
      <w:r>
        <w:t xml:space="preserve">, the obsolete </w:t>
      </w:r>
      <w:r>
        <w:rPr>
          <w:b/>
          <w:bCs/>
        </w:rPr>
        <w:t>OAuth credential Word docs</w:t>
      </w:r>
      <w:r>
        <w:t xml:space="preserve">, and </w:t>
      </w:r>
      <w:r>
        <w:rPr>
          <w:b/>
          <w:bCs/>
        </w:rPr>
        <w:t>Agent_Core.py</w:t>
      </w:r>
      <w:hyperlink r:id="rId46">
        <w:r>
          <w:rPr>
            <w:rStyle w:val="Hyperlink"/>
          </w:rPr>
          <w:t>[4]</w:t>
        </w:r>
      </w:hyperlink>
      <w:r>
        <w:t>. These files no longer represent the current approach – keeping them would likely cause confusion and potential misuse. Since they’ve been archived already (the Dropbox “Archive” folder contains many of them), it’s clear they aren’t needed in the active project.</w:t>
      </w:r>
    </w:p>
    <w:p w14:paraId="5F4A4726" w14:textId="77777777" w:rsidR="00216EB5" w:rsidRDefault="00000000">
      <w:pPr>
        <w:pStyle w:val="FirstParagraph"/>
      </w:pPr>
      <w:r>
        <w:t>By removing the clutter and focusing on the consolidated files, the project folder will be lean and clear, containing only the components that contribute to the assistant.</w:t>
      </w:r>
    </w:p>
    <w:p w14:paraId="3F98779D" w14:textId="77777777" w:rsidR="00216EB5" w:rsidRDefault="00000000">
      <w:pPr>
        <w:pStyle w:val="Heading2"/>
      </w:pPr>
      <w:bookmarkStart w:id="6" w:name="Xa0260c46fc06684e0c7861b665f3bc109b6cc44"/>
      <w:bookmarkEnd w:id="5"/>
      <w:r>
        <w:t>Project Foundation Assessment (Reuse vs. Starting Fresh)</w:t>
      </w:r>
    </w:p>
    <w:p w14:paraId="573190B5" w14:textId="77777777" w:rsidR="00216EB5" w:rsidRDefault="00000000">
      <w:pPr>
        <w:pStyle w:val="FirstParagraph"/>
      </w:pPr>
      <w:r>
        <w:t xml:space="preserve">The contents of the </w:t>
      </w:r>
      <w:r>
        <w:rPr>
          <w:b/>
          <w:bCs/>
        </w:rPr>
        <w:t>“Desktop Assistant”</w:t>
      </w:r>
      <w:r>
        <w:t xml:space="preserve"> folder </w:t>
      </w:r>
      <w:r>
        <w:rPr>
          <w:b/>
          <w:bCs/>
        </w:rPr>
        <w:t>do provide a usable project foundation</w:t>
      </w:r>
      <w:r>
        <w:t xml:space="preserve"> – there is no need to start from scratch. In fact, a lot of groundwork has been laid:</w:t>
      </w:r>
    </w:p>
    <w:p w14:paraId="23896552" w14:textId="77777777" w:rsidR="00216EB5" w:rsidRDefault="00000000">
      <w:pPr>
        <w:pStyle w:val="Compact"/>
        <w:numPr>
          <w:ilvl w:val="0"/>
          <w:numId w:val="6"/>
        </w:numPr>
      </w:pPr>
      <w:r>
        <w:t>The necessary integrations (local LLM via Ollama, Google Calendar, Gmail, etc.) have been researched and partially implemented. The code framework for using these tools in concert (through LangChain agents) is already written or outlined</w:t>
      </w:r>
      <w:hyperlink r:id="rId47">
        <w:r>
          <w:rPr>
            <w:rStyle w:val="Hyperlink"/>
          </w:rPr>
          <w:t>[12]</w:t>
        </w:r>
      </w:hyperlink>
      <w:hyperlink r:id="rId48">
        <w:r>
          <w:rPr>
            <w:rStyle w:val="Hyperlink"/>
          </w:rPr>
          <w:t>[13]</w:t>
        </w:r>
      </w:hyperlink>
      <w:r>
        <w:t>. This saves a huge amount of time compared to rebuilding those pieces anew.</w:t>
      </w:r>
    </w:p>
    <w:p w14:paraId="6900AE0A" w14:textId="77777777" w:rsidR="00216EB5" w:rsidRDefault="00000000">
      <w:pPr>
        <w:pStyle w:val="Compact"/>
        <w:numPr>
          <w:ilvl w:val="0"/>
          <w:numId w:val="6"/>
        </w:numPr>
      </w:pPr>
      <w:r>
        <w:t>The environment is configured, and key APIs are prepared (with credentials in place). That means one can focus on improving functionality rather than re-doing boilerplate setup.</w:t>
      </w:r>
    </w:p>
    <w:p w14:paraId="5A2198C3" w14:textId="77777777" w:rsidR="00216EB5" w:rsidRDefault="00000000">
      <w:pPr>
        <w:pStyle w:val="Compact"/>
        <w:numPr>
          <w:ilvl w:val="0"/>
          <w:numId w:val="6"/>
        </w:numPr>
      </w:pPr>
      <w:r>
        <w:t>The project is at the stage of needing refinement and expansion, not a total reboot. For example, you might extend the agent with Notion to-do list capabilities or better error handling, but those are incremental improvements on the existing base.</w:t>
      </w:r>
    </w:p>
    <w:p w14:paraId="55EE5697" w14:textId="77777777" w:rsidR="00216EB5" w:rsidRDefault="00000000">
      <w:pPr>
        <w:pStyle w:val="FirstParagraph"/>
      </w:pPr>
      <w:r>
        <w:t xml:space="preserve">That said, ensure the </w:t>
      </w:r>
      <w:r>
        <w:rPr>
          <w:b/>
          <w:bCs/>
        </w:rPr>
        <w:t>cleanup is done</w:t>
      </w:r>
      <w:r>
        <w:t xml:space="preserve"> – adopting the consolidated structure fully. After that, what you have is a coherent set of scripts that can likely be run to produce a basic working assistant. In other words, the folder (post-cleanup) contains a solid skeleton to build upon. It’s far more beneficial to continue from this foundation than to wipe everything and start clean, since you would end up re-implementing very similar logic and re-collecting the same credentials and dependencies.</w:t>
      </w:r>
    </w:p>
    <w:p w14:paraId="337CD252" w14:textId="77777777" w:rsidR="00216EB5" w:rsidRDefault="00000000">
      <w:pPr>
        <w:pStyle w:val="BodyText"/>
      </w:pPr>
      <w:r>
        <w:rPr>
          <w:b/>
          <w:bCs/>
        </w:rPr>
        <w:lastRenderedPageBreak/>
        <w:t>In summary</w:t>
      </w:r>
      <w:r>
        <w:t xml:space="preserve">, the project folder holds a well-thought-out plan, documentation, and initial code for a local LLM-powered assistant with tool integrations. By keeping the consolidated files and eliminating deprecated ones, you’ll have a functional starting point. The content is largely up-to-date (reflecting modern libraries and approaches), not just random scraps. It would be wise to </w:t>
      </w:r>
      <w:r>
        <w:rPr>
          <w:b/>
          <w:bCs/>
        </w:rPr>
        <w:t>leverage this existing work</w:t>
      </w:r>
      <w:r>
        <w:t xml:space="preserve"> rather than begin anew. The next steps would be testing what’s there, iterating on any issues, and then adding any missing features – a far quicker path to a working assistant than starting from zero. </w:t>
      </w:r>
      <w:hyperlink r:id="rId49">
        <w:r>
          <w:rPr>
            <w:rStyle w:val="Hyperlink"/>
          </w:rPr>
          <w:t>[9]</w:t>
        </w:r>
      </w:hyperlink>
      <w:hyperlink r:id="rId50">
        <w:r>
          <w:rPr>
            <w:rStyle w:val="Hyperlink"/>
          </w:rPr>
          <w:t>[10]</w:t>
        </w:r>
      </w:hyperlink>
    </w:p>
    <w:bookmarkEnd w:id="1"/>
    <w:bookmarkEnd w:id="2"/>
    <w:bookmarkEnd w:id="6"/>
    <w:p w14:paraId="569D6A1B" w14:textId="77777777" w:rsidR="00216EB5" w:rsidRDefault="00000000">
      <w:r>
        <w:pict w14:anchorId="60858C2C">
          <v:rect id="_x0000_i1025" style="width:0;height:1.5pt" o:hralign="center" o:hrstd="t" o:hr="t"/>
        </w:pict>
      </w:r>
    </w:p>
    <w:bookmarkStart w:id="7" w:name="citations"/>
    <w:p w14:paraId="6FFC713C" w14:textId="77777777" w:rsidR="00216EB5" w:rsidRDefault="00000000">
      <w:pPr>
        <w:pStyle w:val="FirstParagraph"/>
      </w:pPr>
      <w:r>
        <w:fldChar w:fldCharType="begin"/>
      </w:r>
      <w:r>
        <w:instrText>HYPERLINK "https://www.dropbox.com/preview/rlc%20documents/llm%20model%20and%20documents/projects/desktop%20assistant/step-by-step%20guide%20to%20set%20up%20your%20local%20ai%20assistant%20agent.docx" \h</w:instrText>
      </w:r>
      <w:r>
        <w:fldChar w:fldCharType="separate"/>
      </w:r>
      <w:r>
        <w:rPr>
          <w:rStyle w:val="Hyperlink"/>
        </w:rPr>
        <w:t>[1]</w:t>
      </w:r>
      <w:r>
        <w:fldChar w:fldCharType="end"/>
      </w:r>
      <w:r>
        <w:t xml:space="preserve"> </w:t>
      </w:r>
      <w:hyperlink r:id="rId51">
        <w:r>
          <w:rPr>
            <w:rStyle w:val="Hyperlink"/>
          </w:rPr>
          <w:t>[2]</w:t>
        </w:r>
      </w:hyperlink>
      <w:r>
        <w:t xml:space="preserve"> </w:t>
      </w:r>
      <w:hyperlink r:id="rId52">
        <w:r>
          <w:rPr>
            <w:rStyle w:val="Hyperlink"/>
          </w:rPr>
          <w:t>[18]</w:t>
        </w:r>
      </w:hyperlink>
      <w:r>
        <w:t xml:space="preserve"> </w:t>
      </w:r>
      <w:hyperlink r:id="rId53">
        <w:r>
          <w:rPr>
            <w:rStyle w:val="Hyperlink"/>
          </w:rPr>
          <w:t>[19]</w:t>
        </w:r>
      </w:hyperlink>
      <w:r>
        <w:t xml:space="preserve"> step-by-step guide to set up your local ai assistant agent.docx</w:t>
      </w:r>
    </w:p>
    <w:p w14:paraId="42910C6C" w14:textId="77777777" w:rsidR="00216EB5" w:rsidRDefault="00000000">
      <w:pPr>
        <w:pStyle w:val="BodyText"/>
      </w:pPr>
      <w:hyperlink r:id="rId54">
        <w:r>
          <w:rPr>
            <w:rStyle w:val="Hyperlink"/>
          </w:rPr>
          <w:t>https://www.dropbox.com/preview/rlc%20documents/llm%20model%20and%20documents/projects/desktop%20assistant/step-by-step%20guide%20to%20set%20up%20your%20local%20ai%20assistant%20agent.docx</w:t>
        </w:r>
      </w:hyperlink>
    </w:p>
    <w:p w14:paraId="51966E5D" w14:textId="77777777" w:rsidR="00216EB5" w:rsidRDefault="00000000">
      <w:pPr>
        <w:pStyle w:val="BodyText"/>
      </w:pPr>
      <w:hyperlink r:id="rId55">
        <w:r>
          <w:rPr>
            <w:rStyle w:val="Hyperlink"/>
          </w:rPr>
          <w:t>[3]</w:t>
        </w:r>
      </w:hyperlink>
      <w:r>
        <w:t xml:space="preserve"> </w:t>
      </w:r>
      <w:hyperlink r:id="rId56">
        <w:r>
          <w:rPr>
            <w:rStyle w:val="Hyperlink"/>
          </w:rPr>
          <w:t>[4]</w:t>
        </w:r>
      </w:hyperlink>
      <w:r>
        <w:t xml:space="preserve"> </w:t>
      </w:r>
      <w:hyperlink r:id="rId57">
        <w:r>
          <w:rPr>
            <w:rStyle w:val="Hyperlink"/>
          </w:rPr>
          <w:t>[8]</w:t>
        </w:r>
      </w:hyperlink>
      <w:r>
        <w:t xml:space="preserve"> </w:t>
      </w:r>
      <w:hyperlink r:id="rId58">
        <w:r>
          <w:rPr>
            <w:rStyle w:val="Hyperlink"/>
          </w:rPr>
          <w:t>[9]</w:t>
        </w:r>
      </w:hyperlink>
      <w:r>
        <w:t xml:space="preserve"> </w:t>
      </w:r>
      <w:hyperlink r:id="rId59">
        <w:r>
          <w:rPr>
            <w:rStyle w:val="Hyperlink"/>
          </w:rPr>
          <w:t>[10]</w:t>
        </w:r>
      </w:hyperlink>
      <w:r>
        <w:t xml:space="preserve"> </w:t>
      </w:r>
      <w:hyperlink r:id="rId60">
        <w:r>
          <w:rPr>
            <w:rStyle w:val="Hyperlink"/>
          </w:rPr>
          <w:t>[11]</w:t>
        </w:r>
      </w:hyperlink>
      <w:r>
        <w:t xml:space="preserve"> </w:t>
      </w:r>
      <w:hyperlink r:id="rId61">
        <w:r>
          <w:rPr>
            <w:rStyle w:val="Hyperlink"/>
          </w:rPr>
          <w:t>[12]</w:t>
        </w:r>
      </w:hyperlink>
      <w:r>
        <w:t xml:space="preserve"> </w:t>
      </w:r>
      <w:hyperlink r:id="rId62">
        <w:r>
          <w:rPr>
            <w:rStyle w:val="Hyperlink"/>
          </w:rPr>
          <w:t>[13]</w:t>
        </w:r>
      </w:hyperlink>
      <w:r>
        <w:t xml:space="preserve"> </w:t>
      </w:r>
      <w:hyperlink r:id="rId63">
        <w:r>
          <w:rPr>
            <w:rStyle w:val="Hyperlink"/>
          </w:rPr>
          <w:t>[14]</w:t>
        </w:r>
      </w:hyperlink>
      <w:r>
        <w:t xml:space="preserve"> </w:t>
      </w:r>
      <w:hyperlink r:id="rId64">
        <w:r>
          <w:rPr>
            <w:rStyle w:val="Hyperlink"/>
          </w:rPr>
          <w:t>[15]</w:t>
        </w:r>
      </w:hyperlink>
      <w:r>
        <w:t xml:space="preserve"> </w:t>
      </w:r>
      <w:hyperlink r:id="rId65">
        <w:r>
          <w:rPr>
            <w:rStyle w:val="Hyperlink"/>
          </w:rPr>
          <w:t>[17]</w:t>
        </w:r>
      </w:hyperlink>
      <w:r>
        <w:t xml:space="preserve"> </w:t>
      </w:r>
      <w:hyperlink r:id="rId66">
        <w:r>
          <w:rPr>
            <w:rStyle w:val="Hyperlink"/>
          </w:rPr>
          <w:t>[20]</w:t>
        </w:r>
      </w:hyperlink>
      <w:r>
        <w:t xml:space="preserve"> </w:t>
      </w:r>
      <w:hyperlink r:id="rId67">
        <w:r>
          <w:rPr>
            <w:rStyle w:val="Hyperlink"/>
          </w:rPr>
          <w:t>[21]</w:t>
        </w:r>
      </w:hyperlink>
      <w:r>
        <w:t xml:space="preserve"> </w:t>
      </w:r>
      <w:hyperlink r:id="rId68">
        <w:r>
          <w:rPr>
            <w:rStyle w:val="Hyperlink"/>
          </w:rPr>
          <w:t>[22]</w:t>
        </w:r>
      </w:hyperlink>
      <w:r>
        <w:t xml:space="preserve"> consolidated structure for your google calendar and email api setup.docx</w:t>
      </w:r>
    </w:p>
    <w:p w14:paraId="1314CB8A" w14:textId="77777777" w:rsidR="00216EB5" w:rsidRDefault="00000000">
      <w:pPr>
        <w:pStyle w:val="BodyText"/>
      </w:pPr>
      <w:hyperlink r:id="rId69">
        <w:r>
          <w:rPr>
            <w:rStyle w:val="Hyperlink"/>
          </w:rPr>
          <w:t>https://www.dropbox.com/preview/rlc%20documents/llm%20model%20and%20documents/projects/email%20and%20calendar%20set%20up/consolidated%20structure%20for%20your%20google%20calendar%20and%20email%20api%20setup.docx</w:t>
        </w:r>
      </w:hyperlink>
    </w:p>
    <w:p w14:paraId="1FD13A3C" w14:textId="77777777" w:rsidR="00216EB5" w:rsidRDefault="00000000">
      <w:pPr>
        <w:pStyle w:val="BodyText"/>
      </w:pPr>
      <w:hyperlink r:id="rId70">
        <w:r>
          <w:rPr>
            <w:rStyle w:val="Hyperlink"/>
          </w:rPr>
          <w:t>[5]</w:t>
        </w:r>
      </w:hyperlink>
      <w:r>
        <w:t xml:space="preserve"> </w:t>
      </w:r>
      <w:hyperlink r:id="rId71">
        <w:r>
          <w:rPr>
            <w:rStyle w:val="Hyperlink"/>
          </w:rPr>
          <w:t>[16]</w:t>
        </w:r>
      </w:hyperlink>
      <w:r>
        <w:t xml:space="preserve"> ollamaenv.txt</w:t>
      </w:r>
    </w:p>
    <w:p w14:paraId="38B3E61D" w14:textId="77777777" w:rsidR="00216EB5" w:rsidRDefault="00000000">
      <w:pPr>
        <w:pStyle w:val="BodyText"/>
      </w:pPr>
      <w:hyperlink r:id="rId72">
        <w:r>
          <w:rPr>
            <w:rStyle w:val="Hyperlink"/>
          </w:rPr>
          <w:t>https://www.dropbox.com/preview/rlc%20documents/llm%20model%20and%20documents/projects/desktop%20assistant/ollamaenv.txt</w:t>
        </w:r>
      </w:hyperlink>
    </w:p>
    <w:p w14:paraId="688FC9F6" w14:textId="77777777" w:rsidR="00216EB5" w:rsidRDefault="00000000">
      <w:pPr>
        <w:pStyle w:val="BodyText"/>
      </w:pPr>
      <w:hyperlink r:id="rId73">
        <w:r>
          <w:rPr>
            <w:rStyle w:val="Hyperlink"/>
          </w:rPr>
          <w:t>[6]</w:t>
        </w:r>
      </w:hyperlink>
      <w:r>
        <w:t xml:space="preserve"> requirements.txt</w:t>
      </w:r>
    </w:p>
    <w:p w14:paraId="6F43E3FE" w14:textId="77777777" w:rsidR="00216EB5" w:rsidRDefault="00000000">
      <w:pPr>
        <w:pStyle w:val="BodyText"/>
      </w:pPr>
      <w:hyperlink r:id="rId74">
        <w:r>
          <w:rPr>
            <w:rStyle w:val="Hyperlink"/>
          </w:rPr>
          <w:t>https://www.dropbox.com/preview/rlc%20documents/llm%20model%20and%20documents/projects/desktop%20assistant/requirements.txt</w:t>
        </w:r>
      </w:hyperlink>
    </w:p>
    <w:p w14:paraId="1A8E6A42" w14:textId="77777777" w:rsidR="00216EB5" w:rsidRDefault="00000000">
      <w:pPr>
        <w:pStyle w:val="BodyText"/>
      </w:pPr>
      <w:hyperlink r:id="rId75">
        <w:r>
          <w:rPr>
            <w:rStyle w:val="Hyperlink"/>
          </w:rPr>
          <w:t>[7]</w:t>
        </w:r>
      </w:hyperlink>
      <w:r>
        <w:t xml:space="preserve"> rlccallink,py.txt</w:t>
      </w:r>
    </w:p>
    <w:p w14:paraId="648F1781" w14:textId="77777777" w:rsidR="00216EB5" w:rsidRDefault="00000000">
      <w:pPr>
        <w:pStyle w:val="BodyText"/>
      </w:pPr>
      <w:hyperlink r:id="rId76">
        <w:r>
          <w:rPr>
            <w:rStyle w:val="Hyperlink"/>
          </w:rPr>
          <w:t>https://www.dropbox.com/preview/rlc%20documents/llm%20model%20and%20documents/projects/archive/rlccallink%2Cpy.txt</w:t>
        </w:r>
      </w:hyperlink>
      <w:bookmarkEnd w:id="7"/>
    </w:p>
    <w:sectPr w:rsidR="00216EB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66A6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E4A14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58599296">
    <w:abstractNumId w:val="0"/>
  </w:num>
  <w:num w:numId="2" w16cid:durableId="1234387464">
    <w:abstractNumId w:val="1"/>
  </w:num>
  <w:num w:numId="3" w16cid:durableId="912668380">
    <w:abstractNumId w:val="1"/>
  </w:num>
  <w:num w:numId="4" w16cid:durableId="1894734579">
    <w:abstractNumId w:val="1"/>
  </w:num>
  <w:num w:numId="5" w16cid:durableId="1621261493">
    <w:abstractNumId w:val="1"/>
  </w:num>
  <w:num w:numId="6" w16cid:durableId="560675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EB5"/>
    <w:rsid w:val="00216EB5"/>
    <w:rsid w:val="0070264B"/>
    <w:rsid w:val="008B56C6"/>
    <w:rsid w:val="00FE7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2A991"/>
  <w15:docId w15:val="{539B1557-5541-4802-999D-490EE1CBD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ropbox.com/preview/rlc%20documents/llm%20model%20and%20documents/projects/desktop%20assistant/ollamaenv.txt" TargetMode="External"/><Relationship Id="rId21" Type="http://schemas.openxmlformats.org/officeDocument/2006/relationships/hyperlink" Target="https://www.dropbox.com/preview/rlc%20documents/llm%20model%20and%20documents/projects/desktop%20assistant/ollamaenv.txt" TargetMode="External"/><Relationship Id="rId42"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47"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63"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68"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6"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1" Type="http://schemas.openxmlformats.org/officeDocument/2006/relationships/hyperlink" Target="https://www.dropbox.com/preview/rlc%20documents/llm%20model%20and%20documents/projects/archive/rlccallink%2Cpy.txt" TargetMode="External"/><Relationship Id="rId24" Type="http://schemas.openxmlformats.org/officeDocument/2006/relationships/hyperlink" Target="https://www.dropbox.com/preview/rlc%20documents/llm%20model%20and%20documents/projects/desktop%20assistant/step-by-step%20guide%20to%20set%20up%20your%20local%20ai%20assistant%20agent.docx" TargetMode="External"/><Relationship Id="rId32" Type="http://schemas.openxmlformats.org/officeDocument/2006/relationships/hyperlink" Target="https://www.dropbox.com/preview/rlc%20documents/llm%20model%20and%20documents/projects/desktop%20assistant/ollamaenv.txt" TargetMode="External"/><Relationship Id="rId37" Type="http://schemas.openxmlformats.org/officeDocument/2006/relationships/hyperlink" Target="https://www.dropbox.com/preview/rlc%20documents/llm%20model%20and%20documents/projects/archive/rlccallink%2Cpy.txt" TargetMode="External"/><Relationship Id="rId40"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45"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53" Type="http://schemas.openxmlformats.org/officeDocument/2006/relationships/hyperlink" Target="https://www.dropbox.com/preview/rlc%20documents/llm%20model%20and%20documents/projects/desktop%20assistant/step-by-step%20guide%20to%20set%20up%20your%20local%20ai%20assistant%20agent.docx" TargetMode="External"/><Relationship Id="rId58"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66"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74" Type="http://schemas.openxmlformats.org/officeDocument/2006/relationships/hyperlink" Target="https://www.dropbox.com/preview/rlc%20documents/llm%20model%20and%20documents/projects/desktop%20assistant/requirements.txt" TargetMode="External"/><Relationship Id="rId5" Type="http://schemas.openxmlformats.org/officeDocument/2006/relationships/hyperlink" Target="https://www.dropbox.com/preview/rlc%20documents/llm%20model%20and%20documents/projects/desktop%20assistant/step-by-step%20guide%20to%20set%20up%20your%20local%20ai%20assistant%20agent.docx" TargetMode="External"/><Relationship Id="rId61"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9"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4"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22"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27"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30"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35"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43" Type="http://schemas.openxmlformats.org/officeDocument/2006/relationships/hyperlink" Target="https://www.dropbox.com/preview/rlc%20documents/llm%20model%20and%20documents/projects/desktop%20assistant/requirements.txt" TargetMode="External"/><Relationship Id="rId48"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56"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64"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69"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77" Type="http://schemas.openxmlformats.org/officeDocument/2006/relationships/fontTable" Target="fontTable.xml"/><Relationship Id="rId8"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51" Type="http://schemas.openxmlformats.org/officeDocument/2006/relationships/hyperlink" Target="https://www.dropbox.com/preview/rlc%20documents/llm%20model%20and%20documents/projects/desktop%20assistant/step-by-step%20guide%20to%20set%20up%20your%20local%20ai%20assistant%20agent.docx" TargetMode="External"/><Relationship Id="rId72" Type="http://schemas.openxmlformats.org/officeDocument/2006/relationships/hyperlink" Target="https://www.dropbox.com/preview/rlc%20documents/llm%20model%20and%20documents/projects/desktop%20assistant/ollamaenv.txt" TargetMode="External"/><Relationship Id="rId3" Type="http://schemas.openxmlformats.org/officeDocument/2006/relationships/settings" Target="settings.xml"/><Relationship Id="rId12"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7"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25" Type="http://schemas.openxmlformats.org/officeDocument/2006/relationships/hyperlink" Target="https://www.dropbox.com/preview/rlc%20documents/llm%20model%20and%20documents/projects/desktop%20assistant/requirements.txt" TargetMode="External"/><Relationship Id="rId33"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38" Type="http://schemas.openxmlformats.org/officeDocument/2006/relationships/hyperlink" Target="https://www.dropbox.com/preview/rlc%20documents/llm%20model%20and%20documents/projects/desktop%20assistant/requirements.txt" TargetMode="External"/><Relationship Id="rId46"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59"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67"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20"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41"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54" Type="http://schemas.openxmlformats.org/officeDocument/2006/relationships/hyperlink" Target="https://www.dropbox.com/preview/rlc%20documents/llm%20model%20and%20documents/projects/desktop%20assistant/step-by-step%20guide%20to%20set%20up%20your%20local%20ai%20assistant%20agent.docx" TargetMode="External"/><Relationship Id="rId62"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70" Type="http://schemas.openxmlformats.org/officeDocument/2006/relationships/hyperlink" Target="https://www.dropbox.com/preview/rlc%20documents/llm%20model%20and%20documents/projects/desktop%20assistant/ollamaenv.txt" TargetMode="External"/><Relationship Id="rId75" Type="http://schemas.openxmlformats.org/officeDocument/2006/relationships/hyperlink" Target="https://www.dropbox.com/preview/rlc%20documents/llm%20model%20and%20documents/projects/archive/rlccallink%2Cpy.txt" TargetMode="External"/><Relationship Id="rId1" Type="http://schemas.openxmlformats.org/officeDocument/2006/relationships/numbering" Target="numbering.xml"/><Relationship Id="rId6" Type="http://schemas.openxmlformats.org/officeDocument/2006/relationships/hyperlink" Target="https://www.dropbox.com/preview/rlc%20documents/llm%20model%20and%20documents/projects/desktop%20assistant/step-by-step%20guide%20to%20set%20up%20your%20local%20ai%20assistant%20agent.docx" TargetMode="External"/><Relationship Id="rId15"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23" Type="http://schemas.openxmlformats.org/officeDocument/2006/relationships/hyperlink" Target="https://www.dropbox.com/preview/rlc%20documents/llm%20model%20and%20documents/projects/desktop%20assistant/step-by-step%20guide%20to%20set%20up%20your%20local%20ai%20assistant%20agent.docx" TargetMode="External"/><Relationship Id="rId28"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36"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49"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57"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0" Type="http://schemas.openxmlformats.org/officeDocument/2006/relationships/hyperlink" Target="https://www.dropbox.com/preview/rlc%20documents/llm%20model%20and%20documents/projects/desktop%20assistant/requirements.txt" TargetMode="External"/><Relationship Id="rId31"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44" Type="http://schemas.openxmlformats.org/officeDocument/2006/relationships/hyperlink" Target="https://www.dropbox.com/preview/rlc%20documents/llm%20model%20and%20documents/projects/desktop%20assistant/ollamaenv.txt" TargetMode="External"/><Relationship Id="rId52" Type="http://schemas.openxmlformats.org/officeDocument/2006/relationships/hyperlink" Target="https://www.dropbox.com/preview/rlc%20documents/llm%20model%20and%20documents/projects/desktop%20assistant/step-by-step%20guide%20to%20set%20up%20your%20local%20ai%20assistant%20agent.docx" TargetMode="External"/><Relationship Id="rId60"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65"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73" Type="http://schemas.openxmlformats.org/officeDocument/2006/relationships/hyperlink" Target="https://www.dropbox.com/preview/rlc%20documents/llm%20model%20and%20documents/projects/desktop%20assistant/requirements.txt"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dropbox.com/preview/rlc%20documents/llm%20model%20and%20documents/projects/desktop%20assistant/ollamaenv.txt" TargetMode="External"/><Relationship Id="rId13"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8"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39"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34"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50"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55"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76" Type="http://schemas.openxmlformats.org/officeDocument/2006/relationships/hyperlink" Target="https://www.dropbox.com/preview/rlc%20documents/llm%20model%20and%20documents/projects/archive/rlccallink%2Cpy.txt" TargetMode="External"/><Relationship Id="rId7"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71" Type="http://schemas.openxmlformats.org/officeDocument/2006/relationships/hyperlink" Target="https://www.dropbox.com/preview/rlc%20documents/llm%20model%20and%20documents/projects/desktop%20assistant/ollamaenv.txt" TargetMode="External"/><Relationship Id="rId2" Type="http://schemas.openxmlformats.org/officeDocument/2006/relationships/styles" Target="styles.xml"/><Relationship Id="rId29"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3905</Words>
  <Characters>24055</Characters>
  <Application>Microsoft Office Word</Application>
  <DocSecurity>0</DocSecurity>
  <Lines>387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2025-11-08T11:35:00Z</dcterms:created>
  <dcterms:modified xsi:type="dcterms:W3CDTF">2025-11-08T11:35:00Z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