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1B3F6" w14:textId="77777777" w:rsidR="00EE1AE1" w:rsidRPr="00EE1AE1" w:rsidRDefault="00EE1AE1" w:rsidP="00EE1AE1">
      <w:pPr>
        <w:rPr>
          <w:b/>
          <w:bCs/>
        </w:rPr>
      </w:pPr>
      <w:r w:rsidRPr="00EE1AE1">
        <w:rPr>
          <w:b/>
          <w:bCs/>
        </w:rPr>
        <w:t xml:space="preserve">Vedlegg C – Sammenligning med lignende industrielle </w:t>
      </w:r>
      <w:proofErr w:type="spellStart"/>
      <w:proofErr w:type="gramStart"/>
      <w:r w:rsidRPr="00EE1AE1">
        <w:rPr>
          <w:b/>
          <w:bCs/>
        </w:rPr>
        <w:t>investeringscaser</w:t>
      </w:r>
      <w:proofErr w:type="spellEnd"/>
      <w:proofErr w:type="gramEnd"/>
    </w:p>
    <w:p w14:paraId="1891A87B" w14:textId="77777777" w:rsidR="00EE1AE1" w:rsidRPr="00EE1AE1" w:rsidRDefault="00EE1AE1" w:rsidP="00EE1AE1">
      <w:pPr>
        <w:rPr>
          <w:b/>
          <w:bCs/>
        </w:rPr>
      </w:pPr>
      <w:r w:rsidRPr="00EE1AE1">
        <w:rPr>
          <w:b/>
          <w:bCs/>
        </w:rPr>
        <w:t>Formål</w:t>
      </w:r>
    </w:p>
    <w:p w14:paraId="26F92E6F" w14:textId="77777777" w:rsidR="00EE1AE1" w:rsidRPr="00EE1AE1" w:rsidRDefault="00EE1AE1" w:rsidP="00EE1AE1">
      <w:r w:rsidRPr="00EE1AE1">
        <w:t xml:space="preserve">Dette vedlegget plasserer Aurelian </w:t>
      </w:r>
      <w:proofErr w:type="spellStart"/>
      <w:r w:rsidRPr="00EE1AE1">
        <w:t>Manufacturing</w:t>
      </w:r>
      <w:proofErr w:type="spellEnd"/>
      <w:r w:rsidRPr="00EE1AE1">
        <w:t xml:space="preserve"> i en internasjonal investeringskontekst ved å sammenligne selskapet med utvalgte, kapitaliserte </w:t>
      </w:r>
      <w:proofErr w:type="gramStart"/>
      <w:r w:rsidRPr="00EE1AE1">
        <w:t>industricaser</w:t>
      </w:r>
      <w:proofErr w:type="gramEnd"/>
      <w:r w:rsidRPr="00EE1AE1">
        <w:t xml:space="preserve"> innen automatisert og høypresisjons CNC-produksjon. Formålet er ikke relativ verdsettelse, men </w:t>
      </w:r>
      <w:r w:rsidRPr="00EE1AE1">
        <w:rPr>
          <w:b/>
          <w:bCs/>
        </w:rPr>
        <w:t>validering av investeringslogikk gjennom strukturell analogi</w:t>
      </w:r>
      <w:r w:rsidRPr="00EE1AE1">
        <w:t>.</w:t>
      </w:r>
    </w:p>
    <w:p w14:paraId="40771132" w14:textId="77777777" w:rsidR="00EE1AE1" w:rsidRPr="00EE1AE1" w:rsidRDefault="00EE1AE1" w:rsidP="00EE1AE1">
      <w:r w:rsidRPr="00EE1AE1">
        <w:t>Vedlegget:</w:t>
      </w:r>
    </w:p>
    <w:p w14:paraId="32DB7FD6" w14:textId="77777777" w:rsidR="00EE1AE1" w:rsidRPr="00EE1AE1" w:rsidRDefault="00EE1AE1" w:rsidP="00EE1AE1">
      <w:pPr>
        <w:numPr>
          <w:ilvl w:val="0"/>
          <w:numId w:val="6"/>
        </w:numPr>
      </w:pPr>
      <w:r w:rsidRPr="00EE1AE1">
        <w:t>introduserer ingen nye forutsetninger for Aurelian</w:t>
      </w:r>
    </w:p>
    <w:p w14:paraId="29C3F1F6" w14:textId="77777777" w:rsidR="00EE1AE1" w:rsidRPr="00EE1AE1" w:rsidRDefault="00EE1AE1" w:rsidP="00EE1AE1">
      <w:pPr>
        <w:numPr>
          <w:ilvl w:val="0"/>
          <w:numId w:val="6"/>
        </w:numPr>
      </w:pPr>
      <w:r w:rsidRPr="00EE1AE1">
        <w:t>viser hvilke egenskaper som historisk har utløst betydelig kapitalinteresse</w:t>
      </w:r>
    </w:p>
    <w:p w14:paraId="5D262D34" w14:textId="77777777" w:rsidR="00EE1AE1" w:rsidRPr="00EE1AE1" w:rsidRDefault="00EE1AE1" w:rsidP="00EE1AE1">
      <w:pPr>
        <w:numPr>
          <w:ilvl w:val="0"/>
          <w:numId w:val="6"/>
        </w:numPr>
      </w:pPr>
      <w:r w:rsidRPr="00EE1AE1">
        <w:t xml:space="preserve">tydeliggjør hvor Aurelian er sammenlignbar – og hvor </w:t>
      </w:r>
      <w:proofErr w:type="spellStart"/>
      <w:r w:rsidRPr="00EE1AE1">
        <w:t>caset</w:t>
      </w:r>
      <w:proofErr w:type="spellEnd"/>
      <w:r w:rsidRPr="00EE1AE1">
        <w:t xml:space="preserve"> bevisst avviker</w:t>
      </w:r>
    </w:p>
    <w:p w14:paraId="1CA0FEA2" w14:textId="77777777" w:rsidR="00EE1AE1" w:rsidRPr="00EE1AE1" w:rsidRDefault="00EE1AE1" w:rsidP="00EE1AE1">
      <w:r w:rsidRPr="00EE1AE1">
        <w:pict w14:anchorId="740EC640">
          <v:rect id="_x0000_i1115" style="width:0;height:1.5pt" o:hralign="center" o:hrstd="t" o:hr="t" fillcolor="#a0a0a0" stroked="f"/>
        </w:pict>
      </w:r>
    </w:p>
    <w:p w14:paraId="67553F0D" w14:textId="77777777" w:rsidR="00EE1AE1" w:rsidRPr="00EE1AE1" w:rsidRDefault="00EE1AE1" w:rsidP="00EE1AE1">
      <w:pPr>
        <w:rPr>
          <w:b/>
          <w:bCs/>
        </w:rPr>
      </w:pPr>
      <w:r w:rsidRPr="00EE1AE1">
        <w:rPr>
          <w:b/>
          <w:bCs/>
        </w:rPr>
        <w:t xml:space="preserve">C.1 </w:t>
      </w:r>
      <w:proofErr w:type="spellStart"/>
      <w:r w:rsidRPr="00EE1AE1">
        <w:rPr>
          <w:b/>
          <w:bCs/>
        </w:rPr>
        <w:t>Referansecaset</w:t>
      </w:r>
      <w:proofErr w:type="spellEnd"/>
      <w:r w:rsidRPr="00EE1AE1">
        <w:rPr>
          <w:b/>
          <w:bCs/>
        </w:rPr>
        <w:t>: Hadrian (USA)</w:t>
      </w:r>
    </w:p>
    <w:p w14:paraId="4C60CA63" w14:textId="77777777" w:rsidR="00EE1AE1" w:rsidRPr="00EE1AE1" w:rsidRDefault="00EE1AE1" w:rsidP="00EE1AE1">
      <w:r w:rsidRPr="00EE1AE1">
        <w:t>Hadrian er etablert i USA i 2020 med mål om å industrialisere og automatisere høypresisjons CNC-produksjon for forsvar, aerospace og romfart. Selskapet opererer med en “</w:t>
      </w:r>
      <w:proofErr w:type="spellStart"/>
      <w:r w:rsidRPr="00EE1AE1">
        <w:t>factory</w:t>
      </w:r>
      <w:proofErr w:type="spellEnd"/>
      <w:r w:rsidRPr="00EE1AE1">
        <w:t>-as-a-service”-modell basert på høy automasjonsgrad, digital prosesskontroll og standardiserte produksjonsløp.</w:t>
      </w:r>
    </w:p>
    <w:p w14:paraId="38410AB0" w14:textId="77777777" w:rsidR="00EE1AE1" w:rsidRPr="00EE1AE1" w:rsidRDefault="00EE1AE1" w:rsidP="00EE1AE1">
      <w:r w:rsidRPr="00EE1AE1">
        <w:t>På kort tid har Hadrian tiltrukket seg betydelig venturekapital og oppnådd en verdsettelse i milliardklassen. Investorinteressen drives av selskapets evne til å:</w:t>
      </w:r>
    </w:p>
    <w:p w14:paraId="3243C9CB" w14:textId="77777777" w:rsidR="00EE1AE1" w:rsidRPr="00EE1AE1" w:rsidRDefault="00EE1AE1" w:rsidP="00EE1AE1">
      <w:pPr>
        <w:numPr>
          <w:ilvl w:val="0"/>
          <w:numId w:val="7"/>
        </w:numPr>
      </w:pPr>
      <w:r w:rsidRPr="00EE1AE1">
        <w:t>øke faktisk maskinutnyttelse i et tradisjonelt lavt utnyttet segment</w:t>
      </w:r>
    </w:p>
    <w:p w14:paraId="6DA15200" w14:textId="77777777" w:rsidR="00EE1AE1" w:rsidRPr="00EE1AE1" w:rsidRDefault="00EE1AE1" w:rsidP="00EE1AE1">
      <w:pPr>
        <w:numPr>
          <w:ilvl w:val="0"/>
          <w:numId w:val="7"/>
        </w:numPr>
      </w:pPr>
      <w:r w:rsidRPr="00EE1AE1">
        <w:t>levere kritiske komponenter med høy presisjon og full dokumentasjon</w:t>
      </w:r>
    </w:p>
    <w:p w14:paraId="60D3C15C" w14:textId="77777777" w:rsidR="00EE1AE1" w:rsidRPr="00EE1AE1" w:rsidRDefault="00EE1AE1" w:rsidP="00EE1AE1">
      <w:pPr>
        <w:numPr>
          <w:ilvl w:val="0"/>
          <w:numId w:val="7"/>
        </w:numPr>
      </w:pPr>
      <w:r w:rsidRPr="00EE1AE1">
        <w:t>redusere leverandør- og kapasitetsrisiko i strategiske industrier</w:t>
      </w:r>
    </w:p>
    <w:p w14:paraId="36ADCDE6" w14:textId="77777777" w:rsidR="00EE1AE1" w:rsidRPr="00EE1AE1" w:rsidRDefault="00EE1AE1" w:rsidP="00EE1AE1">
      <w:r w:rsidRPr="00EE1AE1">
        <w:t xml:space="preserve">Hadrian fungerer dermed som et tydelig </w:t>
      </w:r>
      <w:r w:rsidRPr="00EE1AE1">
        <w:rPr>
          <w:b/>
          <w:bCs/>
        </w:rPr>
        <w:t xml:space="preserve">markedsbevis på </w:t>
      </w:r>
      <w:proofErr w:type="spellStart"/>
      <w:r w:rsidRPr="00EE1AE1">
        <w:rPr>
          <w:b/>
          <w:bCs/>
        </w:rPr>
        <w:t>investerbarhet</w:t>
      </w:r>
      <w:proofErr w:type="spellEnd"/>
      <w:r w:rsidRPr="00EE1AE1">
        <w:t xml:space="preserve"> for automatisert presisjonsproduksjon – ikke som et direkte sammenlignbart selskap i europeisk kontekst.</w:t>
      </w:r>
    </w:p>
    <w:p w14:paraId="44C0C479" w14:textId="77777777" w:rsidR="00EE1AE1" w:rsidRPr="00EE1AE1" w:rsidRDefault="00EE1AE1" w:rsidP="00EE1AE1">
      <w:r w:rsidRPr="00EE1AE1">
        <w:pict w14:anchorId="75D87364">
          <v:rect id="_x0000_i1116" style="width:0;height:1.5pt" o:hralign="center" o:hrstd="t" o:hr="t" fillcolor="#a0a0a0" stroked="f"/>
        </w:pict>
      </w:r>
    </w:p>
    <w:p w14:paraId="323E4095" w14:textId="77777777" w:rsidR="00EE1AE1" w:rsidRPr="00EE1AE1" w:rsidRDefault="00EE1AE1" w:rsidP="00EE1AE1">
      <w:pPr>
        <w:rPr>
          <w:b/>
          <w:bCs/>
        </w:rPr>
      </w:pPr>
      <w:r w:rsidRPr="00EE1AE1">
        <w:rPr>
          <w:b/>
          <w:bCs/>
        </w:rPr>
        <w:t>C.2 Strukturell sammenligning: Hadrian vs. Aurelian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2994"/>
        <w:gridCol w:w="3192"/>
      </w:tblGrid>
      <w:tr w:rsidR="00EE1AE1" w:rsidRPr="00EE1AE1" w14:paraId="7690DAE6" w14:textId="77777777" w:rsidTr="008A3C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059D1" w14:textId="77777777" w:rsidR="00EE1AE1" w:rsidRPr="00EE1AE1" w:rsidRDefault="00EE1AE1" w:rsidP="00EE1AE1">
            <w:pPr>
              <w:rPr>
                <w:b/>
                <w:bCs/>
              </w:rPr>
            </w:pPr>
            <w:r w:rsidRPr="00EE1AE1">
              <w:rPr>
                <w:b/>
                <w:bCs/>
              </w:rPr>
              <w:t>Dimensjon</w:t>
            </w:r>
          </w:p>
        </w:tc>
        <w:tc>
          <w:tcPr>
            <w:tcW w:w="2964" w:type="dxa"/>
            <w:vAlign w:val="center"/>
            <w:hideMark/>
          </w:tcPr>
          <w:p w14:paraId="54C2578E" w14:textId="77777777" w:rsidR="00EE1AE1" w:rsidRPr="00EE1AE1" w:rsidRDefault="00EE1AE1" w:rsidP="00EE1AE1">
            <w:pPr>
              <w:rPr>
                <w:b/>
                <w:bCs/>
              </w:rPr>
            </w:pPr>
            <w:r w:rsidRPr="00EE1AE1">
              <w:rPr>
                <w:b/>
                <w:bCs/>
              </w:rPr>
              <w:t>Hadrian (USA)</w:t>
            </w:r>
          </w:p>
        </w:tc>
        <w:tc>
          <w:tcPr>
            <w:tcW w:w="3147" w:type="dxa"/>
            <w:vAlign w:val="center"/>
            <w:hideMark/>
          </w:tcPr>
          <w:p w14:paraId="3EA5B801" w14:textId="77777777" w:rsidR="00EE1AE1" w:rsidRPr="00EE1AE1" w:rsidRDefault="00EE1AE1" w:rsidP="00EE1AE1">
            <w:pPr>
              <w:rPr>
                <w:b/>
                <w:bCs/>
              </w:rPr>
            </w:pPr>
            <w:r w:rsidRPr="00EE1AE1">
              <w:rPr>
                <w:b/>
                <w:bCs/>
              </w:rPr>
              <w:t xml:space="preserve">Aurelian </w:t>
            </w:r>
            <w:proofErr w:type="spellStart"/>
            <w:r w:rsidRPr="00EE1AE1">
              <w:rPr>
                <w:b/>
                <w:bCs/>
              </w:rPr>
              <w:t>Manufacturing</w:t>
            </w:r>
            <w:proofErr w:type="spellEnd"/>
            <w:r w:rsidRPr="00EE1AE1">
              <w:rPr>
                <w:b/>
                <w:bCs/>
              </w:rPr>
              <w:t xml:space="preserve"> (Europa)</w:t>
            </w:r>
          </w:p>
        </w:tc>
      </w:tr>
      <w:tr w:rsidR="00EE1AE1" w:rsidRPr="00EE1AE1" w14:paraId="7F3CDA36" w14:textId="77777777" w:rsidTr="008A3C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A8FE8" w14:textId="77777777" w:rsidR="00EE1AE1" w:rsidRPr="00EE1AE1" w:rsidRDefault="00EE1AE1" w:rsidP="00EE1AE1">
            <w:r w:rsidRPr="00EE1AE1">
              <w:t>Kjerne</w:t>
            </w:r>
          </w:p>
        </w:tc>
        <w:tc>
          <w:tcPr>
            <w:tcW w:w="2964" w:type="dxa"/>
            <w:vAlign w:val="center"/>
            <w:hideMark/>
          </w:tcPr>
          <w:p w14:paraId="31DF95EB" w14:textId="77777777" w:rsidR="00EE1AE1" w:rsidRPr="00EE1AE1" w:rsidRDefault="00EE1AE1" w:rsidP="00EE1AE1">
            <w:r w:rsidRPr="00EE1AE1">
              <w:t>Automatisert CNC-produksjon</w:t>
            </w:r>
          </w:p>
        </w:tc>
        <w:tc>
          <w:tcPr>
            <w:tcW w:w="3147" w:type="dxa"/>
            <w:vAlign w:val="center"/>
            <w:hideMark/>
          </w:tcPr>
          <w:p w14:paraId="69871BA8" w14:textId="77777777" w:rsidR="00EE1AE1" w:rsidRPr="00EE1AE1" w:rsidRDefault="00EE1AE1" w:rsidP="00EE1AE1">
            <w:r w:rsidRPr="00EE1AE1">
              <w:t>Autonom CNC-produksjon</w:t>
            </w:r>
          </w:p>
        </w:tc>
      </w:tr>
      <w:tr w:rsidR="00EE1AE1" w:rsidRPr="00EE1AE1" w14:paraId="0EDC6E29" w14:textId="77777777" w:rsidTr="008A3C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C562E" w14:textId="77777777" w:rsidR="00EE1AE1" w:rsidRPr="00EE1AE1" w:rsidRDefault="00EE1AE1" w:rsidP="00EE1AE1">
            <w:r w:rsidRPr="00EE1AE1">
              <w:t>Primærsegment</w:t>
            </w:r>
          </w:p>
        </w:tc>
        <w:tc>
          <w:tcPr>
            <w:tcW w:w="2964" w:type="dxa"/>
            <w:vAlign w:val="center"/>
            <w:hideMark/>
          </w:tcPr>
          <w:p w14:paraId="0ED319A0" w14:textId="77777777" w:rsidR="00EE1AE1" w:rsidRPr="00EE1AE1" w:rsidRDefault="00EE1AE1" w:rsidP="00EE1AE1">
            <w:proofErr w:type="spellStart"/>
            <w:r w:rsidRPr="00EE1AE1">
              <w:t>Defense</w:t>
            </w:r>
            <w:proofErr w:type="spellEnd"/>
            <w:r w:rsidRPr="00EE1AE1">
              <w:t xml:space="preserve"> / Aerospace / Space</w:t>
            </w:r>
          </w:p>
        </w:tc>
        <w:tc>
          <w:tcPr>
            <w:tcW w:w="3147" w:type="dxa"/>
            <w:vAlign w:val="center"/>
            <w:hideMark/>
          </w:tcPr>
          <w:p w14:paraId="538ACCB7" w14:textId="77777777" w:rsidR="00EE1AE1" w:rsidRPr="00EE1AE1" w:rsidRDefault="00EE1AE1" w:rsidP="00EE1AE1">
            <w:proofErr w:type="spellStart"/>
            <w:r w:rsidRPr="00EE1AE1">
              <w:t>Defense</w:t>
            </w:r>
            <w:proofErr w:type="spellEnd"/>
            <w:r w:rsidRPr="00EE1AE1">
              <w:t xml:space="preserve"> / Energy / Maritime</w:t>
            </w:r>
          </w:p>
        </w:tc>
      </w:tr>
      <w:tr w:rsidR="00EE1AE1" w:rsidRPr="00EE1AE1" w14:paraId="28547DF2" w14:textId="77777777" w:rsidTr="008A3C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AE107" w14:textId="77777777" w:rsidR="00EE1AE1" w:rsidRPr="00EE1AE1" w:rsidRDefault="00EE1AE1" w:rsidP="00EE1AE1">
            <w:r w:rsidRPr="00EE1AE1">
              <w:t>Produksjonslogikk</w:t>
            </w:r>
          </w:p>
        </w:tc>
        <w:tc>
          <w:tcPr>
            <w:tcW w:w="2964" w:type="dxa"/>
            <w:vAlign w:val="center"/>
            <w:hideMark/>
          </w:tcPr>
          <w:p w14:paraId="3A17A3FB" w14:textId="77777777" w:rsidR="00EE1AE1" w:rsidRPr="00EE1AE1" w:rsidRDefault="00EE1AE1" w:rsidP="00EE1AE1">
            <w:proofErr w:type="spellStart"/>
            <w:r w:rsidRPr="00EE1AE1">
              <w:t>Factory</w:t>
            </w:r>
            <w:proofErr w:type="spellEnd"/>
            <w:r w:rsidRPr="00EE1AE1">
              <w:t>-as-a-Service</w:t>
            </w:r>
          </w:p>
        </w:tc>
        <w:tc>
          <w:tcPr>
            <w:tcW w:w="3147" w:type="dxa"/>
            <w:vAlign w:val="center"/>
            <w:hideMark/>
          </w:tcPr>
          <w:p w14:paraId="37FAB73D" w14:textId="77777777" w:rsidR="00EE1AE1" w:rsidRPr="00EE1AE1" w:rsidRDefault="00EE1AE1" w:rsidP="00EE1AE1">
            <w:r w:rsidRPr="00EE1AE1">
              <w:t>Autonom HMLV-plattform</w:t>
            </w:r>
          </w:p>
        </w:tc>
      </w:tr>
      <w:tr w:rsidR="00EE1AE1" w:rsidRPr="00EE1AE1" w14:paraId="5F719E0D" w14:textId="77777777" w:rsidTr="008A3C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07E23" w14:textId="77777777" w:rsidR="00EE1AE1" w:rsidRPr="00EE1AE1" w:rsidRDefault="00EE1AE1" w:rsidP="00EE1AE1">
            <w:r w:rsidRPr="00EE1AE1">
              <w:t>Maskinutnyttelse</w:t>
            </w:r>
          </w:p>
        </w:tc>
        <w:tc>
          <w:tcPr>
            <w:tcW w:w="2964" w:type="dxa"/>
            <w:vAlign w:val="center"/>
            <w:hideMark/>
          </w:tcPr>
          <w:p w14:paraId="12A3DAA9" w14:textId="77777777" w:rsidR="00EE1AE1" w:rsidRPr="00EE1AE1" w:rsidRDefault="00EE1AE1" w:rsidP="00EE1AE1">
            <w:r w:rsidRPr="00EE1AE1">
              <w:t>Vesentlig over bransjesnitt</w:t>
            </w:r>
          </w:p>
        </w:tc>
        <w:tc>
          <w:tcPr>
            <w:tcW w:w="3147" w:type="dxa"/>
            <w:vAlign w:val="center"/>
            <w:hideMark/>
          </w:tcPr>
          <w:p w14:paraId="330845FC" w14:textId="77777777" w:rsidR="00EE1AE1" w:rsidRPr="00EE1AE1" w:rsidRDefault="00EE1AE1" w:rsidP="00EE1AE1">
            <w:r w:rsidRPr="00EE1AE1">
              <w:t>65 % mål (HMLV)</w:t>
            </w:r>
          </w:p>
        </w:tc>
      </w:tr>
      <w:tr w:rsidR="00EE1AE1" w:rsidRPr="00EE1AE1" w14:paraId="6A361C14" w14:textId="77777777" w:rsidTr="008A3C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939D5" w14:textId="77777777" w:rsidR="00EE1AE1" w:rsidRPr="00EE1AE1" w:rsidRDefault="00EE1AE1" w:rsidP="00EE1AE1">
            <w:r w:rsidRPr="00EE1AE1">
              <w:t>Bemanning</w:t>
            </w:r>
          </w:p>
        </w:tc>
        <w:tc>
          <w:tcPr>
            <w:tcW w:w="2964" w:type="dxa"/>
            <w:vAlign w:val="center"/>
            <w:hideMark/>
          </w:tcPr>
          <w:p w14:paraId="56BC6370" w14:textId="77777777" w:rsidR="00EE1AE1" w:rsidRPr="00EE1AE1" w:rsidRDefault="00EE1AE1" w:rsidP="00EE1AE1">
            <w:r w:rsidRPr="00EE1AE1">
              <w:t>Skalerbar, men relativt høy</w:t>
            </w:r>
          </w:p>
        </w:tc>
        <w:tc>
          <w:tcPr>
            <w:tcW w:w="3147" w:type="dxa"/>
            <w:vAlign w:val="center"/>
            <w:hideMark/>
          </w:tcPr>
          <w:p w14:paraId="143FAF55" w14:textId="77777777" w:rsidR="00EE1AE1" w:rsidRPr="00EE1AE1" w:rsidRDefault="00EE1AE1" w:rsidP="00EE1AE1">
            <w:r w:rsidRPr="00EE1AE1">
              <w:t>Sub-lineær</w:t>
            </w:r>
          </w:p>
        </w:tc>
      </w:tr>
      <w:tr w:rsidR="00EE1AE1" w:rsidRPr="00EE1AE1" w14:paraId="3DFC48C3" w14:textId="77777777" w:rsidTr="008A3C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0210E" w14:textId="77777777" w:rsidR="00EE1AE1" w:rsidRPr="00EE1AE1" w:rsidRDefault="00EE1AE1" w:rsidP="00EE1AE1">
            <w:r w:rsidRPr="00EE1AE1">
              <w:t>Kapitalmodell</w:t>
            </w:r>
          </w:p>
        </w:tc>
        <w:tc>
          <w:tcPr>
            <w:tcW w:w="2964" w:type="dxa"/>
            <w:vAlign w:val="center"/>
            <w:hideMark/>
          </w:tcPr>
          <w:p w14:paraId="0960DE3F" w14:textId="77777777" w:rsidR="00EE1AE1" w:rsidRPr="00EE1AE1" w:rsidRDefault="00EE1AE1" w:rsidP="00EE1AE1">
            <w:r w:rsidRPr="00EE1AE1">
              <w:t>Venture-finansiert vekst</w:t>
            </w:r>
          </w:p>
        </w:tc>
        <w:tc>
          <w:tcPr>
            <w:tcW w:w="3147" w:type="dxa"/>
            <w:vAlign w:val="center"/>
            <w:hideMark/>
          </w:tcPr>
          <w:p w14:paraId="643AC74A" w14:textId="77777777" w:rsidR="00EE1AE1" w:rsidRPr="00EE1AE1" w:rsidRDefault="00EE1AE1" w:rsidP="00EE1AE1">
            <w:r w:rsidRPr="00EE1AE1">
              <w:t>Kapitaldisiplinert, industriell</w:t>
            </w:r>
          </w:p>
        </w:tc>
      </w:tr>
      <w:tr w:rsidR="00EE1AE1" w:rsidRPr="00EE1AE1" w14:paraId="643AE1F0" w14:textId="77777777" w:rsidTr="008A3C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02361" w14:textId="77777777" w:rsidR="00EE1AE1" w:rsidRPr="00EE1AE1" w:rsidRDefault="00EE1AE1" w:rsidP="00EE1AE1">
            <w:r w:rsidRPr="00EE1AE1">
              <w:lastRenderedPageBreak/>
              <w:t>Geografi</w:t>
            </w:r>
          </w:p>
        </w:tc>
        <w:tc>
          <w:tcPr>
            <w:tcW w:w="2964" w:type="dxa"/>
            <w:vAlign w:val="center"/>
            <w:hideMark/>
          </w:tcPr>
          <w:p w14:paraId="58D9FF1A" w14:textId="77777777" w:rsidR="00EE1AE1" w:rsidRPr="00EE1AE1" w:rsidRDefault="00EE1AE1" w:rsidP="00EE1AE1">
            <w:r w:rsidRPr="00EE1AE1">
              <w:t>USA (DoD-drevet)</w:t>
            </w:r>
          </w:p>
        </w:tc>
        <w:tc>
          <w:tcPr>
            <w:tcW w:w="3147" w:type="dxa"/>
            <w:vAlign w:val="center"/>
            <w:hideMark/>
          </w:tcPr>
          <w:p w14:paraId="3E1C717F" w14:textId="77777777" w:rsidR="00EE1AE1" w:rsidRPr="00EE1AE1" w:rsidRDefault="00EE1AE1" w:rsidP="00EE1AE1">
            <w:r w:rsidRPr="00EE1AE1">
              <w:t>Norden / Europa (regional beredskap)</w:t>
            </w:r>
          </w:p>
        </w:tc>
      </w:tr>
    </w:tbl>
    <w:p w14:paraId="41FA94FF" w14:textId="77777777" w:rsidR="00EE1AE1" w:rsidRPr="00EE1AE1" w:rsidRDefault="00EE1AE1" w:rsidP="00EE1AE1">
      <w:r w:rsidRPr="00EE1AE1">
        <w:rPr>
          <w:b/>
          <w:bCs/>
        </w:rPr>
        <w:t>Hovedpoeng:</w:t>
      </w:r>
      <w:r w:rsidRPr="00EE1AE1">
        <w:br/>
        <w:t>Casene er strukturelt beslektet i problemforståelse og teknologisk tilnærming, men er tilpasset ulike kapitalmarkeder, regulatoriske rammer og industrilogikker.</w:t>
      </w:r>
    </w:p>
    <w:p w14:paraId="4532C830" w14:textId="77777777" w:rsidR="00EE1AE1" w:rsidRPr="00EE1AE1" w:rsidRDefault="00EE1AE1" w:rsidP="00EE1AE1">
      <w:r w:rsidRPr="00EE1AE1">
        <w:pict w14:anchorId="0BCFC422">
          <v:rect id="_x0000_i1117" style="width:0;height:1.5pt" o:hralign="center" o:hrstd="t" o:hr="t" fillcolor="#a0a0a0" stroked="f"/>
        </w:pict>
      </w:r>
    </w:p>
    <w:p w14:paraId="4836B334" w14:textId="77777777" w:rsidR="00EE1AE1" w:rsidRPr="00EE1AE1" w:rsidRDefault="00EE1AE1" w:rsidP="00EE1AE1">
      <w:pPr>
        <w:rPr>
          <w:b/>
          <w:bCs/>
        </w:rPr>
      </w:pPr>
      <w:r w:rsidRPr="00EE1AE1">
        <w:rPr>
          <w:b/>
          <w:bCs/>
        </w:rPr>
        <w:t>C.3 Hva investorene faktisk betaler for (observasjoner)</w:t>
      </w:r>
    </w:p>
    <w:p w14:paraId="75859C97" w14:textId="77777777" w:rsidR="00EE1AE1" w:rsidRPr="00EE1AE1" w:rsidRDefault="00EE1AE1" w:rsidP="00EE1AE1">
      <w:r w:rsidRPr="00EE1AE1">
        <w:t xml:space="preserve">Analyse av Hadrian og tilsvarende </w:t>
      </w:r>
      <w:proofErr w:type="gramStart"/>
      <w:r w:rsidRPr="00EE1AE1">
        <w:t>caser</w:t>
      </w:r>
      <w:proofErr w:type="gramEnd"/>
      <w:r w:rsidRPr="00EE1AE1">
        <w:t xml:space="preserve"> viser et konsistent mønster i hva profesjonell kapital verdsetter i moderne industriproduksjon:</w:t>
      </w:r>
    </w:p>
    <w:p w14:paraId="21D550BB" w14:textId="77777777" w:rsidR="00EE1AE1" w:rsidRPr="00EE1AE1" w:rsidRDefault="00EE1AE1" w:rsidP="00EE1AE1">
      <w:pPr>
        <w:numPr>
          <w:ilvl w:val="0"/>
          <w:numId w:val="8"/>
        </w:numPr>
      </w:pPr>
      <w:r w:rsidRPr="00EE1AE1">
        <w:rPr>
          <w:b/>
          <w:bCs/>
        </w:rPr>
        <w:t>Maskinutnyttelse fremfor maskinpark</w:t>
      </w:r>
      <w:r w:rsidRPr="00EE1AE1">
        <w:br/>
        <w:t>Avkastningen drives av faktisk produserende timer, ikke antall installerte maskiner.</w:t>
      </w:r>
    </w:p>
    <w:p w14:paraId="0F86E3CA" w14:textId="77777777" w:rsidR="00EE1AE1" w:rsidRPr="00EE1AE1" w:rsidRDefault="00EE1AE1" w:rsidP="00EE1AE1">
      <w:pPr>
        <w:numPr>
          <w:ilvl w:val="0"/>
          <w:numId w:val="8"/>
        </w:numPr>
      </w:pPr>
      <w:r w:rsidRPr="00EE1AE1">
        <w:rPr>
          <w:b/>
          <w:bCs/>
        </w:rPr>
        <w:t>Redusert personavhengighet</w:t>
      </w:r>
      <w:r w:rsidRPr="00EE1AE1">
        <w:br/>
        <w:t xml:space="preserve">Automasjon og standardiserte prosesser gir bedre </w:t>
      </w:r>
      <w:proofErr w:type="spellStart"/>
      <w:r w:rsidRPr="00EE1AE1">
        <w:t>skalerbarhet</w:t>
      </w:r>
      <w:proofErr w:type="spellEnd"/>
      <w:r w:rsidRPr="00EE1AE1">
        <w:t xml:space="preserve"> og lavere operasjonell risiko.</w:t>
      </w:r>
    </w:p>
    <w:p w14:paraId="44DD654B" w14:textId="77777777" w:rsidR="00EE1AE1" w:rsidRPr="00EE1AE1" w:rsidRDefault="00EE1AE1" w:rsidP="00EE1AE1">
      <w:pPr>
        <w:numPr>
          <w:ilvl w:val="0"/>
          <w:numId w:val="8"/>
        </w:numPr>
      </w:pPr>
      <w:r w:rsidRPr="00EE1AE1">
        <w:rPr>
          <w:b/>
          <w:bCs/>
        </w:rPr>
        <w:t>Strategisk relevans</w:t>
      </w:r>
      <w:r w:rsidRPr="00EE1AE1">
        <w:br/>
        <w:t>Produksjonskapasitet i forsvar og kritisk industri behandles som beredskapsressurs, ikke bare som innkjøp.</w:t>
      </w:r>
    </w:p>
    <w:p w14:paraId="7C83CED3" w14:textId="77777777" w:rsidR="00EE1AE1" w:rsidRPr="00EE1AE1" w:rsidRDefault="00EE1AE1" w:rsidP="00EE1AE1">
      <w:pPr>
        <w:numPr>
          <w:ilvl w:val="0"/>
          <w:numId w:val="8"/>
        </w:numPr>
      </w:pPr>
      <w:r w:rsidRPr="00EE1AE1">
        <w:rPr>
          <w:b/>
          <w:bCs/>
        </w:rPr>
        <w:t>Digital prosesskontroll</w:t>
      </w:r>
      <w:r w:rsidRPr="00EE1AE1">
        <w:br/>
        <w:t>Sporbarhet, dokumentasjon og repeterbar kvalitet er like viktig som volum og pris.</w:t>
      </w:r>
    </w:p>
    <w:p w14:paraId="67A27A06" w14:textId="77777777" w:rsidR="00EE1AE1" w:rsidRPr="00EE1AE1" w:rsidRDefault="00EE1AE1" w:rsidP="00EE1AE1">
      <w:r w:rsidRPr="00EE1AE1">
        <w:t>Disse faktorene samsvarer direkte med Aurelians kjernepremisser.</w:t>
      </w:r>
    </w:p>
    <w:p w14:paraId="5F301E4E" w14:textId="77777777" w:rsidR="00EE1AE1" w:rsidRPr="00EE1AE1" w:rsidRDefault="00EE1AE1" w:rsidP="00EE1AE1">
      <w:r w:rsidRPr="00EE1AE1">
        <w:pict w14:anchorId="3CA4091E">
          <v:rect id="_x0000_i1118" style="width:0;height:1.5pt" o:hralign="center" o:hrstd="t" o:hr="t" fillcolor="#a0a0a0" stroked="f"/>
        </w:pict>
      </w:r>
    </w:p>
    <w:p w14:paraId="54078647" w14:textId="77777777" w:rsidR="00EE1AE1" w:rsidRPr="00EE1AE1" w:rsidRDefault="00EE1AE1" w:rsidP="00EE1AE1">
      <w:pPr>
        <w:rPr>
          <w:b/>
          <w:bCs/>
        </w:rPr>
      </w:pPr>
      <w:r w:rsidRPr="00EE1AE1">
        <w:rPr>
          <w:b/>
          <w:bCs/>
        </w:rPr>
        <w:t>C.4 Hvor Aurelian bevisst avviker – og hvordan dette muliggjør skalering</w:t>
      </w:r>
    </w:p>
    <w:p w14:paraId="3FB739DE" w14:textId="77777777" w:rsidR="00EE1AE1" w:rsidRPr="00EE1AE1" w:rsidRDefault="00EE1AE1" w:rsidP="00EE1AE1">
      <w:r w:rsidRPr="00EE1AE1">
        <w:t>Aurelian er ikke bygget som et venture-drevet “</w:t>
      </w:r>
      <w:proofErr w:type="spellStart"/>
      <w:r w:rsidRPr="00EE1AE1">
        <w:t>growth</w:t>
      </w:r>
      <w:proofErr w:type="spellEnd"/>
      <w:r w:rsidRPr="00EE1AE1">
        <w:t xml:space="preserve"> at all </w:t>
      </w:r>
      <w:proofErr w:type="spellStart"/>
      <w:r w:rsidRPr="00EE1AE1">
        <w:t>costs</w:t>
      </w:r>
      <w:proofErr w:type="spellEnd"/>
      <w:r w:rsidRPr="00EE1AE1">
        <w:t>”-</w:t>
      </w:r>
      <w:proofErr w:type="gramStart"/>
      <w:r w:rsidRPr="00EE1AE1">
        <w:t>case</w:t>
      </w:r>
      <w:proofErr w:type="gramEnd"/>
      <w:r w:rsidRPr="00EE1AE1">
        <w:t xml:space="preserve">, men som en </w:t>
      </w:r>
      <w:proofErr w:type="spellStart"/>
      <w:r w:rsidRPr="00EE1AE1">
        <w:rPr>
          <w:b/>
          <w:bCs/>
        </w:rPr>
        <w:t>replikerbar</w:t>
      </w:r>
      <w:proofErr w:type="spellEnd"/>
      <w:r w:rsidRPr="00EE1AE1">
        <w:rPr>
          <w:b/>
          <w:bCs/>
        </w:rPr>
        <w:t xml:space="preserve"> industriell plattform</w:t>
      </w:r>
      <w:r w:rsidRPr="00EE1AE1">
        <w:t xml:space="preserve"> designet for kontrollert skalering av produksjonskapasitet på tvers av lokasjoner. Avviket fra Hadrian og tilsvarende </w:t>
      </w:r>
      <w:proofErr w:type="gramStart"/>
      <w:r w:rsidRPr="00EE1AE1">
        <w:t>caser</w:t>
      </w:r>
      <w:proofErr w:type="gramEnd"/>
      <w:r w:rsidRPr="00EE1AE1">
        <w:t xml:space="preserve"> handler derfor ikke om lavere ambisjon, men om </w:t>
      </w:r>
      <w:r w:rsidRPr="00EE1AE1">
        <w:rPr>
          <w:b/>
          <w:bCs/>
        </w:rPr>
        <w:t>hvordan skalering gjennomføres</w:t>
      </w:r>
      <w:r w:rsidRPr="00EE1AE1">
        <w:t>.</w:t>
      </w:r>
    </w:p>
    <w:p w14:paraId="7333DEF3" w14:textId="77777777" w:rsidR="00EE1AE1" w:rsidRPr="00EE1AE1" w:rsidRDefault="00EE1AE1" w:rsidP="00EE1AE1">
      <w:r w:rsidRPr="00EE1AE1">
        <w:t>De viktigste forskjellene er:</w:t>
      </w:r>
    </w:p>
    <w:p w14:paraId="27FD004C" w14:textId="77777777" w:rsidR="00EE1AE1" w:rsidRPr="00EE1AE1" w:rsidRDefault="00EE1AE1" w:rsidP="00EE1AE1">
      <w:pPr>
        <w:numPr>
          <w:ilvl w:val="0"/>
          <w:numId w:val="9"/>
        </w:numPr>
      </w:pPr>
      <w:r w:rsidRPr="00EE1AE1">
        <w:rPr>
          <w:b/>
          <w:bCs/>
        </w:rPr>
        <w:t>Kapitaldisiplin fremfor kapitalintensitet</w:t>
      </w:r>
      <w:r w:rsidRPr="00EE1AE1">
        <w:br/>
        <w:t>Trinnvis investering i maskinpark og infrastruktur, kombinert med lav break-</w:t>
      </w:r>
      <w:proofErr w:type="spellStart"/>
      <w:r w:rsidRPr="00EE1AE1">
        <w:t>even</w:t>
      </w:r>
      <w:proofErr w:type="spellEnd"/>
      <w:r w:rsidRPr="00EE1AE1">
        <w:t xml:space="preserve"> per enhet, muliggjør etablering av nye verksteder uten uforholdsmessig kapitalbinding.</w:t>
      </w:r>
    </w:p>
    <w:p w14:paraId="30012C5E" w14:textId="77777777" w:rsidR="00EE1AE1" w:rsidRPr="00EE1AE1" w:rsidRDefault="00EE1AE1" w:rsidP="00EE1AE1">
      <w:pPr>
        <w:numPr>
          <w:ilvl w:val="0"/>
          <w:numId w:val="9"/>
        </w:numPr>
      </w:pPr>
      <w:proofErr w:type="spellStart"/>
      <w:r w:rsidRPr="00EE1AE1">
        <w:rPr>
          <w:b/>
          <w:bCs/>
        </w:rPr>
        <w:t>Replikerbar</w:t>
      </w:r>
      <w:proofErr w:type="spellEnd"/>
      <w:r w:rsidRPr="00EE1AE1">
        <w:rPr>
          <w:b/>
          <w:bCs/>
        </w:rPr>
        <w:t xml:space="preserve"> fabrikklogikk</w:t>
      </w:r>
      <w:r w:rsidRPr="00EE1AE1">
        <w:br/>
        <w:t xml:space="preserve">Konseptet er bygget rundt standardiserte prosesser, digital arbeidsflyt, felles kvalitets- og dokumentasjonsstruktur og en definert bemanningsmodell. Nye verksteder kan etableres som </w:t>
      </w:r>
      <w:r w:rsidRPr="00EE1AE1">
        <w:rPr>
          <w:b/>
          <w:bCs/>
        </w:rPr>
        <w:t>kopierbare produksjonsnoder</w:t>
      </w:r>
      <w:r w:rsidRPr="00EE1AE1">
        <w:t>, ikke som unike enkeltprosjekter.</w:t>
      </w:r>
    </w:p>
    <w:p w14:paraId="380FD3F0" w14:textId="77777777" w:rsidR="00EE1AE1" w:rsidRPr="00EE1AE1" w:rsidRDefault="00EE1AE1" w:rsidP="00EE1AE1">
      <w:pPr>
        <w:numPr>
          <w:ilvl w:val="0"/>
          <w:numId w:val="9"/>
        </w:numPr>
      </w:pPr>
      <w:r w:rsidRPr="00EE1AE1">
        <w:rPr>
          <w:b/>
          <w:bCs/>
        </w:rPr>
        <w:t xml:space="preserve">Distribuert skalering fremfor sentralisert </w:t>
      </w:r>
      <w:proofErr w:type="spellStart"/>
      <w:r w:rsidRPr="00EE1AE1">
        <w:rPr>
          <w:b/>
          <w:bCs/>
        </w:rPr>
        <w:t>megafabrikk</w:t>
      </w:r>
      <w:proofErr w:type="spellEnd"/>
      <w:r w:rsidRPr="00EE1AE1">
        <w:br/>
        <w:t>Aurelian er designet for å kunne skaleres gjennom flere mellomstore enheter i Norge og Europa. Dette reduserer operasjonell risiko, gir nærhet til kunder og styrker leveringssikkerhet i et geopolitisk perspektiv.</w:t>
      </w:r>
    </w:p>
    <w:p w14:paraId="52426418" w14:textId="77777777" w:rsidR="00EE1AE1" w:rsidRPr="00EE1AE1" w:rsidRDefault="00EE1AE1" w:rsidP="00EE1AE1">
      <w:pPr>
        <w:numPr>
          <w:ilvl w:val="0"/>
          <w:numId w:val="9"/>
        </w:numPr>
      </w:pPr>
      <w:r w:rsidRPr="00EE1AE1">
        <w:rPr>
          <w:b/>
          <w:bCs/>
        </w:rPr>
        <w:lastRenderedPageBreak/>
        <w:t>Tidlig lønnsomhet per lokasjon</w:t>
      </w:r>
      <w:r w:rsidRPr="00EE1AE1">
        <w:br/>
        <w:t>Hver fabrikk er ment å være økonomisk bærekraftig i seg selv, uten avhengighet av konsernskala for lønnsomhet.</w:t>
      </w:r>
    </w:p>
    <w:p w14:paraId="5806D89D" w14:textId="77777777" w:rsidR="00EE1AE1" w:rsidRPr="00EE1AE1" w:rsidRDefault="00EE1AE1" w:rsidP="00EE1AE1">
      <w:r w:rsidRPr="00EE1AE1">
        <w:t xml:space="preserve">Intensjonen er eksplisitt å bruke det første anlegget som </w:t>
      </w:r>
      <w:r w:rsidRPr="00EE1AE1">
        <w:rPr>
          <w:b/>
          <w:bCs/>
        </w:rPr>
        <w:t>referanse og blåkopi</w:t>
      </w:r>
      <w:r w:rsidRPr="00EE1AE1">
        <w:t xml:space="preserve"> for videre etableringer i Norge og Europa, der behovet for regional, høypresisjons CNC-kapasitet er tilsvarende – og ofte større – enn i hjemmemarkedet.</w:t>
      </w:r>
    </w:p>
    <w:p w14:paraId="19B0EE75" w14:textId="77777777" w:rsidR="00EE1AE1" w:rsidRPr="00EE1AE1" w:rsidRDefault="00EE1AE1" w:rsidP="00EE1AE1">
      <w:r w:rsidRPr="00EE1AE1">
        <w:t xml:space="preserve">Aurelian er dermed skalerbar ikke bare i volum, men </w:t>
      </w:r>
      <w:r w:rsidRPr="00EE1AE1">
        <w:rPr>
          <w:b/>
          <w:bCs/>
        </w:rPr>
        <w:t>i struktur</w:t>
      </w:r>
      <w:r w:rsidRPr="00EE1AE1">
        <w:t>.</w:t>
      </w:r>
    </w:p>
    <w:p w14:paraId="33B8B5CD" w14:textId="77777777" w:rsidR="00EE1AE1" w:rsidRPr="00EE1AE1" w:rsidRDefault="00EE1AE1" w:rsidP="00EE1AE1">
      <w:r w:rsidRPr="00EE1AE1">
        <w:pict w14:anchorId="7BFEA9A6">
          <v:rect id="_x0000_i1119" style="width:0;height:1.5pt" o:hralign="center" o:hrstd="t" o:hr="t" fillcolor="#a0a0a0" stroked="f"/>
        </w:pict>
      </w:r>
    </w:p>
    <w:p w14:paraId="50235542" w14:textId="77777777" w:rsidR="00EE1AE1" w:rsidRPr="00EE1AE1" w:rsidRDefault="00EE1AE1" w:rsidP="00EE1AE1">
      <w:pPr>
        <w:rPr>
          <w:b/>
          <w:bCs/>
        </w:rPr>
      </w:pPr>
      <w:r w:rsidRPr="00EE1AE1">
        <w:rPr>
          <w:b/>
          <w:bCs/>
        </w:rPr>
        <w:t>C.5 Implisitt verdiskaping for Aurelian</w:t>
      </w:r>
    </w:p>
    <w:p w14:paraId="768AB25E" w14:textId="77777777" w:rsidR="00EE1AE1" w:rsidRPr="00EE1AE1" w:rsidRDefault="00EE1AE1" w:rsidP="00EE1AE1">
      <w:r w:rsidRPr="00EE1AE1">
        <w:t xml:space="preserve">Hadrian og tilsvarende </w:t>
      </w:r>
      <w:proofErr w:type="gramStart"/>
      <w:r w:rsidRPr="00EE1AE1">
        <w:t>caser</w:t>
      </w:r>
      <w:proofErr w:type="gramEnd"/>
      <w:r w:rsidRPr="00EE1AE1">
        <w:t xml:space="preserve"> fungerer som ekstern markedsvalidering av følgende påstand:</w:t>
      </w:r>
    </w:p>
    <w:p w14:paraId="41E9C7D8" w14:textId="77777777" w:rsidR="00EE1AE1" w:rsidRPr="00EE1AE1" w:rsidRDefault="00EE1AE1" w:rsidP="00EE1AE1">
      <w:r w:rsidRPr="00EE1AE1">
        <w:t>Det finnes betydelig investorvilje for selskaper som kan industrialisere, automatisere og skalere presisjonsproduksjon i strategiske sektorer.</w:t>
      </w:r>
    </w:p>
    <w:p w14:paraId="40A48183" w14:textId="77777777" w:rsidR="00EE1AE1" w:rsidRPr="00EE1AE1" w:rsidRDefault="00EE1AE1" w:rsidP="00EE1AE1">
      <w:r w:rsidRPr="00EE1AE1">
        <w:t>For Aurelian innebærer dette at:</w:t>
      </w:r>
    </w:p>
    <w:p w14:paraId="0209427B" w14:textId="77777777" w:rsidR="00EE1AE1" w:rsidRPr="00EE1AE1" w:rsidRDefault="00EE1AE1" w:rsidP="00EE1AE1">
      <w:pPr>
        <w:numPr>
          <w:ilvl w:val="0"/>
          <w:numId w:val="10"/>
        </w:numPr>
      </w:pPr>
      <w:proofErr w:type="spellStart"/>
      <w:r w:rsidRPr="00EE1AE1">
        <w:t>investeringscaset</w:t>
      </w:r>
      <w:proofErr w:type="spellEnd"/>
      <w:r w:rsidRPr="00EE1AE1">
        <w:t xml:space="preserve"> er forankret i en </w:t>
      </w:r>
      <w:r w:rsidRPr="00EE1AE1">
        <w:rPr>
          <w:b/>
          <w:bCs/>
        </w:rPr>
        <w:t>global kapital- og industrilogikk</w:t>
      </w:r>
    </w:p>
    <w:p w14:paraId="38480B87" w14:textId="77777777" w:rsidR="00EE1AE1" w:rsidRPr="00EE1AE1" w:rsidRDefault="00EE1AE1" w:rsidP="00EE1AE1">
      <w:pPr>
        <w:numPr>
          <w:ilvl w:val="0"/>
          <w:numId w:val="10"/>
        </w:numPr>
      </w:pPr>
      <w:r w:rsidRPr="00EE1AE1">
        <w:t>selv moderate markedsandeler kan gi betydelig verdiskaping</w:t>
      </w:r>
    </w:p>
    <w:p w14:paraId="3EEEFF48" w14:textId="77777777" w:rsidR="00EE1AE1" w:rsidRPr="00EE1AE1" w:rsidRDefault="00EE1AE1" w:rsidP="00EE1AE1">
      <w:pPr>
        <w:numPr>
          <w:ilvl w:val="0"/>
          <w:numId w:val="10"/>
        </w:numPr>
      </w:pPr>
      <w:r w:rsidRPr="00EE1AE1">
        <w:t xml:space="preserve">produksjonsplattformen i seg selv representerer langsiktig </w:t>
      </w:r>
      <w:proofErr w:type="spellStart"/>
      <w:r w:rsidRPr="00EE1AE1">
        <w:t>opsjonalitet</w:t>
      </w:r>
      <w:proofErr w:type="spellEnd"/>
    </w:p>
    <w:p w14:paraId="71C43157" w14:textId="77777777" w:rsidR="00EE1AE1" w:rsidRPr="00EE1AE1" w:rsidRDefault="00EE1AE1" w:rsidP="00EE1AE1">
      <w:r w:rsidRPr="00EE1AE1">
        <w:pict w14:anchorId="73BF38C4">
          <v:rect id="_x0000_i1120" style="width:0;height:1.5pt" o:hralign="center" o:hrstd="t" o:hr="t" fillcolor="#a0a0a0" stroked="f"/>
        </w:pict>
      </w:r>
    </w:p>
    <w:p w14:paraId="0EA5BBB0" w14:textId="77777777" w:rsidR="00EE1AE1" w:rsidRPr="00EE1AE1" w:rsidRDefault="00EE1AE1" w:rsidP="00EE1AE1">
      <w:pPr>
        <w:rPr>
          <w:b/>
          <w:bCs/>
        </w:rPr>
      </w:pPr>
      <w:r w:rsidRPr="00EE1AE1">
        <w:rPr>
          <w:b/>
          <w:bCs/>
        </w:rPr>
        <w:t>C.6 Konklusjon</w:t>
      </w:r>
    </w:p>
    <w:p w14:paraId="071E03C4" w14:textId="77777777" w:rsidR="00EE1AE1" w:rsidRPr="00EE1AE1" w:rsidRDefault="00EE1AE1" w:rsidP="00EE1AE1">
      <w:r w:rsidRPr="00EE1AE1">
        <w:t xml:space="preserve">Sammenligningen med Hadrian viser ikke at Aurelian skal vokse, finansieres eller prises likt, men at </w:t>
      </w:r>
      <w:r w:rsidRPr="00EE1AE1">
        <w:rPr>
          <w:b/>
          <w:bCs/>
        </w:rPr>
        <w:t>den underliggende investeringslogikken er validert i markedet</w:t>
      </w:r>
      <w:r w:rsidRPr="00EE1AE1">
        <w:t>.</w:t>
      </w:r>
    </w:p>
    <w:p w14:paraId="25832BDB" w14:textId="77777777" w:rsidR="00EE1AE1" w:rsidRPr="00EE1AE1" w:rsidRDefault="00EE1AE1" w:rsidP="00EE1AE1">
      <w:r w:rsidRPr="00EE1AE1">
        <w:t xml:space="preserve">Aurelian </w:t>
      </w:r>
      <w:proofErr w:type="spellStart"/>
      <w:r w:rsidRPr="00EE1AE1">
        <w:t>Manufacturing</w:t>
      </w:r>
      <w:proofErr w:type="spellEnd"/>
      <w:r w:rsidRPr="00EE1AE1">
        <w:t xml:space="preserve"> representerer et europeisk, kapitaldisiplinert og industrielt </w:t>
      </w:r>
      <w:proofErr w:type="gramStart"/>
      <w:r w:rsidRPr="00EE1AE1">
        <w:t>robust</w:t>
      </w:r>
      <w:proofErr w:type="gramEnd"/>
      <w:r w:rsidRPr="00EE1AE1">
        <w:t xml:space="preserve"> svar på det samme strukturelle behovet: økt tilgjengelighet av høypresisjons produksjonskapasitet i strategiske sektorer, med høy maskinutnyttelse, lav personavhengighet og eksplisitt </w:t>
      </w:r>
      <w:proofErr w:type="spellStart"/>
      <w:r w:rsidRPr="00EE1AE1">
        <w:t>replikerbarhet</w:t>
      </w:r>
      <w:proofErr w:type="spellEnd"/>
      <w:r w:rsidRPr="00EE1AE1">
        <w:t xml:space="preserve"> på tvers av lokasjoner.</w:t>
      </w:r>
    </w:p>
    <w:p w14:paraId="36F12520" w14:textId="77777777" w:rsidR="000D3346" w:rsidRPr="00EE1AE1" w:rsidRDefault="000D3346" w:rsidP="00EE1AE1"/>
    <w:sectPr w:rsidR="000D3346" w:rsidRPr="00EE1A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0445"/>
    <w:multiLevelType w:val="multilevel"/>
    <w:tmpl w:val="D0AE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60DDA"/>
    <w:multiLevelType w:val="multilevel"/>
    <w:tmpl w:val="3EA0E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0B2B0D"/>
    <w:multiLevelType w:val="multilevel"/>
    <w:tmpl w:val="A584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D70F0"/>
    <w:multiLevelType w:val="multilevel"/>
    <w:tmpl w:val="D734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C57F5"/>
    <w:multiLevelType w:val="multilevel"/>
    <w:tmpl w:val="2F68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D47CD5"/>
    <w:multiLevelType w:val="multilevel"/>
    <w:tmpl w:val="AF92E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530251"/>
    <w:multiLevelType w:val="multilevel"/>
    <w:tmpl w:val="2CF2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A93438"/>
    <w:multiLevelType w:val="multilevel"/>
    <w:tmpl w:val="30DCC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C47A1F"/>
    <w:multiLevelType w:val="multilevel"/>
    <w:tmpl w:val="A9C8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F142E4"/>
    <w:multiLevelType w:val="multilevel"/>
    <w:tmpl w:val="AB7E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816089">
    <w:abstractNumId w:val="8"/>
  </w:num>
  <w:num w:numId="2" w16cid:durableId="1714891757">
    <w:abstractNumId w:val="5"/>
  </w:num>
  <w:num w:numId="3" w16cid:durableId="1687249630">
    <w:abstractNumId w:val="1"/>
  </w:num>
  <w:num w:numId="4" w16cid:durableId="1074279421">
    <w:abstractNumId w:val="2"/>
  </w:num>
  <w:num w:numId="5" w16cid:durableId="1352535690">
    <w:abstractNumId w:val="4"/>
  </w:num>
  <w:num w:numId="6" w16cid:durableId="1270428177">
    <w:abstractNumId w:val="3"/>
  </w:num>
  <w:num w:numId="7" w16cid:durableId="86271154">
    <w:abstractNumId w:val="0"/>
  </w:num>
  <w:num w:numId="8" w16cid:durableId="1664627584">
    <w:abstractNumId w:val="7"/>
  </w:num>
  <w:num w:numId="9" w16cid:durableId="428543111">
    <w:abstractNumId w:val="9"/>
  </w:num>
  <w:num w:numId="10" w16cid:durableId="1110232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13E"/>
    <w:rsid w:val="000D3346"/>
    <w:rsid w:val="001C60F9"/>
    <w:rsid w:val="00263164"/>
    <w:rsid w:val="0042713E"/>
    <w:rsid w:val="008A3C0A"/>
    <w:rsid w:val="00AF0077"/>
    <w:rsid w:val="00EE1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C223A"/>
  <w15:chartTrackingRefBased/>
  <w15:docId w15:val="{9F3CDB65-6E84-4FE6-AD3D-57DDA1ECA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27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27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27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27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27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27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27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27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27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427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427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427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42713E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42713E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42713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42713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42713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42713E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427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427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427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427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427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42713E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42713E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42713E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427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42713E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427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880</Words>
  <Characters>4667</Characters>
  <Application>Microsoft Office Word</Application>
  <DocSecurity>0</DocSecurity>
  <Lines>38</Lines>
  <Paragraphs>11</Paragraphs>
  <ScaleCrop>false</ScaleCrop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5</cp:revision>
  <dcterms:created xsi:type="dcterms:W3CDTF">2026-01-24T16:06:00Z</dcterms:created>
  <dcterms:modified xsi:type="dcterms:W3CDTF">2026-01-24T16:10:00Z</dcterms:modified>
</cp:coreProperties>
</file>