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330A" w14:textId="77777777" w:rsidR="00EA5D2C" w:rsidRPr="00D2708C" w:rsidRDefault="00000000">
      <w:pPr>
        <w:pStyle w:val="Overskrift1"/>
        <w:rPr>
          <w:lang w:val="nb-NO"/>
        </w:rPr>
      </w:pPr>
      <w:r w:rsidRPr="00D2708C">
        <w:rPr>
          <w:lang w:val="nb-NO"/>
        </w:rPr>
        <w:t>ARBEIDSDOKUMENT – AURELIAN MANUFACTURING</w:t>
      </w:r>
    </w:p>
    <w:p w14:paraId="25F7E69E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Bygge Europas Critical Capabilities gjennom industriell suverenitet</w:t>
      </w:r>
    </w:p>
    <w:p w14:paraId="32570906" w14:textId="77777777" w:rsidR="00EA5D2C" w:rsidRPr="00D2708C" w:rsidRDefault="00000000">
      <w:pPr>
        <w:pStyle w:val="Overskrift2"/>
        <w:rPr>
          <w:lang w:val="nb-NO"/>
        </w:rPr>
      </w:pPr>
      <w:r w:rsidRPr="00D2708C">
        <w:rPr>
          <w:lang w:val="nb-NO"/>
        </w:rPr>
        <w:t>1. Innledning – Critical Capabilities</w:t>
      </w:r>
    </w:p>
    <w:p w14:paraId="50020BE9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 xml:space="preserve">Europa står ved et veiskille. </w:t>
      </w:r>
      <w:r>
        <w:t>Som president Von der Leyen har uttalt:</w:t>
      </w:r>
      <w:r>
        <w:br/>
        <w:t>“Europe must develop its own critical capabilities – to be self-reliant and to create new jobs at home.”</w:t>
      </w:r>
      <w:r>
        <w:br/>
      </w:r>
      <w:r>
        <w:br/>
      </w:r>
      <w:r w:rsidRPr="00D2708C">
        <w:rPr>
          <w:lang w:val="nb-NO"/>
        </w:rPr>
        <w:t>Dette handler ikke bare om forsvar og cybersikkerhet. Det handler om å gjenoppbygge produksjonskapasitet hjemme, slik at Europa kan sikre egen forsyning av kritiske varer og tjenester – både sivile og forsvarsrelaterte.</w:t>
      </w:r>
      <w:r w:rsidRPr="00D2708C">
        <w:rPr>
          <w:lang w:val="nb-NO"/>
        </w:rPr>
        <w:br/>
      </w:r>
      <w:r w:rsidRPr="00D2708C">
        <w:rPr>
          <w:lang w:val="nb-NO"/>
        </w:rPr>
        <w:br/>
        <w:t>Norge og Skandinavia må være en del av denne bevegelsen. Aurelian Manufacturing representerer et konkret og skalerbart svar: et avansert, helautomatisk produksjonsøkosystem som leverer den industrielle uavhengigheten Europa trenger for å lykkes.</w:t>
      </w:r>
    </w:p>
    <w:p w14:paraId="798FD696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Notater: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</w:p>
    <w:p w14:paraId="1E283CBE" w14:textId="77777777" w:rsidR="00EA5D2C" w:rsidRPr="00D2708C" w:rsidRDefault="00000000">
      <w:pPr>
        <w:pStyle w:val="Overskrift2"/>
        <w:rPr>
          <w:lang w:val="nb-NO"/>
        </w:rPr>
      </w:pPr>
      <w:r w:rsidRPr="00D2708C">
        <w:rPr>
          <w:lang w:val="nb-NO"/>
        </w:rPr>
        <w:t>2. Strategisk kontekst – Bygge kapasitet hjemme</w:t>
      </w:r>
    </w:p>
    <w:p w14:paraId="08AF0F6E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- Europas geopolitiske og forsyningsmessige sårbarhet krever økt nasjonal produksjonskapasitet.</w:t>
      </w:r>
      <w:r w:rsidRPr="00D2708C">
        <w:rPr>
          <w:lang w:val="nb-NO"/>
        </w:rPr>
        <w:br/>
        <w:t>- «Critical Capabilities» omfatter industriell automasjon, AI-drevet produksjon, forsvarsgradert presisjonsmaskinering og lokal forsynings- og datasuverenitet.</w:t>
      </w:r>
      <w:r w:rsidRPr="00D2708C">
        <w:rPr>
          <w:lang w:val="nb-NO"/>
        </w:rPr>
        <w:br/>
        <w:t>- Gjennom initiativer som Aurelian Manufacturing og NECIA NEXUS9 har Norge et utgangspunkt for å ta en ledende rolle i denne transformasjonen.</w:t>
      </w:r>
    </w:p>
    <w:p w14:paraId="3EEFB099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Diskusjonspunkter:</w:t>
      </w:r>
      <w:r w:rsidRPr="00D2708C">
        <w:rPr>
          <w:lang w:val="nb-NO"/>
        </w:rPr>
        <w:br/>
        <w:t>- Hvordan kan Norge posisjonere seg som en leverandør av europeisk robusthet?</w:t>
      </w:r>
      <w:r w:rsidRPr="00D2708C">
        <w:rPr>
          <w:lang w:val="nb-NO"/>
        </w:rPr>
        <w:br/>
        <w:t>- Hvilke finansieringsmekanismer støtter dette best? (SpareBank 1 Stiftelsen Østfold Akershus, Innovasjon Norge – nettverksmidler)</w:t>
      </w:r>
      <w:r w:rsidRPr="00D2708C">
        <w:rPr>
          <w:lang w:val="nb-NO"/>
        </w:rPr>
        <w:br/>
        <w:t>- Hvilke nordiske og europeiske samarbeidsflater kan styrkes?</w:t>
      </w:r>
    </w:p>
    <w:p w14:paraId="0C56BBEC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Notater: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</w:p>
    <w:p w14:paraId="7673F425" w14:textId="77777777" w:rsidR="00EA5D2C" w:rsidRPr="00D2708C" w:rsidRDefault="00000000">
      <w:pPr>
        <w:pStyle w:val="Overskrift2"/>
        <w:rPr>
          <w:lang w:val="nb-NO"/>
        </w:rPr>
      </w:pPr>
      <w:r w:rsidRPr="00D2708C">
        <w:rPr>
          <w:lang w:val="nb-NO"/>
        </w:rPr>
        <w:lastRenderedPageBreak/>
        <w:t>3. Aurelian Manufacturing – Kjernen i økosystemet</w:t>
      </w:r>
    </w:p>
    <w:p w14:paraId="596A1E1C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Aurelian Manufacturing skal være navet i et nytt industrielt økosystem som sikrer Europas evne til å produsere kritiske komponenter lokalt.</w:t>
      </w:r>
      <w:r w:rsidRPr="00D2708C">
        <w:rPr>
          <w:lang w:val="nb-NO"/>
        </w:rPr>
        <w:br/>
      </w:r>
      <w:r w:rsidRPr="00D2708C">
        <w:rPr>
          <w:lang w:val="nb-NO"/>
        </w:rPr>
        <w:br/>
        <w:t>Kjerneegenskaper:</w:t>
      </w:r>
      <w:r w:rsidRPr="00D2708C">
        <w:rPr>
          <w:lang w:val="nb-NO"/>
        </w:rPr>
        <w:br/>
        <w:t>- Lights-off-produksjon for offshore, forsvar og romfart</w:t>
      </w:r>
      <w:r w:rsidRPr="00D2708C">
        <w:rPr>
          <w:lang w:val="nb-NO"/>
        </w:rPr>
        <w:br/>
        <w:t>- AI-drevet automasjon med full NORSOK, AS9100 og NATO STANAG-kompatibilitet</w:t>
      </w:r>
      <w:r w:rsidRPr="00D2708C">
        <w:rPr>
          <w:lang w:val="nb-NO"/>
        </w:rPr>
        <w:br/>
        <w:t>- Industriell suverenitet gjennom nasjonal kontroll over design, produksjon og data</w:t>
      </w:r>
      <w:r w:rsidRPr="00D2708C">
        <w:rPr>
          <w:lang w:val="nb-NO"/>
        </w:rPr>
        <w:br/>
        <w:t>- Skalerbar modell som kan replikeres i Norge og Norden</w:t>
      </w:r>
      <w:r w:rsidRPr="00D2708C">
        <w:rPr>
          <w:lang w:val="nb-NO"/>
        </w:rPr>
        <w:br/>
      </w:r>
      <w:r w:rsidRPr="00D2708C">
        <w:rPr>
          <w:lang w:val="nb-NO"/>
        </w:rPr>
        <w:br/>
        <w:t>Aurelian som katalysator for “Critical Capabilities” betyr:</w:t>
      </w:r>
      <w:r w:rsidRPr="00D2708C">
        <w:rPr>
          <w:lang w:val="nb-NO"/>
        </w:rPr>
        <w:br/>
        <w:t>- Et felles knutepunkt for rask prototyping og serieproduksjon</w:t>
      </w:r>
      <w:r w:rsidRPr="00D2708C">
        <w:rPr>
          <w:lang w:val="nb-NO"/>
        </w:rPr>
        <w:br/>
        <w:t>- Integrasjon av verdikjede, FoU og kompetanseutvikling</w:t>
      </w:r>
      <w:r w:rsidRPr="00D2708C">
        <w:rPr>
          <w:lang w:val="nb-NO"/>
        </w:rPr>
        <w:br/>
        <w:t>- Sikring av europeisk uavhengighet i produksjon og teknologikontroll</w:t>
      </w:r>
    </w:p>
    <w:p w14:paraId="5711FCF3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Notater: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</w:p>
    <w:p w14:paraId="6821DBE1" w14:textId="77777777" w:rsidR="00EA5D2C" w:rsidRPr="00D2708C" w:rsidRDefault="00000000">
      <w:pPr>
        <w:pStyle w:val="Overskrift2"/>
        <w:rPr>
          <w:lang w:val="nb-NO"/>
        </w:rPr>
      </w:pPr>
      <w:r w:rsidRPr="00D2708C">
        <w:rPr>
          <w:lang w:val="nb-NO"/>
        </w:rPr>
        <w:t>4. Finansiering og partnerskap</w:t>
      </w:r>
    </w:p>
    <w:p w14:paraId="75FD2C43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Tema for møtet:</w:t>
      </w:r>
      <w:r w:rsidRPr="00D2708C">
        <w:rPr>
          <w:lang w:val="nb-NO"/>
        </w:rPr>
        <w:br/>
        <w:t>- Hvordan koble SpareBankens regionale rolle til EUs ambisjon om Critical Capabilities</w:t>
      </w:r>
      <w:r w:rsidRPr="00D2708C">
        <w:rPr>
          <w:lang w:val="nb-NO"/>
        </w:rPr>
        <w:br/>
        <w:t>- Hvordan bruke Innovasjon Norges nettverksmidler for å bygge nasjonal kompetanse og samhandling</w:t>
      </w:r>
      <w:r w:rsidRPr="00D2708C">
        <w:rPr>
          <w:lang w:val="nb-NO"/>
        </w:rPr>
        <w:br/>
        <w:t>- Hvordan posisjonere Aurelian Manufacturing som en del av det nordiske og europeiske rammeverket for industriell robusthet</w:t>
      </w:r>
      <w:r w:rsidRPr="00D2708C">
        <w:rPr>
          <w:lang w:val="nb-NO"/>
        </w:rPr>
        <w:br/>
      </w:r>
      <w:r w:rsidRPr="00D2708C">
        <w:rPr>
          <w:lang w:val="nb-NO"/>
        </w:rPr>
        <w:br/>
        <w:t>Mulige tilnærminger:</w:t>
      </w:r>
      <w:r w:rsidRPr="00D2708C">
        <w:rPr>
          <w:lang w:val="nb-NO"/>
        </w:rPr>
        <w:br/>
        <w:t>- Kombinert finansieringsmodell (offentlig + privat + stiftelser)</w:t>
      </w:r>
      <w:r w:rsidRPr="00D2708C">
        <w:rPr>
          <w:lang w:val="nb-NO"/>
        </w:rPr>
        <w:br/>
        <w:t>- Pre-seed/seed-runder med regionalt eierskap</w:t>
      </w:r>
      <w:r w:rsidRPr="00D2708C">
        <w:rPr>
          <w:lang w:val="nb-NO"/>
        </w:rPr>
        <w:br/>
        <w:t>- Integrasjon med NECIA-plattformen og Aurora 2035-initiativet</w:t>
      </w:r>
    </w:p>
    <w:p w14:paraId="0C980B44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Notater: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</w:p>
    <w:p w14:paraId="3FF4EC2C" w14:textId="77777777" w:rsidR="00EA5D2C" w:rsidRPr="00D2708C" w:rsidRDefault="00000000">
      <w:pPr>
        <w:pStyle w:val="Overskrift2"/>
        <w:rPr>
          <w:lang w:val="nb-NO"/>
        </w:rPr>
      </w:pPr>
      <w:r w:rsidRPr="00D2708C">
        <w:rPr>
          <w:lang w:val="nb-NO"/>
        </w:rPr>
        <w:t>5. Samarbeid i Norge, Skandinavia og Europa</w:t>
      </w:r>
    </w:p>
    <w:p w14:paraId="32151DDD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Å bygge Critical Capabilities krever samarbeid utover landegrensene. Aurelian Manufacturing kan fungere som et nordisk fyrtårn for industriell uavhengighet ved å koble seg til:</w:t>
      </w:r>
      <w:r w:rsidRPr="00D2708C">
        <w:rPr>
          <w:lang w:val="nb-NO"/>
        </w:rPr>
        <w:br/>
        <w:t>- Skandinaviske produksjonsnettverk</w:t>
      </w:r>
      <w:r w:rsidRPr="00D2708C">
        <w:rPr>
          <w:lang w:val="nb-NO"/>
        </w:rPr>
        <w:br/>
        <w:t>- Europeiske forsvars- og romfartsverdikjeder</w:t>
      </w:r>
      <w:r w:rsidRPr="00D2708C">
        <w:rPr>
          <w:lang w:val="nb-NO"/>
        </w:rPr>
        <w:br/>
      </w:r>
      <w:r w:rsidRPr="00D2708C">
        <w:rPr>
          <w:lang w:val="nb-NO"/>
        </w:rPr>
        <w:lastRenderedPageBreak/>
        <w:t>- EUs Regional Innovation Valley-initiativ for avansert industri</w:t>
      </w:r>
      <w:r w:rsidRPr="00D2708C">
        <w:rPr>
          <w:lang w:val="nb-NO"/>
        </w:rPr>
        <w:br/>
      </w:r>
      <w:r w:rsidRPr="00D2708C">
        <w:rPr>
          <w:lang w:val="nb-NO"/>
        </w:rPr>
        <w:br/>
        <w:t>Diskusjonspunkter:</w:t>
      </w:r>
      <w:r w:rsidRPr="00D2708C">
        <w:rPr>
          <w:lang w:val="nb-NO"/>
        </w:rPr>
        <w:br/>
        <w:t>- Hvilken rolle bør Norge ta i et europeisk Critical Capabilities-partnerskap?</w:t>
      </w:r>
      <w:r w:rsidRPr="00D2708C">
        <w:rPr>
          <w:lang w:val="nb-NO"/>
        </w:rPr>
        <w:br/>
        <w:t>- Hvordan sikrer vi felles gevinst mellom nasjonale og europeiske programmer?</w:t>
      </w:r>
    </w:p>
    <w:p w14:paraId="6F2784DE" w14:textId="77777777" w:rsidR="00EA5D2C" w:rsidRPr="00D2708C" w:rsidRDefault="00000000">
      <w:pPr>
        <w:rPr>
          <w:lang w:val="nb-NO"/>
        </w:rPr>
      </w:pPr>
      <w:r w:rsidRPr="00D2708C">
        <w:rPr>
          <w:lang w:val="nb-NO"/>
        </w:rPr>
        <w:t>Notater: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  <w:r w:rsidRPr="00D2708C">
        <w:rPr>
          <w:lang w:val="nb-NO"/>
        </w:rPr>
        <w:br/>
        <w:t>........................................................................................................................</w:t>
      </w:r>
    </w:p>
    <w:p w14:paraId="5A2133D4" w14:textId="77777777" w:rsidR="00EA5D2C" w:rsidRPr="00D2708C" w:rsidRDefault="00000000">
      <w:pPr>
        <w:pStyle w:val="Overskrift2"/>
        <w:rPr>
          <w:lang w:val="nb-NO"/>
        </w:rPr>
      </w:pPr>
      <w:r w:rsidRPr="00D2708C">
        <w:rPr>
          <w:lang w:val="nb-NO"/>
        </w:rPr>
        <w:t>6. Neste steg og handlingsplan</w:t>
      </w:r>
    </w:p>
    <w:p w14:paraId="46CE3D88" w14:textId="77777777" w:rsidR="00EA5D2C" w:rsidRDefault="00000000">
      <w:r w:rsidRPr="00D2708C">
        <w:rPr>
          <w:lang w:val="nb-NO"/>
        </w:rPr>
        <w:t>Umiddelbare prioriteringer:</w:t>
      </w:r>
      <w:r w:rsidRPr="00D2708C">
        <w:rPr>
          <w:lang w:val="nb-NO"/>
        </w:rPr>
        <w:br/>
        <w:t>1. Justere nasjonal kommunikasjon i tråd med EUs “Critical Capabilities”-rammeverk.</w:t>
      </w:r>
      <w:r w:rsidRPr="00D2708C">
        <w:rPr>
          <w:lang w:val="nb-NO"/>
        </w:rPr>
        <w:br/>
        <w:t>2. Definere Aurelian Manufacturings posisjon i forhold til forsvar, luftfart og sivil produksjon.</w:t>
      </w:r>
      <w:r w:rsidRPr="00D2708C">
        <w:rPr>
          <w:lang w:val="nb-NO"/>
        </w:rPr>
        <w:br/>
        <w:t>3. Strukturere finansierings- og partnerskapsavtaler.</w:t>
      </w:r>
      <w:r w:rsidRPr="00D2708C">
        <w:rPr>
          <w:lang w:val="nb-NO"/>
        </w:rPr>
        <w:br/>
        <w:t>4. Utarbeide oppdatert én-siders presentasjon for Sparebanken og Innovasjon Norge.</w:t>
      </w:r>
      <w:r w:rsidRPr="00D2708C">
        <w:rPr>
          <w:lang w:val="nb-NO"/>
        </w:rPr>
        <w:br/>
      </w:r>
      <w:r>
        <w:t>5. Skissere forslag til nordisk allianse for industriell kapasitet.</w:t>
      </w:r>
    </w:p>
    <w:p w14:paraId="711B6B5C" w14:textId="77777777" w:rsidR="00EA5D2C" w:rsidRDefault="00000000">
      <w:r>
        <w:t>Notater:</w:t>
      </w:r>
      <w:r>
        <w:br/>
        <w:t>........................................................................................................................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........................................................................................................................</w:t>
      </w:r>
      <w:r>
        <w:br/>
        <w:t>........................................................................................................................</w:t>
      </w:r>
    </w:p>
    <w:sectPr w:rsidR="00EA5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028178">
    <w:abstractNumId w:val="8"/>
  </w:num>
  <w:num w:numId="2" w16cid:durableId="1199658415">
    <w:abstractNumId w:val="6"/>
  </w:num>
  <w:num w:numId="3" w16cid:durableId="884678617">
    <w:abstractNumId w:val="5"/>
  </w:num>
  <w:num w:numId="4" w16cid:durableId="17128690">
    <w:abstractNumId w:val="4"/>
  </w:num>
  <w:num w:numId="5" w16cid:durableId="1875775435">
    <w:abstractNumId w:val="7"/>
  </w:num>
  <w:num w:numId="6" w16cid:durableId="95057886">
    <w:abstractNumId w:val="3"/>
  </w:num>
  <w:num w:numId="7" w16cid:durableId="1641694153">
    <w:abstractNumId w:val="2"/>
  </w:num>
  <w:num w:numId="8" w16cid:durableId="847792315">
    <w:abstractNumId w:val="1"/>
  </w:num>
  <w:num w:numId="9" w16cid:durableId="101360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1EB"/>
    <w:rsid w:val="0015074B"/>
    <w:rsid w:val="001E51CD"/>
    <w:rsid w:val="0029639D"/>
    <w:rsid w:val="002F2F4E"/>
    <w:rsid w:val="00326F90"/>
    <w:rsid w:val="00421B7C"/>
    <w:rsid w:val="005E0C3B"/>
    <w:rsid w:val="0061120E"/>
    <w:rsid w:val="006D777D"/>
    <w:rsid w:val="00776F6B"/>
    <w:rsid w:val="007E03A0"/>
    <w:rsid w:val="00AA1D8D"/>
    <w:rsid w:val="00B47730"/>
    <w:rsid w:val="00CB0664"/>
    <w:rsid w:val="00D2708C"/>
    <w:rsid w:val="00D74B6E"/>
    <w:rsid w:val="00EA5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CD513"/>
  <w14:defaultImageDpi w14:val="300"/>
  <w15:docId w15:val="{5156DFF7-7A1A-40B2-9A2C-58FB0FE0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7F6120-5590-4749-8335-4E0116DF39AE}">
  <we:reference id="wa200003915" version="2.0.0.0" store="nb-NO" storeType="OMEX"/>
  <we:alternateReferences>
    <we:reference id="wa200003915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6858D1FAD6C2429115AEEB699C0F5D" ma:contentTypeVersion="18" ma:contentTypeDescription="Create a new document." ma:contentTypeScope="" ma:versionID="69652664c167c0a75d2b86b3880fad7d">
  <xsd:schema xmlns:xsd="http://www.w3.org/2001/XMLSchema" xmlns:xs="http://www.w3.org/2001/XMLSchema" xmlns:p="http://schemas.microsoft.com/office/2006/metadata/properties" xmlns:ns3="de75250f-7ec0-4e54-998b-aea2ebc8ffad" xmlns:ns4="85e43df0-445f-46dd-b9bf-f03275d2cc54" targetNamespace="http://schemas.microsoft.com/office/2006/metadata/properties" ma:root="true" ma:fieldsID="27b0be7bdeb2b30821d9507db8d09517" ns3:_="" ns4:_="">
    <xsd:import namespace="de75250f-7ec0-4e54-998b-aea2ebc8ffad"/>
    <xsd:import namespace="85e43df0-445f-46dd-b9bf-f03275d2cc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5250f-7ec0-4e54-998b-aea2ebc8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43df0-445f-46dd-b9bf-f03275d2c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75250f-7ec0-4e54-998b-aea2ebc8ff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93ECA6-BCA0-42C3-B27D-EEE54EBB48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5250f-7ec0-4e54-998b-aea2ebc8ffad"/>
    <ds:schemaRef ds:uri="85e43df0-445f-46dd-b9bf-f03275d2c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7D7BD3-2ADA-46F9-BB18-67262AB7AD83}">
  <ds:schemaRefs>
    <ds:schemaRef ds:uri="http://schemas.microsoft.com/office/2006/metadata/properties"/>
    <ds:schemaRef ds:uri="http://schemas.microsoft.com/office/infopath/2007/PartnerControls"/>
    <ds:schemaRef ds:uri="de75250f-7ec0-4e54-998b-aea2ebc8ffad"/>
  </ds:schemaRefs>
</ds:datastoreItem>
</file>

<file path=customXml/itemProps4.xml><?xml version="1.0" encoding="utf-8"?>
<ds:datastoreItem xmlns:ds="http://schemas.openxmlformats.org/officeDocument/2006/customXml" ds:itemID="{D1F6A7FF-65F2-4B97-B046-2E7E363479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957</Words>
  <Characters>5078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5</cp:revision>
  <cp:lastPrinted>2025-10-08T21:39:00Z</cp:lastPrinted>
  <dcterms:created xsi:type="dcterms:W3CDTF">2025-10-08T21:28:00Z</dcterms:created>
  <dcterms:modified xsi:type="dcterms:W3CDTF">2025-10-08T21:52:00Z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0x0101001D6858D1FAD6C2429115AEEB699C0F5D</vt:lpwstr>
  </property>
</Properties>
</file>