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230A3" w14:textId="257D810C" w:rsidR="00923E8A" w:rsidRPr="00E41F1F" w:rsidRDefault="00923E8A" w:rsidP="00DA2060">
      <w:pPr>
        <w:rPr>
          <w:b/>
          <w:bCs/>
          <w:lang w:val="en-GB"/>
        </w:rPr>
      </w:pPr>
      <w:r w:rsidRPr="00E41F1F">
        <w:rPr>
          <w:b/>
          <w:bCs/>
          <w:lang w:val="en-GB"/>
        </w:rPr>
        <w:t>Summary</w:t>
      </w:r>
    </w:p>
    <w:p w14:paraId="61F3A762" w14:textId="4EDAA53F" w:rsidR="00F34C1C" w:rsidRPr="00923E8A" w:rsidRDefault="00923E8A" w:rsidP="00DA2060">
      <w:pPr>
        <w:rPr>
          <w:lang w:val="en-GB"/>
        </w:rPr>
      </w:pPr>
      <w:r w:rsidRPr="00923E8A">
        <w:rPr>
          <w:lang w:val="en-GB"/>
        </w:rPr>
        <w:t xml:space="preserve">The evaluation aims to assess the financial health and </w:t>
      </w:r>
      <w:proofErr w:type="gramStart"/>
      <w:r w:rsidRPr="00923E8A">
        <w:rPr>
          <w:lang w:val="en-GB"/>
        </w:rPr>
        <w:t>future prospects</w:t>
      </w:r>
      <w:proofErr w:type="gramEnd"/>
      <w:r w:rsidRPr="00923E8A">
        <w:rPr>
          <w:lang w:val="en-GB"/>
        </w:rPr>
        <w:t xml:space="preserve"> of </w:t>
      </w:r>
      <w:proofErr w:type="spellStart"/>
      <w:r w:rsidRPr="00923E8A">
        <w:rPr>
          <w:lang w:val="en-GB"/>
        </w:rPr>
        <w:t>Ferdocean</w:t>
      </w:r>
      <w:proofErr w:type="spellEnd"/>
      <w:r w:rsidRPr="00923E8A">
        <w:rPr>
          <w:lang w:val="en-GB"/>
        </w:rPr>
        <w:t xml:space="preserve"> Shipping, factoring in both its current financials and shareholder engagement. It seeks to understand the implications of differing valuations in ongoing fundraising efforts. The analysis also considers the potential impact of current shareholders' lack of support on attracting new investment. Furthermore, it explores the strategic options available to the company to align its internal and external stakeholders. Lastly, the evaluation offers insights into how these factors could affect </w:t>
      </w:r>
      <w:proofErr w:type="spellStart"/>
      <w:r w:rsidRPr="00923E8A">
        <w:rPr>
          <w:lang w:val="en-GB"/>
        </w:rPr>
        <w:t>Ferdocean</w:t>
      </w:r>
      <w:proofErr w:type="spellEnd"/>
      <w:r w:rsidRPr="00923E8A">
        <w:rPr>
          <w:lang w:val="en-GB"/>
        </w:rPr>
        <w:t xml:space="preserve"> Shipping's long-term viability and growth.</w:t>
      </w:r>
    </w:p>
    <w:p w14:paraId="0B51B952" w14:textId="568FB3DA" w:rsidR="00DA2060" w:rsidRPr="00DA2060" w:rsidRDefault="00DA2060" w:rsidP="00DA2060">
      <w:pPr>
        <w:rPr>
          <w:b/>
          <w:bCs/>
          <w:lang w:val="en-GB"/>
        </w:rPr>
      </w:pPr>
      <w:r w:rsidRPr="00DA2060">
        <w:rPr>
          <w:b/>
          <w:bCs/>
          <w:lang w:val="en-GB"/>
        </w:rPr>
        <w:t>Financial Analysis:</w:t>
      </w:r>
    </w:p>
    <w:p w14:paraId="593F42BF" w14:textId="77777777" w:rsidR="00DA2060" w:rsidRPr="00DA2060" w:rsidRDefault="00DA2060" w:rsidP="00DA2060">
      <w:pPr>
        <w:rPr>
          <w:lang w:val="en-GB"/>
        </w:rPr>
      </w:pPr>
      <w:r w:rsidRPr="00DA2060">
        <w:rPr>
          <w:lang w:val="en-GB"/>
        </w:rPr>
        <w:t>Based on the information provided:</w:t>
      </w:r>
    </w:p>
    <w:p w14:paraId="6AF08FEC" w14:textId="77777777" w:rsidR="00DA2060" w:rsidRPr="00DA2060" w:rsidRDefault="00DA2060" w:rsidP="00DA2060">
      <w:pPr>
        <w:numPr>
          <w:ilvl w:val="0"/>
          <w:numId w:val="3"/>
        </w:numPr>
      </w:pPr>
      <w:r w:rsidRPr="00DA2060">
        <w:rPr>
          <w:b/>
          <w:bCs/>
        </w:rPr>
        <w:t>Operating Revenue</w:t>
      </w:r>
      <w:r w:rsidRPr="00DA2060">
        <w:t>: NOK 4,676,931</w:t>
      </w:r>
    </w:p>
    <w:p w14:paraId="29CE3836" w14:textId="77777777" w:rsidR="00DA2060" w:rsidRPr="00DA2060" w:rsidRDefault="00DA2060" w:rsidP="00DA2060">
      <w:pPr>
        <w:numPr>
          <w:ilvl w:val="0"/>
          <w:numId w:val="3"/>
        </w:numPr>
        <w:rPr>
          <w:lang w:val="en-GB"/>
        </w:rPr>
      </w:pPr>
      <w:r w:rsidRPr="00DA2060">
        <w:rPr>
          <w:b/>
          <w:bCs/>
          <w:lang w:val="en-GB"/>
        </w:rPr>
        <w:t>Total Operating Costs</w:t>
      </w:r>
      <w:r w:rsidRPr="00DA2060">
        <w:rPr>
          <w:lang w:val="en-GB"/>
        </w:rPr>
        <w:t>: NOK 2,508,799 (Goods) + NOK 942,009 (Labor) + NOK 325,992 (Depreciation) + NOK 4,839,939 (Other Costs) = NOK 8,616,739</w:t>
      </w:r>
    </w:p>
    <w:p w14:paraId="674F439C" w14:textId="77777777" w:rsidR="00DA2060" w:rsidRPr="00DA2060" w:rsidRDefault="00DA2060" w:rsidP="00DA2060">
      <w:pPr>
        <w:numPr>
          <w:ilvl w:val="0"/>
          <w:numId w:val="3"/>
        </w:numPr>
      </w:pPr>
      <w:r w:rsidRPr="00DA2060">
        <w:rPr>
          <w:b/>
          <w:bCs/>
        </w:rPr>
        <w:t>Operating Loss</w:t>
      </w:r>
      <w:r w:rsidRPr="00DA2060">
        <w:t>: NOK -3,939,808</w:t>
      </w:r>
    </w:p>
    <w:p w14:paraId="66E1A943" w14:textId="77777777" w:rsidR="00DA2060" w:rsidRPr="00DA2060" w:rsidRDefault="00DA2060" w:rsidP="00DA2060">
      <w:pPr>
        <w:numPr>
          <w:ilvl w:val="0"/>
          <w:numId w:val="3"/>
        </w:numPr>
      </w:pPr>
      <w:r w:rsidRPr="00DA2060">
        <w:rPr>
          <w:b/>
          <w:bCs/>
        </w:rPr>
        <w:t xml:space="preserve">Net Financial </w:t>
      </w:r>
      <w:proofErr w:type="spellStart"/>
      <w:r w:rsidRPr="00DA2060">
        <w:rPr>
          <w:b/>
          <w:bCs/>
        </w:rPr>
        <w:t>Result</w:t>
      </w:r>
      <w:proofErr w:type="spellEnd"/>
      <w:r w:rsidRPr="00DA2060">
        <w:t>: NOK -154,350</w:t>
      </w:r>
    </w:p>
    <w:p w14:paraId="7A275743" w14:textId="77777777" w:rsidR="00DA2060" w:rsidRPr="00DA2060" w:rsidRDefault="00DA2060" w:rsidP="00DA2060">
      <w:pPr>
        <w:numPr>
          <w:ilvl w:val="0"/>
          <w:numId w:val="3"/>
        </w:numPr>
      </w:pPr>
      <w:proofErr w:type="spellStart"/>
      <w:r w:rsidRPr="00DA2060">
        <w:rPr>
          <w:b/>
          <w:bCs/>
        </w:rPr>
        <w:t>Annual</w:t>
      </w:r>
      <w:proofErr w:type="spellEnd"/>
      <w:r w:rsidRPr="00DA2060">
        <w:rPr>
          <w:b/>
          <w:bCs/>
        </w:rPr>
        <w:t xml:space="preserve"> </w:t>
      </w:r>
      <w:proofErr w:type="spellStart"/>
      <w:r w:rsidRPr="00DA2060">
        <w:rPr>
          <w:b/>
          <w:bCs/>
        </w:rPr>
        <w:t>Result</w:t>
      </w:r>
      <w:proofErr w:type="spellEnd"/>
      <w:r w:rsidRPr="00DA2060">
        <w:t>: NOK -4,094,158</w:t>
      </w:r>
    </w:p>
    <w:p w14:paraId="524BA312" w14:textId="77777777" w:rsidR="00DA2060" w:rsidRPr="00DA2060" w:rsidRDefault="00DA2060" w:rsidP="00DA2060">
      <w:proofErr w:type="spellStart"/>
      <w:r w:rsidRPr="00DA2060">
        <w:t>Observations</w:t>
      </w:r>
      <w:proofErr w:type="spellEnd"/>
      <w:r w:rsidRPr="00DA2060">
        <w:t>:</w:t>
      </w:r>
    </w:p>
    <w:p w14:paraId="3ABBBB96" w14:textId="77777777" w:rsidR="00DA2060" w:rsidRPr="00DA2060" w:rsidRDefault="00DA2060" w:rsidP="00DA2060">
      <w:pPr>
        <w:numPr>
          <w:ilvl w:val="0"/>
          <w:numId w:val="4"/>
        </w:numPr>
        <w:rPr>
          <w:lang w:val="en-GB"/>
        </w:rPr>
      </w:pPr>
      <w:r w:rsidRPr="00DA2060">
        <w:rPr>
          <w:lang w:val="en-GB"/>
        </w:rPr>
        <w:t>The company is currently operating at a significant loss, with an operating loss of almost NOK 4 million.</w:t>
      </w:r>
    </w:p>
    <w:p w14:paraId="4F183F5C" w14:textId="77777777" w:rsidR="00DA2060" w:rsidRPr="00DA2060" w:rsidRDefault="00DA2060" w:rsidP="00DA2060">
      <w:pPr>
        <w:numPr>
          <w:ilvl w:val="0"/>
          <w:numId w:val="4"/>
        </w:numPr>
      </w:pPr>
      <w:r w:rsidRPr="00DA2060">
        <w:rPr>
          <w:lang w:val="en-GB"/>
        </w:rPr>
        <w:t xml:space="preserve">The most concerning item is the 'Other Operating Costs' which significantly exceeds the Operating Revenue. </w:t>
      </w:r>
      <w:r w:rsidRPr="00DA2060">
        <w:t xml:space="preserve">This </w:t>
      </w:r>
      <w:proofErr w:type="spellStart"/>
      <w:r w:rsidRPr="00DA2060">
        <w:t>needs</w:t>
      </w:r>
      <w:proofErr w:type="spellEnd"/>
      <w:r w:rsidRPr="00DA2060">
        <w:t xml:space="preserve"> to be </w:t>
      </w:r>
      <w:proofErr w:type="spellStart"/>
      <w:r w:rsidRPr="00DA2060">
        <w:t>scrutinized</w:t>
      </w:r>
      <w:proofErr w:type="spellEnd"/>
      <w:r w:rsidRPr="00DA2060">
        <w:t>.</w:t>
      </w:r>
    </w:p>
    <w:p w14:paraId="70438C67" w14:textId="77777777" w:rsidR="00DA2060" w:rsidRPr="00DA2060" w:rsidRDefault="00DA2060" w:rsidP="00DA2060">
      <w:pPr>
        <w:numPr>
          <w:ilvl w:val="0"/>
          <w:numId w:val="4"/>
        </w:numPr>
        <w:rPr>
          <w:lang w:val="en-GB"/>
        </w:rPr>
      </w:pPr>
      <w:r w:rsidRPr="00DA2060">
        <w:rPr>
          <w:lang w:val="en-GB"/>
        </w:rPr>
        <w:t>Liquidity is also a serious concern, with the company's funds expected to last only until mid-November 2023.</w:t>
      </w:r>
    </w:p>
    <w:p w14:paraId="6A6E3F68" w14:textId="77777777" w:rsidR="00DA2060" w:rsidRPr="00DA2060" w:rsidRDefault="00DA2060" w:rsidP="00DA2060">
      <w:pPr>
        <w:rPr>
          <w:lang w:val="en-GB"/>
        </w:rPr>
      </w:pPr>
      <w:r w:rsidRPr="00DA2060">
        <w:rPr>
          <w:lang w:val="en-GB"/>
        </w:rPr>
        <w:t>Financially:</w:t>
      </w:r>
    </w:p>
    <w:p w14:paraId="22835984" w14:textId="77777777" w:rsidR="00DA2060" w:rsidRPr="00DA2060" w:rsidRDefault="00DA2060" w:rsidP="00DA2060">
      <w:pPr>
        <w:rPr>
          <w:lang w:val="en-GB"/>
        </w:rPr>
      </w:pPr>
      <w:r w:rsidRPr="00DA2060">
        <w:rPr>
          <w:lang w:val="en-GB"/>
        </w:rPr>
        <w:t>If no change occurs, the company appears to be on a path toward insolvency by mid-November 2023, as you mentioned. With an annual loss of over NOK 4 million, the financial runway is clearly limited.</w:t>
      </w:r>
    </w:p>
    <w:p w14:paraId="240DE38A" w14:textId="77777777" w:rsidR="00DA2060" w:rsidRPr="00DA2060" w:rsidRDefault="00DA2060" w:rsidP="00DA2060">
      <w:r w:rsidRPr="00DA2060">
        <w:pict w14:anchorId="020DC0D2">
          <v:rect id="_x0000_i1025" style="width:0;height:0" o:hralign="center" o:hrstd="t" o:hrnoshade="t" o:hr="t" fillcolor="#374151" stroked="f"/>
        </w:pict>
      </w:r>
    </w:p>
    <w:p w14:paraId="43DEDCA8" w14:textId="77777777" w:rsidR="00DA2060" w:rsidRPr="00DA2060" w:rsidRDefault="00DA2060" w:rsidP="00DA2060">
      <w:pPr>
        <w:rPr>
          <w:b/>
          <w:bCs/>
          <w:lang w:val="en-GB"/>
        </w:rPr>
      </w:pPr>
      <w:r w:rsidRPr="00DA2060">
        <w:rPr>
          <w:b/>
          <w:bCs/>
          <w:lang w:val="en-GB"/>
        </w:rPr>
        <w:t>Shareholder Analysis:</w:t>
      </w:r>
    </w:p>
    <w:p w14:paraId="57C3E35C" w14:textId="77777777" w:rsidR="00DA2060" w:rsidRPr="00DA2060" w:rsidRDefault="00DA2060" w:rsidP="00DA2060">
      <w:pPr>
        <w:rPr>
          <w:lang w:val="en-GB"/>
        </w:rPr>
      </w:pPr>
      <w:r w:rsidRPr="00DA2060">
        <w:rPr>
          <w:lang w:val="en-GB"/>
        </w:rPr>
        <w:t>Your point about the current shareholders not contributing either financially or in any other constructive manner exacerbates the already precarious financial situation. The lack of shareholder engagement and participation in the recent funding round is not just disappointing but also potentially damaging in the long term.</w:t>
      </w:r>
    </w:p>
    <w:p w14:paraId="10F62175" w14:textId="77777777" w:rsidR="00DA2060" w:rsidRPr="00DA2060" w:rsidRDefault="00DA2060" w:rsidP="00DA2060">
      <w:proofErr w:type="spellStart"/>
      <w:r w:rsidRPr="00DA2060">
        <w:t>Shareholder</w:t>
      </w:r>
      <w:proofErr w:type="spellEnd"/>
      <w:r w:rsidRPr="00DA2060">
        <w:t xml:space="preserve"> </w:t>
      </w:r>
      <w:proofErr w:type="spellStart"/>
      <w:r w:rsidRPr="00DA2060">
        <w:t>Impact</w:t>
      </w:r>
      <w:proofErr w:type="spellEnd"/>
      <w:r w:rsidRPr="00DA2060">
        <w:t>:</w:t>
      </w:r>
    </w:p>
    <w:p w14:paraId="4D6E4199" w14:textId="77777777" w:rsidR="00DA2060" w:rsidRPr="00DA2060" w:rsidRDefault="00DA2060" w:rsidP="00DA2060">
      <w:pPr>
        <w:numPr>
          <w:ilvl w:val="0"/>
          <w:numId w:val="5"/>
        </w:numPr>
        <w:rPr>
          <w:lang w:val="en-GB"/>
        </w:rPr>
      </w:pPr>
      <w:r w:rsidRPr="00DA2060">
        <w:rPr>
          <w:b/>
          <w:bCs/>
          <w:lang w:val="en-GB"/>
        </w:rPr>
        <w:t>Financially</w:t>
      </w:r>
      <w:r w:rsidRPr="00DA2060">
        <w:rPr>
          <w:lang w:val="en-GB"/>
        </w:rPr>
        <w:t>: The uncommitted shareholders exacerbate the company's financial struggles. Funds from shareholders could potentially bridge the financial gap and extend the company's runway.</w:t>
      </w:r>
    </w:p>
    <w:p w14:paraId="19D757FC" w14:textId="77777777" w:rsidR="00DA2060" w:rsidRPr="00DA2060" w:rsidRDefault="00DA2060" w:rsidP="00DA2060">
      <w:pPr>
        <w:numPr>
          <w:ilvl w:val="0"/>
          <w:numId w:val="5"/>
        </w:numPr>
        <w:rPr>
          <w:lang w:val="en-GB"/>
        </w:rPr>
      </w:pPr>
      <w:r w:rsidRPr="00DA2060">
        <w:rPr>
          <w:b/>
          <w:bCs/>
          <w:lang w:val="en-GB"/>
        </w:rPr>
        <w:lastRenderedPageBreak/>
        <w:t>Management and Operational Support</w:t>
      </w:r>
      <w:r w:rsidRPr="00DA2060">
        <w:rPr>
          <w:lang w:val="en-GB"/>
        </w:rPr>
        <w:t>: Engaged shareholders can also bring in much-needed expertise, operational guidance, and strategic vision, thereby possibly turning the company around.</w:t>
      </w:r>
    </w:p>
    <w:p w14:paraId="75572A5F" w14:textId="77777777" w:rsidR="00DA2060" w:rsidRPr="00DA2060" w:rsidRDefault="00DA2060" w:rsidP="00DA2060">
      <w:pPr>
        <w:numPr>
          <w:ilvl w:val="0"/>
          <w:numId w:val="5"/>
        </w:numPr>
        <w:rPr>
          <w:lang w:val="en-GB"/>
        </w:rPr>
      </w:pPr>
      <w:r w:rsidRPr="00DA2060">
        <w:rPr>
          <w:b/>
          <w:bCs/>
          <w:lang w:val="en-GB"/>
        </w:rPr>
        <w:t>Market and Customer Relations</w:t>
      </w:r>
      <w:r w:rsidRPr="00DA2060">
        <w:rPr>
          <w:lang w:val="en-GB"/>
        </w:rPr>
        <w:t>: Shareholders often have industry contacts that could help the company secure contracts or customers, contributing to top-line growth.</w:t>
      </w:r>
    </w:p>
    <w:p w14:paraId="2C0177D2" w14:textId="77777777" w:rsidR="00DA2060" w:rsidRPr="00DA2060" w:rsidRDefault="00DA2060" w:rsidP="00DA2060">
      <w:r w:rsidRPr="00DA2060">
        <w:pict w14:anchorId="64AAE64B">
          <v:rect id="_x0000_i1026" style="width:0;height:0" o:hralign="center" o:hrstd="t" o:hrnoshade="t" o:hr="t" fillcolor="#374151" stroked="f"/>
        </w:pict>
      </w:r>
    </w:p>
    <w:p w14:paraId="4F5E9020" w14:textId="77777777" w:rsidR="00DA2060" w:rsidRPr="00DA2060" w:rsidRDefault="00DA2060" w:rsidP="00DA2060">
      <w:pPr>
        <w:rPr>
          <w:b/>
          <w:bCs/>
          <w:lang w:val="en-GB"/>
        </w:rPr>
      </w:pPr>
      <w:proofErr w:type="gramStart"/>
      <w:r w:rsidRPr="00DA2060">
        <w:rPr>
          <w:b/>
          <w:bCs/>
          <w:lang w:val="en-GB"/>
        </w:rPr>
        <w:t>Future Outlook</w:t>
      </w:r>
      <w:proofErr w:type="gramEnd"/>
      <w:r w:rsidRPr="00DA2060">
        <w:rPr>
          <w:b/>
          <w:bCs/>
          <w:lang w:val="en-GB"/>
        </w:rPr>
        <w:t xml:space="preserve"> with New Shareholders:</w:t>
      </w:r>
    </w:p>
    <w:p w14:paraId="79CBF77C" w14:textId="77777777" w:rsidR="00DA2060" w:rsidRPr="00DA2060" w:rsidRDefault="00DA2060" w:rsidP="00DA2060">
      <w:pPr>
        <w:numPr>
          <w:ilvl w:val="0"/>
          <w:numId w:val="6"/>
        </w:numPr>
        <w:rPr>
          <w:lang w:val="en-GB"/>
        </w:rPr>
      </w:pPr>
      <w:r w:rsidRPr="00DA2060">
        <w:rPr>
          <w:b/>
          <w:bCs/>
          <w:lang w:val="en-GB"/>
        </w:rPr>
        <w:t>New Financial Capital</w:t>
      </w:r>
      <w:r w:rsidRPr="00DA2060">
        <w:rPr>
          <w:lang w:val="en-GB"/>
        </w:rPr>
        <w:t xml:space="preserve">: With supportive shareholders, </w:t>
      </w:r>
      <w:proofErr w:type="spellStart"/>
      <w:r w:rsidRPr="00DA2060">
        <w:rPr>
          <w:lang w:val="en-GB"/>
        </w:rPr>
        <w:t>Ferdocean</w:t>
      </w:r>
      <w:proofErr w:type="spellEnd"/>
      <w:r w:rsidRPr="00DA2060">
        <w:rPr>
          <w:lang w:val="en-GB"/>
        </w:rPr>
        <w:t xml:space="preserve"> Shipping can aim to cover its operating losses and potentially become profitable.</w:t>
      </w:r>
    </w:p>
    <w:p w14:paraId="20E2446A" w14:textId="77777777" w:rsidR="00DA2060" w:rsidRPr="00DA2060" w:rsidRDefault="00DA2060" w:rsidP="00DA2060">
      <w:pPr>
        <w:numPr>
          <w:ilvl w:val="0"/>
          <w:numId w:val="6"/>
        </w:numPr>
        <w:rPr>
          <w:lang w:val="en-GB"/>
        </w:rPr>
      </w:pPr>
      <w:r w:rsidRPr="00DA2060">
        <w:rPr>
          <w:b/>
          <w:bCs/>
          <w:lang w:val="en-GB"/>
        </w:rPr>
        <w:t>Strategic Guidance</w:t>
      </w:r>
      <w:r w:rsidRPr="00DA2060">
        <w:rPr>
          <w:lang w:val="en-GB"/>
        </w:rPr>
        <w:t>: A committed shareholder group could provide invaluable operational, strategic, and financial guidance.</w:t>
      </w:r>
    </w:p>
    <w:p w14:paraId="23674D6F" w14:textId="77777777" w:rsidR="00DA2060" w:rsidRPr="00DA2060" w:rsidRDefault="00DA2060" w:rsidP="00DA2060">
      <w:pPr>
        <w:numPr>
          <w:ilvl w:val="0"/>
          <w:numId w:val="6"/>
        </w:numPr>
        <w:rPr>
          <w:lang w:val="en-GB"/>
        </w:rPr>
      </w:pPr>
      <w:r w:rsidRPr="00DA2060">
        <w:rPr>
          <w:b/>
          <w:bCs/>
          <w:lang w:val="en-GB"/>
        </w:rPr>
        <w:t>Networking and Customer Acquisition</w:t>
      </w:r>
      <w:r w:rsidRPr="00DA2060">
        <w:rPr>
          <w:lang w:val="en-GB"/>
        </w:rPr>
        <w:t>: The right set of shareholders could open doors to new customer relationships and partnerships.</w:t>
      </w:r>
    </w:p>
    <w:p w14:paraId="4D125445" w14:textId="77777777" w:rsidR="00DA2060" w:rsidRPr="00DA2060" w:rsidRDefault="00DA2060" w:rsidP="00DA2060">
      <w:pPr>
        <w:numPr>
          <w:ilvl w:val="0"/>
          <w:numId w:val="6"/>
        </w:numPr>
        <w:rPr>
          <w:lang w:val="en-GB"/>
        </w:rPr>
      </w:pPr>
      <w:r w:rsidRPr="00DA2060">
        <w:rPr>
          <w:b/>
          <w:bCs/>
          <w:lang w:val="en-GB"/>
        </w:rPr>
        <w:t>Increased Valuation</w:t>
      </w:r>
      <w:r w:rsidRPr="00DA2060">
        <w:rPr>
          <w:lang w:val="en-GB"/>
        </w:rPr>
        <w:t>: With the company on a better financial footing, and better governance, it can aim for a higher market valuation.</w:t>
      </w:r>
    </w:p>
    <w:p w14:paraId="5337B6B4" w14:textId="77777777" w:rsidR="00DA2060" w:rsidRPr="00DA2060" w:rsidRDefault="00DA2060" w:rsidP="00DA2060">
      <w:pPr>
        <w:rPr>
          <w:lang w:val="en-GB"/>
        </w:rPr>
      </w:pPr>
      <w:r w:rsidRPr="00DA2060">
        <w:rPr>
          <w:lang w:val="en-GB"/>
        </w:rPr>
        <w:t xml:space="preserve">In summary, the existing shareholders are a major liability in the current state. However, replacing them with a more supportive and active shareholder group could dramatically change the company's trajectory for the better. Given the severe financial stress the company is under, this change is imperative and </w:t>
      </w:r>
      <w:proofErr w:type="gramStart"/>
      <w:r w:rsidRPr="00DA2060">
        <w:rPr>
          <w:lang w:val="en-GB"/>
        </w:rPr>
        <w:t>time-sensitive</w:t>
      </w:r>
      <w:proofErr w:type="gramEnd"/>
      <w:r w:rsidRPr="00DA2060">
        <w:rPr>
          <w:lang w:val="en-GB"/>
        </w:rPr>
        <w:t>.</w:t>
      </w:r>
    </w:p>
    <w:p w14:paraId="41923F95" w14:textId="77777777" w:rsidR="000D3346" w:rsidRPr="00F34C1C" w:rsidRDefault="000D3346">
      <w:pPr>
        <w:rPr>
          <w:lang w:val="en-GB"/>
        </w:rPr>
      </w:pPr>
    </w:p>
    <w:p w14:paraId="61D21372" w14:textId="77777777" w:rsidR="00DA2060" w:rsidRPr="00F34C1C" w:rsidRDefault="00DA2060">
      <w:pPr>
        <w:rPr>
          <w:lang w:val="en-GB"/>
        </w:rPr>
      </w:pPr>
    </w:p>
    <w:p w14:paraId="72AE147F" w14:textId="77777777" w:rsidR="00241441" w:rsidRPr="00241441" w:rsidRDefault="00241441" w:rsidP="00241441">
      <w:pPr>
        <w:rPr>
          <w:lang w:val="en-GB"/>
        </w:rPr>
      </w:pPr>
      <w:r w:rsidRPr="00241441">
        <w:rPr>
          <w:lang w:val="en-GB"/>
        </w:rPr>
        <w:t>The discrepancy in valuation between the two fundraising efforts—NOK 88.5 million from existing shareholders and NOK 130 million from international investors—presents both a challenge and an opportunity.</w:t>
      </w:r>
    </w:p>
    <w:p w14:paraId="1B552E72" w14:textId="77777777" w:rsidR="00241441" w:rsidRPr="00241441" w:rsidRDefault="00241441" w:rsidP="00241441">
      <w:pPr>
        <w:rPr>
          <w:b/>
          <w:bCs/>
          <w:lang w:val="en-GB"/>
        </w:rPr>
      </w:pPr>
      <w:r w:rsidRPr="00241441">
        <w:rPr>
          <w:b/>
          <w:bCs/>
          <w:lang w:val="en-GB"/>
        </w:rPr>
        <w:t xml:space="preserve">From the Perspective of the NOK 130 </w:t>
      </w:r>
      <w:proofErr w:type="gramStart"/>
      <w:r w:rsidRPr="00241441">
        <w:rPr>
          <w:b/>
          <w:bCs/>
          <w:lang w:val="en-GB"/>
        </w:rPr>
        <w:t>Million</w:t>
      </w:r>
      <w:proofErr w:type="gramEnd"/>
      <w:r w:rsidRPr="00241441">
        <w:rPr>
          <w:b/>
          <w:bCs/>
          <w:lang w:val="en-GB"/>
        </w:rPr>
        <w:t xml:space="preserve"> Investor:</w:t>
      </w:r>
    </w:p>
    <w:p w14:paraId="2DE38AE1" w14:textId="77777777" w:rsidR="00241441" w:rsidRPr="00241441" w:rsidRDefault="00241441" w:rsidP="00241441">
      <w:pPr>
        <w:numPr>
          <w:ilvl w:val="0"/>
          <w:numId w:val="1"/>
        </w:numPr>
        <w:rPr>
          <w:lang w:val="en-GB"/>
        </w:rPr>
      </w:pPr>
      <w:r w:rsidRPr="00241441">
        <w:rPr>
          <w:b/>
          <w:bCs/>
          <w:lang w:val="en-GB"/>
        </w:rPr>
        <w:t>Questioning Current Shareholder Commitment</w:t>
      </w:r>
      <w:r w:rsidRPr="00241441">
        <w:rPr>
          <w:lang w:val="en-GB"/>
        </w:rPr>
        <w:t xml:space="preserve">: An investor willing to invest at a NOK 130 million valuation would likely question the lack of participation from current shareholders at a lower valuation. This could raise concerns about whether existing shareholders have less confidence in the company's </w:t>
      </w:r>
      <w:proofErr w:type="gramStart"/>
      <w:r w:rsidRPr="00241441">
        <w:rPr>
          <w:lang w:val="en-GB"/>
        </w:rPr>
        <w:t>future prospects</w:t>
      </w:r>
      <w:proofErr w:type="gramEnd"/>
      <w:r w:rsidRPr="00241441">
        <w:rPr>
          <w:lang w:val="en-GB"/>
        </w:rPr>
        <w:t>.</w:t>
      </w:r>
    </w:p>
    <w:p w14:paraId="0D53ADD0" w14:textId="77777777" w:rsidR="00241441" w:rsidRPr="00241441" w:rsidRDefault="00241441" w:rsidP="00241441">
      <w:pPr>
        <w:numPr>
          <w:ilvl w:val="0"/>
          <w:numId w:val="1"/>
        </w:numPr>
        <w:rPr>
          <w:lang w:val="en-GB"/>
        </w:rPr>
      </w:pPr>
      <w:r w:rsidRPr="00241441">
        <w:rPr>
          <w:b/>
          <w:bCs/>
          <w:lang w:val="en-GB"/>
        </w:rPr>
        <w:t>Potential for Re-negotiation</w:t>
      </w:r>
      <w:r w:rsidRPr="00241441">
        <w:rPr>
          <w:lang w:val="en-GB"/>
        </w:rPr>
        <w:t xml:space="preserve">: The failure of existing shareholders to </w:t>
      </w:r>
      <w:proofErr w:type="spellStart"/>
      <w:r w:rsidRPr="00241441">
        <w:rPr>
          <w:lang w:val="en-GB"/>
        </w:rPr>
        <w:t>fulfill</w:t>
      </w:r>
      <w:proofErr w:type="spellEnd"/>
      <w:r w:rsidRPr="00241441">
        <w:rPr>
          <w:lang w:val="en-GB"/>
        </w:rPr>
        <w:t xml:space="preserve"> the fundraising at the NOK 88.5 million valuation might give the new investor leverage to re-negotiate the terms and potentially push for a lower valuation.</w:t>
      </w:r>
    </w:p>
    <w:p w14:paraId="5E3FB065" w14:textId="77777777" w:rsidR="00241441" w:rsidRPr="00241441" w:rsidRDefault="00241441" w:rsidP="00241441">
      <w:pPr>
        <w:numPr>
          <w:ilvl w:val="0"/>
          <w:numId w:val="1"/>
        </w:numPr>
        <w:rPr>
          <w:lang w:val="en-GB"/>
        </w:rPr>
      </w:pPr>
      <w:r w:rsidRPr="00241441">
        <w:rPr>
          <w:b/>
          <w:bCs/>
          <w:lang w:val="en-GB"/>
        </w:rPr>
        <w:t>Concerns About Internal Dynamics</w:t>
      </w:r>
      <w:r w:rsidRPr="00241441">
        <w:rPr>
          <w:lang w:val="en-GB"/>
        </w:rPr>
        <w:t>: The lack of shareholder support could raise questions about internal governance and strategic alignment within the company, which could be perceived as a risk by the new investor.</w:t>
      </w:r>
    </w:p>
    <w:p w14:paraId="4C5EF67F" w14:textId="77777777" w:rsidR="00241441" w:rsidRPr="00241441" w:rsidRDefault="00241441" w:rsidP="00241441">
      <w:pPr>
        <w:numPr>
          <w:ilvl w:val="0"/>
          <w:numId w:val="1"/>
        </w:numPr>
        <w:rPr>
          <w:lang w:val="en-GB"/>
        </w:rPr>
      </w:pPr>
      <w:r w:rsidRPr="00241441">
        <w:rPr>
          <w:b/>
          <w:bCs/>
          <w:lang w:val="en-GB"/>
        </w:rPr>
        <w:t>Question of Fair Value</w:t>
      </w:r>
      <w:r w:rsidRPr="00241441">
        <w:rPr>
          <w:lang w:val="en-GB"/>
        </w:rPr>
        <w:t>: The NOK 130 million investor might also reconsider the fair value of the company if existing shareholders, who presumably have intimate knowledge of the company, are not willing to invest at NOK 88.5 million.</w:t>
      </w:r>
    </w:p>
    <w:p w14:paraId="72233DE0" w14:textId="77777777" w:rsidR="00241441" w:rsidRPr="00241441" w:rsidRDefault="00241441" w:rsidP="00241441">
      <w:pPr>
        <w:rPr>
          <w:b/>
          <w:bCs/>
        </w:rPr>
      </w:pPr>
      <w:proofErr w:type="spellStart"/>
      <w:r w:rsidRPr="00241441">
        <w:rPr>
          <w:b/>
          <w:bCs/>
        </w:rPr>
        <w:t>Implications</w:t>
      </w:r>
      <w:proofErr w:type="spellEnd"/>
      <w:r w:rsidRPr="00241441">
        <w:rPr>
          <w:b/>
          <w:bCs/>
        </w:rPr>
        <w:t xml:space="preserve"> for </w:t>
      </w:r>
      <w:proofErr w:type="spellStart"/>
      <w:r w:rsidRPr="00241441">
        <w:rPr>
          <w:b/>
          <w:bCs/>
        </w:rPr>
        <w:t>Ferdocean</w:t>
      </w:r>
      <w:proofErr w:type="spellEnd"/>
      <w:r w:rsidRPr="00241441">
        <w:rPr>
          <w:b/>
          <w:bCs/>
        </w:rPr>
        <w:t xml:space="preserve"> Shipping:</w:t>
      </w:r>
    </w:p>
    <w:p w14:paraId="4D09AF1D" w14:textId="77777777" w:rsidR="00241441" w:rsidRPr="00241441" w:rsidRDefault="00241441" w:rsidP="00241441">
      <w:pPr>
        <w:numPr>
          <w:ilvl w:val="0"/>
          <w:numId w:val="2"/>
        </w:numPr>
        <w:rPr>
          <w:lang w:val="en-GB"/>
        </w:rPr>
      </w:pPr>
      <w:r w:rsidRPr="00241441">
        <w:rPr>
          <w:b/>
          <w:bCs/>
          <w:lang w:val="en-GB"/>
        </w:rPr>
        <w:lastRenderedPageBreak/>
        <w:t>Urgency to Close the Deal</w:t>
      </w:r>
      <w:r w:rsidRPr="00241441">
        <w:rPr>
          <w:lang w:val="en-GB"/>
        </w:rPr>
        <w:t>: Given the financial stress and impending liquidity crunch, there may be an increased sense of urgency to close the deal with the higher-valuation investor before the failed fundraising round impacts negotiations.</w:t>
      </w:r>
    </w:p>
    <w:p w14:paraId="078FC561" w14:textId="77777777" w:rsidR="00241441" w:rsidRPr="00241441" w:rsidRDefault="00241441" w:rsidP="00241441">
      <w:pPr>
        <w:numPr>
          <w:ilvl w:val="0"/>
          <w:numId w:val="2"/>
        </w:numPr>
        <w:rPr>
          <w:lang w:val="en-GB"/>
        </w:rPr>
      </w:pPr>
      <w:r w:rsidRPr="00241441">
        <w:rPr>
          <w:b/>
          <w:bCs/>
          <w:lang w:val="en-GB"/>
        </w:rPr>
        <w:t>Potential for Dilution</w:t>
      </w:r>
      <w:r w:rsidRPr="00241441">
        <w:rPr>
          <w:lang w:val="en-GB"/>
        </w:rPr>
        <w:t>: If the company fails to secure the necessary funds from existing shareholders and instead opts for outside investment at a lower valuation, existing shareholders could face significant dilution.</w:t>
      </w:r>
    </w:p>
    <w:p w14:paraId="3193C58C" w14:textId="77777777" w:rsidR="00241441" w:rsidRPr="00241441" w:rsidRDefault="00241441" w:rsidP="00241441">
      <w:pPr>
        <w:numPr>
          <w:ilvl w:val="0"/>
          <w:numId w:val="2"/>
        </w:numPr>
        <w:rPr>
          <w:lang w:val="en-GB"/>
        </w:rPr>
      </w:pPr>
      <w:r w:rsidRPr="00241441">
        <w:rPr>
          <w:b/>
          <w:bCs/>
          <w:lang w:val="en-GB"/>
        </w:rPr>
        <w:t>Transparency and Communication</w:t>
      </w:r>
      <w:r w:rsidRPr="00241441">
        <w:rPr>
          <w:lang w:val="en-GB"/>
        </w:rPr>
        <w:t>: It would be essential for the company to transparently communicate why existing shareholders did not participate and how the company plans to rectify internal issues. This could involve changes in governance, strategy, or even shareholder composition.</w:t>
      </w:r>
    </w:p>
    <w:p w14:paraId="0D0E6541" w14:textId="77777777" w:rsidR="00241441" w:rsidRPr="00241441" w:rsidRDefault="00241441" w:rsidP="00241441">
      <w:pPr>
        <w:numPr>
          <w:ilvl w:val="0"/>
          <w:numId w:val="2"/>
        </w:numPr>
        <w:rPr>
          <w:lang w:val="en-GB"/>
        </w:rPr>
      </w:pPr>
      <w:r w:rsidRPr="00241441">
        <w:rPr>
          <w:b/>
          <w:bCs/>
          <w:lang w:val="en-GB"/>
        </w:rPr>
        <w:t>Strategic Realignment</w:t>
      </w:r>
      <w:r w:rsidRPr="00241441">
        <w:rPr>
          <w:lang w:val="en-GB"/>
        </w:rPr>
        <w:t xml:space="preserve">: </w:t>
      </w:r>
      <w:proofErr w:type="spellStart"/>
      <w:r w:rsidRPr="00241441">
        <w:rPr>
          <w:lang w:val="en-GB"/>
        </w:rPr>
        <w:t>Ferdocean</w:t>
      </w:r>
      <w:proofErr w:type="spellEnd"/>
      <w:r w:rsidRPr="00241441">
        <w:rPr>
          <w:lang w:val="en-GB"/>
        </w:rPr>
        <w:t xml:space="preserve"> might consider a strategic realignment or even a shareholder restructuring to ensure that all stakeholders are aligned with the company's long-term vision and valuation expectations.</w:t>
      </w:r>
    </w:p>
    <w:p w14:paraId="7C4F1679" w14:textId="77777777" w:rsidR="00241441" w:rsidRPr="00241441" w:rsidRDefault="00241441" w:rsidP="00241441">
      <w:pPr>
        <w:rPr>
          <w:lang w:val="en-GB"/>
        </w:rPr>
      </w:pPr>
      <w:r w:rsidRPr="00241441">
        <w:rPr>
          <w:lang w:val="en-GB"/>
        </w:rPr>
        <w:t>In summary, while the high valuation from the international investor indicates strong external confidence in the company, the lack of internal support at a lower valuation could be a red flag that warrants immediate attention. Failing to address this could not only affect the NOK 130 million deal but also the company's longer-term financial stability.</w:t>
      </w:r>
    </w:p>
    <w:p w14:paraId="09752968" w14:textId="77777777" w:rsidR="00555542" w:rsidRDefault="00555542">
      <w:pPr>
        <w:rPr>
          <w:lang w:val="en-GB"/>
        </w:rPr>
      </w:pPr>
    </w:p>
    <w:p w14:paraId="697DB9D7" w14:textId="77777777" w:rsidR="003A077B" w:rsidRDefault="003A077B">
      <w:pPr>
        <w:rPr>
          <w:lang w:val="en-GB"/>
        </w:rPr>
      </w:pPr>
    </w:p>
    <w:p w14:paraId="5C845F33" w14:textId="77777777" w:rsidR="003A077B" w:rsidRPr="000B0A89" w:rsidRDefault="003A077B" w:rsidP="003A077B">
      <w:pPr>
        <w:rPr>
          <w:lang w:val="en-GB"/>
        </w:rPr>
      </w:pPr>
      <w:r w:rsidRPr="000B0A89">
        <w:rPr>
          <w:lang w:val="en-GB"/>
        </w:rPr>
        <w:t>Sincerely,</w:t>
      </w:r>
    </w:p>
    <w:p w14:paraId="5D4512D3" w14:textId="77777777" w:rsidR="003A077B" w:rsidRDefault="003A077B" w:rsidP="003A077B">
      <w:pPr>
        <w:rPr>
          <w:lang w:val="en-GB"/>
        </w:rPr>
      </w:pPr>
      <w:r>
        <w:rPr>
          <w:lang w:val="en-GB"/>
        </w:rPr>
        <w:t>Tore Ausland</w:t>
      </w:r>
    </w:p>
    <w:p w14:paraId="3DF006B0" w14:textId="77777777" w:rsidR="003A077B" w:rsidRDefault="003A077B" w:rsidP="003A077B">
      <w:pPr>
        <w:rPr>
          <w:lang w:val="en-GB"/>
        </w:rPr>
      </w:pPr>
      <w:r>
        <w:rPr>
          <w:lang w:val="en-GB"/>
        </w:rPr>
        <w:t>Your fellow concerned shareholder.</w:t>
      </w:r>
    </w:p>
    <w:p w14:paraId="3C3D6634" w14:textId="77777777" w:rsidR="003A077B" w:rsidRDefault="003A077B" w:rsidP="003A077B">
      <w:pPr>
        <w:rPr>
          <w:lang w:val="en-GB"/>
        </w:rPr>
      </w:pPr>
      <w:r>
        <w:rPr>
          <w:lang w:val="en-GB"/>
        </w:rPr>
        <w:t>Phone: +47 90548048</w:t>
      </w:r>
    </w:p>
    <w:p w14:paraId="1A86B1AF" w14:textId="77777777" w:rsidR="003A077B" w:rsidRDefault="003A077B" w:rsidP="003A077B">
      <w:pPr>
        <w:rPr>
          <w:lang w:val="en-GB"/>
        </w:rPr>
      </w:pPr>
      <w:r>
        <w:rPr>
          <w:lang w:val="en-GB"/>
        </w:rPr>
        <w:t xml:space="preserve">e-mail: </w:t>
      </w:r>
      <w:hyperlink r:id="rId7" w:history="1">
        <w:r w:rsidRPr="00BE6246">
          <w:rPr>
            <w:rStyle w:val="Hyperkobling"/>
            <w:lang w:val="en-GB"/>
          </w:rPr>
          <w:t>ta@vikenklynge.no</w:t>
        </w:r>
      </w:hyperlink>
    </w:p>
    <w:p w14:paraId="5966EC4E" w14:textId="77777777" w:rsidR="003A077B" w:rsidRPr="00241441" w:rsidRDefault="003A077B">
      <w:pPr>
        <w:rPr>
          <w:lang w:val="en-GB"/>
        </w:rPr>
      </w:pPr>
    </w:p>
    <w:sectPr w:rsidR="003A077B" w:rsidRPr="00241441">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C1111" w14:textId="77777777" w:rsidR="00780F0D" w:rsidRDefault="00780F0D" w:rsidP="00A270CF">
      <w:pPr>
        <w:spacing w:after="0" w:line="240" w:lineRule="auto"/>
      </w:pPr>
      <w:r>
        <w:separator/>
      </w:r>
    </w:p>
  </w:endnote>
  <w:endnote w:type="continuationSeparator" w:id="0">
    <w:p w14:paraId="1B8DD00F" w14:textId="77777777" w:rsidR="00780F0D" w:rsidRDefault="00780F0D" w:rsidP="00A27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72E97" w14:textId="77777777" w:rsidR="00780F0D" w:rsidRDefault="00780F0D" w:rsidP="00A270CF">
      <w:pPr>
        <w:spacing w:after="0" w:line="240" w:lineRule="auto"/>
      </w:pPr>
      <w:r>
        <w:separator/>
      </w:r>
    </w:p>
  </w:footnote>
  <w:footnote w:type="continuationSeparator" w:id="0">
    <w:p w14:paraId="5C5D0A36" w14:textId="77777777" w:rsidR="00780F0D" w:rsidRDefault="00780F0D" w:rsidP="00A27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82B3" w14:textId="741B5B2D" w:rsidR="00A270CF" w:rsidRPr="006C3EEC" w:rsidRDefault="006C3EEC" w:rsidP="006C3EEC">
    <w:pPr>
      <w:pStyle w:val="Topptekst"/>
      <w:jc w:val="center"/>
      <w:rPr>
        <w:sz w:val="40"/>
        <w:szCs w:val="40"/>
      </w:rPr>
    </w:pPr>
    <w:r w:rsidRPr="006C3EEC">
      <w:rPr>
        <w:sz w:val="40"/>
        <w:szCs w:val="40"/>
      </w:rPr>
      <w:t>FINANCIAL ALALYSIS OF FERDOCEAN SHIPPING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42FFF"/>
    <w:multiLevelType w:val="multilevel"/>
    <w:tmpl w:val="00D0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63BE1"/>
    <w:multiLevelType w:val="multilevel"/>
    <w:tmpl w:val="B788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E6595"/>
    <w:multiLevelType w:val="multilevel"/>
    <w:tmpl w:val="B728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C75A3"/>
    <w:multiLevelType w:val="multilevel"/>
    <w:tmpl w:val="7A9A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D58EC"/>
    <w:multiLevelType w:val="multilevel"/>
    <w:tmpl w:val="434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433A76"/>
    <w:multiLevelType w:val="multilevel"/>
    <w:tmpl w:val="F976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817811">
    <w:abstractNumId w:val="1"/>
  </w:num>
  <w:num w:numId="2" w16cid:durableId="1998339926">
    <w:abstractNumId w:val="3"/>
  </w:num>
  <w:num w:numId="3" w16cid:durableId="311957353">
    <w:abstractNumId w:val="4"/>
  </w:num>
  <w:num w:numId="4" w16cid:durableId="1475754618">
    <w:abstractNumId w:val="5"/>
  </w:num>
  <w:num w:numId="5" w16cid:durableId="1250501988">
    <w:abstractNumId w:val="0"/>
  </w:num>
  <w:num w:numId="6" w16cid:durableId="1440220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0E"/>
    <w:rsid w:val="000271FF"/>
    <w:rsid w:val="000D3346"/>
    <w:rsid w:val="00132F0E"/>
    <w:rsid w:val="00213670"/>
    <w:rsid w:val="00241441"/>
    <w:rsid w:val="00286887"/>
    <w:rsid w:val="003A077B"/>
    <w:rsid w:val="00555542"/>
    <w:rsid w:val="005722EA"/>
    <w:rsid w:val="006C3EEC"/>
    <w:rsid w:val="00780F0D"/>
    <w:rsid w:val="008075AF"/>
    <w:rsid w:val="00923E8A"/>
    <w:rsid w:val="00A270CF"/>
    <w:rsid w:val="00CC269B"/>
    <w:rsid w:val="00DA2060"/>
    <w:rsid w:val="00E36D6D"/>
    <w:rsid w:val="00E41F1F"/>
    <w:rsid w:val="00EA5FBD"/>
    <w:rsid w:val="00F34C1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EDE9"/>
  <w15:chartTrackingRefBased/>
  <w15:docId w15:val="{C245AA66-EB77-456C-A539-69E1F0985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A270CF"/>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A270CF"/>
  </w:style>
  <w:style w:type="paragraph" w:styleId="Bunntekst">
    <w:name w:val="footer"/>
    <w:basedOn w:val="Normal"/>
    <w:link w:val="BunntekstTegn"/>
    <w:uiPriority w:val="99"/>
    <w:unhideWhenUsed/>
    <w:rsid w:val="00A270CF"/>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A270CF"/>
  </w:style>
  <w:style w:type="character" w:styleId="Hyperkobling">
    <w:name w:val="Hyperlink"/>
    <w:basedOn w:val="Standardskriftforavsnitt"/>
    <w:uiPriority w:val="99"/>
    <w:unhideWhenUsed/>
    <w:rsid w:val="003A07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87272">
      <w:bodyDiv w:val="1"/>
      <w:marLeft w:val="0"/>
      <w:marRight w:val="0"/>
      <w:marTop w:val="0"/>
      <w:marBottom w:val="0"/>
      <w:divBdr>
        <w:top w:val="none" w:sz="0" w:space="0" w:color="auto"/>
        <w:left w:val="none" w:sz="0" w:space="0" w:color="auto"/>
        <w:bottom w:val="none" w:sz="0" w:space="0" w:color="auto"/>
        <w:right w:val="none" w:sz="0" w:space="0" w:color="auto"/>
      </w:divBdr>
    </w:div>
    <w:div w:id="98285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a@vikenklynge.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969</Words>
  <Characters>5140</Characters>
  <Application>Microsoft Office Word</Application>
  <DocSecurity>0</DocSecurity>
  <Lines>42</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18</cp:revision>
  <dcterms:created xsi:type="dcterms:W3CDTF">2023-10-07T17:50:00Z</dcterms:created>
  <dcterms:modified xsi:type="dcterms:W3CDTF">2023-10-07T18:24:00Z</dcterms:modified>
</cp:coreProperties>
</file>