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A2C4" w14:textId="77777777" w:rsidR="000C3C6E" w:rsidRDefault="007669EA">
      <w:pPr>
        <w:pStyle w:val="Overskrift1"/>
      </w:pPr>
      <w:r>
        <w:t>SØKNAD OM FORPROSJEKT – AURELIAN BUSINESS NETTVERK</w:t>
      </w:r>
    </w:p>
    <w:p w14:paraId="34B7DC45" w14:textId="77777777" w:rsidR="000C3C6E" w:rsidRDefault="007669EA">
      <w:pPr>
        <w:pStyle w:val="Overskrift2"/>
      </w:pPr>
      <w:r>
        <w:t>Prosjektets tittel</w:t>
      </w:r>
    </w:p>
    <w:p w14:paraId="0C8A1D35" w14:textId="77777777" w:rsidR="000C3C6E" w:rsidRDefault="007669EA">
      <w:r>
        <w:t>Forprosjekt: Aurelian Business Nettverk – mot et nordisk økosystem for avansert produksjon</w:t>
      </w:r>
    </w:p>
    <w:p w14:paraId="298F4170" w14:textId="77777777" w:rsidR="000C3C6E" w:rsidRDefault="007669EA">
      <w:pPr>
        <w:pStyle w:val="Overskrift2"/>
      </w:pPr>
      <w:r>
        <w:t>Bakgrunn og begrunnelse</w:t>
      </w:r>
    </w:p>
    <w:p w14:paraId="77CE2E97" w14:textId="77777777" w:rsidR="000C3C6E" w:rsidRDefault="007669EA">
      <w:r>
        <w:t>Norsk industri står ved et vendepunkt. Global usikkerhet, teknologisk skifte og økende krav til selvforsyning stiller nye krav til hvordan vi organiserer produksjon. Aurelian Manufacturing er etablert for å bygge Europas første lights-out maskineringsfabrikk, og utgjør forankringsprosjektet i et større regionalt initiativ for å utvikle kritiske industrielle kapabiliteter i Skandinavia.</w:t>
      </w:r>
      <w:r>
        <w:br/>
      </w:r>
      <w:r>
        <w:br/>
        <w:t>For å realisere denne ambisjonen ønsker Aurelian å etablere Aurelian Business Nettverk (ABN) – et samarbeidsdrevet, AI-først industrinettverk som skal samle fremtidsrettede bedrifter, teknologipartnere, investorer og utdanningsmiljøer. Nettverket vil bidra til teknologisk suverenitet, robust verdiskaping og regional selvforsyning, i tråd med europeiske og nasjonale prioriteringer om å bygge kritiske kapabiliteter hjemme.</w:t>
      </w:r>
    </w:p>
    <w:p w14:paraId="3BDE4CF1" w14:textId="77777777" w:rsidR="000C3C6E" w:rsidRDefault="007669EA">
      <w:pPr>
        <w:pStyle w:val="Overskrift2"/>
      </w:pPr>
      <w:r>
        <w:t>Mål for forprosjektet</w:t>
      </w:r>
    </w:p>
    <w:p w14:paraId="5A3A9D94" w14:textId="77777777" w:rsidR="000C3C6E" w:rsidRDefault="007669EA">
      <w:r>
        <w:t>Forprosjektets overordnede mål er å etablere et faktagrunnlag og en partnerskapsmodell for Aurelian Business Nettverk, inkludert:</w:t>
      </w:r>
      <w:r>
        <w:br/>
        <w:t>- Struktur, finansieringsmodell og styringsform for nettverket</w:t>
      </w:r>
      <w:r>
        <w:br/>
        <w:t>- Identifisering av deltakende industripartnere og kapitalmiljøer</w:t>
      </w:r>
      <w:r>
        <w:br/>
        <w:t>- Plan for digital samhandlingsplattform og delte testfasiliteter</w:t>
      </w:r>
      <w:r>
        <w:br/>
        <w:t>- Utarbeidelse av første pilotprosjekter (lights-out produksjon, humanoid robot-integrasjon, AI-basert kvalitetskontroll)</w:t>
      </w:r>
      <w:r>
        <w:br/>
        <w:t>- Utforming av langsiktig hovedprosjekt (2026–2030) med konkret verdiskaping og sysselsettingseffekt</w:t>
      </w:r>
    </w:p>
    <w:p w14:paraId="15BC236A" w14:textId="77777777" w:rsidR="000C3C6E" w:rsidRDefault="007669EA">
      <w:pPr>
        <w:pStyle w:val="Overskrift2"/>
      </w:pPr>
      <w:r>
        <w:t>Forventede resultater</w:t>
      </w:r>
    </w:p>
    <w:p w14:paraId="6DA75B84" w14:textId="77777777" w:rsidR="000C3C6E" w:rsidRDefault="007669EA">
      <w:r>
        <w:t>- En ferdig modell for ABN (struktur, mandat, finansieringsplan)</w:t>
      </w:r>
      <w:r>
        <w:br/>
        <w:t>- Minst 10 partneravtaler / LOI-er med industribedrifter, teknologipartnere og investorer</w:t>
      </w:r>
      <w:r>
        <w:br/>
        <w:t>- Grunnlag for 2–3 industrielle piloter under ledelse av Aurelian Manufacturing</w:t>
      </w:r>
      <w:r>
        <w:br/>
        <w:t>- Dokumentasjon av samfunnsnytte og potensial for nye arbeidsplasser i regionen</w:t>
      </w:r>
      <w:r>
        <w:br/>
        <w:t>- Søknad til Innovasjon Norge / EU-program om hovedprosjekt</w:t>
      </w:r>
    </w:p>
    <w:p w14:paraId="486ED821" w14:textId="77777777" w:rsidR="000C3C6E" w:rsidRDefault="007669EA">
      <w:pPr>
        <w:pStyle w:val="Overskrift2"/>
      </w:pPr>
      <w:r>
        <w:t>Prosjektaktiviteter og milepæler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27"/>
        <w:gridCol w:w="1622"/>
        <w:gridCol w:w="2463"/>
        <w:gridCol w:w="2128"/>
      </w:tblGrid>
      <w:tr w:rsidR="000C3C6E" w14:paraId="645ECAB0" w14:textId="77777777">
        <w:tc>
          <w:tcPr>
            <w:tcW w:w="2160" w:type="dxa"/>
          </w:tcPr>
          <w:p w14:paraId="5F664985" w14:textId="77777777" w:rsidR="000C3C6E" w:rsidRDefault="007669EA">
            <w:r>
              <w:t>Fase</w:t>
            </w:r>
          </w:p>
        </w:tc>
        <w:tc>
          <w:tcPr>
            <w:tcW w:w="2160" w:type="dxa"/>
          </w:tcPr>
          <w:p w14:paraId="721F63DB" w14:textId="77777777" w:rsidR="000C3C6E" w:rsidRDefault="007669EA">
            <w:r>
              <w:t>Periode</w:t>
            </w:r>
          </w:p>
        </w:tc>
        <w:tc>
          <w:tcPr>
            <w:tcW w:w="2160" w:type="dxa"/>
          </w:tcPr>
          <w:p w14:paraId="3946C205" w14:textId="77777777" w:rsidR="000C3C6E" w:rsidRDefault="007669EA">
            <w:r>
              <w:t>Hovedaktiviteter</w:t>
            </w:r>
          </w:p>
        </w:tc>
        <w:tc>
          <w:tcPr>
            <w:tcW w:w="2160" w:type="dxa"/>
          </w:tcPr>
          <w:p w14:paraId="6A8DFE39" w14:textId="77777777" w:rsidR="000C3C6E" w:rsidRDefault="007669EA">
            <w:r>
              <w:t>Leveranser</w:t>
            </w:r>
          </w:p>
        </w:tc>
      </w:tr>
      <w:tr w:rsidR="000C3C6E" w14:paraId="18C4C77B" w14:textId="77777777">
        <w:tc>
          <w:tcPr>
            <w:tcW w:w="2160" w:type="dxa"/>
          </w:tcPr>
          <w:p w14:paraId="2392B70D" w14:textId="77777777" w:rsidR="000C3C6E" w:rsidRDefault="007669EA">
            <w:r>
              <w:t xml:space="preserve">1. Oppstart og </w:t>
            </w:r>
            <w:r>
              <w:lastRenderedPageBreak/>
              <w:t>partnerskapsetablering</w:t>
            </w:r>
          </w:p>
        </w:tc>
        <w:tc>
          <w:tcPr>
            <w:tcW w:w="2160" w:type="dxa"/>
          </w:tcPr>
          <w:p w14:paraId="4E8543E4" w14:textId="77777777" w:rsidR="000C3C6E" w:rsidRDefault="007669EA">
            <w:r>
              <w:lastRenderedPageBreak/>
              <w:t>Q1–Q2 2026</w:t>
            </w:r>
          </w:p>
        </w:tc>
        <w:tc>
          <w:tcPr>
            <w:tcW w:w="2160" w:type="dxa"/>
          </w:tcPr>
          <w:p w14:paraId="698A5752" w14:textId="77777777" w:rsidR="000C3C6E" w:rsidRDefault="007669EA">
            <w:r>
              <w:t xml:space="preserve">Kartlegge relevante partnere (industri, </w:t>
            </w:r>
            <w:r>
              <w:lastRenderedPageBreak/>
              <w:t>teknologi, kapital, utdanning). Utarbeide første intensjonsavtaler (LOI).</w:t>
            </w:r>
          </w:p>
        </w:tc>
        <w:tc>
          <w:tcPr>
            <w:tcW w:w="2160" w:type="dxa"/>
          </w:tcPr>
          <w:p w14:paraId="7B44C84A" w14:textId="77777777" w:rsidR="000C3C6E" w:rsidRDefault="007669EA">
            <w:r>
              <w:lastRenderedPageBreak/>
              <w:t xml:space="preserve">Minimum 10 LOI-er og styringsgruppe </w:t>
            </w:r>
            <w:r>
              <w:lastRenderedPageBreak/>
              <w:t>etablert.</w:t>
            </w:r>
          </w:p>
        </w:tc>
      </w:tr>
      <w:tr w:rsidR="000C3C6E" w14:paraId="72272142" w14:textId="77777777">
        <w:tc>
          <w:tcPr>
            <w:tcW w:w="2160" w:type="dxa"/>
          </w:tcPr>
          <w:p w14:paraId="50257241" w14:textId="77777777" w:rsidR="000C3C6E" w:rsidRDefault="007669EA">
            <w:r>
              <w:lastRenderedPageBreak/>
              <w:t>2. Analyse og nettverksdesign</w:t>
            </w:r>
          </w:p>
        </w:tc>
        <w:tc>
          <w:tcPr>
            <w:tcW w:w="2160" w:type="dxa"/>
          </w:tcPr>
          <w:p w14:paraId="479D06C6" w14:textId="77777777" w:rsidR="000C3C6E" w:rsidRDefault="007669EA">
            <w:r>
              <w:t>Q2–Q3 2026</w:t>
            </w:r>
          </w:p>
        </w:tc>
        <w:tc>
          <w:tcPr>
            <w:tcW w:w="2160" w:type="dxa"/>
          </w:tcPr>
          <w:p w14:paraId="6E19A7A1" w14:textId="77777777" w:rsidR="000C3C6E" w:rsidRDefault="007669EA">
            <w:r>
              <w:t>Gjennomføre behovsanalyse, definere modell for styring, medlemsstruktur og kapitaltilgang.</w:t>
            </w:r>
          </w:p>
        </w:tc>
        <w:tc>
          <w:tcPr>
            <w:tcW w:w="2160" w:type="dxa"/>
          </w:tcPr>
          <w:p w14:paraId="6940B330" w14:textId="77777777" w:rsidR="000C3C6E" w:rsidRDefault="007669EA">
            <w:r>
              <w:t>Struktur- og finansieringsmodell dokumentert.</w:t>
            </w:r>
          </w:p>
        </w:tc>
      </w:tr>
      <w:tr w:rsidR="000C3C6E" w14:paraId="46B8AA2C" w14:textId="77777777">
        <w:tc>
          <w:tcPr>
            <w:tcW w:w="2160" w:type="dxa"/>
          </w:tcPr>
          <w:p w14:paraId="6233E599" w14:textId="77777777" w:rsidR="000C3C6E" w:rsidRDefault="007669EA">
            <w:r>
              <w:t>3. Pilot- og plattformplanlegging</w:t>
            </w:r>
          </w:p>
        </w:tc>
        <w:tc>
          <w:tcPr>
            <w:tcW w:w="2160" w:type="dxa"/>
          </w:tcPr>
          <w:p w14:paraId="7BFC0BE6" w14:textId="77777777" w:rsidR="000C3C6E" w:rsidRDefault="007669EA">
            <w:r>
              <w:t>Q3–Q4 2026</w:t>
            </w:r>
          </w:p>
        </w:tc>
        <w:tc>
          <w:tcPr>
            <w:tcW w:w="2160" w:type="dxa"/>
          </w:tcPr>
          <w:p w14:paraId="0F617749" w14:textId="77777777" w:rsidR="000C3C6E" w:rsidRDefault="007669EA">
            <w:r>
              <w:t>Utvikle konsept for digital samhandlingsplattform, planlegge pilotprosjekter.</w:t>
            </w:r>
          </w:p>
        </w:tc>
        <w:tc>
          <w:tcPr>
            <w:tcW w:w="2160" w:type="dxa"/>
          </w:tcPr>
          <w:p w14:paraId="2929E165" w14:textId="77777777" w:rsidR="000C3C6E" w:rsidRDefault="007669EA">
            <w:r>
              <w:t>Plan for digital plattform + 3 pilotbeskrivelser.</w:t>
            </w:r>
          </w:p>
        </w:tc>
      </w:tr>
      <w:tr w:rsidR="000C3C6E" w14:paraId="272C0418" w14:textId="77777777">
        <w:tc>
          <w:tcPr>
            <w:tcW w:w="2160" w:type="dxa"/>
          </w:tcPr>
          <w:p w14:paraId="35652297" w14:textId="77777777" w:rsidR="000C3C6E" w:rsidRDefault="007669EA">
            <w:r>
              <w:t>4. Forprosjektrapport og hovedprosjektplan</w:t>
            </w:r>
          </w:p>
        </w:tc>
        <w:tc>
          <w:tcPr>
            <w:tcW w:w="2160" w:type="dxa"/>
          </w:tcPr>
          <w:p w14:paraId="03ECD513" w14:textId="77777777" w:rsidR="000C3C6E" w:rsidRDefault="007669EA">
            <w:r>
              <w:t>Q4 2026</w:t>
            </w:r>
          </w:p>
        </w:tc>
        <w:tc>
          <w:tcPr>
            <w:tcW w:w="2160" w:type="dxa"/>
          </w:tcPr>
          <w:p w14:paraId="2FB6E1B1" w14:textId="77777777" w:rsidR="000C3C6E" w:rsidRDefault="007669EA">
            <w:r>
              <w:t>Oppsummering og utforming av søknad til hovedprosjekt.</w:t>
            </w:r>
          </w:p>
        </w:tc>
        <w:tc>
          <w:tcPr>
            <w:tcW w:w="2160" w:type="dxa"/>
          </w:tcPr>
          <w:p w14:paraId="15FD0816" w14:textId="77777777" w:rsidR="000C3C6E" w:rsidRDefault="007669EA">
            <w:r>
              <w:t>Sluttrapport + søknad ferdigstilt.</w:t>
            </w:r>
          </w:p>
        </w:tc>
      </w:tr>
    </w:tbl>
    <w:p w14:paraId="5EA5C6DD" w14:textId="77777777" w:rsidR="000C3C6E" w:rsidRDefault="007669EA">
      <w:pPr>
        <w:pStyle w:val="Overskrift2"/>
      </w:pPr>
      <w:r>
        <w:t>Prosjektorganisering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3C6E" w14:paraId="3325355C" w14:textId="77777777">
        <w:tc>
          <w:tcPr>
            <w:tcW w:w="2880" w:type="dxa"/>
          </w:tcPr>
          <w:p w14:paraId="18CAE454" w14:textId="77777777" w:rsidR="000C3C6E" w:rsidRDefault="007669EA">
            <w:r>
              <w:t>Rolle</w:t>
            </w:r>
          </w:p>
        </w:tc>
        <w:tc>
          <w:tcPr>
            <w:tcW w:w="2880" w:type="dxa"/>
          </w:tcPr>
          <w:p w14:paraId="3AA62E67" w14:textId="77777777" w:rsidR="000C3C6E" w:rsidRDefault="007669EA">
            <w:r>
              <w:t>Ansvar</w:t>
            </w:r>
          </w:p>
        </w:tc>
        <w:tc>
          <w:tcPr>
            <w:tcW w:w="2880" w:type="dxa"/>
          </w:tcPr>
          <w:p w14:paraId="144EEEA0" w14:textId="77777777" w:rsidR="000C3C6E" w:rsidRDefault="007669EA">
            <w:r>
              <w:t>Aktør</w:t>
            </w:r>
          </w:p>
        </w:tc>
      </w:tr>
      <w:tr w:rsidR="000C3C6E" w14:paraId="2620B7E1" w14:textId="77777777">
        <w:tc>
          <w:tcPr>
            <w:tcW w:w="2880" w:type="dxa"/>
          </w:tcPr>
          <w:p w14:paraId="357CDDF8" w14:textId="77777777" w:rsidR="000C3C6E" w:rsidRDefault="007669EA">
            <w:r>
              <w:t>Prosjekteier</w:t>
            </w:r>
          </w:p>
        </w:tc>
        <w:tc>
          <w:tcPr>
            <w:tcW w:w="2880" w:type="dxa"/>
          </w:tcPr>
          <w:p w14:paraId="125C3AE1" w14:textId="77777777" w:rsidR="000C3C6E" w:rsidRDefault="007669EA">
            <w:r>
              <w:t>Strategisk ansvar og framdrift</w:t>
            </w:r>
          </w:p>
        </w:tc>
        <w:tc>
          <w:tcPr>
            <w:tcW w:w="2880" w:type="dxa"/>
          </w:tcPr>
          <w:p w14:paraId="774B7DA9" w14:textId="77777777" w:rsidR="000C3C6E" w:rsidRDefault="007669EA">
            <w:r>
              <w:t>Aurelian Manufacturing AS</w:t>
            </w:r>
          </w:p>
        </w:tc>
      </w:tr>
      <w:tr w:rsidR="000C3C6E" w14:paraId="02FAD65E" w14:textId="77777777">
        <w:tc>
          <w:tcPr>
            <w:tcW w:w="2880" w:type="dxa"/>
          </w:tcPr>
          <w:p w14:paraId="503AF367" w14:textId="77777777" w:rsidR="000C3C6E" w:rsidRDefault="007669EA">
            <w:r>
              <w:t>Prosjektleder</w:t>
            </w:r>
          </w:p>
        </w:tc>
        <w:tc>
          <w:tcPr>
            <w:tcW w:w="2880" w:type="dxa"/>
          </w:tcPr>
          <w:p w14:paraId="009886E5" w14:textId="77777777" w:rsidR="000C3C6E" w:rsidRDefault="007669EA">
            <w:r>
              <w:t>Operativ gjennomføring, rapportering</w:t>
            </w:r>
          </w:p>
        </w:tc>
        <w:tc>
          <w:tcPr>
            <w:tcW w:w="2880" w:type="dxa"/>
          </w:tcPr>
          <w:p w14:paraId="767BB5D0" w14:textId="77777777" w:rsidR="000C3C6E" w:rsidRDefault="007669EA">
            <w:r>
              <w:t>André Tandberg (CEO)</w:t>
            </w:r>
          </w:p>
        </w:tc>
      </w:tr>
      <w:tr w:rsidR="000C3C6E" w14:paraId="207482C8" w14:textId="77777777">
        <w:tc>
          <w:tcPr>
            <w:tcW w:w="2880" w:type="dxa"/>
          </w:tcPr>
          <w:p w14:paraId="6BFE7F14" w14:textId="77777777" w:rsidR="000C3C6E" w:rsidRDefault="007669EA">
            <w:r>
              <w:t>Faglig rådgiver</w:t>
            </w:r>
          </w:p>
        </w:tc>
        <w:tc>
          <w:tcPr>
            <w:tcW w:w="2880" w:type="dxa"/>
          </w:tcPr>
          <w:p w14:paraId="1D5E258B" w14:textId="77777777" w:rsidR="000C3C6E" w:rsidRDefault="007669EA">
            <w:r>
              <w:t>Industriell strategi og økosystemutvikling</w:t>
            </w:r>
          </w:p>
        </w:tc>
        <w:tc>
          <w:tcPr>
            <w:tcW w:w="2880" w:type="dxa"/>
          </w:tcPr>
          <w:p w14:paraId="3FD3190B" w14:textId="77777777" w:rsidR="000C3C6E" w:rsidRDefault="007669EA">
            <w:r>
              <w:t>Tore Ausland</w:t>
            </w:r>
          </w:p>
        </w:tc>
      </w:tr>
      <w:tr w:rsidR="000C3C6E" w14:paraId="5FB92B7B" w14:textId="77777777">
        <w:tc>
          <w:tcPr>
            <w:tcW w:w="2880" w:type="dxa"/>
          </w:tcPr>
          <w:p w14:paraId="30C9E695" w14:textId="77777777" w:rsidR="000C3C6E" w:rsidRDefault="007669EA">
            <w:r>
              <w:t>Øvrige partnere</w:t>
            </w:r>
          </w:p>
        </w:tc>
        <w:tc>
          <w:tcPr>
            <w:tcW w:w="2880" w:type="dxa"/>
          </w:tcPr>
          <w:p w14:paraId="4C9FB73F" w14:textId="77777777" w:rsidR="000C3C6E" w:rsidRDefault="007669EA">
            <w:r>
              <w:t>Leverer innsikt, testkapasitet og kapital</w:t>
            </w:r>
          </w:p>
        </w:tc>
        <w:tc>
          <w:tcPr>
            <w:tcW w:w="2880" w:type="dxa"/>
          </w:tcPr>
          <w:p w14:paraId="2645D2EA" w14:textId="77777777" w:rsidR="000C3C6E" w:rsidRDefault="007669EA">
            <w:r>
              <w:t>Tronrud Engineering, Dynatec Engineering, Physical Robotics, Høgskolen i Østfold, SpareBank 1 Stiftelsen m.fl.</w:t>
            </w:r>
          </w:p>
        </w:tc>
      </w:tr>
    </w:tbl>
    <w:p w14:paraId="5DC5EAAB" w14:textId="77777777" w:rsidR="000C3C6E" w:rsidRDefault="007669EA">
      <w:pPr>
        <w:pStyle w:val="Overskrift2"/>
      </w:pPr>
      <w:r>
        <w:t>Budsjett og finansieringsplan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3C6E" w14:paraId="6DE299BB" w14:textId="77777777">
        <w:tc>
          <w:tcPr>
            <w:tcW w:w="4320" w:type="dxa"/>
          </w:tcPr>
          <w:p w14:paraId="0CC88BEC" w14:textId="77777777" w:rsidR="000C3C6E" w:rsidRDefault="007669EA">
            <w:r>
              <w:t>Kostnadselement</w:t>
            </w:r>
          </w:p>
        </w:tc>
        <w:tc>
          <w:tcPr>
            <w:tcW w:w="4320" w:type="dxa"/>
          </w:tcPr>
          <w:p w14:paraId="04ACA27F" w14:textId="77777777" w:rsidR="000C3C6E" w:rsidRDefault="007669EA">
            <w:r>
              <w:t>Beløp (NOK)</w:t>
            </w:r>
          </w:p>
        </w:tc>
      </w:tr>
      <w:tr w:rsidR="000C3C6E" w14:paraId="624BEAB0" w14:textId="77777777">
        <w:tc>
          <w:tcPr>
            <w:tcW w:w="4320" w:type="dxa"/>
          </w:tcPr>
          <w:p w14:paraId="29309299" w14:textId="77777777" w:rsidR="000C3C6E" w:rsidRDefault="007669EA">
            <w:r>
              <w:t>Prosjektledelse og koordinering</w:t>
            </w:r>
          </w:p>
        </w:tc>
        <w:tc>
          <w:tcPr>
            <w:tcW w:w="4320" w:type="dxa"/>
          </w:tcPr>
          <w:p w14:paraId="4774AE34" w14:textId="77777777" w:rsidR="000C3C6E" w:rsidRDefault="007669EA">
            <w:r>
              <w:t>250 000</w:t>
            </w:r>
          </w:p>
        </w:tc>
      </w:tr>
      <w:tr w:rsidR="000C3C6E" w14:paraId="4F2A5471" w14:textId="77777777">
        <w:tc>
          <w:tcPr>
            <w:tcW w:w="4320" w:type="dxa"/>
          </w:tcPr>
          <w:p w14:paraId="15774E10" w14:textId="77777777" w:rsidR="000C3C6E" w:rsidRDefault="007669EA">
            <w:r>
              <w:lastRenderedPageBreak/>
              <w:t>Analyse og modellutvikling</w:t>
            </w:r>
          </w:p>
        </w:tc>
        <w:tc>
          <w:tcPr>
            <w:tcW w:w="4320" w:type="dxa"/>
          </w:tcPr>
          <w:p w14:paraId="1CFA7369" w14:textId="77777777" w:rsidR="000C3C6E" w:rsidRDefault="007669EA">
            <w:r>
              <w:t>150 000</w:t>
            </w:r>
          </w:p>
        </w:tc>
      </w:tr>
      <w:tr w:rsidR="000C3C6E" w14:paraId="765E3567" w14:textId="77777777">
        <w:tc>
          <w:tcPr>
            <w:tcW w:w="4320" w:type="dxa"/>
          </w:tcPr>
          <w:p w14:paraId="25F64FF7" w14:textId="77777777" w:rsidR="000C3C6E" w:rsidRDefault="007669EA">
            <w:r>
              <w:t>Partnerdialog / LOI-prosess</w:t>
            </w:r>
          </w:p>
        </w:tc>
        <w:tc>
          <w:tcPr>
            <w:tcW w:w="4320" w:type="dxa"/>
          </w:tcPr>
          <w:p w14:paraId="75667332" w14:textId="77777777" w:rsidR="000C3C6E" w:rsidRDefault="007669EA">
            <w:r>
              <w:t>150 000</w:t>
            </w:r>
          </w:p>
        </w:tc>
      </w:tr>
      <w:tr w:rsidR="000C3C6E" w14:paraId="7EC0FEE5" w14:textId="77777777">
        <w:tc>
          <w:tcPr>
            <w:tcW w:w="4320" w:type="dxa"/>
          </w:tcPr>
          <w:p w14:paraId="1733B485" w14:textId="77777777" w:rsidR="000C3C6E" w:rsidRDefault="007669EA">
            <w:r>
              <w:t>Pilot- og plattformdesign</w:t>
            </w:r>
          </w:p>
        </w:tc>
        <w:tc>
          <w:tcPr>
            <w:tcW w:w="4320" w:type="dxa"/>
          </w:tcPr>
          <w:p w14:paraId="35A10EC9" w14:textId="77777777" w:rsidR="000C3C6E" w:rsidRDefault="007669EA">
            <w:r>
              <w:t>250 000</w:t>
            </w:r>
          </w:p>
        </w:tc>
      </w:tr>
      <w:tr w:rsidR="000C3C6E" w14:paraId="74668A93" w14:textId="77777777">
        <w:tc>
          <w:tcPr>
            <w:tcW w:w="4320" w:type="dxa"/>
          </w:tcPr>
          <w:p w14:paraId="4CFF9B24" w14:textId="77777777" w:rsidR="000C3C6E" w:rsidRDefault="007669EA">
            <w:r>
              <w:t>Rapportering og formidling</w:t>
            </w:r>
          </w:p>
        </w:tc>
        <w:tc>
          <w:tcPr>
            <w:tcW w:w="4320" w:type="dxa"/>
          </w:tcPr>
          <w:p w14:paraId="04EF88FA" w14:textId="77777777" w:rsidR="000C3C6E" w:rsidRDefault="007669EA">
            <w:r>
              <w:t>100 000</w:t>
            </w:r>
          </w:p>
        </w:tc>
      </w:tr>
      <w:tr w:rsidR="000C3C6E" w14:paraId="0F6C1213" w14:textId="77777777">
        <w:tc>
          <w:tcPr>
            <w:tcW w:w="4320" w:type="dxa"/>
          </w:tcPr>
          <w:p w14:paraId="1CDF2C9B" w14:textId="77777777" w:rsidR="000C3C6E" w:rsidRDefault="007669EA">
            <w:r>
              <w:t>Totalt</w:t>
            </w:r>
          </w:p>
        </w:tc>
        <w:tc>
          <w:tcPr>
            <w:tcW w:w="4320" w:type="dxa"/>
          </w:tcPr>
          <w:p w14:paraId="38BEEBE2" w14:textId="77777777" w:rsidR="000C3C6E" w:rsidRDefault="007669EA">
            <w:r>
              <w:t>1 000 000</w:t>
            </w:r>
          </w:p>
        </w:tc>
      </w:tr>
    </w:tbl>
    <w:p w14:paraId="3FFE15A1" w14:textId="77777777" w:rsidR="000C3C6E" w:rsidRDefault="007669EA">
      <w:r>
        <w:br/>
        <w:t>Finansiering:</w:t>
      </w:r>
      <w:r>
        <w:br/>
        <w:t>- Søknadsbeløp SpareBank 1 Stiftelsen Østfold Akershus: 1 000 000 NOK</w:t>
      </w:r>
      <w:r>
        <w:br/>
        <w:t>- Egeninnsats (Aurelian Manufacturing og partnere): verdsatt til 400 000 NOK</w:t>
      </w:r>
    </w:p>
    <w:p w14:paraId="11909A35" w14:textId="77777777" w:rsidR="000C3C6E" w:rsidRDefault="007669EA">
      <w:pPr>
        <w:pStyle w:val="Overskrift2"/>
      </w:pPr>
      <w:r>
        <w:t>Varighet</w:t>
      </w:r>
    </w:p>
    <w:p w14:paraId="73789920" w14:textId="77777777" w:rsidR="000C3C6E" w:rsidRDefault="007669EA">
      <w:r>
        <w:t>Prosjektperiode: januar 2026 – desember 2026 (12 måneder)</w:t>
      </w:r>
    </w:p>
    <w:p w14:paraId="74975177" w14:textId="77777777" w:rsidR="000C3C6E" w:rsidRDefault="007669EA">
      <w:pPr>
        <w:pStyle w:val="Overskrift2"/>
      </w:pPr>
      <w:r>
        <w:t>Forankring og relevans</w:t>
      </w:r>
    </w:p>
    <w:p w14:paraId="6C1D3159" w14:textId="77777777" w:rsidR="000C3C6E" w:rsidRDefault="007669EA">
      <w:r>
        <w:t>ABN bygger direkte på Aurelians strategiske rammeverk for nordisk industrigjenreisning, med inspirasjon fra internasjonale ecosystem-modeller som Germany’s Industry 4.0 og Manufacturing USA. Prosjektet støtter SpareBank 1 Stiftelsens formål om regional verdiskaping, kompetanseheving og utvikling av bærekraftig næringsliv. Gjennom å etablere ABN vil regionen kunne bygge et robust, kompetansedrevet industrinettverk som mobiliserer tålmodig, langsiktig kapital og skaper arbeidsplasser i fremtidens produksjonsø</w:t>
      </w:r>
      <w:r>
        <w:t>konomi.</w:t>
      </w:r>
    </w:p>
    <w:p w14:paraId="36FB0B8F" w14:textId="77777777" w:rsidR="000C3C6E" w:rsidRDefault="007669EA">
      <w:pPr>
        <w:pStyle w:val="Overskrift2"/>
      </w:pPr>
      <w:r>
        <w:t>Vedlegg</w:t>
      </w:r>
    </w:p>
    <w:p w14:paraId="57F739E6" w14:textId="77777777" w:rsidR="000C3C6E" w:rsidRDefault="007669EA">
      <w:r>
        <w:t>- Aurelian Business Nettverk V2 (prosjektbeskrivelse)</w:t>
      </w:r>
    </w:p>
    <w:p w14:paraId="42751B4D" w14:textId="77777777" w:rsidR="000C3C6E" w:rsidRDefault="007669EA">
      <w:r>
        <w:t>- Revidert strategisk rammeverk for Aurelian Manufacturing</w:t>
      </w:r>
    </w:p>
    <w:p w14:paraId="21A51E49" w14:textId="77777777" w:rsidR="000C3C6E" w:rsidRDefault="007669EA">
      <w:r>
        <w:t>- Global Manufacturing Ecosystems (internasjonal benchmark)</w:t>
      </w:r>
    </w:p>
    <w:p w14:paraId="56878AAB" w14:textId="77777777" w:rsidR="000C3C6E" w:rsidRDefault="007669EA">
      <w:r>
        <w:t>- Intensjonsavtale-mal (for partnere)</w:t>
      </w:r>
    </w:p>
    <w:p w14:paraId="28DFAC25" w14:textId="77777777" w:rsidR="000C3C6E" w:rsidRDefault="007669EA">
      <w:r>
        <w:br/>
      </w:r>
      <w:r>
        <w:br/>
        <w:t>---</w:t>
      </w:r>
      <w:r>
        <w:br/>
      </w:r>
      <w:r>
        <w:br/>
      </w:r>
    </w:p>
    <w:p w14:paraId="27DBE21B" w14:textId="77777777" w:rsidR="000C3C6E" w:rsidRDefault="007669EA">
      <w:r>
        <w:t>Sted: ___________________________   Dato: ___________________________</w:t>
      </w:r>
    </w:p>
    <w:p w14:paraId="397DF768" w14:textId="77777777" w:rsidR="000C3C6E" w:rsidRDefault="007669EA">
      <w:r>
        <w:br/>
        <w:t>For Aurelian Manufacturing AS:</w:t>
      </w:r>
      <w:r>
        <w:br/>
      </w:r>
      <w:r>
        <w:br/>
      </w:r>
      <w:r>
        <w:lastRenderedPageBreak/>
        <w:t>___________________________</w:t>
      </w:r>
      <w:r>
        <w:br/>
        <w:t>André Tandberg, CEO</w:t>
      </w:r>
      <w:r>
        <w:br/>
      </w:r>
    </w:p>
    <w:p w14:paraId="30892334" w14:textId="77777777" w:rsidR="000C3C6E" w:rsidRDefault="007669EA">
      <w:r>
        <w:br/>
      </w:r>
      <w:r>
        <w:t>___________________________</w:t>
      </w:r>
      <w:r>
        <w:br/>
        <w:t>Tore Ausland, Strategisk rådgiver</w:t>
      </w:r>
      <w:r>
        <w:br/>
      </w:r>
    </w:p>
    <w:sectPr w:rsidR="000C3C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238702">
    <w:abstractNumId w:val="8"/>
  </w:num>
  <w:num w:numId="2" w16cid:durableId="1331565889">
    <w:abstractNumId w:val="6"/>
  </w:num>
  <w:num w:numId="3" w16cid:durableId="1664122234">
    <w:abstractNumId w:val="5"/>
  </w:num>
  <w:num w:numId="4" w16cid:durableId="913583011">
    <w:abstractNumId w:val="4"/>
  </w:num>
  <w:num w:numId="5" w16cid:durableId="1433738819">
    <w:abstractNumId w:val="7"/>
  </w:num>
  <w:num w:numId="6" w16cid:durableId="1649704559">
    <w:abstractNumId w:val="3"/>
  </w:num>
  <w:num w:numId="7" w16cid:durableId="1732074674">
    <w:abstractNumId w:val="2"/>
  </w:num>
  <w:num w:numId="8" w16cid:durableId="575015617">
    <w:abstractNumId w:val="1"/>
  </w:num>
  <w:num w:numId="9" w16cid:durableId="182532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FB8"/>
    <w:rsid w:val="000C3C6E"/>
    <w:rsid w:val="0015074B"/>
    <w:rsid w:val="0029639D"/>
    <w:rsid w:val="00326F90"/>
    <w:rsid w:val="007669EA"/>
    <w:rsid w:val="00776F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A2CA0C"/>
  <w14:defaultImageDpi w14:val="300"/>
  <w15:docId w15:val="{ED127628-E0F6-4A41-AC0B-64CFBA4A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738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2</cp:revision>
  <dcterms:created xsi:type="dcterms:W3CDTF">2025-10-15T12:07:00Z</dcterms:created>
  <dcterms:modified xsi:type="dcterms:W3CDTF">2025-10-15T12:07:00Z</dcterms:modified>
  <cp:category/>
</cp:coreProperties>
</file>