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AEF7D" w14:textId="77777777" w:rsidR="0082246D" w:rsidRPr="0082246D" w:rsidRDefault="0082246D" w:rsidP="0082246D">
      <w:pPr>
        <w:jc w:val="center"/>
        <w:rPr>
          <w:rFonts w:eastAsia="Times New Roman"/>
          <w:b/>
          <w:bCs/>
          <w:sz w:val="36"/>
          <w:szCs w:val="36"/>
          <w:u w:val="single"/>
        </w:rPr>
      </w:pPr>
    </w:p>
    <w:p w14:paraId="5AE2440F" w14:textId="5F2FF981" w:rsidR="0082246D" w:rsidRPr="0082246D" w:rsidRDefault="0082246D" w:rsidP="0082246D">
      <w:pPr>
        <w:jc w:val="center"/>
        <w:rPr>
          <w:rFonts w:eastAsia="Times New Roman"/>
          <w:b/>
          <w:bCs/>
          <w:sz w:val="36"/>
          <w:szCs w:val="36"/>
          <w:u w:val="single"/>
        </w:rPr>
      </w:pPr>
      <w:r w:rsidRPr="0082246D">
        <w:rPr>
          <w:rFonts w:eastAsia="Times New Roman"/>
          <w:b/>
          <w:bCs/>
          <w:sz w:val="36"/>
          <w:szCs w:val="36"/>
          <w:u w:val="single"/>
        </w:rPr>
        <w:t>Engagement Agreement for Fund Structuring, ISIN Allocation, and Lombard Financing Arrangement</w:t>
      </w:r>
    </w:p>
    <w:p w14:paraId="3559CF63" w14:textId="77777777" w:rsidR="0082246D" w:rsidRDefault="0082246D" w:rsidP="0082246D">
      <w:pPr>
        <w:rPr>
          <w:rFonts w:eastAsia="Times New Roman"/>
        </w:rPr>
      </w:pPr>
    </w:p>
    <w:p w14:paraId="5175DDEF" w14:textId="04100680" w:rsidR="0082246D" w:rsidRDefault="0082246D" w:rsidP="0082246D">
      <w:pPr>
        <w:rPr>
          <w:rFonts w:eastAsia="Times New Roman"/>
        </w:rPr>
      </w:pPr>
      <w:r>
        <w:rPr>
          <w:rFonts w:eastAsia="Times New Roman"/>
        </w:rPr>
        <w:t>Date: [Date]</w:t>
      </w:r>
      <w:r w:rsidR="00444A4D">
        <w:rPr>
          <w:rFonts w:eastAsia="Times New Roman"/>
        </w:rPr>
        <w:t xml:space="preserve"> 20th December 2024</w:t>
      </w:r>
    </w:p>
    <w:p w14:paraId="31CFF2EA" w14:textId="77777777" w:rsidR="0082246D" w:rsidRDefault="0082246D" w:rsidP="0082246D">
      <w:pPr>
        <w:rPr>
          <w:rFonts w:eastAsia="Times New Roman"/>
        </w:rPr>
      </w:pPr>
    </w:p>
    <w:p w14:paraId="11A6D3BA" w14:textId="77777777" w:rsidR="0082246D" w:rsidRDefault="0082246D" w:rsidP="0082246D">
      <w:pPr>
        <w:rPr>
          <w:rFonts w:eastAsia="Times New Roman"/>
        </w:rPr>
      </w:pPr>
      <w:r>
        <w:rPr>
          <w:rFonts w:eastAsia="Times New Roman"/>
        </w:rPr>
        <w:t>Parties:</w:t>
      </w:r>
    </w:p>
    <w:p w14:paraId="48153C72" w14:textId="77777777" w:rsidR="0082246D" w:rsidRDefault="0082246D" w:rsidP="0082246D">
      <w:pPr>
        <w:rPr>
          <w:rFonts w:eastAsia="Times New Roman"/>
        </w:rPr>
      </w:pPr>
    </w:p>
    <w:p w14:paraId="71BCABE4" w14:textId="60D51A2A" w:rsidR="0082246D" w:rsidRPr="00D70EAD" w:rsidRDefault="0082246D" w:rsidP="0082246D">
      <w:pPr>
        <w:rPr>
          <w:rFonts w:eastAsia="Times New Roman"/>
          <w:u w:val="single"/>
        </w:rPr>
      </w:pPr>
      <w:r w:rsidRPr="00A065F7">
        <w:rPr>
          <w:rFonts w:eastAsia="Times New Roman"/>
          <w:u w:val="single"/>
        </w:rPr>
        <w:t xml:space="preserve">Ferdocean </w:t>
      </w:r>
      <w:r w:rsidR="00595E61" w:rsidRPr="00A065F7">
        <w:rPr>
          <w:rFonts w:eastAsia="Times New Roman"/>
          <w:u w:val="single"/>
        </w:rPr>
        <w:t>Shipping</w:t>
      </w:r>
      <w:r w:rsidR="00913AB3" w:rsidRPr="00A065F7">
        <w:rPr>
          <w:rFonts w:eastAsia="Times New Roman"/>
          <w:u w:val="single"/>
        </w:rPr>
        <w:t xml:space="preserve"> AS</w:t>
      </w:r>
      <w:r w:rsidR="00595E61">
        <w:rPr>
          <w:rFonts w:eastAsia="Times New Roman"/>
        </w:rPr>
        <w:t>,</w:t>
      </w:r>
      <w:r>
        <w:rPr>
          <w:rFonts w:eastAsia="Times New Roman"/>
        </w:rPr>
        <w:t xml:space="preserve"> a corporation duly incorporated and existing under the laws of </w:t>
      </w:r>
      <w:r w:rsidR="00D554DF" w:rsidRPr="00D554DF">
        <w:rPr>
          <w:rFonts w:eastAsia="Times New Roman"/>
          <w:u w:val="single"/>
        </w:rPr>
        <w:t>Norway</w:t>
      </w:r>
      <w:r>
        <w:rPr>
          <w:rFonts w:eastAsia="Times New Roman"/>
        </w:rPr>
        <w:t xml:space="preserve">, with registered address at </w:t>
      </w:r>
      <w:r w:rsidR="005F4949" w:rsidRPr="004E01F1">
        <w:rPr>
          <w:rFonts w:eastAsia="Times New Roman"/>
          <w:u w:val="single"/>
        </w:rPr>
        <w:t>Sandnes</w:t>
      </w:r>
      <w:r w:rsidR="00D70EAD">
        <w:rPr>
          <w:rFonts w:eastAsia="Times New Roman"/>
          <w:u w:val="single"/>
        </w:rPr>
        <w:t xml:space="preserve"> </w:t>
      </w:r>
      <w:r w:rsidR="005F4949" w:rsidRPr="004E01F1">
        <w:rPr>
          <w:rFonts w:eastAsia="Times New Roman"/>
          <w:u w:val="single"/>
        </w:rPr>
        <w:t>Vestre Svanholmen 12,</w:t>
      </w:r>
      <w:r w:rsidR="00913AB3" w:rsidRPr="004E01F1">
        <w:rPr>
          <w:rFonts w:eastAsia="Times New Roman"/>
          <w:u w:val="single"/>
        </w:rPr>
        <w:t xml:space="preserve"> </w:t>
      </w:r>
      <w:r w:rsidR="005F4949" w:rsidRPr="004E01F1">
        <w:rPr>
          <w:rFonts w:eastAsia="Times New Roman"/>
          <w:u w:val="single"/>
        </w:rPr>
        <w:t>4313 Sandnes</w:t>
      </w:r>
      <w:r w:rsidR="004B2B65" w:rsidRPr="004E01F1">
        <w:rPr>
          <w:rFonts w:eastAsia="Times New Roman"/>
          <w:u w:val="single"/>
        </w:rPr>
        <w:t xml:space="preserve">, </w:t>
      </w:r>
      <w:r w:rsidR="005F4949" w:rsidRPr="004E01F1">
        <w:rPr>
          <w:rFonts w:eastAsia="Times New Roman"/>
          <w:u w:val="single"/>
        </w:rPr>
        <w:t>Norway</w:t>
      </w:r>
      <w:r w:rsidRPr="004E01F1">
        <w:rPr>
          <w:rFonts w:eastAsia="Times New Roman"/>
          <w:u w:val="single"/>
        </w:rPr>
        <w:t xml:space="preserve"> </w:t>
      </w:r>
      <w:r>
        <w:rPr>
          <w:rFonts w:eastAsia="Times New Roman"/>
        </w:rPr>
        <w:t>hereinafter referred to as the “Client.”</w:t>
      </w:r>
    </w:p>
    <w:p w14:paraId="338A2CB7" w14:textId="77777777" w:rsidR="0082246D" w:rsidRDefault="0082246D" w:rsidP="0082246D">
      <w:pPr>
        <w:rPr>
          <w:rFonts w:eastAsia="Times New Roman"/>
        </w:rPr>
      </w:pPr>
    </w:p>
    <w:p w14:paraId="6E1B38CB" w14:textId="670BE414" w:rsidR="0082246D" w:rsidRDefault="0082246D" w:rsidP="0082246D">
      <w:pPr>
        <w:rPr>
          <w:rFonts w:eastAsia="Times New Roman"/>
        </w:rPr>
      </w:pPr>
      <w:r>
        <w:rPr>
          <w:rFonts w:eastAsia="Times New Roman"/>
        </w:rPr>
        <w:t>SFMI, a corporation duly incorporated and existing under the laws of Switzerland, with registered address at 1/3 Rue Maurice, hereinafter referred to as “Service Provider.”</w:t>
      </w:r>
    </w:p>
    <w:p w14:paraId="16DDA909" w14:textId="77777777" w:rsidR="0082246D" w:rsidRDefault="0082246D" w:rsidP="0082246D">
      <w:pPr>
        <w:rPr>
          <w:rFonts w:eastAsia="Times New Roman"/>
        </w:rPr>
      </w:pPr>
    </w:p>
    <w:p w14:paraId="255EC466" w14:textId="77777777" w:rsidR="0082246D" w:rsidRDefault="0082246D" w:rsidP="0082246D">
      <w:pPr>
        <w:rPr>
          <w:rFonts w:eastAsia="Times New Roman"/>
        </w:rPr>
      </w:pPr>
      <w:r>
        <w:rPr>
          <w:rFonts w:eastAsia="Times New Roman"/>
        </w:rPr>
        <w:t>Recitals:</w:t>
      </w:r>
    </w:p>
    <w:p w14:paraId="34CC4A37" w14:textId="77777777" w:rsidR="0082246D" w:rsidRDefault="0082246D" w:rsidP="0082246D">
      <w:pPr>
        <w:rPr>
          <w:rFonts w:eastAsia="Times New Roman"/>
        </w:rPr>
      </w:pPr>
    </w:p>
    <w:p w14:paraId="10C63946" w14:textId="18549615" w:rsidR="0082246D" w:rsidRDefault="0082246D" w:rsidP="0082246D">
      <w:pPr>
        <w:rPr>
          <w:rFonts w:eastAsia="Times New Roman"/>
        </w:rPr>
      </w:pPr>
      <w:r w:rsidRPr="0082246D">
        <w:rPr>
          <w:rFonts w:eastAsia="Times New Roman"/>
        </w:rPr>
        <w:t>A.</w:t>
      </w:r>
      <w:r>
        <w:rPr>
          <w:rFonts w:eastAsia="Times New Roman"/>
        </w:rPr>
        <w:t xml:space="preserve"> </w:t>
      </w:r>
      <w:r w:rsidRPr="0082246D">
        <w:rPr>
          <w:rFonts w:eastAsia="Times New Roman"/>
        </w:rPr>
        <w:t>The Client wishes to create an investment structure, including an AMC note/fund and a subsequent Luxembourg-domiciled sub-fund (the “Structure”), with a view to obtaining a Lombard loan facility to leverage investments up to approximately 55% LTV.</w:t>
      </w:r>
    </w:p>
    <w:p w14:paraId="767D41D4" w14:textId="77777777" w:rsidR="0082246D" w:rsidRPr="0082246D" w:rsidRDefault="0082246D" w:rsidP="0082246D">
      <w:pPr>
        <w:rPr>
          <w:rFonts w:eastAsia="Times New Roman"/>
        </w:rPr>
      </w:pPr>
    </w:p>
    <w:p w14:paraId="2ADD28E2" w14:textId="77777777" w:rsidR="0082246D" w:rsidRDefault="0082246D" w:rsidP="0082246D">
      <w:pPr>
        <w:rPr>
          <w:rFonts w:eastAsia="Times New Roman"/>
        </w:rPr>
      </w:pPr>
      <w:r>
        <w:rPr>
          <w:rFonts w:eastAsia="Times New Roman"/>
        </w:rPr>
        <w:t>B. The Client desires a single ISIN number for the financial instrument to be marketed to both institutional and retail investors.</w:t>
      </w:r>
    </w:p>
    <w:p w14:paraId="1E1D04FD" w14:textId="77777777" w:rsidR="0082246D" w:rsidRDefault="0082246D" w:rsidP="0082246D">
      <w:pPr>
        <w:rPr>
          <w:rFonts w:eastAsia="Times New Roman"/>
        </w:rPr>
      </w:pPr>
    </w:p>
    <w:p w14:paraId="01763275" w14:textId="77777777" w:rsidR="0082246D" w:rsidRDefault="0082246D" w:rsidP="0082246D">
      <w:pPr>
        <w:rPr>
          <w:rFonts w:eastAsia="Times New Roman"/>
        </w:rPr>
      </w:pPr>
      <w:r>
        <w:rPr>
          <w:rFonts w:eastAsia="Times New Roman"/>
        </w:rPr>
        <w:t>C. The Service Provider has the expertise and capability to establish the necessary structures, coordinate the issuance of the ISIN, and arrange or facilitate negotiations with a financing institution for a Lombard loan based on the aggregated investment assets.</w:t>
      </w:r>
    </w:p>
    <w:p w14:paraId="104049D5" w14:textId="77777777" w:rsidR="0082246D" w:rsidRDefault="0082246D" w:rsidP="0082246D">
      <w:pPr>
        <w:rPr>
          <w:rFonts w:eastAsia="Times New Roman"/>
        </w:rPr>
      </w:pPr>
    </w:p>
    <w:p w14:paraId="2E7A6981" w14:textId="77777777" w:rsidR="0082246D" w:rsidRDefault="0082246D" w:rsidP="0082246D">
      <w:pPr>
        <w:rPr>
          <w:rFonts w:eastAsia="Times New Roman"/>
        </w:rPr>
      </w:pPr>
      <w:r>
        <w:rPr>
          <w:rFonts w:eastAsia="Times New Roman"/>
        </w:rPr>
        <w:t>D. The Client has entrusted the Service Provider with the implementation, coordination, and advisory roles described herein.</w:t>
      </w:r>
    </w:p>
    <w:p w14:paraId="292E39C8" w14:textId="77777777" w:rsidR="0082246D" w:rsidRDefault="0082246D" w:rsidP="0082246D">
      <w:pPr>
        <w:rPr>
          <w:rFonts w:eastAsia="Times New Roman"/>
        </w:rPr>
      </w:pPr>
    </w:p>
    <w:p w14:paraId="6D6B6A4F" w14:textId="77777777" w:rsidR="0082246D" w:rsidRDefault="0082246D" w:rsidP="0082246D">
      <w:pPr>
        <w:rPr>
          <w:rFonts w:eastAsia="Times New Roman"/>
        </w:rPr>
      </w:pPr>
      <w:r>
        <w:rPr>
          <w:rFonts w:eastAsia="Times New Roman"/>
        </w:rPr>
        <w:t>1. Scope of Services</w:t>
      </w:r>
    </w:p>
    <w:p w14:paraId="3A37E570" w14:textId="77777777" w:rsidR="0082246D" w:rsidRDefault="0082246D" w:rsidP="0082246D">
      <w:pPr>
        <w:rPr>
          <w:rFonts w:eastAsia="Times New Roman"/>
        </w:rPr>
      </w:pPr>
    </w:p>
    <w:p w14:paraId="4CDA472E" w14:textId="77777777" w:rsidR="0082246D" w:rsidRDefault="0082246D" w:rsidP="0082246D">
      <w:pPr>
        <w:rPr>
          <w:rFonts w:eastAsia="Times New Roman"/>
        </w:rPr>
      </w:pPr>
      <w:r>
        <w:rPr>
          <w:rFonts w:eastAsia="Times New Roman"/>
        </w:rPr>
        <w:t>1.1 Structuring Services:</w:t>
      </w:r>
    </w:p>
    <w:p w14:paraId="6CE99649" w14:textId="77777777" w:rsidR="0082246D" w:rsidRDefault="0082246D" w:rsidP="0082246D">
      <w:pPr>
        <w:rPr>
          <w:rFonts w:eastAsia="Times New Roman"/>
        </w:rPr>
      </w:pPr>
    </w:p>
    <w:p w14:paraId="583761E8" w14:textId="77777777" w:rsidR="0082246D" w:rsidRDefault="0082246D" w:rsidP="0082246D">
      <w:pPr>
        <w:rPr>
          <w:rFonts w:eastAsia="Times New Roman"/>
        </w:rPr>
      </w:pPr>
      <w:r>
        <w:rPr>
          <w:rFonts w:eastAsia="Times New Roman"/>
        </w:rPr>
        <w:t>Assist in establishing a sub-fund in a suitable jurisdiction, distinct from the original AMC.</w:t>
      </w:r>
    </w:p>
    <w:p w14:paraId="5FB3F6FE" w14:textId="77777777" w:rsidR="0082246D" w:rsidRDefault="0082246D" w:rsidP="0082246D">
      <w:pPr>
        <w:rPr>
          <w:rFonts w:eastAsia="Times New Roman"/>
        </w:rPr>
      </w:pPr>
      <w:r>
        <w:rPr>
          <w:rFonts w:eastAsia="Times New Roman"/>
        </w:rPr>
        <w:t>Coordinate with the necessary fund administrators, legal counsel, and trustees to ensure proper formation, regulatory approvals, and compliance with applicable laws.</w:t>
      </w:r>
    </w:p>
    <w:p w14:paraId="4BB09DA6" w14:textId="77777777" w:rsidR="0082246D" w:rsidRDefault="0082246D" w:rsidP="0082246D">
      <w:pPr>
        <w:rPr>
          <w:rFonts w:eastAsia="Times New Roman"/>
        </w:rPr>
      </w:pPr>
    </w:p>
    <w:p w14:paraId="076443B1" w14:textId="5EE91EC0" w:rsidR="0082246D" w:rsidRPr="00595E61" w:rsidRDefault="0082246D" w:rsidP="0082246D">
      <w:pPr>
        <w:rPr>
          <w:rFonts w:eastAsia="Times New Roman"/>
          <w:b/>
          <w:bCs/>
        </w:rPr>
      </w:pPr>
      <w:r w:rsidRPr="00595E61">
        <w:rPr>
          <w:rFonts w:eastAsia="Times New Roman"/>
          <w:b/>
          <w:bCs/>
        </w:rPr>
        <w:t>This has been created for the client under the ISIN Number:</w:t>
      </w:r>
    </w:p>
    <w:p w14:paraId="2D54D220" w14:textId="2D4CE4F7" w:rsidR="0082246D" w:rsidRPr="00595E61" w:rsidRDefault="0082246D" w:rsidP="0082246D">
      <w:pPr>
        <w:rPr>
          <w:rFonts w:eastAsia="Times New Roman"/>
          <w:b/>
          <w:bCs/>
        </w:rPr>
      </w:pPr>
      <w:r w:rsidRPr="00595E61">
        <w:rPr>
          <w:rFonts w:eastAsia="Times New Roman"/>
          <w:b/>
          <w:bCs/>
        </w:rPr>
        <w:t>Imperium Investment Funds Limited; ISIN: BSP6268L1342 / VN: CH125374569</w:t>
      </w:r>
    </w:p>
    <w:p w14:paraId="5325F234" w14:textId="77777777" w:rsidR="0082246D" w:rsidRDefault="0082246D" w:rsidP="0082246D">
      <w:pPr>
        <w:rPr>
          <w:rFonts w:eastAsia="Times New Roman"/>
        </w:rPr>
      </w:pPr>
    </w:p>
    <w:p w14:paraId="5E7AD653" w14:textId="77777777" w:rsidR="0082246D" w:rsidRDefault="0082246D" w:rsidP="0082246D">
      <w:pPr>
        <w:rPr>
          <w:rFonts w:eastAsia="Times New Roman"/>
        </w:rPr>
      </w:pPr>
    </w:p>
    <w:p w14:paraId="266017B1" w14:textId="77777777" w:rsidR="0082246D" w:rsidRDefault="0082246D" w:rsidP="0082246D">
      <w:pPr>
        <w:rPr>
          <w:rFonts w:eastAsia="Times New Roman"/>
        </w:rPr>
      </w:pPr>
    </w:p>
    <w:p w14:paraId="161755D4" w14:textId="77777777" w:rsidR="0082246D" w:rsidRDefault="0082246D" w:rsidP="0082246D">
      <w:pPr>
        <w:rPr>
          <w:rFonts w:eastAsia="Times New Roman"/>
        </w:rPr>
      </w:pPr>
      <w:r>
        <w:rPr>
          <w:rFonts w:eastAsia="Times New Roman"/>
        </w:rPr>
        <w:lastRenderedPageBreak/>
        <w:t>1.2 Luxembourg Fund Set-Up:</w:t>
      </w:r>
    </w:p>
    <w:p w14:paraId="18445A8B" w14:textId="77777777" w:rsidR="0082246D" w:rsidRDefault="0082246D" w:rsidP="0082246D">
      <w:pPr>
        <w:rPr>
          <w:rFonts w:eastAsia="Times New Roman"/>
        </w:rPr>
      </w:pPr>
    </w:p>
    <w:p w14:paraId="115246A3" w14:textId="69B963F2" w:rsidR="0082246D" w:rsidRDefault="0082246D" w:rsidP="0082246D">
      <w:pPr>
        <w:rPr>
          <w:rFonts w:eastAsia="Times New Roman"/>
        </w:rPr>
      </w:pPr>
      <w:r>
        <w:rPr>
          <w:rFonts w:eastAsia="Times New Roman"/>
        </w:rPr>
        <w:t>Advise and assist in channelling the sub-fund’s assets into a Luxembourg-domiciled investment vehicle.</w:t>
      </w:r>
    </w:p>
    <w:p w14:paraId="1C6CA146" w14:textId="77777777" w:rsidR="0082246D" w:rsidRDefault="0082246D" w:rsidP="0082246D">
      <w:pPr>
        <w:rPr>
          <w:rFonts w:eastAsia="Times New Roman"/>
        </w:rPr>
      </w:pPr>
      <w:r>
        <w:rPr>
          <w:rFonts w:eastAsia="Times New Roman"/>
        </w:rPr>
        <w:t>Coordinate with Luxembourg-based fund administrators, custodians, and legal counsel to ensure compliance with local regulatory requirements and facilitate investor onboarding.</w:t>
      </w:r>
    </w:p>
    <w:p w14:paraId="07A6B73E" w14:textId="77777777" w:rsidR="0082246D" w:rsidRDefault="0082246D" w:rsidP="0082246D">
      <w:pPr>
        <w:rPr>
          <w:rFonts w:eastAsia="Times New Roman"/>
        </w:rPr>
      </w:pPr>
    </w:p>
    <w:p w14:paraId="0BAED7BC" w14:textId="21D06B70" w:rsidR="0082246D" w:rsidRDefault="0082246D" w:rsidP="0082246D">
      <w:pPr>
        <w:rPr>
          <w:rFonts w:eastAsia="Times New Roman"/>
        </w:rPr>
      </w:pPr>
      <w:r>
        <w:rPr>
          <w:rFonts w:eastAsia="Times New Roman"/>
        </w:rPr>
        <w:t>1.3 ISIN Allocation:</w:t>
      </w:r>
    </w:p>
    <w:p w14:paraId="02567541" w14:textId="77777777" w:rsidR="0082246D" w:rsidRDefault="0082246D" w:rsidP="0082246D">
      <w:pPr>
        <w:rPr>
          <w:rFonts w:eastAsia="Times New Roman"/>
        </w:rPr>
      </w:pPr>
    </w:p>
    <w:p w14:paraId="4D96FF58" w14:textId="234504A0" w:rsidR="0082246D" w:rsidRDefault="0082246D" w:rsidP="0082246D">
      <w:pPr>
        <w:rPr>
          <w:rFonts w:eastAsia="Times New Roman"/>
        </w:rPr>
      </w:pPr>
      <w:r>
        <w:rPr>
          <w:rFonts w:eastAsia="Times New Roman"/>
        </w:rPr>
        <w:t>Manage the process of obtaining a single ISIN number for the financial instrument to be issued by the fund. (beginning of January)</w:t>
      </w:r>
    </w:p>
    <w:p w14:paraId="34CEA7B7" w14:textId="77777777" w:rsidR="0082246D" w:rsidRDefault="0082246D" w:rsidP="0082246D">
      <w:pPr>
        <w:rPr>
          <w:rFonts w:eastAsia="Times New Roman"/>
        </w:rPr>
      </w:pPr>
      <w:r>
        <w:rPr>
          <w:rFonts w:eastAsia="Times New Roman"/>
        </w:rPr>
        <w:t>Work with listing agents, exchanges, and relevant authorities to ensure the instrument is marketable to both retail and institutional investors.</w:t>
      </w:r>
    </w:p>
    <w:p w14:paraId="0B42F75F" w14:textId="77777777" w:rsidR="0082246D" w:rsidRDefault="0082246D" w:rsidP="0082246D">
      <w:pPr>
        <w:rPr>
          <w:rFonts w:eastAsia="Times New Roman"/>
        </w:rPr>
      </w:pPr>
    </w:p>
    <w:p w14:paraId="7704DBAA" w14:textId="77777777" w:rsidR="0082246D" w:rsidRDefault="0082246D" w:rsidP="0082246D">
      <w:pPr>
        <w:rPr>
          <w:rFonts w:eastAsia="Times New Roman"/>
        </w:rPr>
      </w:pPr>
      <w:r>
        <w:rPr>
          <w:rFonts w:eastAsia="Times New Roman"/>
        </w:rPr>
        <w:t>1.4 Lombard Financing Arrangement:</w:t>
      </w:r>
    </w:p>
    <w:p w14:paraId="106BEDD7" w14:textId="77777777" w:rsidR="0082246D" w:rsidRDefault="0082246D" w:rsidP="0082246D">
      <w:pPr>
        <w:rPr>
          <w:rFonts w:eastAsia="Times New Roman"/>
        </w:rPr>
      </w:pPr>
    </w:p>
    <w:p w14:paraId="179005EF" w14:textId="77777777" w:rsidR="0082246D" w:rsidRDefault="0082246D" w:rsidP="0082246D">
      <w:pPr>
        <w:rPr>
          <w:rFonts w:eastAsia="Times New Roman"/>
        </w:rPr>
      </w:pPr>
      <w:r>
        <w:rPr>
          <w:rFonts w:eastAsia="Times New Roman"/>
        </w:rPr>
        <w:t>Identify and liaise with financial institutions willing to provide a Lombard loan facility secured by the Luxembourg fund’s assets.</w:t>
      </w:r>
    </w:p>
    <w:p w14:paraId="0B40577A" w14:textId="77777777" w:rsidR="0082246D" w:rsidRDefault="0082246D" w:rsidP="0082246D">
      <w:pPr>
        <w:rPr>
          <w:rFonts w:eastAsia="Times New Roman"/>
        </w:rPr>
      </w:pPr>
      <w:r>
        <w:rPr>
          <w:rFonts w:eastAsia="Times New Roman"/>
        </w:rPr>
        <w:t>Negotiate terms aiming for an approximate 55% LTV ratio, subject to market conditions and the financial institution’s credit assessment.</w:t>
      </w:r>
    </w:p>
    <w:p w14:paraId="3E6898E5" w14:textId="5E7CA51D" w:rsidR="0082246D" w:rsidRDefault="0082246D" w:rsidP="0082246D">
      <w:pPr>
        <w:rPr>
          <w:rFonts w:eastAsia="Times New Roman"/>
        </w:rPr>
      </w:pPr>
      <w:r>
        <w:rPr>
          <w:rFonts w:eastAsia="Times New Roman"/>
        </w:rPr>
        <w:t>Provide documentation support and cooperate with lenders’ due diligence requirements. (the amount of 55% is not guaranteed at this stage).</w:t>
      </w:r>
    </w:p>
    <w:p w14:paraId="534EB3AD" w14:textId="77777777" w:rsidR="0082246D" w:rsidRDefault="0082246D" w:rsidP="0082246D">
      <w:pPr>
        <w:rPr>
          <w:rFonts w:eastAsia="Times New Roman"/>
        </w:rPr>
      </w:pPr>
    </w:p>
    <w:p w14:paraId="4DBE5E29" w14:textId="77777777" w:rsidR="0082246D" w:rsidRDefault="0082246D" w:rsidP="0082246D">
      <w:pPr>
        <w:rPr>
          <w:rFonts w:eastAsia="Times New Roman"/>
        </w:rPr>
      </w:pPr>
      <w:r>
        <w:rPr>
          <w:rFonts w:eastAsia="Times New Roman"/>
        </w:rPr>
        <w:t>2. Responsibilities of the Client</w:t>
      </w:r>
    </w:p>
    <w:p w14:paraId="4CF103D0" w14:textId="77777777" w:rsidR="0082246D" w:rsidRDefault="0082246D" w:rsidP="0082246D">
      <w:pPr>
        <w:rPr>
          <w:rFonts w:eastAsia="Times New Roman"/>
        </w:rPr>
      </w:pPr>
    </w:p>
    <w:p w14:paraId="1B2F23FD" w14:textId="77777777" w:rsidR="0082246D" w:rsidRDefault="0082246D" w:rsidP="0082246D">
      <w:pPr>
        <w:rPr>
          <w:rFonts w:eastAsia="Times New Roman"/>
        </w:rPr>
      </w:pPr>
      <w:r>
        <w:rPr>
          <w:rFonts w:eastAsia="Times New Roman"/>
        </w:rPr>
        <w:t>2.1 Provision of Information:</w:t>
      </w:r>
    </w:p>
    <w:p w14:paraId="7A845342" w14:textId="77777777" w:rsidR="0082246D" w:rsidRDefault="0082246D" w:rsidP="0082246D">
      <w:pPr>
        <w:rPr>
          <w:rFonts w:eastAsia="Times New Roman"/>
        </w:rPr>
      </w:pPr>
    </w:p>
    <w:p w14:paraId="417B0D94" w14:textId="715647D7" w:rsidR="0082246D" w:rsidRDefault="0082246D" w:rsidP="0082246D">
      <w:pPr>
        <w:rPr>
          <w:rFonts w:eastAsia="Times New Roman"/>
        </w:rPr>
      </w:pPr>
      <w:r>
        <w:rPr>
          <w:rFonts w:eastAsia="Times New Roman"/>
        </w:rPr>
        <w:t xml:space="preserve">The Client shall promptly provide all necessary documentation, financial statements, asset details, and </w:t>
      </w:r>
      <w:r w:rsidR="00595E61">
        <w:rPr>
          <w:rFonts w:eastAsia="Times New Roman"/>
        </w:rPr>
        <w:t xml:space="preserve">all </w:t>
      </w:r>
      <w:r>
        <w:rPr>
          <w:rFonts w:eastAsia="Times New Roman"/>
        </w:rPr>
        <w:t>information required for compliance, KYC/AML checks, and regulatory approvals.</w:t>
      </w:r>
    </w:p>
    <w:p w14:paraId="54CBAFD0" w14:textId="77777777" w:rsidR="00595E61" w:rsidRDefault="00595E61" w:rsidP="0082246D">
      <w:pPr>
        <w:rPr>
          <w:rFonts w:eastAsia="Times New Roman"/>
        </w:rPr>
      </w:pPr>
    </w:p>
    <w:p w14:paraId="28C4B152" w14:textId="77777777" w:rsidR="0082246D" w:rsidRDefault="0082246D" w:rsidP="0082246D">
      <w:pPr>
        <w:rPr>
          <w:rFonts w:eastAsia="Times New Roman"/>
        </w:rPr>
      </w:pPr>
      <w:r>
        <w:rPr>
          <w:rFonts w:eastAsia="Times New Roman"/>
        </w:rPr>
        <w:t>2.2 Fees and Costs:</w:t>
      </w:r>
    </w:p>
    <w:p w14:paraId="1CD3665E" w14:textId="77777777" w:rsidR="0082246D" w:rsidRDefault="0082246D" w:rsidP="0082246D">
      <w:pPr>
        <w:rPr>
          <w:rFonts w:eastAsia="Times New Roman"/>
        </w:rPr>
      </w:pPr>
    </w:p>
    <w:p w14:paraId="750AD3E0" w14:textId="1500D9CC" w:rsidR="0082246D" w:rsidRDefault="0082246D" w:rsidP="0082246D">
      <w:pPr>
        <w:rPr>
          <w:rFonts w:eastAsia="Times New Roman"/>
        </w:rPr>
      </w:pPr>
      <w:r>
        <w:rPr>
          <w:rFonts w:eastAsia="Times New Roman"/>
        </w:rPr>
        <w:t xml:space="preserve">The Client agrees to pay all agreed-upon </w:t>
      </w:r>
      <w:r w:rsidR="00595E61">
        <w:rPr>
          <w:rFonts w:eastAsia="Times New Roman"/>
        </w:rPr>
        <w:t>management fees as per our initial contract.</w:t>
      </w:r>
    </w:p>
    <w:p w14:paraId="6AC7E05C" w14:textId="77777777" w:rsidR="00595E61" w:rsidRDefault="00595E61" w:rsidP="0082246D">
      <w:pPr>
        <w:rPr>
          <w:rFonts w:eastAsia="Times New Roman"/>
        </w:rPr>
      </w:pPr>
    </w:p>
    <w:p w14:paraId="3B6F2D44" w14:textId="77777777" w:rsidR="0082246D" w:rsidRDefault="0082246D" w:rsidP="0082246D">
      <w:pPr>
        <w:rPr>
          <w:rFonts w:eastAsia="Times New Roman"/>
        </w:rPr>
      </w:pPr>
      <w:r>
        <w:rPr>
          <w:rFonts w:eastAsia="Times New Roman"/>
        </w:rPr>
        <w:t>2.3 Investment Commitments:</w:t>
      </w:r>
    </w:p>
    <w:p w14:paraId="33284AF7" w14:textId="77777777" w:rsidR="0082246D" w:rsidRDefault="0082246D" w:rsidP="0082246D">
      <w:pPr>
        <w:rPr>
          <w:rFonts w:eastAsia="Times New Roman"/>
        </w:rPr>
      </w:pPr>
    </w:p>
    <w:p w14:paraId="2BD0C797" w14:textId="63DE0FE2" w:rsidR="0082246D" w:rsidRDefault="0082246D" w:rsidP="0082246D">
      <w:pPr>
        <w:rPr>
          <w:rFonts w:eastAsia="Times New Roman"/>
        </w:rPr>
      </w:pPr>
      <w:r>
        <w:rPr>
          <w:rFonts w:eastAsia="Times New Roman"/>
        </w:rPr>
        <w:t xml:space="preserve">The Client acknowledges that achieving the target fund size (approx. EUR 20 million) is essential for negotiating </w:t>
      </w:r>
      <w:r w:rsidR="00595E61">
        <w:rPr>
          <w:rFonts w:eastAsia="Times New Roman"/>
        </w:rPr>
        <w:t>favourable</w:t>
      </w:r>
      <w:r>
        <w:rPr>
          <w:rFonts w:eastAsia="Times New Roman"/>
        </w:rPr>
        <w:t xml:space="preserve"> lending terms.</w:t>
      </w:r>
    </w:p>
    <w:p w14:paraId="7A327E02" w14:textId="77777777" w:rsidR="00595E61" w:rsidRDefault="00595E61" w:rsidP="0082246D">
      <w:pPr>
        <w:rPr>
          <w:rFonts w:eastAsia="Times New Roman"/>
        </w:rPr>
      </w:pPr>
    </w:p>
    <w:p w14:paraId="0385A7E1" w14:textId="7E18FDCC" w:rsidR="0082246D" w:rsidRDefault="0082246D" w:rsidP="0082246D">
      <w:pPr>
        <w:rPr>
          <w:rFonts w:eastAsia="Times New Roman"/>
        </w:rPr>
      </w:pPr>
      <w:r>
        <w:rPr>
          <w:rFonts w:eastAsia="Times New Roman"/>
        </w:rPr>
        <w:t>The Client agrees to provide or facilitate the necessary commitments to meet the initial sub-fund size and ongoing investment objectives.</w:t>
      </w:r>
    </w:p>
    <w:p w14:paraId="26825A86" w14:textId="77777777" w:rsidR="00595E61" w:rsidRDefault="00595E61" w:rsidP="0082246D">
      <w:pPr>
        <w:rPr>
          <w:rFonts w:eastAsia="Times New Roman"/>
        </w:rPr>
      </w:pPr>
    </w:p>
    <w:p w14:paraId="25751DA1" w14:textId="18FE7206" w:rsidR="00642562" w:rsidRDefault="0082246D" w:rsidP="0082246D">
      <w:pPr>
        <w:rPr>
          <w:rFonts w:eastAsia="Times New Roman"/>
        </w:rPr>
      </w:pPr>
      <w:r>
        <w:rPr>
          <w:rFonts w:eastAsia="Times New Roman"/>
        </w:rPr>
        <w:t>3. Timeline</w:t>
      </w:r>
    </w:p>
    <w:p w14:paraId="72900109" w14:textId="77777777" w:rsidR="00595E61" w:rsidRDefault="00595E61" w:rsidP="0082246D">
      <w:pPr>
        <w:rPr>
          <w:rFonts w:eastAsia="Times New Roman"/>
        </w:rPr>
      </w:pPr>
    </w:p>
    <w:p w14:paraId="134E7761" w14:textId="7468FD0F" w:rsidR="0082246D" w:rsidRDefault="0082246D" w:rsidP="0082246D">
      <w:pPr>
        <w:rPr>
          <w:rFonts w:eastAsia="Times New Roman"/>
        </w:rPr>
      </w:pPr>
      <w:r>
        <w:rPr>
          <w:rFonts w:eastAsia="Times New Roman"/>
        </w:rPr>
        <w:t>3.1 Implementation Period:</w:t>
      </w:r>
    </w:p>
    <w:p w14:paraId="44467E28" w14:textId="686679E0" w:rsidR="0082246D" w:rsidRDefault="0082246D" w:rsidP="0082246D">
      <w:pPr>
        <w:rPr>
          <w:rFonts w:eastAsia="Times New Roman"/>
        </w:rPr>
      </w:pPr>
      <w:r>
        <w:rPr>
          <w:rFonts w:eastAsia="Times New Roman"/>
        </w:rPr>
        <w:lastRenderedPageBreak/>
        <w:t xml:space="preserve">Within </w:t>
      </w:r>
      <w:r w:rsidR="00595E61">
        <w:rPr>
          <w:rFonts w:eastAsia="Times New Roman"/>
        </w:rPr>
        <w:t xml:space="preserve">4 to 8 </w:t>
      </w:r>
      <w:r>
        <w:rPr>
          <w:rFonts w:eastAsia="Times New Roman"/>
        </w:rPr>
        <w:t>weeks of signing this Agreement, the Service Provider shall present a project plan detailing the timeline for</w:t>
      </w:r>
      <w:r w:rsidR="00595E61">
        <w:rPr>
          <w:rFonts w:eastAsia="Times New Roman"/>
        </w:rPr>
        <w:t xml:space="preserve"> the second</w:t>
      </w:r>
      <w:r>
        <w:rPr>
          <w:rFonts w:eastAsia="Times New Roman"/>
        </w:rPr>
        <w:t xml:space="preserve"> fund establishment, ISIN allocation, and securing the Lombard facility</w:t>
      </w:r>
      <w:r w:rsidR="00595E61">
        <w:rPr>
          <w:rFonts w:eastAsia="Times New Roman"/>
        </w:rPr>
        <w:t>, knowing that the fund should be closed in the ISIN sent here above.</w:t>
      </w:r>
    </w:p>
    <w:p w14:paraId="466A0678" w14:textId="77777777" w:rsidR="00595E61" w:rsidRDefault="00595E61" w:rsidP="0082246D">
      <w:pPr>
        <w:rPr>
          <w:rFonts w:eastAsia="Times New Roman"/>
        </w:rPr>
      </w:pPr>
    </w:p>
    <w:p w14:paraId="5F62AE07" w14:textId="77777777" w:rsidR="0082246D" w:rsidRDefault="0082246D" w:rsidP="0082246D">
      <w:pPr>
        <w:rPr>
          <w:rFonts w:eastAsia="Times New Roman"/>
        </w:rPr>
      </w:pPr>
      <w:r>
        <w:rPr>
          <w:rFonts w:eastAsia="Times New Roman"/>
        </w:rPr>
        <w:t>3.2 Milestones:</w:t>
      </w:r>
    </w:p>
    <w:p w14:paraId="67BB3927" w14:textId="77777777" w:rsidR="0082246D" w:rsidRDefault="0082246D" w:rsidP="0082246D">
      <w:pPr>
        <w:rPr>
          <w:rFonts w:eastAsia="Times New Roman"/>
        </w:rPr>
      </w:pPr>
    </w:p>
    <w:p w14:paraId="148C7B9E" w14:textId="5D811D31" w:rsidR="0082246D" w:rsidRDefault="0082246D" w:rsidP="0082246D">
      <w:pPr>
        <w:rPr>
          <w:rFonts w:eastAsia="Times New Roman"/>
        </w:rPr>
      </w:pPr>
      <w:r>
        <w:rPr>
          <w:rFonts w:eastAsia="Times New Roman"/>
        </w:rPr>
        <w:t xml:space="preserve">Formation of the sub-fund: within </w:t>
      </w:r>
      <w:r w:rsidR="00595E61">
        <w:rPr>
          <w:rFonts w:eastAsia="Times New Roman"/>
        </w:rPr>
        <w:t>0</w:t>
      </w:r>
      <w:r>
        <w:rPr>
          <w:rFonts w:eastAsia="Times New Roman"/>
        </w:rPr>
        <w:t xml:space="preserve"> weeks</w:t>
      </w:r>
      <w:r w:rsidR="00595E61">
        <w:rPr>
          <w:rFonts w:eastAsia="Times New Roman"/>
        </w:rPr>
        <w:t>, DONE.</w:t>
      </w:r>
    </w:p>
    <w:p w14:paraId="52CE9D20" w14:textId="77777777" w:rsidR="00595E61" w:rsidRDefault="00595E61" w:rsidP="0082246D">
      <w:pPr>
        <w:rPr>
          <w:rFonts w:eastAsia="Times New Roman"/>
        </w:rPr>
      </w:pPr>
    </w:p>
    <w:p w14:paraId="6C6F05D5" w14:textId="77F19F36" w:rsidR="0082246D" w:rsidRDefault="0082246D" w:rsidP="0082246D">
      <w:pPr>
        <w:rPr>
          <w:rFonts w:eastAsia="Times New Roman"/>
        </w:rPr>
      </w:pPr>
      <w:r>
        <w:rPr>
          <w:rFonts w:eastAsia="Times New Roman"/>
        </w:rPr>
        <w:t xml:space="preserve">Luxembourg fund licensing and operational readiness: within </w:t>
      </w:r>
      <w:r w:rsidR="00595E61">
        <w:rPr>
          <w:rFonts w:eastAsia="Times New Roman"/>
        </w:rPr>
        <w:t>4 to 6</w:t>
      </w:r>
      <w:r>
        <w:rPr>
          <w:rFonts w:eastAsia="Times New Roman"/>
        </w:rPr>
        <w:t xml:space="preserve"> weeks thereafter</w:t>
      </w:r>
    </w:p>
    <w:p w14:paraId="7A3FA760" w14:textId="1987F687" w:rsidR="0082246D" w:rsidRDefault="0082246D" w:rsidP="0082246D">
      <w:pPr>
        <w:rPr>
          <w:rFonts w:eastAsia="Times New Roman"/>
        </w:rPr>
      </w:pPr>
      <w:r>
        <w:rPr>
          <w:rFonts w:eastAsia="Times New Roman"/>
        </w:rPr>
        <w:t xml:space="preserve">ISIN allocation and listing arrangements: within </w:t>
      </w:r>
      <w:r w:rsidR="00595E61">
        <w:rPr>
          <w:rFonts w:eastAsia="Times New Roman"/>
        </w:rPr>
        <w:t>1</w:t>
      </w:r>
      <w:r>
        <w:rPr>
          <w:rFonts w:eastAsia="Times New Roman"/>
        </w:rPr>
        <w:t xml:space="preserve"> week of sub-fund activation</w:t>
      </w:r>
    </w:p>
    <w:p w14:paraId="7704F666" w14:textId="63B7EBFC" w:rsidR="0082246D" w:rsidRDefault="0082246D" w:rsidP="0082246D">
      <w:pPr>
        <w:rPr>
          <w:rFonts w:eastAsia="Times New Roman"/>
        </w:rPr>
      </w:pPr>
      <w:r>
        <w:rPr>
          <w:rFonts w:eastAsia="Times New Roman"/>
        </w:rPr>
        <w:t xml:space="preserve">Lombard loan negotiation and term sheet finalization: within </w:t>
      </w:r>
      <w:r w:rsidR="00595E61">
        <w:rPr>
          <w:rFonts w:eastAsia="Times New Roman"/>
        </w:rPr>
        <w:t>4</w:t>
      </w:r>
      <w:r>
        <w:rPr>
          <w:rFonts w:eastAsia="Times New Roman"/>
        </w:rPr>
        <w:t xml:space="preserve"> weeks from Luxembourg fund activation</w:t>
      </w:r>
    </w:p>
    <w:p w14:paraId="6B67F478" w14:textId="77777777" w:rsidR="00595E61" w:rsidRDefault="00595E61" w:rsidP="0082246D">
      <w:pPr>
        <w:rPr>
          <w:rFonts w:eastAsia="Times New Roman"/>
        </w:rPr>
      </w:pPr>
    </w:p>
    <w:p w14:paraId="146D8FE2" w14:textId="77777777" w:rsidR="0082246D" w:rsidRDefault="0082246D" w:rsidP="0082246D">
      <w:pPr>
        <w:rPr>
          <w:rFonts w:eastAsia="Times New Roman"/>
        </w:rPr>
      </w:pPr>
      <w:r>
        <w:rPr>
          <w:rFonts w:eastAsia="Times New Roman"/>
        </w:rPr>
        <w:t>4. Regulatory Compliance and Legal Requirements</w:t>
      </w:r>
    </w:p>
    <w:p w14:paraId="2944028D" w14:textId="77777777" w:rsidR="00595E61" w:rsidRDefault="00595E61" w:rsidP="0082246D">
      <w:pPr>
        <w:rPr>
          <w:rFonts w:eastAsia="Times New Roman"/>
        </w:rPr>
      </w:pPr>
    </w:p>
    <w:p w14:paraId="4A358913" w14:textId="77777777" w:rsidR="0082246D" w:rsidRDefault="0082246D" w:rsidP="0082246D">
      <w:pPr>
        <w:rPr>
          <w:rFonts w:eastAsia="Times New Roman"/>
        </w:rPr>
      </w:pPr>
      <w:r>
        <w:rPr>
          <w:rFonts w:eastAsia="Times New Roman"/>
        </w:rPr>
        <w:t>4.1 The Service Provider will use commercially reasonable efforts to ensure that all services comply with applicable laws, regulations, and guidelines.</w:t>
      </w:r>
    </w:p>
    <w:p w14:paraId="1ACE20E5" w14:textId="77777777" w:rsidR="00595E61" w:rsidRDefault="00595E61" w:rsidP="0082246D">
      <w:pPr>
        <w:rPr>
          <w:rFonts w:eastAsia="Times New Roman"/>
        </w:rPr>
      </w:pPr>
    </w:p>
    <w:p w14:paraId="02D86BAF" w14:textId="77777777" w:rsidR="0082246D" w:rsidRDefault="0082246D" w:rsidP="0082246D">
      <w:pPr>
        <w:rPr>
          <w:rFonts w:eastAsia="Times New Roman"/>
        </w:rPr>
      </w:pPr>
      <w:r>
        <w:rPr>
          <w:rFonts w:eastAsia="Times New Roman"/>
        </w:rPr>
        <w:t>4.2 The Client acknowledges that achieving regulatory approvals and compliance is contingent on the accuracy, completeness, and timeliness of information provided by the Client and third parties.</w:t>
      </w:r>
    </w:p>
    <w:p w14:paraId="43A7BA84" w14:textId="77777777" w:rsidR="0082246D" w:rsidRDefault="0082246D" w:rsidP="0082246D">
      <w:pPr>
        <w:rPr>
          <w:rFonts w:eastAsia="Times New Roman"/>
        </w:rPr>
      </w:pPr>
    </w:p>
    <w:p w14:paraId="14AB3EA9" w14:textId="77777777" w:rsidR="0082246D" w:rsidRDefault="0082246D" w:rsidP="0082246D">
      <w:pPr>
        <w:rPr>
          <w:rFonts w:eastAsia="Times New Roman"/>
        </w:rPr>
      </w:pPr>
      <w:r>
        <w:rPr>
          <w:rFonts w:eastAsia="Times New Roman"/>
        </w:rPr>
        <w:t>5. Confidentiality</w:t>
      </w:r>
    </w:p>
    <w:p w14:paraId="0F1EE7BC" w14:textId="77777777" w:rsidR="00595E61" w:rsidRDefault="00595E61" w:rsidP="0082246D">
      <w:pPr>
        <w:rPr>
          <w:rFonts w:eastAsia="Times New Roman"/>
        </w:rPr>
      </w:pPr>
    </w:p>
    <w:p w14:paraId="088FA8AC" w14:textId="77777777" w:rsidR="0082246D" w:rsidRDefault="0082246D" w:rsidP="0082246D">
      <w:pPr>
        <w:rPr>
          <w:rFonts w:eastAsia="Times New Roman"/>
        </w:rPr>
      </w:pPr>
      <w:r>
        <w:rPr>
          <w:rFonts w:eastAsia="Times New Roman"/>
        </w:rPr>
        <w:t>5.1 Both Parties agree to keep confidential all proprietary and non-public information shared in the course of this engagement.</w:t>
      </w:r>
    </w:p>
    <w:p w14:paraId="166137C6" w14:textId="77777777" w:rsidR="00595E61" w:rsidRDefault="00595E61" w:rsidP="0082246D">
      <w:pPr>
        <w:rPr>
          <w:rFonts w:eastAsia="Times New Roman"/>
        </w:rPr>
      </w:pPr>
    </w:p>
    <w:p w14:paraId="0A4688B5" w14:textId="77777777" w:rsidR="0082246D" w:rsidRDefault="0082246D" w:rsidP="0082246D">
      <w:pPr>
        <w:rPr>
          <w:rFonts w:eastAsia="Times New Roman"/>
        </w:rPr>
      </w:pPr>
      <w:r>
        <w:rPr>
          <w:rFonts w:eastAsia="Times New Roman"/>
        </w:rPr>
        <w:t>5.2 Confidentiality obligations shall survive termination of this Agreement.</w:t>
      </w:r>
    </w:p>
    <w:p w14:paraId="4EF74066" w14:textId="77777777" w:rsidR="0082246D" w:rsidRDefault="0082246D" w:rsidP="0082246D">
      <w:pPr>
        <w:rPr>
          <w:rFonts w:eastAsia="Times New Roman"/>
        </w:rPr>
      </w:pPr>
    </w:p>
    <w:p w14:paraId="7E6E6F2E" w14:textId="77777777" w:rsidR="0082246D" w:rsidRDefault="0082246D" w:rsidP="0082246D">
      <w:pPr>
        <w:rPr>
          <w:rFonts w:eastAsia="Times New Roman"/>
        </w:rPr>
      </w:pPr>
      <w:r>
        <w:rPr>
          <w:rFonts w:eastAsia="Times New Roman"/>
        </w:rPr>
        <w:t>6. Representations and Warranties</w:t>
      </w:r>
    </w:p>
    <w:p w14:paraId="23FA5FEC" w14:textId="77777777" w:rsidR="00595E61" w:rsidRDefault="00595E61" w:rsidP="0082246D">
      <w:pPr>
        <w:rPr>
          <w:rFonts w:eastAsia="Times New Roman"/>
        </w:rPr>
      </w:pPr>
    </w:p>
    <w:p w14:paraId="6DAC27A7" w14:textId="77777777" w:rsidR="0082246D" w:rsidRDefault="0082246D" w:rsidP="0082246D">
      <w:pPr>
        <w:rPr>
          <w:rFonts w:eastAsia="Times New Roman"/>
        </w:rPr>
      </w:pPr>
      <w:r>
        <w:rPr>
          <w:rFonts w:eastAsia="Times New Roman"/>
        </w:rPr>
        <w:t>6.1 By the Client: The Client represents and warrants that all information provided is true, complete, and not misleading, and that the Client has full authority to engage in the contemplated transaction.</w:t>
      </w:r>
    </w:p>
    <w:p w14:paraId="18D9957F" w14:textId="77777777" w:rsidR="00595E61" w:rsidRDefault="00595E61" w:rsidP="0082246D">
      <w:pPr>
        <w:rPr>
          <w:rFonts w:eastAsia="Times New Roman"/>
        </w:rPr>
      </w:pPr>
    </w:p>
    <w:p w14:paraId="007A19E6" w14:textId="77777777" w:rsidR="0082246D" w:rsidRDefault="0082246D" w:rsidP="0082246D">
      <w:pPr>
        <w:rPr>
          <w:rFonts w:eastAsia="Times New Roman"/>
        </w:rPr>
      </w:pPr>
      <w:r>
        <w:rPr>
          <w:rFonts w:eastAsia="Times New Roman"/>
        </w:rPr>
        <w:t>6.2 By the Service Provider: The Service Provider represents and warrants that it is duly authorized and qualified to provide the agreed-upon services and will perform them with reasonable professional skill and care.</w:t>
      </w:r>
    </w:p>
    <w:p w14:paraId="67403324" w14:textId="77777777" w:rsidR="0082246D" w:rsidRDefault="0082246D" w:rsidP="0082246D">
      <w:pPr>
        <w:rPr>
          <w:rFonts w:eastAsia="Times New Roman"/>
        </w:rPr>
      </w:pPr>
    </w:p>
    <w:p w14:paraId="24F6DAD3" w14:textId="77777777" w:rsidR="0082246D" w:rsidRDefault="0082246D" w:rsidP="0082246D">
      <w:pPr>
        <w:rPr>
          <w:rFonts w:eastAsia="Times New Roman"/>
        </w:rPr>
      </w:pPr>
      <w:r>
        <w:rPr>
          <w:rFonts w:eastAsia="Times New Roman"/>
        </w:rPr>
        <w:t>7. Limitation of Liability</w:t>
      </w:r>
    </w:p>
    <w:p w14:paraId="7D8BF5F6" w14:textId="77777777" w:rsidR="00595E61" w:rsidRDefault="00595E61" w:rsidP="0082246D">
      <w:pPr>
        <w:rPr>
          <w:rFonts w:eastAsia="Times New Roman"/>
        </w:rPr>
      </w:pPr>
    </w:p>
    <w:p w14:paraId="2D35A16D" w14:textId="77777777" w:rsidR="0082246D" w:rsidRDefault="0082246D" w:rsidP="0082246D">
      <w:pPr>
        <w:rPr>
          <w:rFonts w:eastAsia="Times New Roman"/>
        </w:rPr>
      </w:pPr>
      <w:r>
        <w:rPr>
          <w:rFonts w:eastAsia="Times New Roman"/>
        </w:rPr>
        <w:t>7.1 Except in cases of gross negligence, fraud, or willful misconduct, the Service Provider’s liability shall be limited to the fees actually paid by the Client for the services rendered under this Agreement.</w:t>
      </w:r>
    </w:p>
    <w:p w14:paraId="7E906308" w14:textId="7AC12115" w:rsidR="0082246D" w:rsidRDefault="0082246D" w:rsidP="0082246D">
      <w:pPr>
        <w:rPr>
          <w:rFonts w:eastAsia="Times New Roman"/>
        </w:rPr>
      </w:pPr>
      <w:r>
        <w:rPr>
          <w:rFonts w:eastAsia="Times New Roman"/>
        </w:rPr>
        <w:t>7.2 In no event shall either Party be liable to the other for any indirect, incidental, special, or consequential damages arising from this Agreement.</w:t>
      </w:r>
    </w:p>
    <w:p w14:paraId="191B80EE" w14:textId="77777777" w:rsidR="0082246D" w:rsidRDefault="0082246D" w:rsidP="0082246D">
      <w:pPr>
        <w:rPr>
          <w:rFonts w:eastAsia="Times New Roman"/>
        </w:rPr>
      </w:pPr>
    </w:p>
    <w:p w14:paraId="4F2DEF18" w14:textId="0E7F1081" w:rsidR="0082246D" w:rsidRDefault="0082246D" w:rsidP="0082246D">
      <w:pPr>
        <w:rPr>
          <w:rFonts w:eastAsia="Times New Roman"/>
        </w:rPr>
      </w:pPr>
      <w:r>
        <w:rPr>
          <w:rFonts w:eastAsia="Times New Roman"/>
        </w:rPr>
        <w:t>Entire Agreement</w:t>
      </w:r>
    </w:p>
    <w:p w14:paraId="4EE71431" w14:textId="77777777" w:rsidR="00595E61" w:rsidRDefault="00595E61" w:rsidP="0082246D">
      <w:pPr>
        <w:rPr>
          <w:rFonts w:eastAsia="Times New Roman"/>
        </w:rPr>
      </w:pPr>
    </w:p>
    <w:p w14:paraId="303A543F" w14:textId="5DACF2AF" w:rsidR="0082246D" w:rsidRDefault="0082246D" w:rsidP="0082246D">
      <w:pPr>
        <w:rPr>
          <w:rFonts w:eastAsia="Times New Roman"/>
        </w:rPr>
      </w:pPr>
      <w:r>
        <w:rPr>
          <w:rFonts w:eastAsia="Times New Roman"/>
        </w:rPr>
        <w:t>This Agreement, together with its Appendices, constitutes the entire agreement between the Parties and supersedes all prior understandings and representations.</w:t>
      </w:r>
    </w:p>
    <w:p w14:paraId="48BEB746" w14:textId="2CC9DBB2" w:rsidR="0082246D" w:rsidRDefault="0082246D" w:rsidP="0082246D">
      <w:pPr>
        <w:rPr>
          <w:rFonts w:eastAsia="Times New Roman"/>
        </w:rPr>
      </w:pPr>
      <w:r>
        <w:rPr>
          <w:rFonts w:eastAsia="Times New Roman"/>
        </w:rPr>
        <w:t>No amendments or modifications shall be effective unless in writing and signed by both Parties.</w:t>
      </w:r>
    </w:p>
    <w:p w14:paraId="5789CFB8" w14:textId="77777777" w:rsidR="0082246D" w:rsidRDefault="0082246D" w:rsidP="0082246D">
      <w:pPr>
        <w:rPr>
          <w:rFonts w:eastAsia="Times New Roman"/>
        </w:rPr>
      </w:pPr>
    </w:p>
    <w:p w14:paraId="5CF2B722" w14:textId="77777777" w:rsidR="0082246D" w:rsidRDefault="0082246D" w:rsidP="0082246D">
      <w:pPr>
        <w:rPr>
          <w:rFonts w:eastAsia="Times New Roman"/>
        </w:rPr>
      </w:pPr>
      <w:r>
        <w:rPr>
          <w:rFonts w:eastAsia="Times New Roman"/>
        </w:rPr>
        <w:t>IN WITNESS WHEREOF, the Parties have executed this Agreement on the date first written above.</w:t>
      </w:r>
    </w:p>
    <w:p w14:paraId="666885C4" w14:textId="77777777" w:rsidR="0082246D" w:rsidRDefault="0082246D" w:rsidP="0082246D">
      <w:pPr>
        <w:rPr>
          <w:rFonts w:eastAsia="Times New Roman"/>
        </w:rPr>
      </w:pPr>
    </w:p>
    <w:p w14:paraId="52E0980E" w14:textId="77777777" w:rsidR="0082246D" w:rsidRDefault="0082246D" w:rsidP="0082246D">
      <w:pPr>
        <w:rPr>
          <w:rFonts w:eastAsia="Times New Roman"/>
        </w:rPr>
      </w:pPr>
      <w:r>
        <w:rPr>
          <w:rFonts w:eastAsia="Times New Roman"/>
        </w:rPr>
        <w:t>For the Client:</w:t>
      </w:r>
    </w:p>
    <w:p w14:paraId="0D36217D" w14:textId="326529D6" w:rsidR="0082246D" w:rsidRDefault="0082246D" w:rsidP="0082246D">
      <w:pPr>
        <w:rPr>
          <w:rFonts w:eastAsia="Times New Roman"/>
        </w:rPr>
      </w:pPr>
      <w:r>
        <w:rPr>
          <w:rFonts w:eastAsia="Times New Roman"/>
        </w:rPr>
        <w:t>Name:</w:t>
      </w:r>
      <w:r w:rsidR="004E01F1">
        <w:rPr>
          <w:rFonts w:eastAsia="Times New Roman"/>
        </w:rPr>
        <w:t xml:space="preserve"> </w:t>
      </w:r>
      <w:r w:rsidR="0087614B">
        <w:rPr>
          <w:rFonts w:eastAsia="Times New Roman"/>
        </w:rPr>
        <w:t>FERDOCEAN SHIPPING AS</w:t>
      </w:r>
    </w:p>
    <w:p w14:paraId="70AF6810" w14:textId="420094A2" w:rsidR="0082246D" w:rsidRDefault="0082246D" w:rsidP="0082246D">
      <w:pPr>
        <w:rPr>
          <w:rFonts w:eastAsia="Times New Roman"/>
        </w:rPr>
      </w:pPr>
      <w:r>
        <w:rPr>
          <w:rFonts w:eastAsia="Times New Roman"/>
        </w:rPr>
        <w:t>Title:</w:t>
      </w:r>
      <w:r w:rsidR="004E01F1">
        <w:rPr>
          <w:rFonts w:eastAsia="Times New Roman"/>
        </w:rPr>
        <w:t xml:space="preserve"> CEO</w:t>
      </w:r>
    </w:p>
    <w:p w14:paraId="7F2A0F60" w14:textId="36C00873" w:rsidR="00DF468C" w:rsidRDefault="00BA181E" w:rsidP="0082246D">
      <w:pPr>
        <w:rPr>
          <w:rFonts w:eastAsia="Times New Roman"/>
        </w:rPr>
      </w:pPr>
      <w:r>
        <w:rPr>
          <w:rFonts w:eastAsia="Times New Roman"/>
        </w:rPr>
        <w:t>RUNAR NILSEN</w:t>
      </w:r>
    </w:p>
    <w:p w14:paraId="14381BBC" w14:textId="77777777" w:rsidR="0082246D" w:rsidRDefault="0082246D" w:rsidP="0082246D">
      <w:pPr>
        <w:rPr>
          <w:rFonts w:eastAsia="Times New Roman"/>
        </w:rPr>
      </w:pPr>
      <w:r>
        <w:rPr>
          <w:rFonts w:eastAsia="Times New Roman"/>
        </w:rPr>
        <w:t>Signature:________________________</w:t>
      </w:r>
    </w:p>
    <w:p w14:paraId="478CC0C1" w14:textId="77777777" w:rsidR="0082246D" w:rsidRDefault="0082246D" w:rsidP="0082246D">
      <w:pPr>
        <w:rPr>
          <w:rFonts w:eastAsia="Times New Roman"/>
        </w:rPr>
      </w:pPr>
      <w:r>
        <w:rPr>
          <w:rFonts w:eastAsia="Times New Roman"/>
        </w:rPr>
        <w:t>Date:___________________________</w:t>
      </w:r>
    </w:p>
    <w:p w14:paraId="7DCB948F" w14:textId="77777777" w:rsidR="0082246D" w:rsidRDefault="0082246D" w:rsidP="0082246D">
      <w:pPr>
        <w:rPr>
          <w:rFonts w:eastAsia="Times New Roman"/>
        </w:rPr>
      </w:pPr>
    </w:p>
    <w:p w14:paraId="060F3A19" w14:textId="77777777" w:rsidR="0082246D" w:rsidRDefault="0082246D" w:rsidP="0082246D">
      <w:pPr>
        <w:rPr>
          <w:rFonts w:eastAsia="Times New Roman"/>
        </w:rPr>
      </w:pPr>
      <w:r>
        <w:rPr>
          <w:rFonts w:eastAsia="Times New Roman"/>
        </w:rPr>
        <w:t>For the Service Provider:</w:t>
      </w:r>
    </w:p>
    <w:p w14:paraId="11348636" w14:textId="45D96B0D" w:rsidR="0082246D" w:rsidRDefault="0082246D" w:rsidP="0082246D">
      <w:pPr>
        <w:rPr>
          <w:rFonts w:eastAsia="Times New Roman"/>
        </w:rPr>
      </w:pPr>
      <w:r>
        <w:rPr>
          <w:rFonts w:eastAsia="Times New Roman"/>
        </w:rPr>
        <w:t>Name:</w:t>
      </w:r>
      <w:r w:rsidR="00595E61">
        <w:rPr>
          <w:rFonts w:eastAsia="Times New Roman"/>
        </w:rPr>
        <w:t xml:space="preserve"> SFMI</w:t>
      </w:r>
    </w:p>
    <w:p w14:paraId="270D70C7" w14:textId="2199FDCB" w:rsidR="0082246D" w:rsidRDefault="0082246D" w:rsidP="0082246D">
      <w:pPr>
        <w:rPr>
          <w:rFonts w:eastAsia="Times New Roman"/>
        </w:rPr>
      </w:pPr>
      <w:r>
        <w:rPr>
          <w:rFonts w:eastAsia="Times New Roman"/>
        </w:rPr>
        <w:t>Title:</w:t>
      </w:r>
      <w:r w:rsidR="00595E61">
        <w:rPr>
          <w:rFonts w:eastAsia="Times New Roman"/>
        </w:rPr>
        <w:t xml:space="preserve"> CEO</w:t>
      </w:r>
    </w:p>
    <w:p w14:paraId="20BC9290" w14:textId="218DED54" w:rsidR="0082246D" w:rsidRDefault="00595E61" w:rsidP="0082246D">
      <w:pPr>
        <w:rPr>
          <w:rFonts w:eastAsia="Times New Roman"/>
        </w:rPr>
      </w:pPr>
      <w:r>
        <w:rPr>
          <w:rFonts w:eastAsia="Times New Roman"/>
        </w:rPr>
        <w:t>CARLOS KHOURY</w:t>
      </w:r>
    </w:p>
    <w:p w14:paraId="27C2FA65" w14:textId="77777777" w:rsidR="00595E61" w:rsidRDefault="00595E61" w:rsidP="0082246D">
      <w:pPr>
        <w:rPr>
          <w:rFonts w:eastAsia="Times New Roman"/>
        </w:rPr>
      </w:pPr>
    </w:p>
    <w:p w14:paraId="53644033" w14:textId="77777777" w:rsidR="0082246D" w:rsidRDefault="0082246D" w:rsidP="0082246D">
      <w:pPr>
        <w:rPr>
          <w:rFonts w:eastAsia="Times New Roman"/>
        </w:rPr>
      </w:pPr>
    </w:p>
    <w:p w14:paraId="47FFB96C" w14:textId="230D7B4B" w:rsidR="0082246D" w:rsidRDefault="00595E61" w:rsidP="0082246D">
      <w:pPr>
        <w:rPr>
          <w:rFonts w:eastAsia="Times New Roman"/>
        </w:rPr>
      </w:pPr>
      <w:r>
        <w:rPr>
          <w:rFonts w:eastAsia="Times New Roman"/>
        </w:rPr>
        <w:t xml:space="preserve">MISSING </w:t>
      </w:r>
    </w:p>
    <w:p w14:paraId="44379052" w14:textId="77777777" w:rsidR="00595E61" w:rsidRDefault="00595E61" w:rsidP="0082246D">
      <w:pPr>
        <w:rPr>
          <w:rFonts w:eastAsia="Times New Roman"/>
        </w:rPr>
      </w:pPr>
    </w:p>
    <w:p w14:paraId="00B2B60F" w14:textId="77777777" w:rsidR="0082246D" w:rsidRDefault="0082246D" w:rsidP="0082246D">
      <w:pPr>
        <w:rPr>
          <w:rFonts w:eastAsia="Times New Roman"/>
        </w:rPr>
      </w:pPr>
      <w:r>
        <w:rPr>
          <w:rFonts w:eastAsia="Times New Roman"/>
        </w:rPr>
        <w:t>Complete KYC/AML checks and investor suitability assessments.</w:t>
      </w:r>
    </w:p>
    <w:p w14:paraId="329402BB" w14:textId="52DEA444" w:rsidR="00595E61" w:rsidRDefault="00595E61" w:rsidP="0082246D">
      <w:pPr>
        <w:rPr>
          <w:rFonts w:eastAsia="Times New Roman"/>
        </w:rPr>
      </w:pPr>
      <w:r>
        <w:rPr>
          <w:rFonts w:eastAsia="Times New Roman"/>
        </w:rPr>
        <w:t>TO BE SENT FIRST OF JAN</w:t>
      </w:r>
    </w:p>
    <w:p w14:paraId="22738054" w14:textId="77777777" w:rsidR="00EE5589" w:rsidRPr="0082246D" w:rsidRDefault="00EE5589"/>
    <w:sectPr w:rsidR="00EE5589" w:rsidRPr="008224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F4237F"/>
    <w:multiLevelType w:val="hybridMultilevel"/>
    <w:tmpl w:val="44248D98"/>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0568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6D"/>
    <w:rsid w:val="000A3632"/>
    <w:rsid w:val="002579D1"/>
    <w:rsid w:val="002A7910"/>
    <w:rsid w:val="003B7464"/>
    <w:rsid w:val="00444A4D"/>
    <w:rsid w:val="004B2B65"/>
    <w:rsid w:val="004E01F1"/>
    <w:rsid w:val="005634B5"/>
    <w:rsid w:val="00595E61"/>
    <w:rsid w:val="005F4949"/>
    <w:rsid w:val="00642562"/>
    <w:rsid w:val="0068520E"/>
    <w:rsid w:val="0082246D"/>
    <w:rsid w:val="0087614B"/>
    <w:rsid w:val="00913AB3"/>
    <w:rsid w:val="009F06FA"/>
    <w:rsid w:val="00A065F7"/>
    <w:rsid w:val="00BA181E"/>
    <w:rsid w:val="00D2486B"/>
    <w:rsid w:val="00D554DF"/>
    <w:rsid w:val="00D70EAD"/>
    <w:rsid w:val="00D761C8"/>
    <w:rsid w:val="00DF468C"/>
    <w:rsid w:val="00EE5589"/>
    <w:rsid w:val="00FA35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7B84"/>
  <w15:chartTrackingRefBased/>
  <w15:docId w15:val="{7EF70EF0-3EC6-4865-8238-AB02FF38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46D"/>
    <w:pPr>
      <w:spacing w:after="0" w:line="240" w:lineRule="auto"/>
    </w:pPr>
    <w:rPr>
      <w:rFonts w:ascii="Aptos" w:hAnsi="Aptos" w:cs="Aptos"/>
      <w:kern w:val="0"/>
      <w:lang/>
      <w14:ligatures w14:val="none"/>
    </w:rPr>
  </w:style>
  <w:style w:type="paragraph" w:styleId="Overskrift1">
    <w:name w:val="heading 1"/>
    <w:basedOn w:val="Normal"/>
    <w:next w:val="Normal"/>
    <w:link w:val="Overskrift1Tegn"/>
    <w:uiPriority w:val="9"/>
    <w:qFormat/>
    <w:rsid w:val="008224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Overskrift2">
    <w:name w:val="heading 2"/>
    <w:basedOn w:val="Normal"/>
    <w:next w:val="Normal"/>
    <w:link w:val="Overskrift2Tegn"/>
    <w:uiPriority w:val="9"/>
    <w:semiHidden/>
    <w:unhideWhenUsed/>
    <w:qFormat/>
    <w:rsid w:val="008224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Overskrift3">
    <w:name w:val="heading 3"/>
    <w:basedOn w:val="Normal"/>
    <w:next w:val="Normal"/>
    <w:link w:val="Overskrift3Tegn"/>
    <w:uiPriority w:val="9"/>
    <w:semiHidden/>
    <w:unhideWhenUsed/>
    <w:qFormat/>
    <w:rsid w:val="0082246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Overskrift4">
    <w:name w:val="heading 4"/>
    <w:basedOn w:val="Normal"/>
    <w:next w:val="Normal"/>
    <w:link w:val="Overskrift4Tegn"/>
    <w:uiPriority w:val="9"/>
    <w:semiHidden/>
    <w:unhideWhenUsed/>
    <w:qFormat/>
    <w:rsid w:val="0082246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Overskrift5">
    <w:name w:val="heading 5"/>
    <w:basedOn w:val="Normal"/>
    <w:next w:val="Normal"/>
    <w:link w:val="Overskrift5Tegn"/>
    <w:uiPriority w:val="9"/>
    <w:semiHidden/>
    <w:unhideWhenUsed/>
    <w:qFormat/>
    <w:rsid w:val="0082246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Overskrift6">
    <w:name w:val="heading 6"/>
    <w:basedOn w:val="Normal"/>
    <w:next w:val="Normal"/>
    <w:link w:val="Overskrift6Tegn"/>
    <w:uiPriority w:val="9"/>
    <w:semiHidden/>
    <w:unhideWhenUsed/>
    <w:qFormat/>
    <w:rsid w:val="0082246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Overskrift7">
    <w:name w:val="heading 7"/>
    <w:basedOn w:val="Normal"/>
    <w:next w:val="Normal"/>
    <w:link w:val="Overskrift7Tegn"/>
    <w:uiPriority w:val="9"/>
    <w:semiHidden/>
    <w:unhideWhenUsed/>
    <w:qFormat/>
    <w:rsid w:val="0082246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Overskrift8">
    <w:name w:val="heading 8"/>
    <w:basedOn w:val="Normal"/>
    <w:next w:val="Normal"/>
    <w:link w:val="Overskrift8Tegn"/>
    <w:uiPriority w:val="9"/>
    <w:semiHidden/>
    <w:unhideWhenUsed/>
    <w:qFormat/>
    <w:rsid w:val="0082246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Overskrift9">
    <w:name w:val="heading 9"/>
    <w:basedOn w:val="Normal"/>
    <w:next w:val="Normal"/>
    <w:link w:val="Overskrift9Tegn"/>
    <w:uiPriority w:val="9"/>
    <w:semiHidden/>
    <w:unhideWhenUsed/>
    <w:qFormat/>
    <w:rsid w:val="0082246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246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2246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82246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2246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2246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2246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2246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2246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2246D"/>
    <w:rPr>
      <w:rFonts w:eastAsiaTheme="majorEastAsia" w:cstheme="majorBidi"/>
      <w:color w:val="272727" w:themeColor="text1" w:themeTint="D8"/>
    </w:rPr>
  </w:style>
  <w:style w:type="paragraph" w:styleId="Tittel">
    <w:name w:val="Title"/>
    <w:basedOn w:val="Normal"/>
    <w:next w:val="Normal"/>
    <w:link w:val="TittelTegn"/>
    <w:uiPriority w:val="10"/>
    <w:qFormat/>
    <w:rsid w:val="008224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telTegn">
    <w:name w:val="Tittel Tegn"/>
    <w:basedOn w:val="Standardskriftforavsnitt"/>
    <w:link w:val="Tittel"/>
    <w:uiPriority w:val="10"/>
    <w:rsid w:val="0082246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24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dertittelTegn">
    <w:name w:val="Undertittel Tegn"/>
    <w:basedOn w:val="Standardskriftforavsnitt"/>
    <w:link w:val="Undertittel"/>
    <w:uiPriority w:val="11"/>
    <w:rsid w:val="0082246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246D"/>
    <w:pPr>
      <w:spacing w:before="160" w:after="160" w:line="278" w:lineRule="auto"/>
      <w:jc w:val="center"/>
    </w:pPr>
    <w:rPr>
      <w:rFonts w:asciiTheme="minorHAnsi" w:hAnsiTheme="minorHAnsi" w:cstheme="minorBidi"/>
      <w:i/>
      <w:iCs/>
      <w:color w:val="404040" w:themeColor="text1" w:themeTint="BF"/>
      <w:kern w:val="2"/>
      <w:lang w:eastAsia="en-US"/>
      <w14:ligatures w14:val="standardContextual"/>
    </w:rPr>
  </w:style>
  <w:style w:type="character" w:customStyle="1" w:styleId="SitatTegn">
    <w:name w:val="Sitat Tegn"/>
    <w:basedOn w:val="Standardskriftforavsnitt"/>
    <w:link w:val="Sitat"/>
    <w:uiPriority w:val="29"/>
    <w:rsid w:val="0082246D"/>
    <w:rPr>
      <w:i/>
      <w:iCs/>
      <w:color w:val="404040" w:themeColor="text1" w:themeTint="BF"/>
    </w:rPr>
  </w:style>
  <w:style w:type="paragraph" w:styleId="Listeavsnitt">
    <w:name w:val="List Paragraph"/>
    <w:basedOn w:val="Normal"/>
    <w:uiPriority w:val="34"/>
    <w:qFormat/>
    <w:rsid w:val="0082246D"/>
    <w:pPr>
      <w:spacing w:after="160" w:line="278" w:lineRule="auto"/>
      <w:ind w:left="720"/>
      <w:contextualSpacing/>
    </w:pPr>
    <w:rPr>
      <w:rFonts w:asciiTheme="minorHAnsi" w:hAnsiTheme="minorHAnsi" w:cstheme="minorBidi"/>
      <w:kern w:val="2"/>
      <w:lang w:eastAsia="en-US"/>
      <w14:ligatures w14:val="standardContextual"/>
    </w:rPr>
  </w:style>
  <w:style w:type="character" w:styleId="Sterkutheving">
    <w:name w:val="Intense Emphasis"/>
    <w:basedOn w:val="Standardskriftforavsnitt"/>
    <w:uiPriority w:val="21"/>
    <w:qFormat/>
    <w:rsid w:val="0082246D"/>
    <w:rPr>
      <w:i/>
      <w:iCs/>
      <w:color w:val="0F4761" w:themeColor="accent1" w:themeShade="BF"/>
    </w:rPr>
  </w:style>
  <w:style w:type="paragraph" w:styleId="Sterktsitat">
    <w:name w:val="Intense Quote"/>
    <w:basedOn w:val="Normal"/>
    <w:next w:val="Normal"/>
    <w:link w:val="SterktsitatTegn"/>
    <w:uiPriority w:val="30"/>
    <w:qFormat/>
    <w:rsid w:val="008224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lang w:eastAsia="en-US"/>
      <w14:ligatures w14:val="standardContextual"/>
    </w:rPr>
  </w:style>
  <w:style w:type="character" w:customStyle="1" w:styleId="SterktsitatTegn">
    <w:name w:val="Sterkt sitat Tegn"/>
    <w:basedOn w:val="Standardskriftforavsnitt"/>
    <w:link w:val="Sterktsitat"/>
    <w:uiPriority w:val="30"/>
    <w:rsid w:val="0082246D"/>
    <w:rPr>
      <w:i/>
      <w:iCs/>
      <w:color w:val="0F4761" w:themeColor="accent1" w:themeShade="BF"/>
    </w:rPr>
  </w:style>
  <w:style w:type="character" w:styleId="Sterkreferanse">
    <w:name w:val="Intense Reference"/>
    <w:basedOn w:val="Standardskriftforavsnitt"/>
    <w:uiPriority w:val="32"/>
    <w:qFormat/>
    <w:rsid w:val="00822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5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995</Words>
  <Characters>5277</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Khoury</dc:creator>
  <cp:keywords/>
  <dc:description/>
  <cp:lastModifiedBy>Tore Ausland</cp:lastModifiedBy>
  <cp:revision>2</cp:revision>
  <dcterms:created xsi:type="dcterms:W3CDTF">2025-01-07T11:45:00Z</dcterms:created>
  <dcterms:modified xsi:type="dcterms:W3CDTF">2025-01-07T11:45:00Z</dcterms:modified>
</cp:coreProperties>
</file>