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FF1" w:rsidRPr="00A808B2" w:rsidRDefault="00022FF1" w:rsidP="00022FF1">
      <w:pPr>
        <w:pStyle w:val="Heading1"/>
        <w:spacing w:before="120"/>
        <w:jc w:val="center"/>
        <w:rPr>
          <w:szCs w:val="36"/>
        </w:rPr>
      </w:pPr>
      <w:r w:rsidRPr="00A808B2">
        <w:rPr>
          <w:szCs w:val="36"/>
        </w:rPr>
        <w:t>Design Document:</w:t>
      </w:r>
      <w:r w:rsidRPr="00A808B2">
        <w:rPr>
          <w:szCs w:val="36"/>
        </w:rPr>
        <w:br/>
      </w:r>
      <w:r w:rsidR="00FA15C9">
        <w:t>Rock Star</w:t>
      </w:r>
      <w:r w:rsidR="00374F12">
        <w:t xml:space="preserve"> Meetings</w:t>
      </w:r>
    </w:p>
    <w:p w:rsidR="00022FF1" w:rsidRDefault="00022FF1" w:rsidP="00022FF1">
      <w:pPr>
        <w:pStyle w:val="Heading3"/>
        <w:rPr>
          <w:rFonts w:asciiTheme="minorHAnsi" w:hAnsiTheme="minorHAnsi"/>
          <w:color w:val="auto"/>
        </w:rPr>
      </w:pPr>
      <w:r w:rsidRPr="004A7895">
        <w:rPr>
          <w:rFonts w:asciiTheme="minorHAnsi" w:hAnsiTheme="minorHAnsi"/>
          <w:color w:val="auto"/>
        </w:rPr>
        <w:t>Audience</w:t>
      </w:r>
    </w:p>
    <w:p w:rsidR="004A7895" w:rsidRPr="004A7895" w:rsidRDefault="004A7895" w:rsidP="004A7895"/>
    <w:p w:rsidR="00022FF1" w:rsidRPr="004A7895" w:rsidRDefault="00022FF1" w:rsidP="00022FF1">
      <w:pPr>
        <w:pStyle w:val="ListParagraph"/>
        <w:numPr>
          <w:ilvl w:val="0"/>
          <w:numId w:val="1"/>
        </w:numPr>
      </w:pPr>
      <w:r w:rsidRPr="004A7895">
        <w:t xml:space="preserve">Primary Audience:  </w:t>
      </w:r>
      <w:r w:rsidR="00374F12">
        <w:t>Leaders and managers, particularly new managers</w:t>
      </w:r>
      <w:r w:rsidRPr="004A7895">
        <w:t>.</w:t>
      </w:r>
    </w:p>
    <w:p w:rsidR="00022FF1" w:rsidRPr="004A7895" w:rsidRDefault="00022FF1" w:rsidP="00022FF1">
      <w:pPr>
        <w:pStyle w:val="ListParagraph"/>
        <w:numPr>
          <w:ilvl w:val="0"/>
          <w:numId w:val="1"/>
        </w:numPr>
      </w:pPr>
      <w:r w:rsidRPr="004A7895">
        <w:t xml:space="preserve">Secondary Audience:  </w:t>
      </w:r>
      <w:r w:rsidR="00374F12">
        <w:t>Any staff member who wants to better facilitate, participate, or lead a meeting</w:t>
      </w:r>
      <w:r w:rsidRPr="004A7895">
        <w:t>.</w:t>
      </w:r>
    </w:p>
    <w:p w:rsidR="00022FF1" w:rsidRPr="004A7895" w:rsidRDefault="00022FF1" w:rsidP="00022FF1"/>
    <w:p w:rsidR="00022FF1" w:rsidRDefault="00022FF1" w:rsidP="00022FF1">
      <w:pPr>
        <w:rPr>
          <w:b/>
        </w:rPr>
      </w:pPr>
      <w:r w:rsidRPr="004A7895">
        <w:rPr>
          <w:b/>
        </w:rPr>
        <w:t>Learning Objectives</w:t>
      </w:r>
    </w:p>
    <w:p w:rsidR="004A7895" w:rsidRDefault="004A7895" w:rsidP="00022FF1">
      <w:pPr>
        <w:rPr>
          <w:b/>
        </w:rPr>
      </w:pPr>
    </w:p>
    <w:p w:rsidR="004A7895" w:rsidRDefault="004A7895" w:rsidP="004A7895">
      <w:pPr>
        <w:spacing w:after="120"/>
      </w:pPr>
      <w:r>
        <w:t>Upon completing this course, learners will be able to:</w:t>
      </w:r>
      <w:bookmarkStart w:id="0" w:name="_GoBack"/>
      <w:bookmarkEnd w:id="0"/>
    </w:p>
    <w:p w:rsidR="00CF592B" w:rsidRDefault="00CF592B" w:rsidP="00CF592B">
      <w:pPr>
        <w:numPr>
          <w:ilvl w:val="0"/>
          <w:numId w:val="3"/>
        </w:numPr>
        <w:spacing w:after="120"/>
      </w:pPr>
      <w:r>
        <w:t xml:space="preserve">Assess the </w:t>
      </w:r>
      <w:r w:rsidR="00FC0E3F">
        <w:t xml:space="preserve">current </w:t>
      </w:r>
      <w:r w:rsidR="00D360D0">
        <w:t xml:space="preserve">employee’s </w:t>
      </w:r>
      <w:r>
        <w:t>participation level in their meetings</w:t>
      </w:r>
    </w:p>
    <w:p w:rsidR="00CF592B" w:rsidRDefault="00CF592B" w:rsidP="00CF592B">
      <w:pPr>
        <w:numPr>
          <w:ilvl w:val="0"/>
          <w:numId w:val="3"/>
        </w:numPr>
        <w:spacing w:after="120"/>
      </w:pPr>
      <w:r>
        <w:t>Identify the types of meetings best suited for their business needs</w:t>
      </w:r>
    </w:p>
    <w:p w:rsidR="00CF592B" w:rsidRDefault="00D360D0" w:rsidP="00CF592B">
      <w:pPr>
        <w:numPr>
          <w:ilvl w:val="0"/>
          <w:numId w:val="3"/>
        </w:numPr>
        <w:spacing w:after="120"/>
      </w:pPr>
      <w:r>
        <w:t xml:space="preserve">Understand </w:t>
      </w:r>
      <w:r w:rsidR="00CF592B">
        <w:t>the Meeting Canoe Model and the benefits gained by using the model to structure meetings</w:t>
      </w:r>
    </w:p>
    <w:p w:rsidR="00FB6C8C" w:rsidRDefault="00FB6C8C" w:rsidP="00984B41">
      <w:pPr>
        <w:numPr>
          <w:ilvl w:val="0"/>
          <w:numId w:val="3"/>
        </w:numPr>
        <w:spacing w:after="120"/>
      </w:pPr>
      <w:r>
        <w:t>Recall best practices for meeting leaders, contributors, and facilitators</w:t>
      </w:r>
    </w:p>
    <w:p w:rsidR="004A7895" w:rsidRDefault="00F223C9" w:rsidP="004A7895">
      <w:pPr>
        <w:numPr>
          <w:ilvl w:val="0"/>
          <w:numId w:val="3"/>
        </w:numPr>
        <w:spacing w:after="120"/>
      </w:pPr>
      <w:r>
        <w:t xml:space="preserve">Design and implement a meeting agenda </w:t>
      </w:r>
    </w:p>
    <w:p w:rsidR="00FC0E3F" w:rsidRDefault="00FC0E3F" w:rsidP="004A7895">
      <w:pPr>
        <w:numPr>
          <w:ilvl w:val="0"/>
          <w:numId w:val="3"/>
        </w:numPr>
        <w:spacing w:after="120"/>
      </w:pPr>
      <w:r>
        <w:t>Assess the quality of current meetings purpose and agenda</w:t>
      </w:r>
    </w:p>
    <w:p w:rsidR="004A7895" w:rsidRDefault="004A7895" w:rsidP="004A7895">
      <w:pPr>
        <w:pStyle w:val="Heading3"/>
        <w:rPr>
          <w:rFonts w:asciiTheme="minorHAnsi" w:hAnsiTheme="minorHAnsi"/>
          <w:color w:val="auto"/>
        </w:rPr>
      </w:pPr>
      <w:r w:rsidRPr="004A7895">
        <w:rPr>
          <w:rFonts w:asciiTheme="minorHAnsi" w:hAnsiTheme="minorHAnsi"/>
          <w:color w:val="auto"/>
        </w:rPr>
        <w:t>Instructional Methods/Materials</w:t>
      </w:r>
    </w:p>
    <w:p w:rsidR="004A7895" w:rsidRPr="004A7895" w:rsidRDefault="004A7895" w:rsidP="004A7895"/>
    <w:p w:rsidR="004A7895" w:rsidRDefault="004A7895" w:rsidP="004A7895">
      <w:pPr>
        <w:spacing w:after="200"/>
      </w:pPr>
      <w:r>
        <w:t>Instructor-led training course with the following supporting materials:</w:t>
      </w:r>
    </w:p>
    <w:p w:rsidR="004A7895" w:rsidRDefault="004A7895" w:rsidP="004A7895">
      <w:pPr>
        <w:numPr>
          <w:ilvl w:val="0"/>
          <w:numId w:val="2"/>
        </w:numPr>
        <w:spacing w:after="200"/>
      </w:pPr>
      <w:r>
        <w:t xml:space="preserve">Facilitator Guide </w:t>
      </w:r>
    </w:p>
    <w:p w:rsidR="004A7895" w:rsidRDefault="004A7895" w:rsidP="004A7895">
      <w:pPr>
        <w:numPr>
          <w:ilvl w:val="0"/>
          <w:numId w:val="2"/>
        </w:numPr>
        <w:spacing w:after="200"/>
      </w:pPr>
      <w:r>
        <w:t>Participant Guide</w:t>
      </w:r>
    </w:p>
    <w:p w:rsidR="004A7895" w:rsidRDefault="004A7895" w:rsidP="004A7895">
      <w:pPr>
        <w:numPr>
          <w:ilvl w:val="0"/>
          <w:numId w:val="2"/>
        </w:numPr>
        <w:spacing w:after="200"/>
      </w:pPr>
      <w:r>
        <w:t>Activity Handouts</w:t>
      </w:r>
    </w:p>
    <w:p w:rsidR="004A7895" w:rsidRDefault="004A7895" w:rsidP="004A7895">
      <w:pPr>
        <w:numPr>
          <w:ilvl w:val="0"/>
          <w:numId w:val="2"/>
        </w:numPr>
        <w:spacing w:after="200"/>
      </w:pPr>
      <w:r>
        <w:t>Assessment Instrument</w:t>
      </w:r>
      <w:r w:rsidR="00A0234A">
        <w:t xml:space="preserve"> (</w:t>
      </w:r>
      <w:r w:rsidR="00F74EA9">
        <w:t>Participation assessment f</w:t>
      </w:r>
      <w:r w:rsidR="00A0234A">
        <w:t xml:space="preserve">rom </w:t>
      </w:r>
      <w:r w:rsidR="00A0234A">
        <w:rPr>
          <w:i/>
        </w:rPr>
        <w:t>Let’s Stop Meeting Like This</w:t>
      </w:r>
      <w:r w:rsidR="00A0234A">
        <w:t>)</w:t>
      </w:r>
    </w:p>
    <w:p w:rsidR="004A7895" w:rsidRDefault="004A7895" w:rsidP="004A7895">
      <w:pPr>
        <w:numPr>
          <w:ilvl w:val="0"/>
          <w:numId w:val="2"/>
        </w:numPr>
      </w:pPr>
      <w:r>
        <w:t>Presentation Slides (PowerPoint)</w:t>
      </w:r>
    </w:p>
    <w:p w:rsidR="004A7895" w:rsidRPr="004A7895" w:rsidRDefault="004A7895" w:rsidP="00022FF1">
      <w:pPr>
        <w:rPr>
          <w:b/>
        </w:rPr>
      </w:pPr>
    </w:p>
    <w:p w:rsidR="000B1DB6" w:rsidRDefault="009C68E3"/>
    <w:p w:rsidR="004A7895" w:rsidRDefault="00C56C4B" w:rsidP="004A7895">
      <w:pPr>
        <w:pStyle w:val="Heading3"/>
        <w:spacing w:before="0" w:after="120"/>
      </w:pPr>
      <w:r>
        <w:t>C</w:t>
      </w:r>
      <w:r w:rsidR="004A7895">
        <w:t>urriculum</w:t>
      </w:r>
    </w:p>
    <w:p w:rsidR="004A7895" w:rsidRDefault="00C56C4B" w:rsidP="004A7895">
      <w:pPr>
        <w:pStyle w:val="NormalDS"/>
        <w:numPr>
          <w:ilvl w:val="0"/>
          <w:numId w:val="4"/>
        </w:numPr>
        <w:spacing w:after="120"/>
      </w:pPr>
      <w:r>
        <w:t>Welcome</w:t>
      </w:r>
      <w:r w:rsidR="004A7895">
        <w:t xml:space="preserve">: </w:t>
      </w:r>
      <w:r>
        <w:t>Why do we have meetings</w:t>
      </w:r>
      <w:r w:rsidR="004A7895">
        <w:t>?</w:t>
      </w:r>
    </w:p>
    <w:p w:rsidR="00841A41" w:rsidRDefault="00841A41" w:rsidP="00841A41">
      <w:pPr>
        <w:pStyle w:val="NormalDS"/>
        <w:numPr>
          <w:ilvl w:val="1"/>
          <w:numId w:val="4"/>
        </w:numPr>
        <w:spacing w:after="120"/>
      </w:pPr>
      <w:r>
        <w:t>Small group discussion about meetings learners have attended in the past week focusing on :</w:t>
      </w:r>
    </w:p>
    <w:p w:rsidR="00DF4F61" w:rsidRDefault="00DF4F61" w:rsidP="00DF4F61">
      <w:pPr>
        <w:pStyle w:val="NormalDS"/>
        <w:numPr>
          <w:ilvl w:val="2"/>
          <w:numId w:val="4"/>
        </w:numPr>
        <w:spacing w:after="120"/>
      </w:pPr>
      <w:r>
        <w:t>What makes a meeting a good? What makes a meeting bad?</w:t>
      </w:r>
    </w:p>
    <w:p w:rsidR="00841A41" w:rsidRDefault="00841A41" w:rsidP="00841A41">
      <w:pPr>
        <w:pStyle w:val="NormalDS"/>
        <w:numPr>
          <w:ilvl w:val="2"/>
          <w:numId w:val="4"/>
        </w:numPr>
        <w:spacing w:after="120"/>
      </w:pPr>
      <w:r>
        <w:t>Which meetings did I feel a real sense of accomplishment</w:t>
      </w:r>
      <w:r w:rsidR="00DF4F61">
        <w:t xml:space="preserve"> (made it good for you)</w:t>
      </w:r>
      <w:r>
        <w:t>?</w:t>
      </w:r>
      <w:r w:rsidR="005D64EF">
        <w:t xml:space="preserve"> </w:t>
      </w:r>
    </w:p>
    <w:p w:rsidR="00841A41" w:rsidRDefault="00DF4F61" w:rsidP="00841A41">
      <w:pPr>
        <w:pStyle w:val="NormalDS"/>
        <w:spacing w:after="120"/>
        <w:ind w:left="2160"/>
      </w:pPr>
      <w:r>
        <w:lastRenderedPageBreak/>
        <w:t xml:space="preserve">Good meetings </w:t>
      </w:r>
      <w:r>
        <w:rPr>
          <w:b/>
        </w:rPr>
        <w:t>connect</w:t>
      </w:r>
      <w:r>
        <w:t xml:space="preserve"> people to what is happening. They are interactive and productive.  Good meetings are essential they require that dialogue.  Good meetings have something happen.</w:t>
      </w:r>
    </w:p>
    <w:p w:rsidR="004A7895" w:rsidRDefault="00C56C4B" w:rsidP="004A7895">
      <w:pPr>
        <w:pStyle w:val="NormalDS"/>
        <w:numPr>
          <w:ilvl w:val="0"/>
          <w:numId w:val="4"/>
        </w:numPr>
        <w:spacing w:after="120"/>
      </w:pPr>
      <w:r>
        <w:t>Connect:</w:t>
      </w:r>
      <w:r w:rsidR="00DF4F61">
        <w:t xml:space="preserve">  All good meetings have good purpose</w:t>
      </w:r>
    </w:p>
    <w:p w:rsidR="001D458D" w:rsidRDefault="001D458D" w:rsidP="001D458D">
      <w:pPr>
        <w:pStyle w:val="NormalDS"/>
        <w:numPr>
          <w:ilvl w:val="1"/>
          <w:numId w:val="4"/>
        </w:numPr>
        <w:spacing w:after="120"/>
      </w:pPr>
      <w:r>
        <w:t>Discussion of the Meeting Canoe Model</w:t>
      </w:r>
    </w:p>
    <w:p w:rsidR="001D458D" w:rsidRDefault="001D458D" w:rsidP="001D458D">
      <w:pPr>
        <w:pStyle w:val="NormalDS"/>
        <w:numPr>
          <w:ilvl w:val="1"/>
          <w:numId w:val="4"/>
        </w:numPr>
        <w:spacing w:after="120"/>
      </w:pPr>
      <w:r>
        <w:t>Meetings have to be task driven – but recognize that these are people working together</w:t>
      </w:r>
    </w:p>
    <w:p w:rsidR="004A7895" w:rsidRDefault="00841A41" w:rsidP="004A7895">
      <w:pPr>
        <w:pStyle w:val="NormalDS"/>
        <w:numPr>
          <w:ilvl w:val="0"/>
          <w:numId w:val="4"/>
        </w:numPr>
        <w:spacing w:after="120"/>
      </w:pPr>
      <w:r>
        <w:t>Discovering the Ways Things Are</w:t>
      </w:r>
    </w:p>
    <w:p w:rsidR="004A7895" w:rsidRDefault="00BC7F94" w:rsidP="004A7895">
      <w:pPr>
        <w:pStyle w:val="NormalDS"/>
        <w:numPr>
          <w:ilvl w:val="1"/>
          <w:numId w:val="4"/>
        </w:numPr>
        <w:spacing w:after="120"/>
      </w:pPr>
      <w:r>
        <w:t>Participation assessment for learners</w:t>
      </w:r>
      <w:r w:rsidR="00E17298">
        <w:t xml:space="preserve"> </w:t>
      </w:r>
    </w:p>
    <w:p w:rsidR="00BC7F94" w:rsidRDefault="00BC7F94" w:rsidP="004A7895">
      <w:pPr>
        <w:pStyle w:val="NormalDS"/>
        <w:numPr>
          <w:ilvl w:val="1"/>
          <w:numId w:val="4"/>
        </w:numPr>
        <w:spacing w:after="120"/>
      </w:pPr>
      <w:r>
        <w:t xml:space="preserve">Discussion of Types of Meetings </w:t>
      </w:r>
      <w:r w:rsidR="001D458D">
        <w:t xml:space="preserve">– What are the different types of meetings? Andy Grove – process vs. mission; </w:t>
      </w:r>
      <w:r w:rsidR="00E17298">
        <w:t>strategic vs. tactical</w:t>
      </w:r>
    </w:p>
    <w:p w:rsidR="00FA15C9" w:rsidRDefault="00FA15C9" w:rsidP="004A7895">
      <w:pPr>
        <w:pStyle w:val="NormalDS"/>
        <w:numPr>
          <w:ilvl w:val="1"/>
          <w:numId w:val="4"/>
        </w:numPr>
        <w:spacing w:after="120"/>
      </w:pPr>
      <w:r>
        <w:t xml:space="preserve">Roles and Responsibilities – Facilitator, leadership, contributor  </w:t>
      </w:r>
    </w:p>
    <w:p w:rsidR="004A7895" w:rsidRDefault="00BC7F94" w:rsidP="004A7895">
      <w:pPr>
        <w:pStyle w:val="NormalDS"/>
        <w:numPr>
          <w:ilvl w:val="0"/>
          <w:numId w:val="4"/>
        </w:numPr>
        <w:spacing w:after="120"/>
      </w:pPr>
      <w:r>
        <w:t>Elicit People’s Dreams</w:t>
      </w:r>
    </w:p>
    <w:p w:rsidR="00E17298" w:rsidRDefault="00E17298" w:rsidP="004A7895">
      <w:pPr>
        <w:pStyle w:val="NormalDS"/>
        <w:numPr>
          <w:ilvl w:val="1"/>
          <w:numId w:val="4"/>
        </w:numPr>
        <w:spacing w:after="120"/>
      </w:pPr>
      <w:r>
        <w:t xml:space="preserve">Focus on weekly meetings – or informal chats when you are building working relationships </w:t>
      </w:r>
    </w:p>
    <w:p w:rsidR="00E17298" w:rsidRDefault="00E17298" w:rsidP="00FA15C9">
      <w:pPr>
        <w:pStyle w:val="NormalDS"/>
        <w:numPr>
          <w:ilvl w:val="2"/>
          <w:numId w:val="4"/>
        </w:numPr>
        <w:spacing w:after="120"/>
      </w:pPr>
      <w:r>
        <w:t xml:space="preserve">Dialogue/Role Play of what a meeting canoe </w:t>
      </w:r>
    </w:p>
    <w:p w:rsidR="001D458D" w:rsidRDefault="00E17298" w:rsidP="00FA15C9">
      <w:pPr>
        <w:pStyle w:val="NormalDS"/>
        <w:numPr>
          <w:ilvl w:val="2"/>
          <w:numId w:val="4"/>
        </w:numPr>
        <w:spacing w:after="120"/>
      </w:pPr>
      <w:r>
        <w:t xml:space="preserve">Model a huddle/daily check-in and tactical </w:t>
      </w:r>
    </w:p>
    <w:p w:rsidR="00646A9C" w:rsidRDefault="00646A9C" w:rsidP="00FA15C9">
      <w:pPr>
        <w:pStyle w:val="NormalDS"/>
        <w:numPr>
          <w:ilvl w:val="2"/>
          <w:numId w:val="4"/>
        </w:numPr>
        <w:spacing w:after="120"/>
      </w:pPr>
      <w:r>
        <w:t xml:space="preserve">Model agenda for staff meeting </w:t>
      </w:r>
      <w:r w:rsidR="004959B8">
        <w:t xml:space="preserve">– Develop a model: check-in; kudos; </w:t>
      </w:r>
      <w:r w:rsidR="00552768">
        <w:t>tactical items</w:t>
      </w:r>
      <w:r w:rsidR="00FA15C9">
        <w:t xml:space="preserve">  -- Tell them the preparation/planning for the model</w:t>
      </w:r>
    </w:p>
    <w:p w:rsidR="00646A9C" w:rsidRDefault="00646A9C" w:rsidP="00AB1616">
      <w:pPr>
        <w:pStyle w:val="NormalDS"/>
        <w:spacing w:after="120"/>
        <w:ind w:left="1440"/>
      </w:pPr>
      <w:r>
        <w:t xml:space="preserve"> </w:t>
      </w:r>
    </w:p>
    <w:p w:rsidR="004A7895" w:rsidRDefault="009723E2" w:rsidP="004A7895">
      <w:pPr>
        <w:pStyle w:val="NormalDS"/>
        <w:numPr>
          <w:ilvl w:val="0"/>
          <w:numId w:val="4"/>
        </w:numPr>
        <w:spacing w:after="120"/>
      </w:pPr>
      <w:r>
        <w:t>Decide</w:t>
      </w:r>
    </w:p>
    <w:p w:rsidR="00DF4F61" w:rsidRDefault="00E11916" w:rsidP="00DF4F61">
      <w:pPr>
        <w:pStyle w:val="NormalDS"/>
        <w:numPr>
          <w:ilvl w:val="1"/>
          <w:numId w:val="4"/>
        </w:numPr>
        <w:spacing w:after="120"/>
      </w:pPr>
      <w:r>
        <w:t>Using the Meeting Canoe Model plan:</w:t>
      </w:r>
      <w:r w:rsidR="00646A9C">
        <w:t xml:space="preserve">  </w:t>
      </w:r>
    </w:p>
    <w:p w:rsidR="009C1690" w:rsidRDefault="009C1690" w:rsidP="009C1690">
      <w:pPr>
        <w:pStyle w:val="NormalDS"/>
        <w:numPr>
          <w:ilvl w:val="2"/>
          <w:numId w:val="4"/>
        </w:numPr>
        <w:spacing w:after="120"/>
      </w:pPr>
      <w:r>
        <w:t>Why are we meeting?</w:t>
      </w:r>
      <w:r>
        <w:t xml:space="preserve"> What work needs to be done?</w:t>
      </w:r>
    </w:p>
    <w:p w:rsidR="00E11916" w:rsidRDefault="00E11916" w:rsidP="00E11916">
      <w:pPr>
        <w:pStyle w:val="NormalDS"/>
        <w:numPr>
          <w:ilvl w:val="2"/>
          <w:numId w:val="4"/>
        </w:numPr>
        <w:spacing w:after="120"/>
      </w:pPr>
      <w:r>
        <w:t>What type of meeting do I need to hold (e.g. Check-In; Tactical; Strategic; Townhall)?</w:t>
      </w:r>
    </w:p>
    <w:p w:rsidR="00AB1616" w:rsidRDefault="009C1690" w:rsidP="00E11916">
      <w:pPr>
        <w:pStyle w:val="NormalDS"/>
        <w:numPr>
          <w:ilvl w:val="2"/>
          <w:numId w:val="4"/>
        </w:numPr>
        <w:spacing w:after="120"/>
      </w:pPr>
      <w:r>
        <w:t xml:space="preserve">Who do I need to get the work </w:t>
      </w:r>
      <w:r w:rsidR="00AB1616">
        <w:t>done?</w:t>
      </w:r>
    </w:p>
    <w:p w:rsidR="00E11916" w:rsidRDefault="00AB1616" w:rsidP="00E11916">
      <w:pPr>
        <w:pStyle w:val="NormalDS"/>
        <w:numPr>
          <w:ilvl w:val="2"/>
          <w:numId w:val="4"/>
        </w:numPr>
        <w:spacing w:after="120"/>
      </w:pPr>
      <w:r>
        <w:t xml:space="preserve"> What</w:t>
      </w:r>
      <w:r w:rsidR="00E11916">
        <w:t xml:space="preserve"> will I do to help others feel </w:t>
      </w:r>
      <w:r w:rsidR="009C1690">
        <w:t>engaged and ready to work</w:t>
      </w:r>
      <w:r w:rsidR="00E11916">
        <w:t>?</w:t>
      </w:r>
    </w:p>
    <w:p w:rsidR="00E11916" w:rsidRDefault="00E11916" w:rsidP="00E11916">
      <w:pPr>
        <w:pStyle w:val="NormalDS"/>
        <w:numPr>
          <w:ilvl w:val="2"/>
          <w:numId w:val="4"/>
        </w:numPr>
        <w:spacing w:after="120"/>
      </w:pPr>
      <w:r>
        <w:t>What do you expect to be saying about this meeting in the halls after the meeting?</w:t>
      </w:r>
    </w:p>
    <w:p w:rsidR="00E11916" w:rsidRDefault="00D84FC2" w:rsidP="00E11916">
      <w:pPr>
        <w:pStyle w:val="NormalDS"/>
        <w:numPr>
          <w:ilvl w:val="2"/>
          <w:numId w:val="4"/>
        </w:numPr>
        <w:spacing w:after="120"/>
      </w:pPr>
      <w:r>
        <w:t>Who will make the decision? How will the decision be made? What will be decided?</w:t>
      </w:r>
    </w:p>
    <w:p w:rsidR="00FA15C9" w:rsidRDefault="00AB1616" w:rsidP="00FA15C9">
      <w:pPr>
        <w:pStyle w:val="NormalDS"/>
        <w:numPr>
          <w:ilvl w:val="2"/>
          <w:numId w:val="4"/>
        </w:numPr>
        <w:spacing w:after="120"/>
      </w:pPr>
      <w:r>
        <w:t>How will we build accountability for what is decided in the meeting?</w:t>
      </w:r>
    </w:p>
    <w:p w:rsidR="00AB1616" w:rsidRDefault="00E11916" w:rsidP="00FA15C9">
      <w:pPr>
        <w:pStyle w:val="NormalDS"/>
        <w:numPr>
          <w:ilvl w:val="1"/>
          <w:numId w:val="4"/>
        </w:numPr>
        <w:spacing w:after="120"/>
      </w:pPr>
      <w:r>
        <w:t xml:space="preserve">Attend to the </w:t>
      </w:r>
      <w:r w:rsidR="00FA15C9">
        <w:t xml:space="preserve">End </w:t>
      </w:r>
    </w:p>
    <w:p w:rsidR="004A7895" w:rsidRDefault="00FA15C9" w:rsidP="00AB1616">
      <w:pPr>
        <w:pStyle w:val="NormalDS"/>
        <w:numPr>
          <w:ilvl w:val="2"/>
          <w:numId w:val="4"/>
        </w:numPr>
        <w:spacing w:after="120"/>
      </w:pPr>
      <w:r>
        <w:t>Pick</w:t>
      </w:r>
      <w:r w:rsidR="00E11916">
        <w:t xml:space="preserve"> a regularly hosted meeting to assess and review</w:t>
      </w:r>
    </w:p>
    <w:p w:rsidR="004A7895" w:rsidRDefault="00E11916" w:rsidP="00D84FC2">
      <w:pPr>
        <w:pStyle w:val="NormalDS"/>
        <w:numPr>
          <w:ilvl w:val="2"/>
          <w:numId w:val="4"/>
        </w:numPr>
        <w:spacing w:after="120"/>
      </w:pPr>
      <w:r>
        <w:t>Work with a partner to commit to at least one new change to this meeting in the next 30 days.</w:t>
      </w:r>
      <w:r w:rsidR="00D84FC2">
        <w:tab/>
      </w:r>
    </w:p>
    <w:sectPr w:rsidR="004A7895" w:rsidSect="0001450D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B89" w:rsidRDefault="00CD2B89" w:rsidP="00022FF1">
      <w:r>
        <w:separator/>
      </w:r>
    </w:p>
  </w:endnote>
  <w:endnote w:type="continuationSeparator" w:id="0">
    <w:p w:rsidR="00CD2B89" w:rsidRDefault="00CD2B89" w:rsidP="00022F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FF1" w:rsidRPr="006C356F" w:rsidRDefault="00022FF1" w:rsidP="00022FF1">
    <w:pPr>
      <w:pStyle w:val="Footer"/>
      <w:pBdr>
        <w:top w:val="single" w:sz="4" w:space="1" w:color="auto"/>
      </w:pBdr>
      <w:rPr>
        <w:sz w:val="18"/>
      </w:rPr>
    </w:pPr>
    <w:r w:rsidRPr="006C356F">
      <w:rPr>
        <w:sz w:val="18"/>
      </w:rPr>
      <w:t>DePaul University</w:t>
    </w:r>
    <w:r w:rsidRPr="006C356F">
      <w:rPr>
        <w:sz w:val="18"/>
      </w:rPr>
      <w:tab/>
    </w:r>
    <w:r w:rsidRPr="006C356F">
      <w:rPr>
        <w:sz w:val="18"/>
      </w:rPr>
      <w:tab/>
    </w:r>
    <w:r>
      <w:rPr>
        <w:sz w:val="18"/>
      </w:rPr>
      <w:t>Career Management</w:t>
    </w:r>
    <w:r w:rsidRPr="006C356F">
      <w:rPr>
        <w:sz w:val="18"/>
      </w:rPr>
      <w:t xml:space="preserve"> Training </w:t>
    </w:r>
    <w:r>
      <w:rPr>
        <w:sz w:val="18"/>
      </w:rPr>
      <w:t xml:space="preserve">Program </w:t>
    </w:r>
    <w:r w:rsidRPr="006C356F">
      <w:rPr>
        <w:sz w:val="18"/>
      </w:rPr>
      <w:t>Design Document</w:t>
    </w:r>
  </w:p>
  <w:p w:rsidR="00022FF1" w:rsidRDefault="00022FF1" w:rsidP="00022FF1">
    <w:pPr>
      <w:pStyle w:val="Footer"/>
      <w:pBdr>
        <w:top w:val="single" w:sz="4" w:space="1" w:color="auto"/>
      </w:pBdr>
    </w:pPr>
    <w:r>
      <w:rPr>
        <w:sz w:val="18"/>
      </w:rPr>
      <w:t>January 18, 2012</w:t>
    </w:r>
    <w:r>
      <w:rPr>
        <w:sz w:val="18"/>
      </w:rPr>
      <w:tab/>
    </w:r>
    <w:r>
      <w:rPr>
        <w:sz w:val="18"/>
      </w:rPr>
      <w:tab/>
    </w:r>
    <w:r w:rsidRPr="00022FF1">
      <w:rPr>
        <w:color w:val="7F7F7F" w:themeColor="background1" w:themeShade="7F"/>
        <w:spacing w:val="60"/>
        <w:sz w:val="18"/>
      </w:rPr>
      <w:t>Page</w:t>
    </w:r>
    <w:r w:rsidRPr="00022FF1">
      <w:rPr>
        <w:sz w:val="18"/>
      </w:rPr>
      <w:t xml:space="preserve"> | </w:t>
    </w:r>
    <w:r w:rsidR="00EC382F" w:rsidRPr="00022FF1">
      <w:rPr>
        <w:sz w:val="18"/>
      </w:rPr>
      <w:fldChar w:fldCharType="begin"/>
    </w:r>
    <w:r w:rsidRPr="00022FF1">
      <w:rPr>
        <w:sz w:val="18"/>
      </w:rPr>
      <w:instrText xml:space="preserve"> PAGE   \* MERGEFORMAT </w:instrText>
    </w:r>
    <w:r w:rsidR="00EC382F" w:rsidRPr="00022FF1">
      <w:rPr>
        <w:sz w:val="18"/>
      </w:rPr>
      <w:fldChar w:fldCharType="separate"/>
    </w:r>
    <w:r w:rsidR="009C68E3" w:rsidRPr="009C68E3">
      <w:rPr>
        <w:b/>
        <w:noProof/>
        <w:sz w:val="18"/>
      </w:rPr>
      <w:t>2</w:t>
    </w:r>
    <w:r w:rsidR="00EC382F" w:rsidRPr="00022FF1"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B89" w:rsidRDefault="00CD2B89" w:rsidP="00022FF1">
      <w:r>
        <w:separator/>
      </w:r>
    </w:p>
  </w:footnote>
  <w:footnote w:type="continuationSeparator" w:id="0">
    <w:p w:rsidR="00CD2B89" w:rsidRDefault="00CD2B89" w:rsidP="00022FF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22FF1" w:rsidRDefault="00022FF1">
    <w:pPr>
      <w:pStyle w:val="Header"/>
    </w:pPr>
    <w:r>
      <w:ptab w:relativeTo="margin" w:alignment="right" w:leader="none"/>
    </w:r>
  </w:p>
  <w:p w:rsidR="00022FF1" w:rsidRDefault="00022FF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34CB9"/>
    <w:multiLevelType w:val="hybridMultilevel"/>
    <w:tmpl w:val="37726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40854"/>
    <w:multiLevelType w:val="hybridMultilevel"/>
    <w:tmpl w:val="B53444C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101C5B5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8E500F4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522014"/>
    <w:multiLevelType w:val="hybridMultilevel"/>
    <w:tmpl w:val="B07650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4C2FE9"/>
    <w:multiLevelType w:val="hybridMultilevel"/>
    <w:tmpl w:val="69AA1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FF1"/>
    <w:rsid w:val="0001450D"/>
    <w:rsid w:val="00022FF1"/>
    <w:rsid w:val="001D458D"/>
    <w:rsid w:val="00241F6B"/>
    <w:rsid w:val="002D6C54"/>
    <w:rsid w:val="00325406"/>
    <w:rsid w:val="00374F12"/>
    <w:rsid w:val="0041593E"/>
    <w:rsid w:val="004959B8"/>
    <w:rsid w:val="004A7895"/>
    <w:rsid w:val="00552768"/>
    <w:rsid w:val="005D64EF"/>
    <w:rsid w:val="00623C26"/>
    <w:rsid w:val="00646A9C"/>
    <w:rsid w:val="00715B82"/>
    <w:rsid w:val="007605F0"/>
    <w:rsid w:val="00806DE4"/>
    <w:rsid w:val="00841A41"/>
    <w:rsid w:val="009723E2"/>
    <w:rsid w:val="009C1690"/>
    <w:rsid w:val="009C68E3"/>
    <w:rsid w:val="009D1CED"/>
    <w:rsid w:val="00A0234A"/>
    <w:rsid w:val="00AB1616"/>
    <w:rsid w:val="00B05507"/>
    <w:rsid w:val="00BC7F94"/>
    <w:rsid w:val="00C56C4B"/>
    <w:rsid w:val="00CD2B89"/>
    <w:rsid w:val="00CF592B"/>
    <w:rsid w:val="00D360D0"/>
    <w:rsid w:val="00D43671"/>
    <w:rsid w:val="00D84FC2"/>
    <w:rsid w:val="00DD56B5"/>
    <w:rsid w:val="00DF4F61"/>
    <w:rsid w:val="00E11916"/>
    <w:rsid w:val="00E17298"/>
    <w:rsid w:val="00EC382F"/>
    <w:rsid w:val="00F223C9"/>
    <w:rsid w:val="00F65D08"/>
    <w:rsid w:val="00F7403C"/>
    <w:rsid w:val="00F74EA9"/>
    <w:rsid w:val="00FA15C9"/>
    <w:rsid w:val="00FA54EE"/>
    <w:rsid w:val="00FB6C8C"/>
    <w:rsid w:val="00FC0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66A11BD8-C98E-416C-ADF8-66BF74C56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450D"/>
  </w:style>
  <w:style w:type="paragraph" w:styleId="Heading1">
    <w:name w:val="heading 1"/>
    <w:basedOn w:val="Normal"/>
    <w:next w:val="Normal"/>
    <w:link w:val="Heading1Char"/>
    <w:qFormat/>
    <w:rsid w:val="00022FF1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2FF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2F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2FF1"/>
  </w:style>
  <w:style w:type="paragraph" w:styleId="Footer">
    <w:name w:val="footer"/>
    <w:basedOn w:val="Normal"/>
    <w:link w:val="FooterChar"/>
    <w:uiPriority w:val="99"/>
    <w:unhideWhenUsed/>
    <w:rsid w:val="00022F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2FF1"/>
  </w:style>
  <w:style w:type="paragraph" w:styleId="BalloonText">
    <w:name w:val="Balloon Text"/>
    <w:basedOn w:val="Normal"/>
    <w:link w:val="BalloonTextChar"/>
    <w:uiPriority w:val="99"/>
    <w:semiHidden/>
    <w:unhideWhenUsed/>
    <w:rsid w:val="00022FF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FF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22FF1"/>
    <w:rPr>
      <w:rFonts w:ascii="Arial" w:eastAsiaTheme="majorEastAsia" w:hAnsi="Arial" w:cstheme="majorBidi"/>
      <w:b/>
      <w:bCs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22FF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022FF1"/>
    <w:pPr>
      <w:ind w:left="720"/>
      <w:contextualSpacing/>
    </w:pPr>
  </w:style>
  <w:style w:type="paragraph" w:customStyle="1" w:styleId="NormalDS">
    <w:name w:val="Normal DS"/>
    <w:basedOn w:val="Normal"/>
    <w:qFormat/>
    <w:rsid w:val="004A7895"/>
    <w:pPr>
      <w:spacing w:after="200"/>
    </w:pPr>
    <w:rPr>
      <w:rFonts w:eastAsia="Times New Roman" w:cs="Times New Roman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360D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60D0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60D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60D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60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F790D-4589-41A0-B7E0-117A74CE3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DePaul University</Company>
  <LinksUpToDate>false</LinksUpToDate>
  <CharactersWithSpaces>2890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New</dc:creator>
  <cp:keywords/>
  <dc:description/>
  <cp:lastModifiedBy>New-Cater,Victoria</cp:lastModifiedBy>
  <cp:revision>2</cp:revision>
  <dcterms:created xsi:type="dcterms:W3CDTF">2016-02-08T19:02:00Z</dcterms:created>
  <dcterms:modified xsi:type="dcterms:W3CDTF">2016-02-08T19:02:00Z</dcterms:modified>
</cp:coreProperties>
</file>