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463" w:rsidRDefault="00FF3619">
      <w:r w:rsidRPr="00FF3619">
        <w:t xml:space="preserve">Just in from Education Guru!!!!!!!!!!!!!!! Researcher and Entrepreneur, Dr. Torina Lewis, a professor at Clark Atlanta University, has completed an analysis of Assesment in Learning and Knowledge Spaces (ALEKS).  The company claims high educational gains for a nominal fee of $97.  Some users state that their growth in mathematical knowledge is upward of 2.5 years for every year using ALEKS.  Could it be that the company is fabricating their story, or can the tech company ALESKS deliver?  In a study of approximately 350 African American students at a Historically Black College and University, </w:t>
      </w:r>
      <w:proofErr w:type="spellStart"/>
      <w:r w:rsidRPr="00FF3619">
        <w:t>eveidence</w:t>
      </w:r>
      <w:proofErr w:type="spellEnd"/>
      <w:r w:rsidRPr="00FF3619">
        <w:t xml:space="preserve"> shows that ALEKS may not be all that it is cracked up to be.  Dr. Lewis performed a propensity score matching experiment, and the results show no statistical significance between students using the software and students who did not use the software.  How can this be?  These results will be discussed in the next segment.  Stay tuned and woke…</w:t>
      </w:r>
      <w:bookmarkStart w:id="0" w:name="_GoBack"/>
      <w:bookmarkEnd w:id="0"/>
    </w:p>
    <w:sectPr w:rsidR="00872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619"/>
    <w:rsid w:val="00055C33"/>
    <w:rsid w:val="00872463"/>
    <w:rsid w:val="00BC2DB0"/>
    <w:rsid w:val="00FF3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6B745A-228D-4F16-8B6D-52F20C1F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Torina Lewis</dc:creator>
  <cp:keywords/>
  <dc:description/>
  <cp:lastModifiedBy>Torina Lewis</cp:lastModifiedBy>
  <cp:revision>1</cp:revision>
  <dcterms:created xsi:type="dcterms:W3CDTF">2019-07-23T04:45:00Z</dcterms:created>
  <dcterms:modified xsi:type="dcterms:W3CDTF">2019-07-23T05:00:00Z</dcterms:modified>
</cp:coreProperties>
</file>