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E261" w14:textId="77777777" w:rsidR="0027439D" w:rsidRPr="009953F6" w:rsidRDefault="0027439D" w:rsidP="3113242C">
      <w:pPr>
        <w:spacing w:before="160" w:after="360" w:line="260" w:lineRule="atLeast"/>
      </w:pPr>
      <w:r w:rsidRPr="009953F6">
        <w:rPr>
          <w:noProof/>
          <w:lang w:eastAsia="en-GB"/>
        </w:rPr>
        <w:drawing>
          <wp:anchor distT="0" distB="0" distL="114300" distR="114300" simplePos="0" relativeHeight="251659264" behindDoc="0" locked="0" layoutInCell="1" allowOverlap="1" wp14:anchorId="4B672846" wp14:editId="4F80EB8E">
            <wp:simplePos x="0" y="0"/>
            <wp:positionH relativeFrom="margin">
              <wp:align>right</wp:align>
            </wp:positionH>
            <wp:positionV relativeFrom="paragraph">
              <wp:posOffset>228</wp:posOffset>
            </wp:positionV>
            <wp:extent cx="1447800" cy="850900"/>
            <wp:effectExtent l="0" t="0" r="0" b="6350"/>
            <wp:wrapNone/>
            <wp:docPr id="8" name="Picture 8" descr="\\CHFILE02\Folders\Francesca\My Documents\GEANT\GN4\GN4-1\Templates\geant_logo_with_strap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FILE02\Folders\Francesca\My Documents\GEANT\GN4\GN4-1\Templates\geant_logo_with_straplin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0" cy="850900"/>
                    </a:xfrm>
                    <a:prstGeom prst="rect">
                      <a:avLst/>
                    </a:prstGeom>
                    <a:noFill/>
                    <a:ln>
                      <a:noFill/>
                    </a:ln>
                  </pic:spPr>
                </pic:pic>
              </a:graphicData>
            </a:graphic>
          </wp:anchor>
        </w:drawing>
      </w:r>
      <w:r w:rsidRPr="009953F6">
        <w:tab/>
      </w:r>
    </w:p>
    <w:p w14:paraId="35D14838" w14:textId="2A09B559"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3F8E191C" w14:textId="5F44EB2A" w:rsidR="0027439D" w:rsidRPr="009953F6" w:rsidRDefault="3113242C" w:rsidP="3113242C">
      <w:pPr>
        <w:spacing w:before="160" w:after="360" w:line="260" w:lineRule="atLeast"/>
      </w:pPr>
      <w:r w:rsidRPr="3113242C">
        <w:rPr>
          <w:rFonts w:ascii="Calibri Light" w:eastAsia="Calibri Light" w:hAnsi="Calibri Light" w:cs="Calibri Light"/>
          <w:color w:val="004359"/>
          <w:sz w:val="18"/>
          <w:szCs w:val="18"/>
        </w:rPr>
        <w:t xml:space="preserve"> </w:t>
      </w:r>
    </w:p>
    <w:p w14:paraId="7C41CB07" w14:textId="24FCEB13" w:rsidR="0027439D" w:rsidRPr="009953F6" w:rsidRDefault="3113242C" w:rsidP="3113242C">
      <w:pPr>
        <w:spacing w:after="280" w:line="260" w:lineRule="atLeast"/>
      </w:pPr>
      <w:r w:rsidRPr="3113242C">
        <w:rPr>
          <w:rFonts w:eastAsia="Arial" w:cs="Arial"/>
          <w:szCs w:val="22"/>
        </w:rPr>
        <w:t xml:space="preserve"> </w:t>
      </w:r>
    </w:p>
    <w:p w14:paraId="48E3F814" w14:textId="40D36C42" w:rsidR="0027439D" w:rsidRPr="009953F6" w:rsidRDefault="3113242C" w:rsidP="3113242C">
      <w:pPr>
        <w:spacing w:after="280" w:line="260" w:lineRule="atLeast"/>
      </w:pPr>
      <w:r w:rsidRPr="3113242C">
        <w:rPr>
          <w:rFonts w:eastAsia="Arial" w:cs="Arial"/>
          <w:szCs w:val="22"/>
        </w:rPr>
        <w:t xml:space="preserve"> </w:t>
      </w:r>
    </w:p>
    <w:p w14:paraId="7ACF2AC2" w14:textId="5FB52C7A" w:rsidR="0027439D" w:rsidRPr="009953F6" w:rsidRDefault="3113242C" w:rsidP="3113242C">
      <w:pPr>
        <w:spacing w:after="280" w:line="260" w:lineRule="atLeast"/>
      </w:pPr>
      <w:r w:rsidRPr="3113242C">
        <w:rPr>
          <w:rFonts w:eastAsia="Arial" w:cs="Arial"/>
          <w:szCs w:val="22"/>
        </w:rPr>
        <w:t xml:space="preserve"> </w:t>
      </w:r>
    </w:p>
    <w:p w14:paraId="4A6F5712" w14:textId="7E38F55F" w:rsidR="0027439D" w:rsidRPr="009953F6" w:rsidRDefault="3113242C" w:rsidP="3113242C">
      <w:pPr>
        <w:spacing w:after="280" w:line="260" w:lineRule="atLeast"/>
      </w:pPr>
      <w:r w:rsidRPr="3113242C">
        <w:rPr>
          <w:rFonts w:eastAsia="Arial" w:cs="Arial"/>
          <w:szCs w:val="22"/>
        </w:rPr>
        <w:t xml:space="preserve"> </w:t>
      </w:r>
    </w:p>
    <w:p w14:paraId="174C07A1" w14:textId="09EDEC85" w:rsidR="0027439D" w:rsidRPr="009953F6" w:rsidRDefault="3113242C" w:rsidP="3113242C">
      <w:pPr>
        <w:pStyle w:val="Title"/>
        <w:spacing w:after="120"/>
        <w:jc w:val="center"/>
      </w:pPr>
      <w:r w:rsidRPr="3113242C">
        <w:rPr>
          <w:rFonts w:ascii="Calibri Light" w:eastAsia="Calibri Light" w:hAnsi="Calibri Light" w:cs="Calibri Light"/>
          <w:color w:val="000000" w:themeColor="text1"/>
          <w:sz w:val="52"/>
          <w:szCs w:val="52"/>
        </w:rPr>
        <w:t>Request for Quotation</w:t>
      </w:r>
    </w:p>
    <w:p w14:paraId="2105E8BD" w14:textId="1D82825E" w:rsidR="0027439D" w:rsidRPr="009953F6" w:rsidRDefault="3113242C" w:rsidP="3113242C">
      <w:pPr>
        <w:pStyle w:val="Title"/>
        <w:spacing w:after="120"/>
        <w:jc w:val="center"/>
      </w:pPr>
      <w:r w:rsidRPr="3113242C">
        <w:rPr>
          <w:rFonts w:ascii="Calibri Light" w:eastAsia="Calibri Light" w:hAnsi="Calibri Light" w:cs="Calibri Light"/>
          <w:b w:val="0"/>
          <w:bCs w:val="0"/>
          <w:sz w:val="24"/>
          <w:szCs w:val="24"/>
        </w:rPr>
        <w:t xml:space="preserve">RFQ for the provision of </w:t>
      </w:r>
      <w:r w:rsidRPr="3113242C">
        <w:rPr>
          <w:rFonts w:ascii="Calibri Light" w:eastAsia="Calibri Light" w:hAnsi="Calibri Light" w:cs="Calibri Light"/>
          <w:b w:val="0"/>
          <w:bCs w:val="0"/>
          <w:color w:val="000000" w:themeColor="text1"/>
          <w:sz w:val="24"/>
          <w:szCs w:val="24"/>
        </w:rPr>
        <w:t>Human Resource Information System</w:t>
      </w:r>
    </w:p>
    <w:p w14:paraId="45566752" w14:textId="0BB0676E" w:rsidR="0027439D" w:rsidRPr="009953F6" w:rsidRDefault="3113242C" w:rsidP="3113242C">
      <w:pPr>
        <w:spacing w:after="280" w:line="260" w:lineRule="atLeast"/>
        <w:jc w:val="center"/>
      </w:pPr>
      <w:r w:rsidRPr="3113242C">
        <w:rPr>
          <w:rFonts w:ascii="Calibri Light" w:eastAsia="Calibri Light" w:hAnsi="Calibri Light" w:cs="Calibri Light"/>
          <w:sz w:val="18"/>
          <w:szCs w:val="18"/>
        </w:rPr>
        <w:t xml:space="preserve"> </w:t>
      </w:r>
    </w:p>
    <w:p w14:paraId="3594C76D" w14:textId="6FEA64E8" w:rsidR="0027439D" w:rsidRPr="009953F6" w:rsidRDefault="3113242C" w:rsidP="3113242C">
      <w:pPr>
        <w:spacing w:after="280" w:line="260" w:lineRule="atLeast"/>
      </w:pPr>
      <w:r w:rsidRPr="3113242C">
        <w:rPr>
          <w:rFonts w:ascii="Calibri Light" w:eastAsia="Calibri Light" w:hAnsi="Calibri Light" w:cs="Calibri Light"/>
          <w:sz w:val="18"/>
          <w:szCs w:val="18"/>
        </w:rPr>
        <w:t xml:space="preserve"> </w:t>
      </w:r>
    </w:p>
    <w:p w14:paraId="2841375C" w14:textId="0B147AA0"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656671A0" w14:textId="2B6E09A4"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8C9275D" w14:textId="334B0605"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256CEC2" w14:textId="3DF3E5BC"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F351209" w14:textId="2C64327E"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794B8954" w14:textId="75F41D2D" w:rsidR="0027439D" w:rsidRPr="009953F6" w:rsidRDefault="3113242C" w:rsidP="3113242C">
      <w:pPr>
        <w:spacing w:after="240" w:line="260" w:lineRule="atLeast"/>
      </w:pPr>
      <w:r w:rsidRPr="3113242C">
        <w:rPr>
          <w:rFonts w:ascii="Calibri Light" w:eastAsia="Calibri Light" w:hAnsi="Calibri Light" w:cs="Calibri Light"/>
          <w:color w:val="004359"/>
          <w:sz w:val="18"/>
          <w:szCs w:val="18"/>
        </w:rPr>
        <w:t xml:space="preserve"> </w:t>
      </w:r>
    </w:p>
    <w:p w14:paraId="5A425617" w14:textId="57415883" w:rsidR="0027439D" w:rsidRPr="009953F6" w:rsidRDefault="3113242C" w:rsidP="3113242C">
      <w:pPr>
        <w:spacing w:line="260" w:lineRule="atLeast"/>
      </w:pPr>
      <w:r w:rsidRPr="3113242C">
        <w:rPr>
          <w:rFonts w:eastAsia="Arial" w:cs="Arial"/>
          <w:szCs w:val="22"/>
        </w:rPr>
        <w:t xml:space="preserve"> </w:t>
      </w:r>
    </w:p>
    <w:tbl>
      <w:tblPr>
        <w:tblW w:w="0" w:type="auto"/>
        <w:tblLayout w:type="fixed"/>
        <w:tblLook w:val="00A0" w:firstRow="1" w:lastRow="0" w:firstColumn="1" w:lastColumn="0" w:noHBand="0" w:noVBand="0"/>
      </w:tblPr>
      <w:tblGrid>
        <w:gridCol w:w="2142"/>
        <w:gridCol w:w="7376"/>
      </w:tblGrid>
      <w:tr w:rsidR="3113242C" w14:paraId="2F925A25" w14:textId="77777777" w:rsidTr="3113242C">
        <w:trPr>
          <w:trHeight w:val="300"/>
        </w:trPr>
        <w:tc>
          <w:tcPr>
            <w:tcW w:w="2142" w:type="dxa"/>
            <w:tcMar>
              <w:right w:w="108" w:type="dxa"/>
            </w:tcMar>
          </w:tcPr>
          <w:p w14:paraId="5C8F47AB" w14:textId="6FB4B888" w:rsidR="3113242C" w:rsidRDefault="3113242C" w:rsidP="3113242C">
            <w:pPr>
              <w:tabs>
                <w:tab w:val="left" w:pos="1559"/>
              </w:tabs>
              <w:jc w:val="left"/>
            </w:pPr>
            <w:r w:rsidRPr="3113242C">
              <w:rPr>
                <w:rFonts w:ascii="Calibri Light" w:eastAsia="Calibri Light" w:hAnsi="Calibri Light" w:cs="Calibri Light"/>
                <w:sz w:val="18"/>
                <w:szCs w:val="18"/>
              </w:rPr>
              <w:t>Date of Issue:</w:t>
            </w:r>
          </w:p>
        </w:tc>
        <w:tc>
          <w:tcPr>
            <w:tcW w:w="7376" w:type="dxa"/>
            <w:tcMar>
              <w:right w:w="108" w:type="dxa"/>
            </w:tcMar>
          </w:tcPr>
          <w:p w14:paraId="761AA8D2" w14:textId="34D80759" w:rsidR="3113242C" w:rsidRPr="005C596F" w:rsidRDefault="006E228F" w:rsidP="3113242C">
            <w:pPr>
              <w:tabs>
                <w:tab w:val="left" w:pos="1559"/>
              </w:tabs>
              <w:jc w:val="left"/>
            </w:pPr>
            <w:r w:rsidRPr="00CE7EBF">
              <w:rPr>
                <w:rFonts w:ascii="Calibri Light" w:eastAsia="Calibri Light" w:hAnsi="Calibri Light" w:cs="Calibri Light"/>
                <w:color w:val="000000" w:themeColor="text1"/>
                <w:sz w:val="18"/>
                <w:szCs w:val="18"/>
                <w:highlight w:val="yellow"/>
              </w:rPr>
              <w:t>05/07/2024</w:t>
            </w:r>
            <w:r w:rsidR="00CF4B00" w:rsidRPr="00CE7EBF">
              <w:rPr>
                <w:rFonts w:ascii="Calibri Light" w:eastAsia="Calibri Light" w:hAnsi="Calibri Light" w:cs="Calibri Light"/>
                <w:color w:val="000000" w:themeColor="text1"/>
                <w:sz w:val="18"/>
                <w:szCs w:val="18"/>
                <w:highlight w:val="yellow"/>
              </w:rPr>
            </w:r>
            <w:r w:rsidR="3113242C" w:rsidRPr="00CE7EBF">
              <w:rPr>
                <w:rFonts w:ascii="Calibri Light" w:eastAsia="Calibri Light" w:hAnsi="Calibri Light" w:cs="Calibri Light"/>
                <w:color w:val="000000" w:themeColor="text1"/>
                <w:sz w:val="18"/>
                <w:szCs w:val="18"/>
                <w:highlight w:val="yellow"/>
              </w:rPr>
            </w:r>
          </w:p>
        </w:tc>
      </w:tr>
      <w:tr w:rsidR="3113242C" w14:paraId="05FA07FB" w14:textId="77777777" w:rsidTr="3113242C">
        <w:trPr>
          <w:trHeight w:val="300"/>
        </w:trPr>
        <w:tc>
          <w:tcPr>
            <w:tcW w:w="2142" w:type="dxa"/>
            <w:tcMar>
              <w:right w:w="108" w:type="dxa"/>
            </w:tcMar>
          </w:tcPr>
          <w:p w14:paraId="530A9F06" w14:textId="50014717" w:rsidR="3113242C" w:rsidRDefault="3113242C" w:rsidP="3113242C">
            <w:pPr>
              <w:tabs>
                <w:tab w:val="left" w:pos="1559"/>
              </w:tabs>
              <w:jc w:val="left"/>
            </w:pPr>
            <w:r w:rsidRPr="3113242C">
              <w:rPr>
                <w:rFonts w:ascii="Calibri" w:eastAsia="Calibri" w:hAnsi="Calibri" w:cs="Calibri"/>
                <w:sz w:val="18"/>
                <w:szCs w:val="18"/>
              </w:rPr>
              <w:t xml:space="preserve"> </w:t>
            </w:r>
          </w:p>
        </w:tc>
        <w:tc>
          <w:tcPr>
            <w:tcW w:w="7376" w:type="dxa"/>
            <w:tcMar>
              <w:right w:w="108" w:type="dxa"/>
            </w:tcMar>
          </w:tcPr>
          <w:p w14:paraId="30B83098" w14:textId="6DC79688" w:rsidR="3113242C" w:rsidRDefault="3113242C" w:rsidP="3113242C">
            <w:pPr>
              <w:tabs>
                <w:tab w:val="left" w:pos="1559"/>
              </w:tabs>
              <w:jc w:val="left"/>
            </w:pPr>
            <w:r w:rsidRPr="3113242C">
              <w:rPr>
                <w:rFonts w:ascii="Calibri" w:eastAsia="Calibri" w:hAnsi="Calibri" w:cs="Calibri"/>
                <w:color w:val="004461"/>
                <w:sz w:val="18"/>
                <w:szCs w:val="18"/>
              </w:rPr>
              <w:t xml:space="preserve"> </w:t>
            </w:r>
          </w:p>
        </w:tc>
      </w:tr>
      <w:tr w:rsidR="3113242C" w14:paraId="2FCF680B" w14:textId="77777777" w:rsidTr="3113242C">
        <w:trPr>
          <w:trHeight w:val="300"/>
        </w:trPr>
        <w:tc>
          <w:tcPr>
            <w:tcW w:w="2142" w:type="dxa"/>
            <w:tcMar>
              <w:right w:w="108" w:type="dxa"/>
            </w:tcMar>
          </w:tcPr>
          <w:p w14:paraId="5BF03851" w14:textId="3485E0BA" w:rsidR="3113242C" w:rsidRDefault="3113242C" w:rsidP="3113242C">
            <w:pPr>
              <w:spacing w:after="60"/>
            </w:pPr>
            <w:r w:rsidRPr="3113242C">
              <w:rPr>
                <w:rFonts w:ascii="Calibri Light" w:eastAsia="Calibri Light" w:hAnsi="Calibri Light" w:cs="Calibri Light"/>
                <w:color w:val="004359"/>
                <w:sz w:val="18"/>
                <w:szCs w:val="18"/>
              </w:rPr>
              <w:t>Dissemination Level:</w:t>
            </w:r>
          </w:p>
        </w:tc>
        <w:tc>
          <w:tcPr>
            <w:tcW w:w="7376" w:type="dxa"/>
            <w:tcMar>
              <w:right w:w="108" w:type="dxa"/>
            </w:tcMar>
          </w:tcPr>
          <w:p w14:paraId="3044D2DC" w14:textId="1E64BD71" w:rsidR="3113242C" w:rsidRDefault="3113242C" w:rsidP="3113242C">
            <w:pPr>
              <w:tabs>
                <w:tab w:val="left" w:pos="1559"/>
              </w:tabs>
              <w:jc w:val="left"/>
            </w:pPr>
            <w:r w:rsidRPr="3113242C">
              <w:rPr>
                <w:rFonts w:ascii="Calibri Light" w:eastAsia="Calibri Light" w:hAnsi="Calibri Light" w:cs="Calibri Light"/>
                <w:sz w:val="18"/>
                <w:szCs w:val="18"/>
              </w:rPr>
              <w:t>GÉANT Public</w:t>
            </w:r>
          </w:p>
        </w:tc>
      </w:tr>
      <w:tr w:rsidR="3113242C" w14:paraId="3F4F162B" w14:textId="77777777" w:rsidTr="3113242C">
        <w:trPr>
          <w:trHeight w:val="300"/>
        </w:trPr>
        <w:tc>
          <w:tcPr>
            <w:tcW w:w="2142" w:type="dxa"/>
            <w:tcMar>
              <w:right w:w="108" w:type="dxa"/>
            </w:tcMar>
          </w:tcPr>
          <w:p w14:paraId="4FE93853" w14:textId="5966CC5C" w:rsidR="3113242C" w:rsidRDefault="3113242C" w:rsidP="3113242C">
            <w:pPr>
              <w:spacing w:after="60"/>
            </w:pPr>
            <w:r w:rsidRPr="3113242C">
              <w:rPr>
                <w:rFonts w:ascii="Calibri Light" w:eastAsia="Calibri Light" w:hAnsi="Calibri Light" w:cs="Calibri Light"/>
                <w:color w:val="004359"/>
                <w:sz w:val="18"/>
                <w:szCs w:val="18"/>
              </w:rPr>
              <w:t>Owner</w:t>
            </w:r>
          </w:p>
        </w:tc>
        <w:tc>
          <w:tcPr>
            <w:tcW w:w="7376" w:type="dxa"/>
            <w:tcMar>
              <w:right w:w="108" w:type="dxa"/>
            </w:tcMar>
          </w:tcPr>
          <w:p w14:paraId="1FFC234A" w14:textId="404D3AD6" w:rsidR="3113242C" w:rsidRDefault="00C930A8" w:rsidP="3113242C">
            <w:pPr>
              <w:tabs>
                <w:tab w:val="left" w:pos="1559"/>
              </w:tabs>
              <w:jc w:val="left"/>
            </w:pP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Procurement </w:t>
            </w:r>
          </w:p>
        </w:tc>
      </w:tr>
      <w:tr w:rsidR="3113242C" w14:paraId="1A47A316" w14:textId="77777777" w:rsidTr="3113242C">
        <w:trPr>
          <w:trHeight w:val="300"/>
        </w:trPr>
        <w:tc>
          <w:tcPr>
            <w:tcW w:w="2142" w:type="dxa"/>
            <w:tcMar>
              <w:right w:w="108" w:type="dxa"/>
            </w:tcMar>
          </w:tcPr>
          <w:p w14:paraId="5DC1DD6A" w14:textId="79D20597" w:rsidR="3113242C" w:rsidRDefault="3113242C" w:rsidP="3113242C">
            <w:pPr>
              <w:spacing w:after="60"/>
            </w:pPr>
            <w:r w:rsidRPr="3113242C">
              <w:rPr>
                <w:rFonts w:ascii="Calibri Light" w:eastAsia="Calibri Light" w:hAnsi="Calibri Light" w:cs="Calibri Light"/>
                <w:color w:val="004359"/>
                <w:sz w:val="18"/>
                <w:szCs w:val="18"/>
              </w:rPr>
              <w:t>Version:</w:t>
            </w:r>
          </w:p>
        </w:tc>
        <w:tc>
          <w:tcPr>
            <w:tcW w:w="7376" w:type="dxa"/>
            <w:tcMar>
              <w:right w:w="108" w:type="dxa"/>
            </w:tcMar>
          </w:tcPr>
          <w:p w14:paraId="337D9D71" w14:textId="40852CA2" w:rsidR="3113242C" w:rsidRDefault="009F62AA" w:rsidP="3113242C">
            <w:pPr>
              <w:tabs>
                <w:tab w:val="left" w:pos="1559"/>
              </w:tabs>
              <w:jc w:val="left"/>
            </w:pPr>
            <w:r w:rsidRPr="00CE7EBF">
              <w:rPr>
                <w:rFonts w:ascii="Calibri Light" w:eastAsia="Calibri Light" w:hAnsi="Calibri Light" w:cs="Calibri Light"/>
                <w:sz w:val="18"/>
                <w:szCs w:val="18"/>
                <w:highlight w:val="yellow"/>
              </w:rPr>
              <w:t>0.1 DRAFT</w:t>
            </w:r>
          </w:p>
        </w:tc>
      </w:tr>
      <w:tr w:rsidR="3113242C" w14:paraId="25198500" w14:textId="77777777" w:rsidTr="3113242C">
        <w:trPr>
          <w:trHeight w:val="300"/>
        </w:trPr>
        <w:tc>
          <w:tcPr>
            <w:tcW w:w="2142" w:type="dxa"/>
            <w:tcMar>
              <w:right w:w="108" w:type="dxa"/>
            </w:tcMar>
          </w:tcPr>
          <w:p w14:paraId="428C543C" w14:textId="32F06CDC" w:rsidR="3113242C" w:rsidRDefault="3113242C" w:rsidP="3113242C">
            <w:pPr>
              <w:spacing w:after="60"/>
            </w:pPr>
            <w:r w:rsidRPr="3113242C">
              <w:rPr>
                <w:rFonts w:ascii="Calibri Light" w:eastAsia="Calibri Light" w:hAnsi="Calibri Light" w:cs="Calibri Light"/>
                <w:color w:val="004359"/>
                <w:sz w:val="18"/>
                <w:szCs w:val="18"/>
              </w:rPr>
              <w:t>Reference Number:</w:t>
            </w:r>
          </w:p>
        </w:tc>
        <w:tc>
          <w:tcPr>
            <w:tcW w:w="7376" w:type="dxa"/>
            <w:tcMar>
              <w:right w:w="108" w:type="dxa"/>
            </w:tcMar>
          </w:tcPr>
          <w:p w14:paraId="2C223BB7" w14:textId="39017FF6" w:rsidR="3113242C" w:rsidRDefault="3113242C" w:rsidP="3113242C">
            <w:pPr>
              <w:tabs>
                <w:tab w:val="left" w:pos="1559"/>
              </w:tabs>
              <w:jc w:val="left"/>
            </w:pPr>
            <w:r w:rsidRPr="00CE7EBF">
              <w:rPr>
                <w:rFonts w:ascii="Calibri Light" w:eastAsia="Calibri Light" w:hAnsi="Calibri Light" w:cs="Calibri Light"/>
                <w:color w:val="000000" w:themeColor="text1"/>
                <w:sz w:val="18"/>
                <w:szCs w:val="18"/>
                <w:highlight w:val="yellow"/>
              </w:rPr>
              <w:t>T88815</w:t>
            </w:r>
          </w:p>
        </w:tc>
      </w:tr>
    </w:tbl>
    <w:p w14:paraId="73E3967E" w14:textId="7D70B63B" w:rsidR="0027439D" w:rsidRPr="009953F6" w:rsidRDefault="3113242C" w:rsidP="3113242C">
      <w:pPr>
        <w:tabs>
          <w:tab w:val="left" w:pos="1559"/>
        </w:tabs>
        <w:spacing w:line="260" w:lineRule="atLeast"/>
        <w:jc w:val="left"/>
      </w:pPr>
      <w:r w:rsidRPr="3113242C">
        <w:rPr>
          <w:rFonts w:ascii="Calibri Light" w:eastAsia="Calibri Light" w:hAnsi="Calibri Light" w:cs="Calibri Light"/>
          <w:color w:val="004461"/>
          <w:sz w:val="18"/>
          <w:szCs w:val="18"/>
        </w:rPr>
        <w:t xml:space="preserve"> </w:t>
      </w:r>
    </w:p>
    <w:p w14:paraId="73F0A54B" w14:textId="093E1737" w:rsidR="0027439D" w:rsidRPr="009953F6" w:rsidRDefault="3113242C" w:rsidP="3113242C">
      <w:pPr>
        <w:tabs>
          <w:tab w:val="left" w:pos="1559"/>
        </w:tabs>
        <w:spacing w:line="260" w:lineRule="atLeast"/>
        <w:jc w:val="left"/>
      </w:pPr>
      <w:r w:rsidRPr="00CE7EBF">
        <w:rPr>
          <w:rFonts w:ascii="Calibri Light" w:eastAsia="Calibri Light" w:hAnsi="Calibri Light" w:cs="Calibri Light"/>
          <w:color w:val="004461"/>
          <w:sz w:val="20"/>
          <w:highlight w:val="yellow"/>
        </w:rPr>
        <w:t>© GÉANT Vereniging, 2024</w:t>
      </w:r>
    </w:p>
    <w:p w14:paraId="02167A8B" w14:textId="1B74E0C2" w:rsidR="0027439D" w:rsidRPr="009953F6" w:rsidRDefault="3113242C" w:rsidP="3113242C">
      <w:pPr>
        <w:spacing w:line="260" w:lineRule="atLeast"/>
      </w:pPr>
      <w:r w:rsidRPr="3113242C">
        <w:rPr>
          <w:rFonts w:ascii="Calibri Light" w:eastAsia="Calibri Light" w:hAnsi="Calibri Light" w:cs="Calibri Light"/>
          <w:color w:val="000000" w:themeColor="text1"/>
          <w:szCs w:val="22"/>
        </w:rPr>
        <w:t xml:space="preserve"> </w:t>
      </w:r>
    </w:p>
    <w:p w14:paraId="2F3A8976" w14:textId="79062D32"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029EEE8A" w14:textId="6650E4E4" w:rsidR="0027439D" w:rsidRPr="009953F6" w:rsidRDefault="0027439D" w:rsidP="3113242C">
      <w:pPr>
        <w:spacing w:line="260" w:lineRule="atLeast"/>
        <w:rPr>
          <w:rFonts w:ascii="Calibri Light" w:eastAsia="Calibri Light" w:hAnsi="Calibri Light" w:cs="Calibri Light"/>
          <w:sz w:val="20"/>
        </w:rPr>
      </w:pPr>
    </w:p>
    <w:p w14:paraId="28B9A2E5" w14:textId="02A5DF7B" w:rsidR="0027439D" w:rsidRPr="009953F6" w:rsidRDefault="0027439D" w:rsidP="3113242C">
      <w:pPr>
        <w:spacing w:line="260" w:lineRule="atLeast"/>
        <w:rPr>
          <w:rFonts w:ascii="Calibri Light" w:eastAsia="Calibri Light" w:hAnsi="Calibri Light" w:cs="Calibri Light"/>
          <w:sz w:val="20"/>
        </w:rPr>
      </w:pPr>
    </w:p>
    <w:p w14:paraId="7F807086" w14:textId="3C1AF1F4" w:rsidR="0027439D" w:rsidRPr="009953F6" w:rsidRDefault="3113242C" w:rsidP="3113242C">
      <w:pPr>
        <w:pStyle w:val="Heading1"/>
        <w:tabs>
          <w:tab w:val="left" w:pos="0"/>
          <w:tab w:val="left" w:pos="737"/>
        </w:tabs>
        <w:spacing w:before="240" w:after="240"/>
      </w:pPr>
      <w:r w:rsidRPr="3113242C">
        <w:rPr>
          <w:rFonts w:ascii="Calibri" w:eastAsia="Calibri" w:hAnsi="Calibri" w:cs="Calibri"/>
          <w:color w:val="84B3DF"/>
          <w:sz w:val="28"/>
          <w:szCs w:val="28"/>
        </w:rPr>
        <w:lastRenderedPageBreak/>
        <w:t>1</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Definitions</w:t>
      </w:r>
    </w:p>
    <w:tbl>
      <w:tblPr>
        <w:tblW w:w="0" w:type="auto"/>
        <w:tblLayout w:type="fixed"/>
        <w:tblLook w:val="06A0" w:firstRow="1" w:lastRow="0" w:firstColumn="1" w:lastColumn="0" w:noHBand="1" w:noVBand="1"/>
      </w:tblPr>
      <w:tblGrid>
        <w:gridCol w:w="2622"/>
        <w:gridCol w:w="6527"/>
      </w:tblGrid>
      <w:tr w:rsidR="3113242C" w14:paraId="771D3238" w14:textId="77777777" w:rsidTr="3113242C">
        <w:trPr>
          <w:trHeight w:val="675"/>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284C668D" w14:textId="532DB702" w:rsidR="3113242C" w:rsidRDefault="3113242C" w:rsidP="3113242C">
            <w:pPr>
              <w:spacing w:after="120"/>
            </w:pPr>
            <w:r w:rsidRPr="3113242C">
              <w:rPr>
                <w:rFonts w:ascii="Calibri" w:eastAsia="Calibri" w:hAnsi="Calibri" w:cs="Calibri"/>
                <w:b/>
                <w:bCs/>
                <w:sz w:val="24"/>
                <w:szCs w:val="24"/>
              </w:rPr>
              <w:t>Terms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1877B18F" w14:textId="23B168B7" w:rsidR="3113242C" w:rsidRDefault="3113242C" w:rsidP="3113242C">
            <w:pPr>
              <w:spacing w:after="120"/>
            </w:pPr>
            <w:r w:rsidRPr="3113242C">
              <w:rPr>
                <w:rFonts w:ascii="Calibri" w:eastAsia="Calibri" w:hAnsi="Calibri" w:cs="Calibri"/>
                <w:b/>
                <w:bCs/>
                <w:sz w:val="24"/>
                <w:szCs w:val="24"/>
              </w:rPr>
              <w:t>Definitions</w:t>
            </w:r>
          </w:p>
        </w:tc>
      </w:tr>
      <w:tr w:rsidR="3113242C" w14:paraId="6575295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65C56D9" w14:textId="03F06E4A" w:rsidR="3113242C" w:rsidRDefault="3113242C" w:rsidP="3113242C">
            <w:pPr>
              <w:spacing w:before="120" w:after="120"/>
              <w:jc w:val="left"/>
            </w:pPr>
            <w:r w:rsidRPr="3113242C">
              <w:rPr>
                <w:rFonts w:ascii="Calibri" w:eastAsia="Calibri" w:hAnsi="Calibri" w:cs="Calibri"/>
                <w:b/>
                <w:bCs/>
                <w:sz w:val="18"/>
                <w:szCs w:val="18"/>
              </w:rPr>
              <w:t>Attachment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69B45C8" w14:textId="4B38DF6C" w:rsidR="3113242C" w:rsidRDefault="3113242C" w:rsidP="3113242C">
            <w:pPr>
              <w:spacing w:before="120" w:after="120"/>
            </w:pPr>
            <w:r w:rsidRPr="3113242C">
              <w:rPr>
                <w:rFonts w:ascii="Calibri Light" w:eastAsia="Calibri Light" w:hAnsi="Calibri Light" w:cs="Calibri Light"/>
                <w:sz w:val="18"/>
                <w:szCs w:val="18"/>
              </w:rPr>
              <w:t>A document made available to Bidders in relation to this procurement.</w:t>
            </w:r>
          </w:p>
        </w:tc>
      </w:tr>
      <w:tr w:rsidR="3113242C" w14:paraId="110B1B07"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9935314" w14:textId="2DA5B63F" w:rsidR="3113242C" w:rsidRDefault="3113242C" w:rsidP="3113242C">
            <w:pPr>
              <w:spacing w:before="120" w:after="120"/>
              <w:jc w:val="left"/>
            </w:pPr>
            <w:r w:rsidRPr="3113242C">
              <w:rPr>
                <w:rFonts w:ascii="Calibri" w:eastAsia="Calibri" w:hAnsi="Calibri" w:cs="Calibri"/>
                <w:b/>
                <w:bCs/>
                <w:sz w:val="18"/>
                <w:szCs w:val="18"/>
              </w:rPr>
              <w:t>Bidder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9326C2B" w14:textId="1EE37E7E" w:rsidR="3113242C" w:rsidRDefault="3113242C" w:rsidP="3113242C">
            <w:pPr>
              <w:spacing w:before="120" w:after="120"/>
            </w:pPr>
            <w:r w:rsidRPr="3113242C">
              <w:rPr>
                <w:rFonts w:ascii="Calibri Light" w:eastAsia="Calibri Light" w:hAnsi="Calibri Light" w:cs="Calibri Light"/>
                <w:sz w:val="18"/>
                <w:szCs w:val="18"/>
              </w:rPr>
              <w:t>A Supplier submitting a tender for the supply of the requested Goods and/or Services.</w:t>
            </w:r>
          </w:p>
        </w:tc>
      </w:tr>
      <w:tr w:rsidR="3113242C" w14:paraId="7B0BB51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7B0E2C13" w14:textId="2FA964D3" w:rsidR="3113242C" w:rsidRDefault="3113242C" w:rsidP="3113242C">
            <w:pPr>
              <w:spacing w:before="120" w:after="120"/>
              <w:jc w:val="left"/>
            </w:pPr>
            <w:r w:rsidRPr="3113242C">
              <w:rPr>
                <w:rFonts w:ascii="Calibri" w:eastAsia="Calibri" w:hAnsi="Calibri" w:cs="Calibri"/>
                <w:b/>
                <w:bCs/>
                <w:sz w:val="18"/>
                <w:szCs w:val="18"/>
              </w:rPr>
              <w:t>Commencement Date</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2DA1FA" w14:textId="4445E8AF" w:rsidR="3113242C" w:rsidRDefault="3113242C" w:rsidP="3113242C">
            <w:pPr>
              <w:spacing w:before="120" w:after="120"/>
            </w:pPr>
            <w:r w:rsidRPr="3113242C">
              <w:rPr>
                <w:rFonts w:ascii="Calibri Light" w:eastAsia="Calibri Light" w:hAnsi="Calibri Light" w:cs="Calibri Light"/>
                <w:sz w:val="18"/>
                <w:szCs w:val="18"/>
              </w:rPr>
              <w:t>The date the Goods and/or Services start to be delivered.</w:t>
            </w:r>
          </w:p>
        </w:tc>
      </w:tr>
      <w:tr w:rsidR="3113242C" w14:paraId="74D5983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69C58B38" w14:textId="0559AABF" w:rsidR="3113242C" w:rsidRDefault="3113242C" w:rsidP="3113242C">
            <w:pPr>
              <w:spacing w:before="120" w:after="120"/>
              <w:jc w:val="left"/>
            </w:pPr>
            <w:r w:rsidRPr="3113242C">
              <w:rPr>
                <w:rFonts w:ascii="Calibri" w:eastAsia="Calibri" w:hAnsi="Calibri" w:cs="Calibri"/>
                <w:b/>
                <w:bCs/>
                <w:sz w:val="18"/>
                <w:szCs w:val="18"/>
              </w:rPr>
              <w:t>GDPR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783AC101" w14:textId="3FC48370" w:rsidR="3113242C" w:rsidRDefault="3113242C" w:rsidP="3113242C">
            <w:pPr>
              <w:spacing w:before="120" w:after="60"/>
            </w:pPr>
            <w:r w:rsidRPr="3113242C">
              <w:rPr>
                <w:rFonts w:ascii="Calibri Light" w:eastAsia="Calibri Light" w:hAnsi="Calibri Light" w:cs="Calibri Light"/>
                <w:sz w:val="18"/>
                <w:szCs w:val="18"/>
              </w:rPr>
              <w:t xml:space="preserve">The General Data Protection Regulation (EU) </w:t>
            </w:r>
            <w:hyperlink r:id="rId13">
              <w:r w:rsidRPr="3113242C">
                <w:rPr>
                  <w:rStyle w:val="Hyperlink"/>
                  <w:rFonts w:ascii="Calibri Light" w:eastAsia="Calibri Light" w:hAnsi="Calibri Light" w:cs="Calibri Light"/>
                  <w:sz w:val="18"/>
                  <w:szCs w:val="18"/>
                  <w:u w:val="none"/>
                </w:rPr>
                <w:t>2016/679</w:t>
              </w:r>
            </w:hyperlink>
            <w:r w:rsidRPr="3113242C">
              <w:rPr>
                <w:rFonts w:ascii="Calibri Light" w:eastAsia="Calibri Light" w:hAnsi="Calibri Light" w:cs="Calibri Light"/>
                <w:sz w:val="18"/>
                <w:szCs w:val="18"/>
              </w:rPr>
              <w:t xml:space="preserve">, a </w:t>
            </w:r>
            <w:hyperlink r:id="rId14">
              <w:r w:rsidRPr="3113242C">
                <w:rPr>
                  <w:rStyle w:val="Hyperlink"/>
                  <w:rFonts w:ascii="Calibri Light" w:eastAsia="Calibri Light" w:hAnsi="Calibri Light" w:cs="Calibri Light"/>
                  <w:sz w:val="18"/>
                  <w:szCs w:val="18"/>
                  <w:u w:val="none"/>
                </w:rPr>
                <w:t>regulation</w:t>
              </w:r>
            </w:hyperlink>
            <w:r w:rsidRPr="3113242C">
              <w:rPr>
                <w:rFonts w:ascii="Calibri Light" w:eastAsia="Calibri Light" w:hAnsi="Calibri Light" w:cs="Calibri Light"/>
                <w:sz w:val="18"/>
                <w:szCs w:val="18"/>
              </w:rPr>
              <w:t xml:space="preserve"> in </w:t>
            </w:r>
            <w:hyperlink r:id="rId15">
              <w:r w:rsidRPr="3113242C">
                <w:rPr>
                  <w:rStyle w:val="Hyperlink"/>
                  <w:rFonts w:ascii="Calibri Light" w:eastAsia="Calibri Light" w:hAnsi="Calibri Light" w:cs="Calibri Light"/>
                  <w:sz w:val="18"/>
                  <w:szCs w:val="18"/>
                  <w:u w:val="none"/>
                </w:rPr>
                <w:t>EU law</w:t>
              </w:r>
            </w:hyperlink>
            <w:r w:rsidRPr="3113242C">
              <w:rPr>
                <w:rFonts w:ascii="Calibri Light" w:eastAsia="Calibri Light" w:hAnsi="Calibri Light" w:cs="Calibri Light"/>
                <w:sz w:val="18"/>
                <w:szCs w:val="18"/>
              </w:rPr>
              <w:t xml:space="preserve"> on </w:t>
            </w:r>
            <w:hyperlink r:id="rId16">
              <w:r w:rsidRPr="3113242C">
                <w:rPr>
                  <w:rStyle w:val="Hyperlink"/>
                  <w:rFonts w:ascii="Calibri Light" w:eastAsia="Calibri Light" w:hAnsi="Calibri Light" w:cs="Calibri Light"/>
                  <w:sz w:val="18"/>
                  <w:szCs w:val="18"/>
                  <w:u w:val="none"/>
                </w:rPr>
                <w:t>data protection</w:t>
              </w:r>
            </w:hyperlink>
            <w:r w:rsidRPr="3113242C">
              <w:rPr>
                <w:rFonts w:ascii="Calibri Light" w:eastAsia="Calibri Light" w:hAnsi="Calibri Light" w:cs="Calibri Light"/>
                <w:sz w:val="18"/>
                <w:szCs w:val="18"/>
              </w:rPr>
              <w:t xml:space="preserve"> and privacy in the </w:t>
            </w:r>
            <w:hyperlink r:id="rId17">
              <w:r w:rsidRPr="3113242C">
                <w:rPr>
                  <w:rStyle w:val="Hyperlink"/>
                  <w:rFonts w:ascii="Calibri Light" w:eastAsia="Calibri Light" w:hAnsi="Calibri Light" w:cs="Calibri Light"/>
                  <w:sz w:val="18"/>
                  <w:szCs w:val="18"/>
                  <w:u w:val="none"/>
                </w:rPr>
                <w:t>European Union</w:t>
              </w:r>
            </w:hyperlink>
            <w:r w:rsidRPr="3113242C">
              <w:rPr>
                <w:rFonts w:ascii="Calibri Light" w:eastAsia="Calibri Light" w:hAnsi="Calibri Light" w:cs="Calibri Light"/>
                <w:sz w:val="18"/>
                <w:szCs w:val="18"/>
              </w:rPr>
              <w:t xml:space="preserve"> (EU) and the </w:t>
            </w:r>
            <w:hyperlink r:id="rId18">
              <w:r w:rsidRPr="3113242C">
                <w:rPr>
                  <w:rStyle w:val="Hyperlink"/>
                  <w:rFonts w:ascii="Calibri Light" w:eastAsia="Calibri Light" w:hAnsi="Calibri Light" w:cs="Calibri Light"/>
                  <w:sz w:val="18"/>
                  <w:szCs w:val="18"/>
                  <w:u w:val="none"/>
                </w:rPr>
                <w:t>European Economic Area</w:t>
              </w:r>
            </w:hyperlink>
            <w:r w:rsidRPr="3113242C">
              <w:rPr>
                <w:rFonts w:ascii="Calibri Light" w:eastAsia="Calibri Light" w:hAnsi="Calibri Light" w:cs="Calibri Light"/>
                <w:sz w:val="18"/>
                <w:szCs w:val="18"/>
              </w:rPr>
              <w:t xml:space="preserve"> (EEA). It also addresses the transfer of </w:t>
            </w:r>
            <w:hyperlink r:id="rId19">
              <w:r w:rsidRPr="3113242C">
                <w:rPr>
                  <w:rStyle w:val="Hyperlink"/>
                  <w:rFonts w:ascii="Calibri Light" w:eastAsia="Calibri Light" w:hAnsi="Calibri Light" w:cs="Calibri Light"/>
                  <w:sz w:val="18"/>
                  <w:szCs w:val="18"/>
                  <w:u w:val="none"/>
                </w:rPr>
                <w:t>personal data</w:t>
              </w:r>
            </w:hyperlink>
            <w:r w:rsidRPr="3113242C">
              <w:rPr>
                <w:rFonts w:ascii="Calibri Light" w:eastAsia="Calibri Light" w:hAnsi="Calibri Light" w:cs="Calibri Light"/>
                <w:sz w:val="18"/>
                <w:szCs w:val="18"/>
              </w:rPr>
              <w:t xml:space="preserve"> outside the EU and EEA areas. </w:t>
            </w:r>
          </w:p>
        </w:tc>
      </w:tr>
      <w:tr w:rsidR="3113242C" w14:paraId="6AD973CA"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5EFD47E" w14:textId="598AE1BA" w:rsidR="3113242C" w:rsidRDefault="3113242C" w:rsidP="3113242C">
            <w:pPr>
              <w:spacing w:before="120" w:after="120"/>
              <w:jc w:val="left"/>
            </w:pPr>
            <w:r w:rsidRPr="3113242C">
              <w:rPr>
                <w:rFonts w:ascii="Calibri" w:eastAsia="Calibri" w:hAnsi="Calibri" w:cs="Calibri"/>
                <w:b/>
                <w:bCs/>
                <w:sz w:val="18"/>
                <w:szCs w:val="18"/>
              </w:rPr>
              <w:t>GÉANT</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5EAA11C6" w14:textId="6AD8D339" w:rsidR="3113242C" w:rsidRDefault="3113242C" w:rsidP="3113242C">
            <w:pPr>
              <w:spacing w:before="120" w:after="60"/>
            </w:pPr>
            <w:r w:rsidRPr="3113242C">
              <w:rPr>
                <w:rFonts w:ascii="Calibri Light" w:eastAsia="Calibri Light" w:hAnsi="Calibri Light" w:cs="Calibri Light"/>
                <w:sz w:val="18"/>
                <w:szCs w:val="18"/>
              </w:rPr>
              <w:t>The contracting party,</w:t>
            </w:r>
            <w:r w:rsidRPr="3113242C">
              <w:rPr>
                <w:rFonts w:ascii="Calibri Light" w:eastAsia="Calibri Light" w:hAnsi="Calibri Light" w:cs="Calibri Light"/>
                <w:sz w:val="20"/>
              </w:rPr>
              <w:t xml:space="preserve"> </w:t>
            </w:r>
            <w:r w:rsidRPr="3113242C">
              <w:rPr>
                <w:rFonts w:ascii="Calibri Light" w:eastAsia="Calibri Light" w:hAnsi="Calibri Light" w:cs="Calibri Light"/>
                <w:sz w:val="18"/>
                <w:szCs w:val="18"/>
              </w:rPr>
              <w:t xml:space="preserve">GÉANT, who is inviting Suppliers to participate in this procurement process. </w:t>
            </w:r>
          </w:p>
          <w:p w14:paraId="4B418427" w14:textId="68ABF2C0" w:rsidR="3113242C" w:rsidRDefault="3113242C" w:rsidP="3113242C">
            <w:pPr>
              <w:spacing w:before="120" w:after="60"/>
            </w:pPr>
            <w:r w:rsidRPr="3113242C">
              <w:rPr>
                <w:rFonts w:ascii="Calibri Light" w:eastAsia="Calibri Light" w:hAnsi="Calibri Light" w:cs="Calibri Light"/>
                <w:sz w:val="18"/>
                <w:szCs w:val="18"/>
              </w:rPr>
              <w:t xml:space="preserve">GÉANT Vereniging is a not-for-profit organisation, owned by its core membership of 39 NRENs. More information on the GÉANT Project and GÉANT Network can be found at </w:t>
            </w:r>
            <w:hyperlink r:id="rId20">
              <w:r w:rsidRPr="3113242C">
                <w:rPr>
                  <w:rStyle w:val="Hyperlink"/>
                  <w:rFonts w:ascii="Calibri Light" w:eastAsia="Calibri Light" w:hAnsi="Calibri Light" w:cs="Calibri Light"/>
                  <w:sz w:val="18"/>
                  <w:szCs w:val="18"/>
                </w:rPr>
                <w:t>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w:t>
              </w:r>
            </w:hyperlink>
            <w:r w:rsidRPr="3113242C">
              <w:rPr>
                <w:rFonts w:ascii="Calibri Light" w:eastAsia="Calibri Light" w:hAnsi="Calibri Light" w:cs="Calibri Light"/>
                <w:sz w:val="18"/>
                <w:szCs w:val="18"/>
              </w:rPr>
              <w:t>.</w:t>
            </w:r>
          </w:p>
        </w:tc>
      </w:tr>
      <w:tr w:rsidR="3113242C" w14:paraId="2B3C0A6B"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655519A" w14:textId="77B7449C" w:rsidR="3113242C" w:rsidRDefault="3113242C" w:rsidP="3113242C">
            <w:pPr>
              <w:spacing w:before="120" w:after="120"/>
              <w:jc w:val="left"/>
            </w:pPr>
            <w:r w:rsidRPr="3113242C">
              <w:rPr>
                <w:rFonts w:ascii="Calibri" w:eastAsia="Calibri" w:hAnsi="Calibri" w:cs="Calibri"/>
                <w:b/>
                <w:bCs/>
                <w:sz w:val="18"/>
                <w:szCs w:val="18"/>
              </w:rPr>
              <w:t>Goods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D68A37D" w14:textId="53C3EEFC" w:rsidR="3113242C" w:rsidRDefault="3113242C" w:rsidP="3113242C">
            <w:pPr>
              <w:spacing w:before="120" w:after="120"/>
            </w:pPr>
            <w:r w:rsidRPr="3113242C">
              <w:rPr>
                <w:rFonts w:ascii="Calibri Light" w:eastAsia="Calibri Light" w:hAnsi="Calibri Light" w:cs="Calibri Light"/>
                <w:sz w:val="18"/>
                <w:szCs w:val="18"/>
              </w:rPr>
              <w:t>The required goods as described in this document, which the supplier has agreed to offer under the standard contractual terms supporting the supply of goods and which GÉANT has instructed the Supplier to carry out in an order.</w:t>
            </w:r>
          </w:p>
        </w:tc>
      </w:tr>
      <w:tr w:rsidR="3113242C" w14:paraId="07EA598D"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11DAB525" w14:textId="3C58E5EA" w:rsidR="3113242C" w:rsidRDefault="3113242C" w:rsidP="3113242C">
            <w:pPr>
              <w:spacing w:before="120" w:after="120"/>
              <w:jc w:val="left"/>
            </w:pPr>
            <w:r w:rsidRPr="3113242C">
              <w:rPr>
                <w:rFonts w:ascii="Calibri" w:eastAsia="Calibri" w:hAnsi="Calibri" w:cs="Calibri"/>
                <w:b/>
                <w:bCs/>
                <w:sz w:val="18"/>
                <w:szCs w:val="18"/>
              </w:rPr>
              <w:t>Service(s)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0D2664D8" w14:textId="466B5858" w:rsidR="3113242C" w:rsidRDefault="3113242C" w:rsidP="3113242C">
            <w:pPr>
              <w:spacing w:before="120" w:after="120"/>
            </w:pPr>
            <w:r w:rsidRPr="3113242C">
              <w:rPr>
                <w:rFonts w:ascii="Calibri Light" w:eastAsia="Calibri Light" w:hAnsi="Calibri Light" w:cs="Calibri Light"/>
                <w:sz w:val="18"/>
                <w:szCs w:val="18"/>
              </w:rPr>
              <w:t>The services as described in this document, which the supplier has agreed to offer under the standard contractual terms supporting the supply of services and which GÉANT has instructed the Supplier to carry out in an order.</w:t>
            </w:r>
          </w:p>
        </w:tc>
      </w:tr>
      <w:tr w:rsidR="3113242C" w14:paraId="4C3C23C2"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427BB979" w14:textId="48160EDD" w:rsidR="3113242C" w:rsidRDefault="3113242C" w:rsidP="3113242C">
            <w:pPr>
              <w:spacing w:before="120" w:after="120"/>
              <w:jc w:val="left"/>
            </w:pPr>
            <w:r w:rsidRPr="3113242C">
              <w:rPr>
                <w:rFonts w:ascii="Calibri" w:eastAsia="Calibri" w:hAnsi="Calibri" w:cs="Calibri"/>
                <w:b/>
                <w:bCs/>
                <w:sz w:val="18"/>
                <w:szCs w:val="18"/>
              </w:rPr>
              <w:t>Solution</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3084F231" w14:textId="084CFB52" w:rsidR="3113242C" w:rsidRDefault="3113242C" w:rsidP="3113242C">
            <w:pPr>
              <w:spacing w:before="120" w:after="120"/>
            </w:pPr>
            <w:r w:rsidRPr="3113242C">
              <w:rPr>
                <w:rFonts w:ascii="Calibri Light" w:eastAsia="Calibri Light" w:hAnsi="Calibri Light" w:cs="Calibri Light"/>
                <w:sz w:val="18"/>
                <w:szCs w:val="18"/>
              </w:rPr>
              <w:t>A Bidder’s response to GÉANT’s RFQ in the form of an offer capable of acceptance made by the Bidder as a proposal to meet the requirements set out in this document.</w:t>
            </w:r>
          </w:p>
        </w:tc>
      </w:tr>
      <w:tr w:rsidR="3113242C" w14:paraId="5CCD302E"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704AC88" w14:textId="0837E1F9" w:rsidR="3113242C" w:rsidRDefault="3113242C" w:rsidP="3113242C">
            <w:pPr>
              <w:spacing w:before="120" w:after="120"/>
              <w:jc w:val="left"/>
            </w:pPr>
            <w:r w:rsidRPr="3113242C">
              <w:rPr>
                <w:rFonts w:ascii="Calibri" w:eastAsia="Calibri" w:hAnsi="Calibri" w:cs="Calibri"/>
                <w:b/>
                <w:bCs/>
                <w:sz w:val="18"/>
                <w:szCs w:val="18"/>
              </w:rPr>
              <w:t>Statement of Requirements</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439A6DE0" w14:textId="6FE4BD06" w:rsidR="3113242C" w:rsidRDefault="3113242C" w:rsidP="3113242C">
            <w:pPr>
              <w:spacing w:before="120" w:after="120"/>
            </w:pPr>
            <w:r w:rsidRPr="3113242C">
              <w:rPr>
                <w:rFonts w:ascii="Calibri Light" w:eastAsia="Calibri Light" w:hAnsi="Calibri Light" w:cs="Calibri Light"/>
                <w:sz w:val="18"/>
                <w:szCs w:val="18"/>
              </w:rPr>
              <w:t>A statement issued by GÉANT detailing its Goods and/or Services requirement issued in accordance with the RFQ.</w:t>
            </w:r>
          </w:p>
        </w:tc>
      </w:tr>
      <w:tr w:rsidR="3113242C" w14:paraId="32F81444"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327E64C0" w14:textId="70CDD3CD" w:rsidR="3113242C" w:rsidRDefault="3113242C" w:rsidP="3113242C">
            <w:pPr>
              <w:spacing w:before="120" w:after="120"/>
              <w:jc w:val="left"/>
            </w:pPr>
            <w:r w:rsidRPr="3113242C">
              <w:rPr>
                <w:rFonts w:ascii="Calibri" w:eastAsia="Calibri" w:hAnsi="Calibri" w:cs="Calibri"/>
                <w:b/>
                <w:bCs/>
                <w:sz w:val="18"/>
                <w:szCs w:val="18"/>
              </w:rPr>
              <w:t>Supplier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6CDC6265" w14:textId="6BF15883" w:rsidR="3113242C" w:rsidRDefault="3113242C" w:rsidP="3113242C">
            <w:pPr>
              <w:spacing w:before="120" w:after="120"/>
            </w:pPr>
            <w:r w:rsidRPr="3113242C">
              <w:rPr>
                <w:rFonts w:ascii="Calibri Light" w:eastAsia="Calibri Light" w:hAnsi="Calibri Light" w:cs="Calibri Light"/>
                <w:sz w:val="18"/>
                <w:szCs w:val="18"/>
              </w:rPr>
              <w:t>An Economic Operator and could be a registered company, charitable Organization, Voluntary Community and Social Enterprise, Special Purpose Vehicle or other form of entity, who is capable to offer the requested Goods and/or Services.</w:t>
            </w:r>
          </w:p>
        </w:tc>
      </w:tr>
      <w:tr w:rsidR="3113242C" w14:paraId="39DBCEB0" w14:textId="77777777" w:rsidTr="3113242C">
        <w:trPr>
          <w:trHeight w:val="300"/>
        </w:trPr>
        <w:tc>
          <w:tcPr>
            <w:tcW w:w="2622" w:type="dxa"/>
            <w:tcBorders>
              <w:top w:val="single" w:sz="8" w:space="0" w:color="auto"/>
              <w:left w:val="single" w:sz="8" w:space="0" w:color="auto"/>
              <w:bottom w:val="single" w:sz="8" w:space="0" w:color="auto"/>
              <w:right w:val="single" w:sz="8" w:space="0" w:color="auto"/>
            </w:tcBorders>
            <w:tcMar>
              <w:left w:w="108" w:type="dxa"/>
              <w:right w:w="108" w:type="dxa"/>
            </w:tcMar>
          </w:tcPr>
          <w:p w14:paraId="5DF548B4" w14:textId="7577F6ED" w:rsidR="3113242C" w:rsidRDefault="3113242C" w:rsidP="3113242C">
            <w:pPr>
              <w:spacing w:before="120" w:after="120"/>
              <w:jc w:val="left"/>
            </w:pPr>
            <w:r w:rsidRPr="3113242C">
              <w:rPr>
                <w:rFonts w:ascii="Calibri" w:eastAsia="Calibri" w:hAnsi="Calibri" w:cs="Calibri"/>
                <w:b/>
                <w:bCs/>
                <w:sz w:val="18"/>
                <w:szCs w:val="18"/>
              </w:rPr>
              <w:t>Tender</w:t>
            </w:r>
          </w:p>
        </w:tc>
        <w:tc>
          <w:tcPr>
            <w:tcW w:w="6527" w:type="dxa"/>
            <w:tcBorders>
              <w:top w:val="single" w:sz="8" w:space="0" w:color="auto"/>
              <w:left w:val="single" w:sz="8" w:space="0" w:color="auto"/>
              <w:bottom w:val="single" w:sz="8" w:space="0" w:color="auto"/>
              <w:right w:val="single" w:sz="8" w:space="0" w:color="auto"/>
            </w:tcBorders>
            <w:tcMar>
              <w:left w:w="108" w:type="dxa"/>
              <w:right w:w="108" w:type="dxa"/>
            </w:tcMar>
          </w:tcPr>
          <w:p w14:paraId="29BEB770" w14:textId="64836B47" w:rsidR="3113242C" w:rsidRDefault="3113242C" w:rsidP="3113242C">
            <w:pPr>
              <w:spacing w:before="120" w:after="120"/>
            </w:pPr>
            <w:r w:rsidRPr="3113242C">
              <w:rPr>
                <w:rFonts w:ascii="Calibri Light" w:eastAsia="Calibri Light" w:hAnsi="Calibri Light" w:cs="Calibri Light"/>
                <w:sz w:val="18"/>
                <w:szCs w:val="18"/>
              </w:rPr>
              <w:t>The bid(s) prepared and submitted by Bidder in response to this RFQ).</w:t>
            </w:r>
          </w:p>
        </w:tc>
      </w:tr>
    </w:tbl>
    <w:p w14:paraId="67D2E237" w14:textId="69D6A62B" w:rsidR="0027439D" w:rsidRPr="009953F6" w:rsidRDefault="3113242C" w:rsidP="3113242C">
      <w:pPr>
        <w:spacing w:after="280" w:line="260" w:lineRule="atLeast"/>
      </w:pPr>
      <w:r w:rsidRPr="3113242C">
        <w:rPr>
          <w:rFonts w:eastAsia="Arial" w:cs="Arial"/>
          <w:szCs w:val="22"/>
        </w:rPr>
        <w:t xml:space="preserve"> </w:t>
      </w:r>
    </w:p>
    <w:p w14:paraId="47877CEF" w14:textId="2CDD6E5E"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5A163011" w14:textId="730E221F" w:rsidR="0027439D" w:rsidRPr="009953F6" w:rsidRDefault="3113242C" w:rsidP="3113242C">
      <w:pPr>
        <w:spacing w:line="260" w:lineRule="atLeast"/>
      </w:pPr>
      <w:r w:rsidRPr="3113242C">
        <w:rPr>
          <w:rFonts w:ascii="Calibri Light" w:eastAsia="Calibri Light" w:hAnsi="Calibri Light" w:cs="Calibri Light"/>
          <w:sz w:val="20"/>
        </w:rPr>
        <w:t xml:space="preserve"> </w:t>
      </w:r>
    </w:p>
    <w:p w14:paraId="4009D146" w14:textId="48238FF6" w:rsidR="0027439D" w:rsidRPr="009953F6" w:rsidRDefault="0027439D" w:rsidP="3113242C">
      <w:pPr>
        <w:spacing w:line="257" w:lineRule="auto"/>
      </w:pPr>
    </w:p>
    <w:p w14:paraId="701DE342" w14:textId="7F97B7A2" w:rsidR="0027439D" w:rsidRPr="009953F6" w:rsidRDefault="3113242C" w:rsidP="3113242C">
      <w:pPr>
        <w:spacing w:after="160" w:line="257" w:lineRule="auto"/>
        <w:jc w:val="left"/>
      </w:pPr>
      <w:r w:rsidRPr="3113242C">
        <w:rPr>
          <w:rFonts w:ascii="Calibri" w:eastAsia="Calibri" w:hAnsi="Calibri" w:cs="Calibri"/>
          <w:b/>
          <w:bCs/>
          <w:sz w:val="28"/>
          <w:szCs w:val="28"/>
        </w:rPr>
        <w:t xml:space="preserve"> </w:t>
      </w:r>
    </w:p>
    <w:p w14:paraId="59B6AB02" w14:textId="3737402E" w:rsidR="0027439D" w:rsidRDefault="0027439D" w:rsidP="3113242C">
      <w:pPr>
        <w:spacing w:after="160" w:line="257" w:lineRule="auto"/>
        <w:jc w:val="left"/>
        <w:rPr>
          <w:rFonts w:ascii="Calibri" w:eastAsia="Calibri" w:hAnsi="Calibri" w:cs="Calibri"/>
          <w:b/>
          <w:bCs/>
          <w:sz w:val="28"/>
          <w:szCs w:val="28"/>
        </w:rPr>
      </w:pPr>
    </w:p>
    <w:p w14:paraId="4B175823" w14:textId="77777777" w:rsidR="00F81B5C" w:rsidRPr="009953F6" w:rsidRDefault="00F81B5C" w:rsidP="3113242C">
      <w:pPr>
        <w:spacing w:after="160" w:line="257" w:lineRule="auto"/>
        <w:jc w:val="left"/>
        <w:rPr>
          <w:rFonts w:ascii="Calibri" w:eastAsia="Calibri" w:hAnsi="Calibri" w:cs="Calibri"/>
          <w:b/>
          <w:bCs/>
          <w:sz w:val="28"/>
          <w:szCs w:val="28"/>
        </w:rPr>
      </w:pPr>
    </w:p>
    <w:p w14:paraId="5E88C57E" w14:textId="5FC48C83"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2</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Introduction</w:t>
      </w:r>
    </w:p>
    <w:p w14:paraId="40C29F2D" w14:textId="77777777" w:rsidR="005C596F" w:rsidRDefault="3113242C" w:rsidP="005C596F">
      <w:pPr>
        <w:pStyle w:val="Heading2"/>
        <w:tabs>
          <w:tab w:val="left" w:pos="0"/>
          <w:tab w:val="left" w:pos="737"/>
        </w:tabs>
        <w:spacing w:before="120" w:after="60"/>
        <w:jc w:val="left"/>
        <w:rPr>
          <w:rFonts w:ascii="Calibri Light" w:eastAsia="Calibri Light" w:hAnsi="Calibri Light" w:cs="Calibri Light"/>
          <w:b/>
          <w:bCs/>
          <w:sz w:val="20"/>
          <w:szCs w:val="20"/>
        </w:rPr>
      </w:pPr>
      <w:r w:rsidRPr="3113242C">
        <w:rPr>
          <w:rFonts w:ascii="Calibri Light" w:eastAsia="Calibri Light" w:hAnsi="Calibri Light" w:cs="Calibri Light"/>
          <w:b/>
          <w:bCs/>
          <w:color w:val="5B9BD5" w:themeColor="accent1"/>
          <w:sz w:val="20"/>
          <w:szCs w:val="20"/>
        </w:rPr>
        <w:t>2.1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Contact Person</w:t>
      </w:r>
    </w:p>
    <w:p w14:paraId="62496BA4" w14:textId="0E648157" w:rsidR="0027439D" w:rsidRPr="009953F6" w:rsidRDefault="3113242C" w:rsidP="005C596F">
      <w:pPr>
        <w:pStyle w:val="Heading2"/>
        <w:tabs>
          <w:tab w:val="left" w:pos="0"/>
          <w:tab w:val="left" w:pos="737"/>
        </w:tabs>
        <w:spacing w:before="120" w:after="60"/>
        <w:jc w:val="left"/>
      </w:pPr>
      <w:r w:rsidRPr="3113242C">
        <w:rPr>
          <w:rFonts w:ascii="Calibri Light" w:eastAsia="Calibri Light" w:hAnsi="Calibri Light" w:cs="Calibri Light"/>
          <w:color w:val="272727"/>
          <w:sz w:val="18"/>
          <w:szCs w:val="18"/>
        </w:rPr>
        <w:t>The contact person for this RFQ is:</w:t>
      </w:r>
    </w:p>
    <w:p w14:paraId="302EEB47" w14:textId="2B3F93BB" w:rsidR="0027439D" w:rsidRPr="000C3B75" w:rsidRDefault="3113242C" w:rsidP="005C596F">
      <w:pPr>
        <w:tabs>
          <w:tab w:val="left" w:pos="284"/>
        </w:tabs>
        <w:spacing w:after="60" w:line="260" w:lineRule="atLeast"/>
        <w:rPr>
          <w:rFonts w:ascii="Calibri Light" w:eastAsia="Calibri Light" w:hAnsi="Calibri Light" w:cs="Calibri Light"/>
          <w:color w:val="272727"/>
          <w:sz w:val="18"/>
          <w:szCs w:val="18"/>
          <w:highlight w:val="yellow"/>
          <w:lang w:val="it"/>
        </w:rPr>
      </w:pPr>
      <w:r w:rsidRPr="000C3B75">
        <w:rPr>
          <w:rFonts w:ascii="Calibri Light" w:eastAsia="Calibri Light" w:hAnsi="Calibri Light" w:cs="Calibri Light"/>
          <w:color w:val="272727"/>
          <w:sz w:val="18"/>
          <w:szCs w:val="18"/>
          <w:highlight w:val="yellow"/>
          <w:lang w:val="it"/>
        </w:rPr>
        <w:t>Badreddine Ajbar El Gueriri</w:t>
      </w:r>
    </w:p>
    <w:p w14:paraId="641CA981" w14:textId="0475F776"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color w:val="272727"/>
          <w:sz w:val="18"/>
          <w:szCs w:val="18"/>
          <w:highlight w:val="yellow"/>
          <w:lang w:val="it"/>
        </w:rPr>
        <w:t>Buyer</w:t>
      </w:r>
    </w:p>
    <w:p w14:paraId="650D575D" w14:textId="6BF8243B" w:rsidR="0027439D" w:rsidRPr="000C3B75" w:rsidRDefault="3113242C" w:rsidP="005C596F">
      <w:pPr>
        <w:tabs>
          <w:tab w:val="left" w:pos="284"/>
        </w:tabs>
        <w:spacing w:after="60" w:line="260" w:lineRule="atLeast"/>
        <w:rPr>
          <w:highlight w:val="yellow"/>
          <w:lang w:val="it-IT"/>
        </w:rPr>
      </w:pPr>
      <w:r w:rsidRPr="000C3B75">
        <w:rPr>
          <w:rFonts w:ascii="Calibri Light" w:eastAsia="Calibri Light" w:hAnsi="Calibri Light" w:cs="Calibri Light"/>
          <w:b/>
          <w:bCs/>
          <w:color w:val="272727"/>
          <w:sz w:val="18"/>
          <w:szCs w:val="18"/>
          <w:highlight w:val="yellow"/>
          <w:lang w:val="it"/>
        </w:rPr>
        <w:t>+31 6 29003633</w:t>
      </w:r>
      <w:r w:rsidRPr="000C3B75">
        <w:rPr>
          <w:rFonts w:ascii="Calibri Light" w:eastAsia="Calibri Light" w:hAnsi="Calibri Light" w:cs="Calibri Light"/>
          <w:color w:val="272727"/>
          <w:sz w:val="18"/>
          <w:szCs w:val="18"/>
          <w:highlight w:val="yellow"/>
          <w:lang w:val="it"/>
        </w:rPr>
      </w:r>
    </w:p>
    <w:p w14:paraId="7152DD0A" w14:textId="5A6C7F24" w:rsidR="0027439D" w:rsidRPr="009953F6" w:rsidRDefault="3113242C" w:rsidP="005C596F">
      <w:pPr>
        <w:tabs>
          <w:tab w:val="left" w:pos="284"/>
        </w:tabs>
        <w:spacing w:after="60" w:line="260" w:lineRule="atLeast"/>
      </w:pPr>
      <w:r w:rsidRPr="000C3B75">
        <w:rPr>
          <w:rFonts w:ascii="Calibri Light" w:eastAsia="Calibri Light" w:hAnsi="Calibri Light" w:cs="Calibri Light"/>
          <w:b/>
          <w:bCs/>
          <w:color w:val="272727"/>
          <w:sz w:val="18"/>
          <w:szCs w:val="18"/>
          <w:highlight w:val="yellow"/>
        </w:rPr>
        <w:t>E:</w:t>
      </w:r>
      <w:r w:rsidRPr="000C3B75">
        <w:rPr>
          <w:rFonts w:ascii="Calibri Light" w:eastAsia="Calibri Light" w:hAnsi="Calibri Light" w:cs="Calibri Light"/>
          <w:color w:val="272727"/>
          <w:sz w:val="18"/>
          <w:szCs w:val="18"/>
          <w:highlight w:val="yellow"/>
        </w:rPr>
        <w:t xml:space="preserve"> </w:t>
      </w:r>
      <w:hyperlink r:id="rId21">
        <w:r w:rsidRPr="000C3B75">
          <w:rPr>
            <w:rStyle w:val="Hyperlink"/>
            <w:rFonts w:ascii="Calibri Light" w:eastAsia="Calibri Light" w:hAnsi="Calibri Light" w:cs="Calibri Light"/>
            <w:sz w:val="18"/>
            <w:szCs w:val="18"/>
            <w:highlight w:val="yellow"/>
          </w:rPr>
          <w:t>badre.ajbar@</w:t>
        </w:r>
        <w:r w:rsidR="00C930A8" w:rsidRPr="000C3B75">
          <w:rPr>
            <w:rStyle w:val="Hyperlink"/>
            <w:rFonts w:ascii="Calibri Light" w:eastAsia="Calibri Light" w:hAnsi="Calibri Light" w:cs="Calibri Light"/>
            <w:sz w:val="18"/>
            <w:szCs w:val="18"/>
            <w:highlight w:val="yellow"/>
          </w:rPr>
          <w:t>géant</w:t>
        </w:r>
        <w:r w:rsidRPr="000C3B75">
          <w:rPr>
            <w:rStyle w:val="Hyperlink"/>
            <w:rFonts w:ascii="Calibri Light" w:eastAsia="Calibri Light" w:hAnsi="Calibri Light" w:cs="Calibri Light"/>
            <w:sz w:val="18"/>
            <w:szCs w:val="18"/>
            <w:highlight w:val="yellow"/>
          </w:rPr>
          <w:t>.org</w:t>
        </w:r>
      </w:hyperlink>
    </w:p>
    <w:p w14:paraId="0BAF8122" w14:textId="39CAE046"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68EFDDA2" w14:textId="07559595"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About GÉANT</w:t>
      </w:r>
    </w:p>
    <w:p w14:paraId="1D747C87" w14:textId="0E82B8C7"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GÉANT is a fundamental element of Europe’s e-infrastructure, delivering the pan-European GÉANT network for scientific excellence, research, education and innovation. Through its integrated catalogue of connectivity, collaboration and identity services, GÉANT provides users with highly reliable, unconstrained access to computing, analysis, storage, applications and other resources, to ensure that Europe remains at the forefront of research.</w:t>
      </w:r>
    </w:p>
    <w:p w14:paraId="39EA3103" w14:textId="284DDD2E"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Through interconnections with its 39 national research and education network (NREN) partners, the GÉANT network is the largest and most advanced R&amp;E network in the world, connecting over 50 million users at 10,000 institutions across Europe and supporting all scientific disciplines. The backbone network operates at speeds of up to 500Gbps and reaches over 100 national networks worldwide.</w:t>
      </w:r>
    </w:p>
    <w:p w14:paraId="12569A8E" w14:textId="74ACEA2B"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Since its establishment over 20 years ago, the GÉANT network has developed progressively to ensure that European researchers lead international and global collaboration. Over 1000 terabytes of data is transferred via the GÉANT IP backbone every day. More than just an infrastructure for e-science, it stands as a positive example of European integration and collaboration.</w:t>
      </w:r>
    </w:p>
    <w:p w14:paraId="020FBF93" w14:textId="6F694D89"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We develop, deliver and promote advanced networks and associated e-infrastructure services. We support open innovation, collaboration and knowledge-sharing amongst our members, partners and the wider research and education networking community. </w:t>
      </w:r>
    </w:p>
    <w:p w14:paraId="6A55E600" w14:textId="2BF3B372"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488DA4BD" w14:textId="08B761A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Background</w:t>
      </w:r>
    </w:p>
    <w:p w14:paraId="2468B8F3" w14:textId="507233B2"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We have used the same cloud-based HR Information System to record and monitor all our employee data since 2017. However, the system no longer meets our requirements in terms of service levels, user friendliness and ease of functionality, and, while we have tried to work with our provider to make improvements to the system, these have not been sufficient. The aim of this project is to identify a suitable alternative product and implement the new system in good time, prior to the expiry of our existing contract in December 2024.</w:t>
      </w:r>
    </w:p>
    <w:p w14:paraId="2B6C8CA1" w14:textId="55458E65"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5B017CF2" w14:textId="425F6125" w:rsidR="0027439D" w:rsidRPr="009953F6" w:rsidRDefault="3113242C" w:rsidP="3113242C">
      <w:pPr>
        <w:spacing w:after="60" w:line="0" w:lineRule="auto"/>
      </w:pPr>
      <w:r w:rsidRPr="3113242C">
        <w:rPr>
          <w:rFonts w:ascii="Calibri Light" w:eastAsia="Calibri Light" w:hAnsi="Calibri Light" w:cs="Calibri Light"/>
          <w:sz w:val="18"/>
          <w:szCs w:val="18"/>
        </w:rPr>
        <w:t xml:space="preserve"> </w:t>
      </w:r>
    </w:p>
    <w:p w14:paraId="62FC71E1" w14:textId="49708F3F"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2.4</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Objective of this Procurement</w:t>
      </w:r>
    </w:p>
    <w:p w14:paraId="4B54AD71" w14:textId="3E633A2C" w:rsidR="0027439D" w:rsidRPr="009953F6" w:rsidRDefault="3113242C" w:rsidP="00F81B5C">
      <w:pPr>
        <w:tabs>
          <w:tab w:val="left" w:pos="170"/>
        </w:tabs>
        <w:spacing w:after="60" w:line="260" w:lineRule="atLeast"/>
      </w:pPr>
      <w:r w:rsidRPr="000C3B75">
        <w:rPr>
          <w:rFonts w:ascii="Calibri Light" w:eastAsia="Calibri Light" w:hAnsi="Calibri Light" w:cs="Calibri Light"/>
          <w:color w:val="272727"/>
          <w:sz w:val="18"/>
          <w:szCs w:val="18"/>
          <w:highlight w:val="yellow"/>
        </w:rPr>
        <w:t>Find a cost-effective, modern, well-supported HR system.</w:t>
      </w:r>
      <w:r w:rsidR="006E228F">
        <w:rPr>
          <w:rFonts w:ascii="Calibri Light" w:eastAsia="Calibri Light" w:hAnsi="Calibri Light" w:cs="Calibri Light"/>
          <w:color w:val="272727"/>
          <w:sz w:val="18"/>
          <w:szCs w:val="18"/>
        </w:rPr>
        <w:t xml:space="preserve"> </w:t>
      </w:r>
    </w:p>
    <w:p w14:paraId="415A8737" w14:textId="1433F80E"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3</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Statement of Requirements</w:t>
      </w:r>
    </w:p>
    <w:p w14:paraId="16D2A8F4" w14:textId="548D3EAB"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Procurement plan</w:t>
      </w:r>
    </w:p>
    <w:p w14:paraId="1F7078F2" w14:textId="725C2ABF"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Below indicated procurement plan, provides an overview of the key stages and dates in this procurement. GÉANT reserves the right to change these dates as necessary, although it will seek to minimise any changes.</w:t>
      </w:r>
    </w:p>
    <w:p w14:paraId="66570790" w14:textId="7FAEA53F"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05/07/2024</w:t>
      </w:r>
      <w:r w:rsidR="0027439D" w:rsidRPr="000C3B75">
        <w:rPr>
          <w:highlight w:val="yellow"/>
        </w:rPr>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00224FD2"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213BFDD2" w14:textId="4B4AC24D"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15/07/2024</w:t>
      </w:r>
      <w:r w:rsidR="0027439D" w:rsidRPr="000C3B75">
        <w:rPr>
          <w:highlight w:val="yellow"/>
        </w:rPr>
      </w:r>
      <w:r w:rsidRPr="000C3B75">
        <w:rPr>
          <w:rFonts w:ascii="Calibri Light" w:eastAsia="Calibri Light" w:hAnsi="Calibri Light" w:cs="Calibri Light"/>
          <w:color w:val="272727"/>
          <w:sz w:val="18"/>
          <w:szCs w:val="18"/>
          <w:highlight w:val="yellow"/>
        </w:rPr>
      </w:r>
    </w:p>
    <w:p w14:paraId="2DCAFF83" w14:textId="2B6F0200"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19/07/2024</w:t>
      </w:r>
      <w:r w:rsidR="0027439D" w:rsidRPr="000C3B75">
        <w:rPr>
          <w:highlight w:val="yellow"/>
        </w:rPr>
      </w:r>
      <w:r w:rsidRPr="000C3B75">
        <w:rPr>
          <w:rFonts w:ascii="Calibri Light" w:eastAsia="Calibri Light" w:hAnsi="Calibri Light" w:cs="Calibri Light"/>
          <w:color w:val="272727"/>
          <w:sz w:val="18"/>
          <w:szCs w:val="18"/>
          <w:highlight w:val="yellow"/>
        </w:rPr>
      </w:r>
    </w:p>
    <w:p w14:paraId="3C3CDBEA" w14:textId="0A48DD32"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02/08/2024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5FB03248" w14:textId="68C8B3E7"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09/08/2024</w:t>
      </w:r>
      <w:r w:rsidR="0027439D" w:rsidRPr="000C3B75">
        <w:rPr>
          <w:highlight w:val="yellow"/>
        </w:rPr>
      </w:r>
      <w:r w:rsidR="0027439D" w:rsidRPr="000C3B75">
        <w:rPr>
          <w:highlight w:val="yellow"/>
        </w:rPr>
      </w:r>
      <w:r w:rsidR="006E228F" w:rsidRPr="000C3B75">
        <w:rPr>
          <w:rFonts w:ascii="Calibri Light" w:eastAsia="Calibri Light" w:hAnsi="Calibri Light" w:cs="Calibri Light"/>
          <w:color w:val="272727"/>
          <w:sz w:val="18"/>
          <w:szCs w:val="18"/>
          <w:highlight w:val="yellow"/>
        </w:rPr>
      </w:r>
      <w:r w:rsidRPr="000C3B75">
        <w:rPr>
          <w:rFonts w:ascii="Calibri Light" w:eastAsia="Calibri Light" w:hAnsi="Calibri Light" w:cs="Calibri Light"/>
          <w:color w:val="272727"/>
          <w:sz w:val="18"/>
          <w:szCs w:val="18"/>
          <w:highlight w:val="yellow"/>
        </w:rPr>
      </w:r>
    </w:p>
    <w:p w14:paraId="50E3023A" w14:textId="3C25DDAE"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15/08/2024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477086EF" w14:textId="171C4B61" w:rsidR="0027439D" w:rsidRPr="000C3B75" w:rsidRDefault="3113242C">
      <w:pPr>
        <w:pStyle w:val="ListParagraph"/>
        <w:numPr>
          <w:ilvl w:val="0"/>
          <w:numId w:val="15"/>
        </w:numPr>
        <w:spacing w:line="260" w:lineRule="atLeast"/>
        <w:rPr>
          <w:rFonts w:ascii="Calibri Light" w:eastAsia="Calibri Light" w:hAnsi="Calibri Light" w:cs="Calibri Light"/>
          <w:color w:val="272727"/>
          <w:sz w:val="18"/>
          <w:szCs w:val="18"/>
          <w:highlight w:val="yellow"/>
        </w:rPr>
      </w:pPr>
      <w:r w:rsidRPr="000C3B75">
        <w:rPr>
          <w:rFonts w:ascii="Calibri Light" w:eastAsia="Calibri Light" w:hAnsi="Calibri Light" w:cs="Calibri Light"/>
          <w:color w:val="272727"/>
          <w:sz w:val="18"/>
          <w:szCs w:val="18"/>
          <w:highlight w:val="yellow"/>
        </w:rPr>
        <w:t>01/10/2024</w:t>
      </w:r>
      <w:r w:rsidR="0027439D" w:rsidRPr="000C3B75">
        <w:rPr>
          <w:highlight w:val="yellow"/>
        </w:rPr>
      </w:r>
      <w:r w:rsidR="0027439D" w:rsidRPr="000C3B75">
        <w:rPr>
          <w:highlight w:val="yellow"/>
        </w:rPr>
      </w:r>
      <w:r w:rsidRPr="000C3B75">
        <w:rPr>
          <w:rFonts w:ascii="Calibri Light" w:eastAsia="Calibri Light" w:hAnsi="Calibri Light" w:cs="Calibri Light"/>
          <w:color w:val="272727"/>
          <w:sz w:val="18"/>
          <w:szCs w:val="18"/>
          <w:highlight w:val="yellow"/>
        </w:rPr>
      </w:r>
    </w:p>
    <w:p w14:paraId="6AE11A73" w14:textId="753A0083" w:rsidR="0027439D" w:rsidRPr="006E228F" w:rsidRDefault="006E228F" w:rsidP="006E228F">
      <w:pPr>
        <w:pStyle w:val="Heading2"/>
        <w:tabs>
          <w:tab w:val="left" w:pos="0"/>
          <w:tab w:val="left" w:pos="737"/>
        </w:tabs>
        <w:spacing w:before="120" w:after="60"/>
        <w:jc w:val="left"/>
        <w:rPr>
          <w:rFonts w:eastAsia="Calibri Light" w:cstheme="majorHAnsi"/>
          <w:b/>
          <w:bCs/>
          <w:color w:val="5B9BD5" w:themeColor="accent1"/>
          <w:sz w:val="20"/>
          <w:szCs w:val="20"/>
        </w:rPr>
      </w:pPr>
      <w:r w:rsidRPr="006E228F">
        <w:rPr>
          <w:rFonts w:eastAsia="Calibri Light" w:cstheme="majorHAnsi"/>
          <w:b/>
          <w:bCs/>
          <w:color w:val="5B9BD5" w:themeColor="accent1"/>
          <w:sz w:val="20"/>
          <w:szCs w:val="20"/>
        </w:rPr>
        <w:lastRenderedPageBreak/>
        <w:t>3.2</w:t>
      </w:r>
      <w:r w:rsidRPr="006E228F">
        <w:rPr>
          <w:rFonts w:eastAsia="Calibri Light" w:cstheme="majorHAnsi"/>
          <w:b/>
          <w:bCs/>
          <w:color w:val="5B9BD5" w:themeColor="accent1"/>
          <w:sz w:val="20"/>
          <w:szCs w:val="20"/>
        </w:rPr>
        <w:tab/>
        <w:t>Evaluation Phase 2 / demos</w:t>
      </w:r>
    </w:p>
    <w:p w14:paraId="0612BDCF" w14:textId="77777777" w:rsidR="006E228F" w:rsidRDefault="006E228F" w:rsidP="006E228F"/>
    <w:p w14:paraId="13F422E5" w14:textId="5B1EA54D" w:rsidR="006E228F" w:rsidRPr="000C3B75" w:rsidRDefault="006E228F" w:rsidP="006E228F">
      <w:pPr>
        <w:rPr>
          <w:rFonts w:ascii="Calibri Light" w:eastAsia="Calibri Light" w:hAnsi="Calibri Light" w:cs="Calibri Light"/>
          <w:color w:val="272727"/>
          <w:sz w:val="18"/>
          <w:szCs w:val="18"/>
          <w:highlight w:val="yellow"/>
        </w:rPr>
      </w:pPr>
      <w:r w:rsidRPr="000C3B75">
        <w:rPr>
          <w:rFonts w:asciiTheme="majorHAnsi" w:hAnsiTheme="majorHAnsi" w:cstheme="majorHAnsi"/>
          <w:sz w:val="18"/>
          <w:szCs w:val="18"/>
          <w:highlight w:val="yellow"/>
        </w:rPr>
        <w:t xml:space="preserve">Evaluation Phase 2 will consist of demonstrations provided by all Bidders who can theoretically still win the Tender after Evaluation Phase 1. </w:t>
      </w:r>
      <w:r w:rsidRPr="000C3B75">
        <w:rPr>
          <w:rFonts w:ascii="Calibri Light" w:eastAsia="Calibri Light" w:hAnsi="Calibri Light" w:cs="Calibri Light"/>
          <w:color w:val="272727"/>
          <w:sz w:val="18"/>
          <w:szCs w:val="18"/>
          <w:highlight w:val="yellow"/>
        </w:rPr>
        <w:t>Section 6.1 will elaborate further on the implications this has on scoring. The demos will take a maximum of 75 minutes, of which at least 15 minutes are dedicated to questions.</w:t>
      </w:r>
    </w:p>
    <w:p w14:paraId="65264B79" w14:textId="77777777" w:rsidR="006E228F" w:rsidRPr="000C3B75" w:rsidRDefault="006E228F" w:rsidP="006E228F">
      <w:pPr>
        <w:rPr>
          <w:rFonts w:ascii="Calibri Light" w:eastAsia="Calibri Light" w:hAnsi="Calibri Light" w:cs="Calibri Light"/>
          <w:color w:val="272727"/>
          <w:sz w:val="18"/>
          <w:szCs w:val="18"/>
          <w:highlight w:val="yellow"/>
        </w:rPr>
      </w:pPr>
    </w:p>
    <w:p w14:paraId="38E6FEB0" w14:textId="41B85B08" w:rsidR="006E228F" w:rsidRPr="006E228F" w:rsidRDefault="006E228F" w:rsidP="006E228F">
      <w:pPr>
        <w:rPr>
          <w:rFonts w:asciiTheme="majorHAnsi" w:hAnsiTheme="majorHAnsi" w:cstheme="majorHAnsi"/>
          <w:sz w:val="18"/>
          <w:szCs w:val="18"/>
        </w:rPr>
      </w:pPr>
      <w:r w:rsidRPr="000C3B75">
        <w:rPr>
          <w:rFonts w:ascii="Calibri Light" w:eastAsia="Calibri Light" w:hAnsi="Calibri Light" w:cs="Calibri Light"/>
          <w:color w:val="272727"/>
          <w:sz w:val="18"/>
          <w:szCs w:val="18"/>
          <w:highlight w:val="yellow"/>
        </w:rPr>
        <w:t>The demos will be scored based on the criteria in Q1. Bidders will be asked to elaborate only on features they mentioned in their responses to Q1 – no additional features or functionalities will be taken into account by the Evaluation team.</w:t>
      </w:r>
      <w:r>
        <w:rPr>
          <w:rFonts w:ascii="Calibri Light" w:eastAsia="Calibri Light" w:hAnsi="Calibri Light" w:cs="Calibri Light"/>
          <w:color w:val="272727"/>
          <w:sz w:val="18"/>
          <w:szCs w:val="18"/>
        </w:rPr>
        <w:t xml:space="preserve"> </w:t>
      </w:r>
    </w:p>
    <w:p w14:paraId="2750DEB5" w14:textId="77777777" w:rsidR="006E228F" w:rsidRPr="006E228F" w:rsidRDefault="006E228F" w:rsidP="006E228F"/>
    <w:p w14:paraId="2FAFB90E" w14:textId="564E1043"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3.</w:t>
      </w:r>
      <w:r w:rsidR="006E228F">
        <w:rPr>
          <w:rFonts w:ascii="Calibri Light" w:eastAsia="Calibri Light" w:hAnsi="Calibri Light" w:cs="Calibri Light"/>
          <w:b/>
          <w:bCs/>
          <w:color w:val="5B9BD5" w:themeColor="accent1"/>
          <w:sz w:val="20"/>
          <w:szCs w:val="20"/>
        </w:rPr>
        <w:t>3</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Conditions of Contract  </w:t>
      </w:r>
    </w:p>
    <w:p w14:paraId="6E2B59E6" w14:textId="594E2D01" w:rsidR="0027439D" w:rsidRPr="009953F6" w:rsidRDefault="3113242C" w:rsidP="3113242C">
      <w:pPr>
        <w:tabs>
          <w:tab w:val="left" w:pos="170"/>
        </w:tabs>
        <w:spacing w:after="60" w:line="260" w:lineRule="atLeast"/>
      </w:pPr>
      <w:r w:rsidRPr="3113242C">
        <w:rPr>
          <w:rFonts w:ascii="Calibri Light" w:eastAsia="Calibri Light" w:hAnsi="Calibri Light" w:cs="Calibri Light"/>
          <w:color w:val="272727"/>
          <w:sz w:val="18"/>
          <w:szCs w:val="18"/>
        </w:rPr>
        <w:t xml:space="preserve">For the supply of the requested Services, raised under an approved Purchase Order for values below the EC thresholds, the standard contractual terms supporting the supply of goods and / or services of GÉANT Association are applicable. These terms can be downloaded from: </w:t>
      </w:r>
      <w:hyperlink r:id="rId22">
        <w:r w:rsidRPr="3113242C">
          <w:rPr>
            <w:rStyle w:val="Hyperlink"/>
            <w:rFonts w:ascii="Calibri Light" w:eastAsia="Calibri Light" w:hAnsi="Calibri Light" w:cs="Calibri Light"/>
            <w:sz w:val="18"/>
            <w:szCs w:val="18"/>
          </w:rPr>
          <w:t>https://www.</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.org/About/Joining_</w:t>
        </w:r>
        <w:r w:rsidR="00C930A8">
          <w:rPr>
            <w:rStyle w:val="Hyperlink"/>
            <w:rFonts w:ascii="Calibri Light" w:eastAsia="Calibri Light" w:hAnsi="Calibri Light" w:cs="Calibri Light"/>
            <w:sz w:val="18"/>
            <w:szCs w:val="18"/>
          </w:rPr>
          <w:t>GÉANT</w:t>
        </w:r>
        <w:r w:rsidRPr="3113242C">
          <w:rPr>
            <w:rStyle w:val="Hyperlink"/>
            <w:rFonts w:ascii="Calibri Light" w:eastAsia="Calibri Light" w:hAnsi="Calibri Light" w:cs="Calibri Light"/>
            <w:sz w:val="18"/>
            <w:szCs w:val="18"/>
          </w:rPr>
          <w:t>/Pages/Terms-and-Conditions.aspx</w:t>
        </w:r>
      </w:hyperlink>
    </w:p>
    <w:p w14:paraId="359E10CE" w14:textId="6A065174" w:rsidR="0027439D" w:rsidRPr="009953F6" w:rsidRDefault="3113242C" w:rsidP="00C930A8">
      <w:pPr>
        <w:tabs>
          <w:tab w:val="left" w:pos="170"/>
        </w:tabs>
        <w:spacing w:after="60" w:line="260" w:lineRule="atLeast"/>
      </w:pPr>
      <w:r w:rsidRPr="3113242C">
        <w:rPr>
          <w:rFonts w:ascii="Calibri Light" w:eastAsia="Calibri Light" w:hAnsi="Calibri Light" w:cs="Calibri Light"/>
          <w:color w:val="272727"/>
          <w:sz w:val="18"/>
          <w:szCs w:val="18"/>
        </w:rPr>
        <w:t>Applicable taxes are extra and must be itemized separately in your proposal  and all and any additional costs must be detailed in your quotation</w:t>
      </w:r>
      <w:r w:rsidR="00224FD2">
        <w:rPr>
          <w:rFonts w:ascii="Calibri Light" w:eastAsia="Calibri Light" w:hAnsi="Calibri Light" w:cs="Calibri Light"/>
          <w:color w:val="272727"/>
          <w:sz w:val="18"/>
          <w:szCs w:val="18"/>
        </w:rPr>
        <w:t>.</w:t>
      </w:r>
    </w:p>
    <w:p w14:paraId="009BBD62" w14:textId="40900977" w:rsid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 xml:space="preserve">GÉANT </w:t>
      </w:r>
      <w:r w:rsidR="3113242C" w:rsidRPr="3113242C">
        <w:rPr>
          <w:rFonts w:ascii="Calibri Light" w:eastAsia="Calibri Light" w:hAnsi="Calibri Light" w:cs="Calibri Light"/>
          <w:sz w:val="18"/>
          <w:szCs w:val="18"/>
        </w:rPr>
        <w:t xml:space="preserve">terms must be accepted to submit a quote.  Specific details surrounding deliverables and milestones can be included in the Annexes to the resultant PO but wholesale substitution of </w:t>
      </w:r>
      <w:r>
        <w:rPr>
          <w:rFonts w:ascii="Calibri Light" w:eastAsia="Calibri Light" w:hAnsi="Calibri Light" w:cs="Calibri Light"/>
          <w:sz w:val="18"/>
          <w:szCs w:val="18"/>
        </w:rPr>
        <w:t>GÉANT</w:t>
      </w:r>
      <w:r w:rsidR="3113242C" w:rsidRPr="3113242C">
        <w:rPr>
          <w:rFonts w:ascii="Calibri Light" w:eastAsia="Calibri Light" w:hAnsi="Calibri Light" w:cs="Calibri Light"/>
          <w:sz w:val="18"/>
          <w:szCs w:val="18"/>
        </w:rPr>
        <w:t xml:space="preserve"> terms is not acceptable.</w:t>
      </w:r>
    </w:p>
    <w:p w14:paraId="512D9300" w14:textId="77777777" w:rsidR="00C930A8" w:rsidRDefault="00C930A8" w:rsidP="00F81B5C">
      <w:pPr>
        <w:spacing w:line="260" w:lineRule="atLeast"/>
        <w:rPr>
          <w:rFonts w:ascii="Calibri Light" w:eastAsia="Calibri Light" w:hAnsi="Calibri Light" w:cs="Calibri Light"/>
          <w:sz w:val="18"/>
          <w:szCs w:val="18"/>
        </w:rPr>
      </w:pPr>
    </w:p>
    <w:p w14:paraId="6A203E73" w14:textId="30179298" w:rsidR="00C930A8" w:rsidRPr="00C930A8" w:rsidRDefault="00C930A8" w:rsidP="00F81B5C">
      <w:pPr>
        <w:spacing w:line="260" w:lineRule="atLeast"/>
        <w:rPr>
          <w:rFonts w:ascii="Calibri Light" w:eastAsia="Calibri Light" w:hAnsi="Calibri Light" w:cs="Calibri Light"/>
          <w:sz w:val="18"/>
          <w:szCs w:val="18"/>
        </w:rPr>
      </w:pPr>
      <w:r>
        <w:rPr>
          <w:rFonts w:ascii="Calibri Light" w:eastAsia="Calibri Light" w:hAnsi="Calibri Light" w:cs="Calibri Light"/>
          <w:sz w:val="18"/>
          <w:szCs w:val="18"/>
        </w:rPr>
        <w:t>GÉANT intends to award a contract for the duration of an initial term of two (2) years, to be extended for a maximum of three (3) times one (1) year. Contract extension will only be possible when initiated by GÉANT.</w:t>
      </w:r>
    </w:p>
    <w:p w14:paraId="3163080E" w14:textId="7E9ACF5C"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4</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 xml:space="preserve">Specification  </w:t>
      </w:r>
    </w:p>
    <w:p w14:paraId="7272C793" w14:textId="78CF9FF4"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Scope</w:t>
      </w:r>
    </w:p>
    <w:p w14:paraId="73485310" w14:textId="26AF9D09" w:rsidR="0027439D" w:rsidRPr="009953F6" w:rsidRDefault="3113242C" w:rsidP="3113242C">
      <w:pPr>
        <w:spacing w:after="60" w:line="260" w:lineRule="atLeast"/>
      </w:pPr>
      <w:r w:rsidRPr="000C3B75">
        <w:rPr>
          <w:rFonts w:ascii="Calibri Light" w:eastAsia="Calibri Light" w:hAnsi="Calibri Light" w:cs="Calibri Light"/>
          <w:sz w:val="18"/>
          <w:szCs w:val="18"/>
          <w:highlight w:val="yellow"/>
        </w:rPr>
        <w:t>A core HR system with optional modules for future expansion.</w:t>
      </w:r>
      <w:r w:rsidR="002E45CB"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p>
    <w:p w14:paraId="68892403" w14:textId="0EB6AFB4"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7EFBC58F" w14:textId="3CD92D97" w:rsidR="0027439D" w:rsidRPr="009953F6" w:rsidRDefault="3113242C" w:rsidP="3113242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4.2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Minimum requirements</w:t>
      </w:r>
    </w:p>
    <w:p w14:paraId="106C00A4" w14:textId="3200E9EE" w:rsidR="0027439D" w:rsidRPr="000C3B75" w:rsidRDefault="3113242C" w:rsidP="3113242C">
      <w:pPr>
        <w:spacing w:after="280" w:line="260" w:lineRule="atLeast"/>
        <w:rPr>
          <w:highlight w:val="yellow"/>
        </w:rPr>
      </w:pPr>
      <w:r w:rsidRPr="000C3B75">
        <w:rPr>
          <w:rFonts w:ascii="Calibri Light" w:eastAsia="Calibri Light" w:hAnsi="Calibri Light" w:cs="Calibri Light"/>
          <w:sz w:val="18"/>
          <w:szCs w:val="18"/>
          <w:highlight w:val="yellow"/>
        </w:rPr>
        <w:t>By submitting a Proposal, you indicate your agreement with the following minimum requirements.</w:t>
      </w:r>
    </w:p>
    <w:tbl>
      <w:tblPr>
        <w:tblStyle w:val="TableGrid"/>
        <w:tblW w:w="0" w:type="auto"/>
        <w:tblLayout w:type="fixed"/>
        <w:tblLook w:val="04A0" w:firstRow="1" w:lastRow="0" w:firstColumn="1" w:lastColumn="0" w:noHBand="0" w:noVBand="1"/>
      </w:tblPr>
      <w:tblGrid>
        <w:gridCol w:w="846"/>
        <w:gridCol w:w="8782"/>
      </w:tblGrid>
      <w:tr w:rsidR="3113242C" w:rsidRPr="000C3B75" w14:paraId="4B3533BF" w14:textId="77777777" w:rsidTr="3113242C">
        <w:trPr>
          <w:trHeight w:val="645"/>
        </w:trPr>
        <w:tc>
          <w:tcPr>
            <w:tcW w:w="846"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7D4827EC" w14:textId="3EFFC718" w:rsidR="3113242C" w:rsidRPr="000C3B75" w:rsidRDefault="3113242C" w:rsidP="3113242C">
            <w:pPr>
              <w:spacing w:after="280"/>
              <w:rPr>
                <w:highlight w:val="yellow"/>
              </w:rPr>
            </w:pPr>
            <w:r w:rsidRPr="000C3B75">
              <w:rPr>
                <w:rFonts w:eastAsia="Arial" w:cs="Arial"/>
                <w:b/>
                <w:bCs/>
                <w:color w:val="000000" w:themeColor="text1"/>
                <w:highlight w:val="yellow"/>
              </w:rPr>
              <w:t>#</w:t>
            </w:r>
          </w:p>
        </w:tc>
        <w:tc>
          <w:tcPr>
            <w:tcW w:w="8782"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2A8A8AF8" w14:textId="26CD227A" w:rsidR="3113242C" w:rsidRPr="000C3B75" w:rsidRDefault="3113242C" w:rsidP="3113242C">
            <w:pPr>
              <w:spacing w:after="280"/>
              <w:rPr>
                <w:highlight w:val="yellow"/>
              </w:rPr>
            </w:pPr>
            <w:r w:rsidRPr="000C3B75">
              <w:rPr>
                <w:rFonts w:ascii="Calibri Light" w:eastAsia="Calibri Light" w:hAnsi="Calibri Light" w:cs="Calibri Light"/>
                <w:b/>
                <w:bCs/>
                <w:color w:val="000000" w:themeColor="text1"/>
                <w:highlight w:val="yellow"/>
              </w:rPr>
              <w:t>Requirement</w:t>
            </w:r>
          </w:p>
        </w:tc>
      </w:tr>
      <w:tr w:rsidR="3113242C" w:rsidRPr="000C3B75" w14:paraId="76165A1E"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1051ED9A" w14:textId="4F4ED9D3" w:rsidR="3113242C" w:rsidRPr="000C3B75" w:rsidRDefault="3113242C" w:rsidP="3113242C">
            <w:pPr>
              <w:spacing w:after="280"/>
              <w:rPr>
                <w:highlight w:val="yellow"/>
              </w:rPr>
            </w:pPr>
            <w:r w:rsidRPr="000C3B75">
              <w:rPr>
                <w:rFonts w:ascii="Calibri Light" w:eastAsia="Calibri Light" w:hAnsi="Calibri Light" w:cs="Calibri Light"/>
                <w:highlight w:val="yellow"/>
              </w:rPr>
              <w:t>1.</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20ECF80C" w14:textId="34A50C96" w:rsidR="3113242C" w:rsidRPr="000C3B75" w:rsidRDefault="3113242C" w:rsidP="3113242C">
            <w:pPr>
              <w:spacing w:after="280"/>
              <w:rPr>
                <w:highlight w:val="yellow"/>
              </w:rPr>
            </w:pPr>
            <w:r w:rsidRPr="000C3B75">
              <w:rPr>
                <w:rFonts w:ascii="Calibri Light" w:eastAsia="Calibri Light" w:hAnsi="Calibri Light" w:cs="Calibri Light"/>
                <w:highlight w:val="yellow"/>
              </w:rPr>
              <w:t>1. SSO via OIDC/SAML2</w:t>
              <w:br/>
              <w:t>2. EU/UK data residency</w:t>
              <w:br/>
              <w:t>3. TLS 1.2+</w:t>
            </w:r>
          </w:p>
        </w:tc>
      </w:tr>
      <w:tr w:rsidR="3113242C" w:rsidRPr="000C3B75" w14:paraId="112A5D5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49AC0714" w14:textId="688AC9A6" w:rsidR="3113242C" w:rsidRPr="000C3B75" w:rsidRDefault="3113242C" w:rsidP="3113242C">
            <w:pPr>
              <w:spacing w:after="280"/>
              <w:rPr>
                <w:highlight w:val="yellow"/>
              </w:rPr>
            </w:pPr>
            <w:r w:rsidRPr="000C3B75">
              <w:rPr>
                <w:rFonts w:ascii="Calibri Light" w:eastAsia="Calibri Light" w:hAnsi="Calibri Light" w:cs="Calibri Light"/>
                <w:highlight w:val="yellow"/>
              </w:rPr>
              <w:t>2.</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62329C5" w14:textId="5C85AA54" w:rsidR="3113242C" w:rsidRPr="000C3B75" w:rsidRDefault="3113242C" w:rsidP="3113242C">
            <w:pPr>
              <w:spacing w:after="280"/>
              <w:rPr>
                <w:highlight w:val="yellow"/>
              </w:rPr>
            </w:pPr>
            <w:r w:rsidRPr="000C3B75">
              <w:rPr>
                <w:rFonts w:ascii="Calibri Light" w:eastAsia="Calibri Light" w:hAnsi="Calibri Light" w:cs="Calibri Light"/>
                <w:highlight w:val="yellow"/>
              </w:rPr>
              <w:t>Data storage and backup storage takes place within the EU or UK.</w:t>
            </w:r>
          </w:p>
        </w:tc>
      </w:tr>
      <w:tr w:rsidR="3113242C" w:rsidRPr="000C3B75" w14:paraId="04C6BEC8"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77573B2D" w14:textId="6B3F8C76" w:rsidR="3113242C" w:rsidRPr="000C3B75" w:rsidRDefault="3113242C" w:rsidP="3113242C">
            <w:pPr>
              <w:spacing w:after="280"/>
              <w:rPr>
                <w:highlight w:val="yellow"/>
              </w:rPr>
            </w:pPr>
            <w:r w:rsidRPr="000C3B75">
              <w:rPr>
                <w:rFonts w:ascii="Calibri Light" w:eastAsia="Calibri Light" w:hAnsi="Calibri Light" w:cs="Calibri Light"/>
                <w:highlight w:val="yellow"/>
              </w:rPr>
              <w:t>3.</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0233207F" w14:textId="09CCBC0C" w:rsidR="3113242C" w:rsidRPr="000C3B75" w:rsidRDefault="3113242C" w:rsidP="3113242C">
            <w:pPr>
              <w:spacing w:after="280"/>
              <w:rPr>
                <w:highlight w:val="yellow"/>
              </w:rPr>
            </w:pPr>
            <w:r w:rsidRPr="000C3B75">
              <w:rPr>
                <w:rFonts w:ascii="Calibri Light" w:eastAsia="Calibri Light" w:hAnsi="Calibri Light" w:cs="Calibri Light"/>
                <w:highlight w:val="yellow"/>
              </w:rPr>
              <w:t>The solution provides encryption in transit (TLS1.2 or above) and, if provided as a SaaS solution, provides encryption at rest.</w:t>
            </w:r>
          </w:p>
        </w:tc>
      </w:tr>
      <w:tr w:rsidR="3113242C" w:rsidRPr="000C3B75" w14:paraId="6E2C84F7"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619F9187" w14:textId="33CD2869" w:rsidR="3113242C" w:rsidRPr="000C3B75" w:rsidRDefault="3113242C" w:rsidP="3113242C">
            <w:pPr>
              <w:spacing w:after="280"/>
              <w:rPr>
                <w:highlight w:val="yellow"/>
              </w:rPr>
            </w:pPr>
            <w:r w:rsidRPr="000C3B75">
              <w:rPr>
                <w:rFonts w:ascii="Calibri Light" w:eastAsia="Calibri Light" w:hAnsi="Calibri Light" w:cs="Calibri Light"/>
                <w:highlight w:val="yellow"/>
              </w:rPr>
              <w:t>4.</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68CEBCA5" w14:textId="529A4D18" w:rsidR="3113242C" w:rsidRPr="000C3B75" w:rsidRDefault="3113242C" w:rsidP="3113242C">
            <w:pPr>
              <w:spacing w:after="280"/>
              <w:rPr>
                <w:highlight w:val="yellow"/>
              </w:rPr>
            </w:pPr>
            <w:r w:rsidRPr="000C3B75">
              <w:rPr>
                <w:rFonts w:ascii="Calibri Light" w:eastAsia="Calibri Light" w:hAnsi="Calibri Light" w:cs="Calibri Light"/>
                <w:highlight w:val="yellow"/>
              </w:rPr>
              <w:t>The system integrates with Office 365 and Azure (Entra).</w:t>
            </w:r>
          </w:p>
        </w:tc>
      </w:tr>
      <w:tr w:rsidR="3113242C" w14:paraId="17AFAFFB" w14:textId="77777777" w:rsidTr="3113242C">
        <w:trPr>
          <w:trHeight w:val="300"/>
        </w:trPr>
        <w:tc>
          <w:tcPr>
            <w:tcW w:w="846" w:type="dxa"/>
            <w:tcBorders>
              <w:top w:val="single" w:sz="8" w:space="0" w:color="auto"/>
              <w:left w:val="single" w:sz="8" w:space="0" w:color="auto"/>
              <w:bottom w:val="single" w:sz="8" w:space="0" w:color="auto"/>
              <w:right w:val="single" w:sz="8" w:space="0" w:color="auto"/>
            </w:tcBorders>
            <w:tcMar>
              <w:left w:w="108" w:type="dxa"/>
              <w:right w:w="108" w:type="dxa"/>
            </w:tcMar>
          </w:tcPr>
          <w:p w14:paraId="55D726DB" w14:textId="4ACFCBBF" w:rsidR="3113242C" w:rsidRPr="000C3B75" w:rsidRDefault="3113242C" w:rsidP="3113242C">
            <w:pPr>
              <w:spacing w:after="280"/>
              <w:rPr>
                <w:highlight w:val="yellow"/>
              </w:rPr>
            </w:pPr>
            <w:r w:rsidRPr="000C3B75">
              <w:rPr>
                <w:rFonts w:ascii="Calibri Light" w:eastAsia="Calibri Light" w:hAnsi="Calibri Light" w:cs="Calibri Light"/>
                <w:highlight w:val="yellow"/>
              </w:rPr>
              <w:t>5.</w:t>
            </w:r>
          </w:p>
        </w:tc>
        <w:tc>
          <w:tcPr>
            <w:tcW w:w="8782" w:type="dxa"/>
            <w:tcBorders>
              <w:top w:val="single" w:sz="8" w:space="0" w:color="auto"/>
              <w:left w:val="single" w:sz="8" w:space="0" w:color="auto"/>
              <w:bottom w:val="single" w:sz="8" w:space="0" w:color="auto"/>
              <w:right w:val="single" w:sz="8" w:space="0" w:color="auto"/>
            </w:tcBorders>
            <w:tcMar>
              <w:left w:w="108" w:type="dxa"/>
              <w:right w:w="108" w:type="dxa"/>
            </w:tcMar>
          </w:tcPr>
          <w:p w14:paraId="588A50F6" w14:textId="055604A2" w:rsidR="3113242C" w:rsidRDefault="3113242C" w:rsidP="3113242C">
            <w:pPr>
              <w:spacing w:after="280"/>
            </w:pPr>
            <w:r w:rsidRPr="000C3B75">
              <w:rPr>
                <w:rFonts w:ascii="Calibri Light" w:eastAsia="Calibri Light" w:hAnsi="Calibri Light" w:cs="Calibri Light"/>
                <w:highlight w:val="yellow"/>
              </w:rPr>
              <w:t>The system is able to work seamlessly across UK and NL (and to expand to other countries if needed), including storing salaries in multiple currencies and enabling different set ups for different countries (for example holidays, bank holidays, sick pay etc).</w:t>
            </w:r>
          </w:p>
        </w:tc>
      </w:tr>
    </w:tbl>
    <w:p w14:paraId="2F79E9E8" w14:textId="77777777" w:rsidR="00F81B5C" w:rsidRPr="009953F6" w:rsidRDefault="00F81B5C" w:rsidP="3113242C">
      <w:pPr>
        <w:spacing w:after="280" w:line="260" w:lineRule="atLeast"/>
      </w:pPr>
    </w:p>
    <w:p w14:paraId="1534FE0E" w14:textId="765A2EED"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lastRenderedPageBreak/>
        <w:t>5</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Evaluation Criteria</w:t>
      </w:r>
    </w:p>
    <w:p w14:paraId="37395309" w14:textId="39070E92" w:rsidR="0027439D" w:rsidRDefault="3113242C" w:rsidP="3113242C">
      <w:pPr>
        <w:spacing w:before="40" w:line="260" w:lineRule="atLeast"/>
        <w:rPr>
          <w:rFonts w:ascii="Calibri Light" w:eastAsia="Calibri Light" w:hAnsi="Calibri Light" w:cs="Calibri Light"/>
          <w:color w:val="272727"/>
          <w:sz w:val="18"/>
          <w:szCs w:val="18"/>
        </w:rPr>
      </w:pPr>
      <w:r w:rsidRPr="3113242C">
        <w:rPr>
          <w:rFonts w:ascii="Calibri Light" w:eastAsia="Calibri Light" w:hAnsi="Calibri Light" w:cs="Calibri Light"/>
          <w:color w:val="272727"/>
          <w:sz w:val="18"/>
          <w:szCs w:val="18"/>
        </w:rPr>
        <w:t>An evaluation team will determine the successful company and will use qualitative elements to evaluate the proposals, using the scoring system outlined in Section 6.</w:t>
      </w:r>
    </w:p>
    <w:p w14:paraId="29A3440D" w14:textId="77777777" w:rsidR="00F81B5C" w:rsidRPr="009953F6" w:rsidRDefault="00F81B5C" w:rsidP="3113242C">
      <w:pPr>
        <w:spacing w:before="40" w:line="260" w:lineRule="atLeast"/>
      </w:pPr>
    </w:p>
    <w:p w14:paraId="607B2748" w14:textId="553ED4E9" w:rsidR="0027439D" w:rsidRPr="009953F6" w:rsidRDefault="3113242C" w:rsidP="00F81B5C">
      <w:pPr>
        <w:pStyle w:val="Heading2"/>
        <w:tabs>
          <w:tab w:val="left" w:pos="0"/>
          <w:tab w:val="left" w:pos="737"/>
        </w:tabs>
        <w:spacing w:before="120" w:after="60"/>
        <w:jc w:val="left"/>
      </w:pPr>
      <w:r w:rsidRPr="3113242C">
        <w:rPr>
          <w:rFonts w:ascii="Calibri Light" w:eastAsia="Calibri Light" w:hAnsi="Calibri Light" w:cs="Calibri Light"/>
          <w:b/>
          <w:bCs/>
          <w:color w:val="5B9BD5" w:themeColor="accent1"/>
          <w:sz w:val="20"/>
          <w:szCs w:val="20"/>
        </w:rPr>
        <w:t>5.1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Qualitative criteria</w:t>
      </w:r>
    </w:p>
    <w:p w14:paraId="08468A80" w14:textId="3F0E0884"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rPr>
        <w:t>80%</w:t>
      </w:r>
      <w:r w:rsidRPr="000C3B75">
        <w:rPr>
          <w:rFonts w:ascii="Calibri Light" w:eastAsia="Calibri Light" w:hAnsi="Calibri Light" w:cs="Calibri Light"/>
          <w:b/>
          <w:bCs/>
          <w:sz w:val="18"/>
          <w:szCs w:val="18"/>
          <w:highlight w:val="yellow"/>
        </w:rPr>
      </w:r>
      <w:r w:rsidRPr="000C3B75">
        <w:rPr>
          <w:rFonts w:ascii="Calibri Light" w:eastAsia="Calibri Light" w:hAnsi="Calibri Light" w:cs="Calibri Light"/>
          <w:sz w:val="18"/>
          <w:szCs w:val="18"/>
          <w:highlight w:val="yellow"/>
        </w:rPr>
      </w:r>
    </w:p>
    <w:p w14:paraId="2584BB53" w14:textId="076F9513"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50%</w:t>
      </w:r>
    </w:p>
    <w:p w14:paraId="31DCABCA" w14:textId="1880823E"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20%</w:t>
      </w:r>
    </w:p>
    <w:p w14:paraId="0E629B0B" w14:textId="539322E6" w:rsidR="0027439D" w:rsidRPr="000C3B75" w:rsidRDefault="3113242C">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10%</w:t>
      </w:r>
    </w:p>
    <w:p w14:paraId="458FA77B" w14:textId="55366C12" w:rsidR="00F81B5C" w:rsidRPr="009953F6" w:rsidRDefault="3113242C" w:rsidP="3113242C">
      <w:pPr>
        <w:spacing w:line="260" w:lineRule="atLeast"/>
      </w:pPr>
      <w:r w:rsidRPr="3113242C">
        <w:rPr>
          <w:rFonts w:ascii="Calibri Light" w:eastAsia="Calibri Light" w:hAnsi="Calibri Light" w:cs="Calibri Light"/>
          <w:sz w:val="18"/>
          <w:szCs w:val="18"/>
        </w:rPr>
        <w:t xml:space="preserve"> </w:t>
      </w:r>
      <w:r w:rsidRPr="3113242C">
        <w:rPr>
          <w:rFonts w:eastAsia="Arial" w:cs="Arial"/>
          <w:szCs w:val="22"/>
        </w:rPr>
        <w:t xml:space="preserve"> </w:t>
      </w:r>
    </w:p>
    <w:tbl>
      <w:tblPr>
        <w:tblStyle w:val="TableGrid"/>
        <w:tblW w:w="0" w:type="auto"/>
        <w:tblLayout w:type="fixed"/>
        <w:tblLook w:val="01E0" w:firstRow="1" w:lastRow="1" w:firstColumn="1" w:lastColumn="1" w:noHBand="0" w:noVBand="0"/>
      </w:tblPr>
      <w:tblGrid>
        <w:gridCol w:w="9129"/>
      </w:tblGrid>
      <w:tr w:rsidR="3113242C" w:rsidRPr="00F81B5C" w14:paraId="339356B8"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BAD2DDF" w14:textId="0C46104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Q1 – User Experience</w:t>
            </w:r>
          </w:p>
          <w:p w14:paraId="12F76A8D" w14:textId="7990ABB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05018F7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4B69DC91" w14:textId="77777777" w:rsidR="00E70F58" w:rsidRPr="000C3B75" w:rsidRDefault="00E70F58" w:rsidP="3113242C">
            <w:pPr>
              <w:rPr>
                <w:rFonts w:asciiTheme="majorHAnsi" w:eastAsia="Calibri" w:hAnsiTheme="majorHAnsi" w:cstheme="majorHAnsi"/>
                <w:b/>
                <w:bCs/>
                <w:sz w:val="18"/>
                <w:szCs w:val="18"/>
                <w:highlight w:val="yellow"/>
                <w:lang w:val="en-US"/>
              </w:rPr>
            </w:pPr>
            <w:bookmarkStart w:id="0" w:name="_Hlk170851807"/>
          </w:p>
          <w:p w14:paraId="28B6B186" w14:textId="435267E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User Interfac</w:t>
            </w:r>
            <w:r w:rsidR="008557B5" w:rsidRPr="000C3B75">
              <w:rPr>
                <w:rFonts w:asciiTheme="majorHAnsi" w:eastAsia="Calibri" w:hAnsiTheme="majorHAnsi" w:cstheme="majorHAnsi"/>
                <w:b/>
                <w:bCs/>
                <w:sz w:val="18"/>
                <w:szCs w:val="18"/>
                <w:highlight w:val="yellow"/>
                <w:lang w:val="en-US"/>
              </w:rPr>
              <w:t>e and Employee Self-Service</w:t>
            </w:r>
          </w:p>
          <w:p w14:paraId="2BE5C46E" w14:textId="3350BA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The system needs to have a </w:t>
            </w:r>
            <w:r w:rsidR="008D1917" w:rsidRPr="000C3B75">
              <w:rPr>
                <w:rFonts w:asciiTheme="majorHAnsi" w:eastAsia="Calibri" w:hAnsiTheme="majorHAnsi" w:cstheme="majorHAnsi"/>
                <w:sz w:val="18"/>
                <w:szCs w:val="18"/>
                <w:highlight w:val="yellow"/>
                <w:lang w:val="en-US"/>
              </w:rPr>
              <w:t>modern, well-crafted,</w:t>
            </w:r>
            <w:r w:rsidRPr="000C3B75">
              <w:rPr>
                <w:rFonts w:asciiTheme="majorHAnsi" w:eastAsia="Calibri" w:hAnsiTheme="majorHAnsi" w:cstheme="majorHAnsi"/>
                <w:sz w:val="18"/>
                <w:szCs w:val="18"/>
                <w:highlight w:val="yellow"/>
                <w:lang w:val="en-US"/>
              </w:rPr>
              <w:t xml:space="preserve"> and user-friendly interface</w:t>
            </w:r>
            <w:r w:rsidR="008D1917" w:rsidRPr="000C3B75">
              <w:rPr>
                <w:rFonts w:asciiTheme="majorHAnsi" w:eastAsia="Calibri" w:hAnsiTheme="majorHAnsi" w:cstheme="majorHAnsi"/>
                <w:sz w:val="18"/>
                <w:szCs w:val="18"/>
                <w:highlight w:val="yellow"/>
                <w:lang w:val="en-US"/>
              </w:rPr>
              <w:t>, w</w:t>
            </w:r>
            <w:r w:rsidR="00C65130" w:rsidRPr="000C3B75">
              <w:rPr>
                <w:rFonts w:asciiTheme="majorHAnsi" w:eastAsia="Calibri" w:hAnsiTheme="majorHAnsi" w:cstheme="majorHAnsi"/>
                <w:sz w:val="18"/>
                <w:szCs w:val="18"/>
                <w:highlight w:val="yellow"/>
                <w:lang w:val="en-US"/>
              </w:rPr>
              <w:t>ith</w:t>
            </w:r>
            <w:r w:rsidR="008D1917" w:rsidRPr="000C3B75">
              <w:rPr>
                <w:rFonts w:asciiTheme="majorHAnsi" w:eastAsia="Calibri" w:hAnsiTheme="majorHAnsi" w:cstheme="majorHAnsi"/>
                <w:sz w:val="18"/>
                <w:szCs w:val="18"/>
                <w:highlight w:val="yellow"/>
                <w:lang w:val="en-US"/>
              </w:rPr>
              <w:t xml:space="preserve"> clear navigation, intuitive controls and visually appealing design</w:t>
            </w:r>
            <w:r w:rsidR="006D3950" w:rsidRPr="000C3B75">
              <w:rPr>
                <w:rFonts w:asciiTheme="majorHAnsi" w:eastAsia="Calibri" w:hAnsiTheme="majorHAnsi" w:cstheme="majorHAnsi"/>
                <w:sz w:val="18"/>
                <w:szCs w:val="18"/>
                <w:highlight w:val="yellow"/>
                <w:lang w:val="en-US"/>
              </w:rPr>
              <w:t xml:space="preserve">, </w:t>
            </w:r>
            <w:r w:rsidR="008D1917" w:rsidRPr="000C3B75">
              <w:rPr>
                <w:rFonts w:asciiTheme="majorHAnsi" w:eastAsia="Calibri" w:hAnsiTheme="majorHAnsi" w:cstheme="majorHAnsi"/>
                <w:sz w:val="18"/>
                <w:szCs w:val="18"/>
                <w:highlight w:val="yellow"/>
                <w:lang w:val="en-US"/>
              </w:rPr>
              <w:t>to e</w:t>
            </w:r>
            <w:r w:rsidR="006D3950" w:rsidRPr="000C3B75">
              <w:rPr>
                <w:rFonts w:asciiTheme="majorHAnsi" w:eastAsia="Calibri" w:hAnsiTheme="majorHAnsi" w:cstheme="majorHAnsi"/>
                <w:sz w:val="18"/>
                <w:szCs w:val="18"/>
                <w:highlight w:val="yellow"/>
                <w:lang w:val="en-US"/>
              </w:rPr>
              <w:t>ncourage</w:t>
            </w:r>
            <w:r w:rsidR="008D1917" w:rsidRPr="000C3B75">
              <w:rPr>
                <w:rFonts w:asciiTheme="majorHAnsi" w:eastAsia="Calibri" w:hAnsiTheme="majorHAnsi" w:cstheme="majorHAnsi"/>
                <w:sz w:val="18"/>
                <w:szCs w:val="18"/>
                <w:highlight w:val="yellow"/>
                <w:lang w:val="en-US"/>
              </w:rPr>
              <w:t xml:space="preserve"> </w:t>
            </w:r>
            <w:r w:rsidR="00C65130" w:rsidRPr="000C3B75">
              <w:rPr>
                <w:rFonts w:asciiTheme="majorHAnsi" w:eastAsia="Calibri" w:hAnsiTheme="majorHAnsi" w:cstheme="majorHAnsi"/>
                <w:sz w:val="18"/>
                <w:szCs w:val="18"/>
                <w:highlight w:val="yellow"/>
                <w:lang w:val="en-US"/>
              </w:rPr>
              <w:t>all our users</w:t>
            </w:r>
            <w:r w:rsidR="006D3950" w:rsidRPr="000C3B75">
              <w:rPr>
                <w:rFonts w:asciiTheme="majorHAnsi" w:eastAsia="Calibri" w:hAnsiTheme="majorHAnsi" w:cstheme="majorHAnsi"/>
                <w:sz w:val="18"/>
                <w:szCs w:val="18"/>
                <w:highlight w:val="yellow"/>
                <w:lang w:val="en-US"/>
              </w:rPr>
              <w:t xml:space="preserve"> to engage with the system and take full advantage of its capabilities. This is as important for key users, who will be regularly viewing and inputting data, as it is for the majority of users who will be accessing the system less frequently.  </w:t>
            </w:r>
            <w:r w:rsidRPr="000C3B75">
              <w:rPr>
                <w:rFonts w:asciiTheme="majorHAnsi" w:eastAsia="Calibri" w:hAnsiTheme="majorHAnsi" w:cstheme="majorHAnsi"/>
                <w:sz w:val="18"/>
                <w:szCs w:val="18"/>
                <w:highlight w:val="yellow"/>
                <w:lang w:val="en-US"/>
              </w:rPr>
              <w:t>Please provide a detailed description</w:t>
            </w:r>
            <w:r w:rsidR="006D3950" w:rsidRPr="000C3B75">
              <w:rPr>
                <w:rFonts w:asciiTheme="majorHAnsi" w:eastAsia="Calibri" w:hAnsiTheme="majorHAnsi" w:cstheme="majorHAnsi"/>
                <w:sz w:val="18"/>
                <w:szCs w:val="18"/>
                <w:highlight w:val="yellow"/>
                <w:lang w:val="en-US"/>
              </w:rPr>
              <w:t xml:space="preserve"> of your user interface</w:t>
            </w:r>
            <w:r w:rsidRPr="000C3B75">
              <w:rPr>
                <w:rFonts w:asciiTheme="majorHAnsi" w:eastAsia="Calibri" w:hAnsiTheme="majorHAnsi" w:cstheme="majorHAnsi"/>
                <w:sz w:val="18"/>
                <w:szCs w:val="18"/>
                <w:highlight w:val="yellow"/>
                <w:lang w:val="en-US"/>
              </w:rPr>
              <w:t xml:space="preserve">, including: </w:t>
            </w:r>
          </w:p>
          <w:p w14:paraId="0E8308F3" w14:textId="6577D08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6D8819AD" w14:textId="11422F3E"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How often your UI is updated</w:t>
            </w:r>
          </w:p>
          <w:p w14:paraId="7AA47AD6" w14:textId="1DB6C242"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 xml:space="preserve">Whether the UI can be </w:t>
            </w:r>
            <w:proofErr w:type="spellStart"/>
            <w:r w:rsidRPr="000C3B75">
              <w:rPr>
                <w:rFonts w:asciiTheme="majorHAnsi" w:eastAsia="Calibri" w:hAnsiTheme="majorHAnsi" w:cstheme="majorBidi"/>
                <w:sz w:val="18"/>
                <w:szCs w:val="18"/>
                <w:highlight w:val="yellow"/>
                <w:lang w:val="en-US"/>
              </w:rPr>
              <w:t>customised</w:t>
            </w:r>
            <w:proofErr w:type="spellEnd"/>
            <w:r w:rsidRPr="000C3B75">
              <w:rPr>
                <w:rFonts w:asciiTheme="majorHAnsi" w:eastAsia="Calibri" w:hAnsiTheme="majorHAnsi" w:cstheme="majorBidi"/>
                <w:sz w:val="18"/>
                <w:szCs w:val="18"/>
                <w:highlight w:val="yellow"/>
                <w:lang w:val="en-US"/>
              </w:rPr>
              <w:t>, and if so to what extent</w:t>
            </w:r>
          </w:p>
          <w:p w14:paraId="1D411E79" w14:textId="002EAF9A" w:rsidR="008D1917"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Whether key activities, such as booking holiday, approving holiday, and running reports, can easily be carried out by a standard user without the need for training or instruction</w:t>
            </w:r>
          </w:p>
          <w:p w14:paraId="17301FB0" w14:textId="27BE41AB" w:rsidR="3113242C" w:rsidRPr="000C3B75" w:rsidRDefault="7CFCED3E">
            <w:pPr>
              <w:pStyle w:val="ListParagraph"/>
              <w:numPr>
                <w:ilvl w:val="0"/>
                <w:numId w:val="13"/>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If the UI has been through any usability testing – please summarize what was done and what the outcome was</w:t>
            </w:r>
          </w:p>
          <w:p w14:paraId="63AE33A0" w14:textId="77777777" w:rsidR="008557B5" w:rsidRPr="000C3B75" w:rsidRDefault="008557B5" w:rsidP="008557B5">
            <w:pPr>
              <w:rPr>
                <w:rFonts w:asciiTheme="majorHAnsi" w:eastAsia="Calibri" w:hAnsiTheme="majorHAnsi" w:cstheme="majorHAnsi"/>
                <w:sz w:val="18"/>
                <w:szCs w:val="18"/>
                <w:highlight w:val="yellow"/>
                <w:lang w:val="en-US"/>
              </w:rPr>
            </w:pPr>
          </w:p>
          <w:p w14:paraId="7F791186" w14:textId="1B3F140A" w:rsidR="008557B5" w:rsidRPr="000C3B75" w:rsidRDefault="008557B5" w:rsidP="008557B5">
            <w:pPr>
              <w:rPr>
                <w:rFonts w:asciiTheme="minorHAnsi" w:hAnsiTheme="minorHAnsi" w:cstheme="minorHAnsi"/>
                <w:sz w:val="18"/>
                <w:szCs w:val="18"/>
                <w:highlight w:val="yellow"/>
              </w:rPr>
            </w:pPr>
            <w:r w:rsidRPr="000C3B75">
              <w:rPr>
                <w:rFonts w:asciiTheme="majorHAnsi" w:eastAsia="Calibri" w:hAnsiTheme="majorHAnsi" w:cstheme="majorHAnsi"/>
                <w:sz w:val="18"/>
                <w:szCs w:val="18"/>
                <w:highlight w:val="yellow"/>
                <w:lang w:val="en-US"/>
              </w:rPr>
              <w:t>In addition, the system should have a self-service function enabling all employees to quickly and easily access their data and undertake activities such as booking / viewing holiday, and for managers, running reports on team data and being able to quickly approve tasks such as holiday requests with easy access to relevant information (e</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g</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who else in the team is off on the requested dates). Please detail your employee self-service and manager access functionality and describe how it meets our needs as above</w:t>
            </w:r>
            <w:r w:rsidRPr="000C3B75">
              <w:rPr>
                <w:rFonts w:asciiTheme="minorHAnsi" w:eastAsia="Calibri" w:hAnsiTheme="minorHAnsi" w:cstheme="minorHAnsi"/>
                <w:sz w:val="18"/>
                <w:szCs w:val="18"/>
                <w:highlight w:val="yellow"/>
                <w:lang w:val="en-US"/>
              </w:rPr>
              <w:t xml:space="preserve">.  </w:t>
            </w:r>
          </w:p>
          <w:p w14:paraId="6FE29720" w14:textId="62A23272" w:rsidR="008557B5" w:rsidRPr="000C3B75" w:rsidRDefault="008557B5" w:rsidP="008557B5">
            <w:pPr>
              <w:rPr>
                <w:rFonts w:asciiTheme="majorHAnsi" w:eastAsia="Calibri" w:hAnsiTheme="majorHAnsi" w:cstheme="majorHAnsi"/>
                <w:sz w:val="18"/>
                <w:szCs w:val="18"/>
                <w:highlight w:val="yellow"/>
              </w:rPr>
            </w:pPr>
          </w:p>
          <w:p w14:paraId="166FFFB1" w14:textId="73A0B5F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also provide at least 4 screenshots for us to review what your UI looks like on the main employee self-service page, a page viewing employee information, a page showing manager’s dashboard, and a workflow page. </w:t>
            </w:r>
          </w:p>
          <w:p w14:paraId="25E1E3EC" w14:textId="1C1B88EA" w:rsidR="3113242C" w:rsidRPr="000C3B75" w:rsidRDefault="3113242C" w:rsidP="3113242C">
            <w:pPr>
              <w:rPr>
                <w:rFonts w:asciiTheme="majorHAnsi" w:hAnsiTheme="majorHAnsi" w:cstheme="majorHAnsi"/>
                <w:sz w:val="18"/>
                <w:szCs w:val="18"/>
                <w:highlight w:val="yellow"/>
              </w:rPr>
            </w:pPr>
          </w:p>
          <w:p w14:paraId="31E6CE78" w14:textId="6B99F0C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Reporting</w:t>
            </w:r>
            <w:r w:rsidRPr="000C3B75">
              <w:rPr>
                <w:rFonts w:asciiTheme="majorHAnsi" w:eastAsia="Calibri" w:hAnsiTheme="majorHAnsi" w:cstheme="majorHAnsi"/>
                <w:sz w:val="18"/>
                <w:szCs w:val="18"/>
                <w:highlight w:val="yellow"/>
                <w:lang w:val="en-US"/>
              </w:rPr>
              <w:t xml:space="preserve"> </w:t>
            </w:r>
          </w:p>
          <w:p w14:paraId="5036938B" w14:textId="0BA2D0A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As a HR team, we need to be able to pull data from the system easily and download to Excel as well as present as charts </w:t>
            </w:r>
            <w:r w:rsidR="00CF4B00" w:rsidRPr="000C3B75">
              <w:rPr>
                <w:rFonts w:asciiTheme="majorHAnsi" w:eastAsia="Calibri" w:hAnsiTheme="majorHAnsi" w:cstheme="majorHAnsi"/>
                <w:sz w:val="18"/>
                <w:szCs w:val="18"/>
                <w:highlight w:val="yellow"/>
                <w:lang w:val="en-US"/>
              </w:rPr>
              <w:t>and</w:t>
            </w:r>
            <w:r w:rsidRPr="000C3B75">
              <w:rPr>
                <w:rFonts w:asciiTheme="majorHAnsi" w:eastAsia="Calibri" w:hAnsiTheme="majorHAnsi" w:cstheme="majorHAnsi"/>
                <w:sz w:val="18"/>
                <w:szCs w:val="18"/>
                <w:highlight w:val="yellow"/>
                <w:lang w:val="en-US"/>
              </w:rPr>
              <w:t xml:space="preserve"> graphics in presentations. Please provide details on your reporting tools</w:t>
            </w:r>
            <w:r w:rsidR="00111C79" w:rsidRPr="000C3B75">
              <w:rPr>
                <w:rFonts w:asciiTheme="majorHAnsi" w:eastAsia="Calibri" w:hAnsiTheme="majorHAnsi" w:cstheme="majorHAnsi"/>
                <w:sz w:val="18"/>
                <w:szCs w:val="18"/>
                <w:highlight w:val="yellow"/>
                <w:lang w:val="en-US"/>
              </w:rPr>
              <w:t xml:space="preserve"> </w:t>
            </w:r>
            <w:r w:rsidRPr="000C3B75">
              <w:rPr>
                <w:rFonts w:asciiTheme="majorHAnsi" w:eastAsia="Calibri" w:hAnsiTheme="majorHAnsi" w:cstheme="majorHAnsi"/>
                <w:sz w:val="18"/>
                <w:szCs w:val="18"/>
                <w:highlight w:val="yellow"/>
                <w:lang w:val="en-US"/>
              </w:rPr>
              <w:t xml:space="preserve">including: </w:t>
            </w:r>
          </w:p>
          <w:p w14:paraId="780D6ED5" w14:textId="13F191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2677357" w14:textId="5DF07B14"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there are pre-built reports on standard HR metrics (e.g. headcount, turnover, sickness absence, diversity</w:t>
            </w:r>
            <w:r w:rsidR="0074660A" w:rsidRPr="000C3B75">
              <w:rPr>
                <w:rFonts w:asciiTheme="majorHAnsi" w:eastAsia="Calibri" w:hAnsiTheme="majorHAnsi" w:cstheme="majorHAnsi"/>
                <w:sz w:val="18"/>
                <w:szCs w:val="18"/>
                <w:highlight w:val="yellow"/>
                <w:lang w:val="en-US"/>
              </w:rPr>
              <w:t>, contract end dates etc</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w:t>
            </w:r>
          </w:p>
          <w:p w14:paraId="4FAB3BBA" w14:textId="49A14280"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If the pre-built reports can be </w:t>
            </w:r>
            <w:proofErr w:type="spellStart"/>
            <w:r w:rsidRPr="000C3B75">
              <w:rPr>
                <w:rFonts w:asciiTheme="majorHAnsi" w:eastAsia="Calibri" w:hAnsiTheme="majorHAnsi" w:cstheme="majorHAnsi"/>
                <w:sz w:val="18"/>
                <w:szCs w:val="18"/>
                <w:highlight w:val="yellow"/>
                <w:lang w:val="en-US"/>
              </w:rPr>
              <w:t>customised</w:t>
            </w:r>
            <w:proofErr w:type="spellEnd"/>
            <w:r w:rsidRPr="000C3B75">
              <w:rPr>
                <w:rFonts w:asciiTheme="majorHAnsi" w:eastAsia="Calibri" w:hAnsiTheme="majorHAnsi" w:cstheme="majorHAnsi"/>
                <w:sz w:val="18"/>
                <w:szCs w:val="18"/>
                <w:highlight w:val="yellow"/>
                <w:lang w:val="en-US"/>
              </w:rPr>
              <w:t xml:space="preserve"> </w:t>
            </w:r>
          </w:p>
          <w:p w14:paraId="6364B904" w14:textId="6DE5CC89"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reports can be run on calendar months as well as number of weeks </w:t>
            </w:r>
          </w:p>
          <w:p w14:paraId="4E900A7A" w14:textId="1CB24082"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w:t>
            </w:r>
            <w:r w:rsidR="3113242C" w:rsidRPr="000C3B75">
              <w:rPr>
                <w:rFonts w:asciiTheme="majorHAnsi" w:eastAsia="Calibri" w:hAnsiTheme="majorHAnsi" w:cstheme="majorHAnsi"/>
                <w:sz w:val="18"/>
                <w:szCs w:val="18"/>
                <w:highlight w:val="yellow"/>
                <w:lang w:val="en-US"/>
              </w:rPr>
              <w:t xml:space="preserve"> new reports can be </w:t>
            </w:r>
            <w:r w:rsidRPr="000C3B75">
              <w:rPr>
                <w:rFonts w:asciiTheme="majorHAnsi" w:eastAsia="Calibri" w:hAnsiTheme="majorHAnsi" w:cstheme="majorHAnsi"/>
                <w:sz w:val="18"/>
                <w:szCs w:val="18"/>
                <w:highlight w:val="yellow"/>
                <w:lang w:val="en-US"/>
              </w:rPr>
              <w:t xml:space="preserve">easily </w:t>
            </w:r>
            <w:r w:rsidR="3113242C" w:rsidRPr="000C3B75">
              <w:rPr>
                <w:rFonts w:asciiTheme="majorHAnsi" w:eastAsia="Calibri" w:hAnsiTheme="majorHAnsi" w:cstheme="majorHAnsi"/>
                <w:sz w:val="18"/>
                <w:szCs w:val="18"/>
                <w:highlight w:val="yellow"/>
                <w:lang w:val="en-US"/>
              </w:rPr>
              <w:t xml:space="preserve">built by admin users of the system  </w:t>
            </w:r>
          </w:p>
          <w:p w14:paraId="743472BA" w14:textId="01D2B71E" w:rsidR="3113242C"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If</w:t>
            </w:r>
            <w:r w:rsidR="0074660A" w:rsidRPr="000C3B75">
              <w:rPr>
                <w:rFonts w:asciiTheme="majorHAnsi" w:eastAsia="Calibri" w:hAnsiTheme="majorHAnsi" w:cstheme="majorHAnsi"/>
                <w:sz w:val="18"/>
                <w:szCs w:val="18"/>
                <w:highlight w:val="yellow"/>
                <w:lang w:val="en-US"/>
              </w:rPr>
              <w:t xml:space="preserve"> </w:t>
            </w:r>
            <w:proofErr w:type="spellStart"/>
            <w:r w:rsidR="0074660A" w:rsidRPr="000C3B75">
              <w:rPr>
                <w:rFonts w:asciiTheme="majorHAnsi" w:eastAsia="Calibri" w:hAnsiTheme="majorHAnsi" w:cstheme="majorHAnsi"/>
                <w:sz w:val="18"/>
                <w:szCs w:val="18"/>
                <w:highlight w:val="yellow"/>
                <w:lang w:val="en-US"/>
              </w:rPr>
              <w:t>customised</w:t>
            </w:r>
            <w:proofErr w:type="spellEnd"/>
            <w:r w:rsidR="0074660A" w:rsidRPr="000C3B75">
              <w:rPr>
                <w:rFonts w:asciiTheme="majorHAnsi" w:eastAsia="Calibri" w:hAnsiTheme="majorHAnsi" w:cstheme="majorHAnsi"/>
                <w:sz w:val="18"/>
                <w:szCs w:val="18"/>
                <w:highlight w:val="yellow"/>
                <w:lang w:val="en-US"/>
              </w:rPr>
              <w:t xml:space="preserve"> reporting </w:t>
            </w:r>
            <w:r w:rsidRPr="000C3B75">
              <w:rPr>
                <w:rFonts w:asciiTheme="majorHAnsi" w:eastAsia="Calibri" w:hAnsiTheme="majorHAnsi" w:cstheme="majorHAnsi"/>
                <w:sz w:val="18"/>
                <w:szCs w:val="18"/>
                <w:highlight w:val="yellow"/>
                <w:lang w:val="en-US"/>
              </w:rPr>
              <w:t xml:space="preserve">is </w:t>
            </w:r>
            <w:r w:rsidR="0074660A" w:rsidRPr="000C3B75">
              <w:rPr>
                <w:rFonts w:asciiTheme="majorHAnsi" w:eastAsia="Calibri" w:hAnsiTheme="majorHAnsi" w:cstheme="majorHAnsi"/>
                <w:sz w:val="18"/>
                <w:szCs w:val="18"/>
                <w:highlight w:val="yellow"/>
                <w:lang w:val="en-US"/>
              </w:rPr>
              <w:t>available on all fields in the employee database and can these be accessed easily without requiring additional set up</w:t>
            </w:r>
            <w:r w:rsidR="3113242C" w:rsidRPr="000C3B75">
              <w:rPr>
                <w:rFonts w:asciiTheme="majorHAnsi" w:eastAsia="Calibri" w:hAnsiTheme="majorHAnsi" w:cstheme="majorHAnsi"/>
                <w:sz w:val="18"/>
                <w:szCs w:val="18"/>
                <w:highlight w:val="yellow"/>
                <w:lang w:val="en-US"/>
              </w:rPr>
              <w:t xml:space="preserve">  </w:t>
            </w:r>
          </w:p>
          <w:p w14:paraId="178D9A96" w14:textId="0FF1F5CE" w:rsidR="3113242C" w:rsidRPr="000C3B75" w:rsidRDefault="3113242C">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What options you offer for data download</w:t>
            </w:r>
            <w:r w:rsidR="0074660A" w:rsidRPr="000C3B75">
              <w:rPr>
                <w:rFonts w:asciiTheme="majorHAnsi" w:eastAsia="Calibri" w:hAnsiTheme="majorHAnsi" w:cstheme="majorHAnsi"/>
                <w:sz w:val="18"/>
                <w:szCs w:val="18"/>
                <w:highlight w:val="yellow"/>
                <w:lang w:val="en-US"/>
              </w:rPr>
              <w:t>, export</w:t>
            </w:r>
            <w:r w:rsidRPr="000C3B75">
              <w:rPr>
                <w:rFonts w:asciiTheme="majorHAnsi" w:eastAsia="Calibri" w:hAnsiTheme="majorHAnsi" w:cstheme="majorHAnsi"/>
                <w:sz w:val="18"/>
                <w:szCs w:val="18"/>
                <w:highlight w:val="yellow"/>
                <w:lang w:val="en-US"/>
              </w:rPr>
              <w:t xml:space="preserve"> and presentation  </w:t>
            </w:r>
          </w:p>
          <w:p w14:paraId="63A9D346" w14:textId="2704F71F" w:rsidR="0074660A" w:rsidRPr="000C3B75" w:rsidRDefault="00CF4B00">
            <w:pPr>
              <w:pStyle w:val="ListParagraph"/>
              <w:numPr>
                <w:ilvl w:val="0"/>
                <w:numId w:val="11"/>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If</w:t>
            </w:r>
            <w:r w:rsidR="0074660A" w:rsidRPr="000C3B75">
              <w:rPr>
                <w:rFonts w:asciiTheme="majorHAnsi" w:eastAsia="Calibri" w:hAnsiTheme="majorHAnsi" w:cstheme="majorHAnsi"/>
                <w:sz w:val="18"/>
                <w:szCs w:val="18"/>
                <w:highlight w:val="yellow"/>
                <w:lang w:val="en-US"/>
              </w:rPr>
              <w:t xml:space="preserve"> reports</w:t>
            </w:r>
            <w:r w:rsidRPr="000C3B75">
              <w:rPr>
                <w:rFonts w:asciiTheme="majorHAnsi" w:eastAsia="Calibri" w:hAnsiTheme="majorHAnsi" w:cstheme="majorHAnsi"/>
                <w:sz w:val="18"/>
                <w:szCs w:val="18"/>
                <w:highlight w:val="yellow"/>
                <w:lang w:val="en-US"/>
              </w:rPr>
              <w:t xml:space="preserve"> can</w:t>
            </w:r>
            <w:r w:rsidR="0074660A" w:rsidRPr="000C3B75">
              <w:rPr>
                <w:rFonts w:asciiTheme="majorHAnsi" w:eastAsia="Calibri" w:hAnsiTheme="majorHAnsi" w:cstheme="majorHAnsi"/>
                <w:sz w:val="18"/>
                <w:szCs w:val="18"/>
                <w:highlight w:val="yellow"/>
                <w:lang w:val="en-US"/>
              </w:rPr>
              <w:t xml:space="preserve"> be emailed to specific users on an automated basis</w:t>
            </w:r>
          </w:p>
          <w:p w14:paraId="15349C0B" w14:textId="77777777" w:rsidR="00111C79" w:rsidRPr="000C3B75" w:rsidRDefault="00111C79" w:rsidP="00111C79">
            <w:pPr>
              <w:rPr>
                <w:rFonts w:asciiTheme="majorHAnsi" w:eastAsia="Calibri" w:hAnsiTheme="majorHAnsi" w:cstheme="majorHAnsi"/>
                <w:sz w:val="18"/>
                <w:szCs w:val="18"/>
                <w:highlight w:val="yellow"/>
                <w:lang w:val="en-US"/>
              </w:rPr>
            </w:pPr>
          </w:p>
          <w:p w14:paraId="258B4164" w14:textId="63F3AD4D" w:rsidR="00111C79" w:rsidRPr="000C3B75" w:rsidRDefault="00111C79" w:rsidP="00111C7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In addition, we need to be able to report on data including:</w:t>
            </w:r>
          </w:p>
          <w:p w14:paraId="0AF5CD7D" w14:textId="77777777" w:rsidR="00111C79" w:rsidRPr="000C3B75" w:rsidRDefault="00111C79" w:rsidP="00111C79">
            <w:pPr>
              <w:rPr>
                <w:rFonts w:asciiTheme="majorHAnsi" w:eastAsia="Calibri" w:hAnsiTheme="majorHAnsi" w:cstheme="majorHAnsi"/>
                <w:sz w:val="18"/>
                <w:szCs w:val="18"/>
                <w:highlight w:val="yellow"/>
                <w:lang w:val="en-US"/>
              </w:rPr>
            </w:pPr>
          </w:p>
          <w:p w14:paraId="2855A958" w14:textId="7D2786E4"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Working patterns (for example 9 day fortnights, 4.5 day weeks, as well as P/T on different days)</w:t>
            </w:r>
          </w:p>
          <w:p w14:paraId="686ECF4E" w14:textId="134A3C2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Job families and clusters</w:t>
            </w:r>
            <w:r w:rsidR="00224FD2" w:rsidRPr="000C3B75">
              <w:rPr>
                <w:rFonts w:asciiTheme="majorHAnsi" w:eastAsia="Calibri" w:hAnsiTheme="majorHAnsi" w:cstheme="majorHAnsi"/>
                <w:sz w:val="18"/>
                <w:szCs w:val="18"/>
                <w:highlight w:val="yellow"/>
                <w:lang w:val="en-US"/>
              </w:rPr>
              <w:t xml:space="preserve"> (</w:t>
            </w:r>
            <w:proofErr w:type="spellStart"/>
            <w:r w:rsidR="00224FD2" w:rsidRPr="000C3B75">
              <w:rPr>
                <w:rFonts w:asciiTheme="majorHAnsi" w:eastAsia="Calibri" w:hAnsiTheme="majorHAnsi" w:cstheme="majorHAnsi"/>
                <w:sz w:val="18"/>
                <w:szCs w:val="18"/>
                <w:highlight w:val="yellow"/>
                <w:lang w:val="en-US"/>
              </w:rPr>
              <w:t>customised</w:t>
            </w:r>
            <w:proofErr w:type="spellEnd"/>
            <w:r w:rsidR="00224FD2" w:rsidRPr="000C3B75">
              <w:rPr>
                <w:rFonts w:asciiTheme="majorHAnsi" w:eastAsia="Calibri" w:hAnsiTheme="majorHAnsi" w:cstheme="majorHAnsi"/>
                <w:sz w:val="18"/>
                <w:szCs w:val="18"/>
                <w:highlight w:val="yellow"/>
                <w:lang w:val="en-US"/>
              </w:rPr>
              <w:t xml:space="preserve"> to our career framework)</w:t>
            </w:r>
          </w:p>
          <w:p w14:paraId="155AFD21" w14:textId="5E09AA10" w:rsidR="00111C79" w:rsidRPr="000C3B75" w:rsidRDefault="00111C79">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Job categories (i</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e</w:t>
            </w:r>
            <w:r w:rsidR="00D76EF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technical / professional</w:t>
            </w:r>
            <w:r w:rsidR="00CF4B00" w:rsidRPr="000C3B75">
              <w:rPr>
                <w:rFonts w:asciiTheme="majorHAnsi" w:eastAsia="Calibri" w:hAnsiTheme="majorHAnsi" w:cstheme="majorHAnsi"/>
                <w:sz w:val="18"/>
                <w:szCs w:val="18"/>
                <w:highlight w:val="yellow"/>
                <w:lang w:val="en-US"/>
              </w:rPr>
              <w:t xml:space="preserve"> / support</w:t>
            </w:r>
            <w:r w:rsidRPr="000C3B75">
              <w:rPr>
                <w:rFonts w:asciiTheme="majorHAnsi" w:eastAsia="Calibri" w:hAnsiTheme="majorHAnsi" w:cstheme="majorHAnsi"/>
                <w:sz w:val="18"/>
                <w:szCs w:val="18"/>
                <w:highlight w:val="yellow"/>
                <w:lang w:val="en-US"/>
              </w:rPr>
              <w:t>)</w:t>
            </w:r>
            <w:r w:rsidR="00224FD2" w:rsidRPr="000C3B75">
              <w:rPr>
                <w:rFonts w:asciiTheme="majorHAnsi" w:eastAsia="Calibri" w:hAnsiTheme="majorHAnsi" w:cstheme="majorHAnsi"/>
                <w:sz w:val="18"/>
                <w:szCs w:val="18"/>
                <w:highlight w:val="yellow"/>
                <w:lang w:val="en-US"/>
              </w:rPr>
              <w:t xml:space="preserve"> </w:t>
            </w:r>
          </w:p>
          <w:p w14:paraId="22BAFD77" w14:textId="2680D69B" w:rsidR="00224FD2" w:rsidRPr="000C3B75" w:rsidRDefault="00224FD2">
            <w:pPr>
              <w:pStyle w:val="ListParagraph"/>
              <w:numPr>
                <w:ilvl w:val="0"/>
                <w:numId w:val="1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Training records</w:t>
            </w:r>
          </w:p>
          <w:p w14:paraId="3C984E8A" w14:textId="77777777" w:rsidR="00111C79" w:rsidRPr="000C3B75" w:rsidRDefault="00111C79" w:rsidP="00111C79">
            <w:pPr>
              <w:rPr>
                <w:rFonts w:asciiTheme="majorHAnsi" w:eastAsia="Calibri" w:hAnsiTheme="majorHAnsi" w:cstheme="majorHAnsi"/>
                <w:sz w:val="18"/>
                <w:szCs w:val="18"/>
                <w:highlight w:val="yellow"/>
                <w:lang w:val="en-US"/>
              </w:rPr>
            </w:pPr>
          </w:p>
          <w:p w14:paraId="4E71B161" w14:textId="552FA913" w:rsidR="00111C79" w:rsidRPr="000C3B75" w:rsidRDefault="00111C79"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lastRenderedPageBreak/>
              <w:t xml:space="preserve">Please detail whether these are standard fields in the system or if we can add them as custom fields and report on them?  If there are any limitations around adding custom fields, please provide further details.  </w:t>
            </w:r>
          </w:p>
          <w:p w14:paraId="3B71C2EB" w14:textId="4A0F77B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1E02E340" w14:textId="114D073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also detail how we do bulk uploads to your system, if there are any limitations, and whether this can be done </w:t>
            </w:r>
            <w:r w:rsidR="00264ADF" w:rsidRPr="000C3B75">
              <w:rPr>
                <w:rFonts w:asciiTheme="majorHAnsi" w:eastAsia="Calibri" w:hAnsiTheme="majorHAnsi" w:cstheme="majorHAnsi"/>
                <w:sz w:val="18"/>
                <w:szCs w:val="18"/>
                <w:highlight w:val="yellow"/>
                <w:lang w:val="en-US"/>
              </w:rPr>
              <w:t xml:space="preserve">directly </w:t>
            </w:r>
            <w:r w:rsidRPr="000C3B75">
              <w:rPr>
                <w:rFonts w:asciiTheme="majorHAnsi" w:eastAsia="Calibri" w:hAnsiTheme="majorHAnsi" w:cstheme="majorHAnsi"/>
                <w:sz w:val="18"/>
                <w:szCs w:val="18"/>
                <w:highlight w:val="yellow"/>
                <w:lang w:val="en-US"/>
              </w:rPr>
              <w:t xml:space="preserve">by our admin users. </w:t>
            </w:r>
          </w:p>
          <w:p w14:paraId="402C96D4" w14:textId="4A01F9E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19E2E896" w14:textId="60E90D48"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Performance Management</w:t>
            </w:r>
          </w:p>
          <w:p w14:paraId="5EF2731F" w14:textId="77777777" w:rsidR="00547A5C" w:rsidRPr="000C3B75" w:rsidRDefault="00CC59D6" w:rsidP="00CC59D6">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We </w:t>
            </w:r>
            <w:r w:rsidR="00264ADF" w:rsidRPr="000C3B75">
              <w:rPr>
                <w:rFonts w:asciiTheme="majorHAnsi" w:eastAsia="Calibri" w:hAnsiTheme="majorHAnsi" w:cstheme="majorHAnsi"/>
                <w:sz w:val="18"/>
                <w:szCs w:val="18"/>
                <w:highlight w:val="yellow"/>
                <w:lang w:val="en-US"/>
              </w:rPr>
              <w:t xml:space="preserve">currently </w:t>
            </w:r>
            <w:r w:rsidRPr="000C3B75">
              <w:rPr>
                <w:rFonts w:asciiTheme="majorHAnsi" w:eastAsia="Calibri" w:hAnsiTheme="majorHAnsi" w:cstheme="majorHAnsi"/>
                <w:sz w:val="18"/>
                <w:szCs w:val="18"/>
                <w:highlight w:val="yellow"/>
                <w:lang w:val="en-US"/>
              </w:rPr>
              <w:t>use our HR system for performance management activities, including</w:t>
            </w:r>
            <w:r w:rsidR="00264ADF" w:rsidRPr="000C3B75">
              <w:rPr>
                <w:rFonts w:asciiTheme="majorHAnsi" w:eastAsia="Calibri" w:hAnsiTheme="majorHAnsi" w:cstheme="majorHAnsi"/>
                <w:sz w:val="18"/>
                <w:szCs w:val="18"/>
                <w:highlight w:val="yellow"/>
                <w:lang w:val="en-US"/>
              </w:rPr>
              <w:t xml:space="preserve"> recording and monitoring probation objectives as well as managing our </w:t>
            </w:r>
            <w:r w:rsidRPr="000C3B75">
              <w:rPr>
                <w:rFonts w:asciiTheme="majorHAnsi" w:eastAsia="Calibri" w:hAnsiTheme="majorHAnsi" w:cstheme="majorHAnsi"/>
                <w:sz w:val="18"/>
                <w:szCs w:val="18"/>
                <w:highlight w:val="yellow"/>
                <w:lang w:val="en-US"/>
              </w:rPr>
              <w:t>bi-annual appraisals</w:t>
            </w:r>
            <w:r w:rsidR="00264ADF" w:rsidRPr="000C3B75">
              <w:rPr>
                <w:rFonts w:asciiTheme="majorHAnsi" w:eastAsia="Calibri" w:hAnsiTheme="majorHAnsi" w:cstheme="majorHAnsi"/>
                <w:sz w:val="18"/>
                <w:szCs w:val="18"/>
                <w:highlight w:val="yellow"/>
                <w:lang w:val="en-US"/>
              </w:rPr>
              <w:t xml:space="preserve">. Going forwards we’d like to make better use of performance management functionality on our HRIS. </w:t>
            </w:r>
          </w:p>
          <w:p w14:paraId="62ED9514" w14:textId="77777777" w:rsidR="00547A5C" w:rsidRPr="000C3B75" w:rsidRDefault="00547A5C" w:rsidP="00CC59D6">
            <w:pPr>
              <w:rPr>
                <w:rFonts w:asciiTheme="majorHAnsi" w:eastAsia="Calibri" w:hAnsiTheme="majorHAnsi" w:cstheme="majorHAnsi"/>
                <w:sz w:val="18"/>
                <w:szCs w:val="18"/>
                <w:highlight w:val="yellow"/>
                <w:lang w:val="en-US"/>
              </w:rPr>
            </w:pPr>
          </w:p>
          <w:p w14:paraId="31017991" w14:textId="16374F65" w:rsidR="00CC59D6" w:rsidRPr="000C3B75" w:rsidRDefault="00264ADF"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describe the performance management capabilities of your system </w:t>
            </w:r>
            <w:r w:rsidR="005D0202" w:rsidRPr="000C3B75">
              <w:rPr>
                <w:rFonts w:asciiTheme="majorHAnsi" w:eastAsia="Calibri" w:hAnsiTheme="majorHAnsi" w:cstheme="majorHAnsi"/>
                <w:sz w:val="18"/>
                <w:szCs w:val="18"/>
                <w:highlight w:val="yellow"/>
                <w:lang w:val="en-US"/>
              </w:rPr>
              <w:t>detailing to what extent they match t</w:t>
            </w:r>
            <w:r w:rsidRPr="000C3B75">
              <w:rPr>
                <w:rFonts w:asciiTheme="majorHAnsi" w:eastAsia="Calibri" w:hAnsiTheme="majorHAnsi" w:cstheme="majorHAnsi"/>
                <w:sz w:val="18"/>
                <w:szCs w:val="18"/>
                <w:highlight w:val="yellow"/>
                <w:lang w:val="en-US"/>
              </w:rPr>
              <w:t>he following requirements</w:t>
            </w:r>
            <w:r w:rsidR="005D0202" w:rsidRPr="000C3B75">
              <w:rPr>
                <w:rFonts w:asciiTheme="majorHAnsi" w:eastAsia="Calibri" w:hAnsiTheme="majorHAnsi" w:cstheme="majorHAnsi"/>
                <w:sz w:val="18"/>
                <w:szCs w:val="18"/>
                <w:highlight w:val="yellow"/>
                <w:lang w:val="en-US"/>
              </w:rPr>
              <w:t xml:space="preserve"> and if any additional functionality is available</w:t>
            </w:r>
            <w:r w:rsidRPr="000C3B75">
              <w:rPr>
                <w:rFonts w:asciiTheme="majorHAnsi" w:eastAsia="Calibri" w:hAnsiTheme="majorHAnsi" w:cstheme="majorHAnsi"/>
                <w:sz w:val="18"/>
                <w:szCs w:val="18"/>
                <w:highlight w:val="yellow"/>
                <w:lang w:val="en-US"/>
              </w:rPr>
              <w:t>:</w:t>
            </w:r>
            <w:r w:rsidR="00CC59D6" w:rsidRPr="000C3B75">
              <w:rPr>
                <w:rFonts w:asciiTheme="majorHAnsi" w:eastAsia="Calibri" w:hAnsiTheme="majorHAnsi" w:cstheme="majorHAnsi"/>
                <w:sz w:val="18"/>
                <w:szCs w:val="18"/>
                <w:highlight w:val="yellow"/>
                <w:lang w:val="en-US"/>
              </w:rPr>
              <w:t xml:space="preserve"> </w:t>
            </w:r>
          </w:p>
          <w:p w14:paraId="20A1768F" w14:textId="77777777" w:rsidR="00CC59D6" w:rsidRPr="000C3B75" w:rsidRDefault="00CC59D6" w:rsidP="00CC59D6">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57F4004" w14:textId="2DF98C3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Goal setting</w:t>
            </w:r>
          </w:p>
          <w:p w14:paraId="1E66C81D" w14:textId="4DC2727A" w:rsidR="00264ADF"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a</w:t>
            </w:r>
            <w:r w:rsidR="00264ADF" w:rsidRPr="000C3B75">
              <w:rPr>
                <w:rFonts w:asciiTheme="majorHAnsi" w:eastAsia="Calibri" w:hAnsiTheme="majorHAnsi" w:cstheme="majorHAnsi"/>
                <w:sz w:val="18"/>
                <w:szCs w:val="18"/>
                <w:highlight w:val="yellow"/>
                <w:lang w:val="en-US"/>
              </w:rPr>
              <w:t>utomated review cycles</w:t>
            </w:r>
          </w:p>
          <w:p w14:paraId="40BF15FC" w14:textId="2DD2A029"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r</w:t>
            </w:r>
            <w:r w:rsidR="00264ADF" w:rsidRPr="000C3B75">
              <w:rPr>
                <w:rFonts w:asciiTheme="majorHAnsi" w:eastAsia="Calibri" w:hAnsiTheme="majorHAnsi" w:cstheme="majorHAnsi"/>
                <w:sz w:val="18"/>
                <w:szCs w:val="18"/>
                <w:highlight w:val="yellow"/>
                <w:lang w:val="en-US"/>
              </w:rPr>
              <w:t>eview templates</w:t>
            </w:r>
            <w:r w:rsidRPr="000C3B75">
              <w:rPr>
                <w:rFonts w:asciiTheme="majorHAnsi" w:eastAsia="Calibri" w:hAnsiTheme="majorHAnsi" w:cstheme="majorHAnsi"/>
                <w:sz w:val="18"/>
                <w:szCs w:val="18"/>
                <w:highlight w:val="yellow"/>
                <w:lang w:val="en-US"/>
              </w:rPr>
              <w:t xml:space="preserve"> </w:t>
            </w:r>
          </w:p>
          <w:p w14:paraId="307582B6" w14:textId="7529D7DC"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for 360 degree feedback</w:t>
            </w:r>
          </w:p>
          <w:p w14:paraId="5D673BF6" w14:textId="21EBE3FF" w:rsidR="005D0202"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to record feedback from regular 1-2-1’s</w:t>
            </w:r>
          </w:p>
          <w:p w14:paraId="039B9235" w14:textId="337F1C84" w:rsidR="00CC59D6" w:rsidRPr="000C3B75" w:rsidRDefault="005D020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Reporting on training needs identified in reviews</w:t>
            </w:r>
          </w:p>
          <w:p w14:paraId="5101BEE1" w14:textId="4F571A07" w:rsidR="00224FD2" w:rsidRPr="000C3B75" w:rsidRDefault="00224FD2">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Requesting and approving ad-hoc training </w:t>
            </w:r>
          </w:p>
          <w:p w14:paraId="68D0EC7B" w14:textId="3CDD3B05" w:rsidR="00111C79" w:rsidRPr="000C3B75" w:rsidRDefault="00111C79">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Options for succession planning</w:t>
            </w:r>
          </w:p>
          <w:p w14:paraId="2200F5D0" w14:textId="77777777" w:rsidR="00CC59D6" w:rsidRPr="000C3B75" w:rsidRDefault="00CC59D6" w:rsidP="3113242C">
            <w:pPr>
              <w:rPr>
                <w:rFonts w:asciiTheme="majorHAnsi" w:hAnsiTheme="majorHAnsi" w:cstheme="majorHAnsi"/>
                <w:sz w:val="18"/>
                <w:szCs w:val="18"/>
                <w:highlight w:val="yellow"/>
              </w:rPr>
            </w:pPr>
          </w:p>
          <w:p w14:paraId="379E53ED" w14:textId="136CB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Workflows</w:t>
            </w:r>
            <w:r w:rsidRPr="000C3B75">
              <w:rPr>
                <w:rFonts w:asciiTheme="majorHAnsi" w:eastAsia="Calibri" w:hAnsiTheme="majorHAnsi" w:cstheme="majorHAnsi"/>
                <w:sz w:val="18"/>
                <w:szCs w:val="18"/>
                <w:highlight w:val="yellow"/>
                <w:lang w:val="en-US"/>
              </w:rPr>
              <w:t xml:space="preserve"> </w:t>
            </w:r>
          </w:p>
          <w:p w14:paraId="2DF33FEC" w14:textId="31EF29E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rely heavily on the use of workflows for activities such as new starter notifications, leavers, end of fixed term contracts etc. Please give further details on your workflow functionality, including:  </w:t>
            </w:r>
          </w:p>
          <w:p w14:paraId="0AE74B82" w14:textId="1625ECE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26664342" w14:textId="2776D9B2"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there are pre-built options </w:t>
            </w:r>
            <w:r w:rsidR="00CF4B00" w:rsidRPr="000C3B75">
              <w:rPr>
                <w:rFonts w:asciiTheme="majorHAnsi" w:eastAsia="Calibri" w:hAnsiTheme="majorHAnsi" w:cstheme="majorHAnsi"/>
                <w:sz w:val="18"/>
                <w:szCs w:val="18"/>
                <w:highlight w:val="yellow"/>
                <w:lang w:val="en-US"/>
              </w:rPr>
              <w:t>and if they</w:t>
            </w:r>
            <w:r w:rsidRPr="000C3B75">
              <w:rPr>
                <w:rFonts w:asciiTheme="majorHAnsi" w:eastAsia="Calibri" w:hAnsiTheme="majorHAnsi" w:cstheme="majorHAnsi"/>
                <w:sz w:val="18"/>
                <w:szCs w:val="18"/>
                <w:highlight w:val="yellow"/>
                <w:lang w:val="en-US"/>
              </w:rPr>
              <w:t xml:space="preserve"> can be </w:t>
            </w:r>
            <w:proofErr w:type="spellStart"/>
            <w:r w:rsidRPr="000C3B75">
              <w:rPr>
                <w:rFonts w:asciiTheme="majorHAnsi" w:eastAsia="Calibri" w:hAnsiTheme="majorHAnsi" w:cstheme="majorHAnsi"/>
                <w:sz w:val="18"/>
                <w:szCs w:val="18"/>
                <w:highlight w:val="yellow"/>
                <w:lang w:val="en-US"/>
              </w:rPr>
              <w:t>customised</w:t>
            </w:r>
            <w:proofErr w:type="spellEnd"/>
            <w:r w:rsidRPr="000C3B75">
              <w:rPr>
                <w:rFonts w:asciiTheme="majorHAnsi" w:eastAsia="Calibri" w:hAnsiTheme="majorHAnsi" w:cstheme="majorHAnsi"/>
                <w:sz w:val="18"/>
                <w:szCs w:val="18"/>
                <w:highlight w:val="yellow"/>
                <w:lang w:val="en-US"/>
              </w:rPr>
              <w:t xml:space="preserve"> </w:t>
            </w:r>
          </w:p>
          <w:p w14:paraId="3BC72707" w14:textId="061919C5" w:rsidR="3113242C" w:rsidRPr="000C3B75" w:rsidRDefault="3113242C">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w:t>
            </w:r>
            <w:r w:rsidR="00CF4B00" w:rsidRPr="000C3B75">
              <w:rPr>
                <w:rFonts w:asciiTheme="majorHAnsi" w:eastAsia="Calibri" w:hAnsiTheme="majorHAnsi" w:cstheme="majorHAnsi"/>
                <w:sz w:val="18"/>
                <w:szCs w:val="18"/>
                <w:highlight w:val="yellow"/>
                <w:lang w:val="en-US"/>
              </w:rPr>
              <w:t>a new</w:t>
            </w:r>
            <w:r w:rsidRPr="000C3B75">
              <w:rPr>
                <w:rFonts w:asciiTheme="majorHAnsi" w:eastAsia="Calibri" w:hAnsiTheme="majorHAnsi" w:cstheme="majorHAnsi"/>
                <w:sz w:val="18"/>
                <w:szCs w:val="18"/>
                <w:highlight w:val="yellow"/>
                <w:lang w:val="en-US"/>
              </w:rPr>
              <w:t xml:space="preserve"> workflow process is created</w:t>
            </w:r>
            <w:r w:rsidR="00CF4B00" w:rsidRPr="000C3B75">
              <w:rPr>
                <w:rFonts w:asciiTheme="majorHAnsi" w:eastAsia="Calibri" w:hAnsiTheme="majorHAnsi" w:cstheme="majorHAnsi"/>
                <w:sz w:val="18"/>
                <w:szCs w:val="18"/>
                <w:highlight w:val="yellow"/>
                <w:lang w:val="en-US"/>
              </w:rPr>
              <w:t xml:space="preserve"> and </w:t>
            </w:r>
            <w:r w:rsidRPr="000C3B75">
              <w:rPr>
                <w:rFonts w:asciiTheme="majorHAnsi" w:eastAsia="Calibri" w:hAnsiTheme="majorHAnsi" w:cstheme="majorHAnsi"/>
                <w:sz w:val="18"/>
                <w:szCs w:val="18"/>
                <w:highlight w:val="yellow"/>
                <w:lang w:val="en-US"/>
              </w:rPr>
              <w:t>used</w:t>
            </w:r>
          </w:p>
          <w:p w14:paraId="01FC3BFC" w14:textId="77099D17" w:rsidR="3113242C" w:rsidRPr="000C3B75" w:rsidRDefault="7CFCED3E">
            <w:pPr>
              <w:pStyle w:val="ListParagraph"/>
              <w:numPr>
                <w:ilvl w:val="0"/>
                <w:numId w:val="1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Bidi"/>
                <w:sz w:val="18"/>
                <w:szCs w:val="18"/>
                <w:highlight w:val="yellow"/>
                <w:lang w:val="en-US"/>
              </w:rPr>
              <w:t xml:space="preserve">Whether onboarding is done through workflows or if you have a specific onboarding section (please provide details if so)  </w:t>
            </w:r>
          </w:p>
          <w:p w14:paraId="414EE772" w14:textId="60FDCEC0"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Whether the workflows can request approvals for tasks (from managers for example) and signatures on documents as well as provide notifications</w:t>
            </w:r>
            <w:r w:rsidR="00CF4B00" w:rsidRPr="000C3B75">
              <w:rPr>
                <w:rFonts w:asciiTheme="majorHAnsi" w:eastAsia="Calibri" w:hAnsiTheme="majorHAnsi" w:cstheme="majorBidi"/>
                <w:sz w:val="18"/>
                <w:szCs w:val="18"/>
                <w:highlight w:val="yellow"/>
                <w:lang w:val="en-US"/>
              </w:rPr>
              <w:t xml:space="preserve"> to specific people or groups of people</w:t>
            </w:r>
          </w:p>
          <w:p w14:paraId="65058A0F" w14:textId="51518E1B" w:rsidR="7CFCED3E" w:rsidRPr="000C3B75" w:rsidRDefault="7CFCED3E">
            <w:pPr>
              <w:pStyle w:val="ListParagraph"/>
              <w:numPr>
                <w:ilvl w:val="0"/>
                <w:numId w:val="10"/>
              </w:numPr>
              <w:rPr>
                <w:rFonts w:asciiTheme="majorHAnsi" w:eastAsia="Calibri" w:hAnsiTheme="majorHAnsi" w:cstheme="majorBidi"/>
                <w:sz w:val="18"/>
                <w:szCs w:val="18"/>
                <w:highlight w:val="yellow"/>
                <w:lang w:val="en-US"/>
              </w:rPr>
            </w:pPr>
            <w:r w:rsidRPr="000C3B75">
              <w:rPr>
                <w:rFonts w:asciiTheme="majorHAnsi" w:eastAsia="Calibri" w:hAnsiTheme="majorHAnsi" w:cstheme="majorBidi"/>
                <w:sz w:val="18"/>
                <w:szCs w:val="18"/>
                <w:highlight w:val="yellow"/>
                <w:lang w:val="en-US"/>
              </w:rPr>
              <w:t xml:space="preserve">Whether there is any limitation on workflows including the number that can be set up or are active at any one time or the data that can be </w:t>
            </w:r>
            <w:proofErr w:type="spellStart"/>
            <w:r w:rsidRPr="000C3B75">
              <w:rPr>
                <w:rFonts w:asciiTheme="majorHAnsi" w:eastAsia="Calibri" w:hAnsiTheme="majorHAnsi" w:cstheme="majorBidi"/>
                <w:sz w:val="18"/>
                <w:szCs w:val="18"/>
                <w:highlight w:val="yellow"/>
                <w:lang w:val="en-US"/>
              </w:rPr>
              <w:t>utilised</w:t>
            </w:r>
            <w:proofErr w:type="spellEnd"/>
          </w:p>
          <w:p w14:paraId="2885CD10" w14:textId="75F3AC9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C9C8996" w14:textId="2043C0A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Documentation</w:t>
            </w:r>
            <w:r w:rsidRPr="000C3B75">
              <w:rPr>
                <w:rFonts w:asciiTheme="majorHAnsi" w:eastAsia="Calibri" w:hAnsiTheme="majorHAnsi" w:cstheme="majorHAnsi"/>
                <w:sz w:val="18"/>
                <w:szCs w:val="18"/>
                <w:highlight w:val="yellow"/>
                <w:lang w:val="en-US"/>
              </w:rPr>
              <w:t xml:space="preserve"> </w:t>
            </w:r>
          </w:p>
          <w:p w14:paraId="1E92D159" w14:textId="77777777"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We need the system to be able to generate documents automatically (letters, contracts etc.) based on uploaded templates</w:t>
            </w:r>
            <w:r w:rsidR="00224FD2" w:rsidRPr="000C3B75">
              <w:rPr>
                <w:rFonts w:asciiTheme="majorHAnsi" w:eastAsia="Calibri" w:hAnsiTheme="majorHAnsi" w:cstheme="majorHAnsi"/>
                <w:sz w:val="18"/>
                <w:szCs w:val="18"/>
                <w:highlight w:val="yellow"/>
                <w:lang w:val="en-US"/>
              </w:rPr>
              <w:t xml:space="preserve"> as well as store a variety of documents related to each individual employee</w:t>
            </w:r>
            <w:r w:rsidRPr="000C3B75">
              <w:rPr>
                <w:rFonts w:asciiTheme="majorHAnsi" w:eastAsia="Calibri" w:hAnsiTheme="majorHAnsi" w:cstheme="majorHAnsi"/>
                <w:sz w:val="18"/>
                <w:szCs w:val="18"/>
                <w:highlight w:val="yellow"/>
                <w:lang w:val="en-US"/>
              </w:rPr>
              <w:t xml:space="preserve">. Does your system allow us to generate documents for employees from templates? If so, please </w:t>
            </w:r>
            <w:proofErr w:type="spellStart"/>
            <w:r w:rsidRPr="000C3B75">
              <w:rPr>
                <w:rFonts w:asciiTheme="majorHAnsi" w:eastAsia="Calibri" w:hAnsiTheme="majorHAnsi" w:cstheme="majorHAnsi"/>
                <w:sz w:val="18"/>
                <w:szCs w:val="18"/>
                <w:highlight w:val="yellow"/>
                <w:lang w:val="en-US"/>
              </w:rPr>
              <w:t>summarise</w:t>
            </w:r>
            <w:proofErr w:type="spellEnd"/>
            <w:r w:rsidRPr="000C3B75">
              <w:rPr>
                <w:rFonts w:asciiTheme="majorHAnsi" w:eastAsia="Calibri" w:hAnsiTheme="majorHAnsi" w:cstheme="majorHAnsi"/>
                <w:sz w:val="18"/>
                <w:szCs w:val="18"/>
                <w:highlight w:val="yellow"/>
                <w:lang w:val="en-US"/>
              </w:rPr>
              <w:t xml:space="preserve"> how this works and how it is set-up. </w:t>
            </w:r>
          </w:p>
          <w:p w14:paraId="299DA5ED" w14:textId="77777777" w:rsidR="00FA7FD0" w:rsidRPr="000C3B75" w:rsidRDefault="00FA7FD0" w:rsidP="3113242C">
            <w:pPr>
              <w:rPr>
                <w:rFonts w:asciiTheme="majorHAnsi" w:eastAsia="Calibri" w:hAnsiTheme="majorHAnsi" w:cstheme="majorHAnsi"/>
                <w:sz w:val="18"/>
                <w:szCs w:val="18"/>
                <w:highlight w:val="yellow"/>
                <w:lang w:val="en-US"/>
              </w:rPr>
            </w:pPr>
          </w:p>
          <w:p w14:paraId="6151C37B" w14:textId="01761203" w:rsidR="00FA7FD0"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also detail whether documents can be electronically signed via the system and if this is in-built or requires subscription to an external app. </w:t>
            </w:r>
          </w:p>
          <w:p w14:paraId="5EAD39F6" w14:textId="77777777" w:rsidR="00FA7FD0" w:rsidRPr="000C3B75" w:rsidRDefault="00FA7FD0" w:rsidP="3113242C">
            <w:pPr>
              <w:rPr>
                <w:rFonts w:asciiTheme="majorHAnsi" w:eastAsia="Calibri" w:hAnsiTheme="majorHAnsi" w:cstheme="majorHAnsi"/>
                <w:sz w:val="18"/>
                <w:szCs w:val="18"/>
                <w:highlight w:val="yellow"/>
                <w:lang w:val="en-US"/>
              </w:rPr>
            </w:pPr>
          </w:p>
          <w:p w14:paraId="7EDBFBA3" w14:textId="33CE09E5" w:rsidR="3113242C" w:rsidRPr="000C3B75" w:rsidRDefault="00224FD2"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In addition, please detail </w:t>
            </w:r>
            <w:r w:rsidR="0021348B" w:rsidRPr="000C3B75">
              <w:rPr>
                <w:rFonts w:asciiTheme="majorHAnsi" w:eastAsia="Calibri" w:hAnsiTheme="majorHAnsi" w:cstheme="majorHAnsi"/>
                <w:sz w:val="18"/>
                <w:szCs w:val="18"/>
                <w:highlight w:val="yellow"/>
                <w:lang w:val="en-US"/>
              </w:rPr>
              <w:t xml:space="preserve">exactly </w:t>
            </w:r>
            <w:r w:rsidRPr="000C3B75">
              <w:rPr>
                <w:rFonts w:asciiTheme="majorHAnsi" w:eastAsia="Calibri" w:hAnsiTheme="majorHAnsi" w:cstheme="majorHAnsi"/>
                <w:sz w:val="18"/>
                <w:szCs w:val="18"/>
                <w:highlight w:val="yellow"/>
                <w:lang w:val="en-US"/>
              </w:rPr>
              <w:t>how documents are stored against individual records</w:t>
            </w:r>
            <w:r w:rsidR="0021348B" w:rsidRPr="000C3B75">
              <w:rPr>
                <w:rFonts w:asciiTheme="majorHAnsi" w:eastAsia="Calibri" w:hAnsiTheme="majorHAnsi" w:cstheme="majorHAnsi"/>
                <w:sz w:val="18"/>
                <w:szCs w:val="18"/>
                <w:highlight w:val="yellow"/>
                <w:lang w:val="en-US"/>
              </w:rPr>
              <w:t>, what type of files can be stored (word</w:t>
            </w:r>
            <w:r w:rsidR="00CF4B00" w:rsidRPr="000C3B75">
              <w:rPr>
                <w:rFonts w:asciiTheme="majorHAnsi" w:eastAsia="Calibri" w:hAnsiTheme="majorHAnsi" w:cstheme="majorHAnsi"/>
                <w:sz w:val="18"/>
                <w:szCs w:val="18"/>
                <w:highlight w:val="yellow"/>
                <w:lang w:val="en-US"/>
              </w:rPr>
              <w:t xml:space="preserve"> document</w:t>
            </w:r>
            <w:r w:rsidR="0021348B" w:rsidRPr="000C3B75">
              <w:rPr>
                <w:rFonts w:asciiTheme="majorHAnsi" w:eastAsia="Calibri" w:hAnsiTheme="majorHAnsi" w:cstheme="majorHAnsi"/>
                <w:sz w:val="18"/>
                <w:szCs w:val="18"/>
                <w:highlight w:val="yellow"/>
                <w:lang w:val="en-US"/>
              </w:rPr>
              <w:t>, pdf</w:t>
            </w:r>
            <w:r w:rsidR="00CF4B00" w:rsidRPr="000C3B75">
              <w:rPr>
                <w:rFonts w:asciiTheme="majorHAnsi" w:eastAsia="Calibri" w:hAnsiTheme="majorHAnsi" w:cstheme="majorHAnsi"/>
                <w:sz w:val="18"/>
                <w:szCs w:val="18"/>
                <w:highlight w:val="yellow"/>
                <w:lang w:val="en-US"/>
              </w:rPr>
              <w:t>, excel file,</w:t>
            </w:r>
            <w:r w:rsidR="0021348B" w:rsidRPr="000C3B75">
              <w:rPr>
                <w:rFonts w:asciiTheme="majorHAnsi" w:eastAsia="Calibri" w:hAnsiTheme="majorHAnsi" w:cstheme="majorHAnsi"/>
                <w:sz w:val="18"/>
                <w:szCs w:val="18"/>
                <w:highlight w:val="yellow"/>
                <w:lang w:val="en-US"/>
              </w:rPr>
              <w:t xml:space="preserve"> etc</w:t>
            </w:r>
            <w:r w:rsidR="00D76EFB" w:rsidRPr="000C3B75">
              <w:rPr>
                <w:rFonts w:asciiTheme="majorHAnsi" w:eastAsia="Calibri" w:hAnsiTheme="majorHAnsi" w:cstheme="majorHAnsi"/>
                <w:sz w:val="18"/>
                <w:szCs w:val="18"/>
                <w:highlight w:val="yellow"/>
                <w:lang w:val="en-US"/>
              </w:rPr>
              <w:t>.</w:t>
            </w:r>
            <w:r w:rsidR="0021348B" w:rsidRPr="000C3B75">
              <w:rPr>
                <w:rFonts w:asciiTheme="majorHAnsi" w:eastAsia="Calibri" w:hAnsiTheme="majorHAnsi" w:cstheme="majorHAnsi"/>
                <w:sz w:val="18"/>
                <w:szCs w:val="18"/>
                <w:highlight w:val="yellow"/>
                <w:lang w:val="en-US"/>
              </w:rPr>
              <w:t>)</w:t>
            </w:r>
            <w:r w:rsidRPr="000C3B75">
              <w:rPr>
                <w:rFonts w:asciiTheme="majorHAnsi" w:eastAsia="Calibri" w:hAnsiTheme="majorHAnsi" w:cstheme="majorHAnsi"/>
                <w:sz w:val="18"/>
                <w:szCs w:val="18"/>
                <w:highlight w:val="yellow"/>
                <w:lang w:val="en-US"/>
              </w:rPr>
              <w:t xml:space="preserve"> and if there is a way of </w:t>
            </w:r>
            <w:r w:rsidR="0021348B" w:rsidRPr="000C3B75">
              <w:rPr>
                <w:rFonts w:asciiTheme="majorHAnsi" w:eastAsia="Calibri" w:hAnsiTheme="majorHAnsi" w:cstheme="majorHAnsi"/>
                <w:sz w:val="18"/>
                <w:szCs w:val="18"/>
                <w:highlight w:val="yellow"/>
                <w:lang w:val="en-US"/>
              </w:rPr>
              <w:t xml:space="preserve">easily </w:t>
            </w:r>
            <w:r w:rsidRPr="000C3B75">
              <w:rPr>
                <w:rFonts w:asciiTheme="majorHAnsi" w:eastAsia="Calibri" w:hAnsiTheme="majorHAnsi" w:cstheme="majorHAnsi"/>
                <w:sz w:val="18"/>
                <w:szCs w:val="18"/>
                <w:highlight w:val="yellow"/>
                <w:lang w:val="en-US"/>
              </w:rPr>
              <w:t>locating specific documents (</w:t>
            </w:r>
            <w:proofErr w:type="spellStart"/>
            <w:r w:rsidRPr="000C3B75">
              <w:rPr>
                <w:rFonts w:asciiTheme="majorHAnsi" w:eastAsia="Calibri" w:hAnsiTheme="majorHAnsi" w:cstheme="majorHAnsi"/>
                <w:sz w:val="18"/>
                <w:szCs w:val="18"/>
                <w:highlight w:val="yellow"/>
                <w:lang w:val="en-US"/>
              </w:rPr>
              <w:t>ie</w:t>
            </w:r>
            <w:proofErr w:type="spellEnd"/>
            <w:r w:rsidRPr="000C3B75">
              <w:rPr>
                <w:rFonts w:asciiTheme="majorHAnsi" w:eastAsia="Calibri" w:hAnsiTheme="majorHAnsi" w:cstheme="majorHAnsi"/>
                <w:sz w:val="18"/>
                <w:szCs w:val="18"/>
                <w:highlight w:val="yellow"/>
                <w:lang w:val="en-US"/>
              </w:rPr>
              <w:t xml:space="preserve"> search facility or ability to </w:t>
            </w:r>
            <w:proofErr w:type="spellStart"/>
            <w:r w:rsidRPr="000C3B75">
              <w:rPr>
                <w:rFonts w:asciiTheme="majorHAnsi" w:eastAsia="Calibri" w:hAnsiTheme="majorHAnsi" w:cstheme="majorHAnsi"/>
                <w:sz w:val="18"/>
                <w:szCs w:val="18"/>
                <w:highlight w:val="yellow"/>
                <w:lang w:val="en-US"/>
              </w:rPr>
              <w:t>categorise</w:t>
            </w:r>
            <w:proofErr w:type="spellEnd"/>
            <w:r w:rsidRPr="000C3B75">
              <w:rPr>
                <w:rFonts w:asciiTheme="majorHAnsi" w:eastAsia="Calibri" w:hAnsiTheme="majorHAnsi" w:cstheme="majorHAnsi"/>
                <w:sz w:val="18"/>
                <w:szCs w:val="18"/>
                <w:highlight w:val="yellow"/>
                <w:lang w:val="en-US"/>
              </w:rPr>
              <w:t xml:space="preserve"> stored documents).</w:t>
            </w:r>
          </w:p>
          <w:p w14:paraId="7549F36E" w14:textId="77777777" w:rsidR="00224FD2" w:rsidRPr="000C3B75" w:rsidRDefault="00224FD2" w:rsidP="3113242C">
            <w:pPr>
              <w:rPr>
                <w:rFonts w:asciiTheme="majorHAnsi" w:hAnsiTheme="majorHAnsi" w:cstheme="majorHAnsi"/>
                <w:sz w:val="18"/>
                <w:szCs w:val="18"/>
                <w:highlight w:val="yellow"/>
              </w:rPr>
            </w:pPr>
          </w:p>
          <w:p w14:paraId="1D6C21A8" w14:textId="2F793A2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Absence Recording</w:t>
            </w:r>
            <w:r w:rsidRPr="000C3B75">
              <w:rPr>
                <w:rFonts w:asciiTheme="majorHAnsi" w:eastAsia="Calibri" w:hAnsiTheme="majorHAnsi" w:cstheme="majorHAnsi"/>
                <w:sz w:val="18"/>
                <w:szCs w:val="18"/>
                <w:highlight w:val="yellow"/>
                <w:lang w:val="en-US"/>
              </w:rPr>
              <w:t xml:space="preserve"> </w:t>
            </w:r>
          </w:p>
          <w:p w14:paraId="6A33FA07" w14:textId="5F8306E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need to be able to set up a variety of sometimes complex, and usually different leave rules for each country. We offer: </w:t>
            </w:r>
          </w:p>
          <w:p w14:paraId="7053CF2A" w14:textId="1B581AC8"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49A228B9" w14:textId="45EE4E6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Sick leave in UK which increases with service and applies at both 100% and 50% pay </w:t>
            </w:r>
          </w:p>
          <w:p w14:paraId="595F7D23" w14:textId="247B6D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Special leave which allows employees to take up to 10 days per year fully paid in certain circumstances </w:t>
            </w:r>
          </w:p>
          <w:p w14:paraId="7C49CC7D" w14:textId="459CF8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Time off in lieu – subject to certain parameters </w:t>
            </w:r>
          </w:p>
          <w:p w14:paraId="11233FB0" w14:textId="63D16BBD"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Partner leave over and above statutory (paternity leave) </w:t>
            </w:r>
          </w:p>
          <w:p w14:paraId="380BA63F" w14:textId="73791063"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Parental leave – different in UK and NL </w:t>
            </w:r>
          </w:p>
          <w:p w14:paraId="144DDDA7" w14:textId="35C2E916"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30 days holiday in UK, 31 days in NL</w:t>
            </w:r>
          </w:p>
          <w:p w14:paraId="5C9AC51C" w14:textId="658C7F68" w:rsidR="3113242C" w:rsidRPr="000C3B75" w:rsidRDefault="3113242C">
            <w:pPr>
              <w:pStyle w:val="ListParagraph"/>
              <w:numPr>
                <w:ilvl w:val="0"/>
                <w:numId w:val="9"/>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Bank holidays, a number of which can be taken on a day of choice rather than on the actual holiday date </w:t>
            </w:r>
          </w:p>
          <w:p w14:paraId="5365EF3D" w14:textId="46D672ED"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1AE0FA02" w14:textId="77777777" w:rsidR="00CF4B00" w:rsidRPr="000C3B75" w:rsidRDefault="00CF4B00" w:rsidP="3113242C">
            <w:pPr>
              <w:rPr>
                <w:rFonts w:asciiTheme="majorHAnsi" w:hAnsiTheme="majorHAnsi" w:cstheme="majorHAnsi"/>
                <w:sz w:val="18"/>
                <w:szCs w:val="18"/>
                <w:highlight w:val="yellow"/>
              </w:rPr>
            </w:pPr>
          </w:p>
          <w:p w14:paraId="6F98FA09" w14:textId="066591F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lastRenderedPageBreak/>
              <w:t xml:space="preserve">Please detail your absence recording functionality with focus on the following: </w:t>
            </w:r>
          </w:p>
          <w:p w14:paraId="42BE72DC" w14:textId="347DFB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D2DF10C" w14:textId="053EE0DF"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w:t>
            </w:r>
            <w:proofErr w:type="spellStart"/>
            <w:r w:rsidRPr="000C3B75">
              <w:rPr>
                <w:rFonts w:asciiTheme="majorHAnsi" w:eastAsia="Calibri" w:hAnsiTheme="majorHAnsi" w:cstheme="majorHAnsi"/>
                <w:sz w:val="18"/>
                <w:szCs w:val="18"/>
                <w:highlight w:val="yellow"/>
                <w:lang w:val="en-US"/>
              </w:rPr>
              <w:t>customisable</w:t>
            </w:r>
            <w:proofErr w:type="spellEnd"/>
            <w:r w:rsidRPr="000C3B75">
              <w:rPr>
                <w:rFonts w:asciiTheme="majorHAnsi" w:eastAsia="Calibri" w:hAnsiTheme="majorHAnsi" w:cstheme="majorHAnsi"/>
                <w:sz w:val="18"/>
                <w:szCs w:val="18"/>
                <w:highlight w:val="yellow"/>
                <w:lang w:val="en-US"/>
              </w:rPr>
              <w:t xml:space="preserve"> absence recording is </w:t>
            </w:r>
            <w:r w:rsidR="005D0202" w:rsidRPr="000C3B75">
              <w:rPr>
                <w:rFonts w:asciiTheme="majorHAnsi" w:eastAsia="Calibri" w:hAnsiTheme="majorHAnsi" w:cstheme="majorHAnsi"/>
                <w:sz w:val="18"/>
                <w:szCs w:val="18"/>
                <w:highlight w:val="yellow"/>
                <w:lang w:val="en-US"/>
              </w:rPr>
              <w:t>given the above details</w:t>
            </w:r>
          </w:p>
          <w:p w14:paraId="79AF7D93" w14:textId="2F5295E8" w:rsidR="3113242C"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The level of complexity the system is able to manage (for example, calculating sickness absence based on entitlement which increases with service and includes 100% paid time and 50% paid time) </w:t>
            </w:r>
          </w:p>
          <w:p w14:paraId="168260E0" w14:textId="74DA93D3" w:rsidR="00CF4B00" w:rsidRPr="000C3B75" w:rsidRDefault="3113242C">
            <w:pPr>
              <w:pStyle w:val="ListParagraph"/>
              <w:numPr>
                <w:ilvl w:val="0"/>
                <w:numId w:val="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absence can be recorded in hours or day</w:t>
            </w:r>
            <w:r w:rsidR="00CF4B00" w:rsidRPr="000C3B75">
              <w:rPr>
                <w:rFonts w:asciiTheme="majorHAnsi" w:eastAsia="Calibri" w:hAnsiTheme="majorHAnsi" w:cstheme="majorHAnsi"/>
                <w:sz w:val="18"/>
                <w:szCs w:val="18"/>
                <w:highlight w:val="yellow"/>
                <w:lang w:val="en-US"/>
              </w:rPr>
              <w:t xml:space="preserve">s, </w:t>
            </w:r>
            <w:r w:rsidRPr="000C3B75">
              <w:rPr>
                <w:rFonts w:asciiTheme="majorHAnsi" w:eastAsia="Calibri" w:hAnsiTheme="majorHAnsi" w:cstheme="majorHAnsi"/>
                <w:sz w:val="18"/>
                <w:szCs w:val="18"/>
                <w:highlight w:val="yellow"/>
                <w:lang w:val="en-US"/>
              </w:rPr>
              <w:t>if there are any limitations around this</w:t>
            </w:r>
            <w:r w:rsidR="00CF4B00" w:rsidRPr="000C3B75">
              <w:rPr>
                <w:rFonts w:asciiTheme="majorHAnsi" w:eastAsia="Calibri" w:hAnsiTheme="majorHAnsi" w:cstheme="majorHAnsi"/>
                <w:sz w:val="18"/>
                <w:szCs w:val="18"/>
                <w:highlight w:val="yellow"/>
                <w:lang w:val="en-US"/>
              </w:rPr>
              <w:t>, and if absence can be recorded in hours for an employee where their working pattern is calculated in days</w:t>
            </w:r>
          </w:p>
          <w:p w14:paraId="23FEDACA" w14:textId="77777777" w:rsidR="00EA0189" w:rsidRPr="000C3B75" w:rsidRDefault="00EA0189" w:rsidP="00EA0189">
            <w:pPr>
              <w:rPr>
                <w:rFonts w:asciiTheme="majorHAnsi" w:eastAsia="Calibri" w:hAnsiTheme="majorHAnsi" w:cstheme="majorHAnsi"/>
                <w:sz w:val="18"/>
                <w:szCs w:val="18"/>
                <w:highlight w:val="yellow"/>
                <w:lang w:val="en-US"/>
              </w:rPr>
            </w:pPr>
          </w:p>
          <w:p w14:paraId="367D7FBB" w14:textId="6CC3E016"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Please also detail how your system would manage the following situation:</w:t>
            </w:r>
          </w:p>
          <w:p w14:paraId="7CD4B2F2" w14:textId="77777777" w:rsidR="00EA0189" w:rsidRPr="000C3B75" w:rsidRDefault="00EA0189" w:rsidP="00EA0189">
            <w:pPr>
              <w:rPr>
                <w:rFonts w:asciiTheme="majorHAnsi" w:eastAsia="Calibri" w:hAnsiTheme="majorHAnsi" w:cstheme="majorHAnsi"/>
                <w:sz w:val="18"/>
                <w:szCs w:val="18"/>
                <w:highlight w:val="yellow"/>
                <w:lang w:val="en-US"/>
              </w:rPr>
            </w:pPr>
          </w:p>
          <w:p w14:paraId="53188B38" w14:textId="0BD56E54" w:rsidR="00EA0189" w:rsidRPr="000C3B75" w:rsidRDefault="00EA0189" w:rsidP="00EA0189">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An employee in the UK is in their first year of service. Due to illness they took a period of 8 days sick leave after which they returned to work. One week after their return they go off on sick leave again</w:t>
            </w:r>
            <w:r w:rsidR="005D0202" w:rsidRPr="000C3B75">
              <w:rPr>
                <w:rFonts w:asciiTheme="majorHAnsi" w:eastAsia="Calibri" w:hAnsiTheme="majorHAnsi" w:cstheme="majorHAnsi"/>
                <w:sz w:val="18"/>
                <w:szCs w:val="18"/>
                <w:highlight w:val="yellow"/>
                <w:lang w:val="en-US"/>
              </w:rPr>
              <w:t xml:space="preserve"> (for the same illness)</w:t>
            </w:r>
            <w:r w:rsidRPr="000C3B75">
              <w:rPr>
                <w:rFonts w:asciiTheme="majorHAnsi" w:eastAsia="Calibri" w:hAnsiTheme="majorHAnsi" w:cstheme="majorHAnsi"/>
                <w:sz w:val="18"/>
                <w:szCs w:val="18"/>
                <w:highlight w:val="yellow"/>
                <w:lang w:val="en-US"/>
              </w:rPr>
              <w:t xml:space="preserve"> and are likely to be away from work for an extended period of time as they are due to have an operation followed by several weeks recovery. Their sickness entitlement is 10 days at full pay, 10 days at half pay, followed by SSP. We need the system to tell us:</w:t>
            </w:r>
          </w:p>
          <w:p w14:paraId="33E5747F" w14:textId="77777777" w:rsidR="00EA0189" w:rsidRPr="000C3B75" w:rsidRDefault="00EA0189" w:rsidP="00EA0189">
            <w:pPr>
              <w:rPr>
                <w:rFonts w:asciiTheme="majorHAnsi" w:eastAsia="Calibri" w:hAnsiTheme="majorHAnsi" w:cstheme="majorHAnsi"/>
                <w:sz w:val="18"/>
                <w:szCs w:val="18"/>
                <w:highlight w:val="yellow"/>
                <w:lang w:val="en-US"/>
              </w:rPr>
            </w:pPr>
          </w:p>
          <w:p w14:paraId="61DF662A" w14:textId="1A187AF8"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the</w:t>
            </w:r>
            <w:r w:rsidR="005D0202" w:rsidRPr="000C3B75">
              <w:rPr>
                <w:rFonts w:asciiTheme="majorHAnsi" w:eastAsia="Calibri" w:hAnsiTheme="majorHAnsi" w:cstheme="majorHAnsi"/>
                <w:sz w:val="18"/>
                <w:szCs w:val="18"/>
                <w:highlight w:val="yellow"/>
                <w:lang w:val="en-US"/>
              </w:rPr>
              <w:t xml:space="preserve">ir entitlement </w:t>
            </w:r>
            <w:r w:rsidRPr="000C3B75">
              <w:rPr>
                <w:rFonts w:asciiTheme="majorHAnsi" w:eastAsia="Calibri" w:hAnsiTheme="majorHAnsi" w:cstheme="majorHAnsi"/>
                <w:sz w:val="18"/>
                <w:szCs w:val="18"/>
                <w:highlight w:val="yellow"/>
                <w:lang w:val="en-US"/>
              </w:rPr>
              <w:t>will reduce to half pay</w:t>
            </w:r>
          </w:p>
          <w:p w14:paraId="20D13553" w14:textId="0AD11EB9"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th</w:t>
            </w:r>
            <w:r w:rsidR="005D0202" w:rsidRPr="000C3B75">
              <w:rPr>
                <w:rFonts w:asciiTheme="majorHAnsi" w:eastAsia="Calibri" w:hAnsiTheme="majorHAnsi" w:cstheme="majorHAnsi"/>
                <w:sz w:val="18"/>
                <w:szCs w:val="18"/>
                <w:highlight w:val="yellow"/>
                <w:lang w:val="en-US"/>
              </w:rPr>
              <w:t xml:space="preserve">eir entitlement </w:t>
            </w:r>
            <w:r w:rsidRPr="000C3B75">
              <w:rPr>
                <w:rFonts w:asciiTheme="majorHAnsi" w:eastAsia="Calibri" w:hAnsiTheme="majorHAnsi" w:cstheme="majorHAnsi"/>
                <w:sz w:val="18"/>
                <w:szCs w:val="18"/>
                <w:highlight w:val="yellow"/>
                <w:lang w:val="en-US"/>
              </w:rPr>
              <w:t>will reduce to SSP only</w:t>
            </w:r>
          </w:p>
          <w:p w14:paraId="4EA4AABE" w14:textId="59F1A3C1" w:rsidR="00EA0189" w:rsidRPr="000C3B75" w:rsidRDefault="00EA0189">
            <w:pPr>
              <w:pStyle w:val="ListParagraph"/>
              <w:numPr>
                <w:ilvl w:val="0"/>
                <w:numId w:val="18"/>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On what date SSP will stop (if the absence continues)</w:t>
            </w:r>
          </w:p>
          <w:p w14:paraId="7FE31634" w14:textId="6427243D" w:rsidR="3113242C" w:rsidRPr="000C3B75" w:rsidRDefault="3113242C" w:rsidP="3113242C">
            <w:pPr>
              <w:rPr>
                <w:rFonts w:asciiTheme="majorHAnsi" w:eastAsia="Calibri" w:hAnsiTheme="majorHAnsi" w:cstheme="majorHAnsi"/>
                <w:sz w:val="18"/>
                <w:szCs w:val="18"/>
                <w:highlight w:val="yellow"/>
                <w:lang w:val="en-US"/>
              </w:rPr>
            </w:pPr>
          </w:p>
          <w:p w14:paraId="7DACD8DC"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Accessibility </w:t>
            </w:r>
            <w:r w:rsidRPr="000C3B75">
              <w:rPr>
                <w:rFonts w:asciiTheme="majorHAnsi" w:eastAsia="Calibri" w:hAnsiTheme="majorHAnsi" w:cstheme="majorHAnsi"/>
                <w:sz w:val="18"/>
                <w:szCs w:val="18"/>
                <w:highlight w:val="yellow"/>
                <w:lang w:val="en-US"/>
              </w:rPr>
              <w:t xml:space="preserve"> </w:t>
            </w:r>
          </w:p>
          <w:p w14:paraId="6B085D9D"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The system should be easily accessible by our employees remotely, using any type of device.  Please detail how the system can be accessed including: </w:t>
            </w:r>
          </w:p>
          <w:p w14:paraId="3AFC4D3E" w14:textId="77777777" w:rsidR="000B3295" w:rsidRPr="000C3B75" w:rsidRDefault="000B3295" w:rsidP="000B3295">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7C2C0B14"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 system is cloud-based  </w:t>
            </w:r>
          </w:p>
          <w:p w14:paraId="40B1EA03" w14:textId="77777777"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Whether the system website is optimized for mobile use (please provide screenshot)</w:t>
            </w:r>
          </w:p>
          <w:p w14:paraId="046B56BA" w14:textId="48BAFF99" w:rsidR="000B3295" w:rsidRPr="000C3B75" w:rsidRDefault="000B3295">
            <w:pPr>
              <w:pStyle w:val="ListParagraph"/>
              <w:numPr>
                <w:ilvl w:val="0"/>
                <w:numId w:val="12"/>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an app is available for use on Apple and Android devices </w:t>
            </w:r>
          </w:p>
          <w:p w14:paraId="24EAC4AF" w14:textId="77777777" w:rsidR="000B3295" w:rsidRPr="000C3B75" w:rsidRDefault="000B3295" w:rsidP="000B3295">
            <w:pPr>
              <w:pStyle w:val="ListParagraph"/>
              <w:rPr>
                <w:rFonts w:asciiTheme="majorHAnsi" w:eastAsia="Calibri" w:hAnsiTheme="majorHAnsi" w:cstheme="majorHAnsi"/>
                <w:sz w:val="18"/>
                <w:szCs w:val="18"/>
                <w:highlight w:val="yellow"/>
                <w:lang w:val="en-US"/>
              </w:rPr>
            </w:pPr>
          </w:p>
          <w:p w14:paraId="5D88405E" w14:textId="127F0337" w:rsidR="000B3295" w:rsidRPr="000C3B75" w:rsidRDefault="000B3295"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In case an app is available, what functionality does it have (is it limited compared to accessing via the website)?</w:t>
            </w:r>
            <w:r w:rsidR="00CF4B00" w:rsidRPr="000C3B75">
              <w:rPr>
                <w:rFonts w:asciiTheme="majorHAnsi" w:eastAsia="Calibri" w:hAnsiTheme="majorHAnsi" w:cstheme="majorHAnsi"/>
                <w:sz w:val="18"/>
                <w:szCs w:val="18"/>
                <w:highlight w:val="yellow"/>
                <w:lang w:val="en-US"/>
              </w:rPr>
              <w:t xml:space="preserve"> Please provide screenshot.</w:t>
            </w:r>
          </w:p>
          <w:p w14:paraId="68FF49BC" w14:textId="77777777" w:rsidR="0021348B" w:rsidRPr="000C3B75" w:rsidRDefault="0021348B" w:rsidP="000B3295">
            <w:pPr>
              <w:rPr>
                <w:rFonts w:asciiTheme="majorHAnsi" w:eastAsia="Calibri" w:hAnsiTheme="majorHAnsi" w:cstheme="majorHAnsi"/>
                <w:sz w:val="18"/>
                <w:szCs w:val="18"/>
                <w:highlight w:val="yellow"/>
                <w:lang w:val="en-US"/>
              </w:rPr>
            </w:pPr>
          </w:p>
          <w:p w14:paraId="74F278AE" w14:textId="2EFA6976" w:rsidR="0021348B" w:rsidRPr="000C3B75" w:rsidRDefault="0021348B" w:rsidP="000B3295">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In addition, it is a requirement that data is well protected by User Permissions which must also be easy to set up, use and </w:t>
            </w:r>
            <w:proofErr w:type="spellStart"/>
            <w:r w:rsidRPr="000C3B75">
              <w:rPr>
                <w:rFonts w:asciiTheme="majorHAnsi" w:eastAsia="Calibri" w:hAnsiTheme="majorHAnsi" w:cstheme="majorHAnsi"/>
                <w:sz w:val="18"/>
                <w:szCs w:val="18"/>
                <w:highlight w:val="yellow"/>
                <w:lang w:val="en-US"/>
              </w:rPr>
              <w:t>customise</w:t>
            </w:r>
            <w:proofErr w:type="spellEnd"/>
            <w:r w:rsidRPr="000C3B75">
              <w:rPr>
                <w:rFonts w:asciiTheme="majorHAnsi" w:eastAsia="Calibri" w:hAnsiTheme="majorHAnsi" w:cstheme="majorHAnsi"/>
                <w:sz w:val="18"/>
                <w:szCs w:val="18"/>
                <w:highlight w:val="yellow"/>
                <w:lang w:val="en-US"/>
              </w:rPr>
              <w:t xml:space="preserve"> in the system so we can give different permission levels to different groups of people (in addition to standard employees / managers / HR admin). For example:</w:t>
            </w:r>
          </w:p>
          <w:p w14:paraId="4B2F9DA4" w14:textId="77777777" w:rsidR="0021348B" w:rsidRPr="000C3B75" w:rsidRDefault="0021348B" w:rsidP="000B3295">
            <w:pPr>
              <w:rPr>
                <w:rFonts w:asciiTheme="majorHAnsi" w:eastAsia="Calibri" w:hAnsiTheme="majorHAnsi" w:cstheme="majorHAnsi"/>
                <w:sz w:val="18"/>
                <w:szCs w:val="18"/>
                <w:highlight w:val="yellow"/>
                <w:lang w:val="en-US"/>
              </w:rPr>
            </w:pPr>
          </w:p>
          <w:p w14:paraId="574E82A1" w14:textId="1D9BF35F"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Our admin team need access to passport details, contact numbers and home addresses</w:t>
            </w:r>
          </w:p>
          <w:p w14:paraId="638F486F" w14:textId="56F42530"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Our IT team need access to home addresses </w:t>
            </w:r>
          </w:p>
          <w:p w14:paraId="48E64314" w14:textId="77777777" w:rsidR="0021348B" w:rsidRPr="000C3B75" w:rsidRDefault="0021348B">
            <w:pPr>
              <w:pStyle w:val="ListParagraph"/>
              <w:numPr>
                <w:ilvl w:val="0"/>
                <w:numId w:val="20"/>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Our training team need access to training records</w:t>
            </w:r>
          </w:p>
          <w:p w14:paraId="083685E7" w14:textId="77777777" w:rsidR="0021348B" w:rsidRPr="000C3B75" w:rsidRDefault="0021348B" w:rsidP="0021348B">
            <w:pPr>
              <w:rPr>
                <w:rFonts w:asciiTheme="majorHAnsi" w:eastAsia="Calibri" w:hAnsiTheme="majorHAnsi" w:cstheme="majorHAnsi"/>
                <w:sz w:val="18"/>
                <w:szCs w:val="18"/>
                <w:highlight w:val="yellow"/>
                <w:lang w:val="en-US"/>
              </w:rPr>
            </w:pPr>
          </w:p>
          <w:p w14:paraId="09CA2F91" w14:textId="01989984" w:rsidR="0021348B" w:rsidRPr="000C3B75" w:rsidRDefault="0021348B" w:rsidP="0021348B">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Does your system allow us to define an unlimited and bespoke set of User Permissions for different types of users who need to be allowed to see and do different things in the system? Please explain how this works in your system and how easy it is to set up</w:t>
            </w:r>
            <w:r w:rsidR="00163D7A" w:rsidRPr="000C3B75">
              <w:rPr>
                <w:rFonts w:asciiTheme="majorHAnsi" w:eastAsia="Calibri" w:hAnsiTheme="majorHAnsi" w:cstheme="majorHAnsi"/>
                <w:sz w:val="18"/>
                <w:szCs w:val="18"/>
                <w:highlight w:val="yellow"/>
                <w:lang w:val="en-US"/>
              </w:rPr>
              <w:t>.</w:t>
            </w:r>
          </w:p>
          <w:p w14:paraId="23F15DEB" w14:textId="77777777" w:rsidR="000B3295" w:rsidRPr="000C3B75" w:rsidRDefault="000B3295" w:rsidP="3113242C">
            <w:pPr>
              <w:rPr>
                <w:rFonts w:asciiTheme="majorHAnsi" w:hAnsiTheme="majorHAnsi" w:cstheme="majorHAnsi"/>
                <w:sz w:val="18"/>
                <w:szCs w:val="18"/>
                <w:highlight w:val="yellow"/>
              </w:rPr>
            </w:pPr>
          </w:p>
          <w:p w14:paraId="44DC40AB" w14:textId="7A37DE55"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Employee Engagement</w:t>
            </w:r>
          </w:p>
          <w:p w14:paraId="148364F0" w14:textId="4AAB5A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Ideally, we would like to have easy ways of getting quick feedback from employees – for example through ad-hoc short polls or ‘how are you feeling today’ options. </w:t>
            </w:r>
            <w:r w:rsidR="00163D7A" w:rsidRPr="000C3B75">
              <w:rPr>
                <w:rFonts w:asciiTheme="majorHAnsi" w:eastAsia="Calibri" w:hAnsiTheme="majorHAnsi" w:cstheme="majorHAnsi"/>
                <w:sz w:val="18"/>
                <w:szCs w:val="18"/>
                <w:highlight w:val="yellow"/>
                <w:lang w:val="en-US"/>
              </w:rPr>
              <w:t xml:space="preserve"> </w:t>
            </w:r>
            <w:r w:rsidRPr="000C3B75">
              <w:rPr>
                <w:rFonts w:asciiTheme="majorHAnsi" w:eastAsia="Calibri" w:hAnsiTheme="majorHAnsi" w:cstheme="majorHAnsi"/>
                <w:sz w:val="18"/>
                <w:szCs w:val="18"/>
                <w:highlight w:val="yellow"/>
                <w:lang w:val="en-US"/>
              </w:rPr>
              <w:t>In addition, options for employee recognition would be a nice to have – for example, being able to say ‘thank you’ to a peer or team member via the system. Please detail whether you offer any functionality around employee engagement</w:t>
            </w:r>
            <w:r w:rsidR="00163D7A" w:rsidRPr="000C3B75">
              <w:rPr>
                <w:rFonts w:asciiTheme="majorHAnsi" w:eastAsia="Calibri" w:hAnsiTheme="majorHAnsi" w:cstheme="majorHAnsi"/>
                <w:sz w:val="18"/>
                <w:szCs w:val="18"/>
                <w:highlight w:val="yellow"/>
                <w:lang w:val="en-US"/>
              </w:rPr>
              <w:t xml:space="preserve"> as above</w:t>
            </w:r>
            <w:r w:rsidRPr="000C3B75">
              <w:rPr>
                <w:rFonts w:asciiTheme="majorHAnsi" w:eastAsia="Calibri" w:hAnsiTheme="majorHAnsi" w:cstheme="majorHAnsi"/>
                <w:sz w:val="18"/>
                <w:szCs w:val="18"/>
                <w:highlight w:val="yellow"/>
                <w:lang w:val="en-US"/>
              </w:rPr>
              <w:t xml:space="preserve"> and what this entails.</w:t>
            </w:r>
          </w:p>
          <w:p w14:paraId="03C5CBE4" w14:textId="77777777" w:rsidR="00547A5C" w:rsidRPr="000C3B75" w:rsidRDefault="00547A5C" w:rsidP="3113242C">
            <w:pPr>
              <w:rPr>
                <w:rFonts w:asciiTheme="majorHAnsi" w:eastAsia="Calibri" w:hAnsiTheme="majorHAnsi" w:cstheme="majorHAnsi"/>
                <w:sz w:val="18"/>
                <w:szCs w:val="18"/>
                <w:highlight w:val="yellow"/>
              </w:rPr>
            </w:pPr>
          </w:p>
          <w:bookmarkEnd w:id="0"/>
          <w:p w14:paraId="09A81F65" w14:textId="730846E2" w:rsidR="3113242C" w:rsidRPr="000C3B75" w:rsidRDefault="3113242C" w:rsidP="3113242C">
            <w:pPr>
              <w:rPr>
                <w:rFonts w:asciiTheme="majorHAnsi" w:hAnsiTheme="majorHAnsi" w:cstheme="majorHAnsi"/>
                <w:b/>
                <w:bCs/>
                <w:i/>
                <w:iCs/>
                <w:sz w:val="18"/>
                <w:szCs w:val="18"/>
                <w:highlight w:val="yellow"/>
              </w:rPr>
            </w:pPr>
            <w:r w:rsidRPr="000C3B75">
              <w:rPr>
                <w:rFonts w:asciiTheme="majorHAnsi" w:eastAsia="Calibri" w:hAnsiTheme="majorHAnsi" w:cstheme="majorHAnsi"/>
                <w:b/>
                <w:bCs/>
                <w:i/>
                <w:iCs/>
                <w:sz w:val="18"/>
                <w:szCs w:val="18"/>
                <w:highlight w:val="yellow"/>
                <w:lang w:val="en-US"/>
              </w:rPr>
              <w:t>Evaluation aspects</w:t>
            </w:r>
          </w:p>
          <w:p w14:paraId="74C44111" w14:textId="16344A63" w:rsidR="000B3295" w:rsidRPr="000C3B75" w:rsidRDefault="003C1D44" w:rsidP="3113242C">
            <w:pPr>
              <w:rPr>
                <w:rFonts w:asciiTheme="majorHAnsi" w:eastAsia="Calibri" w:hAnsiTheme="majorHAnsi" w:cstheme="majorHAnsi"/>
                <w:i/>
                <w:iCs/>
                <w:sz w:val="18"/>
                <w:szCs w:val="18"/>
                <w:highlight w:val="yellow"/>
                <w:lang w:val="en-US"/>
              </w:rPr>
            </w:pPr>
            <w:r w:rsidRPr="000C3B75">
              <w:rPr>
                <w:rFonts w:asciiTheme="majorHAnsi" w:eastAsia="Calibri" w:hAnsiTheme="majorHAnsi" w:cstheme="majorHAnsi"/>
                <w:i/>
                <w:iCs/>
                <w:sz w:val="18"/>
                <w:szCs w:val="18"/>
                <w:highlight w:val="yellow"/>
                <w:lang w:val="en-US"/>
              </w:rPr>
              <w:t>For each category, the evaluation team will assess how closely the system meets</w:t>
            </w:r>
            <w:r w:rsidR="007040E0" w:rsidRPr="000C3B75">
              <w:rPr>
                <w:rFonts w:asciiTheme="majorHAnsi" w:eastAsia="Calibri" w:hAnsiTheme="majorHAnsi" w:cstheme="majorHAnsi"/>
                <w:i/>
                <w:iCs/>
                <w:sz w:val="18"/>
                <w:szCs w:val="18"/>
                <w:highlight w:val="yellow"/>
                <w:lang w:val="en-US"/>
              </w:rPr>
              <w:t xml:space="preserve"> each of</w:t>
            </w:r>
            <w:r w:rsidRPr="000C3B75">
              <w:rPr>
                <w:rFonts w:asciiTheme="majorHAnsi" w:eastAsia="Calibri" w:hAnsiTheme="majorHAnsi" w:cstheme="majorHAnsi"/>
                <w:i/>
                <w:iCs/>
                <w:sz w:val="18"/>
                <w:szCs w:val="18"/>
                <w:highlight w:val="yellow"/>
                <w:lang w:val="en-US"/>
              </w:rPr>
              <w:t xml:space="preserve"> the criteria specified</w:t>
            </w:r>
            <w:r w:rsidR="007040E0" w:rsidRPr="000C3B75">
              <w:rPr>
                <w:rFonts w:asciiTheme="majorHAnsi" w:eastAsia="Calibri" w:hAnsiTheme="majorHAnsi" w:cstheme="majorHAnsi"/>
                <w:i/>
                <w:iCs/>
                <w:sz w:val="18"/>
                <w:szCs w:val="18"/>
                <w:highlight w:val="yellow"/>
                <w:lang w:val="en-US"/>
              </w:rPr>
              <w:t xml:space="preserve"> and to what extent </w:t>
            </w:r>
            <w:r w:rsidR="00495581" w:rsidRPr="000C3B75">
              <w:rPr>
                <w:rFonts w:asciiTheme="majorHAnsi" w:eastAsia="Calibri" w:hAnsiTheme="majorHAnsi" w:cstheme="majorHAnsi"/>
                <w:i/>
                <w:iCs/>
                <w:sz w:val="18"/>
                <w:szCs w:val="18"/>
                <w:highlight w:val="yellow"/>
                <w:lang w:val="en-US"/>
              </w:rPr>
              <w:t>any additional</w:t>
            </w:r>
            <w:r w:rsidR="007040E0" w:rsidRPr="000C3B75">
              <w:rPr>
                <w:rFonts w:asciiTheme="majorHAnsi" w:eastAsia="Calibri" w:hAnsiTheme="majorHAnsi" w:cstheme="majorHAnsi"/>
                <w:i/>
                <w:iCs/>
                <w:sz w:val="18"/>
                <w:szCs w:val="18"/>
                <w:highlight w:val="yellow"/>
                <w:lang w:val="en-US"/>
              </w:rPr>
              <w:t xml:space="preserve"> functionality adds value.</w:t>
            </w:r>
            <w:r w:rsidRPr="000C3B75">
              <w:rPr>
                <w:rFonts w:asciiTheme="majorHAnsi" w:eastAsia="Calibri" w:hAnsiTheme="majorHAnsi" w:cstheme="majorHAnsi"/>
                <w:i/>
                <w:iCs/>
                <w:sz w:val="18"/>
                <w:szCs w:val="18"/>
                <w:highlight w:val="yellow"/>
                <w:lang w:val="en-US"/>
              </w:rPr>
              <w:t xml:space="preserve"> Higher points will be awarded to those who are able to </w:t>
            </w:r>
            <w:r w:rsidR="00891C60" w:rsidRPr="000C3B75">
              <w:rPr>
                <w:rFonts w:asciiTheme="majorHAnsi" w:eastAsia="Calibri" w:hAnsiTheme="majorHAnsi" w:cstheme="majorHAnsi"/>
                <w:i/>
                <w:iCs/>
                <w:sz w:val="18"/>
                <w:szCs w:val="18"/>
                <w:highlight w:val="yellow"/>
                <w:lang w:val="en-US"/>
              </w:rPr>
              <w:t>show that they are a close match to or</w:t>
            </w:r>
            <w:r w:rsidR="00495581" w:rsidRPr="000C3B75">
              <w:rPr>
                <w:rFonts w:asciiTheme="majorHAnsi" w:eastAsia="Calibri" w:hAnsiTheme="majorHAnsi" w:cstheme="majorHAnsi"/>
                <w:i/>
                <w:iCs/>
                <w:sz w:val="18"/>
                <w:szCs w:val="18"/>
                <w:highlight w:val="yellow"/>
                <w:lang w:val="en-US"/>
              </w:rPr>
              <w:t xml:space="preserve"> exceed requirements for </w:t>
            </w:r>
            <w:r w:rsidR="00891C60" w:rsidRPr="000C3B75">
              <w:rPr>
                <w:rFonts w:asciiTheme="majorHAnsi" w:eastAsia="Calibri" w:hAnsiTheme="majorHAnsi" w:cstheme="majorHAnsi"/>
                <w:i/>
                <w:iCs/>
                <w:sz w:val="18"/>
                <w:szCs w:val="18"/>
                <w:highlight w:val="yellow"/>
                <w:lang w:val="en-US"/>
              </w:rPr>
              <w:t>that</w:t>
            </w:r>
            <w:r w:rsidR="00495581" w:rsidRPr="000C3B75">
              <w:rPr>
                <w:rFonts w:asciiTheme="majorHAnsi" w:eastAsia="Calibri" w:hAnsiTheme="majorHAnsi" w:cstheme="majorHAnsi"/>
                <w:i/>
                <w:iCs/>
                <w:sz w:val="18"/>
                <w:szCs w:val="18"/>
                <w:highlight w:val="yellow"/>
                <w:lang w:val="en-US"/>
              </w:rPr>
              <w:t xml:space="preserve"> category</w:t>
            </w:r>
            <w:r w:rsidR="007040E0" w:rsidRPr="000C3B75">
              <w:rPr>
                <w:rFonts w:asciiTheme="majorHAnsi" w:eastAsia="Calibri" w:hAnsiTheme="majorHAnsi" w:cstheme="majorHAnsi"/>
                <w:i/>
                <w:iCs/>
                <w:sz w:val="18"/>
                <w:szCs w:val="18"/>
                <w:highlight w:val="yellow"/>
                <w:lang w:val="en-US"/>
              </w:rPr>
              <w:t>.</w:t>
            </w:r>
            <w:r w:rsidR="000B3295" w:rsidRPr="000C3B75">
              <w:rPr>
                <w:rFonts w:asciiTheme="majorHAnsi" w:eastAsia="Calibri" w:hAnsiTheme="majorHAnsi" w:cstheme="majorHAnsi"/>
                <w:i/>
                <w:iCs/>
                <w:sz w:val="18"/>
                <w:szCs w:val="18"/>
                <w:highlight w:val="yellow"/>
                <w:lang w:val="en-US"/>
              </w:rPr>
              <w:t xml:space="preserve"> The first six categories will each be allocated 15% of the total score available</w:t>
            </w:r>
            <w:r w:rsidR="002921D7" w:rsidRPr="000C3B75">
              <w:rPr>
                <w:rFonts w:asciiTheme="majorHAnsi" w:eastAsia="Calibri" w:hAnsiTheme="majorHAnsi" w:cstheme="majorHAnsi"/>
                <w:i/>
                <w:iCs/>
                <w:sz w:val="18"/>
                <w:szCs w:val="18"/>
                <w:highlight w:val="yellow"/>
                <w:lang w:val="en-US"/>
              </w:rPr>
              <w:t xml:space="preserve"> in Q1</w:t>
            </w:r>
            <w:r w:rsidR="000B3295" w:rsidRPr="000C3B75">
              <w:rPr>
                <w:rFonts w:asciiTheme="majorHAnsi" w:eastAsia="Calibri" w:hAnsiTheme="majorHAnsi" w:cstheme="majorHAnsi"/>
                <w:i/>
                <w:iCs/>
                <w:sz w:val="18"/>
                <w:szCs w:val="18"/>
                <w:highlight w:val="yellow"/>
                <w:lang w:val="en-US"/>
              </w:rPr>
              <w:t>; the remaining two categories (Accessibility and Employee Engagement) will each be allocated a maximum of 5% of the total score</w:t>
            </w:r>
            <w:r w:rsidR="00D76EFB" w:rsidRPr="000C3B75">
              <w:rPr>
                <w:rFonts w:asciiTheme="majorHAnsi" w:eastAsia="Calibri" w:hAnsiTheme="majorHAnsi" w:cstheme="majorHAnsi"/>
                <w:i/>
                <w:iCs/>
                <w:sz w:val="18"/>
                <w:szCs w:val="18"/>
                <w:highlight w:val="yellow"/>
                <w:lang w:val="en-US"/>
              </w:rPr>
              <w:t xml:space="preserve"> available in Q1</w:t>
            </w:r>
            <w:r w:rsidR="000B3295" w:rsidRPr="000C3B75">
              <w:rPr>
                <w:rFonts w:asciiTheme="majorHAnsi" w:eastAsia="Calibri" w:hAnsiTheme="majorHAnsi" w:cstheme="majorHAnsi"/>
                <w:i/>
                <w:iCs/>
                <w:sz w:val="18"/>
                <w:szCs w:val="18"/>
                <w:highlight w:val="yellow"/>
                <w:lang w:val="en-US"/>
              </w:rPr>
              <w:t xml:space="preserve">. </w:t>
            </w:r>
          </w:p>
          <w:p w14:paraId="6F2CE40B" w14:textId="77777777" w:rsidR="007040E0" w:rsidRPr="000C3B75" w:rsidRDefault="007040E0" w:rsidP="3113242C">
            <w:pPr>
              <w:rPr>
                <w:rFonts w:asciiTheme="majorHAnsi" w:eastAsia="Calibri" w:hAnsiTheme="majorHAnsi" w:cstheme="majorHAnsi"/>
                <w:i/>
                <w:iCs/>
                <w:sz w:val="18"/>
                <w:szCs w:val="18"/>
                <w:highlight w:val="yellow"/>
                <w:lang w:val="en-US"/>
              </w:rPr>
            </w:pPr>
          </w:p>
          <w:p w14:paraId="04AE8032" w14:textId="30DCE72B" w:rsidR="007040E0" w:rsidRPr="000C3B75" w:rsidRDefault="007040E0" w:rsidP="3113242C">
            <w:pPr>
              <w:rPr>
                <w:rFonts w:asciiTheme="majorHAnsi" w:hAnsiTheme="majorHAnsi" w:cstheme="majorHAnsi"/>
                <w:i/>
                <w:iCs/>
                <w:sz w:val="18"/>
                <w:szCs w:val="18"/>
                <w:highlight w:val="yellow"/>
              </w:rPr>
            </w:pPr>
            <w:r w:rsidRPr="000C3B75">
              <w:rPr>
                <w:rFonts w:asciiTheme="majorHAnsi" w:eastAsia="Calibri" w:hAnsiTheme="majorHAnsi" w:cstheme="majorHAnsi"/>
                <w:i/>
                <w:iCs/>
                <w:sz w:val="18"/>
                <w:szCs w:val="18"/>
                <w:highlight w:val="yellow"/>
                <w:lang w:val="en-US"/>
              </w:rPr>
              <w:t xml:space="preserve">Feedback from the system demonstration to the working group following submission of the RFQ will be used to verify the scoring from the initial evaluation of </w:t>
            </w:r>
            <w:r w:rsidR="00495581" w:rsidRPr="000C3B75">
              <w:rPr>
                <w:rFonts w:asciiTheme="majorHAnsi" w:eastAsia="Calibri" w:hAnsiTheme="majorHAnsi" w:cstheme="majorHAnsi"/>
                <w:i/>
                <w:iCs/>
                <w:sz w:val="18"/>
                <w:szCs w:val="18"/>
                <w:highlight w:val="yellow"/>
                <w:lang w:val="en-US"/>
              </w:rPr>
              <w:t>this question</w:t>
            </w:r>
            <w:r w:rsidR="002234E0" w:rsidRPr="000C3B75">
              <w:rPr>
                <w:rFonts w:asciiTheme="majorHAnsi" w:eastAsia="Calibri" w:hAnsiTheme="majorHAnsi" w:cstheme="majorHAnsi"/>
                <w:i/>
                <w:iCs/>
                <w:sz w:val="18"/>
                <w:szCs w:val="18"/>
                <w:highlight w:val="yellow"/>
                <w:lang w:val="en-US"/>
              </w:rPr>
              <w:t xml:space="preserve"> (see section 6).</w:t>
            </w:r>
          </w:p>
          <w:p w14:paraId="19ECB16F" w14:textId="6F3BB612" w:rsidR="3113242C" w:rsidRPr="000C3B75" w:rsidRDefault="3113242C" w:rsidP="3113242C">
            <w:pPr>
              <w:rPr>
                <w:rFonts w:asciiTheme="majorHAnsi" w:hAnsiTheme="majorHAnsi" w:cstheme="majorHAnsi"/>
                <w:sz w:val="18"/>
                <w:szCs w:val="18"/>
                <w:highlight w:val="yellow"/>
              </w:rPr>
            </w:pPr>
            <w:r w:rsidRPr="000C3B75">
              <w:rPr>
                <w:rFonts w:asciiTheme="majorHAnsi" w:eastAsia="Segoe UI" w:hAnsiTheme="majorHAnsi" w:cstheme="majorHAnsi"/>
                <w:sz w:val="18"/>
                <w:szCs w:val="18"/>
                <w:highlight w:val="yellow"/>
                <w:lang w:val="en-US"/>
              </w:rPr>
              <w:t xml:space="preserve"> </w:t>
            </w:r>
          </w:p>
        </w:tc>
      </w:tr>
      <w:tr w:rsidR="3113242C" w:rsidRPr="00F81B5C" w14:paraId="0289A769"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AF9F9"/>
            <w:tcMar>
              <w:left w:w="108" w:type="dxa"/>
              <w:right w:w="108" w:type="dxa"/>
            </w:tcMar>
          </w:tcPr>
          <w:p w14:paraId="7553DA27" w14:textId="71FE2992"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color w:val="000000" w:themeColor="text1"/>
                <w:sz w:val="18"/>
                <w:szCs w:val="18"/>
                <w:highlight w:val="yellow"/>
                <w:lang w:val="en-US"/>
              </w:rPr>
              <w:lastRenderedPageBreak/>
              <w:t xml:space="preserve">Weighting: </w:t>
            </w:r>
            <w:r w:rsidRPr="000C3B75">
              <w:rPr>
                <w:rFonts w:asciiTheme="majorHAnsi" w:eastAsia="Calibri" w:hAnsiTheme="majorHAnsi" w:cstheme="majorHAnsi"/>
                <w:b/>
                <w:bCs/>
                <w:color w:val="000000" w:themeColor="text1"/>
                <w:sz w:val="18"/>
                <w:szCs w:val="18"/>
                <w:highlight w:val="yellow"/>
                <w:lang w:val="en-US"/>
              </w:rPr>
              <w:t>50%</w:t>
            </w:r>
          </w:p>
          <w:p w14:paraId="1941ADA8" w14:textId="7D4BCCB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tc>
      </w:tr>
      <w:tr w:rsidR="3113242C" w:rsidRPr="00F81B5C" w14:paraId="6DF825D5"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241D4141" w14:textId="72A799D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lastRenderedPageBreak/>
              <w:t>Q2 – Technical Support &amp; Reliability</w:t>
            </w:r>
          </w:p>
          <w:p w14:paraId="4D1E3A9B" w14:textId="7BD49F4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23D8DD9A"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58D6DE26" w14:textId="77777777" w:rsidR="006E228F"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p w14:paraId="6167A4D1" w14:textId="4400415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Implementation</w:t>
            </w:r>
            <w:r w:rsidRPr="000C3B75">
              <w:rPr>
                <w:rFonts w:asciiTheme="majorHAnsi" w:eastAsia="Calibri" w:hAnsiTheme="majorHAnsi" w:cstheme="majorHAnsi"/>
                <w:sz w:val="18"/>
                <w:szCs w:val="18"/>
                <w:highlight w:val="yellow"/>
                <w:lang w:val="en-US"/>
              </w:rPr>
              <w:t xml:space="preserve"> </w:t>
            </w:r>
          </w:p>
          <w:p w14:paraId="42D673E7" w14:textId="180F7A0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Please provide details on your implementation process, ensuring that the following points are covered:</w:t>
            </w:r>
          </w:p>
          <w:p w14:paraId="34D3331D" w14:textId="45A87EBE"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90FC74B" w14:textId="19C2715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Whether the person leading the implementation will have experience of successfully implementing your system in other </w:t>
            </w:r>
            <w:proofErr w:type="spellStart"/>
            <w:r w:rsidRPr="000C3B75">
              <w:rPr>
                <w:rFonts w:asciiTheme="majorHAnsi" w:eastAsia="Calibri" w:hAnsiTheme="majorHAnsi" w:cstheme="majorHAnsi"/>
                <w:sz w:val="18"/>
                <w:szCs w:val="18"/>
                <w:highlight w:val="yellow"/>
                <w:lang w:val="en-US"/>
              </w:rPr>
              <w:t>organisations</w:t>
            </w:r>
            <w:proofErr w:type="spellEnd"/>
            <w:r w:rsidRPr="000C3B75">
              <w:rPr>
                <w:rFonts w:asciiTheme="majorHAnsi" w:eastAsia="Calibri" w:hAnsiTheme="majorHAnsi" w:cstheme="majorHAnsi"/>
                <w:sz w:val="18"/>
                <w:szCs w:val="18"/>
                <w:highlight w:val="yellow"/>
                <w:lang w:val="en-US"/>
              </w:rPr>
              <w:t xml:space="preserve"> </w:t>
            </w:r>
          </w:p>
          <w:p w14:paraId="090500EF" w14:textId="2E0389A4"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To what extent the process is managed by you and how much involvement you will require from GÉANT </w:t>
            </w:r>
          </w:p>
          <w:p w14:paraId="2A4EC3F3" w14:textId="4380BD82"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How data is transferred from our current system to yours </w:t>
            </w:r>
          </w:p>
          <w:p w14:paraId="5573435B" w14:textId="31089AD1"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The amount of training included in the implementation package </w:t>
            </w:r>
          </w:p>
          <w:p w14:paraId="5C5BEF0D" w14:textId="01001CC5" w:rsidR="3113242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Will we have one point of contact during the implementation period? </w:t>
            </w:r>
          </w:p>
          <w:p w14:paraId="4FCA20C5" w14:textId="13C8F1AE" w:rsidR="00A24D6C" w:rsidRPr="000C3B75" w:rsidRDefault="3113242C">
            <w:pPr>
              <w:pStyle w:val="ListParagraph"/>
              <w:numPr>
                <w:ilvl w:val="0"/>
                <w:numId w:val="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The average length of time for a successful system implementation</w:t>
            </w:r>
          </w:p>
          <w:p w14:paraId="452E31B3" w14:textId="3D4B03D8" w:rsidR="3113242C" w:rsidRPr="000C3B75" w:rsidRDefault="3113242C" w:rsidP="3113242C">
            <w:pPr>
              <w:ind w:firstLine="45"/>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B59DABB" w14:textId="7DC44A7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Day to day support</w:t>
            </w:r>
            <w:r w:rsidRPr="000C3B75">
              <w:rPr>
                <w:rFonts w:asciiTheme="majorHAnsi" w:eastAsia="Calibri" w:hAnsiTheme="majorHAnsi" w:cstheme="majorHAnsi"/>
                <w:sz w:val="18"/>
                <w:szCs w:val="18"/>
                <w:highlight w:val="yellow"/>
                <w:lang w:val="en-US"/>
              </w:rPr>
              <w:t xml:space="preserve"> </w:t>
            </w:r>
          </w:p>
          <w:p w14:paraId="76AB75B1" w14:textId="37FFBFB9"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require easily accessible support during normal business hours in both the UK and NL and a quick resolution time for any issues that arise.   </w:t>
            </w:r>
          </w:p>
          <w:p w14:paraId="4B72D8FB" w14:textId="0F88538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6E698411" w14:textId="3976B168" w:rsidR="3113242C" w:rsidRPr="000C3B75" w:rsidRDefault="3113242C">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What support options do you offer and what are the operating hours?  </w:t>
            </w:r>
          </w:p>
          <w:p w14:paraId="41C10292" w14:textId="6580F5E4" w:rsidR="00132110" w:rsidRPr="000C3B75" w:rsidRDefault="00132110">
            <w:pPr>
              <w:pStyle w:val="ListParagraph"/>
              <w:numPr>
                <w:ilvl w:val="0"/>
                <w:numId w:val="6"/>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Do you offer any help options directly from the system for users?</w:t>
            </w:r>
          </w:p>
          <w:p w14:paraId="62559C15" w14:textId="58333002"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Is the cost of support included in your quoted prices?  </w:t>
            </w:r>
          </w:p>
          <w:p w14:paraId="4FFC2D56" w14:textId="59A87EF3"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Will we have a dedicated account manager?  </w:t>
            </w:r>
          </w:p>
          <w:p w14:paraId="7A4B4DC8" w14:textId="68A3F6B9" w:rsidR="3113242C" w:rsidRPr="000C3B75" w:rsidRDefault="3113242C">
            <w:pPr>
              <w:pStyle w:val="ListParagraph"/>
              <w:numPr>
                <w:ilvl w:val="0"/>
                <w:numId w:val="5"/>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describe your workflow escalation process. </w:t>
            </w:r>
          </w:p>
          <w:p w14:paraId="2F9817E6" w14:textId="638D157B"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345E1D3A" w14:textId="3E9D26BA"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System reliability &amp; recovery</w:t>
            </w:r>
            <w:r w:rsidRPr="000C3B75">
              <w:rPr>
                <w:rFonts w:asciiTheme="majorHAnsi" w:eastAsia="Calibri" w:hAnsiTheme="majorHAnsi" w:cstheme="majorHAnsi"/>
                <w:sz w:val="18"/>
                <w:szCs w:val="18"/>
                <w:highlight w:val="yellow"/>
                <w:lang w:val="en-US"/>
              </w:rPr>
              <w:t xml:space="preserve"> </w:t>
            </w:r>
          </w:p>
          <w:p w14:paraId="693E6966" w14:textId="4E8C9EF2"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Please detail the following:</w:t>
            </w:r>
          </w:p>
          <w:p w14:paraId="1406C744" w14:textId="60FF890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576EDF3F" w14:textId="3936DBE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Actual uptime over the last 12 months, vs published SLA. Target 99.9   </w:t>
            </w:r>
          </w:p>
          <w:p w14:paraId="63B4F271" w14:textId="681EF807"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Time to recover access to full system and all of our data in the event of a disaster. Target within 8 working hours   </w:t>
            </w:r>
          </w:p>
          <w:p w14:paraId="115BE78A" w14:textId="3ED2A562"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Average time to respond to Urgent/P1 support requests from the past 3 months. Target within 4 hours   </w:t>
            </w:r>
          </w:p>
          <w:p w14:paraId="2BDF05C5" w14:textId="76C62E49"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Logging of all logins and all activities performed by users and admins – to enable investigation in the event of unauthorized access. Target 1 month of logs or more. </w:t>
            </w:r>
          </w:p>
          <w:p w14:paraId="5EC150B7" w14:textId="352C76A4" w:rsidR="3113242C" w:rsidRPr="000C3B75" w:rsidRDefault="3113242C">
            <w:pPr>
              <w:pStyle w:val="ListParagraph"/>
              <w:numPr>
                <w:ilvl w:val="0"/>
                <w:numId w:val="17"/>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When is your maintenance work typically carried out and how much notice to do you give for normal maintenance?</w:t>
            </w:r>
          </w:p>
          <w:p w14:paraId="168AEEC9" w14:textId="6EFE1036"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 </w:t>
            </w:r>
          </w:p>
          <w:p w14:paraId="53E12455" w14:textId="1531807D"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Evaluation aspects:</w:t>
            </w:r>
          </w:p>
          <w:p w14:paraId="39259D9C" w14:textId="28DEE45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The evaluation team will assess</w:t>
            </w:r>
            <w:r w:rsidR="00A24D6C" w:rsidRPr="000C3B75">
              <w:rPr>
                <w:rFonts w:asciiTheme="majorHAnsi" w:eastAsia="Calibri" w:hAnsiTheme="majorHAnsi" w:cstheme="majorHAnsi"/>
                <w:i/>
                <w:iCs/>
                <w:sz w:val="18"/>
                <w:szCs w:val="18"/>
                <w:highlight w:val="yellow"/>
                <w:lang w:val="en-US"/>
              </w:rPr>
              <w:t xml:space="preserve"> whether the elements of technical support and reliability meet our requirements as specified above. Higher points will be awarded where </w:t>
            </w:r>
            <w:r w:rsidR="002234E0" w:rsidRPr="000C3B75">
              <w:rPr>
                <w:rFonts w:asciiTheme="majorHAnsi" w:eastAsia="Calibri" w:hAnsiTheme="majorHAnsi" w:cstheme="majorHAnsi"/>
                <w:i/>
                <w:iCs/>
                <w:sz w:val="18"/>
                <w:szCs w:val="18"/>
                <w:highlight w:val="yellow"/>
                <w:lang w:val="en-US"/>
              </w:rPr>
              <w:t>all criteria</w:t>
            </w:r>
            <w:r w:rsidR="00A24D6C" w:rsidRPr="000C3B75">
              <w:rPr>
                <w:rFonts w:asciiTheme="majorHAnsi" w:eastAsia="Calibri" w:hAnsiTheme="majorHAnsi" w:cstheme="majorHAnsi"/>
                <w:i/>
                <w:iCs/>
                <w:sz w:val="18"/>
                <w:szCs w:val="18"/>
                <w:highlight w:val="yellow"/>
                <w:lang w:val="en-US"/>
              </w:rPr>
              <w:t xml:space="preserve"> are met or exceeded.</w:t>
            </w:r>
          </w:p>
          <w:p w14:paraId="26614F1C" w14:textId="3D50B835" w:rsidR="3113242C" w:rsidRPr="000C3B75" w:rsidRDefault="3113242C" w:rsidP="3113242C">
            <w:pPr>
              <w:ind w:left="720"/>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 xml:space="preserve"> </w:t>
            </w:r>
          </w:p>
        </w:tc>
      </w:tr>
      <w:tr w:rsidR="3113242C" w:rsidRPr="00F81B5C" w14:paraId="5D55572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204326E2" w14:textId="6C15BD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Weighting: </w:t>
            </w:r>
            <w:r w:rsidRPr="000C3B75">
              <w:rPr>
                <w:rFonts w:asciiTheme="majorHAnsi" w:eastAsia="Calibri" w:hAnsiTheme="majorHAnsi" w:cstheme="majorHAnsi"/>
                <w:b/>
                <w:bCs/>
                <w:sz w:val="18"/>
                <w:szCs w:val="18"/>
                <w:highlight w:val="yellow"/>
                <w:lang w:val="en-US"/>
              </w:rPr>
              <w:t>20%</w:t>
            </w:r>
          </w:p>
          <w:p w14:paraId="3E7DAA6C" w14:textId="3FA0678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tc>
      </w:tr>
      <w:tr w:rsidR="3113242C" w:rsidRPr="00F81B5C" w14:paraId="47C42473"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D9E2F3" w:themeFill="accent5" w:themeFillTint="33"/>
            <w:tcMar>
              <w:left w:w="108" w:type="dxa"/>
              <w:right w:w="108" w:type="dxa"/>
            </w:tcMar>
          </w:tcPr>
          <w:p w14:paraId="608CC2AB" w14:textId="5FCB5F5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color w:val="000000" w:themeColor="text1"/>
                <w:sz w:val="18"/>
                <w:szCs w:val="18"/>
                <w:highlight w:val="yellow"/>
              </w:rPr>
              <w:t>Q3 – System Integration</w:t>
            </w:r>
          </w:p>
          <w:p w14:paraId="375CE598" w14:textId="3688CB3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rPr>
              <w:t xml:space="preserve"> </w:t>
            </w:r>
          </w:p>
        </w:tc>
      </w:tr>
      <w:tr w:rsidR="3113242C" w:rsidRPr="00F81B5C" w14:paraId="0A564022"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78087F7D" w14:textId="3D6AA7DC"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 </w:t>
            </w:r>
          </w:p>
          <w:p w14:paraId="3FAE5518" w14:textId="4C8FE6A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 xml:space="preserve">App integration </w:t>
            </w:r>
            <w:r w:rsidRPr="000C3B75">
              <w:rPr>
                <w:rFonts w:asciiTheme="majorHAnsi" w:eastAsia="Calibri" w:hAnsiTheme="majorHAnsi" w:cstheme="majorHAnsi"/>
                <w:sz w:val="18"/>
                <w:szCs w:val="18"/>
                <w:highlight w:val="yellow"/>
                <w:lang w:val="en-US"/>
              </w:rPr>
              <w:t xml:space="preserve"> </w:t>
            </w:r>
          </w:p>
          <w:p w14:paraId="2BAB880A" w14:textId="4EEFB7E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Please detail if your system is able to integrate with the following apps and to what extent (i.e. what functionality does the integration allow):  </w:t>
            </w:r>
          </w:p>
          <w:p w14:paraId="6986E540" w14:textId="7C5CDD46"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12A3A918" w14:textId="62C4B42C"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Office 365 including Outlook  </w:t>
            </w:r>
          </w:p>
          <w:p w14:paraId="37958FA5" w14:textId="12A52CCF"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Slack  </w:t>
            </w:r>
          </w:p>
          <w:p w14:paraId="6E694866" w14:textId="192B1FDA"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Zoom   </w:t>
            </w:r>
          </w:p>
          <w:p w14:paraId="691B61EB" w14:textId="1FBED1B1" w:rsidR="3113242C" w:rsidRPr="000C3B75" w:rsidRDefault="3113242C">
            <w:pPr>
              <w:pStyle w:val="ListParagraph"/>
              <w:numPr>
                <w:ilvl w:val="0"/>
                <w:numId w:val="4"/>
              </w:num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Adobe Sign  </w:t>
            </w:r>
          </w:p>
          <w:p w14:paraId="6F4B26F0" w14:textId="0C727621"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98E5133" w14:textId="685FB03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b/>
                <w:bCs/>
                <w:sz w:val="18"/>
                <w:szCs w:val="18"/>
                <w:highlight w:val="yellow"/>
                <w:lang w:val="en-US"/>
              </w:rPr>
              <w:t>System integration</w:t>
            </w:r>
            <w:r w:rsidRPr="000C3B75">
              <w:rPr>
                <w:rFonts w:asciiTheme="majorHAnsi" w:eastAsia="Calibri" w:hAnsiTheme="majorHAnsi" w:cstheme="majorHAnsi"/>
                <w:sz w:val="18"/>
                <w:szCs w:val="18"/>
                <w:highlight w:val="yellow"/>
                <w:lang w:val="en-US"/>
              </w:rPr>
              <w:t xml:space="preserve"> </w:t>
            </w:r>
          </w:p>
          <w:p w14:paraId="57DED4D6" w14:textId="3FD660E3"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We currently use </w:t>
            </w:r>
            <w:proofErr w:type="spellStart"/>
            <w:r w:rsidRPr="000C3B75">
              <w:rPr>
                <w:rFonts w:asciiTheme="majorHAnsi" w:eastAsia="Calibri" w:hAnsiTheme="majorHAnsi" w:cstheme="majorHAnsi"/>
                <w:sz w:val="18"/>
                <w:szCs w:val="18"/>
                <w:highlight w:val="yellow"/>
                <w:lang w:val="en-US"/>
              </w:rPr>
              <w:t>Eploy</w:t>
            </w:r>
            <w:proofErr w:type="spellEnd"/>
            <w:r w:rsidRPr="000C3B75">
              <w:rPr>
                <w:rFonts w:asciiTheme="majorHAnsi" w:eastAsia="Calibri" w:hAnsiTheme="majorHAnsi" w:cstheme="majorHAnsi"/>
                <w:sz w:val="18"/>
                <w:szCs w:val="18"/>
                <w:highlight w:val="yellow"/>
                <w:lang w:val="en-US"/>
              </w:rPr>
              <w:t xml:space="preserve"> as our Applicant Tracking System. Are you able to integrate directly with </w:t>
            </w:r>
            <w:proofErr w:type="spellStart"/>
            <w:r w:rsidRPr="000C3B75">
              <w:rPr>
                <w:rFonts w:asciiTheme="majorHAnsi" w:eastAsia="Calibri" w:hAnsiTheme="majorHAnsi" w:cstheme="majorHAnsi"/>
                <w:sz w:val="18"/>
                <w:szCs w:val="18"/>
                <w:highlight w:val="yellow"/>
                <w:lang w:val="en-US"/>
              </w:rPr>
              <w:t>Eploy</w:t>
            </w:r>
            <w:proofErr w:type="spellEnd"/>
            <w:r w:rsidRPr="000C3B75">
              <w:rPr>
                <w:rFonts w:asciiTheme="majorHAnsi" w:eastAsia="Calibri" w:hAnsiTheme="majorHAnsi" w:cstheme="majorHAnsi"/>
                <w:sz w:val="18"/>
                <w:szCs w:val="18"/>
                <w:highlight w:val="yellow"/>
                <w:lang w:val="en-US"/>
              </w:rPr>
              <w:t xml:space="preserve"> so that we do not have to duplicate candidate information? If this can only be done via an API please give further details as to what that involves and how reliable and secure the connection is. </w:t>
            </w:r>
          </w:p>
          <w:p w14:paraId="3AC2BBAE" w14:textId="3B087CA4"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p w14:paraId="0881B377" w14:textId="2DE5330C" w:rsidR="3113242C" w:rsidRPr="000C3B75" w:rsidRDefault="3113242C" w:rsidP="3113242C">
            <w:pPr>
              <w:rPr>
                <w:rFonts w:asciiTheme="majorHAnsi" w:eastAsia="Calibri" w:hAnsiTheme="majorHAnsi" w:cstheme="majorHAnsi"/>
                <w:sz w:val="18"/>
                <w:szCs w:val="18"/>
                <w:highlight w:val="yellow"/>
                <w:lang w:val="en-US"/>
              </w:rPr>
            </w:pPr>
            <w:r w:rsidRPr="000C3B75">
              <w:rPr>
                <w:rFonts w:asciiTheme="majorHAnsi" w:eastAsia="Calibri" w:hAnsiTheme="majorHAnsi" w:cstheme="majorHAnsi"/>
                <w:sz w:val="18"/>
                <w:szCs w:val="18"/>
                <w:highlight w:val="yellow"/>
                <w:lang w:val="en-US"/>
              </w:rPr>
              <w:t xml:space="preserve">Please detail if you have any integrations set up for Learning Management Systems and if so, with which providers. </w:t>
            </w:r>
          </w:p>
          <w:p w14:paraId="0BDED4C4" w14:textId="77777777" w:rsidR="00A24D6C" w:rsidRPr="000C3B75" w:rsidRDefault="00A24D6C" w:rsidP="3113242C">
            <w:pPr>
              <w:rPr>
                <w:rFonts w:asciiTheme="majorHAnsi" w:eastAsia="Calibri" w:hAnsiTheme="majorHAnsi" w:cstheme="majorHAnsi"/>
                <w:sz w:val="18"/>
                <w:szCs w:val="18"/>
                <w:highlight w:val="yellow"/>
                <w:lang w:val="en-US"/>
              </w:rPr>
            </w:pPr>
          </w:p>
          <w:p w14:paraId="31AE6ABF" w14:textId="77777777" w:rsidR="00A24D6C" w:rsidRPr="000C3B75" w:rsidRDefault="00A24D6C" w:rsidP="00A24D6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lastRenderedPageBreak/>
              <w:t>Evaluation aspects:</w:t>
            </w:r>
          </w:p>
          <w:p w14:paraId="39B36174" w14:textId="62F4F7A1" w:rsidR="00A24D6C" w:rsidRPr="000C3B75" w:rsidRDefault="00A24D6C" w:rsidP="3113242C">
            <w:pPr>
              <w:rPr>
                <w:rFonts w:asciiTheme="majorHAnsi" w:hAnsiTheme="majorHAnsi" w:cstheme="majorHAnsi"/>
                <w:sz w:val="18"/>
                <w:szCs w:val="18"/>
                <w:highlight w:val="yellow"/>
              </w:rPr>
            </w:pPr>
            <w:r w:rsidRPr="000C3B75">
              <w:rPr>
                <w:rFonts w:asciiTheme="majorHAnsi" w:eastAsia="Calibri" w:hAnsiTheme="majorHAnsi" w:cstheme="majorHAnsi"/>
                <w:i/>
                <w:iCs/>
                <w:sz w:val="18"/>
                <w:szCs w:val="18"/>
                <w:highlight w:val="yellow"/>
                <w:lang w:val="en-US"/>
              </w:rPr>
              <w:t xml:space="preserve">The evaluation team will award points for each integration available. Higher points will be awarded for integrated apps with </w:t>
            </w:r>
            <w:r w:rsidR="006853D1" w:rsidRPr="000C3B75">
              <w:rPr>
                <w:rFonts w:asciiTheme="majorHAnsi" w:eastAsia="Calibri" w:hAnsiTheme="majorHAnsi" w:cstheme="majorHAnsi"/>
                <w:i/>
                <w:iCs/>
                <w:sz w:val="18"/>
                <w:szCs w:val="18"/>
                <w:highlight w:val="yellow"/>
                <w:lang w:val="en-US"/>
              </w:rPr>
              <w:t>more than</w:t>
            </w:r>
            <w:r w:rsidRPr="000C3B75">
              <w:rPr>
                <w:rFonts w:asciiTheme="majorHAnsi" w:eastAsia="Calibri" w:hAnsiTheme="majorHAnsi" w:cstheme="majorHAnsi"/>
                <w:i/>
                <w:iCs/>
                <w:sz w:val="18"/>
                <w:szCs w:val="18"/>
                <w:highlight w:val="yellow"/>
                <w:lang w:val="en-US"/>
              </w:rPr>
              <w:t xml:space="preserve"> basic functionality and where a direct integration is available </w:t>
            </w:r>
            <w:r w:rsidR="006853D1" w:rsidRPr="000C3B75">
              <w:rPr>
                <w:rFonts w:asciiTheme="majorHAnsi" w:eastAsia="Calibri" w:hAnsiTheme="majorHAnsi" w:cstheme="majorHAnsi"/>
                <w:i/>
                <w:iCs/>
                <w:sz w:val="18"/>
                <w:szCs w:val="18"/>
                <w:highlight w:val="yellow"/>
                <w:lang w:val="en-US"/>
              </w:rPr>
              <w:t xml:space="preserve">for </w:t>
            </w:r>
            <w:r w:rsidR="002234E0" w:rsidRPr="000C3B75">
              <w:rPr>
                <w:rFonts w:asciiTheme="majorHAnsi" w:eastAsia="Calibri" w:hAnsiTheme="majorHAnsi" w:cstheme="majorHAnsi"/>
                <w:i/>
                <w:iCs/>
                <w:sz w:val="18"/>
                <w:szCs w:val="18"/>
                <w:highlight w:val="yellow"/>
                <w:lang w:val="en-US"/>
              </w:rPr>
              <w:t xml:space="preserve">our ATS, </w:t>
            </w:r>
            <w:r w:rsidR="006853D1" w:rsidRPr="000C3B75">
              <w:rPr>
                <w:rFonts w:asciiTheme="majorHAnsi" w:eastAsia="Calibri" w:hAnsiTheme="majorHAnsi" w:cstheme="majorHAnsi"/>
                <w:i/>
                <w:iCs/>
                <w:sz w:val="18"/>
                <w:szCs w:val="18"/>
                <w:highlight w:val="yellow"/>
                <w:lang w:val="en-US"/>
              </w:rPr>
              <w:t>Eploy.</w:t>
            </w:r>
          </w:p>
          <w:p w14:paraId="0B9B23E5" w14:textId="6680E99F"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rPr>
              <w:t xml:space="preserve"> </w:t>
            </w:r>
          </w:p>
        </w:tc>
      </w:tr>
      <w:tr w:rsidR="3113242C" w:rsidRPr="00F81B5C" w14:paraId="4EE08307" w14:textId="77777777" w:rsidTr="7CFCED3E">
        <w:trPr>
          <w:trHeight w:val="300"/>
        </w:trPr>
        <w:tc>
          <w:tcPr>
            <w:tcW w:w="912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Mar>
              <w:left w:w="108" w:type="dxa"/>
              <w:right w:w="108" w:type="dxa"/>
            </w:tcMar>
          </w:tcPr>
          <w:p w14:paraId="344C4898" w14:textId="0A83E4F1" w:rsidR="3113242C" w:rsidRPr="000C3B75" w:rsidRDefault="3113242C" w:rsidP="3113242C">
            <w:pPr>
              <w:rPr>
                <w:rFonts w:asciiTheme="majorHAnsi" w:hAnsiTheme="majorHAnsi" w:cstheme="majorHAnsi"/>
                <w:b/>
                <w:bCs/>
                <w:sz w:val="18"/>
                <w:szCs w:val="18"/>
                <w:highlight w:val="yellow"/>
              </w:rPr>
            </w:pPr>
            <w:r w:rsidRPr="000C3B75">
              <w:rPr>
                <w:rFonts w:asciiTheme="majorHAnsi" w:eastAsia="Calibri" w:hAnsiTheme="majorHAnsi" w:cstheme="majorHAnsi"/>
                <w:sz w:val="18"/>
                <w:szCs w:val="18"/>
                <w:highlight w:val="yellow"/>
                <w:lang w:val="en-US"/>
              </w:rPr>
              <w:lastRenderedPageBreak/>
              <w:t xml:space="preserve">Weighting: </w:t>
            </w:r>
            <w:r w:rsidRPr="000C3B75">
              <w:rPr>
                <w:rFonts w:asciiTheme="majorHAnsi" w:eastAsia="Calibri" w:hAnsiTheme="majorHAnsi" w:cstheme="majorHAnsi"/>
                <w:b/>
                <w:bCs/>
                <w:sz w:val="18"/>
                <w:szCs w:val="18"/>
                <w:highlight w:val="yellow"/>
                <w:lang w:val="en-US"/>
              </w:rPr>
              <w:t>10%</w:t>
            </w:r>
          </w:p>
          <w:p w14:paraId="7464D4D4" w14:textId="05B08400" w:rsidR="3113242C" w:rsidRPr="000C3B75" w:rsidRDefault="3113242C" w:rsidP="3113242C">
            <w:pPr>
              <w:rPr>
                <w:rFonts w:asciiTheme="majorHAnsi" w:hAnsiTheme="majorHAnsi" w:cstheme="majorHAnsi"/>
                <w:sz w:val="18"/>
                <w:szCs w:val="18"/>
                <w:highlight w:val="yellow"/>
              </w:rPr>
            </w:pPr>
            <w:r w:rsidRPr="000C3B75">
              <w:rPr>
                <w:rFonts w:asciiTheme="majorHAnsi" w:eastAsia="Calibri" w:hAnsiTheme="majorHAnsi" w:cstheme="majorHAnsi"/>
                <w:sz w:val="18"/>
                <w:szCs w:val="18"/>
                <w:highlight w:val="yellow"/>
                <w:lang w:val="en-US"/>
              </w:rPr>
              <w:t xml:space="preserve"> </w:t>
            </w:r>
          </w:p>
        </w:tc>
      </w:tr>
    </w:tbl>
    <w:p w14:paraId="2B150DEB" w14:textId="5DD2A84A" w:rsidR="0027439D" w:rsidRDefault="3113242C" w:rsidP="3113242C">
      <w:pPr>
        <w:spacing w:after="280" w:line="260" w:lineRule="atLeast"/>
        <w:rPr>
          <w:rFonts w:eastAsia="Arial" w:cs="Arial"/>
          <w:szCs w:val="22"/>
        </w:rPr>
      </w:pPr>
      <w:r w:rsidRPr="3113242C">
        <w:rPr>
          <w:rFonts w:eastAsia="Arial" w:cs="Arial"/>
          <w:szCs w:val="22"/>
        </w:rPr>
        <w:t xml:space="preserve"> </w:t>
      </w:r>
    </w:p>
    <w:p w14:paraId="628864A2" w14:textId="25899476" w:rsidR="00E71F12" w:rsidRPr="00E71F12" w:rsidRDefault="00E71F12" w:rsidP="00E71F12">
      <w:pPr>
        <w:pStyle w:val="Heading2"/>
        <w:tabs>
          <w:tab w:val="left" w:pos="0"/>
          <w:tab w:val="left" w:pos="737"/>
        </w:tabs>
        <w:spacing w:before="120" w:after="60"/>
        <w:jc w:val="left"/>
        <w:rPr>
          <w:rFonts w:ascii="Calibri Light" w:eastAsia="Calibri Light" w:hAnsi="Calibri Light" w:cs="Calibri Light"/>
          <w:b/>
          <w:bCs/>
          <w:color w:val="5B9BD5" w:themeColor="accent1"/>
          <w:sz w:val="20"/>
          <w:szCs w:val="20"/>
        </w:rPr>
      </w:pPr>
      <w:r>
        <w:rPr>
          <w:rFonts w:ascii="Calibri Light" w:eastAsia="Calibri Light" w:hAnsi="Calibri Light" w:cs="Calibri Light"/>
          <w:b/>
          <w:bCs/>
          <w:color w:val="5B9BD5" w:themeColor="accent1"/>
          <w:sz w:val="20"/>
          <w:szCs w:val="20"/>
        </w:rPr>
        <w:t>5.2</w:t>
      </w:r>
      <w:r>
        <w:rPr>
          <w:rFonts w:ascii="Calibri Light" w:eastAsia="Calibri Light" w:hAnsi="Calibri Light" w:cs="Calibri Light"/>
          <w:b/>
          <w:bCs/>
          <w:color w:val="5B9BD5" w:themeColor="accent1"/>
          <w:sz w:val="20"/>
          <w:szCs w:val="20"/>
        </w:rPr>
        <w:tab/>
      </w:r>
      <w:r w:rsidRPr="00E71F12">
        <w:rPr>
          <w:rFonts w:ascii="Calibri Light" w:eastAsia="Calibri Light" w:hAnsi="Calibri Light" w:cs="Calibri Light"/>
          <w:b/>
          <w:bCs/>
          <w:color w:val="5B9BD5" w:themeColor="accent1"/>
          <w:sz w:val="20"/>
          <w:szCs w:val="20"/>
        </w:rPr>
        <w:t>Quantitative criteria</w:t>
      </w:r>
    </w:p>
    <w:p w14:paraId="375526E0" w14:textId="6C4769DA" w:rsidR="00E71F12" w:rsidRDefault="00E71F12" w:rsidP="006E228F">
      <w:pPr>
        <w:tabs>
          <w:tab w:val="left" w:pos="170"/>
        </w:tabs>
        <w:spacing w:after="60" w:line="260" w:lineRule="atLeast"/>
      </w:pPr>
      <w:r w:rsidRPr="000C3B75">
        <w:rPr>
          <w:rFonts w:ascii="Calibri Light" w:eastAsia="Calibri Light" w:hAnsi="Calibri Light" w:cs="Calibri Light"/>
          <w:color w:val="272727"/>
          <w:sz w:val="18"/>
          <w:szCs w:val="18"/>
          <w:highlight w:val="yellow"/>
        </w:rPr>
        <w:t>20%</w:t>
      </w:r>
      <w:r w:rsidRPr="000C3B75">
        <w:rPr>
          <w:rFonts w:ascii="Calibri Light" w:eastAsia="Calibri Light" w:hAnsi="Calibri Light" w:cs="Calibri Light"/>
          <w:b/>
          <w:bCs/>
          <w:color w:val="272727"/>
          <w:sz w:val="18"/>
          <w:szCs w:val="18"/>
          <w:highlight w:val="yellow"/>
        </w:rPr>
      </w:r>
      <w:r w:rsidRPr="000C3B75">
        <w:rPr>
          <w:rFonts w:ascii="Calibri Light" w:eastAsia="Calibri Light" w:hAnsi="Calibri Light" w:cs="Calibri Light"/>
          <w:color w:val="272727"/>
          <w:sz w:val="18"/>
          <w:szCs w:val="18"/>
          <w:highlight w:val="yellow"/>
        </w:rPr>
      </w:r>
      <w:r w:rsidRPr="3113242C">
        <w:rPr>
          <w:rFonts w:ascii="Calibri Light" w:eastAsia="Calibri Light" w:hAnsi="Calibri Light" w:cs="Calibri Light"/>
          <w:color w:val="272727"/>
          <w:sz w:val="18"/>
          <w:szCs w:val="18"/>
        </w:rPr>
        <w:t xml:space="preserve"> </w:t>
      </w:r>
    </w:p>
    <w:p w14:paraId="3E52FCC0" w14:textId="77777777" w:rsidR="00E71F12" w:rsidRPr="009953F6" w:rsidRDefault="00E71F12" w:rsidP="00E71F12">
      <w:pPr>
        <w:tabs>
          <w:tab w:val="left" w:pos="170"/>
        </w:tabs>
        <w:spacing w:after="60" w:line="260" w:lineRule="atLeast"/>
      </w:pPr>
      <w:r w:rsidRPr="3113242C">
        <w:rPr>
          <w:rFonts w:ascii="Calibri Light" w:eastAsia="Calibri Light" w:hAnsi="Calibri Light" w:cs="Calibri Light"/>
          <w:color w:val="272727"/>
          <w:sz w:val="18"/>
          <w:szCs w:val="18"/>
        </w:rPr>
        <w:t>The following elements will be included in the price list:</w:t>
      </w:r>
    </w:p>
    <w:p w14:paraId="10B72E11" w14:textId="77777777" w:rsidR="00E71F12" w:rsidRPr="000C3B75" w:rsidRDefault="00E71F12">
      <w:pPr>
        <w:pStyle w:val="ListParagraph"/>
        <w:numPr>
          <w:ilvl w:val="0"/>
          <w:numId w:val="3"/>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Price per license/employee</w:t>
      </w:r>
    </w:p>
    <w:p w14:paraId="5E6EED42" w14:textId="77777777" w:rsidR="00E71F12" w:rsidRPr="000C3B75" w:rsidRDefault="00E71F12">
      <w:pPr>
        <w:pStyle w:val="ListParagraph"/>
        <w:numPr>
          <w:ilvl w:val="1"/>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Note: we expect to have 180 employees in a year’s time. The price will be based on this number of employees multiplied by the price per license/employee.</w:t>
      </w:r>
    </w:p>
    <w:p w14:paraId="6090E7D3" w14:textId="77777777" w:rsidR="00E71F12" w:rsidRPr="000C3B75" w:rsidRDefault="00E71F12">
      <w:pPr>
        <w:pStyle w:val="ListParagraph"/>
        <w:numPr>
          <w:ilvl w:val="0"/>
          <w:numId w:val="14"/>
        </w:numPr>
        <w:spacing w:line="260" w:lineRule="atLeast"/>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One-off implementation costs (if applicable)</w:t>
      </w:r>
    </w:p>
    <w:p w14:paraId="321A643E" w14:textId="77777777" w:rsidR="00E71F12" w:rsidRPr="009953F6" w:rsidRDefault="00E71F12" w:rsidP="00E71F12">
      <w:pPr>
        <w:spacing w:line="260" w:lineRule="atLeast"/>
      </w:pPr>
      <w:r w:rsidRPr="3113242C">
        <w:rPr>
          <w:rFonts w:ascii="Calibri Light" w:eastAsia="Calibri Light" w:hAnsi="Calibri Light" w:cs="Calibri Light"/>
          <w:sz w:val="18"/>
          <w:szCs w:val="18"/>
        </w:rPr>
        <w:t xml:space="preserve"> </w:t>
      </w:r>
    </w:p>
    <w:p w14:paraId="39846927" w14:textId="21BD92C8" w:rsidR="00E71F12" w:rsidRPr="009953F6" w:rsidRDefault="00E71F12" w:rsidP="00E71F12">
      <w:pPr>
        <w:spacing w:line="260" w:lineRule="atLeast"/>
      </w:pPr>
      <w:r w:rsidRPr="000C3B75">
        <w:rPr>
          <w:rFonts w:ascii="Calibri Light" w:eastAsia="Calibri Light" w:hAnsi="Calibri Light" w:cs="Calibri Light"/>
          <w:sz w:val="18"/>
          <w:szCs w:val="18"/>
          <w:highlight w:val="yellow"/>
        </w:rPr>
        <w:t>The score will be based on the final price for 180 employee licenses + one-off implementation costs (if applicable). All price</w:t>
      </w:r>
      <w:r w:rsidR="00AE3E76" w:rsidRPr="000C3B75">
        <w:rPr>
          <w:rFonts w:ascii="Calibri Light" w:eastAsia="Calibri Light" w:hAnsi="Calibri Light" w:cs="Calibri Light"/>
          <w:sz w:val="18"/>
          <w:szCs w:val="18"/>
          <w:highlight w:val="yellow"/>
        </w:rPr>
        <w:t>s are</w:t>
      </w:r>
      <w:r w:rsidRPr="000C3B75">
        <w:rPr>
          <w:rFonts w:ascii="Calibri Light" w:eastAsia="Calibri Light" w:hAnsi="Calibri Light" w:cs="Calibri Light"/>
          <w:sz w:val="18"/>
          <w:szCs w:val="18"/>
          <w:highlight w:val="yellow"/>
        </w:rPr>
        <w:t xml:space="preserve"> in EUR (excl. VAT).</w:t>
      </w:r>
    </w:p>
    <w:p w14:paraId="27C2D3B6" w14:textId="77777777" w:rsidR="00E71F12" w:rsidRPr="009953F6" w:rsidRDefault="7CFCED3E" w:rsidP="00E71F12">
      <w:pPr>
        <w:spacing w:line="260" w:lineRule="atLeast"/>
      </w:pPr>
      <w:r w:rsidRPr="7CFCED3E">
        <w:rPr>
          <w:rFonts w:ascii="Calibri Light" w:eastAsia="Calibri Light" w:hAnsi="Calibri Light" w:cs="Calibri Light"/>
          <w:sz w:val="18"/>
          <w:szCs w:val="18"/>
        </w:rPr>
        <w:t xml:space="preserve"> </w:t>
      </w:r>
    </w:p>
    <w:p w14:paraId="748BDF01" w14:textId="5F24C98C" w:rsidR="7CFCED3E" w:rsidRDefault="7CFCED3E" w:rsidP="7CFCED3E">
      <w:r w:rsidRPr="000C3B75">
        <w:rPr>
          <w:rFonts w:ascii="Calibri Light" w:eastAsia="Calibri Light" w:hAnsi="Calibri Light" w:cs="Calibri Light"/>
          <w:sz w:val="18"/>
          <w:szCs w:val="18"/>
          <w:highlight w:val="yellow"/>
        </w:rPr>
        <w:t>20.000</w:t>
      </w:r>
      <w:r w:rsidR="00B310B0" w:rsidRPr="000C3B75">
        <w:rPr>
          <w:rFonts w:ascii="Calibri Light" w:eastAsia="Calibri Light" w:hAnsi="Calibri Light" w:cs="Calibri Light"/>
          <w:sz w:val="18"/>
          <w:szCs w:val="18"/>
          <w:highlight w:val="yellow"/>
        </w:rPr>
      </w:r>
      <w:r w:rsidRPr="000C3B75">
        <w:rPr>
          <w:rFonts w:ascii="Calibri Light" w:eastAsia="Calibri Light" w:hAnsi="Calibri Light" w:cs="Calibri Light"/>
          <w:sz w:val="18"/>
          <w:szCs w:val="18"/>
          <w:highlight w:val="yellow"/>
        </w:rPr>
      </w:r>
      <w:r w:rsidRPr="7CFCED3E">
        <w:rPr>
          <w:rFonts w:eastAsia="Arial" w:cs="Arial"/>
          <w:szCs w:val="22"/>
          <w:u w:val="single"/>
        </w:rPr>
        <w:t xml:space="preserve"> </w:t>
      </w:r>
    </w:p>
    <w:p w14:paraId="731D4235" w14:textId="77777777" w:rsidR="006E228F" w:rsidRDefault="006E228F" w:rsidP="7CFCED3E"/>
    <w:p w14:paraId="18041E94" w14:textId="4481EC95" w:rsidR="7CFCED3E" w:rsidRPr="006E228F" w:rsidRDefault="7CFCED3E" w:rsidP="006E228F">
      <w:r w:rsidRPr="7CFCED3E">
        <w:rPr>
          <w:rFonts w:ascii="Calibri Light" w:eastAsia="Calibri Light" w:hAnsi="Calibri Light" w:cs="Calibri Light"/>
          <w:sz w:val="18"/>
          <w:szCs w:val="18"/>
          <w:u w:val="single"/>
        </w:rPr>
        <w:t>If the quoted price exceeds one or both of these prices, the Quotation will not be taken into consideration.</w:t>
      </w:r>
    </w:p>
    <w:p w14:paraId="01D24CF4" w14:textId="0778663B" w:rsidR="0027439D" w:rsidRPr="009953F6" w:rsidRDefault="3113242C" w:rsidP="3113242C">
      <w:pPr>
        <w:pStyle w:val="Heading1"/>
        <w:tabs>
          <w:tab w:val="left" w:pos="0"/>
          <w:tab w:val="left" w:pos="737"/>
        </w:tabs>
        <w:spacing w:before="240" w:after="120"/>
      </w:pPr>
      <w:r w:rsidRPr="3113242C">
        <w:rPr>
          <w:rFonts w:ascii="Calibri" w:eastAsia="Calibri" w:hAnsi="Calibri" w:cs="Calibri"/>
          <w:color w:val="84B3DF"/>
          <w:sz w:val="28"/>
          <w:szCs w:val="28"/>
        </w:rPr>
        <w:t>6</w:t>
      </w:r>
      <w:r w:rsidRPr="3113242C">
        <w:rPr>
          <w:rFonts w:ascii="Times New Roman" w:eastAsia="Times New Roman" w:hAnsi="Times New Roman" w:cs="Times New Roman"/>
          <w:b w:val="0"/>
          <w:bCs w:val="0"/>
          <w:color w:val="84B3DF"/>
          <w:sz w:val="14"/>
          <w:szCs w:val="14"/>
        </w:rPr>
        <w:t xml:space="preserve">               </w:t>
      </w:r>
      <w:r w:rsidRPr="3113242C">
        <w:rPr>
          <w:rFonts w:ascii="Calibri" w:eastAsia="Calibri" w:hAnsi="Calibri" w:cs="Calibri"/>
          <w:sz w:val="28"/>
          <w:szCs w:val="28"/>
        </w:rPr>
        <w:t>Scoring</w:t>
      </w:r>
    </w:p>
    <w:p w14:paraId="5448B28E" w14:textId="7949A815"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6.1</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Scoring of qualitative criteria</w:t>
      </w:r>
    </w:p>
    <w:p w14:paraId="712E74D3" w14:textId="1F66181A" w:rsidR="7CFCED3E" w:rsidRPr="000C3B75" w:rsidRDefault="3113242C" w:rsidP="00132110">
      <w:pPr>
        <w:spacing w:line="260" w:lineRule="atLeast"/>
        <w:rPr>
          <w:highlight w:val="yellow"/>
        </w:rPr>
      </w:pPr>
      <w:r w:rsidRPr="3113242C">
        <w:rPr>
          <w:rFonts w:ascii="Calibri Light" w:eastAsia="Calibri Light" w:hAnsi="Calibri Light" w:cs="Calibri Light"/>
          <w:sz w:val="18"/>
          <w:szCs w:val="18"/>
        </w:rPr>
        <w:t xml:space="preserve">The Evaluation team will use professional judgement to assess, judge and score the qualitative criteria according to the merits of each answer. </w:t>
      </w:r>
      <w:r w:rsidR="7CFCED3E" w:rsidRPr="000C3B75">
        <w:rPr>
          <w:rFonts w:ascii="Calibri Light" w:eastAsia="Calibri Light" w:hAnsi="Calibri Light" w:cs="Calibri Light"/>
          <w:sz w:val="18"/>
          <w:szCs w:val="18"/>
          <w:highlight w:val="yellow"/>
        </w:rPr>
        <w:t xml:space="preserve">The Evaluation Phase will be divided into two phases. </w:t>
      </w:r>
    </w:p>
    <w:p w14:paraId="70B3215E" w14:textId="3268B12E" w:rsidR="7CFCED3E" w:rsidRPr="000C3B75" w:rsidRDefault="7CFCED3E" w:rsidP="7CFCED3E">
      <w:pPr>
        <w:pStyle w:val="ListParagraph"/>
        <w:numPr>
          <w:ilvl w:val="0"/>
          <w:numId w:val="2"/>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Phase 1 will consist of all Qualitative Awarding criteria being assessed and scored individually by the members of the Evaluation Team. When all individual scores are determined, the Evaluation team will reach consensus on the score that is awarded for the Qualitative Awarding criterium after Phase 1.</w:t>
      </w:r>
    </w:p>
    <w:p w14:paraId="04E41326" w14:textId="4F0C4EEC" w:rsidR="7CFCED3E" w:rsidRPr="000C3B75" w:rsidRDefault="7CFCED3E" w:rsidP="7CFCED3E">
      <w:pPr>
        <w:ind w:left="720"/>
        <w:rPr>
          <w:highlight w:val="yellow"/>
        </w:rPr>
      </w:pPr>
      <w:r w:rsidRPr="000C3B75">
        <w:rPr>
          <w:rFonts w:ascii="Calibri Light" w:eastAsia="Calibri Light" w:hAnsi="Calibri Light" w:cs="Calibri Light"/>
          <w:sz w:val="18"/>
          <w:szCs w:val="18"/>
          <w:highlight w:val="yellow"/>
        </w:rPr>
        <w:t xml:space="preserve"> </w:t>
      </w:r>
    </w:p>
    <w:p w14:paraId="26509958" w14:textId="129C3953" w:rsidR="7CFCED3E" w:rsidRPr="000C3B75" w:rsidRDefault="7CFCED3E" w:rsidP="006E228F">
      <w:pPr>
        <w:pStyle w:val="ListParagraph"/>
        <w:numPr>
          <w:ilvl w:val="0"/>
          <w:numId w:val="1"/>
        </w:numPr>
        <w:rPr>
          <w:rFonts w:ascii="Calibri Light" w:eastAsia="Calibri Light" w:hAnsi="Calibri Light" w:cs="Calibri Light"/>
          <w:sz w:val="18"/>
          <w:szCs w:val="18"/>
          <w:highlight w:val="yellow"/>
        </w:rPr>
      </w:pPr>
      <w:r w:rsidRPr="000C3B75">
        <w:rPr>
          <w:rFonts w:ascii="Calibri Light" w:eastAsia="Calibri Light" w:hAnsi="Calibri Light" w:cs="Calibri Light"/>
          <w:sz w:val="18"/>
          <w:szCs w:val="18"/>
          <w:highlight w:val="yellow"/>
        </w:rPr>
        <w:t xml:space="preserve">Phase 2 will be conducted based solely on the performance of </w:t>
      </w:r>
      <w:r w:rsidRPr="000C3B75">
        <w:rPr>
          <w:rFonts w:ascii="Calibri Light" w:eastAsia="Calibri Light" w:hAnsi="Calibri Light" w:cs="Calibri Light"/>
          <w:i/>
          <w:iCs/>
          <w:sz w:val="18"/>
          <w:szCs w:val="18"/>
          <w:highlight w:val="yellow"/>
        </w:rPr>
        <w:t>Q1 – User Experience</w:t>
      </w:r>
      <w:r w:rsidRPr="000C3B75">
        <w:rPr>
          <w:rFonts w:ascii="Calibri Light" w:eastAsia="Calibri Light" w:hAnsi="Calibri Light" w:cs="Calibri Light"/>
          <w:sz w:val="18"/>
          <w:szCs w:val="18"/>
          <w:highlight w:val="yellow"/>
        </w:rPr>
        <w:t xml:space="preserve">, which will be tested and </w:t>
      </w:r>
      <w:r w:rsidRPr="000C3B75">
        <w:rPr>
          <w:rFonts w:ascii="Calibri Light" w:eastAsia="Calibri Light" w:hAnsi="Calibri Light" w:cs="Calibri Light"/>
          <w:i/>
          <w:iCs/>
          <w:sz w:val="18"/>
          <w:szCs w:val="18"/>
          <w:highlight w:val="yellow"/>
        </w:rPr>
        <w:t>possibly</w:t>
      </w:r>
      <w:r w:rsidRPr="000C3B75">
        <w:rPr>
          <w:rFonts w:ascii="Calibri Light" w:eastAsia="Calibri Light" w:hAnsi="Calibri Light" w:cs="Calibri Light"/>
          <w:sz w:val="18"/>
          <w:szCs w:val="18"/>
          <w:highlight w:val="yellow"/>
        </w:rPr>
        <w:t xml:space="preserve"> re-scored based on demos. All Bidders that are theoretically able to win the Tender after Evaluation Phase 1, will be invited to take part in Evaluation Phase 2. Based on the scoring criteria in this document, the original score given to the Bidder in Phase 1 for Q1 may be amended to a new score based on the Bidder’s performance during Phase 2.</w:t>
      </w:r>
    </w:p>
    <w:p w14:paraId="2C275CC5" w14:textId="77777777" w:rsidR="006E228F" w:rsidRPr="002757EC" w:rsidRDefault="006E228F" w:rsidP="002757EC">
      <w:pPr>
        <w:rPr>
          <w:rFonts w:ascii="Calibri Light" w:eastAsia="Calibri Light" w:hAnsi="Calibri Light" w:cs="Calibri Light"/>
          <w:sz w:val="18"/>
          <w:szCs w:val="18"/>
        </w:rPr>
      </w:pPr>
    </w:p>
    <w:p w14:paraId="6568C86C" w14:textId="3E2C008D" w:rsidR="0027439D" w:rsidRPr="009953F6" w:rsidRDefault="3113242C" w:rsidP="3113242C">
      <w:pPr>
        <w:spacing w:line="260" w:lineRule="atLeast"/>
      </w:pPr>
      <w:r w:rsidRPr="3113242C">
        <w:rPr>
          <w:rFonts w:ascii="Calibri Light" w:eastAsia="Calibri Light" w:hAnsi="Calibri Light" w:cs="Calibri Light"/>
          <w:sz w:val="18"/>
          <w:szCs w:val="18"/>
        </w:rPr>
        <w:t xml:space="preserve">The final score after conducting both Phase 1 and Phase 2 of evaluation will be decisive for the awarding decision. </w:t>
      </w:r>
    </w:p>
    <w:p w14:paraId="150DB085" w14:textId="3D9341B7"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47AD627" w14:textId="155E144C" w:rsidR="0027439D" w:rsidRPr="009953F6" w:rsidRDefault="3113242C" w:rsidP="3113242C">
      <w:pPr>
        <w:spacing w:line="260" w:lineRule="atLeast"/>
      </w:pPr>
      <w:r w:rsidRPr="3113242C">
        <w:rPr>
          <w:rFonts w:ascii="Calibri Light" w:eastAsia="Calibri Light" w:hAnsi="Calibri Light" w:cs="Calibri Light"/>
          <w:sz w:val="18"/>
          <w:szCs w:val="18"/>
        </w:rPr>
        <w:t xml:space="preserve">Scores of individual Evaluation team members will not be shared with anyone outside of the </w:t>
      </w:r>
      <w:r w:rsidR="00F81B5C" w:rsidRPr="3113242C">
        <w:rPr>
          <w:rFonts w:ascii="Calibri Light" w:eastAsia="Calibri Light" w:hAnsi="Calibri Light" w:cs="Calibri Light"/>
          <w:sz w:val="18"/>
          <w:szCs w:val="18"/>
        </w:rPr>
        <w:t>Evaluation team</w:t>
      </w:r>
      <w:r w:rsidRPr="3113242C">
        <w:rPr>
          <w:rFonts w:ascii="Calibri Light" w:eastAsia="Calibri Light" w:hAnsi="Calibri Light" w:cs="Calibri Light"/>
          <w:sz w:val="18"/>
          <w:szCs w:val="18"/>
        </w:rPr>
        <w:t xml:space="preserve">. Qualitative Awarding criteria will be given a mark out of 100 (0 being the lowest and 100 being the highest) in accordance with Table 2 -Scoring below. </w:t>
      </w:r>
    </w:p>
    <w:p w14:paraId="3D1E98BE" w14:textId="439C4DD2" w:rsidR="0027439D" w:rsidRPr="009953F6" w:rsidRDefault="3113242C" w:rsidP="3113242C">
      <w:pPr>
        <w:spacing w:line="260" w:lineRule="atLeast"/>
      </w:pPr>
      <w:r w:rsidRPr="3113242C">
        <w:rPr>
          <w:rFonts w:ascii="Calibri Light" w:eastAsia="Calibri Light" w:hAnsi="Calibri Light" w:cs="Calibri Light"/>
          <w:sz w:val="18"/>
          <w:szCs w:val="18"/>
        </w:rPr>
        <w:t xml:space="preserve"> </w:t>
      </w:r>
    </w:p>
    <w:p w14:paraId="0F221D65" w14:textId="7D1EAFE7" w:rsidR="006E228F" w:rsidRPr="006E228F" w:rsidRDefault="3113242C" w:rsidP="3113242C">
      <w:pPr>
        <w:spacing w:line="260" w:lineRule="atLeast"/>
        <w:rPr>
          <w:rFonts w:ascii="Calibri Light" w:eastAsia="Calibri Light" w:hAnsi="Calibri Light" w:cs="Calibri Light"/>
          <w:sz w:val="18"/>
          <w:szCs w:val="18"/>
        </w:rPr>
      </w:pPr>
      <w:r w:rsidRPr="3113242C">
        <w:rPr>
          <w:rFonts w:ascii="Calibri Light" w:eastAsia="Calibri Light" w:hAnsi="Calibri Light" w:cs="Calibri Light"/>
          <w:sz w:val="18"/>
          <w:szCs w:val="18"/>
        </w:rPr>
        <w:t>Where any Qualitative awarding criteria are awarded with a 0 score, GÉANT will reject that Proposal.</w:t>
      </w:r>
    </w:p>
    <w:tbl>
      <w:tblPr>
        <w:tblW w:w="0" w:type="auto"/>
        <w:tblLayout w:type="fixed"/>
        <w:tblLook w:val="06A0" w:firstRow="1" w:lastRow="0" w:firstColumn="1" w:lastColumn="0" w:noHBand="1" w:noVBand="1"/>
      </w:tblPr>
      <w:tblGrid>
        <w:gridCol w:w="1063"/>
        <w:gridCol w:w="5825"/>
        <w:gridCol w:w="2186"/>
      </w:tblGrid>
      <w:tr w:rsidR="3113242C" w14:paraId="1BD56C4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A41DFEB" w14:textId="23969114" w:rsidR="3113242C" w:rsidRDefault="3113242C" w:rsidP="006E228F">
            <w:r w:rsidRPr="3113242C">
              <w:rPr>
                <w:rFonts w:ascii="Calibri Light" w:eastAsia="Calibri Light" w:hAnsi="Calibri Light" w:cs="Calibri Light"/>
                <w:color w:val="000000" w:themeColor="text1"/>
                <w:sz w:val="18"/>
                <w:szCs w:val="18"/>
                <w:lang w:val="en-US"/>
              </w:rPr>
              <w:t>Score</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0E4C5AD" w14:textId="0CAD0AD4" w:rsidR="3113242C" w:rsidRDefault="3113242C" w:rsidP="006E228F">
            <w:r w:rsidRPr="3113242C">
              <w:rPr>
                <w:rFonts w:ascii="Calibri Light" w:eastAsia="Calibri Light" w:hAnsi="Calibri Light" w:cs="Calibri Light"/>
                <w:color w:val="000000" w:themeColor="text1"/>
                <w:sz w:val="18"/>
                <w:szCs w:val="18"/>
                <w:lang w:val="en-US"/>
              </w:rPr>
              <w:t>Criteria</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28DAB66B" w14:textId="5F0DC8D3" w:rsidR="3113242C" w:rsidRDefault="3113242C" w:rsidP="006E228F">
            <w:r w:rsidRPr="3113242C">
              <w:rPr>
                <w:rFonts w:ascii="Calibri Light" w:eastAsia="Calibri Light" w:hAnsi="Calibri Light" w:cs="Calibri Light"/>
                <w:color w:val="000000" w:themeColor="text1"/>
                <w:sz w:val="18"/>
                <w:szCs w:val="18"/>
                <w:lang w:val="en-US"/>
              </w:rPr>
              <w:t>Judgement</w:t>
            </w:r>
          </w:p>
        </w:tc>
      </w:tr>
      <w:tr w:rsidR="3113242C" w14:paraId="1B6EF16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5BDC31" w14:textId="7CF0A402" w:rsidR="3113242C" w:rsidRDefault="3113242C" w:rsidP="006E228F">
            <w:r w:rsidRPr="3113242C">
              <w:rPr>
                <w:rFonts w:ascii="Calibri Light" w:eastAsia="Calibri Light" w:hAnsi="Calibri Light" w:cs="Calibri Light"/>
                <w:color w:val="000000" w:themeColor="text1"/>
                <w:sz w:val="18"/>
                <w:szCs w:val="18"/>
                <w:lang w:val="en-US"/>
              </w:rPr>
              <w:t>100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8112CE" w14:textId="5D0D7EFF" w:rsidR="3113242C" w:rsidRDefault="3113242C" w:rsidP="006E228F">
            <w:r w:rsidRPr="3113242C">
              <w:rPr>
                <w:rFonts w:ascii="Calibri Light" w:eastAsia="Calibri Light" w:hAnsi="Calibri Light" w:cs="Calibri Light"/>
                <w:color w:val="000000" w:themeColor="text1"/>
                <w:sz w:val="18"/>
                <w:szCs w:val="18"/>
                <w:lang w:val="en-US"/>
              </w:rPr>
              <w:t>Response provides a clear, comprehensive and fitting solution to GÉANT’s requirements and brings significant added value and benefit, which is supported by evidence (where relevant) and which 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AC5229" w14:textId="773D156E" w:rsidR="3113242C" w:rsidRDefault="3113242C" w:rsidP="006E228F">
            <w:r w:rsidRPr="3113242C">
              <w:rPr>
                <w:rFonts w:ascii="Calibri Light" w:eastAsia="Calibri Light" w:hAnsi="Calibri Light" w:cs="Calibri Light"/>
                <w:color w:val="000000" w:themeColor="text1"/>
                <w:sz w:val="18"/>
                <w:szCs w:val="18"/>
                <w:lang w:val="en-US"/>
              </w:rPr>
              <w:t>Exceeds the stated requirements</w:t>
            </w:r>
          </w:p>
        </w:tc>
      </w:tr>
      <w:tr w:rsidR="3113242C" w14:paraId="0E69731E"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4524B7A" w14:textId="596EC9B1" w:rsidR="3113242C" w:rsidRDefault="3113242C" w:rsidP="006E228F">
            <w:r w:rsidRPr="3113242C">
              <w:rPr>
                <w:rFonts w:ascii="Calibri Light" w:eastAsia="Calibri Light" w:hAnsi="Calibri Light" w:cs="Calibri Light"/>
                <w:color w:val="000000" w:themeColor="text1"/>
                <w:sz w:val="18"/>
                <w:szCs w:val="18"/>
                <w:lang w:val="en-US"/>
              </w:rPr>
              <w:t>85</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F1A301" w14:textId="7E2822CB" w:rsidR="3113242C" w:rsidRDefault="3113242C" w:rsidP="006E228F">
            <w:r w:rsidRPr="3113242C">
              <w:rPr>
                <w:rFonts w:ascii="Calibri Light" w:eastAsia="Calibri Light" w:hAnsi="Calibri Light" w:cs="Calibri Light"/>
                <w:color w:val="000000" w:themeColor="text1"/>
                <w:sz w:val="18"/>
                <w:szCs w:val="18"/>
                <w:lang w:val="en-US"/>
              </w:rPr>
              <w:t xml:space="preserve">Response provides a clear, comprehensive and fitting solution to GÉANT’s requirements, which is supported by evidence (where relevant) and which </w:t>
            </w:r>
            <w:r w:rsidRPr="3113242C">
              <w:rPr>
                <w:rFonts w:ascii="Calibri Light" w:eastAsia="Calibri Light" w:hAnsi="Calibri Light" w:cs="Calibri Light"/>
                <w:color w:val="000000" w:themeColor="text1"/>
                <w:sz w:val="18"/>
                <w:szCs w:val="18"/>
                <w:lang w:val="en-US"/>
              </w:rPr>
              <w:lastRenderedPageBreak/>
              <w:t>presents no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F5450C2" w14:textId="3307E263" w:rsidR="3113242C" w:rsidRDefault="3113242C" w:rsidP="006E228F">
            <w:r w:rsidRPr="3113242C">
              <w:rPr>
                <w:rFonts w:ascii="Calibri Light" w:eastAsia="Calibri Light" w:hAnsi="Calibri Light" w:cs="Calibri Light"/>
                <w:color w:val="000000" w:themeColor="text1"/>
                <w:sz w:val="18"/>
                <w:szCs w:val="18"/>
                <w:lang w:val="en-US"/>
              </w:rPr>
              <w:lastRenderedPageBreak/>
              <w:t>Fully meets the stated requirements</w:t>
            </w:r>
          </w:p>
        </w:tc>
      </w:tr>
      <w:tr w:rsidR="3113242C" w14:paraId="7CC5DFD3"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6E058F" w14:textId="380514F7" w:rsidR="3113242C" w:rsidRDefault="3113242C" w:rsidP="006E228F">
            <w:r w:rsidRPr="3113242C">
              <w:rPr>
                <w:rFonts w:ascii="Calibri Light" w:eastAsia="Calibri Light" w:hAnsi="Calibri Light" w:cs="Calibri Light"/>
                <w:color w:val="000000" w:themeColor="text1"/>
                <w:sz w:val="18"/>
                <w:szCs w:val="18"/>
                <w:lang w:val="en-US"/>
              </w:rPr>
              <w:t>60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FE21F6" w14:textId="635A3F79" w:rsidR="3113242C" w:rsidRDefault="3113242C" w:rsidP="006E228F">
            <w:r w:rsidRPr="3113242C">
              <w:rPr>
                <w:rFonts w:ascii="Calibri Light" w:eastAsia="Calibri Light" w:hAnsi="Calibri Light" w:cs="Calibri Light"/>
                <w:color w:val="000000" w:themeColor="text1"/>
                <w:sz w:val="18"/>
                <w:szCs w:val="18"/>
                <w:lang w:val="en-US"/>
              </w:rPr>
              <w:t>Response provides a clear and comprehensive solution to GÉANT’s requirements but there are minor deficiencies in the evidence provided (where relevant) and minor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85A8F8" w14:textId="176EDF5C" w:rsidR="3113242C" w:rsidRDefault="3113242C" w:rsidP="006E228F">
            <w:r w:rsidRPr="3113242C">
              <w:rPr>
                <w:rFonts w:ascii="Calibri Light" w:eastAsia="Calibri Light" w:hAnsi="Calibri Light" w:cs="Calibri Light"/>
                <w:color w:val="000000" w:themeColor="text1"/>
                <w:sz w:val="18"/>
                <w:szCs w:val="18"/>
                <w:lang w:val="en-US"/>
              </w:rPr>
              <w:t>Minor Reservations</w:t>
            </w:r>
          </w:p>
        </w:tc>
      </w:tr>
      <w:tr w:rsidR="3113242C" w14:paraId="029F96E1"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F01C70" w14:textId="59C9D66F" w:rsidR="3113242C" w:rsidRDefault="3113242C" w:rsidP="006E228F">
            <w:r w:rsidRPr="3113242C">
              <w:rPr>
                <w:rFonts w:ascii="Calibri Light" w:eastAsia="Calibri Light" w:hAnsi="Calibri Light" w:cs="Calibri Light"/>
                <w:color w:val="000000" w:themeColor="text1"/>
                <w:sz w:val="18"/>
                <w:szCs w:val="18"/>
                <w:lang w:val="en-US"/>
              </w:rPr>
              <w:t>50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FF65F" w14:textId="79C1947D" w:rsidR="3113242C" w:rsidRDefault="3113242C" w:rsidP="006E228F">
            <w:r w:rsidRPr="3113242C">
              <w:rPr>
                <w:rFonts w:ascii="Calibri Light" w:eastAsia="Calibri Light" w:hAnsi="Calibri Light" w:cs="Calibri Light"/>
                <w:color w:val="000000" w:themeColor="text1"/>
                <w:sz w:val="18"/>
                <w:szCs w:val="18"/>
                <w:lang w:val="en-US"/>
              </w:rPr>
              <w:t>Response provides a comprehensive solution that possibly meets GÉANT’s requirements but there are deficiencies in the evidence provided (where relevant) and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516899" w14:textId="0A0EE334" w:rsidR="3113242C" w:rsidRDefault="3113242C" w:rsidP="006E228F">
            <w:r w:rsidRPr="3113242C">
              <w:rPr>
                <w:rFonts w:ascii="Calibri Light" w:eastAsia="Calibri Light" w:hAnsi="Calibri Light" w:cs="Calibri Light"/>
                <w:color w:val="000000" w:themeColor="text1"/>
                <w:sz w:val="18"/>
                <w:szCs w:val="18"/>
                <w:lang w:val="en-US"/>
              </w:rPr>
              <w:t>Reservations</w:t>
            </w:r>
          </w:p>
        </w:tc>
      </w:tr>
      <w:tr w:rsidR="3113242C" w14:paraId="7181571F"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9889454" w14:textId="32EAF146" w:rsidR="3113242C" w:rsidRDefault="3113242C" w:rsidP="006E228F">
            <w:r w:rsidRPr="3113242C">
              <w:rPr>
                <w:rFonts w:ascii="Calibri Light" w:eastAsia="Calibri Light" w:hAnsi="Calibri Light" w:cs="Calibri Light"/>
                <w:color w:val="000000" w:themeColor="text1"/>
                <w:sz w:val="18"/>
                <w:szCs w:val="18"/>
                <w:lang w:val="en-US"/>
              </w:rPr>
              <w:t>20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9049F5" w14:textId="46457648" w:rsidR="3113242C" w:rsidRDefault="3113242C" w:rsidP="006E228F">
            <w:r w:rsidRPr="3113242C">
              <w:rPr>
                <w:rFonts w:ascii="Calibri Light" w:eastAsia="Calibri Light" w:hAnsi="Calibri Light" w:cs="Calibri Light"/>
                <w:color w:val="000000" w:themeColor="text1"/>
                <w:sz w:val="18"/>
                <w:szCs w:val="18"/>
                <w:lang w:val="en-US"/>
              </w:rPr>
              <w:t>Response provides a solution to GÉANT’s requirements but there are major deficiencies in the evidence provided (where relevant) and major concerns in relation to deliverability and/or performance and/or transfer of risk to GÉANT.</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281B5A" w14:textId="1274245A" w:rsidR="3113242C" w:rsidRDefault="3113242C" w:rsidP="006E228F">
            <w:r w:rsidRPr="3113242C">
              <w:rPr>
                <w:rFonts w:ascii="Calibri Light" w:eastAsia="Calibri Light" w:hAnsi="Calibri Light" w:cs="Calibri Light"/>
                <w:color w:val="000000" w:themeColor="text1"/>
                <w:sz w:val="18"/>
                <w:szCs w:val="18"/>
                <w:lang w:val="en-US"/>
              </w:rPr>
              <w:t>Significant Reservations</w:t>
            </w:r>
          </w:p>
        </w:tc>
      </w:tr>
      <w:tr w:rsidR="3113242C" w14:paraId="1E7D0BDB" w14:textId="77777777" w:rsidTr="3113242C">
        <w:trPr>
          <w:trHeight w:val="300"/>
        </w:trPr>
        <w:tc>
          <w:tcPr>
            <w:tcW w:w="10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22780A" w14:textId="61A3980C" w:rsidR="3113242C" w:rsidRDefault="3113242C" w:rsidP="006E228F">
            <w:r w:rsidRPr="3113242C">
              <w:rPr>
                <w:rFonts w:ascii="Calibri Light" w:eastAsia="Calibri Light" w:hAnsi="Calibri Light" w:cs="Calibri Light"/>
                <w:color w:val="000000" w:themeColor="text1"/>
                <w:sz w:val="18"/>
                <w:szCs w:val="18"/>
                <w:lang w:val="en-US"/>
              </w:rPr>
              <w:t>0</w:t>
            </w:r>
          </w:p>
        </w:tc>
        <w:tc>
          <w:tcPr>
            <w:tcW w:w="582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2D0B9E" w14:textId="3975B5E5" w:rsidR="3113242C" w:rsidRDefault="3113242C" w:rsidP="006E228F">
            <w:r w:rsidRPr="3113242C">
              <w:rPr>
                <w:rFonts w:ascii="Calibri Light" w:eastAsia="Calibri Light" w:hAnsi="Calibri Light" w:cs="Calibri Light"/>
                <w:color w:val="000000" w:themeColor="text1"/>
                <w:sz w:val="18"/>
                <w:szCs w:val="18"/>
                <w:lang w:val="en-US"/>
              </w:rPr>
              <w:t>The response does not meet requirements.</w:t>
            </w:r>
          </w:p>
        </w:tc>
        <w:tc>
          <w:tcPr>
            <w:tcW w:w="218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348E62" w14:textId="60ECF3E8" w:rsidR="3113242C" w:rsidRDefault="3113242C" w:rsidP="006E228F">
            <w:r w:rsidRPr="3113242C">
              <w:rPr>
                <w:rFonts w:ascii="Calibri Light" w:eastAsia="Calibri Light" w:hAnsi="Calibri Light" w:cs="Calibri Light"/>
                <w:color w:val="000000" w:themeColor="text1"/>
                <w:sz w:val="18"/>
                <w:szCs w:val="18"/>
                <w:lang w:val="en-US"/>
              </w:rPr>
              <w:t>Not answered / Unacceptable</w:t>
            </w:r>
          </w:p>
        </w:tc>
      </w:tr>
    </w:tbl>
    <w:p w14:paraId="1C3DF160" w14:textId="681EA17E" w:rsidR="0027439D" w:rsidRPr="009953F6" w:rsidRDefault="3113242C" w:rsidP="3113242C">
      <w:pPr>
        <w:spacing w:after="60" w:line="260" w:lineRule="atLeast"/>
      </w:pPr>
      <w:r w:rsidRPr="3113242C">
        <w:rPr>
          <w:rFonts w:ascii="Calibri Light" w:eastAsia="Calibri Light" w:hAnsi="Calibri Light" w:cs="Calibri Light"/>
          <w:sz w:val="18"/>
          <w:szCs w:val="18"/>
        </w:rPr>
        <w:t xml:space="preserve"> </w:t>
      </w:r>
    </w:p>
    <w:p w14:paraId="05C810ED" w14:textId="697CFD50" w:rsidR="0027439D" w:rsidRPr="009953F6" w:rsidRDefault="3113242C" w:rsidP="3113242C">
      <w:pPr>
        <w:pStyle w:val="Heading2"/>
        <w:tabs>
          <w:tab w:val="left" w:pos="0"/>
          <w:tab w:val="left" w:pos="1440"/>
        </w:tabs>
        <w:spacing w:before="120" w:after="60"/>
        <w:ind w:left="709" w:hanging="709"/>
        <w:jc w:val="left"/>
      </w:pPr>
      <w:r w:rsidRPr="3113242C">
        <w:rPr>
          <w:rFonts w:ascii="Calibri Light" w:eastAsia="Calibri Light" w:hAnsi="Calibri Light" w:cs="Calibri Light"/>
          <w:b/>
          <w:bCs/>
          <w:color w:val="5B9BD5" w:themeColor="accent1"/>
          <w:sz w:val="20"/>
          <w:szCs w:val="20"/>
        </w:rPr>
        <w:t>6.2</w:t>
      </w:r>
      <w:r w:rsidRPr="3113242C">
        <w:rPr>
          <w:rFonts w:ascii="Times New Roman" w:eastAsia="Times New Roman" w:hAnsi="Times New Roman" w:cs="Times New Roman"/>
          <w:color w:val="5B9BD5" w:themeColor="accent1"/>
          <w:sz w:val="14"/>
          <w:szCs w:val="14"/>
        </w:rPr>
        <w:t xml:space="preserve">        </w:t>
      </w:r>
      <w:r w:rsidRPr="3113242C">
        <w:rPr>
          <w:rFonts w:ascii="Calibri Light" w:eastAsia="Calibri Light" w:hAnsi="Calibri Light" w:cs="Calibri Light"/>
          <w:b/>
          <w:bCs/>
          <w:sz w:val="20"/>
          <w:szCs w:val="20"/>
        </w:rPr>
        <w:t xml:space="preserve">Scoring of quantitative criteria - pricing </w:t>
      </w:r>
    </w:p>
    <w:p w14:paraId="147AD1B1" w14:textId="65F6EFCB" w:rsidR="0027439D" w:rsidRPr="009953F6" w:rsidRDefault="3113242C" w:rsidP="3113242C">
      <w:pPr>
        <w:spacing w:line="260" w:lineRule="atLeast"/>
      </w:pPr>
      <w:r w:rsidRPr="3113242C">
        <w:rPr>
          <w:rFonts w:ascii="Calibri Light" w:eastAsia="Calibri Light" w:hAnsi="Calibri Light" w:cs="Calibri Light"/>
          <w:sz w:val="18"/>
          <w:szCs w:val="18"/>
          <w:lang w:val="en-US"/>
        </w:rPr>
        <w:t>Scores for Quantitative scoring criteria, such as a price, a warranty period or a lead time will be determined using a formula.</w:t>
      </w:r>
    </w:p>
    <w:p w14:paraId="08C1E656" w14:textId="54780C6F" w:rsidR="0027439D" w:rsidRPr="009953F6" w:rsidRDefault="3113242C" w:rsidP="3113242C">
      <w:pPr>
        <w:spacing w:line="260" w:lineRule="atLeast"/>
      </w:pPr>
      <w:r w:rsidRPr="3113242C">
        <w:rPr>
          <w:rFonts w:ascii="Calibri Light" w:eastAsia="Calibri Light" w:hAnsi="Calibri Light" w:cs="Calibri Light"/>
          <w:sz w:val="18"/>
          <w:szCs w:val="18"/>
          <w:lang w:val="en-US"/>
        </w:rPr>
        <w:t xml:space="preserve"> </w:t>
      </w:r>
    </w:p>
    <w:p w14:paraId="4C1D4720" w14:textId="68E27AB9" w:rsidR="00AE3E76" w:rsidRPr="000C3B75" w:rsidRDefault="3113242C" w:rsidP="3113242C">
      <w:pPr>
        <w:spacing w:line="260" w:lineRule="atLeast"/>
        <w:rPr>
          <w:rFonts w:ascii="Calibri Light" w:eastAsia="Calibri Light" w:hAnsi="Calibri Light" w:cs="Calibri Light"/>
          <w:sz w:val="18"/>
          <w:szCs w:val="18"/>
          <w:highlight w:val="yellow"/>
          <w:lang w:val="en-US"/>
        </w:rPr>
      </w:pPr>
      <w:r w:rsidRPr="000C3B75">
        <w:rPr>
          <w:rFonts w:ascii="Calibri Light" w:eastAsia="Calibri Light" w:hAnsi="Calibri Light" w:cs="Calibri Light"/>
          <w:sz w:val="18"/>
          <w:szCs w:val="18"/>
          <w:highlight w:val="yellow"/>
          <w:lang w:val="en-US"/>
        </w:rPr>
        <w:t>For Quantitative scoring criteria</w:t>
      </w:r>
      <w:r w:rsidR="00E71F12" w:rsidRPr="000C3B75">
        <w:rPr>
          <w:rFonts w:ascii="Calibri Light" w:eastAsia="Calibri Light" w:hAnsi="Calibri Light" w:cs="Calibri Light"/>
          <w:sz w:val="18"/>
          <w:szCs w:val="18"/>
          <w:highlight w:val="yellow"/>
          <w:lang w:val="en-US"/>
        </w:rPr>
        <w:t xml:space="preserve">, </w:t>
      </w:r>
      <w:r w:rsidRPr="000C3B75">
        <w:rPr>
          <w:rFonts w:ascii="Calibri Light" w:eastAsia="Calibri Light" w:hAnsi="Calibri Light" w:cs="Calibri Light"/>
          <w:sz w:val="18"/>
          <w:szCs w:val="18"/>
          <w:highlight w:val="yellow"/>
          <w:lang w:val="en-US"/>
        </w:rPr>
        <w:t xml:space="preserve">a lower value </w:t>
      </w:r>
      <w:r w:rsidR="00E71F12" w:rsidRPr="000C3B75">
        <w:rPr>
          <w:rFonts w:ascii="Calibri Light" w:eastAsia="Calibri Light" w:hAnsi="Calibri Light" w:cs="Calibri Light"/>
          <w:sz w:val="18"/>
          <w:szCs w:val="18"/>
          <w:highlight w:val="yellow"/>
          <w:lang w:val="en-US"/>
        </w:rPr>
        <w:t>will lead</w:t>
      </w:r>
      <w:r w:rsidRPr="000C3B75">
        <w:rPr>
          <w:rFonts w:ascii="Calibri Light" w:eastAsia="Calibri Light" w:hAnsi="Calibri Light" w:cs="Calibri Light"/>
          <w:sz w:val="18"/>
          <w:szCs w:val="18"/>
          <w:highlight w:val="yellow"/>
          <w:lang w:val="en-US"/>
        </w:rPr>
        <w:t xml:space="preserve"> to a higher score (e.g., to determine a score for a price)</w:t>
      </w:r>
      <w:r w:rsidR="00E71F12" w:rsidRPr="000C3B75">
        <w:rPr>
          <w:rFonts w:ascii="Calibri Light" w:eastAsia="Calibri Light" w:hAnsi="Calibri Light" w:cs="Calibri Light"/>
          <w:sz w:val="18"/>
          <w:szCs w:val="18"/>
          <w:highlight w:val="yellow"/>
          <w:lang w:val="en-US"/>
        </w:rPr>
        <w:t>.</w:t>
      </w:r>
      <w:r w:rsidRPr="000C3B75">
        <w:rPr>
          <w:rFonts w:ascii="Calibri Light" w:eastAsia="Calibri Light" w:hAnsi="Calibri Light" w:cs="Calibri Light"/>
          <w:sz w:val="18"/>
          <w:szCs w:val="18"/>
          <w:highlight w:val="yellow"/>
          <w:lang w:val="en-US"/>
        </w:rPr>
        <w:t xml:space="preserve"> </w:t>
      </w:r>
      <w:r w:rsidR="00AE3E76" w:rsidRPr="000C3B75">
        <w:rPr>
          <w:rFonts w:ascii="Calibri Light" w:eastAsia="Calibri Light" w:hAnsi="Calibri Light" w:cs="Calibri Light"/>
          <w:sz w:val="18"/>
          <w:szCs w:val="18"/>
          <w:highlight w:val="yellow"/>
          <w:lang w:val="en-US"/>
        </w:rPr>
        <w:t xml:space="preserve">In this case, our target price of €15.000 </w:t>
      </w:r>
      <w:r w:rsidR="00D76EFB" w:rsidRPr="000C3B75">
        <w:rPr>
          <w:rFonts w:ascii="Calibri Light" w:eastAsia="Calibri Light" w:hAnsi="Calibri Light" w:cs="Calibri Light"/>
          <w:sz w:val="18"/>
          <w:szCs w:val="18"/>
          <w:highlight w:val="yellow"/>
          <w:lang w:val="en-US"/>
        </w:rPr>
        <w:t xml:space="preserve">(total cost) </w:t>
      </w:r>
      <w:r w:rsidR="00AE3E76" w:rsidRPr="000C3B75">
        <w:rPr>
          <w:rFonts w:ascii="Calibri Light" w:eastAsia="Calibri Light" w:hAnsi="Calibri Light" w:cs="Calibri Light"/>
          <w:sz w:val="18"/>
          <w:szCs w:val="18"/>
          <w:highlight w:val="yellow"/>
          <w:lang w:val="en-US"/>
        </w:rPr>
        <w:t xml:space="preserve">will be used </w:t>
      </w:r>
      <w:r w:rsidR="00132110" w:rsidRPr="000C3B75">
        <w:rPr>
          <w:rFonts w:ascii="Calibri Light" w:eastAsia="Calibri Light" w:hAnsi="Calibri Light" w:cs="Calibri Light"/>
          <w:sz w:val="18"/>
          <w:szCs w:val="18"/>
          <w:highlight w:val="yellow"/>
          <w:lang w:val="en-US"/>
        </w:rPr>
        <w:t xml:space="preserve">as </w:t>
      </w:r>
      <w:r w:rsidR="00AE3E76" w:rsidRPr="000C3B75">
        <w:rPr>
          <w:rFonts w:ascii="Calibri Light" w:eastAsia="Calibri Light" w:hAnsi="Calibri Light" w:cs="Calibri Light"/>
          <w:sz w:val="18"/>
          <w:szCs w:val="18"/>
          <w:highlight w:val="yellow"/>
          <w:lang w:val="en-US"/>
        </w:rPr>
        <w:t>a relative scoring benchmark, representing the highest score you can achieve for the quantitative pricing element. Any offer below €15.000 will automatically be scored with full marks, it is not possible to exceed 100 points for this element.</w:t>
      </w:r>
    </w:p>
    <w:p w14:paraId="08768A0F" w14:textId="77777777" w:rsidR="006E228F" w:rsidRPr="000C3B75" w:rsidRDefault="006E228F" w:rsidP="3113242C">
      <w:pPr>
        <w:spacing w:line="260" w:lineRule="atLeast"/>
        <w:rPr>
          <w:rFonts w:ascii="Calibri Light" w:eastAsia="Calibri Light" w:hAnsi="Calibri Light" w:cs="Calibri Light"/>
          <w:sz w:val="18"/>
          <w:szCs w:val="18"/>
          <w:highlight w:val="yellow"/>
          <w:lang w:val="en-US"/>
        </w:rPr>
      </w:pPr>
    </w:p>
    <w:p w14:paraId="2BA510A7" w14:textId="0E721939" w:rsidR="0027439D" w:rsidRPr="000C3B75" w:rsidRDefault="00E71F12" w:rsidP="3113242C">
      <w:pPr>
        <w:spacing w:line="260" w:lineRule="atLeast"/>
        <w:rPr>
          <w:highlight w:val="yellow"/>
        </w:rPr>
      </w:pPr>
      <w:r w:rsidRPr="000C3B75">
        <w:rPr>
          <w:rFonts w:ascii="Calibri Light" w:eastAsia="Calibri Light" w:hAnsi="Calibri Light" w:cs="Calibri Light"/>
          <w:sz w:val="18"/>
          <w:szCs w:val="18"/>
          <w:highlight w:val="yellow"/>
          <w:lang w:val="en-US"/>
        </w:rPr>
        <w:t>The</w:t>
      </w:r>
      <w:r w:rsidR="3113242C" w:rsidRPr="000C3B75">
        <w:rPr>
          <w:rFonts w:ascii="Calibri Light" w:eastAsia="Calibri Light" w:hAnsi="Calibri Light" w:cs="Calibri Light"/>
          <w:sz w:val="18"/>
          <w:szCs w:val="18"/>
          <w:highlight w:val="yellow"/>
          <w:lang w:val="en-US"/>
        </w:rPr>
        <w:t xml:space="preserve"> following formula will be used:</w:t>
      </w:r>
    </w:p>
    <w:p w14:paraId="43A4DFD5" w14:textId="0AC238E1" w:rsidR="0027439D" w:rsidRPr="000C3B75" w:rsidRDefault="3113242C" w:rsidP="3113242C">
      <w:pPr>
        <w:spacing w:line="260" w:lineRule="atLeast"/>
        <w:rPr>
          <w:highlight w:val="yellow"/>
        </w:rPr>
      </w:pPr>
      <w:r w:rsidRPr="000C3B75">
        <w:rPr>
          <w:rFonts w:ascii="Calibri Light" w:eastAsia="Calibri Light" w:hAnsi="Calibri Light" w:cs="Calibri Light"/>
          <w:sz w:val="18"/>
          <w:szCs w:val="18"/>
          <w:highlight w:val="yellow"/>
          <w:lang w:val="en-US"/>
        </w:rPr>
        <w:t xml:space="preserve"> </w:t>
      </w:r>
    </w:p>
    <w:p w14:paraId="0B627F06" w14:textId="43A56B2D" w:rsidR="00E71F12" w:rsidRPr="002757EC" w:rsidRDefault="7CFCED3E" w:rsidP="3113242C">
      <w:pPr>
        <w:spacing w:line="260" w:lineRule="atLeast"/>
        <w:rPr>
          <w:rFonts w:ascii="Calibri Light" w:eastAsia="Calibri Light" w:hAnsi="Calibri Light" w:cs="Calibri Light"/>
          <w:b/>
          <w:bCs/>
          <w:i/>
          <w:iCs/>
          <w:sz w:val="18"/>
          <w:szCs w:val="18"/>
          <w:lang w:val="en-US"/>
        </w:rPr>
      </w:pPr>
      <w:r w:rsidRPr="000C3B75">
        <w:rPr>
          <w:rFonts w:ascii="Calibri Light" w:eastAsia="Calibri Light" w:hAnsi="Calibri Light" w:cs="Calibri Light"/>
          <w:b/>
          <w:bCs/>
          <w:i/>
          <w:iCs/>
          <w:sz w:val="18"/>
          <w:szCs w:val="18"/>
          <w:highlight w:val="yellow"/>
          <w:lang w:val="en-US"/>
        </w:rPr>
        <w:t>Score = 100 * (15.000 / offered value by you)</w:t>
      </w:r>
      <w:bookmarkStart w:id="1" w:name="_Toc513650344"/>
      <w:bookmarkStart w:id="2" w:name="_Toc433286319"/>
      <w:bookmarkStart w:id="3" w:name="_Toc432785380"/>
      <w:bookmarkStart w:id="4" w:name="_Hlk170677436"/>
      <w:bookmarkEnd w:id="1"/>
      <w:bookmarkEnd w:id="2"/>
      <w:bookmarkEnd w:id="3"/>
      <w:bookmarkEnd w:id="4"/>
    </w:p>
    <w:sectPr w:rsidR="00E71F12" w:rsidRPr="002757EC" w:rsidSect="00C60EFA">
      <w:headerReference w:type="default" r:id="rId23"/>
      <w:footerReference w:type="default" r:id="rId24"/>
      <w:headerReference w:type="first" r:id="rId25"/>
      <w:footerReference w:type="first" r:id="rId26"/>
      <w:pgSz w:w="11906" w:h="16838" w:code="9"/>
      <w:pgMar w:top="1701" w:right="1134" w:bottom="1418" w:left="1134"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F5F7" w14:textId="77777777" w:rsidR="00A30B79" w:rsidRDefault="00A30B79" w:rsidP="0027439D">
      <w:pPr>
        <w:spacing w:line="240" w:lineRule="auto"/>
      </w:pPr>
      <w:r>
        <w:separator/>
      </w:r>
    </w:p>
  </w:endnote>
  <w:endnote w:type="continuationSeparator" w:id="0">
    <w:p w14:paraId="18AF579D" w14:textId="77777777" w:rsidR="00A30B79" w:rsidRDefault="00A30B79" w:rsidP="00274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EA0A" w14:textId="591B3E81" w:rsidR="003C7B1B" w:rsidRPr="00E6612B" w:rsidRDefault="00000000" w:rsidP="00E6612B">
    <w:pPr>
      <w:pStyle w:val="Footer"/>
      <w:jc w:val="center"/>
      <w:rPr>
        <w:sz w:val="18"/>
        <w:szCs w:val="15"/>
      </w:rPr>
    </w:pPr>
    <w:sdt>
      <w:sdtPr>
        <w:id w:val="476884474"/>
        <w:docPartObj>
          <w:docPartGallery w:val="Page Numbers (Bottom of Page)"/>
          <w:docPartUnique/>
        </w:docPartObj>
      </w:sdtPr>
      <w:sdtContent>
        <w:r w:rsidR="003C7B1B">
          <w:rPr>
            <w:noProof/>
            <w:lang w:eastAsia="en-GB"/>
          </w:rPr>
          <mc:AlternateContent>
            <mc:Choice Requires="wpg">
              <w:drawing>
                <wp:anchor distT="0" distB="0" distL="114300" distR="114300" simplePos="0" relativeHeight="251659264" behindDoc="0" locked="0" layoutInCell="1" allowOverlap="1" wp14:anchorId="110A36AD" wp14:editId="4FE034A8">
                  <wp:simplePos x="0" y="0"/>
                  <wp:positionH relativeFrom="page">
                    <wp:align>center</wp:align>
                  </wp:positionH>
                  <wp:positionV relativeFrom="bottomMargin">
                    <wp:align>center</wp:align>
                  </wp:positionV>
                  <wp:extent cx="7753350" cy="190500"/>
                  <wp:effectExtent l="9525" t="9525" r="952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wps:txbx>
                          <wps:bodyPr rot="0" vert="horz" wrap="square" lIns="0" tIns="0" rIns="0" bIns="0" anchor="t" anchorCtr="0" upright="1">
                            <a:noAutofit/>
                          </wps:bodyPr>
                        </wps:wsp>
                        <wpg:grpSp>
                          <wpg:cNvPr id="6" name="Group 31"/>
                          <wpg:cNvGrpSpPr>
                            <a:grpSpLocks/>
                          </wpg:cNvGrpSpPr>
                          <wpg:grpSpPr bwMode="auto">
                            <a:xfrm flipH="1">
                              <a:off x="0" y="14970"/>
                              <a:ext cx="12255" cy="230"/>
                              <a:chOff x="-8" y="14978"/>
                              <a:chExt cx="12255" cy="230"/>
                            </a:xfrm>
                          </wpg:grpSpPr>
                          <wps:wsp>
                            <wps:cNvPr id="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0A36AD" id="Group 4"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xPdYlXkDAAB1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6F96873" w14:textId="723E621E" w:rsidR="003C7B1B" w:rsidRPr="00552FA1" w:rsidRDefault="003C7B1B">
                          <w:pPr>
                            <w:jc w:val="center"/>
                            <w:rPr>
                              <w:rFonts w:asciiTheme="majorHAnsi" w:hAnsiTheme="majorHAnsi" w:cstheme="majorHAnsi"/>
                              <w:b/>
                              <w:sz w:val="18"/>
                              <w:szCs w:val="18"/>
                            </w:rPr>
                          </w:pPr>
                          <w:r w:rsidRPr="00552FA1">
                            <w:rPr>
                              <w:rFonts w:asciiTheme="majorHAnsi" w:hAnsiTheme="majorHAnsi" w:cstheme="majorHAnsi"/>
                              <w:b/>
                              <w:sz w:val="18"/>
                              <w:szCs w:val="18"/>
                            </w:rPr>
                            <w:fldChar w:fldCharType="begin"/>
                          </w:r>
                          <w:r w:rsidRPr="00552FA1">
                            <w:rPr>
                              <w:rFonts w:asciiTheme="majorHAnsi" w:hAnsiTheme="majorHAnsi" w:cstheme="majorHAnsi"/>
                              <w:b/>
                              <w:sz w:val="18"/>
                              <w:szCs w:val="18"/>
                            </w:rPr>
                            <w:instrText xml:space="preserve"> PAGE    \* MERGEFORMAT </w:instrText>
                          </w:r>
                          <w:r w:rsidRPr="00552FA1">
                            <w:rPr>
                              <w:rFonts w:asciiTheme="majorHAnsi" w:hAnsiTheme="majorHAnsi" w:cstheme="majorHAnsi"/>
                              <w:b/>
                              <w:sz w:val="18"/>
                              <w:szCs w:val="18"/>
                            </w:rPr>
                            <w:fldChar w:fldCharType="separate"/>
                          </w:r>
                          <w:r w:rsidR="00C21EED" w:rsidRPr="00C21EED">
                            <w:rPr>
                              <w:rFonts w:asciiTheme="majorHAnsi" w:hAnsiTheme="majorHAnsi" w:cstheme="majorHAnsi"/>
                              <w:b/>
                              <w:noProof/>
                              <w:color w:val="8C8C8C" w:themeColor="background1" w:themeShade="8C"/>
                              <w:sz w:val="18"/>
                              <w:szCs w:val="18"/>
                            </w:rPr>
                            <w:t>5</w:t>
                          </w:r>
                          <w:r w:rsidRPr="00552FA1">
                            <w:rPr>
                              <w:rFonts w:asciiTheme="majorHAnsi" w:hAnsiTheme="majorHAnsi" w:cstheme="majorHAnsi"/>
                              <w:b/>
                              <w:noProof/>
                              <w:color w:val="8C8C8C" w:themeColor="background1" w:themeShade="8C"/>
                              <w:sz w:val="18"/>
                              <w:szCs w:val="18"/>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" adj="20904" strokecolor="#a5a5a5"/>
                  </v:group>
                  <w10:wrap anchorx="page" anchory="margin"/>
                </v:group>
              </w:pict>
            </mc:Fallback>
          </mc:AlternateContent>
        </w:r>
      </w:sdtContent>
    </w:sdt>
    <w:r w:rsidR="00E6612B" w:rsidRPr="00CE7EBF">
      <w:rPr>
        <w:sz w:val="18"/>
        <w:szCs w:val="15"/>
        <w:highlight w:val="yellow"/>
      </w:rPr>
      <w:t>HRIS Tender | 202</w:t>
    </w:r>
    <w:r w:rsidR="00E37D2A" w:rsidRPr="00CE7EBF">
      <w:rPr>
        <w:sz w:val="18"/>
        <w:szCs w:val="15"/>
        <w:highlight w:val="yellow"/>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6B564256" w14:textId="77777777" w:rsidTr="2F5833F3">
      <w:trPr>
        <w:trHeight w:val="300"/>
      </w:trPr>
      <w:tc>
        <w:tcPr>
          <w:tcW w:w="3210" w:type="dxa"/>
        </w:tcPr>
        <w:p w14:paraId="6E8C804E" w14:textId="26A25247" w:rsidR="2F5833F3" w:rsidRDefault="2F5833F3" w:rsidP="2F5833F3">
          <w:pPr>
            <w:pStyle w:val="Header"/>
            <w:ind w:left="-115"/>
            <w:jc w:val="left"/>
          </w:pPr>
        </w:p>
      </w:tc>
      <w:tc>
        <w:tcPr>
          <w:tcW w:w="3210" w:type="dxa"/>
        </w:tcPr>
        <w:p w14:paraId="0A70BFD4" w14:textId="2085C1E0" w:rsidR="2F5833F3" w:rsidRDefault="2F5833F3" w:rsidP="2F5833F3">
          <w:pPr>
            <w:pStyle w:val="Header"/>
            <w:jc w:val="center"/>
          </w:pPr>
        </w:p>
      </w:tc>
      <w:tc>
        <w:tcPr>
          <w:tcW w:w="3210" w:type="dxa"/>
        </w:tcPr>
        <w:p w14:paraId="6C2E7EDD" w14:textId="1D7F02A7" w:rsidR="2F5833F3" w:rsidRDefault="2F5833F3" w:rsidP="2F5833F3">
          <w:pPr>
            <w:pStyle w:val="Header"/>
            <w:ind w:right="-115"/>
            <w:jc w:val="right"/>
          </w:pPr>
        </w:p>
      </w:tc>
    </w:tr>
  </w:tbl>
  <w:p w14:paraId="56E1C2CA" w14:textId="3475E59C" w:rsidR="2F5833F3" w:rsidRDefault="2F5833F3" w:rsidP="2F58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FCB2" w14:textId="77777777" w:rsidR="00A30B79" w:rsidRDefault="00A30B79" w:rsidP="0027439D">
      <w:pPr>
        <w:spacing w:line="240" w:lineRule="auto"/>
      </w:pPr>
      <w:r>
        <w:separator/>
      </w:r>
    </w:p>
  </w:footnote>
  <w:footnote w:type="continuationSeparator" w:id="0">
    <w:p w14:paraId="016BE139" w14:textId="77777777" w:rsidR="00A30B79" w:rsidRDefault="00A30B79" w:rsidP="00274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6" w:type="dxa"/>
      <w:tblBorders>
        <w:bottom w:val="single" w:sz="4" w:space="0" w:color="auto"/>
      </w:tblBorders>
      <w:tblLayout w:type="fixed"/>
      <w:tblCellMar>
        <w:left w:w="0" w:type="dxa"/>
        <w:right w:w="0" w:type="dxa"/>
      </w:tblCellMar>
      <w:tblLook w:val="0000" w:firstRow="0" w:lastRow="0" w:firstColumn="0" w:lastColumn="0" w:noHBand="0" w:noVBand="0"/>
    </w:tblPr>
    <w:tblGrid>
      <w:gridCol w:w="5902"/>
      <w:gridCol w:w="3394"/>
    </w:tblGrid>
    <w:tr w:rsidR="003C7B1B" w:rsidRPr="00506980" w14:paraId="319C50E6" w14:textId="77777777" w:rsidTr="00AE4C48">
      <w:trPr>
        <w:trHeight w:val="593"/>
      </w:trPr>
      <w:tc>
        <w:tcPr>
          <w:tcW w:w="5902" w:type="dxa"/>
        </w:tcPr>
        <w:p w14:paraId="354B2196" w14:textId="77777777" w:rsidR="003C7B1B" w:rsidRPr="00506980" w:rsidRDefault="003C7B1B" w:rsidP="00037273">
          <w:pPr>
            <w:pStyle w:val="Header"/>
            <w:tabs>
              <w:tab w:val="left" w:pos="1413"/>
              <w:tab w:val="right" w:pos="13950"/>
            </w:tabs>
            <w:spacing w:line="276" w:lineRule="auto"/>
            <w:jc w:val="left"/>
            <w:rPr>
              <w:rFonts w:ascii="Calibri" w:hAnsi="Calibri"/>
              <w:noProof/>
              <w:sz w:val="18"/>
              <w:szCs w:val="18"/>
            </w:rPr>
          </w:pPr>
        </w:p>
        <w:p w14:paraId="1E54420C" w14:textId="3705DEE4" w:rsidR="003C7B1B" w:rsidRPr="00037273" w:rsidRDefault="001A5DD6" w:rsidP="00037273">
          <w:pPr>
            <w:pStyle w:val="Header"/>
            <w:tabs>
              <w:tab w:val="left" w:pos="1413"/>
              <w:tab w:val="right" w:pos="13950"/>
            </w:tabs>
            <w:spacing w:after="40" w:line="260" w:lineRule="atLeast"/>
            <w:jc w:val="left"/>
            <w:rPr>
              <w:rFonts w:ascii="Calibri" w:hAnsi="Calibri"/>
              <w:sz w:val="18"/>
              <w:szCs w:val="18"/>
              <w:lang w:val="en-US"/>
            </w:rPr>
          </w:pPr>
          <w:r>
            <w:rPr>
              <w:rFonts w:ascii="Calibri" w:hAnsi="Calibri"/>
              <w:noProof/>
              <w:sz w:val="18"/>
              <w:szCs w:val="18"/>
            </w:rPr>
            <w:t xml:space="preserve">Request for </w:t>
          </w:r>
          <w:r w:rsidR="00413B77">
            <w:rPr>
              <w:rFonts w:ascii="Calibri" w:hAnsi="Calibri"/>
              <w:noProof/>
              <w:sz w:val="18"/>
              <w:szCs w:val="18"/>
            </w:rPr>
            <w:t>Q</w:t>
          </w:r>
          <w:r>
            <w:rPr>
              <w:rFonts w:ascii="Calibri" w:hAnsi="Calibri"/>
              <w:noProof/>
              <w:sz w:val="18"/>
              <w:szCs w:val="18"/>
            </w:rPr>
            <w:t>uotation</w:t>
          </w:r>
        </w:p>
      </w:tc>
      <w:tc>
        <w:tcPr>
          <w:tcW w:w="3394" w:type="dxa"/>
        </w:tcPr>
        <w:p w14:paraId="217695EF" w14:textId="77777777" w:rsidR="003C7B1B" w:rsidRPr="00F25A73" w:rsidRDefault="003C7B1B" w:rsidP="00037273">
          <w:pPr>
            <w:tabs>
              <w:tab w:val="right" w:pos="6235"/>
            </w:tabs>
            <w:spacing w:line="276" w:lineRule="auto"/>
            <w:jc w:val="right"/>
            <w:rPr>
              <w:rFonts w:ascii="Calibri" w:hAnsi="Calibri"/>
              <w:noProof/>
              <w:sz w:val="18"/>
              <w:szCs w:val="18"/>
              <w:lang w:val="en-US"/>
            </w:rPr>
          </w:pPr>
        </w:p>
        <w:p w14:paraId="5D62C7EA" w14:textId="32C41966" w:rsidR="003C7B1B" w:rsidRPr="00F25A73" w:rsidRDefault="003C7B1B" w:rsidP="00037273">
          <w:pPr>
            <w:tabs>
              <w:tab w:val="right" w:pos="6235"/>
            </w:tabs>
            <w:spacing w:after="40" w:line="260" w:lineRule="atLeast"/>
            <w:jc w:val="right"/>
            <w:rPr>
              <w:rFonts w:ascii="Calibri" w:hAnsi="Calibri"/>
              <w:sz w:val="18"/>
              <w:szCs w:val="18"/>
            </w:rPr>
          </w:pPr>
        </w:p>
      </w:tc>
    </w:tr>
  </w:tbl>
  <w:p w14:paraId="54D848D1" w14:textId="77777777" w:rsidR="003C7B1B" w:rsidRDefault="003C7B1B" w:rsidP="00037273">
    <w:pPr>
      <w:pStyle w:val="Header"/>
      <w:tabs>
        <w:tab w:val="clear" w:pos="9360"/>
        <w:tab w:val="right" w:pos="9638"/>
      </w:tabs>
    </w:pPr>
    <w:r>
      <w:rPr>
        <w:rFonts w:ascii="Calibri" w:hAnsi="Calibri"/>
        <w:noProof/>
        <w:sz w:val="18"/>
        <w:szCs w:val="18"/>
        <w:lang w:eastAsia="en-GB"/>
      </w:rPr>
      <w:drawing>
        <wp:anchor distT="0" distB="0" distL="114300" distR="114300" simplePos="0" relativeHeight="251660288" behindDoc="0" locked="0" layoutInCell="1" allowOverlap="1" wp14:anchorId="05169F16" wp14:editId="4FE1B295">
          <wp:simplePos x="0" y="0"/>
          <wp:positionH relativeFrom="column">
            <wp:posOffset>5171123</wp:posOffset>
          </wp:positionH>
          <wp:positionV relativeFrom="paragraph">
            <wp:posOffset>-717232</wp:posOffset>
          </wp:positionV>
          <wp:extent cx="695210" cy="410708"/>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472" cy="41558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2F5833F3" w14:paraId="52F51280" w14:textId="77777777" w:rsidTr="2F5833F3">
      <w:trPr>
        <w:trHeight w:val="300"/>
      </w:trPr>
      <w:tc>
        <w:tcPr>
          <w:tcW w:w="3210" w:type="dxa"/>
        </w:tcPr>
        <w:p w14:paraId="27CFDBEF" w14:textId="107221CB" w:rsidR="2F5833F3" w:rsidRDefault="2F5833F3" w:rsidP="2F5833F3">
          <w:pPr>
            <w:pStyle w:val="Header"/>
            <w:ind w:left="-115"/>
            <w:jc w:val="left"/>
          </w:pPr>
        </w:p>
      </w:tc>
      <w:tc>
        <w:tcPr>
          <w:tcW w:w="3210" w:type="dxa"/>
        </w:tcPr>
        <w:p w14:paraId="51C8F106" w14:textId="2D2D167D" w:rsidR="2F5833F3" w:rsidRDefault="2F5833F3" w:rsidP="2F5833F3">
          <w:pPr>
            <w:pStyle w:val="Header"/>
            <w:jc w:val="center"/>
          </w:pPr>
        </w:p>
      </w:tc>
      <w:tc>
        <w:tcPr>
          <w:tcW w:w="3210" w:type="dxa"/>
        </w:tcPr>
        <w:p w14:paraId="6B680110" w14:textId="7C1739B2" w:rsidR="2F5833F3" w:rsidRDefault="2F5833F3" w:rsidP="2F5833F3">
          <w:pPr>
            <w:pStyle w:val="Header"/>
            <w:ind w:right="-115"/>
            <w:jc w:val="right"/>
          </w:pPr>
        </w:p>
      </w:tc>
    </w:tr>
  </w:tbl>
  <w:p w14:paraId="107AE09E" w14:textId="62F2DDA0" w:rsidR="2F5833F3" w:rsidRDefault="2F5833F3" w:rsidP="2F5833F3">
    <w:pPr>
      <w:pStyle w:val="Header"/>
    </w:pPr>
  </w:p>
</w:hdr>
</file>

<file path=word/intelligence2.xml><?xml version="1.0" encoding="utf-8"?>
<int2:intelligence xmlns:int2="http://schemas.microsoft.com/office/intelligence/2020/intelligence" xmlns:oel="http://schemas.microsoft.com/office/2019/extlst">
  <int2:observations>
    <int2:textHash int2:hashCode="pz2QIEqb0rZQkg" int2:id="kOOR6TgR">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B4C"/>
    <w:multiLevelType w:val="hybridMultilevel"/>
    <w:tmpl w:val="CAC8066E"/>
    <w:lvl w:ilvl="0" w:tplc="1F2A1138">
      <w:start w:val="1"/>
      <w:numFmt w:val="decimal"/>
      <w:pStyle w:val="Bulletnospace-level1"/>
      <w:lvlText w:val="%1."/>
      <w:lvlJc w:val="left"/>
      <w:pPr>
        <w:ind w:left="720" w:hanging="360"/>
      </w:pPr>
    </w:lvl>
    <w:lvl w:ilvl="1" w:tplc="08090019" w:tentative="1">
      <w:start w:val="1"/>
      <w:numFmt w:val="lowerLetter"/>
      <w:pStyle w:val="Bulletnospace-level2"/>
      <w:lvlText w:val="%2."/>
      <w:lvlJc w:val="left"/>
      <w:pPr>
        <w:ind w:left="1440" w:hanging="360"/>
      </w:pPr>
    </w:lvl>
    <w:lvl w:ilvl="2" w:tplc="0809001B">
      <w:start w:val="1"/>
      <w:numFmt w:val="lowerRoman"/>
      <w:pStyle w:val="Bulletnospace-level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AC769"/>
    <w:multiLevelType w:val="hybridMultilevel"/>
    <w:tmpl w:val="A83EBD8C"/>
    <w:lvl w:ilvl="0" w:tplc="4374436E">
      <w:start w:val="1"/>
      <w:numFmt w:val="bullet"/>
      <w:lvlText w:val="·"/>
      <w:lvlJc w:val="left"/>
      <w:pPr>
        <w:ind w:left="720" w:hanging="360"/>
      </w:pPr>
      <w:rPr>
        <w:rFonts w:ascii="Symbol" w:hAnsi="Symbol" w:hint="default"/>
      </w:rPr>
    </w:lvl>
    <w:lvl w:ilvl="1" w:tplc="542EF300">
      <w:start w:val="1"/>
      <w:numFmt w:val="bullet"/>
      <w:lvlText w:val="o"/>
      <w:lvlJc w:val="left"/>
      <w:pPr>
        <w:ind w:left="1440" w:hanging="360"/>
      </w:pPr>
      <w:rPr>
        <w:rFonts w:ascii="Courier New" w:hAnsi="Courier New" w:hint="default"/>
      </w:rPr>
    </w:lvl>
    <w:lvl w:ilvl="2" w:tplc="E86C037E">
      <w:start w:val="1"/>
      <w:numFmt w:val="bullet"/>
      <w:lvlText w:val=""/>
      <w:lvlJc w:val="left"/>
      <w:pPr>
        <w:ind w:left="2160" w:hanging="360"/>
      </w:pPr>
      <w:rPr>
        <w:rFonts w:ascii="Wingdings" w:hAnsi="Wingdings" w:hint="default"/>
      </w:rPr>
    </w:lvl>
    <w:lvl w:ilvl="3" w:tplc="593A59A2">
      <w:start w:val="1"/>
      <w:numFmt w:val="bullet"/>
      <w:lvlText w:val=""/>
      <w:lvlJc w:val="left"/>
      <w:pPr>
        <w:ind w:left="2880" w:hanging="360"/>
      </w:pPr>
      <w:rPr>
        <w:rFonts w:ascii="Symbol" w:hAnsi="Symbol" w:hint="default"/>
      </w:rPr>
    </w:lvl>
    <w:lvl w:ilvl="4" w:tplc="119610D6">
      <w:start w:val="1"/>
      <w:numFmt w:val="bullet"/>
      <w:lvlText w:val="o"/>
      <w:lvlJc w:val="left"/>
      <w:pPr>
        <w:ind w:left="3600" w:hanging="360"/>
      </w:pPr>
      <w:rPr>
        <w:rFonts w:ascii="Courier New" w:hAnsi="Courier New" w:hint="default"/>
      </w:rPr>
    </w:lvl>
    <w:lvl w:ilvl="5" w:tplc="1FC408BC">
      <w:start w:val="1"/>
      <w:numFmt w:val="bullet"/>
      <w:lvlText w:val=""/>
      <w:lvlJc w:val="left"/>
      <w:pPr>
        <w:ind w:left="4320" w:hanging="360"/>
      </w:pPr>
      <w:rPr>
        <w:rFonts w:ascii="Wingdings" w:hAnsi="Wingdings" w:hint="default"/>
      </w:rPr>
    </w:lvl>
    <w:lvl w:ilvl="6" w:tplc="96468E6E">
      <w:start w:val="1"/>
      <w:numFmt w:val="bullet"/>
      <w:lvlText w:val=""/>
      <w:lvlJc w:val="left"/>
      <w:pPr>
        <w:ind w:left="5040" w:hanging="360"/>
      </w:pPr>
      <w:rPr>
        <w:rFonts w:ascii="Symbol" w:hAnsi="Symbol" w:hint="default"/>
      </w:rPr>
    </w:lvl>
    <w:lvl w:ilvl="7" w:tplc="9730B756">
      <w:start w:val="1"/>
      <w:numFmt w:val="bullet"/>
      <w:lvlText w:val="o"/>
      <w:lvlJc w:val="left"/>
      <w:pPr>
        <w:ind w:left="5760" w:hanging="360"/>
      </w:pPr>
      <w:rPr>
        <w:rFonts w:ascii="Courier New" w:hAnsi="Courier New" w:hint="default"/>
      </w:rPr>
    </w:lvl>
    <w:lvl w:ilvl="8" w:tplc="F2B0D53A">
      <w:start w:val="1"/>
      <w:numFmt w:val="bullet"/>
      <w:lvlText w:val=""/>
      <w:lvlJc w:val="left"/>
      <w:pPr>
        <w:ind w:left="6480" w:hanging="360"/>
      </w:pPr>
      <w:rPr>
        <w:rFonts w:ascii="Wingdings" w:hAnsi="Wingdings" w:hint="default"/>
      </w:rPr>
    </w:lvl>
  </w:abstractNum>
  <w:abstractNum w:abstractNumId="2" w15:restartNumberingAfterBreak="0">
    <w:nsid w:val="084633C3"/>
    <w:multiLevelType w:val="hybridMultilevel"/>
    <w:tmpl w:val="251C1818"/>
    <w:lvl w:ilvl="0" w:tplc="D98C713E">
      <w:start w:val="1"/>
      <w:numFmt w:val="bullet"/>
      <w:lvlText w:val="·"/>
      <w:lvlJc w:val="left"/>
      <w:pPr>
        <w:ind w:left="720" w:hanging="360"/>
      </w:pPr>
      <w:rPr>
        <w:rFonts w:ascii="Symbol" w:hAnsi="Symbol" w:hint="default"/>
      </w:rPr>
    </w:lvl>
    <w:lvl w:ilvl="1" w:tplc="E4B2230C">
      <w:start w:val="1"/>
      <w:numFmt w:val="bullet"/>
      <w:lvlText w:val="o"/>
      <w:lvlJc w:val="left"/>
      <w:pPr>
        <w:ind w:left="1440" w:hanging="360"/>
      </w:pPr>
      <w:rPr>
        <w:rFonts w:ascii="Courier New" w:hAnsi="Courier New" w:hint="default"/>
      </w:rPr>
    </w:lvl>
    <w:lvl w:ilvl="2" w:tplc="C982F622">
      <w:start w:val="1"/>
      <w:numFmt w:val="bullet"/>
      <w:lvlText w:val=""/>
      <w:lvlJc w:val="left"/>
      <w:pPr>
        <w:ind w:left="2160" w:hanging="360"/>
      </w:pPr>
      <w:rPr>
        <w:rFonts w:ascii="Wingdings" w:hAnsi="Wingdings" w:hint="default"/>
      </w:rPr>
    </w:lvl>
    <w:lvl w:ilvl="3" w:tplc="F7DE9C5C">
      <w:start w:val="1"/>
      <w:numFmt w:val="bullet"/>
      <w:lvlText w:val=""/>
      <w:lvlJc w:val="left"/>
      <w:pPr>
        <w:ind w:left="2880" w:hanging="360"/>
      </w:pPr>
      <w:rPr>
        <w:rFonts w:ascii="Symbol" w:hAnsi="Symbol" w:hint="default"/>
      </w:rPr>
    </w:lvl>
    <w:lvl w:ilvl="4" w:tplc="F9EC98D4">
      <w:start w:val="1"/>
      <w:numFmt w:val="bullet"/>
      <w:lvlText w:val="o"/>
      <w:lvlJc w:val="left"/>
      <w:pPr>
        <w:ind w:left="3600" w:hanging="360"/>
      </w:pPr>
      <w:rPr>
        <w:rFonts w:ascii="Courier New" w:hAnsi="Courier New" w:hint="default"/>
      </w:rPr>
    </w:lvl>
    <w:lvl w:ilvl="5" w:tplc="6D780C54">
      <w:start w:val="1"/>
      <w:numFmt w:val="bullet"/>
      <w:lvlText w:val=""/>
      <w:lvlJc w:val="left"/>
      <w:pPr>
        <w:ind w:left="4320" w:hanging="360"/>
      </w:pPr>
      <w:rPr>
        <w:rFonts w:ascii="Wingdings" w:hAnsi="Wingdings" w:hint="default"/>
      </w:rPr>
    </w:lvl>
    <w:lvl w:ilvl="6" w:tplc="363A9FA2">
      <w:start w:val="1"/>
      <w:numFmt w:val="bullet"/>
      <w:lvlText w:val=""/>
      <w:lvlJc w:val="left"/>
      <w:pPr>
        <w:ind w:left="5040" w:hanging="360"/>
      </w:pPr>
      <w:rPr>
        <w:rFonts w:ascii="Symbol" w:hAnsi="Symbol" w:hint="default"/>
      </w:rPr>
    </w:lvl>
    <w:lvl w:ilvl="7" w:tplc="B972BE8C">
      <w:start w:val="1"/>
      <w:numFmt w:val="bullet"/>
      <w:lvlText w:val="o"/>
      <w:lvlJc w:val="left"/>
      <w:pPr>
        <w:ind w:left="5760" w:hanging="360"/>
      </w:pPr>
      <w:rPr>
        <w:rFonts w:ascii="Courier New" w:hAnsi="Courier New" w:hint="default"/>
      </w:rPr>
    </w:lvl>
    <w:lvl w:ilvl="8" w:tplc="97F28722">
      <w:start w:val="1"/>
      <w:numFmt w:val="bullet"/>
      <w:lvlText w:val=""/>
      <w:lvlJc w:val="left"/>
      <w:pPr>
        <w:ind w:left="6480" w:hanging="360"/>
      </w:pPr>
      <w:rPr>
        <w:rFonts w:ascii="Wingdings" w:hAnsi="Wingdings" w:hint="default"/>
      </w:rPr>
    </w:lvl>
  </w:abstractNum>
  <w:abstractNum w:abstractNumId="3" w15:restartNumberingAfterBreak="0">
    <w:nsid w:val="08C6691E"/>
    <w:multiLevelType w:val="hybridMultilevel"/>
    <w:tmpl w:val="1C1CE424"/>
    <w:lvl w:ilvl="0" w:tplc="CE60B1D0">
      <w:start w:val="1"/>
      <w:numFmt w:val="bullet"/>
      <w:lvlText w:val="·"/>
      <w:lvlJc w:val="left"/>
      <w:pPr>
        <w:ind w:left="720" w:hanging="360"/>
      </w:pPr>
      <w:rPr>
        <w:rFonts w:ascii="Symbol" w:hAnsi="Symbol" w:hint="default"/>
      </w:rPr>
    </w:lvl>
    <w:lvl w:ilvl="1" w:tplc="E6C4935E">
      <w:start w:val="1"/>
      <w:numFmt w:val="bullet"/>
      <w:lvlText w:val="o"/>
      <w:lvlJc w:val="left"/>
      <w:pPr>
        <w:ind w:left="1440" w:hanging="360"/>
      </w:pPr>
      <w:rPr>
        <w:rFonts w:ascii="Courier New" w:hAnsi="Courier New" w:hint="default"/>
      </w:rPr>
    </w:lvl>
    <w:lvl w:ilvl="2" w:tplc="1A660D3A">
      <w:start w:val="1"/>
      <w:numFmt w:val="bullet"/>
      <w:lvlText w:val=""/>
      <w:lvlJc w:val="left"/>
      <w:pPr>
        <w:ind w:left="2160" w:hanging="360"/>
      </w:pPr>
      <w:rPr>
        <w:rFonts w:ascii="Wingdings" w:hAnsi="Wingdings" w:hint="default"/>
      </w:rPr>
    </w:lvl>
    <w:lvl w:ilvl="3" w:tplc="E66092F0">
      <w:start w:val="1"/>
      <w:numFmt w:val="bullet"/>
      <w:lvlText w:val=""/>
      <w:lvlJc w:val="left"/>
      <w:pPr>
        <w:ind w:left="2880" w:hanging="360"/>
      </w:pPr>
      <w:rPr>
        <w:rFonts w:ascii="Symbol" w:hAnsi="Symbol" w:hint="default"/>
      </w:rPr>
    </w:lvl>
    <w:lvl w:ilvl="4" w:tplc="A1F00EBE">
      <w:start w:val="1"/>
      <w:numFmt w:val="bullet"/>
      <w:lvlText w:val="o"/>
      <w:lvlJc w:val="left"/>
      <w:pPr>
        <w:ind w:left="3600" w:hanging="360"/>
      </w:pPr>
      <w:rPr>
        <w:rFonts w:ascii="Courier New" w:hAnsi="Courier New" w:hint="default"/>
      </w:rPr>
    </w:lvl>
    <w:lvl w:ilvl="5" w:tplc="EEA002C8">
      <w:start w:val="1"/>
      <w:numFmt w:val="bullet"/>
      <w:lvlText w:val=""/>
      <w:lvlJc w:val="left"/>
      <w:pPr>
        <w:ind w:left="4320" w:hanging="360"/>
      </w:pPr>
      <w:rPr>
        <w:rFonts w:ascii="Wingdings" w:hAnsi="Wingdings" w:hint="default"/>
      </w:rPr>
    </w:lvl>
    <w:lvl w:ilvl="6" w:tplc="1276B68E">
      <w:start w:val="1"/>
      <w:numFmt w:val="bullet"/>
      <w:lvlText w:val=""/>
      <w:lvlJc w:val="left"/>
      <w:pPr>
        <w:ind w:left="5040" w:hanging="360"/>
      </w:pPr>
      <w:rPr>
        <w:rFonts w:ascii="Symbol" w:hAnsi="Symbol" w:hint="default"/>
      </w:rPr>
    </w:lvl>
    <w:lvl w:ilvl="7" w:tplc="DFEACCBE">
      <w:start w:val="1"/>
      <w:numFmt w:val="bullet"/>
      <w:lvlText w:val="o"/>
      <w:lvlJc w:val="left"/>
      <w:pPr>
        <w:ind w:left="5760" w:hanging="360"/>
      </w:pPr>
      <w:rPr>
        <w:rFonts w:ascii="Courier New" w:hAnsi="Courier New" w:hint="default"/>
      </w:rPr>
    </w:lvl>
    <w:lvl w:ilvl="8" w:tplc="0DD89040">
      <w:start w:val="1"/>
      <w:numFmt w:val="bullet"/>
      <w:lvlText w:val=""/>
      <w:lvlJc w:val="left"/>
      <w:pPr>
        <w:ind w:left="6480" w:hanging="360"/>
      </w:pPr>
      <w:rPr>
        <w:rFonts w:ascii="Wingdings" w:hAnsi="Wingdings" w:hint="default"/>
      </w:rPr>
    </w:lvl>
  </w:abstractNum>
  <w:abstractNum w:abstractNumId="4" w15:restartNumberingAfterBreak="0">
    <w:nsid w:val="0DD1BD13"/>
    <w:multiLevelType w:val="hybridMultilevel"/>
    <w:tmpl w:val="2BDC0786"/>
    <w:lvl w:ilvl="0" w:tplc="FFF895C8">
      <w:start w:val="1"/>
      <w:numFmt w:val="bullet"/>
      <w:lvlText w:val="·"/>
      <w:lvlJc w:val="left"/>
      <w:pPr>
        <w:ind w:left="720" w:hanging="360"/>
      </w:pPr>
      <w:rPr>
        <w:rFonts w:ascii="Symbol" w:hAnsi="Symbol" w:hint="default"/>
      </w:rPr>
    </w:lvl>
    <w:lvl w:ilvl="1" w:tplc="A1803BAE">
      <w:start w:val="1"/>
      <w:numFmt w:val="bullet"/>
      <w:lvlText w:val="o"/>
      <w:lvlJc w:val="left"/>
      <w:pPr>
        <w:ind w:left="1440" w:hanging="360"/>
      </w:pPr>
      <w:rPr>
        <w:rFonts w:ascii="Courier New" w:hAnsi="Courier New" w:hint="default"/>
      </w:rPr>
    </w:lvl>
    <w:lvl w:ilvl="2" w:tplc="CB4C98BE">
      <w:start w:val="1"/>
      <w:numFmt w:val="bullet"/>
      <w:lvlText w:val=""/>
      <w:lvlJc w:val="left"/>
      <w:pPr>
        <w:ind w:left="2160" w:hanging="360"/>
      </w:pPr>
      <w:rPr>
        <w:rFonts w:ascii="Wingdings" w:hAnsi="Wingdings" w:hint="default"/>
      </w:rPr>
    </w:lvl>
    <w:lvl w:ilvl="3" w:tplc="5A7CC10C">
      <w:start w:val="1"/>
      <w:numFmt w:val="bullet"/>
      <w:lvlText w:val=""/>
      <w:lvlJc w:val="left"/>
      <w:pPr>
        <w:ind w:left="2880" w:hanging="360"/>
      </w:pPr>
      <w:rPr>
        <w:rFonts w:ascii="Symbol" w:hAnsi="Symbol" w:hint="default"/>
      </w:rPr>
    </w:lvl>
    <w:lvl w:ilvl="4" w:tplc="82509E2A">
      <w:start w:val="1"/>
      <w:numFmt w:val="bullet"/>
      <w:lvlText w:val="o"/>
      <w:lvlJc w:val="left"/>
      <w:pPr>
        <w:ind w:left="3600" w:hanging="360"/>
      </w:pPr>
      <w:rPr>
        <w:rFonts w:ascii="Courier New" w:hAnsi="Courier New" w:hint="default"/>
      </w:rPr>
    </w:lvl>
    <w:lvl w:ilvl="5" w:tplc="59CC7ADE">
      <w:start w:val="1"/>
      <w:numFmt w:val="bullet"/>
      <w:lvlText w:val=""/>
      <w:lvlJc w:val="left"/>
      <w:pPr>
        <w:ind w:left="4320" w:hanging="360"/>
      </w:pPr>
      <w:rPr>
        <w:rFonts w:ascii="Wingdings" w:hAnsi="Wingdings" w:hint="default"/>
      </w:rPr>
    </w:lvl>
    <w:lvl w:ilvl="6" w:tplc="100018C2">
      <w:start w:val="1"/>
      <w:numFmt w:val="bullet"/>
      <w:lvlText w:val=""/>
      <w:lvlJc w:val="left"/>
      <w:pPr>
        <w:ind w:left="5040" w:hanging="360"/>
      </w:pPr>
      <w:rPr>
        <w:rFonts w:ascii="Symbol" w:hAnsi="Symbol" w:hint="default"/>
      </w:rPr>
    </w:lvl>
    <w:lvl w:ilvl="7" w:tplc="198C6C44">
      <w:start w:val="1"/>
      <w:numFmt w:val="bullet"/>
      <w:lvlText w:val="o"/>
      <w:lvlJc w:val="left"/>
      <w:pPr>
        <w:ind w:left="5760" w:hanging="360"/>
      </w:pPr>
      <w:rPr>
        <w:rFonts w:ascii="Courier New" w:hAnsi="Courier New" w:hint="default"/>
      </w:rPr>
    </w:lvl>
    <w:lvl w:ilvl="8" w:tplc="DA0A6966">
      <w:start w:val="1"/>
      <w:numFmt w:val="bullet"/>
      <w:lvlText w:val=""/>
      <w:lvlJc w:val="left"/>
      <w:pPr>
        <w:ind w:left="6480" w:hanging="360"/>
      </w:pPr>
      <w:rPr>
        <w:rFonts w:ascii="Wingdings" w:hAnsi="Wingdings" w:hint="default"/>
      </w:rPr>
    </w:lvl>
  </w:abstractNum>
  <w:abstractNum w:abstractNumId="5" w15:restartNumberingAfterBreak="0">
    <w:nsid w:val="1DBC50D2"/>
    <w:multiLevelType w:val="hybridMultilevel"/>
    <w:tmpl w:val="74BA97FC"/>
    <w:lvl w:ilvl="0" w:tplc="2962DD34">
      <w:start w:val="1"/>
      <w:numFmt w:val="bullet"/>
      <w:lvlText w:val="·"/>
      <w:lvlJc w:val="left"/>
      <w:pPr>
        <w:ind w:left="720" w:hanging="360"/>
      </w:pPr>
      <w:rPr>
        <w:rFonts w:ascii="Symbol" w:hAnsi="Symbol" w:hint="default"/>
      </w:rPr>
    </w:lvl>
    <w:lvl w:ilvl="1" w:tplc="B76A0640">
      <w:start w:val="1"/>
      <w:numFmt w:val="bullet"/>
      <w:lvlText w:val="o"/>
      <w:lvlJc w:val="left"/>
      <w:pPr>
        <w:ind w:left="1440" w:hanging="360"/>
      </w:pPr>
      <w:rPr>
        <w:rFonts w:ascii="Courier New" w:hAnsi="Courier New" w:hint="default"/>
      </w:rPr>
    </w:lvl>
    <w:lvl w:ilvl="2" w:tplc="3DFA2AFC">
      <w:start w:val="1"/>
      <w:numFmt w:val="bullet"/>
      <w:lvlText w:val=""/>
      <w:lvlJc w:val="left"/>
      <w:pPr>
        <w:ind w:left="2160" w:hanging="360"/>
      </w:pPr>
      <w:rPr>
        <w:rFonts w:ascii="Wingdings" w:hAnsi="Wingdings" w:hint="default"/>
      </w:rPr>
    </w:lvl>
    <w:lvl w:ilvl="3" w:tplc="519C2FA0">
      <w:start w:val="1"/>
      <w:numFmt w:val="bullet"/>
      <w:lvlText w:val=""/>
      <w:lvlJc w:val="left"/>
      <w:pPr>
        <w:ind w:left="2880" w:hanging="360"/>
      </w:pPr>
      <w:rPr>
        <w:rFonts w:ascii="Symbol" w:hAnsi="Symbol" w:hint="default"/>
      </w:rPr>
    </w:lvl>
    <w:lvl w:ilvl="4" w:tplc="97E01B10">
      <w:start w:val="1"/>
      <w:numFmt w:val="bullet"/>
      <w:lvlText w:val="o"/>
      <w:lvlJc w:val="left"/>
      <w:pPr>
        <w:ind w:left="3600" w:hanging="360"/>
      </w:pPr>
      <w:rPr>
        <w:rFonts w:ascii="Courier New" w:hAnsi="Courier New" w:hint="default"/>
      </w:rPr>
    </w:lvl>
    <w:lvl w:ilvl="5" w:tplc="A3C09090">
      <w:start w:val="1"/>
      <w:numFmt w:val="bullet"/>
      <w:lvlText w:val=""/>
      <w:lvlJc w:val="left"/>
      <w:pPr>
        <w:ind w:left="4320" w:hanging="360"/>
      </w:pPr>
      <w:rPr>
        <w:rFonts w:ascii="Wingdings" w:hAnsi="Wingdings" w:hint="default"/>
      </w:rPr>
    </w:lvl>
    <w:lvl w:ilvl="6" w:tplc="4B6CD02E">
      <w:start w:val="1"/>
      <w:numFmt w:val="bullet"/>
      <w:lvlText w:val=""/>
      <w:lvlJc w:val="left"/>
      <w:pPr>
        <w:ind w:left="5040" w:hanging="360"/>
      </w:pPr>
      <w:rPr>
        <w:rFonts w:ascii="Symbol" w:hAnsi="Symbol" w:hint="default"/>
      </w:rPr>
    </w:lvl>
    <w:lvl w:ilvl="7" w:tplc="F44A7B02">
      <w:start w:val="1"/>
      <w:numFmt w:val="bullet"/>
      <w:lvlText w:val="o"/>
      <w:lvlJc w:val="left"/>
      <w:pPr>
        <w:ind w:left="5760" w:hanging="360"/>
      </w:pPr>
      <w:rPr>
        <w:rFonts w:ascii="Courier New" w:hAnsi="Courier New" w:hint="default"/>
      </w:rPr>
    </w:lvl>
    <w:lvl w:ilvl="8" w:tplc="6D0CE7E4">
      <w:start w:val="1"/>
      <w:numFmt w:val="bullet"/>
      <w:lvlText w:val=""/>
      <w:lvlJc w:val="left"/>
      <w:pPr>
        <w:ind w:left="6480" w:hanging="360"/>
      </w:pPr>
      <w:rPr>
        <w:rFonts w:ascii="Wingdings" w:hAnsi="Wingdings" w:hint="default"/>
      </w:rPr>
    </w:lvl>
  </w:abstractNum>
  <w:abstractNum w:abstractNumId="6" w15:restartNumberingAfterBreak="0">
    <w:nsid w:val="1E29381B"/>
    <w:multiLevelType w:val="hybridMultilevel"/>
    <w:tmpl w:val="5B0EB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34971D"/>
    <w:multiLevelType w:val="hybridMultilevel"/>
    <w:tmpl w:val="ED4E5096"/>
    <w:lvl w:ilvl="0" w:tplc="051A1F14">
      <w:start w:val="1"/>
      <w:numFmt w:val="bullet"/>
      <w:lvlText w:val="·"/>
      <w:lvlJc w:val="left"/>
      <w:pPr>
        <w:ind w:left="720" w:hanging="360"/>
      </w:pPr>
      <w:rPr>
        <w:rFonts w:ascii="Symbol" w:hAnsi="Symbol" w:hint="default"/>
      </w:rPr>
    </w:lvl>
    <w:lvl w:ilvl="1" w:tplc="897CE5AE">
      <w:start w:val="1"/>
      <w:numFmt w:val="bullet"/>
      <w:lvlText w:val="o"/>
      <w:lvlJc w:val="left"/>
      <w:pPr>
        <w:ind w:left="1440" w:hanging="360"/>
      </w:pPr>
      <w:rPr>
        <w:rFonts w:ascii="Courier New" w:hAnsi="Courier New" w:hint="default"/>
      </w:rPr>
    </w:lvl>
    <w:lvl w:ilvl="2" w:tplc="09FE997C">
      <w:start w:val="1"/>
      <w:numFmt w:val="bullet"/>
      <w:lvlText w:val=""/>
      <w:lvlJc w:val="left"/>
      <w:pPr>
        <w:ind w:left="2160" w:hanging="360"/>
      </w:pPr>
      <w:rPr>
        <w:rFonts w:ascii="Wingdings" w:hAnsi="Wingdings" w:hint="default"/>
      </w:rPr>
    </w:lvl>
    <w:lvl w:ilvl="3" w:tplc="B7A4A458">
      <w:start w:val="1"/>
      <w:numFmt w:val="bullet"/>
      <w:lvlText w:val=""/>
      <w:lvlJc w:val="left"/>
      <w:pPr>
        <w:ind w:left="2880" w:hanging="360"/>
      </w:pPr>
      <w:rPr>
        <w:rFonts w:ascii="Symbol" w:hAnsi="Symbol" w:hint="default"/>
      </w:rPr>
    </w:lvl>
    <w:lvl w:ilvl="4" w:tplc="66901A5C">
      <w:start w:val="1"/>
      <w:numFmt w:val="bullet"/>
      <w:lvlText w:val="o"/>
      <w:lvlJc w:val="left"/>
      <w:pPr>
        <w:ind w:left="3600" w:hanging="360"/>
      </w:pPr>
      <w:rPr>
        <w:rFonts w:ascii="Courier New" w:hAnsi="Courier New" w:hint="default"/>
      </w:rPr>
    </w:lvl>
    <w:lvl w:ilvl="5" w:tplc="8CF05F2E">
      <w:start w:val="1"/>
      <w:numFmt w:val="bullet"/>
      <w:lvlText w:val=""/>
      <w:lvlJc w:val="left"/>
      <w:pPr>
        <w:ind w:left="4320" w:hanging="360"/>
      </w:pPr>
      <w:rPr>
        <w:rFonts w:ascii="Wingdings" w:hAnsi="Wingdings" w:hint="default"/>
      </w:rPr>
    </w:lvl>
    <w:lvl w:ilvl="6" w:tplc="ED72C2CA">
      <w:start w:val="1"/>
      <w:numFmt w:val="bullet"/>
      <w:lvlText w:val=""/>
      <w:lvlJc w:val="left"/>
      <w:pPr>
        <w:ind w:left="5040" w:hanging="360"/>
      </w:pPr>
      <w:rPr>
        <w:rFonts w:ascii="Symbol" w:hAnsi="Symbol" w:hint="default"/>
      </w:rPr>
    </w:lvl>
    <w:lvl w:ilvl="7" w:tplc="45CAD6FA">
      <w:start w:val="1"/>
      <w:numFmt w:val="bullet"/>
      <w:lvlText w:val="o"/>
      <w:lvlJc w:val="left"/>
      <w:pPr>
        <w:ind w:left="5760" w:hanging="360"/>
      </w:pPr>
      <w:rPr>
        <w:rFonts w:ascii="Courier New" w:hAnsi="Courier New" w:hint="default"/>
      </w:rPr>
    </w:lvl>
    <w:lvl w:ilvl="8" w:tplc="EBE41D9E">
      <w:start w:val="1"/>
      <w:numFmt w:val="bullet"/>
      <w:lvlText w:val=""/>
      <w:lvlJc w:val="left"/>
      <w:pPr>
        <w:ind w:left="6480" w:hanging="360"/>
      </w:pPr>
      <w:rPr>
        <w:rFonts w:ascii="Wingdings" w:hAnsi="Wingdings" w:hint="default"/>
      </w:rPr>
    </w:lvl>
  </w:abstractNum>
  <w:abstractNum w:abstractNumId="8" w15:restartNumberingAfterBreak="0">
    <w:nsid w:val="29BAB4E8"/>
    <w:multiLevelType w:val="hybridMultilevel"/>
    <w:tmpl w:val="78826FE4"/>
    <w:lvl w:ilvl="0" w:tplc="DD1C3B40">
      <w:start w:val="1"/>
      <w:numFmt w:val="decimal"/>
      <w:lvlText w:val="%1)"/>
      <w:lvlJc w:val="left"/>
      <w:pPr>
        <w:ind w:left="720" w:hanging="360"/>
      </w:pPr>
    </w:lvl>
    <w:lvl w:ilvl="1" w:tplc="65980EBC">
      <w:start w:val="1"/>
      <w:numFmt w:val="lowerLetter"/>
      <w:lvlText w:val="%2."/>
      <w:lvlJc w:val="left"/>
      <w:pPr>
        <w:ind w:left="1440" w:hanging="360"/>
      </w:pPr>
    </w:lvl>
    <w:lvl w:ilvl="2" w:tplc="9834AD26">
      <w:start w:val="1"/>
      <w:numFmt w:val="lowerRoman"/>
      <w:lvlText w:val="%3."/>
      <w:lvlJc w:val="right"/>
      <w:pPr>
        <w:ind w:left="2160" w:hanging="180"/>
      </w:pPr>
    </w:lvl>
    <w:lvl w:ilvl="3" w:tplc="F85C6F22">
      <w:start w:val="1"/>
      <w:numFmt w:val="decimal"/>
      <w:lvlText w:val="%4."/>
      <w:lvlJc w:val="left"/>
      <w:pPr>
        <w:ind w:left="2880" w:hanging="360"/>
      </w:pPr>
    </w:lvl>
    <w:lvl w:ilvl="4" w:tplc="C9E600A4">
      <w:start w:val="1"/>
      <w:numFmt w:val="lowerLetter"/>
      <w:lvlText w:val="%5."/>
      <w:lvlJc w:val="left"/>
      <w:pPr>
        <w:ind w:left="3600" w:hanging="360"/>
      </w:pPr>
    </w:lvl>
    <w:lvl w:ilvl="5" w:tplc="D3B6667E">
      <w:start w:val="1"/>
      <w:numFmt w:val="lowerRoman"/>
      <w:lvlText w:val="%6."/>
      <w:lvlJc w:val="right"/>
      <w:pPr>
        <w:ind w:left="4320" w:hanging="180"/>
      </w:pPr>
    </w:lvl>
    <w:lvl w:ilvl="6" w:tplc="4636E3AE">
      <w:start w:val="1"/>
      <w:numFmt w:val="decimal"/>
      <w:lvlText w:val="%7."/>
      <w:lvlJc w:val="left"/>
      <w:pPr>
        <w:ind w:left="5040" w:hanging="360"/>
      </w:pPr>
    </w:lvl>
    <w:lvl w:ilvl="7" w:tplc="1258FD9A">
      <w:start w:val="1"/>
      <w:numFmt w:val="lowerLetter"/>
      <w:lvlText w:val="%8."/>
      <w:lvlJc w:val="left"/>
      <w:pPr>
        <w:ind w:left="5760" w:hanging="360"/>
      </w:pPr>
    </w:lvl>
    <w:lvl w:ilvl="8" w:tplc="9B3603F4">
      <w:start w:val="1"/>
      <w:numFmt w:val="lowerRoman"/>
      <w:lvlText w:val="%9."/>
      <w:lvlJc w:val="right"/>
      <w:pPr>
        <w:ind w:left="6480" w:hanging="180"/>
      </w:pPr>
    </w:lvl>
  </w:abstractNum>
  <w:abstractNum w:abstractNumId="9" w15:restartNumberingAfterBreak="0">
    <w:nsid w:val="2E9018AD"/>
    <w:multiLevelType w:val="hybridMultilevel"/>
    <w:tmpl w:val="97BEB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A232A"/>
    <w:multiLevelType w:val="hybridMultilevel"/>
    <w:tmpl w:val="27DC7306"/>
    <w:lvl w:ilvl="0" w:tplc="11B6D5C8">
      <w:start w:val="1"/>
      <w:numFmt w:val="bullet"/>
      <w:lvlText w:val="·"/>
      <w:lvlJc w:val="left"/>
      <w:pPr>
        <w:ind w:left="720" w:hanging="360"/>
      </w:pPr>
      <w:rPr>
        <w:rFonts w:ascii="Symbol" w:hAnsi="Symbol" w:hint="default"/>
      </w:rPr>
    </w:lvl>
    <w:lvl w:ilvl="1" w:tplc="F1329EC0">
      <w:start w:val="1"/>
      <w:numFmt w:val="bullet"/>
      <w:lvlText w:val="o"/>
      <w:lvlJc w:val="left"/>
      <w:pPr>
        <w:ind w:left="1440" w:hanging="360"/>
      </w:pPr>
      <w:rPr>
        <w:rFonts w:ascii="Courier New" w:hAnsi="Courier New" w:hint="default"/>
      </w:rPr>
    </w:lvl>
    <w:lvl w:ilvl="2" w:tplc="A6A0E26A">
      <w:start w:val="1"/>
      <w:numFmt w:val="bullet"/>
      <w:lvlText w:val=""/>
      <w:lvlJc w:val="left"/>
      <w:pPr>
        <w:ind w:left="2160" w:hanging="360"/>
      </w:pPr>
      <w:rPr>
        <w:rFonts w:ascii="Wingdings" w:hAnsi="Wingdings" w:hint="default"/>
      </w:rPr>
    </w:lvl>
    <w:lvl w:ilvl="3" w:tplc="9FB6BB76">
      <w:start w:val="1"/>
      <w:numFmt w:val="bullet"/>
      <w:lvlText w:val=""/>
      <w:lvlJc w:val="left"/>
      <w:pPr>
        <w:ind w:left="2880" w:hanging="360"/>
      </w:pPr>
      <w:rPr>
        <w:rFonts w:ascii="Symbol" w:hAnsi="Symbol" w:hint="default"/>
      </w:rPr>
    </w:lvl>
    <w:lvl w:ilvl="4" w:tplc="2408A7D4">
      <w:start w:val="1"/>
      <w:numFmt w:val="bullet"/>
      <w:lvlText w:val="o"/>
      <w:lvlJc w:val="left"/>
      <w:pPr>
        <w:ind w:left="3600" w:hanging="360"/>
      </w:pPr>
      <w:rPr>
        <w:rFonts w:ascii="Courier New" w:hAnsi="Courier New" w:hint="default"/>
      </w:rPr>
    </w:lvl>
    <w:lvl w:ilvl="5" w:tplc="1B12F520">
      <w:start w:val="1"/>
      <w:numFmt w:val="bullet"/>
      <w:lvlText w:val=""/>
      <w:lvlJc w:val="left"/>
      <w:pPr>
        <w:ind w:left="4320" w:hanging="360"/>
      </w:pPr>
      <w:rPr>
        <w:rFonts w:ascii="Wingdings" w:hAnsi="Wingdings" w:hint="default"/>
      </w:rPr>
    </w:lvl>
    <w:lvl w:ilvl="6" w:tplc="85824298">
      <w:start w:val="1"/>
      <w:numFmt w:val="bullet"/>
      <w:lvlText w:val=""/>
      <w:lvlJc w:val="left"/>
      <w:pPr>
        <w:ind w:left="5040" w:hanging="360"/>
      </w:pPr>
      <w:rPr>
        <w:rFonts w:ascii="Symbol" w:hAnsi="Symbol" w:hint="default"/>
      </w:rPr>
    </w:lvl>
    <w:lvl w:ilvl="7" w:tplc="1484622A">
      <w:start w:val="1"/>
      <w:numFmt w:val="bullet"/>
      <w:lvlText w:val="o"/>
      <w:lvlJc w:val="left"/>
      <w:pPr>
        <w:ind w:left="5760" w:hanging="360"/>
      </w:pPr>
      <w:rPr>
        <w:rFonts w:ascii="Courier New" w:hAnsi="Courier New" w:hint="default"/>
      </w:rPr>
    </w:lvl>
    <w:lvl w:ilvl="8" w:tplc="65D8ACDC">
      <w:start w:val="1"/>
      <w:numFmt w:val="bullet"/>
      <w:lvlText w:val=""/>
      <w:lvlJc w:val="left"/>
      <w:pPr>
        <w:ind w:left="6480" w:hanging="360"/>
      </w:pPr>
      <w:rPr>
        <w:rFonts w:ascii="Wingdings" w:hAnsi="Wingdings" w:hint="default"/>
      </w:rPr>
    </w:lvl>
  </w:abstractNum>
  <w:abstractNum w:abstractNumId="11" w15:restartNumberingAfterBreak="0">
    <w:nsid w:val="5B5B4F59"/>
    <w:multiLevelType w:val="hybridMultilevel"/>
    <w:tmpl w:val="2E7A87CA"/>
    <w:lvl w:ilvl="0" w:tplc="E4764158">
      <w:start w:val="1"/>
      <w:numFmt w:val="bullet"/>
      <w:lvlText w:val="·"/>
      <w:lvlJc w:val="left"/>
      <w:pPr>
        <w:ind w:left="720" w:hanging="360"/>
      </w:pPr>
      <w:rPr>
        <w:rFonts w:ascii="Symbol" w:hAnsi="Symbol" w:hint="default"/>
      </w:rPr>
    </w:lvl>
    <w:lvl w:ilvl="1" w:tplc="536A88F6">
      <w:start w:val="1"/>
      <w:numFmt w:val="bullet"/>
      <w:lvlText w:val="o"/>
      <w:lvlJc w:val="left"/>
      <w:pPr>
        <w:ind w:left="1440" w:hanging="360"/>
      </w:pPr>
      <w:rPr>
        <w:rFonts w:ascii="Courier New" w:hAnsi="Courier New" w:hint="default"/>
      </w:rPr>
    </w:lvl>
    <w:lvl w:ilvl="2" w:tplc="CE146BFC">
      <w:start w:val="1"/>
      <w:numFmt w:val="bullet"/>
      <w:lvlText w:val=""/>
      <w:lvlJc w:val="left"/>
      <w:pPr>
        <w:ind w:left="2160" w:hanging="360"/>
      </w:pPr>
      <w:rPr>
        <w:rFonts w:ascii="Wingdings" w:hAnsi="Wingdings" w:hint="default"/>
      </w:rPr>
    </w:lvl>
    <w:lvl w:ilvl="3" w:tplc="1354DC8E">
      <w:start w:val="1"/>
      <w:numFmt w:val="bullet"/>
      <w:lvlText w:val=""/>
      <w:lvlJc w:val="left"/>
      <w:pPr>
        <w:ind w:left="2880" w:hanging="360"/>
      </w:pPr>
      <w:rPr>
        <w:rFonts w:ascii="Symbol" w:hAnsi="Symbol" w:hint="default"/>
      </w:rPr>
    </w:lvl>
    <w:lvl w:ilvl="4" w:tplc="DC1230A4">
      <w:start w:val="1"/>
      <w:numFmt w:val="bullet"/>
      <w:lvlText w:val="o"/>
      <w:lvlJc w:val="left"/>
      <w:pPr>
        <w:ind w:left="3600" w:hanging="360"/>
      </w:pPr>
      <w:rPr>
        <w:rFonts w:ascii="Courier New" w:hAnsi="Courier New" w:hint="default"/>
      </w:rPr>
    </w:lvl>
    <w:lvl w:ilvl="5" w:tplc="72EAFE2E">
      <w:start w:val="1"/>
      <w:numFmt w:val="bullet"/>
      <w:lvlText w:val=""/>
      <w:lvlJc w:val="left"/>
      <w:pPr>
        <w:ind w:left="4320" w:hanging="360"/>
      </w:pPr>
      <w:rPr>
        <w:rFonts w:ascii="Wingdings" w:hAnsi="Wingdings" w:hint="default"/>
      </w:rPr>
    </w:lvl>
    <w:lvl w:ilvl="6" w:tplc="E61699DE">
      <w:start w:val="1"/>
      <w:numFmt w:val="bullet"/>
      <w:lvlText w:val=""/>
      <w:lvlJc w:val="left"/>
      <w:pPr>
        <w:ind w:left="5040" w:hanging="360"/>
      </w:pPr>
      <w:rPr>
        <w:rFonts w:ascii="Symbol" w:hAnsi="Symbol" w:hint="default"/>
      </w:rPr>
    </w:lvl>
    <w:lvl w:ilvl="7" w:tplc="5D364BE6">
      <w:start w:val="1"/>
      <w:numFmt w:val="bullet"/>
      <w:lvlText w:val="o"/>
      <w:lvlJc w:val="left"/>
      <w:pPr>
        <w:ind w:left="5760" w:hanging="360"/>
      </w:pPr>
      <w:rPr>
        <w:rFonts w:ascii="Courier New" w:hAnsi="Courier New" w:hint="default"/>
      </w:rPr>
    </w:lvl>
    <w:lvl w:ilvl="8" w:tplc="0D1A1A30">
      <w:start w:val="1"/>
      <w:numFmt w:val="bullet"/>
      <w:lvlText w:val=""/>
      <w:lvlJc w:val="left"/>
      <w:pPr>
        <w:ind w:left="6480" w:hanging="360"/>
      </w:pPr>
      <w:rPr>
        <w:rFonts w:ascii="Wingdings" w:hAnsi="Wingdings" w:hint="default"/>
      </w:rPr>
    </w:lvl>
  </w:abstractNum>
  <w:abstractNum w:abstractNumId="12" w15:restartNumberingAfterBreak="0">
    <w:nsid w:val="5D93D26F"/>
    <w:multiLevelType w:val="hybridMultilevel"/>
    <w:tmpl w:val="4FBC3996"/>
    <w:lvl w:ilvl="0" w:tplc="7CF664A6">
      <w:start w:val="1"/>
      <w:numFmt w:val="bullet"/>
      <w:lvlText w:val="·"/>
      <w:lvlJc w:val="left"/>
      <w:pPr>
        <w:ind w:left="720" w:hanging="360"/>
      </w:pPr>
      <w:rPr>
        <w:rFonts w:ascii="Symbol" w:hAnsi="Symbol" w:hint="default"/>
      </w:rPr>
    </w:lvl>
    <w:lvl w:ilvl="1" w:tplc="D25213AA">
      <w:start w:val="1"/>
      <w:numFmt w:val="bullet"/>
      <w:lvlText w:val="o"/>
      <w:lvlJc w:val="left"/>
      <w:pPr>
        <w:ind w:left="1440" w:hanging="360"/>
      </w:pPr>
      <w:rPr>
        <w:rFonts w:ascii="Courier New" w:hAnsi="Courier New" w:hint="default"/>
      </w:rPr>
    </w:lvl>
    <w:lvl w:ilvl="2" w:tplc="E2C41F0A">
      <w:start w:val="1"/>
      <w:numFmt w:val="bullet"/>
      <w:lvlText w:val=""/>
      <w:lvlJc w:val="left"/>
      <w:pPr>
        <w:ind w:left="2160" w:hanging="360"/>
      </w:pPr>
      <w:rPr>
        <w:rFonts w:ascii="Wingdings" w:hAnsi="Wingdings" w:hint="default"/>
      </w:rPr>
    </w:lvl>
    <w:lvl w:ilvl="3" w:tplc="2524237E">
      <w:start w:val="1"/>
      <w:numFmt w:val="bullet"/>
      <w:lvlText w:val=""/>
      <w:lvlJc w:val="left"/>
      <w:pPr>
        <w:ind w:left="2880" w:hanging="360"/>
      </w:pPr>
      <w:rPr>
        <w:rFonts w:ascii="Symbol" w:hAnsi="Symbol" w:hint="default"/>
      </w:rPr>
    </w:lvl>
    <w:lvl w:ilvl="4" w:tplc="F79A9AC2">
      <w:start w:val="1"/>
      <w:numFmt w:val="bullet"/>
      <w:lvlText w:val="o"/>
      <w:lvlJc w:val="left"/>
      <w:pPr>
        <w:ind w:left="3600" w:hanging="360"/>
      </w:pPr>
      <w:rPr>
        <w:rFonts w:ascii="Courier New" w:hAnsi="Courier New" w:hint="default"/>
      </w:rPr>
    </w:lvl>
    <w:lvl w:ilvl="5" w:tplc="A48C2CF8">
      <w:start w:val="1"/>
      <w:numFmt w:val="bullet"/>
      <w:lvlText w:val=""/>
      <w:lvlJc w:val="left"/>
      <w:pPr>
        <w:ind w:left="4320" w:hanging="360"/>
      </w:pPr>
      <w:rPr>
        <w:rFonts w:ascii="Wingdings" w:hAnsi="Wingdings" w:hint="default"/>
      </w:rPr>
    </w:lvl>
    <w:lvl w:ilvl="6" w:tplc="78C80D44">
      <w:start w:val="1"/>
      <w:numFmt w:val="bullet"/>
      <w:lvlText w:val=""/>
      <w:lvlJc w:val="left"/>
      <w:pPr>
        <w:ind w:left="5040" w:hanging="360"/>
      </w:pPr>
      <w:rPr>
        <w:rFonts w:ascii="Symbol" w:hAnsi="Symbol" w:hint="default"/>
      </w:rPr>
    </w:lvl>
    <w:lvl w:ilvl="7" w:tplc="61C41710">
      <w:start w:val="1"/>
      <w:numFmt w:val="bullet"/>
      <w:lvlText w:val="o"/>
      <w:lvlJc w:val="left"/>
      <w:pPr>
        <w:ind w:left="5760" w:hanging="360"/>
      </w:pPr>
      <w:rPr>
        <w:rFonts w:ascii="Courier New" w:hAnsi="Courier New" w:hint="default"/>
      </w:rPr>
    </w:lvl>
    <w:lvl w:ilvl="8" w:tplc="1C52F1D0">
      <w:start w:val="1"/>
      <w:numFmt w:val="bullet"/>
      <w:lvlText w:val=""/>
      <w:lvlJc w:val="left"/>
      <w:pPr>
        <w:ind w:left="6480" w:hanging="360"/>
      </w:pPr>
      <w:rPr>
        <w:rFonts w:ascii="Wingdings" w:hAnsi="Wingdings" w:hint="default"/>
      </w:rPr>
    </w:lvl>
  </w:abstractNum>
  <w:abstractNum w:abstractNumId="13" w15:restartNumberingAfterBreak="0">
    <w:nsid w:val="5DD4AFEC"/>
    <w:multiLevelType w:val="hybridMultilevel"/>
    <w:tmpl w:val="8DC2ADFE"/>
    <w:lvl w:ilvl="0" w:tplc="926E081C">
      <w:start w:val="1"/>
      <w:numFmt w:val="bullet"/>
      <w:lvlText w:val="·"/>
      <w:lvlJc w:val="left"/>
      <w:pPr>
        <w:ind w:left="720" w:hanging="360"/>
      </w:pPr>
      <w:rPr>
        <w:rFonts w:ascii="Symbol" w:hAnsi="Symbol" w:hint="default"/>
      </w:rPr>
    </w:lvl>
    <w:lvl w:ilvl="1" w:tplc="53A8BFB2">
      <w:start w:val="1"/>
      <w:numFmt w:val="bullet"/>
      <w:lvlText w:val="o"/>
      <w:lvlJc w:val="left"/>
      <w:pPr>
        <w:ind w:left="1440" w:hanging="360"/>
      </w:pPr>
      <w:rPr>
        <w:rFonts w:ascii="Courier New" w:hAnsi="Courier New" w:hint="default"/>
      </w:rPr>
    </w:lvl>
    <w:lvl w:ilvl="2" w:tplc="C6680A0E">
      <w:start w:val="1"/>
      <w:numFmt w:val="bullet"/>
      <w:lvlText w:val=""/>
      <w:lvlJc w:val="left"/>
      <w:pPr>
        <w:ind w:left="2160" w:hanging="360"/>
      </w:pPr>
      <w:rPr>
        <w:rFonts w:ascii="Wingdings" w:hAnsi="Wingdings" w:hint="default"/>
      </w:rPr>
    </w:lvl>
    <w:lvl w:ilvl="3" w:tplc="39B89648">
      <w:start w:val="1"/>
      <w:numFmt w:val="bullet"/>
      <w:lvlText w:val=""/>
      <w:lvlJc w:val="left"/>
      <w:pPr>
        <w:ind w:left="2880" w:hanging="360"/>
      </w:pPr>
      <w:rPr>
        <w:rFonts w:ascii="Symbol" w:hAnsi="Symbol" w:hint="default"/>
      </w:rPr>
    </w:lvl>
    <w:lvl w:ilvl="4" w:tplc="CECACA5E">
      <w:start w:val="1"/>
      <w:numFmt w:val="bullet"/>
      <w:lvlText w:val="o"/>
      <w:lvlJc w:val="left"/>
      <w:pPr>
        <w:ind w:left="3600" w:hanging="360"/>
      </w:pPr>
      <w:rPr>
        <w:rFonts w:ascii="Courier New" w:hAnsi="Courier New" w:hint="default"/>
      </w:rPr>
    </w:lvl>
    <w:lvl w:ilvl="5" w:tplc="0AFCAB14">
      <w:start w:val="1"/>
      <w:numFmt w:val="bullet"/>
      <w:lvlText w:val=""/>
      <w:lvlJc w:val="left"/>
      <w:pPr>
        <w:ind w:left="4320" w:hanging="360"/>
      </w:pPr>
      <w:rPr>
        <w:rFonts w:ascii="Wingdings" w:hAnsi="Wingdings" w:hint="default"/>
      </w:rPr>
    </w:lvl>
    <w:lvl w:ilvl="6" w:tplc="BA1C58E2">
      <w:start w:val="1"/>
      <w:numFmt w:val="bullet"/>
      <w:lvlText w:val=""/>
      <w:lvlJc w:val="left"/>
      <w:pPr>
        <w:ind w:left="5040" w:hanging="360"/>
      </w:pPr>
      <w:rPr>
        <w:rFonts w:ascii="Symbol" w:hAnsi="Symbol" w:hint="default"/>
      </w:rPr>
    </w:lvl>
    <w:lvl w:ilvl="7" w:tplc="69FC7AB2">
      <w:start w:val="1"/>
      <w:numFmt w:val="bullet"/>
      <w:lvlText w:val="o"/>
      <w:lvlJc w:val="left"/>
      <w:pPr>
        <w:ind w:left="5760" w:hanging="360"/>
      </w:pPr>
      <w:rPr>
        <w:rFonts w:ascii="Courier New" w:hAnsi="Courier New" w:hint="default"/>
      </w:rPr>
    </w:lvl>
    <w:lvl w:ilvl="8" w:tplc="73A03272">
      <w:start w:val="1"/>
      <w:numFmt w:val="bullet"/>
      <w:lvlText w:val=""/>
      <w:lvlJc w:val="left"/>
      <w:pPr>
        <w:ind w:left="6480" w:hanging="360"/>
      </w:pPr>
      <w:rPr>
        <w:rFonts w:ascii="Wingdings" w:hAnsi="Wingdings" w:hint="default"/>
      </w:rPr>
    </w:lvl>
  </w:abstractNum>
  <w:abstractNum w:abstractNumId="14" w15:restartNumberingAfterBreak="0">
    <w:nsid w:val="605BAA40"/>
    <w:multiLevelType w:val="hybridMultilevel"/>
    <w:tmpl w:val="ABDA7C68"/>
    <w:lvl w:ilvl="0" w:tplc="2564C688">
      <w:start w:val="1"/>
      <w:numFmt w:val="bullet"/>
      <w:lvlText w:val="·"/>
      <w:lvlJc w:val="left"/>
      <w:pPr>
        <w:ind w:left="720" w:hanging="360"/>
      </w:pPr>
      <w:rPr>
        <w:rFonts w:ascii="Symbol" w:hAnsi="Symbol" w:hint="default"/>
      </w:rPr>
    </w:lvl>
    <w:lvl w:ilvl="1" w:tplc="00260AF8">
      <w:start w:val="1"/>
      <w:numFmt w:val="bullet"/>
      <w:lvlText w:val="o"/>
      <w:lvlJc w:val="left"/>
      <w:pPr>
        <w:ind w:left="1440" w:hanging="360"/>
      </w:pPr>
      <w:rPr>
        <w:rFonts w:ascii="Courier New" w:hAnsi="Courier New" w:hint="default"/>
      </w:rPr>
    </w:lvl>
    <w:lvl w:ilvl="2" w:tplc="1744CB26">
      <w:start w:val="1"/>
      <w:numFmt w:val="bullet"/>
      <w:lvlText w:val=""/>
      <w:lvlJc w:val="left"/>
      <w:pPr>
        <w:ind w:left="2160" w:hanging="360"/>
      </w:pPr>
      <w:rPr>
        <w:rFonts w:ascii="Wingdings" w:hAnsi="Wingdings" w:hint="default"/>
      </w:rPr>
    </w:lvl>
    <w:lvl w:ilvl="3" w:tplc="0C4AF680">
      <w:start w:val="1"/>
      <w:numFmt w:val="bullet"/>
      <w:lvlText w:val=""/>
      <w:lvlJc w:val="left"/>
      <w:pPr>
        <w:ind w:left="2880" w:hanging="360"/>
      </w:pPr>
      <w:rPr>
        <w:rFonts w:ascii="Symbol" w:hAnsi="Symbol" w:hint="default"/>
      </w:rPr>
    </w:lvl>
    <w:lvl w:ilvl="4" w:tplc="29E6C964">
      <w:start w:val="1"/>
      <w:numFmt w:val="bullet"/>
      <w:lvlText w:val="o"/>
      <w:lvlJc w:val="left"/>
      <w:pPr>
        <w:ind w:left="3600" w:hanging="360"/>
      </w:pPr>
      <w:rPr>
        <w:rFonts w:ascii="Courier New" w:hAnsi="Courier New" w:hint="default"/>
      </w:rPr>
    </w:lvl>
    <w:lvl w:ilvl="5" w:tplc="B5BC6C26">
      <w:start w:val="1"/>
      <w:numFmt w:val="bullet"/>
      <w:lvlText w:val=""/>
      <w:lvlJc w:val="left"/>
      <w:pPr>
        <w:ind w:left="4320" w:hanging="360"/>
      </w:pPr>
      <w:rPr>
        <w:rFonts w:ascii="Wingdings" w:hAnsi="Wingdings" w:hint="default"/>
      </w:rPr>
    </w:lvl>
    <w:lvl w:ilvl="6" w:tplc="6BA297DC">
      <w:start w:val="1"/>
      <w:numFmt w:val="bullet"/>
      <w:lvlText w:val=""/>
      <w:lvlJc w:val="left"/>
      <w:pPr>
        <w:ind w:left="5040" w:hanging="360"/>
      </w:pPr>
      <w:rPr>
        <w:rFonts w:ascii="Symbol" w:hAnsi="Symbol" w:hint="default"/>
      </w:rPr>
    </w:lvl>
    <w:lvl w:ilvl="7" w:tplc="44A6E470">
      <w:start w:val="1"/>
      <w:numFmt w:val="bullet"/>
      <w:lvlText w:val="o"/>
      <w:lvlJc w:val="left"/>
      <w:pPr>
        <w:ind w:left="5760" w:hanging="360"/>
      </w:pPr>
      <w:rPr>
        <w:rFonts w:ascii="Courier New" w:hAnsi="Courier New" w:hint="default"/>
      </w:rPr>
    </w:lvl>
    <w:lvl w:ilvl="8" w:tplc="612A1618">
      <w:start w:val="1"/>
      <w:numFmt w:val="bullet"/>
      <w:lvlText w:val=""/>
      <w:lvlJc w:val="left"/>
      <w:pPr>
        <w:ind w:left="6480" w:hanging="360"/>
      </w:pPr>
      <w:rPr>
        <w:rFonts w:ascii="Wingdings" w:hAnsi="Wingdings" w:hint="default"/>
      </w:rPr>
    </w:lvl>
  </w:abstractNum>
  <w:abstractNum w:abstractNumId="15" w15:restartNumberingAfterBreak="0">
    <w:nsid w:val="643DDCD6"/>
    <w:multiLevelType w:val="hybridMultilevel"/>
    <w:tmpl w:val="04C2E9DC"/>
    <w:lvl w:ilvl="0" w:tplc="65BA2242">
      <w:start w:val="1"/>
      <w:numFmt w:val="bullet"/>
      <w:lvlText w:val="·"/>
      <w:lvlJc w:val="left"/>
      <w:pPr>
        <w:ind w:left="720" w:hanging="360"/>
      </w:pPr>
      <w:rPr>
        <w:rFonts w:ascii="Symbol" w:hAnsi="Symbol" w:hint="default"/>
      </w:rPr>
    </w:lvl>
    <w:lvl w:ilvl="1" w:tplc="895607E4">
      <w:start w:val="1"/>
      <w:numFmt w:val="bullet"/>
      <w:lvlText w:val="o"/>
      <w:lvlJc w:val="left"/>
      <w:pPr>
        <w:ind w:left="1440" w:hanging="360"/>
      </w:pPr>
      <w:rPr>
        <w:rFonts w:ascii="Courier New" w:hAnsi="Courier New" w:hint="default"/>
      </w:rPr>
    </w:lvl>
    <w:lvl w:ilvl="2" w:tplc="F5207A9E">
      <w:start w:val="1"/>
      <w:numFmt w:val="bullet"/>
      <w:lvlText w:val=""/>
      <w:lvlJc w:val="left"/>
      <w:pPr>
        <w:ind w:left="2160" w:hanging="360"/>
      </w:pPr>
      <w:rPr>
        <w:rFonts w:ascii="Wingdings" w:hAnsi="Wingdings" w:hint="default"/>
      </w:rPr>
    </w:lvl>
    <w:lvl w:ilvl="3" w:tplc="859C5600">
      <w:start w:val="1"/>
      <w:numFmt w:val="bullet"/>
      <w:lvlText w:val=""/>
      <w:lvlJc w:val="left"/>
      <w:pPr>
        <w:ind w:left="2880" w:hanging="360"/>
      </w:pPr>
      <w:rPr>
        <w:rFonts w:ascii="Symbol" w:hAnsi="Symbol" w:hint="default"/>
      </w:rPr>
    </w:lvl>
    <w:lvl w:ilvl="4" w:tplc="C2E6A606">
      <w:start w:val="1"/>
      <w:numFmt w:val="bullet"/>
      <w:lvlText w:val="o"/>
      <w:lvlJc w:val="left"/>
      <w:pPr>
        <w:ind w:left="3600" w:hanging="360"/>
      </w:pPr>
      <w:rPr>
        <w:rFonts w:ascii="Courier New" w:hAnsi="Courier New" w:hint="default"/>
      </w:rPr>
    </w:lvl>
    <w:lvl w:ilvl="5" w:tplc="D44014D8">
      <w:start w:val="1"/>
      <w:numFmt w:val="bullet"/>
      <w:lvlText w:val=""/>
      <w:lvlJc w:val="left"/>
      <w:pPr>
        <w:ind w:left="4320" w:hanging="360"/>
      </w:pPr>
      <w:rPr>
        <w:rFonts w:ascii="Wingdings" w:hAnsi="Wingdings" w:hint="default"/>
      </w:rPr>
    </w:lvl>
    <w:lvl w:ilvl="6" w:tplc="FAA2B65C">
      <w:start w:val="1"/>
      <w:numFmt w:val="bullet"/>
      <w:lvlText w:val=""/>
      <w:lvlJc w:val="left"/>
      <w:pPr>
        <w:ind w:left="5040" w:hanging="360"/>
      </w:pPr>
      <w:rPr>
        <w:rFonts w:ascii="Symbol" w:hAnsi="Symbol" w:hint="default"/>
      </w:rPr>
    </w:lvl>
    <w:lvl w:ilvl="7" w:tplc="8C88BDA8">
      <w:start w:val="1"/>
      <w:numFmt w:val="bullet"/>
      <w:lvlText w:val="o"/>
      <w:lvlJc w:val="left"/>
      <w:pPr>
        <w:ind w:left="5760" w:hanging="360"/>
      </w:pPr>
      <w:rPr>
        <w:rFonts w:ascii="Courier New" w:hAnsi="Courier New" w:hint="default"/>
      </w:rPr>
    </w:lvl>
    <w:lvl w:ilvl="8" w:tplc="814CE474">
      <w:start w:val="1"/>
      <w:numFmt w:val="bullet"/>
      <w:lvlText w:val=""/>
      <w:lvlJc w:val="left"/>
      <w:pPr>
        <w:ind w:left="6480" w:hanging="360"/>
      </w:pPr>
      <w:rPr>
        <w:rFonts w:ascii="Wingdings" w:hAnsi="Wingdings" w:hint="default"/>
      </w:rPr>
    </w:lvl>
  </w:abstractNum>
  <w:abstractNum w:abstractNumId="16" w15:restartNumberingAfterBreak="0">
    <w:nsid w:val="676E2D04"/>
    <w:multiLevelType w:val="hybridMultilevel"/>
    <w:tmpl w:val="492E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248750"/>
    <w:multiLevelType w:val="hybridMultilevel"/>
    <w:tmpl w:val="6D92E844"/>
    <w:lvl w:ilvl="0" w:tplc="3EB897D4">
      <w:start w:val="1"/>
      <w:numFmt w:val="bullet"/>
      <w:lvlText w:val="·"/>
      <w:lvlJc w:val="left"/>
      <w:pPr>
        <w:ind w:left="720" w:hanging="360"/>
      </w:pPr>
      <w:rPr>
        <w:rFonts w:ascii="Symbol" w:hAnsi="Symbol" w:hint="default"/>
      </w:rPr>
    </w:lvl>
    <w:lvl w:ilvl="1" w:tplc="090C66AC">
      <w:start w:val="1"/>
      <w:numFmt w:val="bullet"/>
      <w:lvlText w:val="o"/>
      <w:lvlJc w:val="left"/>
      <w:pPr>
        <w:ind w:left="1440" w:hanging="360"/>
      </w:pPr>
      <w:rPr>
        <w:rFonts w:ascii="Courier New" w:hAnsi="Courier New" w:hint="default"/>
      </w:rPr>
    </w:lvl>
    <w:lvl w:ilvl="2" w:tplc="32A68266">
      <w:start w:val="1"/>
      <w:numFmt w:val="bullet"/>
      <w:lvlText w:val=""/>
      <w:lvlJc w:val="left"/>
      <w:pPr>
        <w:ind w:left="2160" w:hanging="360"/>
      </w:pPr>
      <w:rPr>
        <w:rFonts w:ascii="Wingdings" w:hAnsi="Wingdings" w:hint="default"/>
      </w:rPr>
    </w:lvl>
    <w:lvl w:ilvl="3" w:tplc="20AAA08E">
      <w:start w:val="1"/>
      <w:numFmt w:val="bullet"/>
      <w:lvlText w:val=""/>
      <w:lvlJc w:val="left"/>
      <w:pPr>
        <w:ind w:left="2880" w:hanging="360"/>
      </w:pPr>
      <w:rPr>
        <w:rFonts w:ascii="Symbol" w:hAnsi="Symbol" w:hint="default"/>
      </w:rPr>
    </w:lvl>
    <w:lvl w:ilvl="4" w:tplc="E760DC28">
      <w:start w:val="1"/>
      <w:numFmt w:val="bullet"/>
      <w:lvlText w:val="o"/>
      <w:lvlJc w:val="left"/>
      <w:pPr>
        <w:ind w:left="3600" w:hanging="360"/>
      </w:pPr>
      <w:rPr>
        <w:rFonts w:ascii="Courier New" w:hAnsi="Courier New" w:hint="default"/>
      </w:rPr>
    </w:lvl>
    <w:lvl w:ilvl="5" w:tplc="A0765F5E">
      <w:start w:val="1"/>
      <w:numFmt w:val="bullet"/>
      <w:lvlText w:val=""/>
      <w:lvlJc w:val="left"/>
      <w:pPr>
        <w:ind w:left="4320" w:hanging="360"/>
      </w:pPr>
      <w:rPr>
        <w:rFonts w:ascii="Wingdings" w:hAnsi="Wingdings" w:hint="default"/>
      </w:rPr>
    </w:lvl>
    <w:lvl w:ilvl="6" w:tplc="233069EE">
      <w:start w:val="1"/>
      <w:numFmt w:val="bullet"/>
      <w:lvlText w:val=""/>
      <w:lvlJc w:val="left"/>
      <w:pPr>
        <w:ind w:left="5040" w:hanging="360"/>
      </w:pPr>
      <w:rPr>
        <w:rFonts w:ascii="Symbol" w:hAnsi="Symbol" w:hint="default"/>
      </w:rPr>
    </w:lvl>
    <w:lvl w:ilvl="7" w:tplc="617A16BE">
      <w:start w:val="1"/>
      <w:numFmt w:val="bullet"/>
      <w:lvlText w:val="o"/>
      <w:lvlJc w:val="left"/>
      <w:pPr>
        <w:ind w:left="5760" w:hanging="360"/>
      </w:pPr>
      <w:rPr>
        <w:rFonts w:ascii="Courier New" w:hAnsi="Courier New" w:hint="default"/>
      </w:rPr>
    </w:lvl>
    <w:lvl w:ilvl="8" w:tplc="C7DE1A4A">
      <w:start w:val="1"/>
      <w:numFmt w:val="bullet"/>
      <w:lvlText w:val=""/>
      <w:lvlJc w:val="left"/>
      <w:pPr>
        <w:ind w:left="6480" w:hanging="360"/>
      </w:pPr>
      <w:rPr>
        <w:rFonts w:ascii="Wingdings" w:hAnsi="Wingdings" w:hint="default"/>
      </w:rPr>
    </w:lvl>
  </w:abstractNum>
  <w:abstractNum w:abstractNumId="18" w15:restartNumberingAfterBreak="0">
    <w:nsid w:val="73F3C6C0"/>
    <w:multiLevelType w:val="hybridMultilevel"/>
    <w:tmpl w:val="091A9C06"/>
    <w:lvl w:ilvl="0" w:tplc="2688A7E2">
      <w:start w:val="1"/>
      <w:numFmt w:val="bullet"/>
      <w:lvlText w:val="·"/>
      <w:lvlJc w:val="left"/>
      <w:pPr>
        <w:ind w:left="720" w:hanging="360"/>
      </w:pPr>
      <w:rPr>
        <w:rFonts w:ascii="Symbol" w:hAnsi="Symbol" w:hint="default"/>
      </w:rPr>
    </w:lvl>
    <w:lvl w:ilvl="1" w:tplc="1C320D82">
      <w:start w:val="1"/>
      <w:numFmt w:val="bullet"/>
      <w:lvlText w:val="o"/>
      <w:lvlJc w:val="left"/>
      <w:pPr>
        <w:ind w:left="1440" w:hanging="360"/>
      </w:pPr>
      <w:rPr>
        <w:rFonts w:ascii="Courier New" w:hAnsi="Courier New" w:hint="default"/>
      </w:rPr>
    </w:lvl>
    <w:lvl w:ilvl="2" w:tplc="83189AE4">
      <w:start w:val="1"/>
      <w:numFmt w:val="bullet"/>
      <w:lvlText w:val=""/>
      <w:lvlJc w:val="left"/>
      <w:pPr>
        <w:ind w:left="2160" w:hanging="360"/>
      </w:pPr>
      <w:rPr>
        <w:rFonts w:ascii="Wingdings" w:hAnsi="Wingdings" w:hint="default"/>
      </w:rPr>
    </w:lvl>
    <w:lvl w:ilvl="3" w:tplc="A0B48D06">
      <w:start w:val="1"/>
      <w:numFmt w:val="bullet"/>
      <w:lvlText w:val=""/>
      <w:lvlJc w:val="left"/>
      <w:pPr>
        <w:ind w:left="2880" w:hanging="360"/>
      </w:pPr>
      <w:rPr>
        <w:rFonts w:ascii="Symbol" w:hAnsi="Symbol" w:hint="default"/>
      </w:rPr>
    </w:lvl>
    <w:lvl w:ilvl="4" w:tplc="8A9E46A0">
      <w:start w:val="1"/>
      <w:numFmt w:val="bullet"/>
      <w:lvlText w:val="o"/>
      <w:lvlJc w:val="left"/>
      <w:pPr>
        <w:ind w:left="3600" w:hanging="360"/>
      </w:pPr>
      <w:rPr>
        <w:rFonts w:ascii="Courier New" w:hAnsi="Courier New" w:hint="default"/>
      </w:rPr>
    </w:lvl>
    <w:lvl w:ilvl="5" w:tplc="B38806F6">
      <w:start w:val="1"/>
      <w:numFmt w:val="bullet"/>
      <w:lvlText w:val=""/>
      <w:lvlJc w:val="left"/>
      <w:pPr>
        <w:ind w:left="4320" w:hanging="360"/>
      </w:pPr>
      <w:rPr>
        <w:rFonts w:ascii="Wingdings" w:hAnsi="Wingdings" w:hint="default"/>
      </w:rPr>
    </w:lvl>
    <w:lvl w:ilvl="6" w:tplc="79005F5C">
      <w:start w:val="1"/>
      <w:numFmt w:val="bullet"/>
      <w:lvlText w:val=""/>
      <w:lvlJc w:val="left"/>
      <w:pPr>
        <w:ind w:left="5040" w:hanging="360"/>
      </w:pPr>
      <w:rPr>
        <w:rFonts w:ascii="Symbol" w:hAnsi="Symbol" w:hint="default"/>
      </w:rPr>
    </w:lvl>
    <w:lvl w:ilvl="7" w:tplc="D408CAB8">
      <w:start w:val="1"/>
      <w:numFmt w:val="bullet"/>
      <w:lvlText w:val="o"/>
      <w:lvlJc w:val="left"/>
      <w:pPr>
        <w:ind w:left="5760" w:hanging="360"/>
      </w:pPr>
      <w:rPr>
        <w:rFonts w:ascii="Courier New" w:hAnsi="Courier New" w:hint="default"/>
      </w:rPr>
    </w:lvl>
    <w:lvl w:ilvl="8" w:tplc="737CE218">
      <w:start w:val="1"/>
      <w:numFmt w:val="bullet"/>
      <w:lvlText w:val=""/>
      <w:lvlJc w:val="left"/>
      <w:pPr>
        <w:ind w:left="6480" w:hanging="360"/>
      </w:pPr>
      <w:rPr>
        <w:rFonts w:ascii="Wingdings" w:hAnsi="Wingdings" w:hint="default"/>
      </w:rPr>
    </w:lvl>
  </w:abstractNum>
  <w:abstractNum w:abstractNumId="19" w15:restartNumberingAfterBreak="0">
    <w:nsid w:val="7A3A5CA3"/>
    <w:multiLevelType w:val="hybridMultilevel"/>
    <w:tmpl w:val="61C4F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957085">
    <w:abstractNumId w:val="13"/>
  </w:num>
  <w:num w:numId="2" w16cid:durableId="9727313">
    <w:abstractNumId w:val="7"/>
  </w:num>
  <w:num w:numId="3" w16cid:durableId="2079018089">
    <w:abstractNumId w:val="10"/>
  </w:num>
  <w:num w:numId="4" w16cid:durableId="1882203209">
    <w:abstractNumId w:val="18"/>
  </w:num>
  <w:num w:numId="5" w16cid:durableId="850995683">
    <w:abstractNumId w:val="15"/>
  </w:num>
  <w:num w:numId="6" w16cid:durableId="481434685">
    <w:abstractNumId w:val="11"/>
  </w:num>
  <w:num w:numId="7" w16cid:durableId="874737706">
    <w:abstractNumId w:val="17"/>
  </w:num>
  <w:num w:numId="8" w16cid:durableId="1701928286">
    <w:abstractNumId w:val="14"/>
  </w:num>
  <w:num w:numId="9" w16cid:durableId="1505318338">
    <w:abstractNumId w:val="4"/>
  </w:num>
  <w:num w:numId="10" w16cid:durableId="427578682">
    <w:abstractNumId w:val="2"/>
  </w:num>
  <w:num w:numId="11" w16cid:durableId="530648105">
    <w:abstractNumId w:val="1"/>
  </w:num>
  <w:num w:numId="12" w16cid:durableId="16321439">
    <w:abstractNumId w:val="5"/>
  </w:num>
  <w:num w:numId="13" w16cid:durableId="2023891370">
    <w:abstractNumId w:val="3"/>
  </w:num>
  <w:num w:numId="14" w16cid:durableId="1519080471">
    <w:abstractNumId w:val="12"/>
  </w:num>
  <w:num w:numId="15" w16cid:durableId="347489444">
    <w:abstractNumId w:val="8"/>
  </w:num>
  <w:num w:numId="16" w16cid:durableId="1929923381">
    <w:abstractNumId w:val="0"/>
  </w:num>
  <w:num w:numId="17" w16cid:durableId="1342587253">
    <w:abstractNumId w:val="19"/>
  </w:num>
  <w:num w:numId="18" w16cid:durableId="1231620477">
    <w:abstractNumId w:val="9"/>
  </w:num>
  <w:num w:numId="19" w16cid:durableId="229854145">
    <w:abstractNumId w:val="16"/>
  </w:num>
  <w:num w:numId="20" w16cid:durableId="1916470382">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9D"/>
    <w:rsid w:val="0000060E"/>
    <w:rsid w:val="00004D30"/>
    <w:rsid w:val="00015745"/>
    <w:rsid w:val="00023F69"/>
    <w:rsid w:val="00037273"/>
    <w:rsid w:val="000417B7"/>
    <w:rsid w:val="00044B69"/>
    <w:rsid w:val="000702AC"/>
    <w:rsid w:val="000766F4"/>
    <w:rsid w:val="00083F6B"/>
    <w:rsid w:val="00092627"/>
    <w:rsid w:val="00097B39"/>
    <w:rsid w:val="000A1605"/>
    <w:rsid w:val="000A2ED3"/>
    <w:rsid w:val="000B3295"/>
    <w:rsid w:val="000B58C0"/>
    <w:rsid w:val="000B702B"/>
    <w:rsid w:val="000C21E8"/>
    <w:rsid w:val="000C3B75"/>
    <w:rsid w:val="000C3FE1"/>
    <w:rsid w:val="000D6750"/>
    <w:rsid w:val="000D6AAB"/>
    <w:rsid w:val="000E160F"/>
    <w:rsid w:val="000E5125"/>
    <w:rsid w:val="00103820"/>
    <w:rsid w:val="00111C79"/>
    <w:rsid w:val="00115075"/>
    <w:rsid w:val="00132110"/>
    <w:rsid w:val="00147976"/>
    <w:rsid w:val="00161A1C"/>
    <w:rsid w:val="0016380A"/>
    <w:rsid w:val="00163D7A"/>
    <w:rsid w:val="001658E4"/>
    <w:rsid w:val="0016778C"/>
    <w:rsid w:val="001758A5"/>
    <w:rsid w:val="00175F44"/>
    <w:rsid w:val="00193444"/>
    <w:rsid w:val="00193E6C"/>
    <w:rsid w:val="0019640A"/>
    <w:rsid w:val="00196FD6"/>
    <w:rsid w:val="001A374A"/>
    <w:rsid w:val="001A5DD6"/>
    <w:rsid w:val="001C50C6"/>
    <w:rsid w:val="001E60C9"/>
    <w:rsid w:val="001F0AD7"/>
    <w:rsid w:val="001F39CC"/>
    <w:rsid w:val="0021348B"/>
    <w:rsid w:val="00216B63"/>
    <w:rsid w:val="002234E0"/>
    <w:rsid w:val="00224FD2"/>
    <w:rsid w:val="00226B54"/>
    <w:rsid w:val="0023012C"/>
    <w:rsid w:val="00231055"/>
    <w:rsid w:val="00232C99"/>
    <w:rsid w:val="00241E17"/>
    <w:rsid w:val="002522B2"/>
    <w:rsid w:val="0025514D"/>
    <w:rsid w:val="00261419"/>
    <w:rsid w:val="00264ADF"/>
    <w:rsid w:val="00270B6B"/>
    <w:rsid w:val="0027439D"/>
    <w:rsid w:val="002757EC"/>
    <w:rsid w:val="00277563"/>
    <w:rsid w:val="002921D7"/>
    <w:rsid w:val="00296CA5"/>
    <w:rsid w:val="002A1BDF"/>
    <w:rsid w:val="002A210D"/>
    <w:rsid w:val="002A316E"/>
    <w:rsid w:val="002A47DE"/>
    <w:rsid w:val="002C68D7"/>
    <w:rsid w:val="002E45CB"/>
    <w:rsid w:val="002E77AE"/>
    <w:rsid w:val="002F1625"/>
    <w:rsid w:val="00301025"/>
    <w:rsid w:val="00301E09"/>
    <w:rsid w:val="003023BD"/>
    <w:rsid w:val="00302832"/>
    <w:rsid w:val="0031150B"/>
    <w:rsid w:val="003132CA"/>
    <w:rsid w:val="00321E79"/>
    <w:rsid w:val="00336277"/>
    <w:rsid w:val="00345FBE"/>
    <w:rsid w:val="00351A9A"/>
    <w:rsid w:val="003526D1"/>
    <w:rsid w:val="0035758E"/>
    <w:rsid w:val="00366EEE"/>
    <w:rsid w:val="0037439E"/>
    <w:rsid w:val="003767C0"/>
    <w:rsid w:val="00380CD7"/>
    <w:rsid w:val="00387DBD"/>
    <w:rsid w:val="003933B5"/>
    <w:rsid w:val="0039592D"/>
    <w:rsid w:val="003A2D0B"/>
    <w:rsid w:val="003A31A9"/>
    <w:rsid w:val="003A4632"/>
    <w:rsid w:val="003A73A0"/>
    <w:rsid w:val="003A7F51"/>
    <w:rsid w:val="003B12C0"/>
    <w:rsid w:val="003B766A"/>
    <w:rsid w:val="003C1D44"/>
    <w:rsid w:val="003C22F7"/>
    <w:rsid w:val="003C294B"/>
    <w:rsid w:val="003C3BF5"/>
    <w:rsid w:val="003C7B1B"/>
    <w:rsid w:val="003E7BBA"/>
    <w:rsid w:val="00401AFE"/>
    <w:rsid w:val="00413B77"/>
    <w:rsid w:val="00416B2F"/>
    <w:rsid w:val="00426807"/>
    <w:rsid w:val="0043725A"/>
    <w:rsid w:val="00454F27"/>
    <w:rsid w:val="004556C5"/>
    <w:rsid w:val="00464059"/>
    <w:rsid w:val="00470043"/>
    <w:rsid w:val="004706C2"/>
    <w:rsid w:val="00477D1B"/>
    <w:rsid w:val="00486AE0"/>
    <w:rsid w:val="00495581"/>
    <w:rsid w:val="004B7023"/>
    <w:rsid w:val="004C184D"/>
    <w:rsid w:val="004C18A1"/>
    <w:rsid w:val="004C25E6"/>
    <w:rsid w:val="004C403B"/>
    <w:rsid w:val="004D4981"/>
    <w:rsid w:val="004D7482"/>
    <w:rsid w:val="004E34CE"/>
    <w:rsid w:val="004F3097"/>
    <w:rsid w:val="00503301"/>
    <w:rsid w:val="00506943"/>
    <w:rsid w:val="0051301A"/>
    <w:rsid w:val="00536811"/>
    <w:rsid w:val="00547A5C"/>
    <w:rsid w:val="00551AB2"/>
    <w:rsid w:val="00552FA1"/>
    <w:rsid w:val="0056086C"/>
    <w:rsid w:val="005630E2"/>
    <w:rsid w:val="00566F9C"/>
    <w:rsid w:val="00577B75"/>
    <w:rsid w:val="00580DA0"/>
    <w:rsid w:val="00581170"/>
    <w:rsid w:val="0058263B"/>
    <w:rsid w:val="0058673F"/>
    <w:rsid w:val="00587735"/>
    <w:rsid w:val="00595C39"/>
    <w:rsid w:val="005A6880"/>
    <w:rsid w:val="005B2DEA"/>
    <w:rsid w:val="005C596F"/>
    <w:rsid w:val="005D0202"/>
    <w:rsid w:val="005E1202"/>
    <w:rsid w:val="005E6CCD"/>
    <w:rsid w:val="005F4703"/>
    <w:rsid w:val="00605EEF"/>
    <w:rsid w:val="00621A3D"/>
    <w:rsid w:val="006221CE"/>
    <w:rsid w:val="006412D8"/>
    <w:rsid w:val="006443A9"/>
    <w:rsid w:val="006532BF"/>
    <w:rsid w:val="00662413"/>
    <w:rsid w:val="006853D1"/>
    <w:rsid w:val="00690C30"/>
    <w:rsid w:val="00695C45"/>
    <w:rsid w:val="006A2C4E"/>
    <w:rsid w:val="006A53BF"/>
    <w:rsid w:val="006B21F5"/>
    <w:rsid w:val="006B2F88"/>
    <w:rsid w:val="006C4B8E"/>
    <w:rsid w:val="006C51D1"/>
    <w:rsid w:val="006C7F35"/>
    <w:rsid w:val="006D1CD1"/>
    <w:rsid w:val="006D1D09"/>
    <w:rsid w:val="006D3950"/>
    <w:rsid w:val="006D6CDE"/>
    <w:rsid w:val="006D7478"/>
    <w:rsid w:val="006E17DB"/>
    <w:rsid w:val="006E228F"/>
    <w:rsid w:val="006E7EF5"/>
    <w:rsid w:val="006F7D45"/>
    <w:rsid w:val="007040E0"/>
    <w:rsid w:val="00710A3C"/>
    <w:rsid w:val="00717253"/>
    <w:rsid w:val="00734BFF"/>
    <w:rsid w:val="00736D70"/>
    <w:rsid w:val="00740B55"/>
    <w:rsid w:val="0074660A"/>
    <w:rsid w:val="0075100E"/>
    <w:rsid w:val="007516F7"/>
    <w:rsid w:val="00754734"/>
    <w:rsid w:val="007669CA"/>
    <w:rsid w:val="007670A9"/>
    <w:rsid w:val="00774F35"/>
    <w:rsid w:val="00776237"/>
    <w:rsid w:val="007807E3"/>
    <w:rsid w:val="007826B4"/>
    <w:rsid w:val="00783984"/>
    <w:rsid w:val="007A1BA7"/>
    <w:rsid w:val="007A3775"/>
    <w:rsid w:val="007C58CA"/>
    <w:rsid w:val="007D145F"/>
    <w:rsid w:val="007D35FA"/>
    <w:rsid w:val="007D596B"/>
    <w:rsid w:val="007E4F17"/>
    <w:rsid w:val="007E79A3"/>
    <w:rsid w:val="00800010"/>
    <w:rsid w:val="00814B0C"/>
    <w:rsid w:val="00835729"/>
    <w:rsid w:val="00836A77"/>
    <w:rsid w:val="00846C27"/>
    <w:rsid w:val="00852C48"/>
    <w:rsid w:val="008557B5"/>
    <w:rsid w:val="00862B26"/>
    <w:rsid w:val="008714A2"/>
    <w:rsid w:val="008731F3"/>
    <w:rsid w:val="008768F7"/>
    <w:rsid w:val="00891C60"/>
    <w:rsid w:val="00893283"/>
    <w:rsid w:val="008A3310"/>
    <w:rsid w:val="008B4A15"/>
    <w:rsid w:val="008B5D63"/>
    <w:rsid w:val="008C438A"/>
    <w:rsid w:val="008C6F0E"/>
    <w:rsid w:val="008C772B"/>
    <w:rsid w:val="008D1917"/>
    <w:rsid w:val="008D63B4"/>
    <w:rsid w:val="008D73F5"/>
    <w:rsid w:val="008E7773"/>
    <w:rsid w:val="008F2DCC"/>
    <w:rsid w:val="00902CBE"/>
    <w:rsid w:val="00905525"/>
    <w:rsid w:val="0090711C"/>
    <w:rsid w:val="0091105E"/>
    <w:rsid w:val="0092288A"/>
    <w:rsid w:val="00934DFC"/>
    <w:rsid w:val="00942C65"/>
    <w:rsid w:val="00944C5A"/>
    <w:rsid w:val="009459D4"/>
    <w:rsid w:val="00971DD6"/>
    <w:rsid w:val="0097697D"/>
    <w:rsid w:val="0098627F"/>
    <w:rsid w:val="00990809"/>
    <w:rsid w:val="0099236D"/>
    <w:rsid w:val="009953F6"/>
    <w:rsid w:val="009A5B6B"/>
    <w:rsid w:val="009B0B0B"/>
    <w:rsid w:val="009C2105"/>
    <w:rsid w:val="009C6806"/>
    <w:rsid w:val="009E1239"/>
    <w:rsid w:val="009E27A7"/>
    <w:rsid w:val="009F4247"/>
    <w:rsid w:val="009F50B1"/>
    <w:rsid w:val="009F62AA"/>
    <w:rsid w:val="00A118DC"/>
    <w:rsid w:val="00A24ACD"/>
    <w:rsid w:val="00A24D6C"/>
    <w:rsid w:val="00A30B79"/>
    <w:rsid w:val="00A31816"/>
    <w:rsid w:val="00A42139"/>
    <w:rsid w:val="00A4723D"/>
    <w:rsid w:val="00A47A26"/>
    <w:rsid w:val="00A63A4A"/>
    <w:rsid w:val="00A7293C"/>
    <w:rsid w:val="00A8493F"/>
    <w:rsid w:val="00A84D71"/>
    <w:rsid w:val="00A86735"/>
    <w:rsid w:val="00A95310"/>
    <w:rsid w:val="00AB468E"/>
    <w:rsid w:val="00AC5DF9"/>
    <w:rsid w:val="00AD53EF"/>
    <w:rsid w:val="00AE0FA5"/>
    <w:rsid w:val="00AE3E76"/>
    <w:rsid w:val="00AE4C48"/>
    <w:rsid w:val="00AE5DED"/>
    <w:rsid w:val="00AE6572"/>
    <w:rsid w:val="00B01A79"/>
    <w:rsid w:val="00B15797"/>
    <w:rsid w:val="00B16D9C"/>
    <w:rsid w:val="00B211B7"/>
    <w:rsid w:val="00B2257F"/>
    <w:rsid w:val="00B310B0"/>
    <w:rsid w:val="00B3364C"/>
    <w:rsid w:val="00B45DA7"/>
    <w:rsid w:val="00B50A7B"/>
    <w:rsid w:val="00B55A35"/>
    <w:rsid w:val="00B564F4"/>
    <w:rsid w:val="00B608F6"/>
    <w:rsid w:val="00B73C43"/>
    <w:rsid w:val="00B75B04"/>
    <w:rsid w:val="00B808CE"/>
    <w:rsid w:val="00B93DED"/>
    <w:rsid w:val="00B946AA"/>
    <w:rsid w:val="00B965EA"/>
    <w:rsid w:val="00BA2708"/>
    <w:rsid w:val="00BB3004"/>
    <w:rsid w:val="00BC6FD4"/>
    <w:rsid w:val="00BD2AEE"/>
    <w:rsid w:val="00BD7DB2"/>
    <w:rsid w:val="00BE3683"/>
    <w:rsid w:val="00BE54F7"/>
    <w:rsid w:val="00BE6573"/>
    <w:rsid w:val="00BF2EEF"/>
    <w:rsid w:val="00C04D44"/>
    <w:rsid w:val="00C12099"/>
    <w:rsid w:val="00C21754"/>
    <w:rsid w:val="00C21EED"/>
    <w:rsid w:val="00C250E1"/>
    <w:rsid w:val="00C41593"/>
    <w:rsid w:val="00C4381B"/>
    <w:rsid w:val="00C57016"/>
    <w:rsid w:val="00C60EFA"/>
    <w:rsid w:val="00C6475F"/>
    <w:rsid w:val="00C65130"/>
    <w:rsid w:val="00C701D1"/>
    <w:rsid w:val="00C71084"/>
    <w:rsid w:val="00C76554"/>
    <w:rsid w:val="00C80EFB"/>
    <w:rsid w:val="00C817A8"/>
    <w:rsid w:val="00C92A8F"/>
    <w:rsid w:val="00C930A8"/>
    <w:rsid w:val="00CC59D6"/>
    <w:rsid w:val="00CD0E52"/>
    <w:rsid w:val="00CD6496"/>
    <w:rsid w:val="00CE0A5A"/>
    <w:rsid w:val="00CE7EBF"/>
    <w:rsid w:val="00CF4382"/>
    <w:rsid w:val="00CF4B00"/>
    <w:rsid w:val="00CF4CFA"/>
    <w:rsid w:val="00D05024"/>
    <w:rsid w:val="00D059F4"/>
    <w:rsid w:val="00D06763"/>
    <w:rsid w:val="00D14624"/>
    <w:rsid w:val="00D20214"/>
    <w:rsid w:val="00D26F27"/>
    <w:rsid w:val="00D54AFC"/>
    <w:rsid w:val="00D55FCF"/>
    <w:rsid w:val="00D56004"/>
    <w:rsid w:val="00D671E0"/>
    <w:rsid w:val="00D769D9"/>
    <w:rsid w:val="00D76EFB"/>
    <w:rsid w:val="00D82E8C"/>
    <w:rsid w:val="00D85F77"/>
    <w:rsid w:val="00D9178E"/>
    <w:rsid w:val="00D974C5"/>
    <w:rsid w:val="00DA26C3"/>
    <w:rsid w:val="00DD305E"/>
    <w:rsid w:val="00DE1B75"/>
    <w:rsid w:val="00E06E4A"/>
    <w:rsid w:val="00E12FEB"/>
    <w:rsid w:val="00E1705C"/>
    <w:rsid w:val="00E17932"/>
    <w:rsid w:val="00E37D2A"/>
    <w:rsid w:val="00E432B4"/>
    <w:rsid w:val="00E6612B"/>
    <w:rsid w:val="00E70F58"/>
    <w:rsid w:val="00E71F12"/>
    <w:rsid w:val="00E76DD3"/>
    <w:rsid w:val="00E81EFE"/>
    <w:rsid w:val="00E83C98"/>
    <w:rsid w:val="00E96BF1"/>
    <w:rsid w:val="00EA00D8"/>
    <w:rsid w:val="00EA0189"/>
    <w:rsid w:val="00EA1E01"/>
    <w:rsid w:val="00EB3110"/>
    <w:rsid w:val="00EB45C2"/>
    <w:rsid w:val="00EE0647"/>
    <w:rsid w:val="00EE6104"/>
    <w:rsid w:val="00F00D20"/>
    <w:rsid w:val="00F17F6A"/>
    <w:rsid w:val="00F21A79"/>
    <w:rsid w:val="00F229EB"/>
    <w:rsid w:val="00F22B39"/>
    <w:rsid w:val="00F25A73"/>
    <w:rsid w:val="00F26695"/>
    <w:rsid w:val="00F46052"/>
    <w:rsid w:val="00F54C19"/>
    <w:rsid w:val="00F55640"/>
    <w:rsid w:val="00F57556"/>
    <w:rsid w:val="00F65839"/>
    <w:rsid w:val="00F7366F"/>
    <w:rsid w:val="00F81B5C"/>
    <w:rsid w:val="00F918F9"/>
    <w:rsid w:val="00F95FC4"/>
    <w:rsid w:val="00F96344"/>
    <w:rsid w:val="00FA7FD0"/>
    <w:rsid w:val="00FB123D"/>
    <w:rsid w:val="00FC7D1D"/>
    <w:rsid w:val="00FD0802"/>
    <w:rsid w:val="00FF6525"/>
    <w:rsid w:val="01440CB3"/>
    <w:rsid w:val="0CEC189F"/>
    <w:rsid w:val="1D934758"/>
    <w:rsid w:val="2186B180"/>
    <w:rsid w:val="2EB22CED"/>
    <w:rsid w:val="2F5833F3"/>
    <w:rsid w:val="3113242C"/>
    <w:rsid w:val="53A8074B"/>
    <w:rsid w:val="69815E51"/>
    <w:rsid w:val="74A4E4AA"/>
    <w:rsid w:val="7CFCED3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CA475"/>
  <w15:chartTrackingRefBased/>
  <w15:docId w15:val="{A2CC4742-FE59-4D96-A97A-96EF9F4B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39D"/>
    <w:pPr>
      <w:snapToGrid w:val="0"/>
      <w:spacing w:after="0" w:line="200" w:lineRule="atLeast"/>
      <w:jc w:val="both"/>
    </w:pPr>
    <w:rPr>
      <w:rFonts w:ascii="Arial" w:eastAsia="Batang" w:hAnsi="Arial" w:cs="Times New Roman"/>
      <w:szCs w:val="20"/>
      <w:lang w:eastAsia="ko-KR"/>
    </w:rPr>
  </w:style>
  <w:style w:type="paragraph" w:styleId="Heading1">
    <w:name w:val="heading 1"/>
    <w:aliases w:val="Hoofdstuktitel,Hoofdkop,Hoofdkop1,Hoofdkop2,Hoofdkop11,Hoofdkop3,Hoofdkop12,Hoofdkop21,Hoofdkop111,Hoofdkop4,Hoofdkop13,Hoofdkop22,Hoofdkop112,Hoofdkop31,Hoofdkop121,Hoofdkop211,Hoofdkop1111,Hoofdkop5,Hoofdkop14,Hoofdkop23,Hoofdkop113"/>
    <w:next w:val="BodyText"/>
    <w:link w:val="Heading1Char"/>
    <w:qFormat/>
    <w:rsid w:val="0027439D"/>
    <w:pPr>
      <w:keepNext/>
      <w:spacing w:before="600" w:after="480" w:line="480" w:lineRule="atLeast"/>
      <w:outlineLvl w:val="0"/>
    </w:pPr>
    <w:rPr>
      <w:rFonts w:ascii="Arial" w:eastAsia="Batang" w:hAnsi="Arial" w:cs="Arial"/>
      <w:b/>
      <w:bCs/>
      <w:snapToGrid w:val="0"/>
      <w:color w:val="004359"/>
      <w:kern w:val="32"/>
      <w:sz w:val="44"/>
      <w:szCs w:val="44"/>
      <w:lang w:eastAsia="ko-KR"/>
    </w:rPr>
  </w:style>
  <w:style w:type="paragraph" w:styleId="Heading2">
    <w:name w:val="heading 2"/>
    <w:basedOn w:val="Normal"/>
    <w:next w:val="Normal"/>
    <w:link w:val="Heading2Char"/>
    <w:unhideWhenUsed/>
    <w:qFormat/>
    <w:rsid w:val="00401AF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BodyText"/>
    <w:link w:val="Heading3Char"/>
    <w:qFormat/>
    <w:rsid w:val="000C3FE1"/>
    <w:pPr>
      <w:keepLines w:val="0"/>
      <w:tabs>
        <w:tab w:val="num" w:pos="737"/>
      </w:tabs>
      <w:snapToGrid/>
      <w:spacing w:before="360" w:after="240" w:line="360" w:lineRule="atLeast"/>
      <w:jc w:val="left"/>
      <w:outlineLvl w:val="2"/>
    </w:pPr>
    <w:rPr>
      <w:rFonts w:ascii="Calibri Light" w:eastAsia="Batang" w:hAnsi="Calibri Light" w:cstheme="minorHAnsi"/>
      <w:b/>
      <w:bCs/>
      <w:iCs/>
      <w:snapToGrid w:val="0"/>
      <w:color w:val="00364A"/>
      <w:kern w:val="32"/>
      <w:sz w:val="24"/>
      <w:szCs w:val="24"/>
    </w:rPr>
  </w:style>
  <w:style w:type="paragraph" w:styleId="Heading8">
    <w:name w:val="heading 8"/>
    <w:basedOn w:val="Normal"/>
    <w:next w:val="Normal"/>
    <w:link w:val="Heading8Char"/>
    <w:unhideWhenUsed/>
    <w:qFormat/>
    <w:rsid w:val="0027439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titel Char,Hoofdkop Char,Hoofdkop1 Char,Hoofdkop2 Char,Hoofdkop11 Char,Hoofdkop3 Char,Hoofdkop12 Char,Hoofdkop21 Char,Hoofdkop111 Char,Hoofdkop4 Char,Hoofdkop13 Char,Hoofdkop22 Char,Hoofdkop112 Char,Hoofdkop31 Char,Hoofdkop5 Char"/>
    <w:basedOn w:val="DefaultParagraphFont"/>
    <w:link w:val="Heading1"/>
    <w:rsid w:val="0027439D"/>
    <w:rPr>
      <w:rFonts w:ascii="Arial" w:eastAsia="Batang" w:hAnsi="Arial" w:cs="Arial"/>
      <w:b/>
      <w:bCs/>
      <w:snapToGrid w:val="0"/>
      <w:color w:val="004359"/>
      <w:kern w:val="32"/>
      <w:sz w:val="44"/>
      <w:szCs w:val="44"/>
      <w:lang w:eastAsia="ko-KR"/>
    </w:rPr>
  </w:style>
  <w:style w:type="paragraph" w:styleId="BodyText">
    <w:name w:val="Body Text"/>
    <w:link w:val="BodyTextChar"/>
    <w:rsid w:val="0027439D"/>
    <w:pPr>
      <w:spacing w:after="280" w:line="280" w:lineRule="atLeast"/>
      <w:jc w:val="both"/>
    </w:pPr>
    <w:rPr>
      <w:rFonts w:ascii="Arial" w:eastAsia="Batang" w:hAnsi="Arial" w:cs="Times New Roman"/>
      <w:szCs w:val="20"/>
      <w:lang w:eastAsia="ko-KR"/>
    </w:rPr>
  </w:style>
  <w:style w:type="character" w:customStyle="1" w:styleId="BodyTextChar">
    <w:name w:val="Body Text Char"/>
    <w:basedOn w:val="DefaultParagraphFont"/>
    <w:link w:val="BodyText"/>
    <w:rsid w:val="0027439D"/>
    <w:rPr>
      <w:rFonts w:ascii="Arial" w:eastAsia="Batang" w:hAnsi="Arial" w:cs="Times New Roman"/>
      <w:szCs w:val="20"/>
      <w:lang w:eastAsia="ko-KR"/>
    </w:rPr>
  </w:style>
  <w:style w:type="paragraph" w:styleId="Title">
    <w:name w:val="Title"/>
    <w:basedOn w:val="BodyText"/>
    <w:next w:val="Authors"/>
    <w:link w:val="TitleChar"/>
    <w:qFormat/>
    <w:rsid w:val="0027439D"/>
    <w:pPr>
      <w:spacing w:before="120" w:after="2400" w:line="480" w:lineRule="atLeast"/>
      <w:ind w:right="1191"/>
      <w:jc w:val="left"/>
    </w:pPr>
    <w:rPr>
      <w:rFonts w:cs="Arial"/>
      <w:b/>
      <w:bCs/>
      <w:color w:val="004359"/>
      <w:kern w:val="28"/>
      <w:sz w:val="44"/>
      <w:szCs w:val="44"/>
    </w:rPr>
  </w:style>
  <w:style w:type="character" w:customStyle="1" w:styleId="TitleChar">
    <w:name w:val="Title Char"/>
    <w:basedOn w:val="DefaultParagraphFont"/>
    <w:link w:val="Title"/>
    <w:rsid w:val="0027439D"/>
    <w:rPr>
      <w:rFonts w:ascii="Arial" w:eastAsia="Batang" w:hAnsi="Arial" w:cs="Arial"/>
      <w:b/>
      <w:bCs/>
      <w:color w:val="004359"/>
      <w:kern w:val="28"/>
      <w:sz w:val="44"/>
      <w:szCs w:val="44"/>
      <w:lang w:eastAsia="ko-KR"/>
    </w:rPr>
  </w:style>
  <w:style w:type="paragraph" w:customStyle="1" w:styleId="Authors">
    <w:name w:val="Authors"/>
    <w:rsid w:val="0027439D"/>
    <w:pPr>
      <w:spacing w:after="240" w:line="240" w:lineRule="atLeast"/>
    </w:pPr>
    <w:rPr>
      <w:rFonts w:ascii="Arial" w:eastAsia="Batang" w:hAnsi="Arial" w:cs="Arial"/>
      <w:b/>
      <w:bCs/>
      <w:color w:val="004359"/>
      <w:kern w:val="28"/>
      <w:sz w:val="16"/>
      <w:szCs w:val="44"/>
      <w:lang w:eastAsia="ko-KR"/>
    </w:rPr>
  </w:style>
  <w:style w:type="paragraph" w:customStyle="1" w:styleId="DocumentInfo">
    <w:name w:val="Document Info"/>
    <w:basedOn w:val="Authors"/>
    <w:rsid w:val="0027439D"/>
  </w:style>
  <w:style w:type="table" w:styleId="TableGrid">
    <w:name w:val="Table Grid"/>
    <w:basedOn w:val="TableNormal"/>
    <w:uiPriority w:val="59"/>
    <w:rsid w:val="0027439D"/>
    <w:pPr>
      <w:snapToGrid w:val="0"/>
      <w:spacing w:after="280" w:line="280" w:lineRule="atLeast"/>
      <w:jc w:val="both"/>
    </w:pPr>
    <w:rPr>
      <w:rFonts w:ascii="Times New Roman" w:eastAsia="Batang"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BodyText"/>
    <w:next w:val="BodyText"/>
    <w:autoRedefine/>
    <w:uiPriority w:val="39"/>
    <w:rsid w:val="0027439D"/>
    <w:pPr>
      <w:snapToGrid w:val="0"/>
      <w:spacing w:before="360" w:after="0" w:line="200" w:lineRule="atLeast"/>
      <w:jc w:val="left"/>
    </w:pPr>
    <w:rPr>
      <w:rFonts w:asciiTheme="majorHAnsi" w:hAnsiTheme="majorHAnsi"/>
      <w:b/>
      <w:bCs/>
      <w:caps/>
      <w:sz w:val="24"/>
      <w:szCs w:val="24"/>
    </w:rPr>
  </w:style>
  <w:style w:type="character" w:styleId="Hyperlink">
    <w:name w:val="Hyperlink"/>
    <w:rsid w:val="0027439D"/>
    <w:rPr>
      <w:color w:val="0000FF"/>
      <w:u w:val="single"/>
    </w:rPr>
  </w:style>
  <w:style w:type="paragraph" w:customStyle="1" w:styleId="Dissemination">
    <w:name w:val="Dissemination"/>
    <w:basedOn w:val="DocumentInfo"/>
    <w:qFormat/>
    <w:rsid w:val="0027439D"/>
    <w:pPr>
      <w:tabs>
        <w:tab w:val="left" w:pos="1559"/>
      </w:tabs>
      <w:spacing w:after="0"/>
    </w:pPr>
    <w:rPr>
      <w:b w:val="0"/>
      <w:bCs w:val="0"/>
      <w:szCs w:val="16"/>
    </w:rPr>
  </w:style>
  <w:style w:type="paragraph" w:customStyle="1" w:styleId="Bulletnospace-level1">
    <w:name w:val="Bullet no space - level 1"/>
    <w:autoRedefine/>
    <w:qFormat/>
    <w:rsid w:val="0027439D"/>
    <w:pPr>
      <w:numPr>
        <w:numId w:val="16"/>
      </w:numPr>
      <w:spacing w:after="60" w:line="280" w:lineRule="atLeast"/>
      <w:jc w:val="both"/>
    </w:pPr>
    <w:rPr>
      <w:rFonts w:ascii="Arial" w:eastAsia="Batang" w:hAnsi="Arial" w:cs="Times New Roman"/>
      <w:szCs w:val="20"/>
      <w:lang w:eastAsia="ko-KR"/>
    </w:rPr>
  </w:style>
  <w:style w:type="paragraph" w:customStyle="1" w:styleId="Bulletnospace-level2">
    <w:name w:val="Bullet no space - level 2"/>
    <w:basedOn w:val="Bulletnospace-level1"/>
    <w:qFormat/>
    <w:rsid w:val="0027439D"/>
    <w:pPr>
      <w:numPr>
        <w:ilvl w:val="1"/>
      </w:numPr>
      <w:ind w:left="1020" w:hanging="340"/>
    </w:pPr>
  </w:style>
  <w:style w:type="paragraph" w:customStyle="1" w:styleId="Bulletnospace-level3">
    <w:name w:val="Bullet no space - level 3"/>
    <w:basedOn w:val="Bulletnospace-level2"/>
    <w:qFormat/>
    <w:rsid w:val="0027439D"/>
    <w:pPr>
      <w:numPr>
        <w:ilvl w:val="2"/>
      </w:numPr>
      <w:ind w:left="1418"/>
    </w:pPr>
  </w:style>
  <w:style w:type="paragraph" w:styleId="FootnoteText">
    <w:name w:val="footnote text"/>
    <w:basedOn w:val="Normal"/>
    <w:link w:val="FootnoteTextChar"/>
    <w:semiHidden/>
    <w:rsid w:val="0027439D"/>
  </w:style>
  <w:style w:type="character" w:customStyle="1" w:styleId="FootnoteTextChar">
    <w:name w:val="Footnote Text Char"/>
    <w:basedOn w:val="DefaultParagraphFont"/>
    <w:link w:val="FootnoteText"/>
    <w:semiHidden/>
    <w:rsid w:val="0027439D"/>
    <w:rPr>
      <w:rFonts w:ascii="Arial" w:eastAsia="Batang" w:hAnsi="Arial" w:cs="Times New Roman"/>
      <w:szCs w:val="20"/>
      <w:lang w:eastAsia="ko-KR"/>
    </w:rPr>
  </w:style>
  <w:style w:type="character" w:styleId="FootnoteReference">
    <w:name w:val="footnote reference"/>
    <w:semiHidden/>
    <w:rsid w:val="0027439D"/>
    <w:rPr>
      <w:vertAlign w:val="superscript"/>
    </w:rPr>
  </w:style>
  <w:style w:type="paragraph" w:styleId="Caption">
    <w:name w:val="caption"/>
    <w:basedOn w:val="Normal"/>
    <w:next w:val="BodyText"/>
    <w:qFormat/>
    <w:rsid w:val="0027439D"/>
    <w:pPr>
      <w:snapToGrid/>
      <w:spacing w:before="160" w:after="360" w:line="280" w:lineRule="atLeast"/>
      <w:jc w:val="left"/>
    </w:pPr>
    <w:rPr>
      <w:color w:val="004359"/>
      <w:lang w:val="en-US"/>
    </w:rPr>
  </w:style>
  <w:style w:type="paragraph" w:customStyle="1" w:styleId="DocCode">
    <w:name w:val="DocCode"/>
    <w:basedOn w:val="DocumentInfo"/>
    <w:rsid w:val="0027439D"/>
    <w:pPr>
      <w:tabs>
        <w:tab w:val="left" w:pos="1559"/>
      </w:tabs>
      <w:spacing w:after="0"/>
    </w:pPr>
    <w:rPr>
      <w:b w:val="0"/>
      <w:bCs w:val="0"/>
      <w:szCs w:val="16"/>
    </w:rPr>
  </w:style>
  <w:style w:type="paragraph" w:customStyle="1" w:styleId="Heading8paragraphs">
    <w:name w:val="Heading 8 paragraphs"/>
    <w:basedOn w:val="Heading8"/>
    <w:rsid w:val="0027439D"/>
    <w:pPr>
      <w:keepLines w:val="0"/>
      <w:numPr>
        <w:ilvl w:val="7"/>
      </w:numPr>
      <w:tabs>
        <w:tab w:val="left" w:pos="170"/>
      </w:tabs>
      <w:snapToGrid/>
      <w:spacing w:before="0" w:after="120" w:line="280" w:lineRule="atLeast"/>
      <w:ind w:left="851" w:hanging="851"/>
    </w:pPr>
    <w:rPr>
      <w:rFonts w:ascii="Calibri Light" w:eastAsia="Batang" w:hAnsi="Calibri Light" w:cstheme="minorHAnsi"/>
      <w:bCs/>
      <w:snapToGrid w:val="0"/>
      <w:color w:val="auto"/>
      <w:kern w:val="32"/>
      <w:sz w:val="22"/>
      <w:szCs w:val="22"/>
    </w:rPr>
  </w:style>
  <w:style w:type="paragraph" w:styleId="TOCHeading">
    <w:name w:val="TOC Heading"/>
    <w:basedOn w:val="Heading1"/>
    <w:next w:val="Normal"/>
    <w:uiPriority w:val="39"/>
    <w:unhideWhenUsed/>
    <w:qFormat/>
    <w:rsid w:val="0027439D"/>
    <w:pPr>
      <w:keepLines/>
      <w:spacing w:before="240" w:after="0" w:line="259" w:lineRule="auto"/>
      <w:outlineLvl w:val="9"/>
    </w:pPr>
    <w:rPr>
      <w:rFonts w:asciiTheme="majorHAnsi" w:eastAsiaTheme="majorEastAsia" w:hAnsiTheme="majorHAnsi" w:cstheme="majorBidi"/>
      <w:b w:val="0"/>
      <w:bCs w:val="0"/>
      <w:snapToGrid/>
      <w:color w:val="2E74B5" w:themeColor="accent1" w:themeShade="BF"/>
      <w:kern w:val="0"/>
      <w:sz w:val="32"/>
      <w:szCs w:val="32"/>
      <w:lang w:val="en-US" w:eastAsia="en-US"/>
    </w:rPr>
  </w:style>
  <w:style w:type="character" w:customStyle="1" w:styleId="Heading8Char">
    <w:name w:val="Heading 8 Char"/>
    <w:basedOn w:val="DefaultParagraphFont"/>
    <w:link w:val="Heading8"/>
    <w:uiPriority w:val="9"/>
    <w:semiHidden/>
    <w:rsid w:val="0027439D"/>
    <w:rPr>
      <w:rFonts w:asciiTheme="majorHAnsi" w:eastAsiaTheme="majorEastAsia" w:hAnsiTheme="majorHAnsi" w:cstheme="majorBidi"/>
      <w:color w:val="272727" w:themeColor="text1" w:themeTint="D8"/>
      <w:sz w:val="21"/>
      <w:szCs w:val="21"/>
      <w:lang w:eastAsia="ko-KR"/>
    </w:rPr>
  </w:style>
  <w:style w:type="paragraph" w:styleId="ListParagraph">
    <w:name w:val="List Paragraph"/>
    <w:basedOn w:val="Normal"/>
    <w:uiPriority w:val="34"/>
    <w:qFormat/>
    <w:rsid w:val="00A7293C"/>
    <w:pPr>
      <w:ind w:left="720"/>
      <w:contextualSpacing/>
    </w:pPr>
  </w:style>
  <w:style w:type="paragraph" w:styleId="Header">
    <w:name w:val="header"/>
    <w:basedOn w:val="Normal"/>
    <w:link w:val="HeaderChar"/>
    <w:unhideWhenUsed/>
    <w:rsid w:val="0090711C"/>
    <w:pPr>
      <w:tabs>
        <w:tab w:val="center" w:pos="4680"/>
        <w:tab w:val="right" w:pos="9360"/>
      </w:tabs>
      <w:spacing w:line="240" w:lineRule="auto"/>
    </w:pPr>
  </w:style>
  <w:style w:type="character" w:customStyle="1" w:styleId="HeaderChar">
    <w:name w:val="Header Char"/>
    <w:basedOn w:val="DefaultParagraphFont"/>
    <w:link w:val="Header"/>
    <w:uiPriority w:val="99"/>
    <w:rsid w:val="0090711C"/>
    <w:rPr>
      <w:rFonts w:ascii="Arial" w:eastAsia="Batang" w:hAnsi="Arial" w:cs="Times New Roman"/>
      <w:szCs w:val="20"/>
      <w:lang w:eastAsia="ko-KR"/>
    </w:rPr>
  </w:style>
  <w:style w:type="paragraph" w:styleId="Footer">
    <w:name w:val="footer"/>
    <w:basedOn w:val="Normal"/>
    <w:link w:val="FooterChar"/>
    <w:uiPriority w:val="99"/>
    <w:unhideWhenUsed/>
    <w:rsid w:val="0090711C"/>
    <w:pPr>
      <w:tabs>
        <w:tab w:val="center" w:pos="4680"/>
        <w:tab w:val="right" w:pos="9360"/>
      </w:tabs>
      <w:spacing w:line="240" w:lineRule="auto"/>
    </w:pPr>
  </w:style>
  <w:style w:type="character" w:customStyle="1" w:styleId="FooterChar">
    <w:name w:val="Footer Char"/>
    <w:basedOn w:val="DefaultParagraphFont"/>
    <w:link w:val="Footer"/>
    <w:uiPriority w:val="99"/>
    <w:rsid w:val="0090711C"/>
    <w:rPr>
      <w:rFonts w:ascii="Arial" w:eastAsia="Batang" w:hAnsi="Arial" w:cs="Times New Roman"/>
      <w:szCs w:val="20"/>
      <w:lang w:eastAsia="ko-KR"/>
    </w:rPr>
  </w:style>
  <w:style w:type="table" w:styleId="TableGridLight">
    <w:name w:val="Grid Table Light"/>
    <w:basedOn w:val="TableNormal"/>
    <w:uiPriority w:val="40"/>
    <w:rsid w:val="00710A3C"/>
    <w:pPr>
      <w:spacing w:before="60" w:after="60" w:line="240" w:lineRule="auto"/>
    </w:pPr>
    <w:rPr>
      <w:rFonts w:ascii="Calibri Light" w:eastAsia="Batang" w:hAnsi="Calibri Light" w:cs="Times New Roman"/>
      <w:sz w:val="20"/>
      <w:lang w:val="en-US"/>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shd w:val="clear" w:color="auto" w:fill="auto"/>
    </w:tcPr>
    <w:tblStylePr w:type="firstRow">
      <w:rPr>
        <w:rFonts w:ascii="Calibri Light" w:hAnsi="Calibri Light"/>
        <w:b/>
        <w:color w:val="FFFFFF" w:themeColor="background1"/>
        <w:sz w:val="20"/>
      </w:rPr>
      <w:tblPr/>
      <w:tcPr>
        <w:shd w:val="clear" w:color="auto" w:fill="404040" w:themeFill="text1" w:themeFillTint="BF"/>
      </w:tcPr>
    </w:tblStylePr>
  </w:style>
  <w:style w:type="character" w:customStyle="1" w:styleId="Heading2Char">
    <w:name w:val="Heading 2 Char"/>
    <w:basedOn w:val="DefaultParagraphFont"/>
    <w:link w:val="Heading2"/>
    <w:rsid w:val="00401AFE"/>
    <w:rPr>
      <w:rFonts w:asciiTheme="majorHAnsi" w:eastAsiaTheme="majorEastAsia" w:hAnsiTheme="majorHAnsi" w:cstheme="majorBidi"/>
      <w:color w:val="2E74B5" w:themeColor="accent1" w:themeShade="BF"/>
      <w:sz w:val="26"/>
      <w:szCs w:val="26"/>
      <w:lang w:eastAsia="ko-KR"/>
    </w:rPr>
  </w:style>
  <w:style w:type="paragraph" w:styleId="ListBullet">
    <w:name w:val="List Bullet"/>
    <w:basedOn w:val="BodyText"/>
    <w:autoRedefine/>
    <w:rsid w:val="00B45DA7"/>
    <w:pPr>
      <w:keepLines/>
      <w:spacing w:after="120" w:line="252" w:lineRule="auto"/>
      <w:ind w:left="425" w:hanging="425"/>
      <w:jc w:val="left"/>
    </w:pPr>
    <w:rPr>
      <w:rFonts w:eastAsia="Times New Roman"/>
      <w:kern w:val="24"/>
      <w:lang w:eastAsia="en-US"/>
    </w:rPr>
  </w:style>
  <w:style w:type="paragraph" w:customStyle="1" w:styleId="PTI2">
    <w:name w:val="PTI 2"/>
    <w:basedOn w:val="Normal"/>
    <w:qFormat/>
    <w:rsid w:val="000766F4"/>
    <w:pPr>
      <w:overflowPunct w:val="0"/>
      <w:autoSpaceDE w:val="0"/>
      <w:autoSpaceDN w:val="0"/>
      <w:adjustRightInd w:val="0"/>
      <w:snapToGrid/>
      <w:spacing w:after="120" w:line="280" w:lineRule="atLeast"/>
      <w:ind w:left="1701"/>
      <w:jc w:val="left"/>
      <w:textAlignment w:val="baseline"/>
    </w:pPr>
    <w:rPr>
      <w:rFonts w:ascii="Verdana" w:eastAsia="Times New Roman" w:hAnsi="Verdana"/>
      <w:sz w:val="16"/>
      <w:lang w:val="nl" w:eastAsia="nl-NL"/>
    </w:rPr>
  </w:style>
  <w:style w:type="character" w:styleId="CommentReference">
    <w:name w:val="annotation reference"/>
    <w:basedOn w:val="DefaultParagraphFont"/>
    <w:uiPriority w:val="99"/>
    <w:unhideWhenUsed/>
    <w:rsid w:val="0039592D"/>
    <w:rPr>
      <w:sz w:val="16"/>
      <w:szCs w:val="16"/>
    </w:rPr>
  </w:style>
  <w:style w:type="paragraph" w:styleId="CommentText">
    <w:name w:val="annotation text"/>
    <w:basedOn w:val="Normal"/>
    <w:link w:val="CommentTextChar"/>
    <w:uiPriority w:val="99"/>
    <w:unhideWhenUsed/>
    <w:rsid w:val="0039592D"/>
    <w:pPr>
      <w:spacing w:line="240" w:lineRule="auto"/>
    </w:pPr>
    <w:rPr>
      <w:sz w:val="20"/>
    </w:rPr>
  </w:style>
  <w:style w:type="character" w:customStyle="1" w:styleId="CommentTextChar">
    <w:name w:val="Comment Text Char"/>
    <w:basedOn w:val="DefaultParagraphFont"/>
    <w:link w:val="CommentText"/>
    <w:uiPriority w:val="99"/>
    <w:rsid w:val="0039592D"/>
    <w:rPr>
      <w:rFonts w:ascii="Arial" w:eastAsia="Batang" w:hAnsi="Arial" w:cs="Times New Roman"/>
      <w:sz w:val="20"/>
      <w:szCs w:val="20"/>
      <w:lang w:eastAsia="ko-KR"/>
    </w:rPr>
  </w:style>
  <w:style w:type="paragraph" w:styleId="BalloonText">
    <w:name w:val="Balloon Text"/>
    <w:basedOn w:val="Normal"/>
    <w:link w:val="BalloonTextChar"/>
    <w:uiPriority w:val="99"/>
    <w:semiHidden/>
    <w:unhideWhenUsed/>
    <w:rsid w:val="003959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92D"/>
    <w:rPr>
      <w:rFonts w:ascii="Segoe UI" w:eastAsia="Batang" w:hAnsi="Segoe UI" w:cs="Segoe UI"/>
      <w:sz w:val="18"/>
      <w:szCs w:val="18"/>
      <w:lang w:eastAsia="ko-KR"/>
    </w:rPr>
  </w:style>
  <w:style w:type="paragraph" w:customStyle="1" w:styleId="Tablecells">
    <w:name w:val="Table: cells"/>
    <w:link w:val="TablecellsChar"/>
    <w:qFormat/>
    <w:rsid w:val="000C3FE1"/>
    <w:pPr>
      <w:framePr w:hSpace="181" w:wrap="around" w:vAnchor="text" w:hAnchor="margin" w:xAlign="center" w:y="171"/>
      <w:spacing w:before="60" w:after="120" w:line="240" w:lineRule="auto"/>
      <w:suppressOverlap/>
    </w:pPr>
    <w:rPr>
      <w:rFonts w:eastAsia="Batang" w:cs="Times New Roman"/>
      <w:sz w:val="20"/>
      <w:lang w:eastAsia="ko-KR"/>
    </w:rPr>
  </w:style>
  <w:style w:type="character" w:customStyle="1" w:styleId="TablecellsChar">
    <w:name w:val="Table: cells Char"/>
    <w:link w:val="Tablecells"/>
    <w:uiPriority w:val="99"/>
    <w:locked/>
    <w:rsid w:val="000C3FE1"/>
    <w:rPr>
      <w:rFonts w:eastAsia="Batang" w:cs="Times New Roman"/>
      <w:sz w:val="20"/>
      <w:lang w:eastAsia="ko-KR"/>
    </w:rPr>
  </w:style>
  <w:style w:type="character" w:customStyle="1" w:styleId="Heading3Char">
    <w:name w:val="Heading 3 Char"/>
    <w:basedOn w:val="DefaultParagraphFont"/>
    <w:link w:val="Heading3"/>
    <w:rsid w:val="000C3FE1"/>
    <w:rPr>
      <w:rFonts w:ascii="Calibri Light" w:eastAsia="Batang" w:hAnsi="Calibri Light" w:cstheme="minorHAnsi"/>
      <w:b/>
      <w:bCs/>
      <w:iCs/>
      <w:snapToGrid w:val="0"/>
      <w:color w:val="00364A"/>
      <w:kern w:val="32"/>
      <w:sz w:val="24"/>
      <w:szCs w:val="24"/>
      <w:lang w:eastAsia="ko-KR"/>
    </w:rPr>
  </w:style>
  <w:style w:type="character" w:customStyle="1" w:styleId="UnresolvedMention1">
    <w:name w:val="Unresolved Mention1"/>
    <w:basedOn w:val="DefaultParagraphFont"/>
    <w:uiPriority w:val="99"/>
    <w:semiHidden/>
    <w:unhideWhenUsed/>
    <w:rsid w:val="003A7F51"/>
    <w:rPr>
      <w:color w:val="808080"/>
      <w:shd w:val="clear" w:color="auto" w:fill="E6E6E6"/>
    </w:rPr>
  </w:style>
  <w:style w:type="paragraph" w:customStyle="1" w:styleId="Default">
    <w:name w:val="Default"/>
    <w:rsid w:val="000E160F"/>
    <w:pPr>
      <w:autoSpaceDE w:val="0"/>
      <w:autoSpaceDN w:val="0"/>
      <w:adjustRightInd w:val="0"/>
      <w:spacing w:after="0" w:line="240" w:lineRule="auto"/>
    </w:pPr>
    <w:rPr>
      <w:rFonts w:ascii="Arial" w:hAnsi="Arial" w:cs="Arial"/>
      <w:color w:val="000000"/>
      <w:sz w:val="24"/>
      <w:szCs w:val="24"/>
      <w:lang w:val="en-US"/>
    </w:rPr>
  </w:style>
  <w:style w:type="table" w:customStyle="1" w:styleId="TableGridLight1">
    <w:name w:val="Table Grid Light1"/>
    <w:basedOn w:val="TableNormal"/>
    <w:next w:val="TableGridLight"/>
    <w:uiPriority w:val="40"/>
    <w:rsid w:val="00846C27"/>
    <w:pPr>
      <w:spacing w:before="60" w:after="60" w:line="240" w:lineRule="auto"/>
    </w:pPr>
    <w:rPr>
      <w:rFonts w:ascii="Calibri Light" w:eastAsia="Batang" w:hAnsi="Calibri Light" w:cs="Times New Roman"/>
      <w:sz w:val="20"/>
      <w:lang w:val="en-US"/>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auto"/>
    </w:tcPr>
    <w:tblStylePr w:type="firstRow">
      <w:rPr>
        <w:rFonts w:ascii="Calibri Light" w:hAnsi="Calibri Light"/>
        <w:b/>
        <w:color w:val="auto"/>
        <w:sz w:val="24"/>
      </w:rPr>
      <w:tblPr/>
      <w:tcPr>
        <w:shd w:val="clear" w:color="auto" w:fill="EEF4FA" w:themeFill="accent1" w:themeFillTint="1A"/>
      </w:tcPr>
    </w:tblStylePr>
  </w:style>
  <w:style w:type="character" w:styleId="PlaceholderText">
    <w:name w:val="Placeholder Text"/>
    <w:basedOn w:val="DefaultParagraphFont"/>
    <w:uiPriority w:val="99"/>
    <w:semiHidden/>
    <w:rsid w:val="00846C27"/>
    <w:rPr>
      <w:color w:val="808080"/>
    </w:rPr>
  </w:style>
  <w:style w:type="paragraph" w:styleId="NormalWeb">
    <w:name w:val="Normal (Web)"/>
    <w:basedOn w:val="Normal"/>
    <w:uiPriority w:val="99"/>
    <w:semiHidden/>
    <w:unhideWhenUsed/>
    <w:rsid w:val="00B965EA"/>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styleId="UnresolvedMention">
    <w:name w:val="Unresolved Mention"/>
    <w:basedOn w:val="DefaultParagraphFont"/>
    <w:uiPriority w:val="99"/>
    <w:semiHidden/>
    <w:unhideWhenUsed/>
    <w:rsid w:val="00CE0A5A"/>
    <w:rPr>
      <w:color w:val="605E5C"/>
      <w:shd w:val="clear" w:color="auto" w:fill="E1DFDD"/>
    </w:rPr>
  </w:style>
  <w:style w:type="table" w:customStyle="1" w:styleId="TableGrid1">
    <w:name w:val="Table Grid1"/>
    <w:basedOn w:val="TableNormal"/>
    <w:next w:val="TableGrid"/>
    <w:uiPriority w:val="59"/>
    <w:rsid w:val="00CE0A5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20214"/>
    <w:rPr>
      <w:b/>
      <w:bCs/>
    </w:rPr>
  </w:style>
  <w:style w:type="character" w:customStyle="1" w:styleId="CommentSubjectChar">
    <w:name w:val="Comment Subject Char"/>
    <w:basedOn w:val="CommentTextChar"/>
    <w:link w:val="CommentSubject"/>
    <w:uiPriority w:val="99"/>
    <w:semiHidden/>
    <w:rsid w:val="00D20214"/>
    <w:rPr>
      <w:rFonts w:ascii="Arial" w:eastAsia="Batang" w:hAnsi="Arial" w:cs="Times New Roman"/>
      <w:b/>
      <w:bCs/>
      <w:sz w:val="20"/>
      <w:szCs w:val="20"/>
      <w:lang w:eastAsia="ko-KR"/>
    </w:rPr>
  </w:style>
  <w:style w:type="paragraph" w:customStyle="1" w:styleId="paragraph">
    <w:name w:val="paragraph"/>
    <w:basedOn w:val="Normal"/>
    <w:rsid w:val="003933B5"/>
    <w:pPr>
      <w:snapToGrid/>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normaltextrun">
    <w:name w:val="normaltextrun"/>
    <w:basedOn w:val="DefaultParagraphFont"/>
    <w:rsid w:val="003933B5"/>
  </w:style>
  <w:style w:type="character" w:customStyle="1" w:styleId="eop">
    <w:name w:val="eop"/>
    <w:basedOn w:val="DefaultParagraphFont"/>
    <w:rsid w:val="003933B5"/>
  </w:style>
  <w:style w:type="character" w:customStyle="1" w:styleId="spellingerror">
    <w:name w:val="spellingerror"/>
    <w:basedOn w:val="DefaultParagraphFont"/>
    <w:rsid w:val="00023F69"/>
  </w:style>
  <w:style w:type="character" w:customStyle="1" w:styleId="contextualspellingandgrammarerror">
    <w:name w:val="contextualspellingandgrammarerror"/>
    <w:basedOn w:val="DefaultParagraphFont"/>
    <w:rsid w:val="00023F69"/>
  </w:style>
  <w:style w:type="character" w:customStyle="1" w:styleId="scxw188160549">
    <w:name w:val="scxw188160549"/>
    <w:basedOn w:val="DefaultParagraphFont"/>
    <w:rsid w:val="004706C2"/>
  </w:style>
  <w:style w:type="paragraph" w:styleId="Revision">
    <w:name w:val="Revision"/>
    <w:hidden/>
    <w:uiPriority w:val="99"/>
    <w:semiHidden/>
    <w:rsid w:val="0043725A"/>
    <w:pPr>
      <w:spacing w:after="0" w:line="240" w:lineRule="auto"/>
    </w:pPr>
    <w:rPr>
      <w:rFonts w:ascii="Arial" w:eastAsia="Batang" w:hAnsi="Arial" w:cs="Times New Roman"/>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316">
      <w:bodyDiv w:val="1"/>
      <w:marLeft w:val="0"/>
      <w:marRight w:val="0"/>
      <w:marTop w:val="0"/>
      <w:marBottom w:val="0"/>
      <w:divBdr>
        <w:top w:val="none" w:sz="0" w:space="0" w:color="auto"/>
        <w:left w:val="none" w:sz="0" w:space="0" w:color="auto"/>
        <w:bottom w:val="none" w:sz="0" w:space="0" w:color="auto"/>
        <w:right w:val="none" w:sz="0" w:space="0" w:color="auto"/>
      </w:divBdr>
    </w:div>
    <w:div w:id="54353372">
      <w:bodyDiv w:val="1"/>
      <w:marLeft w:val="0"/>
      <w:marRight w:val="0"/>
      <w:marTop w:val="0"/>
      <w:marBottom w:val="0"/>
      <w:divBdr>
        <w:top w:val="none" w:sz="0" w:space="0" w:color="auto"/>
        <w:left w:val="none" w:sz="0" w:space="0" w:color="auto"/>
        <w:bottom w:val="none" w:sz="0" w:space="0" w:color="auto"/>
        <w:right w:val="none" w:sz="0" w:space="0" w:color="auto"/>
      </w:divBdr>
    </w:div>
    <w:div w:id="82654481">
      <w:bodyDiv w:val="1"/>
      <w:marLeft w:val="0"/>
      <w:marRight w:val="0"/>
      <w:marTop w:val="0"/>
      <w:marBottom w:val="0"/>
      <w:divBdr>
        <w:top w:val="none" w:sz="0" w:space="0" w:color="auto"/>
        <w:left w:val="none" w:sz="0" w:space="0" w:color="auto"/>
        <w:bottom w:val="none" w:sz="0" w:space="0" w:color="auto"/>
        <w:right w:val="none" w:sz="0" w:space="0" w:color="auto"/>
      </w:divBdr>
    </w:div>
    <w:div w:id="194000524">
      <w:bodyDiv w:val="1"/>
      <w:marLeft w:val="0"/>
      <w:marRight w:val="0"/>
      <w:marTop w:val="0"/>
      <w:marBottom w:val="0"/>
      <w:divBdr>
        <w:top w:val="none" w:sz="0" w:space="0" w:color="auto"/>
        <w:left w:val="none" w:sz="0" w:space="0" w:color="auto"/>
        <w:bottom w:val="none" w:sz="0" w:space="0" w:color="auto"/>
        <w:right w:val="none" w:sz="0" w:space="0" w:color="auto"/>
      </w:divBdr>
      <w:divsChild>
        <w:div w:id="1442458400">
          <w:marLeft w:val="0"/>
          <w:marRight w:val="0"/>
          <w:marTop w:val="0"/>
          <w:marBottom w:val="0"/>
          <w:divBdr>
            <w:top w:val="none" w:sz="0" w:space="0" w:color="auto"/>
            <w:left w:val="none" w:sz="0" w:space="0" w:color="auto"/>
            <w:bottom w:val="none" w:sz="0" w:space="0" w:color="auto"/>
            <w:right w:val="none" w:sz="0" w:space="0" w:color="auto"/>
          </w:divBdr>
        </w:div>
        <w:div w:id="1942180484">
          <w:marLeft w:val="0"/>
          <w:marRight w:val="0"/>
          <w:marTop w:val="0"/>
          <w:marBottom w:val="0"/>
          <w:divBdr>
            <w:top w:val="none" w:sz="0" w:space="0" w:color="auto"/>
            <w:left w:val="none" w:sz="0" w:space="0" w:color="auto"/>
            <w:bottom w:val="none" w:sz="0" w:space="0" w:color="auto"/>
            <w:right w:val="none" w:sz="0" w:space="0" w:color="auto"/>
          </w:divBdr>
        </w:div>
        <w:div w:id="610089424">
          <w:marLeft w:val="0"/>
          <w:marRight w:val="0"/>
          <w:marTop w:val="0"/>
          <w:marBottom w:val="0"/>
          <w:divBdr>
            <w:top w:val="none" w:sz="0" w:space="0" w:color="auto"/>
            <w:left w:val="none" w:sz="0" w:space="0" w:color="auto"/>
            <w:bottom w:val="none" w:sz="0" w:space="0" w:color="auto"/>
            <w:right w:val="none" w:sz="0" w:space="0" w:color="auto"/>
          </w:divBdr>
        </w:div>
        <w:div w:id="119963143">
          <w:marLeft w:val="0"/>
          <w:marRight w:val="0"/>
          <w:marTop w:val="0"/>
          <w:marBottom w:val="0"/>
          <w:divBdr>
            <w:top w:val="none" w:sz="0" w:space="0" w:color="auto"/>
            <w:left w:val="none" w:sz="0" w:space="0" w:color="auto"/>
            <w:bottom w:val="none" w:sz="0" w:space="0" w:color="auto"/>
            <w:right w:val="none" w:sz="0" w:space="0" w:color="auto"/>
          </w:divBdr>
        </w:div>
      </w:divsChild>
    </w:div>
    <w:div w:id="218784622">
      <w:bodyDiv w:val="1"/>
      <w:marLeft w:val="0"/>
      <w:marRight w:val="0"/>
      <w:marTop w:val="0"/>
      <w:marBottom w:val="0"/>
      <w:divBdr>
        <w:top w:val="none" w:sz="0" w:space="0" w:color="auto"/>
        <w:left w:val="none" w:sz="0" w:space="0" w:color="auto"/>
        <w:bottom w:val="none" w:sz="0" w:space="0" w:color="auto"/>
        <w:right w:val="none" w:sz="0" w:space="0" w:color="auto"/>
      </w:divBdr>
    </w:div>
    <w:div w:id="313992504">
      <w:bodyDiv w:val="1"/>
      <w:marLeft w:val="0"/>
      <w:marRight w:val="0"/>
      <w:marTop w:val="0"/>
      <w:marBottom w:val="0"/>
      <w:divBdr>
        <w:top w:val="none" w:sz="0" w:space="0" w:color="auto"/>
        <w:left w:val="none" w:sz="0" w:space="0" w:color="auto"/>
        <w:bottom w:val="none" w:sz="0" w:space="0" w:color="auto"/>
        <w:right w:val="none" w:sz="0" w:space="0" w:color="auto"/>
      </w:divBdr>
    </w:div>
    <w:div w:id="380522644">
      <w:bodyDiv w:val="1"/>
      <w:marLeft w:val="0"/>
      <w:marRight w:val="0"/>
      <w:marTop w:val="0"/>
      <w:marBottom w:val="0"/>
      <w:divBdr>
        <w:top w:val="none" w:sz="0" w:space="0" w:color="auto"/>
        <w:left w:val="none" w:sz="0" w:space="0" w:color="auto"/>
        <w:bottom w:val="none" w:sz="0" w:space="0" w:color="auto"/>
        <w:right w:val="none" w:sz="0" w:space="0" w:color="auto"/>
      </w:divBdr>
      <w:divsChild>
        <w:div w:id="1992323022">
          <w:marLeft w:val="0"/>
          <w:marRight w:val="0"/>
          <w:marTop w:val="0"/>
          <w:marBottom w:val="0"/>
          <w:divBdr>
            <w:top w:val="none" w:sz="0" w:space="0" w:color="auto"/>
            <w:left w:val="none" w:sz="0" w:space="0" w:color="auto"/>
            <w:bottom w:val="none" w:sz="0" w:space="0" w:color="auto"/>
            <w:right w:val="none" w:sz="0" w:space="0" w:color="auto"/>
          </w:divBdr>
        </w:div>
        <w:div w:id="1776293722">
          <w:marLeft w:val="0"/>
          <w:marRight w:val="0"/>
          <w:marTop w:val="0"/>
          <w:marBottom w:val="0"/>
          <w:divBdr>
            <w:top w:val="none" w:sz="0" w:space="0" w:color="auto"/>
            <w:left w:val="none" w:sz="0" w:space="0" w:color="auto"/>
            <w:bottom w:val="none" w:sz="0" w:space="0" w:color="auto"/>
            <w:right w:val="none" w:sz="0" w:space="0" w:color="auto"/>
          </w:divBdr>
        </w:div>
        <w:div w:id="437608340">
          <w:marLeft w:val="0"/>
          <w:marRight w:val="0"/>
          <w:marTop w:val="0"/>
          <w:marBottom w:val="0"/>
          <w:divBdr>
            <w:top w:val="none" w:sz="0" w:space="0" w:color="auto"/>
            <w:left w:val="none" w:sz="0" w:space="0" w:color="auto"/>
            <w:bottom w:val="none" w:sz="0" w:space="0" w:color="auto"/>
            <w:right w:val="none" w:sz="0" w:space="0" w:color="auto"/>
          </w:divBdr>
        </w:div>
        <w:div w:id="1644038873">
          <w:marLeft w:val="0"/>
          <w:marRight w:val="0"/>
          <w:marTop w:val="0"/>
          <w:marBottom w:val="0"/>
          <w:divBdr>
            <w:top w:val="none" w:sz="0" w:space="0" w:color="auto"/>
            <w:left w:val="none" w:sz="0" w:space="0" w:color="auto"/>
            <w:bottom w:val="none" w:sz="0" w:space="0" w:color="auto"/>
            <w:right w:val="none" w:sz="0" w:space="0" w:color="auto"/>
          </w:divBdr>
        </w:div>
        <w:div w:id="837767226">
          <w:marLeft w:val="0"/>
          <w:marRight w:val="0"/>
          <w:marTop w:val="0"/>
          <w:marBottom w:val="0"/>
          <w:divBdr>
            <w:top w:val="none" w:sz="0" w:space="0" w:color="auto"/>
            <w:left w:val="none" w:sz="0" w:space="0" w:color="auto"/>
            <w:bottom w:val="none" w:sz="0" w:space="0" w:color="auto"/>
            <w:right w:val="none" w:sz="0" w:space="0" w:color="auto"/>
          </w:divBdr>
        </w:div>
        <w:div w:id="1900164045">
          <w:marLeft w:val="0"/>
          <w:marRight w:val="0"/>
          <w:marTop w:val="0"/>
          <w:marBottom w:val="0"/>
          <w:divBdr>
            <w:top w:val="none" w:sz="0" w:space="0" w:color="auto"/>
            <w:left w:val="none" w:sz="0" w:space="0" w:color="auto"/>
            <w:bottom w:val="none" w:sz="0" w:space="0" w:color="auto"/>
            <w:right w:val="none" w:sz="0" w:space="0" w:color="auto"/>
          </w:divBdr>
        </w:div>
        <w:div w:id="1494754388">
          <w:marLeft w:val="0"/>
          <w:marRight w:val="0"/>
          <w:marTop w:val="0"/>
          <w:marBottom w:val="0"/>
          <w:divBdr>
            <w:top w:val="none" w:sz="0" w:space="0" w:color="auto"/>
            <w:left w:val="none" w:sz="0" w:space="0" w:color="auto"/>
            <w:bottom w:val="none" w:sz="0" w:space="0" w:color="auto"/>
            <w:right w:val="none" w:sz="0" w:space="0" w:color="auto"/>
          </w:divBdr>
        </w:div>
        <w:div w:id="1381906963">
          <w:marLeft w:val="0"/>
          <w:marRight w:val="0"/>
          <w:marTop w:val="0"/>
          <w:marBottom w:val="0"/>
          <w:divBdr>
            <w:top w:val="none" w:sz="0" w:space="0" w:color="auto"/>
            <w:left w:val="none" w:sz="0" w:space="0" w:color="auto"/>
            <w:bottom w:val="none" w:sz="0" w:space="0" w:color="auto"/>
            <w:right w:val="none" w:sz="0" w:space="0" w:color="auto"/>
          </w:divBdr>
        </w:div>
        <w:div w:id="187371715">
          <w:marLeft w:val="0"/>
          <w:marRight w:val="0"/>
          <w:marTop w:val="0"/>
          <w:marBottom w:val="0"/>
          <w:divBdr>
            <w:top w:val="none" w:sz="0" w:space="0" w:color="auto"/>
            <w:left w:val="none" w:sz="0" w:space="0" w:color="auto"/>
            <w:bottom w:val="none" w:sz="0" w:space="0" w:color="auto"/>
            <w:right w:val="none" w:sz="0" w:space="0" w:color="auto"/>
          </w:divBdr>
        </w:div>
        <w:div w:id="396318210">
          <w:marLeft w:val="0"/>
          <w:marRight w:val="0"/>
          <w:marTop w:val="0"/>
          <w:marBottom w:val="0"/>
          <w:divBdr>
            <w:top w:val="none" w:sz="0" w:space="0" w:color="auto"/>
            <w:left w:val="none" w:sz="0" w:space="0" w:color="auto"/>
            <w:bottom w:val="none" w:sz="0" w:space="0" w:color="auto"/>
            <w:right w:val="none" w:sz="0" w:space="0" w:color="auto"/>
          </w:divBdr>
        </w:div>
        <w:div w:id="1062020615">
          <w:marLeft w:val="0"/>
          <w:marRight w:val="0"/>
          <w:marTop w:val="0"/>
          <w:marBottom w:val="0"/>
          <w:divBdr>
            <w:top w:val="none" w:sz="0" w:space="0" w:color="auto"/>
            <w:left w:val="none" w:sz="0" w:space="0" w:color="auto"/>
            <w:bottom w:val="none" w:sz="0" w:space="0" w:color="auto"/>
            <w:right w:val="none" w:sz="0" w:space="0" w:color="auto"/>
          </w:divBdr>
        </w:div>
        <w:div w:id="1069959597">
          <w:marLeft w:val="0"/>
          <w:marRight w:val="0"/>
          <w:marTop w:val="0"/>
          <w:marBottom w:val="0"/>
          <w:divBdr>
            <w:top w:val="none" w:sz="0" w:space="0" w:color="auto"/>
            <w:left w:val="none" w:sz="0" w:space="0" w:color="auto"/>
            <w:bottom w:val="none" w:sz="0" w:space="0" w:color="auto"/>
            <w:right w:val="none" w:sz="0" w:space="0" w:color="auto"/>
          </w:divBdr>
        </w:div>
      </w:divsChild>
    </w:div>
    <w:div w:id="405685907">
      <w:bodyDiv w:val="1"/>
      <w:marLeft w:val="0"/>
      <w:marRight w:val="0"/>
      <w:marTop w:val="0"/>
      <w:marBottom w:val="0"/>
      <w:divBdr>
        <w:top w:val="none" w:sz="0" w:space="0" w:color="auto"/>
        <w:left w:val="none" w:sz="0" w:space="0" w:color="auto"/>
        <w:bottom w:val="none" w:sz="0" w:space="0" w:color="auto"/>
        <w:right w:val="none" w:sz="0" w:space="0" w:color="auto"/>
      </w:divBdr>
    </w:div>
    <w:div w:id="929198518">
      <w:bodyDiv w:val="1"/>
      <w:marLeft w:val="0"/>
      <w:marRight w:val="0"/>
      <w:marTop w:val="0"/>
      <w:marBottom w:val="0"/>
      <w:divBdr>
        <w:top w:val="none" w:sz="0" w:space="0" w:color="auto"/>
        <w:left w:val="none" w:sz="0" w:space="0" w:color="auto"/>
        <w:bottom w:val="none" w:sz="0" w:space="0" w:color="auto"/>
        <w:right w:val="none" w:sz="0" w:space="0" w:color="auto"/>
      </w:divBdr>
      <w:divsChild>
        <w:div w:id="1692488289">
          <w:marLeft w:val="0"/>
          <w:marRight w:val="0"/>
          <w:marTop w:val="0"/>
          <w:marBottom w:val="0"/>
          <w:divBdr>
            <w:top w:val="none" w:sz="0" w:space="0" w:color="auto"/>
            <w:left w:val="none" w:sz="0" w:space="0" w:color="auto"/>
            <w:bottom w:val="none" w:sz="0" w:space="0" w:color="auto"/>
            <w:right w:val="none" w:sz="0" w:space="0" w:color="auto"/>
          </w:divBdr>
          <w:divsChild>
            <w:div w:id="1973628194">
              <w:marLeft w:val="0"/>
              <w:marRight w:val="0"/>
              <w:marTop w:val="0"/>
              <w:marBottom w:val="0"/>
              <w:divBdr>
                <w:top w:val="none" w:sz="0" w:space="0" w:color="auto"/>
                <w:left w:val="none" w:sz="0" w:space="0" w:color="auto"/>
                <w:bottom w:val="none" w:sz="0" w:space="0" w:color="auto"/>
                <w:right w:val="none" w:sz="0" w:space="0" w:color="auto"/>
              </w:divBdr>
            </w:div>
            <w:div w:id="2026469800">
              <w:marLeft w:val="0"/>
              <w:marRight w:val="0"/>
              <w:marTop w:val="0"/>
              <w:marBottom w:val="0"/>
              <w:divBdr>
                <w:top w:val="none" w:sz="0" w:space="0" w:color="auto"/>
                <w:left w:val="none" w:sz="0" w:space="0" w:color="auto"/>
                <w:bottom w:val="none" w:sz="0" w:space="0" w:color="auto"/>
                <w:right w:val="none" w:sz="0" w:space="0" w:color="auto"/>
              </w:divBdr>
            </w:div>
            <w:div w:id="1205172348">
              <w:marLeft w:val="0"/>
              <w:marRight w:val="0"/>
              <w:marTop w:val="0"/>
              <w:marBottom w:val="0"/>
              <w:divBdr>
                <w:top w:val="none" w:sz="0" w:space="0" w:color="auto"/>
                <w:left w:val="none" w:sz="0" w:space="0" w:color="auto"/>
                <w:bottom w:val="none" w:sz="0" w:space="0" w:color="auto"/>
                <w:right w:val="none" w:sz="0" w:space="0" w:color="auto"/>
              </w:divBdr>
            </w:div>
            <w:div w:id="289632648">
              <w:marLeft w:val="0"/>
              <w:marRight w:val="0"/>
              <w:marTop w:val="0"/>
              <w:marBottom w:val="0"/>
              <w:divBdr>
                <w:top w:val="none" w:sz="0" w:space="0" w:color="auto"/>
                <w:left w:val="none" w:sz="0" w:space="0" w:color="auto"/>
                <w:bottom w:val="none" w:sz="0" w:space="0" w:color="auto"/>
                <w:right w:val="none" w:sz="0" w:space="0" w:color="auto"/>
              </w:divBdr>
            </w:div>
            <w:div w:id="729156940">
              <w:marLeft w:val="0"/>
              <w:marRight w:val="0"/>
              <w:marTop w:val="0"/>
              <w:marBottom w:val="0"/>
              <w:divBdr>
                <w:top w:val="none" w:sz="0" w:space="0" w:color="auto"/>
                <w:left w:val="none" w:sz="0" w:space="0" w:color="auto"/>
                <w:bottom w:val="none" w:sz="0" w:space="0" w:color="auto"/>
                <w:right w:val="none" w:sz="0" w:space="0" w:color="auto"/>
              </w:divBdr>
            </w:div>
            <w:div w:id="491409955">
              <w:marLeft w:val="0"/>
              <w:marRight w:val="0"/>
              <w:marTop w:val="0"/>
              <w:marBottom w:val="0"/>
              <w:divBdr>
                <w:top w:val="none" w:sz="0" w:space="0" w:color="auto"/>
                <w:left w:val="none" w:sz="0" w:space="0" w:color="auto"/>
                <w:bottom w:val="none" w:sz="0" w:space="0" w:color="auto"/>
                <w:right w:val="none" w:sz="0" w:space="0" w:color="auto"/>
              </w:divBdr>
            </w:div>
            <w:div w:id="849879862">
              <w:marLeft w:val="0"/>
              <w:marRight w:val="0"/>
              <w:marTop w:val="0"/>
              <w:marBottom w:val="0"/>
              <w:divBdr>
                <w:top w:val="none" w:sz="0" w:space="0" w:color="auto"/>
                <w:left w:val="none" w:sz="0" w:space="0" w:color="auto"/>
                <w:bottom w:val="none" w:sz="0" w:space="0" w:color="auto"/>
                <w:right w:val="none" w:sz="0" w:space="0" w:color="auto"/>
              </w:divBdr>
            </w:div>
            <w:div w:id="1311598896">
              <w:marLeft w:val="0"/>
              <w:marRight w:val="0"/>
              <w:marTop w:val="0"/>
              <w:marBottom w:val="0"/>
              <w:divBdr>
                <w:top w:val="none" w:sz="0" w:space="0" w:color="auto"/>
                <w:left w:val="none" w:sz="0" w:space="0" w:color="auto"/>
                <w:bottom w:val="none" w:sz="0" w:space="0" w:color="auto"/>
                <w:right w:val="none" w:sz="0" w:space="0" w:color="auto"/>
              </w:divBdr>
            </w:div>
            <w:div w:id="202444402">
              <w:marLeft w:val="0"/>
              <w:marRight w:val="0"/>
              <w:marTop w:val="0"/>
              <w:marBottom w:val="0"/>
              <w:divBdr>
                <w:top w:val="none" w:sz="0" w:space="0" w:color="auto"/>
                <w:left w:val="none" w:sz="0" w:space="0" w:color="auto"/>
                <w:bottom w:val="none" w:sz="0" w:space="0" w:color="auto"/>
                <w:right w:val="none" w:sz="0" w:space="0" w:color="auto"/>
              </w:divBdr>
            </w:div>
            <w:div w:id="738790614">
              <w:marLeft w:val="0"/>
              <w:marRight w:val="0"/>
              <w:marTop w:val="0"/>
              <w:marBottom w:val="0"/>
              <w:divBdr>
                <w:top w:val="none" w:sz="0" w:space="0" w:color="auto"/>
                <w:left w:val="none" w:sz="0" w:space="0" w:color="auto"/>
                <w:bottom w:val="none" w:sz="0" w:space="0" w:color="auto"/>
                <w:right w:val="none" w:sz="0" w:space="0" w:color="auto"/>
              </w:divBdr>
            </w:div>
            <w:div w:id="172766456">
              <w:marLeft w:val="0"/>
              <w:marRight w:val="0"/>
              <w:marTop w:val="0"/>
              <w:marBottom w:val="0"/>
              <w:divBdr>
                <w:top w:val="none" w:sz="0" w:space="0" w:color="auto"/>
                <w:left w:val="none" w:sz="0" w:space="0" w:color="auto"/>
                <w:bottom w:val="none" w:sz="0" w:space="0" w:color="auto"/>
                <w:right w:val="none" w:sz="0" w:space="0" w:color="auto"/>
              </w:divBdr>
            </w:div>
            <w:div w:id="411003648">
              <w:marLeft w:val="0"/>
              <w:marRight w:val="0"/>
              <w:marTop w:val="0"/>
              <w:marBottom w:val="0"/>
              <w:divBdr>
                <w:top w:val="none" w:sz="0" w:space="0" w:color="auto"/>
                <w:left w:val="none" w:sz="0" w:space="0" w:color="auto"/>
                <w:bottom w:val="none" w:sz="0" w:space="0" w:color="auto"/>
                <w:right w:val="none" w:sz="0" w:space="0" w:color="auto"/>
              </w:divBdr>
            </w:div>
            <w:div w:id="40790581">
              <w:marLeft w:val="0"/>
              <w:marRight w:val="0"/>
              <w:marTop w:val="0"/>
              <w:marBottom w:val="0"/>
              <w:divBdr>
                <w:top w:val="none" w:sz="0" w:space="0" w:color="auto"/>
                <w:left w:val="none" w:sz="0" w:space="0" w:color="auto"/>
                <w:bottom w:val="none" w:sz="0" w:space="0" w:color="auto"/>
                <w:right w:val="none" w:sz="0" w:space="0" w:color="auto"/>
              </w:divBdr>
            </w:div>
            <w:div w:id="1386874913">
              <w:marLeft w:val="0"/>
              <w:marRight w:val="0"/>
              <w:marTop w:val="0"/>
              <w:marBottom w:val="0"/>
              <w:divBdr>
                <w:top w:val="none" w:sz="0" w:space="0" w:color="auto"/>
                <w:left w:val="none" w:sz="0" w:space="0" w:color="auto"/>
                <w:bottom w:val="none" w:sz="0" w:space="0" w:color="auto"/>
                <w:right w:val="none" w:sz="0" w:space="0" w:color="auto"/>
              </w:divBdr>
            </w:div>
          </w:divsChild>
        </w:div>
        <w:div w:id="1691057679">
          <w:marLeft w:val="0"/>
          <w:marRight w:val="0"/>
          <w:marTop w:val="0"/>
          <w:marBottom w:val="0"/>
          <w:divBdr>
            <w:top w:val="none" w:sz="0" w:space="0" w:color="auto"/>
            <w:left w:val="none" w:sz="0" w:space="0" w:color="auto"/>
            <w:bottom w:val="none" w:sz="0" w:space="0" w:color="auto"/>
            <w:right w:val="none" w:sz="0" w:space="0" w:color="auto"/>
          </w:divBdr>
          <w:divsChild>
            <w:div w:id="556206216">
              <w:marLeft w:val="0"/>
              <w:marRight w:val="0"/>
              <w:marTop w:val="0"/>
              <w:marBottom w:val="0"/>
              <w:divBdr>
                <w:top w:val="none" w:sz="0" w:space="0" w:color="auto"/>
                <w:left w:val="none" w:sz="0" w:space="0" w:color="auto"/>
                <w:bottom w:val="none" w:sz="0" w:space="0" w:color="auto"/>
                <w:right w:val="none" w:sz="0" w:space="0" w:color="auto"/>
              </w:divBdr>
            </w:div>
            <w:div w:id="1497500060">
              <w:marLeft w:val="0"/>
              <w:marRight w:val="0"/>
              <w:marTop w:val="0"/>
              <w:marBottom w:val="0"/>
              <w:divBdr>
                <w:top w:val="none" w:sz="0" w:space="0" w:color="auto"/>
                <w:left w:val="none" w:sz="0" w:space="0" w:color="auto"/>
                <w:bottom w:val="none" w:sz="0" w:space="0" w:color="auto"/>
                <w:right w:val="none" w:sz="0" w:space="0" w:color="auto"/>
              </w:divBdr>
            </w:div>
            <w:div w:id="8482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8939">
      <w:bodyDiv w:val="1"/>
      <w:marLeft w:val="0"/>
      <w:marRight w:val="0"/>
      <w:marTop w:val="0"/>
      <w:marBottom w:val="0"/>
      <w:divBdr>
        <w:top w:val="none" w:sz="0" w:space="0" w:color="auto"/>
        <w:left w:val="none" w:sz="0" w:space="0" w:color="auto"/>
        <w:bottom w:val="none" w:sz="0" w:space="0" w:color="auto"/>
        <w:right w:val="none" w:sz="0" w:space="0" w:color="auto"/>
      </w:divBdr>
      <w:divsChild>
        <w:div w:id="1886139092">
          <w:marLeft w:val="0"/>
          <w:marRight w:val="0"/>
          <w:marTop w:val="0"/>
          <w:marBottom w:val="0"/>
          <w:divBdr>
            <w:top w:val="none" w:sz="0" w:space="0" w:color="auto"/>
            <w:left w:val="none" w:sz="0" w:space="0" w:color="auto"/>
            <w:bottom w:val="none" w:sz="0" w:space="0" w:color="auto"/>
            <w:right w:val="none" w:sz="0" w:space="0" w:color="auto"/>
          </w:divBdr>
          <w:divsChild>
            <w:div w:id="1083333918">
              <w:marLeft w:val="0"/>
              <w:marRight w:val="0"/>
              <w:marTop w:val="0"/>
              <w:marBottom w:val="0"/>
              <w:divBdr>
                <w:top w:val="none" w:sz="0" w:space="0" w:color="auto"/>
                <w:left w:val="none" w:sz="0" w:space="0" w:color="auto"/>
                <w:bottom w:val="none" w:sz="0" w:space="0" w:color="auto"/>
                <w:right w:val="none" w:sz="0" w:space="0" w:color="auto"/>
              </w:divBdr>
            </w:div>
            <w:div w:id="1528836380">
              <w:marLeft w:val="0"/>
              <w:marRight w:val="0"/>
              <w:marTop w:val="0"/>
              <w:marBottom w:val="0"/>
              <w:divBdr>
                <w:top w:val="none" w:sz="0" w:space="0" w:color="auto"/>
                <w:left w:val="none" w:sz="0" w:space="0" w:color="auto"/>
                <w:bottom w:val="none" w:sz="0" w:space="0" w:color="auto"/>
                <w:right w:val="none" w:sz="0" w:space="0" w:color="auto"/>
              </w:divBdr>
            </w:div>
            <w:div w:id="509106347">
              <w:marLeft w:val="0"/>
              <w:marRight w:val="0"/>
              <w:marTop w:val="0"/>
              <w:marBottom w:val="0"/>
              <w:divBdr>
                <w:top w:val="none" w:sz="0" w:space="0" w:color="auto"/>
                <w:left w:val="none" w:sz="0" w:space="0" w:color="auto"/>
                <w:bottom w:val="none" w:sz="0" w:space="0" w:color="auto"/>
                <w:right w:val="none" w:sz="0" w:space="0" w:color="auto"/>
              </w:divBdr>
            </w:div>
            <w:div w:id="1033531333">
              <w:marLeft w:val="0"/>
              <w:marRight w:val="0"/>
              <w:marTop w:val="0"/>
              <w:marBottom w:val="0"/>
              <w:divBdr>
                <w:top w:val="none" w:sz="0" w:space="0" w:color="auto"/>
                <w:left w:val="none" w:sz="0" w:space="0" w:color="auto"/>
                <w:bottom w:val="none" w:sz="0" w:space="0" w:color="auto"/>
                <w:right w:val="none" w:sz="0" w:space="0" w:color="auto"/>
              </w:divBdr>
            </w:div>
          </w:divsChild>
        </w:div>
        <w:div w:id="1653367523">
          <w:marLeft w:val="0"/>
          <w:marRight w:val="0"/>
          <w:marTop w:val="0"/>
          <w:marBottom w:val="0"/>
          <w:divBdr>
            <w:top w:val="none" w:sz="0" w:space="0" w:color="auto"/>
            <w:left w:val="none" w:sz="0" w:space="0" w:color="auto"/>
            <w:bottom w:val="none" w:sz="0" w:space="0" w:color="auto"/>
            <w:right w:val="none" w:sz="0" w:space="0" w:color="auto"/>
          </w:divBdr>
          <w:divsChild>
            <w:div w:id="1841500259">
              <w:marLeft w:val="0"/>
              <w:marRight w:val="0"/>
              <w:marTop w:val="0"/>
              <w:marBottom w:val="0"/>
              <w:divBdr>
                <w:top w:val="none" w:sz="0" w:space="0" w:color="auto"/>
                <w:left w:val="none" w:sz="0" w:space="0" w:color="auto"/>
                <w:bottom w:val="none" w:sz="0" w:space="0" w:color="auto"/>
                <w:right w:val="none" w:sz="0" w:space="0" w:color="auto"/>
              </w:divBdr>
            </w:div>
            <w:div w:id="623969602">
              <w:marLeft w:val="0"/>
              <w:marRight w:val="0"/>
              <w:marTop w:val="0"/>
              <w:marBottom w:val="0"/>
              <w:divBdr>
                <w:top w:val="none" w:sz="0" w:space="0" w:color="auto"/>
                <w:left w:val="none" w:sz="0" w:space="0" w:color="auto"/>
                <w:bottom w:val="none" w:sz="0" w:space="0" w:color="auto"/>
                <w:right w:val="none" w:sz="0" w:space="0" w:color="auto"/>
              </w:divBdr>
            </w:div>
            <w:div w:id="940139402">
              <w:marLeft w:val="0"/>
              <w:marRight w:val="0"/>
              <w:marTop w:val="0"/>
              <w:marBottom w:val="0"/>
              <w:divBdr>
                <w:top w:val="none" w:sz="0" w:space="0" w:color="auto"/>
                <w:left w:val="none" w:sz="0" w:space="0" w:color="auto"/>
                <w:bottom w:val="none" w:sz="0" w:space="0" w:color="auto"/>
                <w:right w:val="none" w:sz="0" w:space="0" w:color="auto"/>
              </w:divBdr>
            </w:div>
            <w:div w:id="1322271613">
              <w:marLeft w:val="0"/>
              <w:marRight w:val="0"/>
              <w:marTop w:val="0"/>
              <w:marBottom w:val="0"/>
              <w:divBdr>
                <w:top w:val="none" w:sz="0" w:space="0" w:color="auto"/>
                <w:left w:val="none" w:sz="0" w:space="0" w:color="auto"/>
                <w:bottom w:val="none" w:sz="0" w:space="0" w:color="auto"/>
                <w:right w:val="none" w:sz="0" w:space="0" w:color="auto"/>
              </w:divBdr>
            </w:div>
            <w:div w:id="1091775929">
              <w:marLeft w:val="0"/>
              <w:marRight w:val="0"/>
              <w:marTop w:val="0"/>
              <w:marBottom w:val="0"/>
              <w:divBdr>
                <w:top w:val="none" w:sz="0" w:space="0" w:color="auto"/>
                <w:left w:val="none" w:sz="0" w:space="0" w:color="auto"/>
                <w:bottom w:val="none" w:sz="0" w:space="0" w:color="auto"/>
                <w:right w:val="none" w:sz="0" w:space="0" w:color="auto"/>
              </w:divBdr>
            </w:div>
            <w:div w:id="9819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1147">
      <w:bodyDiv w:val="1"/>
      <w:marLeft w:val="0"/>
      <w:marRight w:val="0"/>
      <w:marTop w:val="0"/>
      <w:marBottom w:val="0"/>
      <w:divBdr>
        <w:top w:val="none" w:sz="0" w:space="0" w:color="auto"/>
        <w:left w:val="none" w:sz="0" w:space="0" w:color="auto"/>
        <w:bottom w:val="none" w:sz="0" w:space="0" w:color="auto"/>
        <w:right w:val="none" w:sz="0" w:space="0" w:color="auto"/>
      </w:divBdr>
    </w:div>
    <w:div w:id="1463647901">
      <w:bodyDiv w:val="1"/>
      <w:marLeft w:val="0"/>
      <w:marRight w:val="0"/>
      <w:marTop w:val="0"/>
      <w:marBottom w:val="0"/>
      <w:divBdr>
        <w:top w:val="none" w:sz="0" w:space="0" w:color="auto"/>
        <w:left w:val="none" w:sz="0" w:space="0" w:color="auto"/>
        <w:bottom w:val="none" w:sz="0" w:space="0" w:color="auto"/>
        <w:right w:val="none" w:sz="0" w:space="0" w:color="auto"/>
      </w:divBdr>
    </w:div>
    <w:div w:id="1583444842">
      <w:bodyDiv w:val="1"/>
      <w:marLeft w:val="0"/>
      <w:marRight w:val="0"/>
      <w:marTop w:val="0"/>
      <w:marBottom w:val="0"/>
      <w:divBdr>
        <w:top w:val="none" w:sz="0" w:space="0" w:color="auto"/>
        <w:left w:val="none" w:sz="0" w:space="0" w:color="auto"/>
        <w:bottom w:val="none" w:sz="0" w:space="0" w:color="auto"/>
        <w:right w:val="none" w:sz="0" w:space="0" w:color="auto"/>
      </w:divBdr>
    </w:div>
    <w:div w:id="1599674946">
      <w:bodyDiv w:val="1"/>
      <w:marLeft w:val="0"/>
      <w:marRight w:val="0"/>
      <w:marTop w:val="0"/>
      <w:marBottom w:val="0"/>
      <w:divBdr>
        <w:top w:val="none" w:sz="0" w:space="0" w:color="auto"/>
        <w:left w:val="none" w:sz="0" w:space="0" w:color="auto"/>
        <w:bottom w:val="none" w:sz="0" w:space="0" w:color="auto"/>
        <w:right w:val="none" w:sz="0" w:space="0" w:color="auto"/>
      </w:divBdr>
    </w:div>
    <w:div w:id="1635720917">
      <w:bodyDiv w:val="1"/>
      <w:marLeft w:val="0"/>
      <w:marRight w:val="0"/>
      <w:marTop w:val="0"/>
      <w:marBottom w:val="0"/>
      <w:divBdr>
        <w:top w:val="none" w:sz="0" w:space="0" w:color="auto"/>
        <w:left w:val="none" w:sz="0" w:space="0" w:color="auto"/>
        <w:bottom w:val="none" w:sz="0" w:space="0" w:color="auto"/>
        <w:right w:val="none" w:sz="0" w:space="0" w:color="auto"/>
      </w:divBdr>
    </w:div>
    <w:div w:id="1660574779">
      <w:bodyDiv w:val="1"/>
      <w:marLeft w:val="0"/>
      <w:marRight w:val="0"/>
      <w:marTop w:val="0"/>
      <w:marBottom w:val="0"/>
      <w:divBdr>
        <w:top w:val="none" w:sz="0" w:space="0" w:color="auto"/>
        <w:left w:val="none" w:sz="0" w:space="0" w:color="auto"/>
        <w:bottom w:val="none" w:sz="0" w:space="0" w:color="auto"/>
        <w:right w:val="none" w:sz="0" w:space="0" w:color="auto"/>
      </w:divBdr>
      <w:divsChild>
        <w:div w:id="1919826247">
          <w:marLeft w:val="0"/>
          <w:marRight w:val="0"/>
          <w:marTop w:val="0"/>
          <w:marBottom w:val="0"/>
          <w:divBdr>
            <w:top w:val="none" w:sz="0" w:space="0" w:color="auto"/>
            <w:left w:val="none" w:sz="0" w:space="0" w:color="auto"/>
            <w:bottom w:val="none" w:sz="0" w:space="0" w:color="auto"/>
            <w:right w:val="none" w:sz="0" w:space="0" w:color="auto"/>
          </w:divBdr>
          <w:divsChild>
            <w:div w:id="2093356253">
              <w:marLeft w:val="0"/>
              <w:marRight w:val="0"/>
              <w:marTop w:val="900"/>
              <w:marBottom w:val="0"/>
              <w:divBdr>
                <w:top w:val="none" w:sz="0" w:space="0" w:color="auto"/>
                <w:left w:val="none" w:sz="0" w:space="0" w:color="auto"/>
                <w:bottom w:val="none" w:sz="0" w:space="0" w:color="auto"/>
                <w:right w:val="none" w:sz="0" w:space="0" w:color="auto"/>
              </w:divBdr>
              <w:divsChild>
                <w:div w:id="225386208">
                  <w:marLeft w:val="0"/>
                  <w:marRight w:val="0"/>
                  <w:marTop w:val="0"/>
                  <w:marBottom w:val="0"/>
                  <w:divBdr>
                    <w:top w:val="none" w:sz="0" w:space="0" w:color="auto"/>
                    <w:left w:val="none" w:sz="0" w:space="0" w:color="auto"/>
                    <w:bottom w:val="none" w:sz="0" w:space="0" w:color="auto"/>
                    <w:right w:val="none" w:sz="0" w:space="0" w:color="auto"/>
                  </w:divBdr>
                  <w:divsChild>
                    <w:div w:id="692808889">
                      <w:marLeft w:val="0"/>
                      <w:marRight w:val="0"/>
                      <w:marTop w:val="0"/>
                      <w:marBottom w:val="0"/>
                      <w:divBdr>
                        <w:top w:val="none" w:sz="0" w:space="0" w:color="auto"/>
                        <w:left w:val="none" w:sz="0" w:space="0" w:color="auto"/>
                        <w:bottom w:val="none" w:sz="0" w:space="0" w:color="auto"/>
                        <w:right w:val="none" w:sz="0" w:space="0" w:color="auto"/>
                      </w:divBdr>
                      <w:divsChild>
                        <w:div w:id="1548686542">
                          <w:marLeft w:val="0"/>
                          <w:marRight w:val="0"/>
                          <w:marTop w:val="0"/>
                          <w:marBottom w:val="0"/>
                          <w:divBdr>
                            <w:top w:val="none" w:sz="0" w:space="0" w:color="auto"/>
                            <w:left w:val="none" w:sz="0" w:space="0" w:color="auto"/>
                            <w:bottom w:val="none" w:sz="0" w:space="0" w:color="auto"/>
                            <w:right w:val="none" w:sz="0" w:space="0" w:color="auto"/>
                          </w:divBdr>
                          <w:divsChild>
                            <w:div w:id="542907176">
                              <w:marLeft w:val="0"/>
                              <w:marRight w:val="0"/>
                              <w:marTop w:val="0"/>
                              <w:marBottom w:val="0"/>
                              <w:divBdr>
                                <w:top w:val="none" w:sz="0" w:space="0" w:color="auto"/>
                                <w:left w:val="none" w:sz="0" w:space="0" w:color="auto"/>
                                <w:bottom w:val="none" w:sz="0" w:space="0" w:color="auto"/>
                                <w:right w:val="none" w:sz="0" w:space="0" w:color="auto"/>
                              </w:divBdr>
                              <w:divsChild>
                                <w:div w:id="1996446557">
                                  <w:marLeft w:val="0"/>
                                  <w:marRight w:val="0"/>
                                  <w:marTop w:val="0"/>
                                  <w:marBottom w:val="0"/>
                                  <w:divBdr>
                                    <w:top w:val="none" w:sz="0" w:space="0" w:color="auto"/>
                                    <w:left w:val="none" w:sz="0" w:space="0" w:color="auto"/>
                                    <w:bottom w:val="none" w:sz="0" w:space="0" w:color="auto"/>
                                    <w:right w:val="none" w:sz="0" w:space="0" w:color="auto"/>
                                  </w:divBdr>
                                  <w:divsChild>
                                    <w:div w:id="1699892716">
                                      <w:marLeft w:val="0"/>
                                      <w:marRight w:val="0"/>
                                      <w:marTop w:val="0"/>
                                      <w:marBottom w:val="0"/>
                                      <w:divBdr>
                                        <w:top w:val="none" w:sz="0" w:space="0" w:color="auto"/>
                                        <w:left w:val="none" w:sz="0" w:space="0" w:color="auto"/>
                                        <w:bottom w:val="none" w:sz="0" w:space="0" w:color="auto"/>
                                        <w:right w:val="none" w:sz="0" w:space="0" w:color="auto"/>
                                      </w:divBdr>
                                      <w:divsChild>
                                        <w:div w:id="2032687340">
                                          <w:marLeft w:val="0"/>
                                          <w:marRight w:val="0"/>
                                          <w:marTop w:val="15"/>
                                          <w:marBottom w:val="0"/>
                                          <w:divBdr>
                                            <w:top w:val="none" w:sz="0" w:space="0" w:color="auto"/>
                                            <w:left w:val="none" w:sz="0" w:space="0" w:color="auto"/>
                                            <w:bottom w:val="none" w:sz="0" w:space="0" w:color="auto"/>
                                            <w:right w:val="none" w:sz="0" w:space="0" w:color="auto"/>
                                          </w:divBdr>
                                          <w:divsChild>
                                            <w:div w:id="1239513406">
                                              <w:marLeft w:val="0"/>
                                              <w:marRight w:val="0"/>
                                              <w:marTop w:val="0"/>
                                              <w:marBottom w:val="0"/>
                                              <w:divBdr>
                                                <w:top w:val="none" w:sz="0" w:space="0" w:color="auto"/>
                                                <w:left w:val="none" w:sz="0" w:space="0" w:color="auto"/>
                                                <w:bottom w:val="none" w:sz="0" w:space="0" w:color="auto"/>
                                                <w:right w:val="none" w:sz="0" w:space="0" w:color="auto"/>
                                              </w:divBdr>
                                              <w:divsChild>
                                                <w:div w:id="2096585355">
                                                  <w:marLeft w:val="0"/>
                                                  <w:marRight w:val="0"/>
                                                  <w:marTop w:val="0"/>
                                                  <w:marBottom w:val="0"/>
                                                  <w:divBdr>
                                                    <w:top w:val="none" w:sz="0" w:space="0" w:color="auto"/>
                                                    <w:left w:val="none" w:sz="0" w:space="0" w:color="auto"/>
                                                    <w:bottom w:val="none" w:sz="0" w:space="0" w:color="auto"/>
                                                    <w:right w:val="none" w:sz="0" w:space="0" w:color="auto"/>
                                                  </w:divBdr>
                                                </w:div>
                                                <w:div w:id="877815429">
                                                  <w:marLeft w:val="0"/>
                                                  <w:marRight w:val="0"/>
                                                  <w:marTop w:val="0"/>
                                                  <w:marBottom w:val="0"/>
                                                  <w:divBdr>
                                                    <w:top w:val="none" w:sz="0" w:space="0" w:color="auto"/>
                                                    <w:left w:val="none" w:sz="0" w:space="0" w:color="auto"/>
                                                    <w:bottom w:val="none" w:sz="0" w:space="0" w:color="auto"/>
                                                    <w:right w:val="none" w:sz="0" w:space="0" w:color="auto"/>
                                                  </w:divBdr>
                                                </w:div>
                                                <w:div w:id="645624425">
                                                  <w:marLeft w:val="0"/>
                                                  <w:marRight w:val="0"/>
                                                  <w:marTop w:val="0"/>
                                                  <w:marBottom w:val="0"/>
                                                  <w:divBdr>
                                                    <w:top w:val="none" w:sz="0" w:space="0" w:color="auto"/>
                                                    <w:left w:val="none" w:sz="0" w:space="0" w:color="auto"/>
                                                    <w:bottom w:val="none" w:sz="0" w:space="0" w:color="auto"/>
                                                    <w:right w:val="none" w:sz="0" w:space="0" w:color="auto"/>
                                                  </w:divBdr>
                                                </w:div>
                                                <w:div w:id="1439182297">
                                                  <w:marLeft w:val="0"/>
                                                  <w:marRight w:val="0"/>
                                                  <w:marTop w:val="0"/>
                                                  <w:marBottom w:val="0"/>
                                                  <w:divBdr>
                                                    <w:top w:val="none" w:sz="0" w:space="0" w:color="auto"/>
                                                    <w:left w:val="none" w:sz="0" w:space="0" w:color="auto"/>
                                                    <w:bottom w:val="none" w:sz="0" w:space="0" w:color="auto"/>
                                                    <w:right w:val="none" w:sz="0" w:space="0" w:color="auto"/>
                                                  </w:divBdr>
                                                </w:div>
                                                <w:div w:id="1897428146">
                                                  <w:marLeft w:val="0"/>
                                                  <w:marRight w:val="0"/>
                                                  <w:marTop w:val="0"/>
                                                  <w:marBottom w:val="0"/>
                                                  <w:divBdr>
                                                    <w:top w:val="none" w:sz="0" w:space="0" w:color="auto"/>
                                                    <w:left w:val="none" w:sz="0" w:space="0" w:color="auto"/>
                                                    <w:bottom w:val="none" w:sz="0" w:space="0" w:color="auto"/>
                                                    <w:right w:val="none" w:sz="0" w:space="0" w:color="auto"/>
                                                  </w:divBdr>
                                                </w:div>
                                                <w:div w:id="165677174">
                                                  <w:marLeft w:val="0"/>
                                                  <w:marRight w:val="0"/>
                                                  <w:marTop w:val="0"/>
                                                  <w:marBottom w:val="0"/>
                                                  <w:divBdr>
                                                    <w:top w:val="none" w:sz="0" w:space="0" w:color="auto"/>
                                                    <w:left w:val="none" w:sz="0" w:space="0" w:color="auto"/>
                                                    <w:bottom w:val="none" w:sz="0" w:space="0" w:color="auto"/>
                                                    <w:right w:val="none" w:sz="0" w:space="0" w:color="auto"/>
                                                  </w:divBdr>
                                                </w:div>
                                                <w:div w:id="623122236">
                                                  <w:marLeft w:val="0"/>
                                                  <w:marRight w:val="0"/>
                                                  <w:marTop w:val="0"/>
                                                  <w:marBottom w:val="0"/>
                                                  <w:divBdr>
                                                    <w:top w:val="none" w:sz="0" w:space="0" w:color="auto"/>
                                                    <w:left w:val="none" w:sz="0" w:space="0" w:color="auto"/>
                                                    <w:bottom w:val="none" w:sz="0" w:space="0" w:color="auto"/>
                                                    <w:right w:val="none" w:sz="0" w:space="0" w:color="auto"/>
                                                  </w:divBdr>
                                                </w:div>
                                                <w:div w:id="1463578601">
                                                  <w:marLeft w:val="0"/>
                                                  <w:marRight w:val="0"/>
                                                  <w:marTop w:val="0"/>
                                                  <w:marBottom w:val="0"/>
                                                  <w:divBdr>
                                                    <w:top w:val="none" w:sz="0" w:space="0" w:color="auto"/>
                                                    <w:left w:val="none" w:sz="0" w:space="0" w:color="auto"/>
                                                    <w:bottom w:val="none" w:sz="0" w:space="0" w:color="auto"/>
                                                    <w:right w:val="none" w:sz="0" w:space="0" w:color="auto"/>
                                                  </w:divBdr>
                                                </w:div>
                                                <w:div w:id="1617591963">
                                                  <w:marLeft w:val="0"/>
                                                  <w:marRight w:val="0"/>
                                                  <w:marTop w:val="0"/>
                                                  <w:marBottom w:val="0"/>
                                                  <w:divBdr>
                                                    <w:top w:val="none" w:sz="0" w:space="0" w:color="auto"/>
                                                    <w:left w:val="none" w:sz="0" w:space="0" w:color="auto"/>
                                                    <w:bottom w:val="none" w:sz="0" w:space="0" w:color="auto"/>
                                                    <w:right w:val="none" w:sz="0" w:space="0" w:color="auto"/>
                                                  </w:divBdr>
                                                </w:div>
                                                <w:div w:id="899747872">
                                                  <w:marLeft w:val="0"/>
                                                  <w:marRight w:val="0"/>
                                                  <w:marTop w:val="0"/>
                                                  <w:marBottom w:val="0"/>
                                                  <w:divBdr>
                                                    <w:top w:val="none" w:sz="0" w:space="0" w:color="auto"/>
                                                    <w:left w:val="none" w:sz="0" w:space="0" w:color="auto"/>
                                                    <w:bottom w:val="none" w:sz="0" w:space="0" w:color="auto"/>
                                                    <w:right w:val="none" w:sz="0" w:space="0" w:color="auto"/>
                                                  </w:divBdr>
                                                </w:div>
                                                <w:div w:id="942226094">
                                                  <w:marLeft w:val="0"/>
                                                  <w:marRight w:val="0"/>
                                                  <w:marTop w:val="0"/>
                                                  <w:marBottom w:val="0"/>
                                                  <w:divBdr>
                                                    <w:top w:val="none" w:sz="0" w:space="0" w:color="auto"/>
                                                    <w:left w:val="none" w:sz="0" w:space="0" w:color="auto"/>
                                                    <w:bottom w:val="none" w:sz="0" w:space="0" w:color="auto"/>
                                                    <w:right w:val="none" w:sz="0" w:space="0" w:color="auto"/>
                                                  </w:divBdr>
                                                </w:div>
                                                <w:div w:id="1269192973">
                                                  <w:marLeft w:val="0"/>
                                                  <w:marRight w:val="0"/>
                                                  <w:marTop w:val="0"/>
                                                  <w:marBottom w:val="0"/>
                                                  <w:divBdr>
                                                    <w:top w:val="none" w:sz="0" w:space="0" w:color="auto"/>
                                                    <w:left w:val="none" w:sz="0" w:space="0" w:color="auto"/>
                                                    <w:bottom w:val="none" w:sz="0" w:space="0" w:color="auto"/>
                                                    <w:right w:val="none" w:sz="0" w:space="0" w:color="auto"/>
                                                  </w:divBdr>
                                                </w:div>
                                                <w:div w:id="1548027339">
                                                  <w:marLeft w:val="0"/>
                                                  <w:marRight w:val="0"/>
                                                  <w:marTop w:val="0"/>
                                                  <w:marBottom w:val="0"/>
                                                  <w:divBdr>
                                                    <w:top w:val="none" w:sz="0" w:space="0" w:color="auto"/>
                                                    <w:left w:val="none" w:sz="0" w:space="0" w:color="auto"/>
                                                    <w:bottom w:val="none" w:sz="0" w:space="0" w:color="auto"/>
                                                    <w:right w:val="none" w:sz="0" w:space="0" w:color="auto"/>
                                                  </w:divBdr>
                                                </w:div>
                                                <w:div w:id="980691945">
                                                  <w:marLeft w:val="0"/>
                                                  <w:marRight w:val="0"/>
                                                  <w:marTop w:val="0"/>
                                                  <w:marBottom w:val="0"/>
                                                  <w:divBdr>
                                                    <w:top w:val="none" w:sz="0" w:space="0" w:color="auto"/>
                                                    <w:left w:val="none" w:sz="0" w:space="0" w:color="auto"/>
                                                    <w:bottom w:val="none" w:sz="0" w:space="0" w:color="auto"/>
                                                    <w:right w:val="none" w:sz="0" w:space="0" w:color="auto"/>
                                                  </w:divBdr>
                                                </w:div>
                                                <w:div w:id="211890573">
                                                  <w:marLeft w:val="0"/>
                                                  <w:marRight w:val="0"/>
                                                  <w:marTop w:val="0"/>
                                                  <w:marBottom w:val="0"/>
                                                  <w:divBdr>
                                                    <w:top w:val="none" w:sz="0" w:space="0" w:color="auto"/>
                                                    <w:left w:val="none" w:sz="0" w:space="0" w:color="auto"/>
                                                    <w:bottom w:val="none" w:sz="0" w:space="0" w:color="auto"/>
                                                    <w:right w:val="none" w:sz="0" w:space="0" w:color="auto"/>
                                                  </w:divBdr>
                                                </w:div>
                                                <w:div w:id="1932813485">
                                                  <w:marLeft w:val="0"/>
                                                  <w:marRight w:val="0"/>
                                                  <w:marTop w:val="0"/>
                                                  <w:marBottom w:val="0"/>
                                                  <w:divBdr>
                                                    <w:top w:val="none" w:sz="0" w:space="0" w:color="auto"/>
                                                    <w:left w:val="none" w:sz="0" w:space="0" w:color="auto"/>
                                                    <w:bottom w:val="none" w:sz="0" w:space="0" w:color="auto"/>
                                                    <w:right w:val="none" w:sz="0" w:space="0" w:color="auto"/>
                                                  </w:divBdr>
                                                </w:div>
                                                <w:div w:id="1447699525">
                                                  <w:marLeft w:val="0"/>
                                                  <w:marRight w:val="0"/>
                                                  <w:marTop w:val="0"/>
                                                  <w:marBottom w:val="0"/>
                                                  <w:divBdr>
                                                    <w:top w:val="none" w:sz="0" w:space="0" w:color="auto"/>
                                                    <w:left w:val="none" w:sz="0" w:space="0" w:color="auto"/>
                                                    <w:bottom w:val="none" w:sz="0" w:space="0" w:color="auto"/>
                                                    <w:right w:val="none" w:sz="0" w:space="0" w:color="auto"/>
                                                  </w:divBdr>
                                                </w:div>
                                                <w:div w:id="1791583637">
                                                  <w:marLeft w:val="0"/>
                                                  <w:marRight w:val="0"/>
                                                  <w:marTop w:val="0"/>
                                                  <w:marBottom w:val="0"/>
                                                  <w:divBdr>
                                                    <w:top w:val="none" w:sz="0" w:space="0" w:color="auto"/>
                                                    <w:left w:val="none" w:sz="0" w:space="0" w:color="auto"/>
                                                    <w:bottom w:val="none" w:sz="0" w:space="0" w:color="auto"/>
                                                    <w:right w:val="none" w:sz="0" w:space="0" w:color="auto"/>
                                                  </w:divBdr>
                                                </w:div>
                                                <w:div w:id="1044674412">
                                                  <w:marLeft w:val="0"/>
                                                  <w:marRight w:val="0"/>
                                                  <w:marTop w:val="0"/>
                                                  <w:marBottom w:val="0"/>
                                                  <w:divBdr>
                                                    <w:top w:val="none" w:sz="0" w:space="0" w:color="auto"/>
                                                    <w:left w:val="none" w:sz="0" w:space="0" w:color="auto"/>
                                                    <w:bottom w:val="none" w:sz="0" w:space="0" w:color="auto"/>
                                                    <w:right w:val="none" w:sz="0" w:space="0" w:color="auto"/>
                                                  </w:divBdr>
                                                </w:div>
                                                <w:div w:id="283123871">
                                                  <w:marLeft w:val="0"/>
                                                  <w:marRight w:val="0"/>
                                                  <w:marTop w:val="0"/>
                                                  <w:marBottom w:val="0"/>
                                                  <w:divBdr>
                                                    <w:top w:val="none" w:sz="0" w:space="0" w:color="auto"/>
                                                    <w:left w:val="none" w:sz="0" w:space="0" w:color="auto"/>
                                                    <w:bottom w:val="none" w:sz="0" w:space="0" w:color="auto"/>
                                                    <w:right w:val="none" w:sz="0" w:space="0" w:color="auto"/>
                                                  </w:divBdr>
                                                </w:div>
                                                <w:div w:id="59714401">
                                                  <w:marLeft w:val="0"/>
                                                  <w:marRight w:val="0"/>
                                                  <w:marTop w:val="0"/>
                                                  <w:marBottom w:val="0"/>
                                                  <w:divBdr>
                                                    <w:top w:val="none" w:sz="0" w:space="0" w:color="auto"/>
                                                    <w:left w:val="none" w:sz="0" w:space="0" w:color="auto"/>
                                                    <w:bottom w:val="none" w:sz="0" w:space="0" w:color="auto"/>
                                                    <w:right w:val="none" w:sz="0" w:space="0" w:color="auto"/>
                                                  </w:divBdr>
                                                </w:div>
                                                <w:div w:id="851183055">
                                                  <w:marLeft w:val="0"/>
                                                  <w:marRight w:val="0"/>
                                                  <w:marTop w:val="0"/>
                                                  <w:marBottom w:val="0"/>
                                                  <w:divBdr>
                                                    <w:top w:val="none" w:sz="0" w:space="0" w:color="auto"/>
                                                    <w:left w:val="none" w:sz="0" w:space="0" w:color="auto"/>
                                                    <w:bottom w:val="none" w:sz="0" w:space="0" w:color="auto"/>
                                                    <w:right w:val="none" w:sz="0" w:space="0" w:color="auto"/>
                                                  </w:divBdr>
                                                </w:div>
                                                <w:div w:id="1311444953">
                                                  <w:marLeft w:val="0"/>
                                                  <w:marRight w:val="0"/>
                                                  <w:marTop w:val="0"/>
                                                  <w:marBottom w:val="0"/>
                                                  <w:divBdr>
                                                    <w:top w:val="none" w:sz="0" w:space="0" w:color="auto"/>
                                                    <w:left w:val="none" w:sz="0" w:space="0" w:color="auto"/>
                                                    <w:bottom w:val="none" w:sz="0" w:space="0" w:color="auto"/>
                                                    <w:right w:val="none" w:sz="0" w:space="0" w:color="auto"/>
                                                  </w:divBdr>
                                                </w:div>
                                                <w:div w:id="393550884">
                                                  <w:marLeft w:val="0"/>
                                                  <w:marRight w:val="0"/>
                                                  <w:marTop w:val="0"/>
                                                  <w:marBottom w:val="0"/>
                                                  <w:divBdr>
                                                    <w:top w:val="none" w:sz="0" w:space="0" w:color="auto"/>
                                                    <w:left w:val="none" w:sz="0" w:space="0" w:color="auto"/>
                                                    <w:bottom w:val="none" w:sz="0" w:space="0" w:color="auto"/>
                                                    <w:right w:val="none" w:sz="0" w:space="0" w:color="auto"/>
                                                  </w:divBdr>
                                                </w:div>
                                                <w:div w:id="268198527">
                                                  <w:marLeft w:val="0"/>
                                                  <w:marRight w:val="0"/>
                                                  <w:marTop w:val="0"/>
                                                  <w:marBottom w:val="0"/>
                                                  <w:divBdr>
                                                    <w:top w:val="none" w:sz="0" w:space="0" w:color="auto"/>
                                                    <w:left w:val="none" w:sz="0" w:space="0" w:color="auto"/>
                                                    <w:bottom w:val="none" w:sz="0" w:space="0" w:color="auto"/>
                                                    <w:right w:val="none" w:sz="0" w:space="0" w:color="auto"/>
                                                  </w:divBdr>
                                                </w:div>
                                                <w:div w:id="1363629118">
                                                  <w:marLeft w:val="0"/>
                                                  <w:marRight w:val="0"/>
                                                  <w:marTop w:val="0"/>
                                                  <w:marBottom w:val="0"/>
                                                  <w:divBdr>
                                                    <w:top w:val="none" w:sz="0" w:space="0" w:color="auto"/>
                                                    <w:left w:val="none" w:sz="0" w:space="0" w:color="auto"/>
                                                    <w:bottom w:val="none" w:sz="0" w:space="0" w:color="auto"/>
                                                    <w:right w:val="none" w:sz="0" w:space="0" w:color="auto"/>
                                                  </w:divBdr>
                                                </w:div>
                                                <w:div w:id="26873208">
                                                  <w:marLeft w:val="0"/>
                                                  <w:marRight w:val="0"/>
                                                  <w:marTop w:val="0"/>
                                                  <w:marBottom w:val="0"/>
                                                  <w:divBdr>
                                                    <w:top w:val="none" w:sz="0" w:space="0" w:color="auto"/>
                                                    <w:left w:val="none" w:sz="0" w:space="0" w:color="auto"/>
                                                    <w:bottom w:val="none" w:sz="0" w:space="0" w:color="auto"/>
                                                    <w:right w:val="none" w:sz="0" w:space="0" w:color="auto"/>
                                                  </w:divBdr>
                                                </w:div>
                                                <w:div w:id="901478445">
                                                  <w:marLeft w:val="0"/>
                                                  <w:marRight w:val="0"/>
                                                  <w:marTop w:val="0"/>
                                                  <w:marBottom w:val="0"/>
                                                  <w:divBdr>
                                                    <w:top w:val="none" w:sz="0" w:space="0" w:color="auto"/>
                                                    <w:left w:val="none" w:sz="0" w:space="0" w:color="auto"/>
                                                    <w:bottom w:val="none" w:sz="0" w:space="0" w:color="auto"/>
                                                    <w:right w:val="none" w:sz="0" w:space="0" w:color="auto"/>
                                                  </w:divBdr>
                                                </w:div>
                                                <w:div w:id="1926456867">
                                                  <w:marLeft w:val="0"/>
                                                  <w:marRight w:val="0"/>
                                                  <w:marTop w:val="0"/>
                                                  <w:marBottom w:val="0"/>
                                                  <w:divBdr>
                                                    <w:top w:val="none" w:sz="0" w:space="0" w:color="auto"/>
                                                    <w:left w:val="none" w:sz="0" w:space="0" w:color="auto"/>
                                                    <w:bottom w:val="none" w:sz="0" w:space="0" w:color="auto"/>
                                                    <w:right w:val="none" w:sz="0" w:space="0" w:color="auto"/>
                                                  </w:divBdr>
                                                </w:div>
                                                <w:div w:id="1747723505">
                                                  <w:marLeft w:val="0"/>
                                                  <w:marRight w:val="0"/>
                                                  <w:marTop w:val="0"/>
                                                  <w:marBottom w:val="0"/>
                                                  <w:divBdr>
                                                    <w:top w:val="none" w:sz="0" w:space="0" w:color="auto"/>
                                                    <w:left w:val="none" w:sz="0" w:space="0" w:color="auto"/>
                                                    <w:bottom w:val="none" w:sz="0" w:space="0" w:color="auto"/>
                                                    <w:right w:val="none" w:sz="0" w:space="0" w:color="auto"/>
                                                  </w:divBdr>
                                                </w:div>
                                                <w:div w:id="14292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848261">
      <w:bodyDiv w:val="1"/>
      <w:marLeft w:val="0"/>
      <w:marRight w:val="0"/>
      <w:marTop w:val="0"/>
      <w:marBottom w:val="0"/>
      <w:divBdr>
        <w:top w:val="none" w:sz="0" w:space="0" w:color="auto"/>
        <w:left w:val="none" w:sz="0" w:space="0" w:color="auto"/>
        <w:bottom w:val="none" w:sz="0" w:space="0" w:color="auto"/>
        <w:right w:val="none" w:sz="0" w:space="0" w:color="auto"/>
      </w:divBdr>
    </w:div>
    <w:div w:id="1723557919">
      <w:bodyDiv w:val="1"/>
      <w:marLeft w:val="0"/>
      <w:marRight w:val="0"/>
      <w:marTop w:val="0"/>
      <w:marBottom w:val="0"/>
      <w:divBdr>
        <w:top w:val="none" w:sz="0" w:space="0" w:color="auto"/>
        <w:left w:val="none" w:sz="0" w:space="0" w:color="auto"/>
        <w:bottom w:val="none" w:sz="0" w:space="0" w:color="auto"/>
        <w:right w:val="none" w:sz="0" w:space="0" w:color="auto"/>
      </w:divBdr>
      <w:divsChild>
        <w:div w:id="855926923">
          <w:marLeft w:val="0"/>
          <w:marRight w:val="0"/>
          <w:marTop w:val="0"/>
          <w:marBottom w:val="0"/>
          <w:divBdr>
            <w:top w:val="none" w:sz="0" w:space="0" w:color="auto"/>
            <w:left w:val="none" w:sz="0" w:space="0" w:color="auto"/>
            <w:bottom w:val="none" w:sz="0" w:space="0" w:color="auto"/>
            <w:right w:val="none" w:sz="0" w:space="0" w:color="auto"/>
          </w:divBdr>
        </w:div>
        <w:div w:id="1324776645">
          <w:marLeft w:val="0"/>
          <w:marRight w:val="0"/>
          <w:marTop w:val="0"/>
          <w:marBottom w:val="0"/>
          <w:divBdr>
            <w:top w:val="none" w:sz="0" w:space="0" w:color="auto"/>
            <w:left w:val="none" w:sz="0" w:space="0" w:color="auto"/>
            <w:bottom w:val="none" w:sz="0" w:space="0" w:color="auto"/>
            <w:right w:val="none" w:sz="0" w:space="0" w:color="auto"/>
          </w:divBdr>
        </w:div>
        <w:div w:id="1013343374">
          <w:marLeft w:val="0"/>
          <w:marRight w:val="0"/>
          <w:marTop w:val="0"/>
          <w:marBottom w:val="0"/>
          <w:divBdr>
            <w:top w:val="none" w:sz="0" w:space="0" w:color="auto"/>
            <w:left w:val="none" w:sz="0" w:space="0" w:color="auto"/>
            <w:bottom w:val="none" w:sz="0" w:space="0" w:color="auto"/>
            <w:right w:val="none" w:sz="0" w:space="0" w:color="auto"/>
          </w:divBdr>
        </w:div>
        <w:div w:id="99683653">
          <w:marLeft w:val="0"/>
          <w:marRight w:val="0"/>
          <w:marTop w:val="0"/>
          <w:marBottom w:val="0"/>
          <w:divBdr>
            <w:top w:val="none" w:sz="0" w:space="0" w:color="auto"/>
            <w:left w:val="none" w:sz="0" w:space="0" w:color="auto"/>
            <w:bottom w:val="none" w:sz="0" w:space="0" w:color="auto"/>
            <w:right w:val="none" w:sz="0" w:space="0" w:color="auto"/>
          </w:divBdr>
        </w:div>
        <w:div w:id="200434917">
          <w:marLeft w:val="0"/>
          <w:marRight w:val="0"/>
          <w:marTop w:val="0"/>
          <w:marBottom w:val="0"/>
          <w:divBdr>
            <w:top w:val="none" w:sz="0" w:space="0" w:color="auto"/>
            <w:left w:val="none" w:sz="0" w:space="0" w:color="auto"/>
            <w:bottom w:val="none" w:sz="0" w:space="0" w:color="auto"/>
            <w:right w:val="none" w:sz="0" w:space="0" w:color="auto"/>
          </w:divBdr>
        </w:div>
        <w:div w:id="1556352539">
          <w:marLeft w:val="0"/>
          <w:marRight w:val="0"/>
          <w:marTop w:val="0"/>
          <w:marBottom w:val="0"/>
          <w:divBdr>
            <w:top w:val="none" w:sz="0" w:space="0" w:color="auto"/>
            <w:left w:val="none" w:sz="0" w:space="0" w:color="auto"/>
            <w:bottom w:val="none" w:sz="0" w:space="0" w:color="auto"/>
            <w:right w:val="none" w:sz="0" w:space="0" w:color="auto"/>
          </w:divBdr>
        </w:div>
        <w:div w:id="604114694">
          <w:marLeft w:val="0"/>
          <w:marRight w:val="0"/>
          <w:marTop w:val="0"/>
          <w:marBottom w:val="0"/>
          <w:divBdr>
            <w:top w:val="none" w:sz="0" w:space="0" w:color="auto"/>
            <w:left w:val="none" w:sz="0" w:space="0" w:color="auto"/>
            <w:bottom w:val="none" w:sz="0" w:space="0" w:color="auto"/>
            <w:right w:val="none" w:sz="0" w:space="0" w:color="auto"/>
          </w:divBdr>
        </w:div>
        <w:div w:id="1968704913">
          <w:marLeft w:val="0"/>
          <w:marRight w:val="0"/>
          <w:marTop w:val="0"/>
          <w:marBottom w:val="0"/>
          <w:divBdr>
            <w:top w:val="none" w:sz="0" w:space="0" w:color="auto"/>
            <w:left w:val="none" w:sz="0" w:space="0" w:color="auto"/>
            <w:bottom w:val="none" w:sz="0" w:space="0" w:color="auto"/>
            <w:right w:val="none" w:sz="0" w:space="0" w:color="auto"/>
          </w:divBdr>
        </w:div>
        <w:div w:id="250429387">
          <w:marLeft w:val="0"/>
          <w:marRight w:val="0"/>
          <w:marTop w:val="0"/>
          <w:marBottom w:val="0"/>
          <w:divBdr>
            <w:top w:val="none" w:sz="0" w:space="0" w:color="auto"/>
            <w:left w:val="none" w:sz="0" w:space="0" w:color="auto"/>
            <w:bottom w:val="none" w:sz="0" w:space="0" w:color="auto"/>
            <w:right w:val="none" w:sz="0" w:space="0" w:color="auto"/>
          </w:divBdr>
        </w:div>
        <w:div w:id="1844515674">
          <w:marLeft w:val="0"/>
          <w:marRight w:val="0"/>
          <w:marTop w:val="0"/>
          <w:marBottom w:val="0"/>
          <w:divBdr>
            <w:top w:val="none" w:sz="0" w:space="0" w:color="auto"/>
            <w:left w:val="none" w:sz="0" w:space="0" w:color="auto"/>
            <w:bottom w:val="none" w:sz="0" w:space="0" w:color="auto"/>
            <w:right w:val="none" w:sz="0" w:space="0" w:color="auto"/>
          </w:divBdr>
        </w:div>
        <w:div w:id="1802770165">
          <w:marLeft w:val="0"/>
          <w:marRight w:val="0"/>
          <w:marTop w:val="0"/>
          <w:marBottom w:val="0"/>
          <w:divBdr>
            <w:top w:val="none" w:sz="0" w:space="0" w:color="auto"/>
            <w:left w:val="none" w:sz="0" w:space="0" w:color="auto"/>
            <w:bottom w:val="none" w:sz="0" w:space="0" w:color="auto"/>
            <w:right w:val="none" w:sz="0" w:space="0" w:color="auto"/>
          </w:divBdr>
        </w:div>
        <w:div w:id="975335326">
          <w:marLeft w:val="0"/>
          <w:marRight w:val="0"/>
          <w:marTop w:val="0"/>
          <w:marBottom w:val="0"/>
          <w:divBdr>
            <w:top w:val="none" w:sz="0" w:space="0" w:color="auto"/>
            <w:left w:val="none" w:sz="0" w:space="0" w:color="auto"/>
            <w:bottom w:val="none" w:sz="0" w:space="0" w:color="auto"/>
            <w:right w:val="none" w:sz="0" w:space="0" w:color="auto"/>
          </w:divBdr>
        </w:div>
        <w:div w:id="781805239">
          <w:marLeft w:val="0"/>
          <w:marRight w:val="0"/>
          <w:marTop w:val="0"/>
          <w:marBottom w:val="0"/>
          <w:divBdr>
            <w:top w:val="none" w:sz="0" w:space="0" w:color="auto"/>
            <w:left w:val="none" w:sz="0" w:space="0" w:color="auto"/>
            <w:bottom w:val="none" w:sz="0" w:space="0" w:color="auto"/>
            <w:right w:val="none" w:sz="0" w:space="0" w:color="auto"/>
          </w:divBdr>
        </w:div>
        <w:div w:id="509756635">
          <w:marLeft w:val="0"/>
          <w:marRight w:val="0"/>
          <w:marTop w:val="0"/>
          <w:marBottom w:val="0"/>
          <w:divBdr>
            <w:top w:val="none" w:sz="0" w:space="0" w:color="auto"/>
            <w:left w:val="none" w:sz="0" w:space="0" w:color="auto"/>
            <w:bottom w:val="none" w:sz="0" w:space="0" w:color="auto"/>
            <w:right w:val="none" w:sz="0" w:space="0" w:color="auto"/>
          </w:divBdr>
        </w:div>
        <w:div w:id="530067761">
          <w:marLeft w:val="0"/>
          <w:marRight w:val="0"/>
          <w:marTop w:val="0"/>
          <w:marBottom w:val="0"/>
          <w:divBdr>
            <w:top w:val="none" w:sz="0" w:space="0" w:color="auto"/>
            <w:left w:val="none" w:sz="0" w:space="0" w:color="auto"/>
            <w:bottom w:val="none" w:sz="0" w:space="0" w:color="auto"/>
            <w:right w:val="none" w:sz="0" w:space="0" w:color="auto"/>
          </w:divBdr>
        </w:div>
        <w:div w:id="1045643007">
          <w:marLeft w:val="0"/>
          <w:marRight w:val="0"/>
          <w:marTop w:val="0"/>
          <w:marBottom w:val="0"/>
          <w:divBdr>
            <w:top w:val="none" w:sz="0" w:space="0" w:color="auto"/>
            <w:left w:val="none" w:sz="0" w:space="0" w:color="auto"/>
            <w:bottom w:val="none" w:sz="0" w:space="0" w:color="auto"/>
            <w:right w:val="none" w:sz="0" w:space="0" w:color="auto"/>
          </w:divBdr>
        </w:div>
        <w:div w:id="1658877696">
          <w:marLeft w:val="0"/>
          <w:marRight w:val="0"/>
          <w:marTop w:val="0"/>
          <w:marBottom w:val="0"/>
          <w:divBdr>
            <w:top w:val="none" w:sz="0" w:space="0" w:color="auto"/>
            <w:left w:val="none" w:sz="0" w:space="0" w:color="auto"/>
            <w:bottom w:val="none" w:sz="0" w:space="0" w:color="auto"/>
            <w:right w:val="none" w:sz="0" w:space="0" w:color="auto"/>
          </w:divBdr>
        </w:div>
        <w:div w:id="1959677176">
          <w:marLeft w:val="0"/>
          <w:marRight w:val="0"/>
          <w:marTop w:val="0"/>
          <w:marBottom w:val="0"/>
          <w:divBdr>
            <w:top w:val="none" w:sz="0" w:space="0" w:color="auto"/>
            <w:left w:val="none" w:sz="0" w:space="0" w:color="auto"/>
            <w:bottom w:val="none" w:sz="0" w:space="0" w:color="auto"/>
            <w:right w:val="none" w:sz="0" w:space="0" w:color="auto"/>
          </w:divBdr>
        </w:div>
        <w:div w:id="1699549117">
          <w:marLeft w:val="0"/>
          <w:marRight w:val="0"/>
          <w:marTop w:val="0"/>
          <w:marBottom w:val="0"/>
          <w:divBdr>
            <w:top w:val="none" w:sz="0" w:space="0" w:color="auto"/>
            <w:left w:val="none" w:sz="0" w:space="0" w:color="auto"/>
            <w:bottom w:val="none" w:sz="0" w:space="0" w:color="auto"/>
            <w:right w:val="none" w:sz="0" w:space="0" w:color="auto"/>
          </w:divBdr>
        </w:div>
        <w:div w:id="1713580339">
          <w:marLeft w:val="0"/>
          <w:marRight w:val="0"/>
          <w:marTop w:val="0"/>
          <w:marBottom w:val="0"/>
          <w:divBdr>
            <w:top w:val="none" w:sz="0" w:space="0" w:color="auto"/>
            <w:left w:val="none" w:sz="0" w:space="0" w:color="auto"/>
            <w:bottom w:val="none" w:sz="0" w:space="0" w:color="auto"/>
            <w:right w:val="none" w:sz="0" w:space="0" w:color="auto"/>
          </w:divBdr>
        </w:div>
        <w:div w:id="317734437">
          <w:marLeft w:val="0"/>
          <w:marRight w:val="0"/>
          <w:marTop w:val="0"/>
          <w:marBottom w:val="0"/>
          <w:divBdr>
            <w:top w:val="none" w:sz="0" w:space="0" w:color="auto"/>
            <w:left w:val="none" w:sz="0" w:space="0" w:color="auto"/>
            <w:bottom w:val="none" w:sz="0" w:space="0" w:color="auto"/>
            <w:right w:val="none" w:sz="0" w:space="0" w:color="auto"/>
          </w:divBdr>
        </w:div>
        <w:div w:id="1024593333">
          <w:marLeft w:val="0"/>
          <w:marRight w:val="0"/>
          <w:marTop w:val="0"/>
          <w:marBottom w:val="0"/>
          <w:divBdr>
            <w:top w:val="none" w:sz="0" w:space="0" w:color="auto"/>
            <w:left w:val="none" w:sz="0" w:space="0" w:color="auto"/>
            <w:bottom w:val="none" w:sz="0" w:space="0" w:color="auto"/>
            <w:right w:val="none" w:sz="0" w:space="0" w:color="auto"/>
          </w:divBdr>
        </w:div>
        <w:div w:id="185220016">
          <w:marLeft w:val="0"/>
          <w:marRight w:val="0"/>
          <w:marTop w:val="0"/>
          <w:marBottom w:val="0"/>
          <w:divBdr>
            <w:top w:val="none" w:sz="0" w:space="0" w:color="auto"/>
            <w:left w:val="none" w:sz="0" w:space="0" w:color="auto"/>
            <w:bottom w:val="none" w:sz="0" w:space="0" w:color="auto"/>
            <w:right w:val="none" w:sz="0" w:space="0" w:color="auto"/>
          </w:divBdr>
        </w:div>
        <w:div w:id="880019743">
          <w:marLeft w:val="0"/>
          <w:marRight w:val="0"/>
          <w:marTop w:val="0"/>
          <w:marBottom w:val="0"/>
          <w:divBdr>
            <w:top w:val="none" w:sz="0" w:space="0" w:color="auto"/>
            <w:left w:val="none" w:sz="0" w:space="0" w:color="auto"/>
            <w:bottom w:val="none" w:sz="0" w:space="0" w:color="auto"/>
            <w:right w:val="none" w:sz="0" w:space="0" w:color="auto"/>
          </w:divBdr>
        </w:div>
      </w:divsChild>
    </w:div>
    <w:div w:id="2011984154">
      <w:bodyDiv w:val="1"/>
      <w:marLeft w:val="0"/>
      <w:marRight w:val="0"/>
      <w:marTop w:val="0"/>
      <w:marBottom w:val="0"/>
      <w:divBdr>
        <w:top w:val="none" w:sz="0" w:space="0" w:color="auto"/>
        <w:left w:val="none" w:sz="0" w:space="0" w:color="auto"/>
        <w:bottom w:val="none" w:sz="0" w:space="0" w:color="auto"/>
        <w:right w:val="none" w:sz="0" w:space="0" w:color="auto"/>
      </w:divBdr>
    </w:div>
    <w:div w:id="2086798547">
      <w:bodyDiv w:val="1"/>
      <w:marLeft w:val="0"/>
      <w:marRight w:val="0"/>
      <w:marTop w:val="0"/>
      <w:marBottom w:val="0"/>
      <w:divBdr>
        <w:top w:val="none" w:sz="0" w:space="0" w:color="auto"/>
        <w:left w:val="none" w:sz="0" w:space="0" w:color="auto"/>
        <w:bottom w:val="none" w:sz="0" w:space="0" w:color="auto"/>
        <w:right w:val="none" w:sz="0" w:space="0" w:color="auto"/>
      </w:divBdr>
    </w:div>
    <w:div w:id="213732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lex.europa.eu/eli/reg/2016/679/oj" TargetMode="External"/><Relationship Id="rId18" Type="http://schemas.openxmlformats.org/officeDocument/2006/relationships/hyperlink" Target="https://en.wikipedia.org/wiki/European_Economic_Area"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badre.ajbar@geant.org"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en.wikipedia.org/wiki/European_Union"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en.wikipedia.org/wiki/Data_protection" TargetMode="External"/><Relationship Id="rId20" Type="http://schemas.openxmlformats.org/officeDocument/2006/relationships/hyperlink" Target="http://www.geant.org/"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en.wikipedia.org/wiki/EU_law"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en.wikipedia.org/wiki/Personal_dat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Regulation_(European_Union)" TargetMode="External"/><Relationship Id="rId22" Type="http://schemas.openxmlformats.org/officeDocument/2006/relationships/hyperlink" Target="https://www.geant.org/About/Joining_GEANT/Pages/Terms-and-Conditions.aspx"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3aa016d8-8629-4718-83e1-77943a6a4e71" ContentTypeId="0x0101009843AFB38A7E1F44B837FA499A2BB7E91102" PreviousValue="false"/>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9df4dd9d-46e9-4f3f-80cd-7ba186a3a4fc" xsi:nil="true"/>
    <n9341720759048cb9826351032da65d8 xmlns="9df4dd9d-46e9-4f3f-80cd-7ba186a3a4fc" xsi:nil="true"/>
    <g529532d8e6844859967afe105bbd6f1 xmlns="9df4dd9d-46e9-4f3f-80cd-7ba186a3a4fc" xsi:nil="true"/>
    <TaxCatchAll xmlns="5f7fb2c2-3e19-4c09-8c9a-fec4e3a7f868">
      <Value>1</Value>
    </TaxCatchAll>
    <e1962f1dc6df4c3fa345e5cc03eaac01 xmlns="9df4dd9d-46e9-4f3f-80cd-7ba186a3a4fc" xsi:nil="true"/>
    <Standards xmlns="9df4dd9d-46e9-4f3f-80cd-7ba186a3a4fc" xsi:nil="true"/>
    <ibac434d51174fa9b37a8e366692a1f1 xmlns="9df4dd9d-46e9-4f3f-80cd-7ba186a3a4fc" xsi:nil="true"/>
    <Documentsharing xmlns="5f7fb2c2-3e19-4c09-8c9a-fec4e3a7f868">Team internal</Documentsharing>
    <_dlc_DocId xmlns="888f3f95-0366-4117-9219-8d1cf8e692a7">PROC-2061527167-59464</_dlc_DocId>
    <_dlc_DocIdUrl xmlns="888f3f95-0366-4117-9219-8d1cf8e692a7">
      <Url>https://geantonline.sharepoint.com/sites/Intranet-PROC-Teams/_layouts/15/DocIdRedir.aspx?ID=PROC-2061527167-59464</Url>
      <Description>PROC-2061527167-59464</Description>
    </_dlc_DocIdUrl>
    <RetentionAssetId xmlns="5f7fb2c2-3e19-4c09-8c9a-fec4e3a7f868" xsi:nil="true"/>
    <ContractEndDate xmlns="5f7fb2c2-3e19-4c09-8c9a-fec4e3a7f8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Procurement Contract" ma:contentTypeID="0x0101009843AFB38A7E1F44B837FA499A2BB7E911020021CE534D55333E4DA3651FBADDD75AA0" ma:contentTypeVersion="6" ma:contentTypeDescription="Special content type for Procurement SP site." ma:contentTypeScope="" ma:versionID="cc62df624565b1d277d3b41eb597b3f3">
  <xsd:schema xmlns:xsd="http://www.w3.org/2001/XMLSchema" xmlns:xs="http://www.w3.org/2001/XMLSchema" xmlns:p="http://schemas.microsoft.com/office/2006/metadata/properties" xmlns:ns2="9df4dd9d-46e9-4f3f-80cd-7ba186a3a4fc" xmlns:ns3="5f7fb2c2-3e19-4c09-8c9a-fec4e3a7f868" xmlns:ns4="888f3f95-0366-4117-9219-8d1cf8e692a7" targetNamespace="http://schemas.microsoft.com/office/2006/metadata/properties" ma:root="true" ma:fieldsID="0a43c9d43901d93bc038e6cedd92f3a7" ns2:_="" ns3:_="" ns4:_="">
    <xsd:import namespace="9df4dd9d-46e9-4f3f-80cd-7ba186a3a4fc"/>
    <xsd:import namespace="5f7fb2c2-3e19-4c09-8c9a-fec4e3a7f868"/>
    <xsd:import namespace="888f3f95-0366-4117-9219-8d1cf8e692a7"/>
    <xsd:element name="properties">
      <xsd:complexType>
        <xsd:sequence>
          <xsd:element name="documentManagement">
            <xsd:complexType>
              <xsd:all>
                <xsd:element ref="ns2:ibac434d51174fa9b37a8e366692a1f1" minOccurs="0"/>
                <xsd:element ref="ns3:TaxCatchAll" minOccurs="0"/>
                <xsd:element ref="ns2:TaxCatchAllLabel" minOccurs="0"/>
                <xsd:element ref="ns2:n9341720759048cb9826351032da65d8" minOccurs="0"/>
                <xsd:element ref="ns2:TaxKeywordTaxHTField" minOccurs="0"/>
                <xsd:element ref="ns3:Documentsharing" minOccurs="0"/>
                <xsd:element ref="ns2:g529532d8e6844859967afe105bbd6f1" minOccurs="0"/>
                <xsd:element ref="ns2:e1962f1dc6df4c3fa345e5cc03eaac01" minOccurs="0"/>
                <xsd:element ref="ns2:Standards" minOccurs="0"/>
                <xsd:element ref="ns3:ContractEndDate" minOccurs="0"/>
                <xsd:element ref="ns3:RetentionAssetId"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4dd9d-46e9-4f3f-80cd-7ba186a3a4fc" elementFormDefault="qualified">
    <xsd:import namespace="http://schemas.microsoft.com/office/2006/documentManagement/types"/>
    <xsd:import namespace="http://schemas.microsoft.com/office/infopath/2007/PartnerControls"/>
    <xsd:element name="ibac434d51174fa9b37a8e366692a1f1" ma:index="8" nillable="true" ma:displayName="FunctionalTeam_0" ma:hidden="true" ma:internalName="ibac434d51174fa9b37a8e366692a1f1">
      <xsd:simpleType>
        <xsd:restriction base="dms:Note"/>
      </xsd:simpleType>
    </xsd:element>
    <xsd:element name="TaxCatchAllLabel" ma:index="10" nillable="true" ma:displayName="Taxonomy Catch All Column1" ma:hidden="true" ma:list="{0f0582e2-297c-4c78-9313-622225aa03e0}"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element name="n9341720759048cb9826351032da65d8" ma:index="12" nillable="true" ma:displayName="DocumentType_0" ma:hidden="true" ma:internalName="n9341720759048cb9826351032da65d8">
      <xsd:simpleType>
        <xsd:restriction base="dms:Note"/>
      </xsd:simpleType>
    </xsd:element>
    <xsd:element name="TaxKeywordTaxHTField" ma:index="14" nillable="true" ma:displayName="TaxKeywordTaxHTField" ma:hidden="true" ma:internalName="TaxKeywordTaxHTField">
      <xsd:simpleType>
        <xsd:restriction base="dms:Note"/>
      </xsd:simpleType>
    </xsd:element>
    <xsd:element name="g529532d8e6844859967afe105bbd6f1" ma:index="17" nillable="true" ma:displayName="AutoTag_0" ma:hidden="true" ma:internalName="g529532d8e6844859967afe105bbd6f1" ma:readOnly="false">
      <xsd:simpleType>
        <xsd:restriction base="dms:Note"/>
      </xsd:simpleType>
    </xsd:element>
    <xsd:element name="e1962f1dc6df4c3fa345e5cc03eaac01" ma:index="19" nillable="true" ma:displayName="FolderTag_0" ma:hidden="true" ma:internalName="e1962f1dc6df4c3fa345e5cc03eaac01">
      <xsd:simpleType>
        <xsd:restriction base="dms:Note"/>
      </xsd:simpleType>
    </xsd:element>
    <xsd:element name="Standards" ma:index="21" nillable="true" ma:displayName="Standards" ma:default="" ma:internalName="Standards">
      <xsd:complexType>
        <xsd:complexContent>
          <xsd:extension base="dms:MultiChoice">
            <xsd:sequence>
              <xsd:element name="Value" maxOccurs="unbounded" minOccurs="0" nillable="true">
                <xsd:simpleType>
                  <xsd:restriction base="dms:Choice">
                    <xsd:enumeration value="EC Audits"/>
                    <xsd:enumeration value="Fin Audit"/>
                    <xsd:enumeration value="ISO 27001"/>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7fb2c2-3e19-4c09-8c9a-fec4e3a7f868" elementFormDefault="qualified">
    <xsd:import namespace="http://schemas.microsoft.com/office/2006/documentManagement/types"/>
    <xsd:import namespace="http://schemas.microsoft.com/office/infopath/2007/PartnerControls"/>
    <xsd:element name="TaxCatchAll" ma:index="9" nillable="true" ma:displayName="Taxonomy Catch All Column" ma:description="" ma:hidden="true" ma:list="{0f0582e2-297c-4c78-9313-622225aa03e0}" ma:internalName="TaxCatchAll" ma:showField="CatchAllData" ma:web="888f3f95-0366-4117-9219-8d1cf8e692a7">
      <xsd:complexType>
        <xsd:complexContent>
          <xsd:extension base="dms:MultiChoiceLookup">
            <xsd:sequence>
              <xsd:element name="Value" type="dms:Lookup" maxOccurs="unbounded" minOccurs="0" nillable="true"/>
            </xsd:sequence>
          </xsd:extension>
        </xsd:complexContent>
      </xsd:complexType>
    </xsd:element>
    <xsd:element name="Documentsharing" ma:index="16" nillable="true" ma:displayName="Sharing" ma:default="Team internal" ma:description="metadata to enable document viewing company wide or team internal" ma:format="Dropdown" ma:indexed="true" ma:internalName="Documentsharing" ma:readOnly="false">
      <xsd:simpleType>
        <xsd:restriction base="dms:Choice">
          <xsd:enumeration value="Company-wide"/>
          <xsd:enumeration value="Team internal"/>
        </xsd:restriction>
      </xsd:simpleType>
    </xsd:element>
    <xsd:element name="ContractEndDate" ma:index="22" nillable="true" ma:displayName="Contract EndDate" ma:format="DateOnly" ma:internalName="ContractEndDate">
      <xsd:simpleType>
        <xsd:restriction base="dms:DateTime"/>
      </xsd:simpleType>
    </xsd:element>
    <xsd:element name="RetentionAssetId" ma:index="23" nillable="true" ma:displayName="RetentionAssetId" ma:default="" ma:description="Custom Property to identify the compliance asset Id of a document" ma:internalName="RetentionAsse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8f3f95-0366-4117-9219-8d1cf8e692a7"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58AC3A-713A-4C68-A6A0-6250D8CF4DD4}">
  <ds:schemaRefs>
    <ds:schemaRef ds:uri="Microsoft.SharePoint.Taxonomy.ContentTypeSync"/>
  </ds:schemaRefs>
</ds:datastoreItem>
</file>

<file path=customXml/itemProps2.xml><?xml version="1.0" encoding="utf-8"?>
<ds:datastoreItem xmlns:ds="http://schemas.openxmlformats.org/officeDocument/2006/customXml" ds:itemID="{99255A73-36C3-46B6-8730-57F7E3F67496}">
  <ds:schemaRefs>
    <ds:schemaRef ds:uri="http://schemas.microsoft.com/office/2006/metadata/properties"/>
    <ds:schemaRef ds:uri="http://schemas.microsoft.com/office/infopath/2007/PartnerControls"/>
    <ds:schemaRef ds:uri="9df4dd9d-46e9-4f3f-80cd-7ba186a3a4fc"/>
    <ds:schemaRef ds:uri="5f7fb2c2-3e19-4c09-8c9a-fec4e3a7f868"/>
    <ds:schemaRef ds:uri="888f3f95-0366-4117-9219-8d1cf8e692a7"/>
  </ds:schemaRefs>
</ds:datastoreItem>
</file>

<file path=customXml/itemProps3.xml><?xml version="1.0" encoding="utf-8"?>
<ds:datastoreItem xmlns:ds="http://schemas.openxmlformats.org/officeDocument/2006/customXml" ds:itemID="{4C4A0810-4423-44F8-AF2D-2A1B5A1597D0}">
  <ds:schemaRefs>
    <ds:schemaRef ds:uri="http://schemas.microsoft.com/sharepoint/v3/contenttype/forms"/>
  </ds:schemaRefs>
</ds:datastoreItem>
</file>

<file path=customXml/itemProps4.xml><?xml version="1.0" encoding="utf-8"?>
<ds:datastoreItem xmlns:ds="http://schemas.openxmlformats.org/officeDocument/2006/customXml" ds:itemID="{1B4D84C1-7E7A-4A21-B09E-8B7F7C5597E5}">
  <ds:schemaRefs>
    <ds:schemaRef ds:uri="http://schemas.microsoft.com/sharepoint/events"/>
  </ds:schemaRefs>
</ds:datastoreItem>
</file>

<file path=customXml/itemProps5.xml><?xml version="1.0" encoding="utf-8"?>
<ds:datastoreItem xmlns:ds="http://schemas.openxmlformats.org/officeDocument/2006/customXml" ds:itemID="{F3DC9582-BBE6-4EF4-953F-7265E2AF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4dd9d-46e9-4f3f-80cd-7ba186a3a4fc"/>
    <ds:schemaRef ds:uri="5f7fb2c2-3e19-4c09-8c9a-fec4e3a7f868"/>
    <ds:schemaRef ds:uri="888f3f95-0366-4117-9219-8d1cf8e69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03d8cf0-51b3-448e-9fca-7be663facb26}" enabled="1" method="Privileged" siteId="{d8cc37ca-6546-448c-8369-0f1026a3306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4314</Words>
  <Characters>22351</Characters>
  <Application>Microsoft Office Word</Application>
  <DocSecurity>0</DocSecurity>
  <Lines>519</Lines>
  <Paragraphs>321</Paragraphs>
  <ScaleCrop>false</ScaleCrop>
  <HeadingPairs>
    <vt:vector size="2" baseType="variant">
      <vt:variant>
        <vt:lpstr>Title</vt:lpstr>
      </vt:variant>
      <vt:variant>
        <vt:i4>1</vt:i4>
      </vt:variant>
    </vt:vector>
  </HeadingPairs>
  <TitlesOfParts>
    <vt:vector size="1" baseType="lpstr">
      <vt:lpstr/>
    </vt:vector>
  </TitlesOfParts>
  <Company>DANTE Ltd</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Matthews</dc:creator>
  <cp:keywords/>
  <dc:description/>
  <cp:lastModifiedBy>Fedor Bruinewoud</cp:lastModifiedBy>
  <cp:revision>84</cp:revision>
  <dcterms:created xsi:type="dcterms:W3CDTF">2024-06-24T11:59:00Z</dcterms:created>
  <dcterms:modified xsi:type="dcterms:W3CDTF">2025-11-27T10:59:00Z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0x0101009843AFB38A7E1F44B837FA499A2BB7E911020021CE534D55333E4DA3651FBADDD75AA0</vt:lpwstr>
  </property>
  <property fmtid="{D5CDD505-2E9C-101B-9397-08002B2CF9AE}" pid="3" name="Order">
    <vt:r8>8100</vt:r8>
  </property>
  <property fmtid="{D5CDD505-2E9C-101B-9397-08002B2CF9AE}" pid="4" name="TaxKeyword">
    <vt:lpwstr/>
  </property>
  <property fmtid="{D5CDD505-2E9C-101B-9397-08002B2CF9AE}" pid="5" name="ibac434d51174fa9b37a8e366692a1f10">
    <vt:lpwstr>PROC|caf3b10e-4af6-4b3f-a92c-d59c6877e417</vt:lpwstr>
  </property>
  <property fmtid="{D5CDD505-2E9C-101B-9397-08002B2CF9AE}" pid="6" name="MSIP_Label_003d8cf0-51b3-448e-9fca-7be663facb26_Enabled">
    <vt:lpwstr>True</vt:lpwstr>
  </property>
  <property fmtid="{D5CDD505-2E9C-101B-9397-08002B2CF9AE}" pid="7" name="MSIP_Label_003d8cf0-51b3-448e-9fca-7be663facb26_SiteId">
    <vt:lpwstr>d8cc37ca-6546-448c-8369-0f1026a3306b</vt:lpwstr>
  </property>
  <property fmtid="{D5CDD505-2E9C-101B-9397-08002B2CF9AE}" pid="8" name="MSIP_Label_003d8cf0-51b3-448e-9fca-7be663facb26_SetDate">
    <vt:lpwstr>2025-08-19T17:45:29Z</vt:lpwstr>
  </property>
  <property fmtid="{D5CDD505-2E9C-101B-9397-08002B2CF9AE}" pid="9" name="MSIP_Label_003d8cf0-51b3-448e-9fca-7be663facb26_Name">
    <vt:lpwstr>Confidential</vt:lpwstr>
  </property>
  <property fmtid="{D5CDD505-2E9C-101B-9397-08002B2CF9AE}" pid="10" name="MSIP_Label_003d8cf0-51b3-448e-9fca-7be663facb26_ActionId">
    <vt:lpwstr>f81b1ff4-abf3-42c0-8e12-fcf53fccb86e</vt:lpwstr>
  </property>
  <property fmtid="{D5CDD505-2E9C-101B-9397-08002B2CF9AE}" pid="11" name="MSIP_Label_003d8cf0-51b3-448e-9fca-7be663facb26_Removed">
    <vt:lpwstr>False</vt:lpwstr>
  </property>
  <property fmtid="{D5CDD505-2E9C-101B-9397-08002B2CF9AE}" pid="12" name="MSIP_Label_003d8cf0-51b3-448e-9fca-7be663facb26_Extended_MSFT_Method">
    <vt:lpwstr>Standard</vt:lpwstr>
  </property>
  <property fmtid="{D5CDD505-2E9C-101B-9397-08002B2CF9AE}" pid="13" name="Sensitivity">
    <vt:lpwstr>Confidential</vt:lpwstr>
  </property>
  <property fmtid="{D5CDD505-2E9C-101B-9397-08002B2CF9AE}" pid="14" name="FunctionalTeam">
    <vt:lpwstr>1;#PROC|caf3b10e-4af6-4b3f-a92c-d59c6877e417</vt:lpwstr>
  </property>
  <property fmtid="{D5CDD505-2E9C-101B-9397-08002B2CF9AE}" pid="15" name="_dlc_DocIdItemGuid">
    <vt:lpwstr>b8944eb0-5fef-41e2-96b8-e79da41398f1</vt:lpwstr>
  </property>
  <property fmtid="{D5CDD505-2E9C-101B-9397-08002B2CF9AE}" pid="16" name="_dlc_DocId">
    <vt:lpwstr>PROC-2061527167-16714</vt:lpwstr>
  </property>
  <property fmtid="{D5CDD505-2E9C-101B-9397-08002B2CF9AE}" pid="17" name="_dlc_DocIdUrl">
    <vt:lpwstr>https://geantonline.sharepoint.com/sites/Intranet-PROC-Teams/_layouts/15/DocIdRedir.aspx?ID=PROC-2061527167-16714, PROC-2061527167-16714</vt:lpwstr>
  </property>
  <property fmtid="{D5CDD505-2E9C-101B-9397-08002B2CF9AE}" pid="18" name="n9341720759048cb9826351032da65d80">
    <vt:lpwstr/>
  </property>
  <property fmtid="{D5CDD505-2E9C-101B-9397-08002B2CF9AE}" pid="19" name="AutoTag">
    <vt:lpwstr/>
  </property>
  <property fmtid="{D5CDD505-2E9C-101B-9397-08002B2CF9AE}" pid="20" name="DocumentType">
    <vt:lpwstr/>
  </property>
  <property fmtid="{D5CDD505-2E9C-101B-9397-08002B2CF9AE}" pid="21" name="FolderTag">
    <vt:lpwstr/>
  </property>
  <property fmtid="{D5CDD505-2E9C-101B-9397-08002B2CF9AE}" pid="22" name="g529532d8e6844859967afe105bbd6f10">
    <vt:lpwstr/>
  </property>
  <property fmtid="{D5CDD505-2E9C-101B-9397-08002B2CF9AE}" pid="23" name="e1962f1dc6df4c3fa345e5cc03eaac010">
    <vt:lpwstr/>
  </property>
  <property fmtid="{D5CDD505-2E9C-101B-9397-08002B2CF9AE}" pid="24" name="docLang">
    <vt:lpwstr>en</vt:lpwstr>
  </property>
</Properties>
</file>