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B479D" w14:textId="0142A3E5" w:rsidR="008D3B40" w:rsidRPr="00803458" w:rsidRDefault="008D3B40" w:rsidP="00902739">
      <w:pPr>
        <w:rPr>
          <w:lang w:val="fr-FR"/>
        </w:rPr>
      </w:pPr>
    </w:p>
    <w:p w14:paraId="21977EDC" w14:textId="77777777" w:rsidR="001F3EB6" w:rsidRPr="00ED6A2E" w:rsidRDefault="001F3EB6" w:rsidP="001F3EB6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14:paraId="4BEA89D3" w14:textId="77777777" w:rsidR="001F3EB6" w:rsidRPr="00ED6A2E" w:rsidRDefault="001F3EB6" w:rsidP="001F3EB6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14:paraId="5B03B022" w14:textId="07ECC6E9" w:rsidR="008D3B40" w:rsidRPr="001C0AA5" w:rsidRDefault="00902739" w:rsidP="00FE6A83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="008D3B40" w:rsidRPr="001C0AA5">
        <w:rPr>
          <w:sz w:val="20"/>
          <w:szCs w:val="20"/>
          <w:lang w:val="fr-FR"/>
        </w:rPr>
        <w:tab/>
      </w:r>
      <w:r w:rsidR="008D3B40" w:rsidRPr="001C0AA5">
        <w:rPr>
          <w:sz w:val="20"/>
          <w:szCs w:val="20"/>
          <w:lang w:val="fr-FR"/>
        </w:rPr>
        <w:tab/>
      </w:r>
      <w:r w:rsidR="008D3B40" w:rsidRPr="001C0AA5">
        <w:rPr>
          <w:sz w:val="20"/>
          <w:szCs w:val="20"/>
          <w:lang w:val="fr-FR"/>
        </w:rPr>
        <w:tab/>
      </w:r>
      <w:r w:rsidR="008D3B40" w:rsidRPr="001C0AA5">
        <w:rPr>
          <w:sz w:val="20"/>
          <w:szCs w:val="20"/>
          <w:lang w:val="fr-FR"/>
        </w:rPr>
        <w:tab/>
      </w:r>
    </w:p>
    <w:p w14:paraId="19085733" w14:textId="77777777" w:rsidR="008D3B40" w:rsidRPr="00803458" w:rsidRDefault="008D3B40" w:rsidP="00902739">
      <w:pPr>
        <w:rPr>
          <w:sz w:val="20"/>
          <w:szCs w:val="20"/>
          <w:lang w:val="fr-FR"/>
        </w:rPr>
      </w:pPr>
    </w:p>
    <w:p w14:paraId="2DA00F4B" w14:textId="48C6F53C" w:rsidR="001C0AA5" w:rsidRDefault="001C0AA5" w:rsidP="001C0AA5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 w:rsidR="001F3EB6">
        <w:rPr>
          <w:b/>
          <w:lang w:val="fr-FR"/>
        </w:rPr>
        <w:t>Marc</w:t>
      </w:r>
      <w:r w:rsidRPr="00A13537">
        <w:rPr>
          <w:b/>
          <w:lang w:val="fr-FR"/>
        </w:rPr>
        <w:br/>
      </w:r>
      <w:r w:rsidR="001F3EB6">
        <w:rPr>
          <w:b/>
          <w:lang w:val="fr-FR"/>
        </w:rPr>
        <w:t>Les vélos qui sont beaux</w:t>
      </w:r>
    </w:p>
    <w:p w14:paraId="13BAE860" w14:textId="4B1D4089" w:rsidR="001F3EB6" w:rsidRPr="00A13537" w:rsidRDefault="001F3EB6" w:rsidP="001C0AA5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14:paraId="7FFF2D71" w14:textId="77777777" w:rsidR="008D3B40" w:rsidRPr="00803458" w:rsidRDefault="00902739" w:rsidP="001C0AA5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14:paraId="5AD050B5" w14:textId="77777777" w:rsidR="008D3B40" w:rsidRPr="00803458" w:rsidRDefault="008D3B40" w:rsidP="00902739">
      <w:pPr>
        <w:rPr>
          <w:sz w:val="20"/>
          <w:szCs w:val="20"/>
          <w:lang w:val="fr-FR"/>
        </w:rPr>
      </w:pPr>
    </w:p>
    <w:p w14:paraId="318B4EE4" w14:textId="73D72B7E" w:rsidR="008D3B40" w:rsidRDefault="008D3B40" w:rsidP="00902739">
      <w:pPr>
        <w:rPr>
          <w:sz w:val="20"/>
          <w:szCs w:val="20"/>
          <w:lang w:val="fr-FR"/>
        </w:rPr>
      </w:pPr>
    </w:p>
    <w:p w14:paraId="03C44032" w14:textId="5A70653F" w:rsidR="00902739" w:rsidRPr="00A13537" w:rsidRDefault="001C0AA5" w:rsidP="00902739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 w:rsidR="001F3EB6">
        <w:rPr>
          <w:b/>
          <w:lang w:val="fr-FR"/>
        </w:rPr>
        <w:t>02/12/2019</w:t>
      </w:r>
      <w:bookmarkStart w:id="0" w:name="_GoBack"/>
      <w:bookmarkEnd w:id="0"/>
      <w:r w:rsidRPr="00A13537">
        <w:rPr>
          <w:b/>
          <w:lang w:val="fr-FR"/>
        </w:rPr>
        <w:br/>
        <w:t>N° client : 321</w:t>
      </w:r>
    </w:p>
    <w:p w14:paraId="60CBBE60" w14:textId="16E2291C" w:rsidR="008D3B40" w:rsidRPr="00803458" w:rsidRDefault="006F7256" w:rsidP="001C0AA5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14:paraId="061E8A26" w14:textId="77777777" w:rsidR="00BE5BE4" w:rsidRPr="00803458" w:rsidRDefault="00BE5BE4" w:rsidP="008D3B40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851"/>
        <w:gridCol w:w="2126"/>
        <w:gridCol w:w="1418"/>
        <w:gridCol w:w="874"/>
      </w:tblGrid>
      <w:tr w:rsidR="003647C8" w:rsidRPr="00803458" w14:paraId="6C2179ED" w14:textId="77777777" w:rsidTr="00364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BFBFBF" w:themeFill="background1" w:themeFillShade="BF"/>
          </w:tcPr>
          <w:p w14:paraId="7FF573A5" w14:textId="79AAA345" w:rsidR="0030595F" w:rsidRPr="00803458" w:rsidRDefault="0030595F" w:rsidP="00B2401E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6628232" w14:textId="41AD88A0" w:rsidR="0030595F" w:rsidRPr="00803458" w:rsidRDefault="0030595F" w:rsidP="003647C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803458">
              <w:rPr>
                <w:lang w:val="fr-FR"/>
              </w:rPr>
              <w:t>Qantité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14:paraId="0C297862" w14:textId="37EAC3C5" w:rsidR="0030595F" w:rsidRPr="00803458" w:rsidRDefault="0030595F" w:rsidP="003647C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DFBEE44" w14:textId="13C9AD59" w:rsidR="0030595F" w:rsidRPr="00803458" w:rsidRDefault="0030595F" w:rsidP="003647C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34F0760E" w14:textId="3B1CC712" w:rsidR="0030595F" w:rsidRPr="00803458" w:rsidRDefault="0030595F" w:rsidP="003647C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14:paraId="07EDB847" w14:textId="1DA41740" w:rsidR="0030595F" w:rsidRPr="00803458" w:rsidRDefault="0030595F" w:rsidP="003647C8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3647C8" w:rsidRPr="00803458" w14:paraId="3ED1B672" w14:textId="77777777" w:rsidTr="00364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shd w:val="clear" w:color="auto" w:fill="FFFFFF" w:themeFill="background1"/>
          </w:tcPr>
          <w:p w14:paraId="081D33D2" w14:textId="77777777" w:rsidR="00483034" w:rsidRPr="00803458" w:rsidRDefault="003647C8" w:rsidP="00B2401E">
            <w:pPr>
              <w:spacing w:before="240"/>
              <w:rPr>
                <w:lang w:val="fr-FR"/>
              </w:rPr>
            </w:pPr>
            <w:r w:rsidRPr="00803458">
              <w:rPr>
                <w:b w:val="0"/>
                <w:bCs w:val="0"/>
                <w:lang w:val="fr-FR"/>
              </w:rPr>
              <w:t xml:space="preserve">Main-d’oeuvre </w:t>
            </w:r>
          </w:p>
          <w:p w14:paraId="340F628A" w14:textId="77777777" w:rsidR="00AC5498" w:rsidRPr="00803458" w:rsidRDefault="00A45029" w:rsidP="00B2401E">
            <w:pPr>
              <w:spacing w:before="240"/>
              <w:rPr>
                <w:lang w:val="fr-FR"/>
              </w:rPr>
            </w:pPr>
            <w:r w:rsidRPr="00803458">
              <w:rPr>
                <w:b w:val="0"/>
                <w:bCs w:val="0"/>
                <w:lang w:val="fr-FR"/>
              </w:rPr>
              <w:t>Tracteur</w:t>
            </w:r>
          </w:p>
          <w:p w14:paraId="7A1F850B" w14:textId="778378BB" w:rsidR="00A45029" w:rsidRPr="00803458" w:rsidRDefault="00A45029" w:rsidP="00B2401E">
            <w:pPr>
              <w:spacing w:before="240"/>
              <w:rPr>
                <w:b w:val="0"/>
                <w:bCs w:val="0"/>
                <w:lang w:val="fr-FR"/>
              </w:rPr>
            </w:pPr>
            <w:r w:rsidRPr="00803458">
              <w:rPr>
                <w:b w:val="0"/>
                <w:bCs w:val="0"/>
                <w:lang w:val="fr-FR"/>
              </w:rPr>
              <w:t>Bois de chauffage</w:t>
            </w:r>
          </w:p>
        </w:tc>
        <w:tc>
          <w:tcPr>
            <w:tcW w:w="1134" w:type="dxa"/>
            <w:shd w:val="clear" w:color="auto" w:fill="FFFFFF" w:themeFill="background1"/>
          </w:tcPr>
          <w:p w14:paraId="0BA96E63" w14:textId="77777777" w:rsidR="0030595F" w:rsidRPr="00803458" w:rsidRDefault="003647C8" w:rsidP="003647C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30</w:t>
            </w:r>
          </w:p>
          <w:p w14:paraId="689FF445" w14:textId="58F5EEF8" w:rsidR="003647C8" w:rsidRPr="00803458" w:rsidRDefault="00A45029" w:rsidP="003647C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1</w:t>
            </w:r>
          </w:p>
          <w:p w14:paraId="5E9954A5" w14:textId="62998937" w:rsidR="00AC5498" w:rsidRPr="00803458" w:rsidRDefault="00A45029" w:rsidP="00A4502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10</w:t>
            </w:r>
          </w:p>
          <w:p w14:paraId="263FFE8B" w14:textId="10711E05" w:rsidR="00A45029" w:rsidRPr="00803458" w:rsidRDefault="00A45029" w:rsidP="00A4502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4FD9551" w14:textId="77777777" w:rsidR="0030595F" w:rsidRPr="00803458" w:rsidRDefault="003647C8" w:rsidP="003647C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14:paraId="0B7C2C51" w14:textId="77777777" w:rsidR="003647C8" w:rsidRPr="00803458" w:rsidRDefault="003647C8" w:rsidP="003647C8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 w:rsidRPr="00803458">
              <w:rPr>
                <w:lang w:val="fr-FR"/>
              </w:rPr>
              <w:t>pce</w:t>
            </w:r>
            <w:proofErr w:type="gramEnd"/>
            <w:r w:rsidRPr="00803458">
              <w:rPr>
                <w:lang w:val="fr-FR"/>
              </w:rPr>
              <w:t>.</w:t>
            </w:r>
          </w:p>
          <w:p w14:paraId="0014E49B" w14:textId="2EDB32AD" w:rsidR="00AC5498" w:rsidRPr="00803458" w:rsidRDefault="00A45029" w:rsidP="00A4502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stère</w:t>
            </w:r>
          </w:p>
        </w:tc>
        <w:tc>
          <w:tcPr>
            <w:tcW w:w="2126" w:type="dxa"/>
            <w:shd w:val="clear" w:color="auto" w:fill="FFFFFF" w:themeFill="background1"/>
          </w:tcPr>
          <w:p w14:paraId="746BD4F8" w14:textId="77777777" w:rsidR="0030595F" w:rsidRPr="00803458" w:rsidRDefault="003647C8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40,00 €</w:t>
            </w:r>
          </w:p>
          <w:p w14:paraId="130F445B" w14:textId="6767574B" w:rsidR="003647C8" w:rsidRPr="00803458" w:rsidRDefault="00A45029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 xml:space="preserve">1 </w:t>
            </w:r>
            <w:r w:rsidR="003647C8" w:rsidRPr="00803458">
              <w:rPr>
                <w:lang w:val="fr-FR"/>
              </w:rPr>
              <w:t>800,00 €</w:t>
            </w:r>
          </w:p>
          <w:p w14:paraId="3C92B413" w14:textId="03E3D283" w:rsidR="00AC5498" w:rsidRPr="00803458" w:rsidRDefault="00A45029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80</w:t>
            </w:r>
            <w:r w:rsidR="003647C8" w:rsidRPr="00803458">
              <w:rPr>
                <w:lang w:val="fr-FR"/>
              </w:rPr>
              <w:t>,00 €</w:t>
            </w:r>
          </w:p>
        </w:tc>
        <w:tc>
          <w:tcPr>
            <w:tcW w:w="1418" w:type="dxa"/>
            <w:shd w:val="clear" w:color="auto" w:fill="FFFFFF" w:themeFill="background1"/>
          </w:tcPr>
          <w:p w14:paraId="59E7BD83" w14:textId="77777777" w:rsidR="0030595F" w:rsidRPr="00803458" w:rsidRDefault="003647C8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1 200,00 €</w:t>
            </w:r>
          </w:p>
          <w:p w14:paraId="1FFB2DB0" w14:textId="6BFD37A0" w:rsidR="003647C8" w:rsidRPr="00803458" w:rsidRDefault="003647C8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 xml:space="preserve">1 </w:t>
            </w:r>
            <w:r w:rsidR="00A45029" w:rsidRPr="00803458">
              <w:rPr>
                <w:lang w:val="fr-FR"/>
              </w:rPr>
              <w:t>8</w:t>
            </w:r>
            <w:r w:rsidRPr="00803458">
              <w:rPr>
                <w:lang w:val="fr-FR"/>
              </w:rPr>
              <w:t>00,00 €</w:t>
            </w:r>
          </w:p>
          <w:p w14:paraId="6313055C" w14:textId="46EA7709" w:rsidR="00AC5498" w:rsidRPr="00803458" w:rsidRDefault="00A45029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8</w:t>
            </w:r>
            <w:r w:rsidR="003647C8" w:rsidRPr="00803458">
              <w:rPr>
                <w:lang w:val="fr-FR"/>
              </w:rPr>
              <w:t>00,00 €</w:t>
            </w:r>
          </w:p>
        </w:tc>
        <w:tc>
          <w:tcPr>
            <w:tcW w:w="874" w:type="dxa"/>
            <w:shd w:val="clear" w:color="auto" w:fill="FFFFFF" w:themeFill="background1"/>
          </w:tcPr>
          <w:p w14:paraId="7CFAFBBC" w14:textId="704EB021" w:rsidR="0030595F" w:rsidRPr="00803458" w:rsidRDefault="0030595F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</w:t>
            </w:r>
            <w:r w:rsidR="00AC5498" w:rsidRPr="00803458">
              <w:rPr>
                <w:lang w:val="fr-FR"/>
              </w:rPr>
              <w:t xml:space="preserve"> </w:t>
            </w:r>
            <w:r w:rsidRPr="00803458">
              <w:rPr>
                <w:lang w:val="fr-FR"/>
              </w:rPr>
              <w:t>%</w:t>
            </w:r>
          </w:p>
          <w:p w14:paraId="62210C05" w14:textId="77777777" w:rsidR="003647C8" w:rsidRPr="00803458" w:rsidRDefault="003647C8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14:paraId="6BC17455" w14:textId="1EE61338" w:rsidR="00AC5498" w:rsidRPr="00803458" w:rsidRDefault="00A45029" w:rsidP="00A45029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10</w:t>
            </w:r>
            <w:r w:rsidR="003647C8" w:rsidRPr="00803458">
              <w:rPr>
                <w:lang w:val="fr-FR"/>
              </w:rPr>
              <w:t xml:space="preserve"> 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790B0D" w:rsidRPr="00803458" w14:paraId="3EED916F" w14:textId="77777777" w:rsidTr="00790B0D">
        <w:tc>
          <w:tcPr>
            <w:tcW w:w="7230" w:type="dxa"/>
          </w:tcPr>
          <w:p w14:paraId="15F7502F" w14:textId="559976C4" w:rsidR="00790B0D" w:rsidRPr="00803458" w:rsidRDefault="00790B0D" w:rsidP="00790B0D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Total HT           Total TVA</w:t>
            </w:r>
          </w:p>
        </w:tc>
        <w:tc>
          <w:tcPr>
            <w:tcW w:w="1526" w:type="dxa"/>
          </w:tcPr>
          <w:p w14:paraId="2AF0DB2C" w14:textId="625FF2ED" w:rsidR="00790B0D" w:rsidRPr="00803458" w:rsidRDefault="00790B0D" w:rsidP="00790B0D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14:paraId="7514EDA4" w14:textId="77777777" w:rsidR="00790B0D" w:rsidRPr="00803458" w:rsidRDefault="00790B0D" w:rsidP="00790B0D">
            <w:pPr>
              <w:jc w:val="right"/>
              <w:rPr>
                <w:lang w:val="fr-FR"/>
              </w:rPr>
            </w:pPr>
            <w:r w:rsidRPr="00803458">
              <w:rPr>
                <w:lang w:val="fr-FR"/>
              </w:rPr>
              <w:t>3 800,00 €</w:t>
            </w:r>
          </w:p>
        </w:tc>
      </w:tr>
      <w:tr w:rsidR="00790B0D" w:rsidRPr="00803458" w14:paraId="31645547" w14:textId="77777777" w:rsidTr="00790B0D">
        <w:tc>
          <w:tcPr>
            <w:tcW w:w="7230" w:type="dxa"/>
          </w:tcPr>
          <w:p w14:paraId="6369B848" w14:textId="7C82E320" w:rsidR="00790B0D" w:rsidRPr="00803458" w:rsidRDefault="00790B0D" w:rsidP="00790B0D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>TVA 20 %      600,00 €          3 000,00 €</w:t>
            </w:r>
          </w:p>
        </w:tc>
        <w:tc>
          <w:tcPr>
            <w:tcW w:w="1526" w:type="dxa"/>
          </w:tcPr>
          <w:p w14:paraId="3AF115AF" w14:textId="4BCBC5A2" w:rsidR="00790B0D" w:rsidRPr="00803458" w:rsidRDefault="00790B0D" w:rsidP="00790B0D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14:paraId="4DD9A38E" w14:textId="77777777" w:rsidR="00790B0D" w:rsidRPr="00803458" w:rsidRDefault="00790B0D" w:rsidP="00790B0D">
            <w:pPr>
              <w:jc w:val="right"/>
              <w:rPr>
                <w:lang w:val="fr-FR"/>
              </w:rPr>
            </w:pPr>
            <w:r w:rsidRPr="00803458">
              <w:rPr>
                <w:lang w:val="fr-FR"/>
              </w:rPr>
              <w:t>600,00 €</w:t>
            </w:r>
          </w:p>
        </w:tc>
      </w:tr>
      <w:tr w:rsidR="00790B0D" w:rsidRPr="00803458" w14:paraId="2589F54A" w14:textId="77777777" w:rsidTr="00790B0D">
        <w:tc>
          <w:tcPr>
            <w:tcW w:w="7230" w:type="dxa"/>
          </w:tcPr>
          <w:p w14:paraId="5C442439" w14:textId="213405CD" w:rsidR="00790B0D" w:rsidRPr="00803458" w:rsidRDefault="00790B0D" w:rsidP="00790B0D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>TVA 10 %         80,00 €             800,00 €</w:t>
            </w:r>
          </w:p>
        </w:tc>
        <w:tc>
          <w:tcPr>
            <w:tcW w:w="1526" w:type="dxa"/>
          </w:tcPr>
          <w:p w14:paraId="712864B3" w14:textId="69CF9997" w:rsidR="00790B0D" w:rsidRPr="00803458" w:rsidRDefault="00790B0D" w:rsidP="00790B0D">
            <w:pPr>
              <w:rPr>
                <w:lang w:val="fr-FR"/>
              </w:rPr>
            </w:pPr>
            <w:r w:rsidRPr="00803458">
              <w:rPr>
                <w:lang w:val="fr-FR"/>
              </w:rPr>
              <w:t>TVA 10 %</w:t>
            </w:r>
          </w:p>
        </w:tc>
        <w:tc>
          <w:tcPr>
            <w:tcW w:w="1735" w:type="dxa"/>
          </w:tcPr>
          <w:p w14:paraId="35AC140D" w14:textId="77777777" w:rsidR="00790B0D" w:rsidRPr="00803458" w:rsidRDefault="00790B0D" w:rsidP="00790B0D">
            <w:pPr>
              <w:jc w:val="right"/>
              <w:rPr>
                <w:lang w:val="fr-FR"/>
              </w:rPr>
            </w:pPr>
            <w:r w:rsidRPr="00803458">
              <w:rPr>
                <w:lang w:val="fr-FR"/>
              </w:rPr>
              <w:t>80,00 €</w:t>
            </w:r>
          </w:p>
        </w:tc>
      </w:tr>
      <w:tr w:rsidR="00790B0D" w:rsidRPr="00803458" w14:paraId="24FE049C" w14:textId="77777777" w:rsidTr="00790B0D">
        <w:tc>
          <w:tcPr>
            <w:tcW w:w="7230" w:type="dxa"/>
            <w:shd w:val="clear" w:color="auto" w:fill="FFFFFF" w:themeFill="background1"/>
          </w:tcPr>
          <w:p w14:paraId="3E069FAC" w14:textId="77777777" w:rsidR="00790B0D" w:rsidRPr="00803458" w:rsidRDefault="00790B0D" w:rsidP="00790B0D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14:paraId="3893E50F" w14:textId="3D2E8DE7" w:rsidR="00790B0D" w:rsidRPr="00803458" w:rsidRDefault="00790B0D" w:rsidP="00790B0D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14:paraId="1CC74DBD" w14:textId="77777777" w:rsidR="00790B0D" w:rsidRPr="00803458" w:rsidRDefault="00790B0D" w:rsidP="00790B0D">
            <w:pPr>
              <w:jc w:val="right"/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4 480,00 €</w:t>
            </w:r>
          </w:p>
        </w:tc>
      </w:tr>
    </w:tbl>
    <w:p w14:paraId="27161936" w14:textId="0D4492FF" w:rsidR="00790B0D" w:rsidRPr="00803458" w:rsidRDefault="00790B0D" w:rsidP="00B2401E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 w:rsidR="006F7256">
        <w:rPr>
          <w:sz w:val="20"/>
          <w:szCs w:val="20"/>
          <w:lang w:val="fr-FR"/>
        </w:rPr>
        <w:br/>
        <w:t>Conditions de règlement : 30 % à la commande, paiement à réception de facture</w:t>
      </w:r>
    </w:p>
    <w:p w14:paraId="49EEFBD2" w14:textId="1BDFF040" w:rsidR="00790B0D" w:rsidRPr="00803458" w:rsidRDefault="00790B0D" w:rsidP="00B2401E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14:paraId="791088E2" w14:textId="6DC0D510" w:rsidR="00790B0D" w:rsidRPr="00803458" w:rsidRDefault="00790B0D" w:rsidP="00B2401E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</w:t>
      </w:r>
      <w:r w:rsidR="00803458" w:rsidRPr="00803458">
        <w:rPr>
          <w:sz w:val="20"/>
          <w:szCs w:val="20"/>
          <w:lang w:val="fr-FR"/>
        </w:rPr>
        <w:t>, date et cacheté</w:t>
      </w:r>
      <w:r w:rsidR="00803458">
        <w:rPr>
          <w:sz w:val="20"/>
          <w:szCs w:val="20"/>
          <w:lang w:val="fr-FR"/>
        </w:rPr>
        <w:t xml:space="preserve"> </w:t>
      </w:r>
      <w:r w:rsidR="00803458" w:rsidRPr="00803458">
        <w:rPr>
          <w:sz w:val="20"/>
          <w:szCs w:val="20"/>
          <w:lang w:val="fr-FR"/>
        </w:rPr>
        <w:t>:</w:t>
      </w:r>
    </w:p>
    <w:p w14:paraId="6D6B9B49" w14:textId="1F4EC2AA" w:rsidR="00803458" w:rsidRPr="00803458" w:rsidRDefault="00803458" w:rsidP="00B2401E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14:paraId="62CFE85F" w14:textId="77777777" w:rsidR="00790B0D" w:rsidRPr="00803458" w:rsidRDefault="00790B0D" w:rsidP="00B2401E">
      <w:pPr>
        <w:spacing w:before="240"/>
        <w:rPr>
          <w:lang w:val="fr-FR"/>
        </w:rPr>
      </w:pPr>
    </w:p>
    <w:p w14:paraId="006B38E9" w14:textId="77777777" w:rsidR="00847B4C" w:rsidRPr="00803458" w:rsidRDefault="00847B4C" w:rsidP="00902739">
      <w:pPr>
        <w:rPr>
          <w:b/>
          <w:sz w:val="28"/>
          <w:szCs w:val="28"/>
          <w:lang w:val="fr-FR"/>
        </w:rPr>
      </w:pPr>
    </w:p>
    <w:p w14:paraId="3248068C" w14:textId="103007F2" w:rsidR="001C0AA5" w:rsidRDefault="001C0AA5" w:rsidP="00BC4A9C">
      <w:pPr>
        <w:spacing w:before="240"/>
        <w:rPr>
          <w:sz w:val="20"/>
          <w:szCs w:val="20"/>
          <w:lang w:val="fr-FR"/>
        </w:rPr>
      </w:pPr>
    </w:p>
    <w:sectPr w:rsidR="001C0AA5" w:rsidSect="008771DB">
      <w:footerReference w:type="default" r:id="rId7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5507F" w14:textId="77777777" w:rsidR="00474CA0" w:rsidRDefault="00474CA0" w:rsidP="00847B4C">
      <w:r>
        <w:separator/>
      </w:r>
    </w:p>
  </w:endnote>
  <w:endnote w:type="continuationSeparator" w:id="0">
    <w:p w14:paraId="30EAB85B" w14:textId="77777777" w:rsidR="00474CA0" w:rsidRDefault="00474CA0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8E09E" w14:textId="6F57DC2D" w:rsidR="008771DB" w:rsidRPr="00BC4A9C" w:rsidRDefault="00847B4C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>Sevenit GmbH</w:t>
    </w:r>
    <w:r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6F7256" w:rsidRPr="00BC4A9C">
      <w:rPr>
        <w:sz w:val="18"/>
        <w:szCs w:val="18"/>
        <w:lang w:val="fr-FR"/>
      </w:rPr>
      <w:t>Détails banquaires</w:t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8771DB" w:rsidRPr="00BC4A9C">
      <w:rPr>
        <w:sz w:val="18"/>
        <w:szCs w:val="18"/>
        <w:lang w:val="fr-FR"/>
      </w:rPr>
      <w:tab/>
    </w:r>
    <w:r w:rsidR="001C0AA5" w:rsidRPr="00BC4A9C">
      <w:rPr>
        <w:sz w:val="18"/>
        <w:szCs w:val="18"/>
        <w:lang w:val="fr-FR"/>
      </w:rPr>
      <w:tab/>
      <w:t>Directeur:</w:t>
    </w:r>
  </w:p>
  <w:p w14:paraId="57DDB81B" w14:textId="18A6A4DC" w:rsidR="008771DB" w:rsidRDefault="005C13E2" w:rsidP="008771DB">
    <w:pPr>
      <w:rPr>
        <w:sz w:val="18"/>
        <w:szCs w:val="18"/>
      </w:rPr>
    </w:pPr>
    <w:r>
      <w:rPr>
        <w:sz w:val="18"/>
        <w:szCs w:val="18"/>
      </w:rPr>
      <w:t>Hauptstraße 40</w:t>
    </w:r>
    <w:r w:rsidR="008771DB" w:rsidRPr="008771DB">
      <w:rPr>
        <w:sz w:val="18"/>
        <w:szCs w:val="18"/>
      </w:rPr>
      <w:tab/>
      <w:t xml:space="preserve">                                                                   </w:t>
    </w:r>
    <w:r w:rsidR="008771DB">
      <w:rPr>
        <w:sz w:val="18"/>
        <w:szCs w:val="18"/>
      </w:rPr>
      <w:t xml:space="preserve">     </w:t>
    </w:r>
    <w:r w:rsidR="008771DB" w:rsidRPr="008771DB">
      <w:rPr>
        <w:sz w:val="18"/>
        <w:szCs w:val="18"/>
      </w:rPr>
      <w:t xml:space="preserve"> IBAN </w:t>
    </w:r>
    <w:r w:rsidR="008771DB" w:rsidRPr="008771DB">
      <w:rPr>
        <w:rFonts w:eastAsia="Times New Roman" w:cs="Times New Roman"/>
        <w:color w:val="000000"/>
        <w:sz w:val="18"/>
        <w:szCs w:val="18"/>
        <w:shd w:val="clear" w:color="auto" w:fill="FFFFFF"/>
      </w:rPr>
      <w:t>DE 85 12345678 0123456789</w:t>
    </w:r>
    <w:r w:rsidR="008771DB" w:rsidRPr="008771DB">
      <w:rPr>
        <w:sz w:val="18"/>
        <w:szCs w:val="18"/>
      </w:rPr>
      <w:t xml:space="preserve"> </w:t>
    </w:r>
    <w:r w:rsidR="008771DB">
      <w:rPr>
        <w:sz w:val="18"/>
        <w:szCs w:val="18"/>
      </w:rPr>
      <w:tab/>
    </w:r>
    <w:r w:rsidR="008771DB">
      <w:rPr>
        <w:sz w:val="18"/>
        <w:szCs w:val="18"/>
      </w:rPr>
      <w:tab/>
    </w:r>
    <w:r w:rsidR="001C0AA5">
      <w:rPr>
        <w:sz w:val="18"/>
        <w:szCs w:val="18"/>
      </w:rPr>
      <w:tab/>
      <w:t>Max Mustermann</w:t>
    </w:r>
    <w:r w:rsidR="008771DB">
      <w:rPr>
        <w:sz w:val="18"/>
        <w:szCs w:val="18"/>
      </w:rPr>
      <w:tab/>
    </w:r>
  </w:p>
  <w:p w14:paraId="6FECD22D" w14:textId="57D64990" w:rsidR="008771DB" w:rsidRPr="008771DB" w:rsidRDefault="005C13E2" w:rsidP="008771DB">
    <w:pPr>
      <w:rPr>
        <w:sz w:val="18"/>
        <w:szCs w:val="18"/>
      </w:rPr>
    </w:pPr>
    <w:r>
      <w:rPr>
        <w:sz w:val="18"/>
        <w:szCs w:val="18"/>
      </w:rPr>
      <w:t>77654 Offenburg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8771DB" w:rsidRPr="008771DB">
      <w:rPr>
        <w:sz w:val="18"/>
        <w:szCs w:val="18"/>
      </w:rPr>
      <w:t>BIC PBNKDEFF</w:t>
    </w:r>
    <w:r w:rsidR="008771DB">
      <w:rPr>
        <w:sz w:val="18"/>
        <w:szCs w:val="18"/>
      </w:rPr>
      <w:tab/>
    </w:r>
    <w:r w:rsidR="008771DB">
      <w:rPr>
        <w:sz w:val="18"/>
        <w:szCs w:val="18"/>
      </w:rPr>
      <w:tab/>
    </w:r>
    <w:r w:rsidR="008771DB">
      <w:rPr>
        <w:sz w:val="18"/>
        <w:szCs w:val="18"/>
      </w:rPr>
      <w:tab/>
    </w:r>
    <w:r w:rsidR="008771DB">
      <w:rPr>
        <w:sz w:val="18"/>
        <w:szCs w:val="18"/>
      </w:rPr>
      <w:tab/>
    </w:r>
    <w:r w:rsidR="008771DB">
      <w:rPr>
        <w:sz w:val="18"/>
        <w:szCs w:val="18"/>
      </w:rPr>
      <w:tab/>
    </w:r>
  </w:p>
  <w:p w14:paraId="6B47F78A" w14:textId="032078E3" w:rsidR="008771DB" w:rsidRPr="00BC4A9C" w:rsidRDefault="006F7256" w:rsidP="008771DB">
    <w:pPr>
      <w:rPr>
        <w:sz w:val="18"/>
        <w:szCs w:val="18"/>
      </w:rPr>
    </w:pPr>
    <w:r w:rsidRPr="00BC4A9C">
      <w:rPr>
        <w:sz w:val="18"/>
        <w:szCs w:val="18"/>
      </w:rPr>
      <w:t>Allemagne</w:t>
    </w:r>
    <w:r w:rsidR="001C0AA5" w:rsidRPr="00BC4A9C">
      <w:rPr>
        <w:sz w:val="18"/>
        <w:szCs w:val="18"/>
      </w:rPr>
      <w:tab/>
    </w:r>
    <w:r w:rsidR="001C0AA5" w:rsidRPr="00BC4A9C">
      <w:rPr>
        <w:sz w:val="18"/>
        <w:szCs w:val="18"/>
      </w:rPr>
      <w:tab/>
    </w:r>
    <w:r w:rsidR="001C0AA5" w:rsidRPr="00BC4A9C">
      <w:rPr>
        <w:sz w:val="18"/>
        <w:szCs w:val="18"/>
      </w:rPr>
      <w:tab/>
    </w:r>
    <w:r w:rsidR="001C0AA5" w:rsidRPr="00BC4A9C">
      <w:rPr>
        <w:sz w:val="18"/>
        <w:szCs w:val="18"/>
      </w:rPr>
      <w:tab/>
    </w:r>
    <w:r w:rsidR="001C0AA5" w:rsidRPr="00BC4A9C">
      <w:rPr>
        <w:sz w:val="18"/>
        <w:szCs w:val="18"/>
      </w:rPr>
      <w:tab/>
      <w:t>N° Siret 380 000 000 000XX</w:t>
    </w:r>
  </w:p>
  <w:p w14:paraId="42F05840" w14:textId="502F5546" w:rsidR="008771DB" w:rsidRPr="00BC4A9C" w:rsidRDefault="008771DB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>T</w:t>
    </w:r>
    <w:r w:rsidR="006F7256" w:rsidRPr="00BC4A9C">
      <w:rPr>
        <w:sz w:val="18"/>
        <w:szCs w:val="18"/>
        <w:lang w:val="fr-FR"/>
      </w:rPr>
      <w:t>é</w:t>
    </w:r>
    <w:r w:rsidRPr="00BC4A9C">
      <w:rPr>
        <w:sz w:val="18"/>
        <w:szCs w:val="18"/>
        <w:lang w:val="fr-FR"/>
      </w:rPr>
      <w:t>l.: (+49) 7821 – 549370 – 0</w:t>
    </w:r>
    <w:r w:rsidR="001C0AA5" w:rsidRPr="00BC4A9C">
      <w:rPr>
        <w:sz w:val="18"/>
        <w:szCs w:val="18"/>
        <w:lang w:val="fr-FR"/>
      </w:rPr>
      <w:tab/>
    </w:r>
    <w:r w:rsidR="001C0AA5" w:rsidRPr="00BC4A9C">
      <w:rPr>
        <w:sz w:val="18"/>
        <w:szCs w:val="18"/>
        <w:lang w:val="fr-FR"/>
      </w:rPr>
      <w:tab/>
    </w:r>
    <w:r w:rsidR="001C0AA5" w:rsidRPr="00BC4A9C">
      <w:rPr>
        <w:sz w:val="18"/>
        <w:szCs w:val="18"/>
        <w:lang w:val="fr-FR"/>
      </w:rPr>
      <w:tab/>
      <w:t>Code APE 0815 C</w:t>
    </w:r>
  </w:p>
  <w:p w14:paraId="1976777A" w14:textId="1FFC0863" w:rsidR="00847B4C" w:rsidRPr="001C0AA5" w:rsidRDefault="008771DB" w:rsidP="008771DB">
    <w:pPr>
      <w:rPr>
        <w:sz w:val="18"/>
        <w:szCs w:val="18"/>
        <w:lang w:val="en-GB"/>
      </w:rPr>
    </w:pPr>
    <w:r w:rsidRPr="00BC4A9C">
      <w:rPr>
        <w:sz w:val="18"/>
        <w:szCs w:val="18"/>
        <w:lang w:val="fr-FR"/>
      </w:rPr>
      <w:t>E-Mail: info@sevenit.de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="001C0AA5" w:rsidRPr="00BC4A9C">
      <w:rPr>
        <w:sz w:val="18"/>
        <w:szCs w:val="18"/>
        <w:lang w:val="fr-FR"/>
      </w:rPr>
      <w:t xml:space="preserve">N° TVA Intracom. </w:t>
    </w:r>
    <w:r w:rsidR="001C0AA5"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EBD65" w14:textId="77777777" w:rsidR="00474CA0" w:rsidRDefault="00474CA0" w:rsidP="00847B4C">
      <w:r>
        <w:separator/>
      </w:r>
    </w:p>
  </w:footnote>
  <w:footnote w:type="continuationSeparator" w:id="0">
    <w:p w14:paraId="141300F6" w14:textId="77777777" w:rsidR="00474CA0" w:rsidRDefault="00474CA0" w:rsidP="00847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23A0B"/>
    <w:rsid w:val="00074D93"/>
    <w:rsid w:val="00165999"/>
    <w:rsid w:val="00177E4A"/>
    <w:rsid w:val="001C0AA5"/>
    <w:rsid w:val="001F3EB6"/>
    <w:rsid w:val="002908FC"/>
    <w:rsid w:val="002B7678"/>
    <w:rsid w:val="0030595F"/>
    <w:rsid w:val="003647C8"/>
    <w:rsid w:val="004122A3"/>
    <w:rsid w:val="00474CA0"/>
    <w:rsid w:val="00475D19"/>
    <w:rsid w:val="00483034"/>
    <w:rsid w:val="004E3A35"/>
    <w:rsid w:val="00576EB6"/>
    <w:rsid w:val="00596C50"/>
    <w:rsid w:val="005C13E2"/>
    <w:rsid w:val="005E4C74"/>
    <w:rsid w:val="006811E4"/>
    <w:rsid w:val="006F7256"/>
    <w:rsid w:val="00790B0D"/>
    <w:rsid w:val="00803458"/>
    <w:rsid w:val="00847B4C"/>
    <w:rsid w:val="008771DB"/>
    <w:rsid w:val="008D3B40"/>
    <w:rsid w:val="00902739"/>
    <w:rsid w:val="00A13537"/>
    <w:rsid w:val="00A45029"/>
    <w:rsid w:val="00A505B1"/>
    <w:rsid w:val="00A556F0"/>
    <w:rsid w:val="00AC5498"/>
    <w:rsid w:val="00B2401E"/>
    <w:rsid w:val="00B561AA"/>
    <w:rsid w:val="00BC4A9C"/>
    <w:rsid w:val="00BD1158"/>
    <w:rsid w:val="00BE5BE4"/>
    <w:rsid w:val="00EE595E"/>
    <w:rsid w:val="00F84048"/>
    <w:rsid w:val="00FE6A83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D9580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847B4C"/>
  </w:style>
  <w:style w:type="character" w:customStyle="1" w:styleId="NotedebasdepageCar">
    <w:name w:val="Note de bas de page Car"/>
    <w:basedOn w:val="Policepardfaut"/>
    <w:link w:val="Notedebasdepage"/>
    <w:uiPriority w:val="99"/>
    <w:rsid w:val="00847B4C"/>
  </w:style>
  <w:style w:type="character" w:styleId="Appelnotedebasdep">
    <w:name w:val="footnote reference"/>
    <w:basedOn w:val="Policepardfaut"/>
    <w:uiPriority w:val="99"/>
    <w:unhideWhenUsed/>
    <w:rsid w:val="00847B4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847B4C"/>
  </w:style>
  <w:style w:type="paragraph" w:styleId="Pieddepage">
    <w:name w:val="footer"/>
    <w:basedOn w:val="Normal"/>
    <w:link w:val="PieddepageC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7B4C"/>
  </w:style>
  <w:style w:type="table" w:styleId="Grilledutableau">
    <w:name w:val="Table Grid"/>
    <w:basedOn w:val="TableauNormal"/>
    <w:uiPriority w:val="59"/>
    <w:rsid w:val="00B56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B561A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B561A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B561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">
    <w:name w:val="Grid Table 1 Light"/>
    <w:basedOn w:val="TableauNormal"/>
    <w:uiPriority w:val="46"/>
    <w:rsid w:val="00BE5B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">
    <w:name w:val="Grid Table 6 Colorful"/>
    <w:basedOn w:val="TableauNormal"/>
    <w:uiPriority w:val="51"/>
    <w:rsid w:val="00BE5BE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4FB6-DC2D-4294-A492-958A836D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62014-55-11</cp:lastModifiedBy>
  <cp:revision>2</cp:revision>
  <dcterms:created xsi:type="dcterms:W3CDTF">2019-12-02T14:16:00Z</dcterms:created>
  <dcterms:modified xsi:type="dcterms:W3CDTF">2019-12-02T14:16:00Z</dcterms:modified>
</cp:coreProperties>
</file>