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AB5A4A" w14:textId="68075C3F" w:rsidR="00696A5F" w:rsidRDefault="00126592" w:rsidP="00BC6DD3">
      <w:pPr>
        <w:pStyle w:val="Title"/>
        <w:jc w:val="cente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07D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w:t>
      </w:r>
      <w:r w:rsidR="00696A5F">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5C07D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96A5F">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Security </w:t>
      </w:r>
      <w:r w:rsidR="00BC04A2">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considerations in Exchange </w:t>
      </w:r>
      <w:bookmarkStart w:id="0" w:name="_GoBack"/>
      <w:bookmarkEnd w:id="0"/>
      <w:r w:rsidR="00BC04A2">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SharePoint Online</w:t>
      </w:r>
      <w:r w:rsidR="00696A5F">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11F816" w14:textId="5C1C2D1B" w:rsidR="00BC6DD3" w:rsidRDefault="00696A5F" w:rsidP="00696A5F">
      <w:pPr>
        <w:pStyle w:val="Title"/>
        <w:jc w:val="cente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Mobile Device Management</w:t>
      </w:r>
    </w:p>
    <w:p w14:paraId="3FFB3FFF" w14:textId="77777777" w:rsidR="00200048" w:rsidRPr="00200048" w:rsidRDefault="00200048" w:rsidP="00200048"/>
    <w:p w14:paraId="61B62FF9" w14:textId="77777777" w:rsidR="00696A5F" w:rsidRPr="00696A5F" w:rsidRDefault="00696A5F" w:rsidP="00696A5F"/>
    <w:sdt>
      <w:sdtPr>
        <w:rPr>
          <w:rFonts w:asciiTheme="minorHAnsi" w:eastAsiaTheme="minorHAnsi" w:hAnsiTheme="minorHAnsi" w:cstheme="minorBidi"/>
          <w:color w:val="auto"/>
          <w:sz w:val="22"/>
          <w:szCs w:val="22"/>
        </w:rPr>
        <w:id w:val="-1032715430"/>
        <w:docPartObj>
          <w:docPartGallery w:val="Table of Contents"/>
          <w:docPartUnique/>
        </w:docPartObj>
      </w:sdtPr>
      <w:sdtEndPr>
        <w:rPr>
          <w:b/>
          <w:bCs/>
          <w:noProof/>
        </w:rPr>
      </w:sdtEndPr>
      <w:sdtContent>
        <w:p w14:paraId="256736A4" w14:textId="77777777" w:rsidR="00F3176E" w:rsidRDefault="00F3176E">
          <w:pPr>
            <w:pStyle w:val="TOCHeading"/>
          </w:pPr>
          <w:r>
            <w:t>Contents</w:t>
          </w:r>
        </w:p>
        <w:p w14:paraId="45FCD3D7" w14:textId="1562F2CF" w:rsidR="002A0090" w:rsidRDefault="00F3176E">
          <w:pPr>
            <w:pStyle w:val="TOC1"/>
            <w:tabs>
              <w:tab w:val="right" w:leader="dot" w:pos="9396"/>
            </w:tabs>
            <w:rPr>
              <w:rFonts w:eastAsiaTheme="minorEastAsia"/>
              <w:noProof/>
              <w:sz w:val="22"/>
            </w:rPr>
          </w:pPr>
          <w:r>
            <w:fldChar w:fldCharType="begin"/>
          </w:r>
          <w:r>
            <w:instrText xml:space="preserve"> TOC \o "1-3" \h \z \u </w:instrText>
          </w:r>
          <w:r>
            <w:fldChar w:fldCharType="separate"/>
          </w:r>
          <w:hyperlink w:anchor="_Toc17819482" w:history="1">
            <w:r w:rsidR="002A0090" w:rsidRPr="002207BD">
              <w:rPr>
                <w:rStyle w:val="Hyperlink"/>
                <w:noProof/>
              </w:rPr>
              <w:t>Introduction to LAB 4</w:t>
            </w:r>
            <w:r w:rsidR="002A0090">
              <w:rPr>
                <w:noProof/>
                <w:webHidden/>
              </w:rPr>
              <w:tab/>
            </w:r>
            <w:r w:rsidR="002A0090">
              <w:rPr>
                <w:noProof/>
                <w:webHidden/>
              </w:rPr>
              <w:fldChar w:fldCharType="begin"/>
            </w:r>
            <w:r w:rsidR="002A0090">
              <w:rPr>
                <w:noProof/>
                <w:webHidden/>
              </w:rPr>
              <w:instrText xml:space="preserve"> PAGEREF _Toc17819482 \h </w:instrText>
            </w:r>
            <w:r w:rsidR="002A0090">
              <w:rPr>
                <w:noProof/>
                <w:webHidden/>
              </w:rPr>
            </w:r>
            <w:r w:rsidR="002A0090">
              <w:rPr>
                <w:noProof/>
                <w:webHidden/>
              </w:rPr>
              <w:fldChar w:fldCharType="separate"/>
            </w:r>
            <w:r w:rsidR="002A0090">
              <w:rPr>
                <w:noProof/>
                <w:webHidden/>
              </w:rPr>
              <w:t>2</w:t>
            </w:r>
            <w:r w:rsidR="002A0090">
              <w:rPr>
                <w:noProof/>
                <w:webHidden/>
              </w:rPr>
              <w:fldChar w:fldCharType="end"/>
            </w:r>
          </w:hyperlink>
        </w:p>
        <w:p w14:paraId="0F57B8A6" w14:textId="53856927" w:rsidR="002A0090" w:rsidRDefault="002A0090">
          <w:pPr>
            <w:pStyle w:val="TOC1"/>
            <w:tabs>
              <w:tab w:val="right" w:leader="dot" w:pos="9396"/>
            </w:tabs>
            <w:rPr>
              <w:rFonts w:eastAsiaTheme="minorEastAsia"/>
              <w:noProof/>
              <w:sz w:val="22"/>
            </w:rPr>
          </w:pPr>
          <w:hyperlink w:anchor="_Toc17819483" w:history="1">
            <w:r w:rsidRPr="002207BD">
              <w:rPr>
                <w:rStyle w:val="Hyperlink"/>
                <w:noProof/>
              </w:rPr>
              <w:t>Exercise 1: Send encrypted emails</w:t>
            </w:r>
            <w:r>
              <w:rPr>
                <w:noProof/>
                <w:webHidden/>
              </w:rPr>
              <w:tab/>
            </w:r>
            <w:r>
              <w:rPr>
                <w:noProof/>
                <w:webHidden/>
              </w:rPr>
              <w:fldChar w:fldCharType="begin"/>
            </w:r>
            <w:r>
              <w:rPr>
                <w:noProof/>
                <w:webHidden/>
              </w:rPr>
              <w:instrText xml:space="preserve"> PAGEREF _Toc17819483 \h </w:instrText>
            </w:r>
            <w:r>
              <w:rPr>
                <w:noProof/>
                <w:webHidden/>
              </w:rPr>
            </w:r>
            <w:r>
              <w:rPr>
                <w:noProof/>
                <w:webHidden/>
              </w:rPr>
              <w:fldChar w:fldCharType="separate"/>
            </w:r>
            <w:r>
              <w:rPr>
                <w:noProof/>
                <w:webHidden/>
              </w:rPr>
              <w:t>2</w:t>
            </w:r>
            <w:r>
              <w:rPr>
                <w:noProof/>
                <w:webHidden/>
              </w:rPr>
              <w:fldChar w:fldCharType="end"/>
            </w:r>
          </w:hyperlink>
        </w:p>
        <w:p w14:paraId="33536E1B" w14:textId="79DBFFCD" w:rsidR="002A0090" w:rsidRDefault="002A0090">
          <w:pPr>
            <w:pStyle w:val="TOC2"/>
            <w:tabs>
              <w:tab w:val="right" w:leader="dot" w:pos="9396"/>
            </w:tabs>
            <w:rPr>
              <w:rFonts w:eastAsiaTheme="minorEastAsia"/>
              <w:noProof/>
            </w:rPr>
          </w:pPr>
          <w:hyperlink w:anchor="_Toc17819484" w:history="1">
            <w:r w:rsidRPr="002207BD">
              <w:rPr>
                <w:rStyle w:val="Hyperlink"/>
                <w:noProof/>
              </w:rPr>
              <w:t>Sending encrypted emails by a user</w:t>
            </w:r>
            <w:r>
              <w:rPr>
                <w:noProof/>
                <w:webHidden/>
              </w:rPr>
              <w:tab/>
            </w:r>
            <w:r>
              <w:rPr>
                <w:noProof/>
                <w:webHidden/>
              </w:rPr>
              <w:fldChar w:fldCharType="begin"/>
            </w:r>
            <w:r>
              <w:rPr>
                <w:noProof/>
                <w:webHidden/>
              </w:rPr>
              <w:instrText xml:space="preserve"> PAGEREF _Toc17819484 \h </w:instrText>
            </w:r>
            <w:r>
              <w:rPr>
                <w:noProof/>
                <w:webHidden/>
              </w:rPr>
            </w:r>
            <w:r>
              <w:rPr>
                <w:noProof/>
                <w:webHidden/>
              </w:rPr>
              <w:fldChar w:fldCharType="separate"/>
            </w:r>
            <w:r>
              <w:rPr>
                <w:noProof/>
                <w:webHidden/>
              </w:rPr>
              <w:t>3</w:t>
            </w:r>
            <w:r>
              <w:rPr>
                <w:noProof/>
                <w:webHidden/>
              </w:rPr>
              <w:fldChar w:fldCharType="end"/>
            </w:r>
          </w:hyperlink>
        </w:p>
        <w:p w14:paraId="22B3C552" w14:textId="5E527797" w:rsidR="002A0090" w:rsidRDefault="002A0090">
          <w:pPr>
            <w:pStyle w:val="TOC2"/>
            <w:tabs>
              <w:tab w:val="right" w:leader="dot" w:pos="9396"/>
            </w:tabs>
            <w:rPr>
              <w:rFonts w:eastAsiaTheme="minorEastAsia"/>
              <w:noProof/>
            </w:rPr>
          </w:pPr>
          <w:hyperlink w:anchor="_Toc17819485" w:history="1">
            <w:r w:rsidRPr="002207BD">
              <w:rPr>
                <w:rStyle w:val="Hyperlink"/>
                <w:noProof/>
              </w:rPr>
              <w:t>Create mail flow rule to encrypt email messages</w:t>
            </w:r>
            <w:r>
              <w:rPr>
                <w:noProof/>
                <w:webHidden/>
              </w:rPr>
              <w:tab/>
            </w:r>
            <w:r>
              <w:rPr>
                <w:noProof/>
                <w:webHidden/>
              </w:rPr>
              <w:fldChar w:fldCharType="begin"/>
            </w:r>
            <w:r>
              <w:rPr>
                <w:noProof/>
                <w:webHidden/>
              </w:rPr>
              <w:instrText xml:space="preserve"> PAGEREF _Toc17819485 \h </w:instrText>
            </w:r>
            <w:r>
              <w:rPr>
                <w:noProof/>
                <w:webHidden/>
              </w:rPr>
            </w:r>
            <w:r>
              <w:rPr>
                <w:noProof/>
                <w:webHidden/>
              </w:rPr>
              <w:fldChar w:fldCharType="separate"/>
            </w:r>
            <w:r>
              <w:rPr>
                <w:noProof/>
                <w:webHidden/>
              </w:rPr>
              <w:t>5</w:t>
            </w:r>
            <w:r>
              <w:rPr>
                <w:noProof/>
                <w:webHidden/>
              </w:rPr>
              <w:fldChar w:fldCharType="end"/>
            </w:r>
          </w:hyperlink>
        </w:p>
        <w:p w14:paraId="65A5A783" w14:textId="69C46DA7" w:rsidR="002A0090" w:rsidRDefault="002A0090">
          <w:pPr>
            <w:pStyle w:val="TOC1"/>
            <w:tabs>
              <w:tab w:val="right" w:leader="dot" w:pos="9396"/>
            </w:tabs>
            <w:rPr>
              <w:rFonts w:eastAsiaTheme="minorEastAsia"/>
              <w:noProof/>
              <w:sz w:val="22"/>
            </w:rPr>
          </w:pPr>
          <w:hyperlink w:anchor="_Toc17819486" w:history="1">
            <w:r w:rsidRPr="002207BD">
              <w:rPr>
                <w:rStyle w:val="Hyperlink"/>
                <w:noProof/>
              </w:rPr>
              <w:t>Exercise 2: Configure Office 365 ATP</w:t>
            </w:r>
            <w:r>
              <w:rPr>
                <w:noProof/>
                <w:webHidden/>
              </w:rPr>
              <w:tab/>
            </w:r>
            <w:r>
              <w:rPr>
                <w:noProof/>
                <w:webHidden/>
              </w:rPr>
              <w:fldChar w:fldCharType="begin"/>
            </w:r>
            <w:r>
              <w:rPr>
                <w:noProof/>
                <w:webHidden/>
              </w:rPr>
              <w:instrText xml:space="preserve"> PAGEREF _Toc17819486 \h </w:instrText>
            </w:r>
            <w:r>
              <w:rPr>
                <w:noProof/>
                <w:webHidden/>
              </w:rPr>
            </w:r>
            <w:r>
              <w:rPr>
                <w:noProof/>
                <w:webHidden/>
              </w:rPr>
              <w:fldChar w:fldCharType="separate"/>
            </w:r>
            <w:r>
              <w:rPr>
                <w:noProof/>
                <w:webHidden/>
              </w:rPr>
              <w:t>6</w:t>
            </w:r>
            <w:r>
              <w:rPr>
                <w:noProof/>
                <w:webHidden/>
              </w:rPr>
              <w:fldChar w:fldCharType="end"/>
            </w:r>
          </w:hyperlink>
        </w:p>
        <w:p w14:paraId="1F184CCB" w14:textId="1106B840" w:rsidR="002A0090" w:rsidRDefault="002A0090">
          <w:pPr>
            <w:pStyle w:val="TOC2"/>
            <w:tabs>
              <w:tab w:val="right" w:leader="dot" w:pos="9396"/>
            </w:tabs>
            <w:rPr>
              <w:rFonts w:eastAsiaTheme="minorEastAsia"/>
              <w:noProof/>
            </w:rPr>
          </w:pPr>
          <w:hyperlink w:anchor="_Toc17819487" w:history="1">
            <w:r w:rsidRPr="002207BD">
              <w:rPr>
                <w:rStyle w:val="Hyperlink"/>
                <w:noProof/>
              </w:rPr>
              <w:t>Safe attachments</w:t>
            </w:r>
            <w:r>
              <w:rPr>
                <w:noProof/>
                <w:webHidden/>
              </w:rPr>
              <w:tab/>
            </w:r>
            <w:r>
              <w:rPr>
                <w:noProof/>
                <w:webHidden/>
              </w:rPr>
              <w:fldChar w:fldCharType="begin"/>
            </w:r>
            <w:r>
              <w:rPr>
                <w:noProof/>
                <w:webHidden/>
              </w:rPr>
              <w:instrText xml:space="preserve"> PAGEREF _Toc17819487 \h </w:instrText>
            </w:r>
            <w:r>
              <w:rPr>
                <w:noProof/>
                <w:webHidden/>
              </w:rPr>
            </w:r>
            <w:r>
              <w:rPr>
                <w:noProof/>
                <w:webHidden/>
              </w:rPr>
              <w:fldChar w:fldCharType="separate"/>
            </w:r>
            <w:r>
              <w:rPr>
                <w:noProof/>
                <w:webHidden/>
              </w:rPr>
              <w:t>7</w:t>
            </w:r>
            <w:r>
              <w:rPr>
                <w:noProof/>
                <w:webHidden/>
              </w:rPr>
              <w:fldChar w:fldCharType="end"/>
            </w:r>
          </w:hyperlink>
        </w:p>
        <w:p w14:paraId="0246D96C" w14:textId="0A11260E" w:rsidR="002A0090" w:rsidRDefault="002A0090">
          <w:pPr>
            <w:pStyle w:val="TOC2"/>
            <w:tabs>
              <w:tab w:val="right" w:leader="dot" w:pos="9396"/>
            </w:tabs>
            <w:rPr>
              <w:rFonts w:eastAsiaTheme="minorEastAsia"/>
              <w:noProof/>
            </w:rPr>
          </w:pPr>
          <w:hyperlink w:anchor="_Toc17819488" w:history="1">
            <w:r w:rsidRPr="002207BD">
              <w:rPr>
                <w:rStyle w:val="Hyperlink"/>
                <w:noProof/>
              </w:rPr>
              <w:t>Safe links - tbd</w:t>
            </w:r>
            <w:r>
              <w:rPr>
                <w:noProof/>
                <w:webHidden/>
              </w:rPr>
              <w:tab/>
            </w:r>
            <w:r>
              <w:rPr>
                <w:noProof/>
                <w:webHidden/>
              </w:rPr>
              <w:fldChar w:fldCharType="begin"/>
            </w:r>
            <w:r>
              <w:rPr>
                <w:noProof/>
                <w:webHidden/>
              </w:rPr>
              <w:instrText xml:space="preserve"> PAGEREF _Toc17819488 \h </w:instrText>
            </w:r>
            <w:r>
              <w:rPr>
                <w:noProof/>
                <w:webHidden/>
              </w:rPr>
            </w:r>
            <w:r>
              <w:rPr>
                <w:noProof/>
                <w:webHidden/>
              </w:rPr>
              <w:fldChar w:fldCharType="separate"/>
            </w:r>
            <w:r>
              <w:rPr>
                <w:noProof/>
                <w:webHidden/>
              </w:rPr>
              <w:t>9</w:t>
            </w:r>
            <w:r>
              <w:rPr>
                <w:noProof/>
                <w:webHidden/>
              </w:rPr>
              <w:fldChar w:fldCharType="end"/>
            </w:r>
          </w:hyperlink>
        </w:p>
        <w:p w14:paraId="730FB742" w14:textId="7FE4A25D" w:rsidR="002A0090" w:rsidRDefault="002A0090">
          <w:pPr>
            <w:pStyle w:val="TOC1"/>
            <w:tabs>
              <w:tab w:val="right" w:leader="dot" w:pos="9396"/>
            </w:tabs>
            <w:rPr>
              <w:rFonts w:eastAsiaTheme="minorEastAsia"/>
              <w:noProof/>
              <w:sz w:val="22"/>
            </w:rPr>
          </w:pPr>
          <w:hyperlink w:anchor="_Toc17819489" w:history="1">
            <w:r w:rsidRPr="002207BD">
              <w:rPr>
                <w:rStyle w:val="Hyperlink"/>
                <w:noProof/>
              </w:rPr>
              <w:t>Exercise 3: Mobile device management</w:t>
            </w:r>
            <w:r>
              <w:rPr>
                <w:noProof/>
                <w:webHidden/>
              </w:rPr>
              <w:tab/>
            </w:r>
            <w:r>
              <w:rPr>
                <w:noProof/>
                <w:webHidden/>
              </w:rPr>
              <w:fldChar w:fldCharType="begin"/>
            </w:r>
            <w:r>
              <w:rPr>
                <w:noProof/>
                <w:webHidden/>
              </w:rPr>
              <w:instrText xml:space="preserve"> PAGEREF _Toc17819489 \h </w:instrText>
            </w:r>
            <w:r>
              <w:rPr>
                <w:noProof/>
                <w:webHidden/>
              </w:rPr>
            </w:r>
            <w:r>
              <w:rPr>
                <w:noProof/>
                <w:webHidden/>
              </w:rPr>
              <w:fldChar w:fldCharType="separate"/>
            </w:r>
            <w:r>
              <w:rPr>
                <w:noProof/>
                <w:webHidden/>
              </w:rPr>
              <w:t>9</w:t>
            </w:r>
            <w:r>
              <w:rPr>
                <w:noProof/>
                <w:webHidden/>
              </w:rPr>
              <w:fldChar w:fldCharType="end"/>
            </w:r>
          </w:hyperlink>
        </w:p>
        <w:p w14:paraId="3CF65391" w14:textId="2E6F0415" w:rsidR="002A0090" w:rsidRDefault="002A0090">
          <w:pPr>
            <w:pStyle w:val="TOC2"/>
            <w:tabs>
              <w:tab w:val="right" w:leader="dot" w:pos="9396"/>
            </w:tabs>
            <w:rPr>
              <w:rFonts w:eastAsiaTheme="minorEastAsia"/>
              <w:noProof/>
            </w:rPr>
          </w:pPr>
          <w:hyperlink w:anchor="_Toc17819490" w:history="1">
            <w:r w:rsidRPr="002207BD">
              <w:rPr>
                <w:rStyle w:val="Hyperlink"/>
                <w:noProof/>
              </w:rPr>
              <w:t>Configure conditional access to require approved client app</w:t>
            </w:r>
            <w:r>
              <w:rPr>
                <w:noProof/>
                <w:webHidden/>
              </w:rPr>
              <w:tab/>
            </w:r>
            <w:r>
              <w:rPr>
                <w:noProof/>
                <w:webHidden/>
              </w:rPr>
              <w:fldChar w:fldCharType="begin"/>
            </w:r>
            <w:r>
              <w:rPr>
                <w:noProof/>
                <w:webHidden/>
              </w:rPr>
              <w:instrText xml:space="preserve"> PAGEREF _Toc17819490 \h </w:instrText>
            </w:r>
            <w:r>
              <w:rPr>
                <w:noProof/>
                <w:webHidden/>
              </w:rPr>
            </w:r>
            <w:r>
              <w:rPr>
                <w:noProof/>
                <w:webHidden/>
              </w:rPr>
              <w:fldChar w:fldCharType="separate"/>
            </w:r>
            <w:r>
              <w:rPr>
                <w:noProof/>
                <w:webHidden/>
              </w:rPr>
              <w:t>9</w:t>
            </w:r>
            <w:r>
              <w:rPr>
                <w:noProof/>
                <w:webHidden/>
              </w:rPr>
              <w:fldChar w:fldCharType="end"/>
            </w:r>
          </w:hyperlink>
        </w:p>
        <w:p w14:paraId="50F0C481" w14:textId="206A22BC" w:rsidR="002A0090" w:rsidRDefault="002A0090">
          <w:pPr>
            <w:pStyle w:val="TOC2"/>
            <w:tabs>
              <w:tab w:val="right" w:leader="dot" w:pos="9396"/>
            </w:tabs>
            <w:rPr>
              <w:rFonts w:eastAsiaTheme="minorEastAsia"/>
              <w:noProof/>
            </w:rPr>
          </w:pPr>
          <w:hyperlink w:anchor="_Toc17819491" w:history="1">
            <w:r w:rsidRPr="002207BD">
              <w:rPr>
                <w:rStyle w:val="Hyperlink"/>
                <w:noProof/>
              </w:rPr>
              <w:t>Configure conditional access to require approved client app and a managed device</w:t>
            </w:r>
            <w:r>
              <w:rPr>
                <w:noProof/>
                <w:webHidden/>
              </w:rPr>
              <w:tab/>
            </w:r>
            <w:r>
              <w:rPr>
                <w:noProof/>
                <w:webHidden/>
              </w:rPr>
              <w:fldChar w:fldCharType="begin"/>
            </w:r>
            <w:r>
              <w:rPr>
                <w:noProof/>
                <w:webHidden/>
              </w:rPr>
              <w:instrText xml:space="preserve"> PAGEREF _Toc17819491 \h </w:instrText>
            </w:r>
            <w:r>
              <w:rPr>
                <w:noProof/>
                <w:webHidden/>
              </w:rPr>
            </w:r>
            <w:r>
              <w:rPr>
                <w:noProof/>
                <w:webHidden/>
              </w:rPr>
              <w:fldChar w:fldCharType="separate"/>
            </w:r>
            <w:r>
              <w:rPr>
                <w:noProof/>
                <w:webHidden/>
              </w:rPr>
              <w:t>18</w:t>
            </w:r>
            <w:r>
              <w:rPr>
                <w:noProof/>
                <w:webHidden/>
              </w:rPr>
              <w:fldChar w:fldCharType="end"/>
            </w:r>
          </w:hyperlink>
        </w:p>
        <w:p w14:paraId="3FAF791B" w14:textId="70EFD74E" w:rsidR="002A0090" w:rsidRDefault="002A0090">
          <w:pPr>
            <w:pStyle w:val="TOC2"/>
            <w:tabs>
              <w:tab w:val="right" w:leader="dot" w:pos="9396"/>
            </w:tabs>
            <w:rPr>
              <w:rFonts w:eastAsiaTheme="minorEastAsia"/>
              <w:noProof/>
            </w:rPr>
          </w:pPr>
          <w:hyperlink w:anchor="_Toc17819492" w:history="1">
            <w:r w:rsidRPr="002207BD">
              <w:rPr>
                <w:rStyle w:val="Hyperlink"/>
                <w:noProof/>
              </w:rPr>
              <w:t>Create app protection policies</w:t>
            </w:r>
            <w:r>
              <w:rPr>
                <w:noProof/>
                <w:webHidden/>
              </w:rPr>
              <w:tab/>
            </w:r>
            <w:r>
              <w:rPr>
                <w:noProof/>
                <w:webHidden/>
              </w:rPr>
              <w:fldChar w:fldCharType="begin"/>
            </w:r>
            <w:r>
              <w:rPr>
                <w:noProof/>
                <w:webHidden/>
              </w:rPr>
              <w:instrText xml:space="preserve"> PAGEREF _Toc17819492 \h </w:instrText>
            </w:r>
            <w:r>
              <w:rPr>
                <w:noProof/>
                <w:webHidden/>
              </w:rPr>
            </w:r>
            <w:r>
              <w:rPr>
                <w:noProof/>
                <w:webHidden/>
              </w:rPr>
              <w:fldChar w:fldCharType="separate"/>
            </w:r>
            <w:r>
              <w:rPr>
                <w:noProof/>
                <w:webHidden/>
              </w:rPr>
              <w:t>21</w:t>
            </w:r>
            <w:r>
              <w:rPr>
                <w:noProof/>
                <w:webHidden/>
              </w:rPr>
              <w:fldChar w:fldCharType="end"/>
            </w:r>
          </w:hyperlink>
        </w:p>
        <w:p w14:paraId="49C5DE65" w14:textId="359D201B" w:rsidR="002A0090" w:rsidRDefault="002A0090">
          <w:pPr>
            <w:pStyle w:val="TOC2"/>
            <w:tabs>
              <w:tab w:val="right" w:leader="dot" w:pos="9396"/>
            </w:tabs>
            <w:rPr>
              <w:rFonts w:eastAsiaTheme="minorEastAsia"/>
              <w:noProof/>
            </w:rPr>
          </w:pPr>
          <w:hyperlink w:anchor="_Toc17819493" w:history="1">
            <w:r w:rsidRPr="002207BD">
              <w:rPr>
                <w:rStyle w:val="Hyperlink"/>
                <w:noProof/>
              </w:rPr>
              <w:t>Create device configuration profile</w:t>
            </w:r>
            <w:r>
              <w:rPr>
                <w:noProof/>
                <w:webHidden/>
              </w:rPr>
              <w:tab/>
            </w:r>
            <w:r>
              <w:rPr>
                <w:noProof/>
                <w:webHidden/>
              </w:rPr>
              <w:fldChar w:fldCharType="begin"/>
            </w:r>
            <w:r>
              <w:rPr>
                <w:noProof/>
                <w:webHidden/>
              </w:rPr>
              <w:instrText xml:space="preserve"> PAGEREF _Toc17819493 \h </w:instrText>
            </w:r>
            <w:r>
              <w:rPr>
                <w:noProof/>
                <w:webHidden/>
              </w:rPr>
            </w:r>
            <w:r>
              <w:rPr>
                <w:noProof/>
                <w:webHidden/>
              </w:rPr>
              <w:fldChar w:fldCharType="separate"/>
            </w:r>
            <w:r>
              <w:rPr>
                <w:noProof/>
                <w:webHidden/>
              </w:rPr>
              <w:t>24</w:t>
            </w:r>
            <w:r>
              <w:rPr>
                <w:noProof/>
                <w:webHidden/>
              </w:rPr>
              <w:fldChar w:fldCharType="end"/>
            </w:r>
          </w:hyperlink>
        </w:p>
        <w:p w14:paraId="46F19D83" w14:textId="1E4F0720" w:rsidR="002A0090" w:rsidRDefault="002A0090">
          <w:pPr>
            <w:pStyle w:val="TOC2"/>
            <w:tabs>
              <w:tab w:val="right" w:leader="dot" w:pos="9396"/>
            </w:tabs>
            <w:rPr>
              <w:rFonts w:eastAsiaTheme="minorEastAsia"/>
              <w:noProof/>
            </w:rPr>
          </w:pPr>
          <w:hyperlink w:anchor="_Toc17819494" w:history="1">
            <w:r w:rsidRPr="002207BD">
              <w:rPr>
                <w:rStyle w:val="Hyperlink"/>
                <w:noProof/>
              </w:rPr>
              <w:t>Enroll a client device to access the corporate email</w:t>
            </w:r>
            <w:r>
              <w:rPr>
                <w:noProof/>
                <w:webHidden/>
              </w:rPr>
              <w:tab/>
            </w:r>
            <w:r>
              <w:rPr>
                <w:noProof/>
                <w:webHidden/>
              </w:rPr>
              <w:fldChar w:fldCharType="begin"/>
            </w:r>
            <w:r>
              <w:rPr>
                <w:noProof/>
                <w:webHidden/>
              </w:rPr>
              <w:instrText xml:space="preserve"> PAGEREF _Toc17819494 \h </w:instrText>
            </w:r>
            <w:r>
              <w:rPr>
                <w:noProof/>
                <w:webHidden/>
              </w:rPr>
            </w:r>
            <w:r>
              <w:rPr>
                <w:noProof/>
                <w:webHidden/>
              </w:rPr>
              <w:fldChar w:fldCharType="separate"/>
            </w:r>
            <w:r>
              <w:rPr>
                <w:noProof/>
                <w:webHidden/>
              </w:rPr>
              <w:t>26</w:t>
            </w:r>
            <w:r>
              <w:rPr>
                <w:noProof/>
                <w:webHidden/>
              </w:rPr>
              <w:fldChar w:fldCharType="end"/>
            </w:r>
          </w:hyperlink>
        </w:p>
        <w:p w14:paraId="3E3475BE" w14:textId="6D32809A" w:rsidR="002A0090" w:rsidRDefault="002A0090">
          <w:pPr>
            <w:pStyle w:val="TOC2"/>
            <w:tabs>
              <w:tab w:val="right" w:leader="dot" w:pos="9396"/>
            </w:tabs>
            <w:rPr>
              <w:rFonts w:eastAsiaTheme="minorEastAsia"/>
              <w:noProof/>
            </w:rPr>
          </w:pPr>
          <w:hyperlink w:anchor="_Toc17819495" w:history="1">
            <w:r w:rsidRPr="002207BD">
              <w:rPr>
                <w:rStyle w:val="Hyperlink"/>
                <w:noProof/>
              </w:rPr>
              <w:t>Test the MAM and MDM policies</w:t>
            </w:r>
            <w:r>
              <w:rPr>
                <w:noProof/>
                <w:webHidden/>
              </w:rPr>
              <w:tab/>
            </w:r>
            <w:r>
              <w:rPr>
                <w:noProof/>
                <w:webHidden/>
              </w:rPr>
              <w:fldChar w:fldCharType="begin"/>
            </w:r>
            <w:r>
              <w:rPr>
                <w:noProof/>
                <w:webHidden/>
              </w:rPr>
              <w:instrText xml:space="preserve"> PAGEREF _Toc17819495 \h </w:instrText>
            </w:r>
            <w:r>
              <w:rPr>
                <w:noProof/>
                <w:webHidden/>
              </w:rPr>
            </w:r>
            <w:r>
              <w:rPr>
                <w:noProof/>
                <w:webHidden/>
              </w:rPr>
              <w:fldChar w:fldCharType="separate"/>
            </w:r>
            <w:r>
              <w:rPr>
                <w:noProof/>
                <w:webHidden/>
              </w:rPr>
              <w:t>27</w:t>
            </w:r>
            <w:r>
              <w:rPr>
                <w:noProof/>
                <w:webHidden/>
              </w:rPr>
              <w:fldChar w:fldCharType="end"/>
            </w:r>
          </w:hyperlink>
        </w:p>
        <w:p w14:paraId="7D95DAFA" w14:textId="04D97D77" w:rsidR="002A0090" w:rsidRDefault="002A0090">
          <w:pPr>
            <w:pStyle w:val="TOC2"/>
            <w:tabs>
              <w:tab w:val="right" w:leader="dot" w:pos="9396"/>
            </w:tabs>
            <w:rPr>
              <w:rFonts w:eastAsiaTheme="minorEastAsia"/>
              <w:noProof/>
            </w:rPr>
          </w:pPr>
          <w:hyperlink w:anchor="_Toc17819496" w:history="1">
            <w:r w:rsidRPr="002207BD">
              <w:rPr>
                <w:rStyle w:val="Hyperlink"/>
                <w:noProof/>
              </w:rPr>
              <w:t>Retire the device (delete the company data)</w:t>
            </w:r>
            <w:r>
              <w:rPr>
                <w:noProof/>
                <w:webHidden/>
              </w:rPr>
              <w:tab/>
            </w:r>
            <w:r>
              <w:rPr>
                <w:noProof/>
                <w:webHidden/>
              </w:rPr>
              <w:fldChar w:fldCharType="begin"/>
            </w:r>
            <w:r>
              <w:rPr>
                <w:noProof/>
                <w:webHidden/>
              </w:rPr>
              <w:instrText xml:space="preserve"> PAGEREF _Toc17819496 \h </w:instrText>
            </w:r>
            <w:r>
              <w:rPr>
                <w:noProof/>
                <w:webHidden/>
              </w:rPr>
            </w:r>
            <w:r>
              <w:rPr>
                <w:noProof/>
                <w:webHidden/>
              </w:rPr>
              <w:fldChar w:fldCharType="separate"/>
            </w:r>
            <w:r>
              <w:rPr>
                <w:noProof/>
                <w:webHidden/>
              </w:rPr>
              <w:t>29</w:t>
            </w:r>
            <w:r>
              <w:rPr>
                <w:noProof/>
                <w:webHidden/>
              </w:rPr>
              <w:fldChar w:fldCharType="end"/>
            </w:r>
          </w:hyperlink>
        </w:p>
        <w:p w14:paraId="544DB92B" w14:textId="68B01404" w:rsidR="00F3176E" w:rsidRDefault="00F3176E">
          <w:r>
            <w:rPr>
              <w:b/>
              <w:bCs/>
              <w:noProof/>
            </w:rPr>
            <w:fldChar w:fldCharType="end"/>
          </w:r>
        </w:p>
      </w:sdtContent>
    </w:sdt>
    <w:p w14:paraId="44C58841" w14:textId="77777777" w:rsidR="00BC6DD3" w:rsidRDefault="00BC6DD3" w:rsidP="00BC6DD3"/>
    <w:p w14:paraId="6908F316" w14:textId="77777777" w:rsidR="00307878" w:rsidRDefault="00307878" w:rsidP="00BC6DD3"/>
    <w:p w14:paraId="17628C27" w14:textId="77777777" w:rsidR="00307878" w:rsidRDefault="00307878" w:rsidP="00BC6DD3"/>
    <w:p w14:paraId="3AA782FE" w14:textId="77777777" w:rsidR="00307878" w:rsidRDefault="00307878" w:rsidP="00BC6DD3"/>
    <w:p w14:paraId="47592769" w14:textId="77777777" w:rsidR="00307878" w:rsidRDefault="00307878" w:rsidP="00BC6DD3"/>
    <w:p w14:paraId="4249B884" w14:textId="77777777" w:rsidR="00307878" w:rsidRDefault="00307878" w:rsidP="00BC6DD3"/>
    <w:p w14:paraId="213883D6" w14:textId="77777777" w:rsidR="00307878" w:rsidRDefault="00307878" w:rsidP="00BC6DD3"/>
    <w:p w14:paraId="10266117" w14:textId="77777777" w:rsidR="00307878" w:rsidRDefault="00307878" w:rsidP="00BC6DD3"/>
    <w:p w14:paraId="2B67799C" w14:textId="77777777" w:rsidR="00307878" w:rsidRDefault="00307878" w:rsidP="00BC6DD3"/>
    <w:p w14:paraId="3BB12FBC" w14:textId="77777777" w:rsidR="00307878" w:rsidRDefault="00307878" w:rsidP="00BC6DD3"/>
    <w:p w14:paraId="178125E0" w14:textId="77777777" w:rsidR="00307878" w:rsidRDefault="00307878" w:rsidP="00BC6DD3"/>
    <w:p w14:paraId="5096CF67" w14:textId="77777777" w:rsidR="00307878" w:rsidRDefault="00307878" w:rsidP="00BC6DD3"/>
    <w:p w14:paraId="449F71C4" w14:textId="77777777" w:rsidR="00307878" w:rsidRDefault="00307878" w:rsidP="00BC6DD3"/>
    <w:p w14:paraId="33DC53C1" w14:textId="77777777" w:rsidR="00307878" w:rsidRDefault="00307878" w:rsidP="00BC6DD3"/>
    <w:p w14:paraId="2685EE01" w14:textId="77777777" w:rsidR="00307878" w:rsidRDefault="00307878" w:rsidP="00BC6DD3"/>
    <w:p w14:paraId="7B085C80" w14:textId="77777777" w:rsidR="00307878" w:rsidRDefault="00307878" w:rsidP="00BC6DD3"/>
    <w:p w14:paraId="0AD186ED" w14:textId="77777777" w:rsidR="00307878" w:rsidRDefault="00307878" w:rsidP="00BC6DD3"/>
    <w:p w14:paraId="2331DF48" w14:textId="77777777" w:rsidR="00307878" w:rsidRDefault="00307878" w:rsidP="00BC6DD3"/>
    <w:p w14:paraId="4B4F94F0" w14:textId="77777777" w:rsidR="00307878" w:rsidRDefault="00307878" w:rsidP="00BC6DD3"/>
    <w:p w14:paraId="4711957A" w14:textId="77777777" w:rsidR="00307878" w:rsidRDefault="00307878" w:rsidP="00BC6DD3"/>
    <w:p w14:paraId="2CC9D6A1" w14:textId="77777777" w:rsidR="00C8096A" w:rsidRDefault="00C8096A" w:rsidP="00BC6DD3">
      <w:pPr>
        <w:rPr>
          <w:sz w:val="28"/>
          <w:szCs w:val="28"/>
        </w:rPr>
      </w:pPr>
    </w:p>
    <w:p w14:paraId="563BA1EC" w14:textId="2B435647" w:rsidR="000D75F9" w:rsidRPr="000D75F9" w:rsidRDefault="003B54AF" w:rsidP="000D75F9">
      <w:pPr>
        <w:pStyle w:val="Heading1"/>
      </w:pPr>
      <w:bookmarkStart w:id="1" w:name="_Toc17819482"/>
      <w:r>
        <w:t>Introduction to</w:t>
      </w:r>
      <w:r w:rsidR="000D75F9" w:rsidRPr="000D75F9">
        <w:t xml:space="preserve"> LAB </w:t>
      </w:r>
      <w:r w:rsidR="0077389A">
        <w:t>4</w:t>
      </w:r>
      <w:bookmarkEnd w:id="1"/>
    </w:p>
    <w:p w14:paraId="48BFC6DB" w14:textId="77777777" w:rsidR="00C8096A" w:rsidRDefault="00EF7C08" w:rsidP="00BC6DD3">
      <w:pPr>
        <w:rPr>
          <w:sz w:val="28"/>
          <w:szCs w:val="28"/>
        </w:rPr>
      </w:pPr>
      <w:r>
        <w:rPr>
          <w:sz w:val="28"/>
          <w:szCs w:val="28"/>
        </w:rPr>
        <w:t xml:space="preserve"> </w:t>
      </w:r>
    </w:p>
    <w:p w14:paraId="003C9D86" w14:textId="22E0C6F7" w:rsidR="00BB6C92" w:rsidRDefault="00F576BB" w:rsidP="00BC6DD3">
      <w:pPr>
        <w:rPr>
          <w:sz w:val="28"/>
          <w:szCs w:val="28"/>
        </w:rPr>
      </w:pPr>
      <w:r>
        <w:rPr>
          <w:sz w:val="28"/>
          <w:szCs w:val="28"/>
        </w:rPr>
        <w:t>In this first LAB</w:t>
      </w:r>
      <w:r w:rsidR="00BB6C92">
        <w:rPr>
          <w:sz w:val="28"/>
          <w:szCs w:val="28"/>
        </w:rPr>
        <w:t xml:space="preserve">, </w:t>
      </w:r>
      <w:r w:rsidR="00C0291E">
        <w:rPr>
          <w:sz w:val="28"/>
          <w:szCs w:val="28"/>
        </w:rPr>
        <w:t>you will test how Office 365 Message Encryption works, create and test Advanced Threat Protection policies and finally, you will explore the Mobile device management solution – Microsoft Intune.</w:t>
      </w:r>
    </w:p>
    <w:p w14:paraId="056D03C5" w14:textId="42364660" w:rsidR="00DE55EE" w:rsidRDefault="00DE55EE" w:rsidP="00BC6DD3">
      <w:pPr>
        <w:rPr>
          <w:sz w:val="28"/>
          <w:szCs w:val="28"/>
        </w:rPr>
      </w:pPr>
    </w:p>
    <w:p w14:paraId="3736B85A" w14:textId="5524BA9A" w:rsidR="00DE55EE" w:rsidRDefault="00DE55EE" w:rsidP="00DE55EE">
      <w:pPr>
        <w:pStyle w:val="Heading1"/>
      </w:pPr>
      <w:bookmarkStart w:id="2" w:name="_Toc17819483"/>
      <w:r>
        <w:t>Exercise 1: Send encrypted emails</w:t>
      </w:r>
      <w:bookmarkEnd w:id="2"/>
    </w:p>
    <w:p w14:paraId="7D1787BA" w14:textId="0ABEDCFD" w:rsidR="00DE2E83" w:rsidRDefault="00DE2E83" w:rsidP="00DE2E83"/>
    <w:p w14:paraId="57309779" w14:textId="1C3F6DE4" w:rsidR="00DE2E83" w:rsidRDefault="00185A3B" w:rsidP="00DE2E83">
      <w:pPr>
        <w:rPr>
          <w:sz w:val="28"/>
          <w:szCs w:val="28"/>
        </w:rPr>
      </w:pPr>
      <w:r>
        <w:rPr>
          <w:sz w:val="28"/>
          <w:szCs w:val="28"/>
        </w:rPr>
        <w:t>As you know, there are multiple ways to send encrypted messages in Office 365. What we will use now is OME (Office 365 Message Encryption) with the combination of “Do Not Forward” Azure RMS template.</w:t>
      </w:r>
    </w:p>
    <w:p w14:paraId="48677BB9" w14:textId="45025561" w:rsidR="00185A3B" w:rsidRDefault="00185A3B" w:rsidP="00DE2E83">
      <w:pPr>
        <w:rPr>
          <w:sz w:val="28"/>
          <w:szCs w:val="28"/>
        </w:rPr>
      </w:pPr>
    </w:p>
    <w:p w14:paraId="059236AB" w14:textId="6C48FABB" w:rsidR="00185A3B" w:rsidRDefault="00185A3B" w:rsidP="00185A3B">
      <w:pPr>
        <w:pStyle w:val="Heading2"/>
      </w:pPr>
      <w:bookmarkStart w:id="3" w:name="_Toc17819484"/>
      <w:r>
        <w:lastRenderedPageBreak/>
        <w:t>Sending encrypted emails by a user</w:t>
      </w:r>
      <w:bookmarkEnd w:id="3"/>
    </w:p>
    <w:p w14:paraId="72DA1981" w14:textId="0A879808" w:rsidR="00185A3B" w:rsidRDefault="00185A3B" w:rsidP="00AE0ED0"/>
    <w:p w14:paraId="0EE02AAC" w14:textId="6C96B1F7" w:rsidR="00AE0ED0" w:rsidRDefault="00AE0ED0" w:rsidP="00AE0ED0">
      <w:pPr>
        <w:rPr>
          <w:sz w:val="28"/>
          <w:szCs w:val="28"/>
        </w:rPr>
      </w:pPr>
      <w:r>
        <w:rPr>
          <w:sz w:val="28"/>
          <w:szCs w:val="28"/>
        </w:rPr>
        <w:t>OME should be enabled by default in your tenant. Also, they are several Azure RMS predefined templates which a user can apply to his/her outgoing emails. To send an encrypted email, follow these steps:</w:t>
      </w:r>
    </w:p>
    <w:p w14:paraId="6C365055" w14:textId="7AB4B39A" w:rsidR="00AE0ED0" w:rsidRDefault="00AE0ED0" w:rsidP="00AE0ED0">
      <w:pPr>
        <w:rPr>
          <w:sz w:val="28"/>
          <w:szCs w:val="28"/>
        </w:rPr>
      </w:pPr>
    </w:p>
    <w:p w14:paraId="015B1C5A" w14:textId="5702B1A4" w:rsidR="00AE0ED0" w:rsidRDefault="00AE0ED0" w:rsidP="00AE0ED0">
      <w:pPr>
        <w:pStyle w:val="ListParagraph"/>
        <w:numPr>
          <w:ilvl w:val="0"/>
          <w:numId w:val="36"/>
        </w:numPr>
        <w:rPr>
          <w:sz w:val="28"/>
          <w:szCs w:val="28"/>
        </w:rPr>
      </w:pPr>
      <w:r>
        <w:rPr>
          <w:sz w:val="28"/>
          <w:szCs w:val="28"/>
        </w:rPr>
        <w:t xml:space="preserve">Open either </w:t>
      </w:r>
      <w:r w:rsidRPr="00AE0ED0">
        <w:rPr>
          <w:b/>
          <w:bCs/>
          <w:sz w:val="28"/>
          <w:szCs w:val="28"/>
        </w:rPr>
        <w:t>Outlook</w:t>
      </w:r>
      <w:r>
        <w:rPr>
          <w:sz w:val="28"/>
          <w:szCs w:val="28"/>
        </w:rPr>
        <w:t xml:space="preserve"> or </w:t>
      </w:r>
      <w:r w:rsidRPr="00AE0ED0">
        <w:rPr>
          <w:b/>
          <w:bCs/>
          <w:sz w:val="28"/>
          <w:szCs w:val="28"/>
        </w:rPr>
        <w:t>Outlook for the web</w:t>
      </w:r>
      <w:r>
        <w:rPr>
          <w:sz w:val="28"/>
          <w:szCs w:val="28"/>
        </w:rPr>
        <w:t xml:space="preserve"> and go to </w:t>
      </w:r>
      <w:r w:rsidRPr="00AE0ED0">
        <w:rPr>
          <w:sz w:val="28"/>
          <w:szCs w:val="28"/>
          <w:u w:val="single"/>
        </w:rPr>
        <w:t>New email</w:t>
      </w:r>
      <w:r>
        <w:rPr>
          <w:sz w:val="28"/>
          <w:szCs w:val="28"/>
        </w:rPr>
        <w:t xml:space="preserve"> (Or </w:t>
      </w:r>
      <w:r w:rsidRPr="00AE0ED0">
        <w:rPr>
          <w:sz w:val="28"/>
          <w:szCs w:val="28"/>
          <w:u w:val="single"/>
        </w:rPr>
        <w:t>New message</w:t>
      </w:r>
      <w:r>
        <w:rPr>
          <w:sz w:val="28"/>
          <w:szCs w:val="28"/>
        </w:rPr>
        <w:t>)</w:t>
      </w:r>
    </w:p>
    <w:p w14:paraId="1D65C788" w14:textId="6A99AAE7" w:rsidR="00AE0ED0" w:rsidRDefault="00AE0ED0" w:rsidP="00AE0ED0">
      <w:pPr>
        <w:pStyle w:val="ListParagraph"/>
        <w:numPr>
          <w:ilvl w:val="0"/>
          <w:numId w:val="36"/>
        </w:numPr>
        <w:rPr>
          <w:sz w:val="28"/>
          <w:szCs w:val="28"/>
        </w:rPr>
      </w:pPr>
      <w:r>
        <w:rPr>
          <w:sz w:val="28"/>
          <w:szCs w:val="28"/>
        </w:rPr>
        <w:t xml:space="preserve">If using Outlook, go to </w:t>
      </w:r>
      <w:r w:rsidRPr="0083157D">
        <w:rPr>
          <w:sz w:val="28"/>
          <w:szCs w:val="28"/>
          <w:u w:val="single"/>
        </w:rPr>
        <w:t>Options</w:t>
      </w:r>
      <w:r>
        <w:rPr>
          <w:sz w:val="28"/>
          <w:szCs w:val="28"/>
        </w:rPr>
        <w:t xml:space="preserve"> -&gt;</w:t>
      </w:r>
      <w:r w:rsidR="0083157D">
        <w:rPr>
          <w:sz w:val="28"/>
          <w:szCs w:val="28"/>
        </w:rPr>
        <w:t xml:space="preserve"> </w:t>
      </w:r>
      <w:r w:rsidR="0083157D" w:rsidRPr="0083157D">
        <w:rPr>
          <w:sz w:val="28"/>
          <w:szCs w:val="28"/>
          <w:u w:val="single"/>
        </w:rPr>
        <w:t>Permission</w:t>
      </w:r>
      <w:r w:rsidR="0083157D">
        <w:rPr>
          <w:sz w:val="28"/>
          <w:szCs w:val="28"/>
        </w:rPr>
        <w:t xml:space="preserve"> and select </w:t>
      </w:r>
      <w:r w:rsidR="0083157D" w:rsidRPr="0083157D">
        <w:rPr>
          <w:sz w:val="28"/>
          <w:szCs w:val="28"/>
          <w:u w:val="single"/>
        </w:rPr>
        <w:t>Do Not Forward</w:t>
      </w:r>
    </w:p>
    <w:p w14:paraId="6D2ECB4D" w14:textId="373A3445" w:rsidR="00AE0ED0" w:rsidRDefault="00AE0ED0" w:rsidP="00AE0ED0">
      <w:pPr>
        <w:pStyle w:val="ListParagraph"/>
        <w:rPr>
          <w:sz w:val="28"/>
          <w:szCs w:val="28"/>
        </w:rPr>
      </w:pPr>
    </w:p>
    <w:p w14:paraId="4EF4191A" w14:textId="13310D40" w:rsidR="00AE0ED0" w:rsidRDefault="00AE0ED0" w:rsidP="00AE0ED0">
      <w:pPr>
        <w:pStyle w:val="ListParagraph"/>
        <w:rPr>
          <w:sz w:val="28"/>
          <w:szCs w:val="28"/>
        </w:rPr>
      </w:pPr>
      <w:r>
        <w:rPr>
          <w:noProof/>
        </w:rPr>
        <w:drawing>
          <wp:inline distT="0" distB="0" distL="0" distR="0" wp14:anchorId="28BC528C" wp14:editId="0772B100">
            <wp:extent cx="5972810" cy="2017395"/>
            <wp:effectExtent l="19050" t="19050" r="2794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810" cy="2017395"/>
                    </a:xfrm>
                    <a:prstGeom prst="rect">
                      <a:avLst/>
                    </a:prstGeom>
                    <a:noFill/>
                    <a:ln>
                      <a:solidFill>
                        <a:schemeClr val="tx1"/>
                      </a:solidFill>
                    </a:ln>
                  </pic:spPr>
                </pic:pic>
              </a:graphicData>
            </a:graphic>
          </wp:inline>
        </w:drawing>
      </w:r>
    </w:p>
    <w:p w14:paraId="5BD5FABC" w14:textId="3B00D7C3" w:rsidR="00061EA0" w:rsidRDefault="00061EA0" w:rsidP="00AE0ED0">
      <w:pPr>
        <w:pStyle w:val="ListParagraph"/>
        <w:rPr>
          <w:sz w:val="28"/>
          <w:szCs w:val="28"/>
        </w:rPr>
      </w:pPr>
    </w:p>
    <w:p w14:paraId="2A622909" w14:textId="524337FB" w:rsidR="00061EA0" w:rsidRDefault="00061EA0" w:rsidP="00AE0ED0">
      <w:pPr>
        <w:pStyle w:val="ListParagraph"/>
        <w:rPr>
          <w:sz w:val="28"/>
          <w:szCs w:val="28"/>
        </w:rPr>
      </w:pPr>
      <w:r>
        <w:rPr>
          <w:sz w:val="28"/>
          <w:szCs w:val="28"/>
        </w:rPr>
        <w:t xml:space="preserve">If using Outlook for the web, go to </w:t>
      </w:r>
      <w:r w:rsidRPr="00061EA0">
        <w:rPr>
          <w:sz w:val="28"/>
          <w:szCs w:val="28"/>
          <w:u w:val="single"/>
        </w:rPr>
        <w:t>Encrypt</w:t>
      </w:r>
      <w:r>
        <w:rPr>
          <w:sz w:val="28"/>
          <w:szCs w:val="28"/>
        </w:rPr>
        <w:t xml:space="preserve"> -&gt; </w:t>
      </w:r>
      <w:r w:rsidRPr="00061EA0">
        <w:rPr>
          <w:sz w:val="28"/>
          <w:szCs w:val="28"/>
          <w:u w:val="single"/>
        </w:rPr>
        <w:t>Change permissions</w:t>
      </w:r>
      <w:r>
        <w:rPr>
          <w:sz w:val="28"/>
          <w:szCs w:val="28"/>
        </w:rPr>
        <w:t xml:space="preserve"> and select </w:t>
      </w:r>
      <w:r w:rsidRPr="00061EA0">
        <w:rPr>
          <w:sz w:val="28"/>
          <w:szCs w:val="28"/>
          <w:u w:val="single"/>
        </w:rPr>
        <w:t>Do Not Forward</w:t>
      </w:r>
    </w:p>
    <w:p w14:paraId="062F367E" w14:textId="5C4A3259" w:rsidR="00061EA0" w:rsidRDefault="00061EA0" w:rsidP="00AE0ED0">
      <w:pPr>
        <w:pStyle w:val="ListParagraph"/>
        <w:rPr>
          <w:sz w:val="28"/>
          <w:szCs w:val="28"/>
        </w:rPr>
      </w:pPr>
    </w:p>
    <w:p w14:paraId="257A717A" w14:textId="3FB3DCB5" w:rsidR="00061EA0" w:rsidRDefault="00061EA0" w:rsidP="00AE0ED0">
      <w:pPr>
        <w:pStyle w:val="ListParagraph"/>
        <w:rPr>
          <w:sz w:val="28"/>
          <w:szCs w:val="28"/>
        </w:rPr>
      </w:pPr>
      <w:r>
        <w:rPr>
          <w:noProof/>
        </w:rPr>
        <w:lastRenderedPageBreak/>
        <w:drawing>
          <wp:inline distT="0" distB="0" distL="0" distR="0" wp14:anchorId="7C654460" wp14:editId="6C4679FD">
            <wp:extent cx="5094624" cy="3652790"/>
            <wp:effectExtent l="19050" t="19050" r="10795"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04635" cy="3659968"/>
                    </a:xfrm>
                    <a:prstGeom prst="rect">
                      <a:avLst/>
                    </a:prstGeom>
                    <a:noFill/>
                    <a:ln>
                      <a:solidFill>
                        <a:schemeClr val="tx1"/>
                      </a:solidFill>
                    </a:ln>
                  </pic:spPr>
                </pic:pic>
              </a:graphicData>
            </a:graphic>
          </wp:inline>
        </w:drawing>
      </w:r>
    </w:p>
    <w:p w14:paraId="7226D27C" w14:textId="5665CADE" w:rsidR="00E33281" w:rsidRDefault="00E33281" w:rsidP="00AE0ED0">
      <w:pPr>
        <w:pStyle w:val="ListParagraph"/>
        <w:rPr>
          <w:sz w:val="28"/>
          <w:szCs w:val="28"/>
        </w:rPr>
      </w:pPr>
    </w:p>
    <w:p w14:paraId="1A248F2D" w14:textId="762D7D09" w:rsidR="00E33281" w:rsidRDefault="00E33281" w:rsidP="00E33281">
      <w:pPr>
        <w:pStyle w:val="ListParagraph"/>
        <w:numPr>
          <w:ilvl w:val="0"/>
          <w:numId w:val="36"/>
        </w:numPr>
        <w:rPr>
          <w:sz w:val="28"/>
          <w:szCs w:val="28"/>
        </w:rPr>
      </w:pPr>
      <w:r>
        <w:rPr>
          <w:sz w:val="28"/>
          <w:szCs w:val="28"/>
        </w:rPr>
        <w:t>Th</w:t>
      </w:r>
      <w:r w:rsidR="007A4C00">
        <w:rPr>
          <w:sz w:val="28"/>
          <w:szCs w:val="28"/>
        </w:rPr>
        <w:t xml:space="preserve">is is </w:t>
      </w:r>
      <w:r>
        <w:rPr>
          <w:sz w:val="28"/>
          <w:szCs w:val="28"/>
        </w:rPr>
        <w:t>it! You have now sent not only encrypted email, but this email cannot be forwarded</w:t>
      </w:r>
      <w:r w:rsidR="007A4C00">
        <w:rPr>
          <w:sz w:val="28"/>
          <w:szCs w:val="28"/>
        </w:rPr>
        <w:t>. Now go and try to open it. You should receive a link “Read the message” and the email should automatically be decrypted.</w:t>
      </w:r>
      <w:r w:rsidR="00753D55">
        <w:rPr>
          <w:sz w:val="28"/>
          <w:szCs w:val="28"/>
        </w:rPr>
        <w:t xml:space="preserve"> If it is internal, you</w:t>
      </w:r>
      <w:r w:rsidR="007A4C00">
        <w:rPr>
          <w:sz w:val="28"/>
          <w:szCs w:val="28"/>
        </w:rPr>
        <w:t xml:space="preserve"> </w:t>
      </w:r>
      <w:r w:rsidR="00753D55">
        <w:rPr>
          <w:sz w:val="28"/>
          <w:szCs w:val="28"/>
        </w:rPr>
        <w:t>do not need to do anything, you will just see a sign that it is encrypted. If it is external, d</w:t>
      </w:r>
      <w:r w:rsidR="007A4C00">
        <w:rPr>
          <w:sz w:val="28"/>
          <w:szCs w:val="28"/>
        </w:rPr>
        <w:t xml:space="preserve">epending on to what domain you have sent it, you can either authenticate with </w:t>
      </w:r>
      <w:r w:rsidR="00753D55">
        <w:rPr>
          <w:sz w:val="28"/>
          <w:szCs w:val="28"/>
        </w:rPr>
        <w:t xml:space="preserve">your email address (for example, Gmail, Yahoo, Hotmail, Outlook) or </w:t>
      </w:r>
      <w:r w:rsidR="00892341">
        <w:rPr>
          <w:sz w:val="28"/>
          <w:szCs w:val="28"/>
        </w:rPr>
        <w:t>sign in with a one-time passcode</w:t>
      </w:r>
    </w:p>
    <w:p w14:paraId="4A22ABC5" w14:textId="5E94DFA3" w:rsidR="00892341" w:rsidRDefault="00193A5D" w:rsidP="00892341">
      <w:pPr>
        <w:rPr>
          <w:sz w:val="28"/>
          <w:szCs w:val="28"/>
        </w:rPr>
      </w:pPr>
      <w:r w:rsidRPr="00193A5D">
        <w:rPr>
          <w:sz w:val="28"/>
          <w:szCs w:val="28"/>
          <w:u w:val="single"/>
        </w:rPr>
        <w:t>Note</w:t>
      </w:r>
      <w:r>
        <w:rPr>
          <w:sz w:val="28"/>
          <w:szCs w:val="28"/>
        </w:rPr>
        <w:t>: If it is sent to a domain, which does not have an option to directly authenticate, you have the “one-time passcode” option, but you also have an option to create a Microsoft ID with this email address. This concept is explained and “</w:t>
      </w:r>
      <w:r w:rsidR="0019670C">
        <w:rPr>
          <w:sz w:val="28"/>
          <w:szCs w:val="28"/>
        </w:rPr>
        <w:t>n</w:t>
      </w:r>
      <w:r>
        <w:rPr>
          <w:sz w:val="28"/>
          <w:szCs w:val="28"/>
        </w:rPr>
        <w:t>oted” in the previous lab guide (</w:t>
      </w:r>
      <w:r w:rsidRPr="00193A5D">
        <w:rPr>
          <w:b/>
          <w:bCs/>
          <w:sz w:val="28"/>
          <w:szCs w:val="28"/>
        </w:rPr>
        <w:t>Exercise 3: Microsoft Teams</w:t>
      </w:r>
      <w:r>
        <w:rPr>
          <w:sz w:val="28"/>
          <w:szCs w:val="28"/>
        </w:rPr>
        <w:t xml:space="preserve"> -&gt; </w:t>
      </w:r>
      <w:r w:rsidRPr="00193A5D">
        <w:rPr>
          <w:b/>
          <w:bCs/>
          <w:sz w:val="28"/>
          <w:szCs w:val="28"/>
        </w:rPr>
        <w:t>Add external user as a member (guest)</w:t>
      </w:r>
      <w:r>
        <w:rPr>
          <w:sz w:val="28"/>
          <w:szCs w:val="28"/>
        </w:rPr>
        <w:t xml:space="preserve"> -&gt; </w:t>
      </w:r>
      <w:r w:rsidRPr="00193A5D">
        <w:rPr>
          <w:b/>
          <w:bCs/>
          <w:sz w:val="28"/>
          <w:szCs w:val="28"/>
        </w:rPr>
        <w:t>5.</w:t>
      </w:r>
      <w:r w:rsidRPr="00193A5D">
        <w:rPr>
          <w:b/>
          <w:bCs/>
        </w:rPr>
        <w:t xml:space="preserve"> </w:t>
      </w:r>
      <w:r w:rsidRPr="00193A5D">
        <w:rPr>
          <w:b/>
          <w:bCs/>
          <w:sz w:val="28"/>
          <w:szCs w:val="28"/>
        </w:rPr>
        <w:t>Login with the external user</w:t>
      </w:r>
      <w:r>
        <w:rPr>
          <w:sz w:val="28"/>
          <w:szCs w:val="28"/>
        </w:rPr>
        <w:t xml:space="preserve">) </w:t>
      </w:r>
    </w:p>
    <w:p w14:paraId="47EA211C" w14:textId="7C04FB25" w:rsidR="00193A5D" w:rsidRDefault="00193A5D" w:rsidP="00892341">
      <w:pPr>
        <w:rPr>
          <w:sz w:val="28"/>
          <w:szCs w:val="28"/>
        </w:rPr>
      </w:pPr>
    </w:p>
    <w:p w14:paraId="6623C1AF" w14:textId="55D968AB" w:rsidR="00193A5D" w:rsidRPr="00892341" w:rsidRDefault="00193A5D" w:rsidP="00892341">
      <w:pPr>
        <w:rPr>
          <w:sz w:val="28"/>
          <w:szCs w:val="28"/>
        </w:rPr>
      </w:pPr>
      <w:r>
        <w:rPr>
          <w:noProof/>
        </w:rPr>
        <w:lastRenderedPageBreak/>
        <w:drawing>
          <wp:inline distT="0" distB="0" distL="0" distR="0" wp14:anchorId="10914FC0" wp14:editId="508C10E2">
            <wp:extent cx="2702459" cy="1704049"/>
            <wp:effectExtent l="19050" t="19050" r="22225"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372" cy="1711561"/>
                    </a:xfrm>
                    <a:prstGeom prst="rect">
                      <a:avLst/>
                    </a:prstGeom>
                    <a:ln>
                      <a:solidFill>
                        <a:schemeClr val="tx1"/>
                      </a:solidFill>
                    </a:ln>
                  </pic:spPr>
                </pic:pic>
              </a:graphicData>
            </a:graphic>
          </wp:inline>
        </w:drawing>
      </w:r>
    </w:p>
    <w:p w14:paraId="6C7E7EF4" w14:textId="4BD93BCB" w:rsidR="00185A3B" w:rsidRDefault="00185A3B" w:rsidP="00185A3B"/>
    <w:p w14:paraId="67D7BCFA" w14:textId="39C025E0" w:rsidR="00185A3B" w:rsidRPr="00185A3B" w:rsidRDefault="00185A3B" w:rsidP="00185A3B">
      <w:pPr>
        <w:pStyle w:val="Heading2"/>
      </w:pPr>
      <w:bookmarkStart w:id="4" w:name="_Toc17819485"/>
      <w:r>
        <w:t>Create mail flow rule to encrypt email me</w:t>
      </w:r>
      <w:r w:rsidR="00AE0ED0">
        <w:t>s</w:t>
      </w:r>
      <w:r>
        <w:t>sages</w:t>
      </w:r>
      <w:bookmarkEnd w:id="4"/>
      <w:r>
        <w:t xml:space="preserve"> </w:t>
      </w:r>
    </w:p>
    <w:p w14:paraId="0DBA7872" w14:textId="7CFBEE46" w:rsidR="00185A3B" w:rsidRDefault="00185A3B" w:rsidP="00185A3B"/>
    <w:p w14:paraId="67F0FA13" w14:textId="484DF94F" w:rsidR="00952DD5" w:rsidRDefault="00952DD5" w:rsidP="00185A3B">
      <w:pPr>
        <w:rPr>
          <w:sz w:val="28"/>
          <w:szCs w:val="28"/>
        </w:rPr>
      </w:pPr>
      <w:r>
        <w:rPr>
          <w:sz w:val="28"/>
          <w:szCs w:val="28"/>
        </w:rPr>
        <w:t xml:space="preserve">In addition to a user’s decision to send an encrypted email or not, an Office 365/Exchange Online administrator can create a mail flow rule(s) to enforce encryption of the outgoing emails. In this example, we will create a rule which will encrypt (and apply the </w:t>
      </w:r>
      <w:r w:rsidRPr="00952DD5">
        <w:rPr>
          <w:sz w:val="28"/>
          <w:szCs w:val="28"/>
          <w:u w:val="single"/>
        </w:rPr>
        <w:t>Do Not Forward</w:t>
      </w:r>
      <w:r>
        <w:rPr>
          <w:sz w:val="28"/>
          <w:szCs w:val="28"/>
        </w:rPr>
        <w:t xml:space="preserve"> RMS template) all emails sent from a particular user.</w:t>
      </w:r>
    </w:p>
    <w:p w14:paraId="72621547" w14:textId="37D72CDF" w:rsidR="00952DD5" w:rsidRDefault="00952DD5" w:rsidP="00185A3B">
      <w:pPr>
        <w:rPr>
          <w:sz w:val="28"/>
          <w:szCs w:val="28"/>
        </w:rPr>
      </w:pPr>
    </w:p>
    <w:p w14:paraId="54E12607" w14:textId="7A517490" w:rsidR="00952DD5" w:rsidRPr="006A0040" w:rsidRDefault="006A0040" w:rsidP="00952DD5">
      <w:pPr>
        <w:pStyle w:val="ListParagraph"/>
        <w:numPr>
          <w:ilvl w:val="0"/>
          <w:numId w:val="37"/>
        </w:numPr>
        <w:rPr>
          <w:sz w:val="28"/>
          <w:szCs w:val="28"/>
        </w:rPr>
      </w:pPr>
      <w:r>
        <w:rPr>
          <w:sz w:val="28"/>
          <w:szCs w:val="28"/>
        </w:rPr>
        <w:t xml:space="preserve">With your global admin (or Exchange Online admin) go to EAC. To do this, go to </w:t>
      </w:r>
      <w:hyperlink r:id="rId9" w:history="1">
        <w:r w:rsidRPr="00E80287">
          <w:rPr>
            <w:rStyle w:val="Hyperlink"/>
            <w:sz w:val="28"/>
            <w:szCs w:val="28"/>
          </w:rPr>
          <w:t>https://portal.office.com</w:t>
        </w:r>
      </w:hyperlink>
      <w:r>
        <w:rPr>
          <w:sz w:val="28"/>
          <w:szCs w:val="28"/>
        </w:rPr>
        <w:t xml:space="preserve"> -&gt; </w:t>
      </w:r>
      <w:r w:rsidRPr="006A0040">
        <w:rPr>
          <w:sz w:val="28"/>
          <w:szCs w:val="28"/>
          <w:u w:val="single"/>
        </w:rPr>
        <w:t>Admin</w:t>
      </w:r>
      <w:r>
        <w:rPr>
          <w:sz w:val="28"/>
          <w:szCs w:val="28"/>
        </w:rPr>
        <w:t xml:space="preserve"> -&gt; </w:t>
      </w:r>
      <w:r w:rsidRPr="006A0040">
        <w:rPr>
          <w:sz w:val="28"/>
          <w:szCs w:val="28"/>
          <w:u w:val="single"/>
        </w:rPr>
        <w:t>Exchange</w:t>
      </w:r>
    </w:p>
    <w:p w14:paraId="5529D02E" w14:textId="6DE15183" w:rsidR="00AA7392" w:rsidRDefault="00BF2380" w:rsidP="00952DD5">
      <w:pPr>
        <w:pStyle w:val="ListParagraph"/>
        <w:numPr>
          <w:ilvl w:val="0"/>
          <w:numId w:val="37"/>
        </w:numPr>
        <w:rPr>
          <w:sz w:val="28"/>
          <w:szCs w:val="28"/>
        </w:rPr>
      </w:pPr>
      <w:r>
        <w:rPr>
          <w:sz w:val="28"/>
          <w:szCs w:val="28"/>
        </w:rPr>
        <w:t xml:space="preserve">Navigate to </w:t>
      </w:r>
      <w:r w:rsidRPr="00BF2380">
        <w:rPr>
          <w:sz w:val="28"/>
          <w:szCs w:val="28"/>
          <w:u w:val="single"/>
        </w:rPr>
        <w:t>mail flow</w:t>
      </w:r>
      <w:r>
        <w:rPr>
          <w:sz w:val="28"/>
          <w:szCs w:val="28"/>
        </w:rPr>
        <w:t xml:space="preserve"> -&gt; </w:t>
      </w:r>
      <w:r w:rsidRPr="00BF2380">
        <w:rPr>
          <w:sz w:val="28"/>
          <w:szCs w:val="28"/>
          <w:u w:val="single"/>
        </w:rPr>
        <w:t>rules</w:t>
      </w:r>
      <w:r w:rsidR="00AA7392">
        <w:rPr>
          <w:sz w:val="28"/>
          <w:szCs w:val="28"/>
        </w:rPr>
        <w:t xml:space="preserve">, click on the </w:t>
      </w:r>
      <w:r w:rsidR="00AA7392" w:rsidRPr="00AA7392">
        <w:rPr>
          <w:b/>
          <w:bCs/>
          <w:sz w:val="28"/>
          <w:szCs w:val="28"/>
        </w:rPr>
        <w:t>+</w:t>
      </w:r>
      <w:r w:rsidR="00AA7392">
        <w:rPr>
          <w:sz w:val="28"/>
          <w:szCs w:val="28"/>
        </w:rPr>
        <w:t xml:space="preserve"> sign and select </w:t>
      </w:r>
      <w:r w:rsidR="00AA7392" w:rsidRPr="00AA7392">
        <w:rPr>
          <w:sz w:val="28"/>
          <w:szCs w:val="28"/>
          <w:u w:val="single"/>
        </w:rPr>
        <w:t>Apply Office 365 Message Encryption and right protection to messages…</w:t>
      </w:r>
    </w:p>
    <w:p w14:paraId="4D2B1A48" w14:textId="77777777" w:rsidR="00AA7392" w:rsidRDefault="00AA7392" w:rsidP="00AA7392">
      <w:pPr>
        <w:pStyle w:val="ListParagraph"/>
        <w:rPr>
          <w:sz w:val="28"/>
          <w:szCs w:val="28"/>
        </w:rPr>
      </w:pPr>
    </w:p>
    <w:p w14:paraId="21F1C4CE" w14:textId="7DCAA365" w:rsidR="006A0040" w:rsidRDefault="00AA7392" w:rsidP="00AA7392">
      <w:pPr>
        <w:pStyle w:val="ListParagraph"/>
        <w:rPr>
          <w:sz w:val="28"/>
          <w:szCs w:val="28"/>
        </w:rPr>
      </w:pPr>
      <w:r>
        <w:rPr>
          <w:noProof/>
        </w:rPr>
        <w:drawing>
          <wp:inline distT="0" distB="0" distL="0" distR="0" wp14:anchorId="56B23B82" wp14:editId="548F4B97">
            <wp:extent cx="4191754" cy="2301320"/>
            <wp:effectExtent l="19050" t="19050" r="1841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8295" cy="2304911"/>
                    </a:xfrm>
                    <a:prstGeom prst="rect">
                      <a:avLst/>
                    </a:prstGeom>
                    <a:noFill/>
                    <a:ln>
                      <a:solidFill>
                        <a:schemeClr val="tx1"/>
                      </a:solidFill>
                    </a:ln>
                  </pic:spPr>
                </pic:pic>
              </a:graphicData>
            </a:graphic>
          </wp:inline>
        </w:drawing>
      </w:r>
      <w:r>
        <w:rPr>
          <w:sz w:val="28"/>
          <w:szCs w:val="28"/>
        </w:rPr>
        <w:t xml:space="preserve"> </w:t>
      </w:r>
    </w:p>
    <w:p w14:paraId="61EB638F" w14:textId="1E57472F" w:rsidR="00200B4F" w:rsidRDefault="00200B4F" w:rsidP="00AA7392">
      <w:pPr>
        <w:pStyle w:val="ListParagraph"/>
        <w:rPr>
          <w:sz w:val="28"/>
          <w:szCs w:val="28"/>
        </w:rPr>
      </w:pPr>
    </w:p>
    <w:p w14:paraId="15528E93" w14:textId="34AFADF1" w:rsidR="00200B4F" w:rsidRDefault="00C24056" w:rsidP="00200B4F">
      <w:pPr>
        <w:pStyle w:val="ListParagraph"/>
        <w:numPr>
          <w:ilvl w:val="0"/>
          <w:numId w:val="37"/>
        </w:numPr>
        <w:rPr>
          <w:sz w:val="28"/>
          <w:szCs w:val="28"/>
        </w:rPr>
      </w:pPr>
      <w:r>
        <w:rPr>
          <w:sz w:val="28"/>
          <w:szCs w:val="28"/>
        </w:rPr>
        <w:lastRenderedPageBreak/>
        <w:t xml:space="preserve">Choose a name of your rule, select the user who will be in scope (whose emails will be encrypted) and select the </w:t>
      </w:r>
      <w:r w:rsidRPr="00C24056">
        <w:rPr>
          <w:sz w:val="28"/>
          <w:szCs w:val="28"/>
          <w:u w:val="single"/>
        </w:rPr>
        <w:t>Do Not Forward</w:t>
      </w:r>
      <w:r>
        <w:rPr>
          <w:sz w:val="28"/>
          <w:szCs w:val="28"/>
        </w:rPr>
        <w:t xml:space="preserve"> template. Then click </w:t>
      </w:r>
      <w:r w:rsidRPr="00C24056">
        <w:rPr>
          <w:sz w:val="28"/>
          <w:szCs w:val="28"/>
          <w:u w:val="single"/>
        </w:rPr>
        <w:t>Save</w:t>
      </w:r>
    </w:p>
    <w:p w14:paraId="5E8C34B0" w14:textId="43CE306F" w:rsidR="00C24056" w:rsidRDefault="00C24056" w:rsidP="00C24056">
      <w:pPr>
        <w:pStyle w:val="ListParagraph"/>
        <w:rPr>
          <w:sz w:val="28"/>
          <w:szCs w:val="28"/>
        </w:rPr>
      </w:pPr>
    </w:p>
    <w:p w14:paraId="5824ECC3" w14:textId="663506B9" w:rsidR="00C24056" w:rsidRDefault="00C24056" w:rsidP="00C24056">
      <w:pPr>
        <w:pStyle w:val="ListParagraph"/>
        <w:rPr>
          <w:sz w:val="28"/>
          <w:szCs w:val="28"/>
        </w:rPr>
      </w:pPr>
      <w:r>
        <w:rPr>
          <w:noProof/>
        </w:rPr>
        <w:drawing>
          <wp:inline distT="0" distB="0" distL="0" distR="0" wp14:anchorId="30C4BDF1" wp14:editId="1658E990">
            <wp:extent cx="4843604" cy="3794139"/>
            <wp:effectExtent l="19050" t="19050" r="14605"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7021" cy="3796816"/>
                    </a:xfrm>
                    <a:prstGeom prst="rect">
                      <a:avLst/>
                    </a:prstGeom>
                    <a:noFill/>
                    <a:ln>
                      <a:solidFill>
                        <a:schemeClr val="tx1"/>
                      </a:solidFill>
                    </a:ln>
                  </pic:spPr>
                </pic:pic>
              </a:graphicData>
            </a:graphic>
          </wp:inline>
        </w:drawing>
      </w:r>
    </w:p>
    <w:p w14:paraId="1B4FC82B" w14:textId="77777777" w:rsidR="00D478C9" w:rsidRDefault="00D478C9" w:rsidP="00C24056">
      <w:pPr>
        <w:pStyle w:val="ListParagraph"/>
        <w:rPr>
          <w:sz w:val="28"/>
          <w:szCs w:val="28"/>
        </w:rPr>
      </w:pPr>
    </w:p>
    <w:p w14:paraId="70EFA36D" w14:textId="0D43217D" w:rsidR="006720BC" w:rsidRPr="00952DD5" w:rsidRDefault="007B474B" w:rsidP="006720BC">
      <w:pPr>
        <w:pStyle w:val="ListParagraph"/>
        <w:numPr>
          <w:ilvl w:val="0"/>
          <w:numId w:val="37"/>
        </w:numPr>
        <w:rPr>
          <w:sz w:val="28"/>
          <w:szCs w:val="28"/>
        </w:rPr>
      </w:pPr>
      <w:r>
        <w:rPr>
          <w:sz w:val="28"/>
          <w:szCs w:val="28"/>
        </w:rPr>
        <w:t xml:space="preserve">This is it! Now </w:t>
      </w:r>
      <w:r w:rsidR="00D0054C">
        <w:rPr>
          <w:sz w:val="28"/>
          <w:szCs w:val="28"/>
        </w:rPr>
        <w:t xml:space="preserve">all the emails, sent from this user will be automatically encrypted and applied the </w:t>
      </w:r>
      <w:r w:rsidR="00D0054C" w:rsidRPr="00D0054C">
        <w:rPr>
          <w:sz w:val="28"/>
          <w:szCs w:val="28"/>
          <w:u w:val="single"/>
        </w:rPr>
        <w:t>Do Not Forward</w:t>
      </w:r>
      <w:r w:rsidR="00D0054C">
        <w:rPr>
          <w:sz w:val="28"/>
          <w:szCs w:val="28"/>
        </w:rPr>
        <w:t xml:space="preserve"> template regardless of the destination email. You can experiment with different domains/recipients</w:t>
      </w:r>
      <w:r w:rsidR="00934C77">
        <w:rPr>
          <w:sz w:val="28"/>
          <w:szCs w:val="28"/>
        </w:rPr>
        <w:t xml:space="preserve"> and how they will read the protected email</w:t>
      </w:r>
      <w:r w:rsidR="00D0054C">
        <w:rPr>
          <w:sz w:val="28"/>
          <w:szCs w:val="28"/>
        </w:rPr>
        <w:t xml:space="preserve"> </w:t>
      </w:r>
    </w:p>
    <w:p w14:paraId="5B8592EE" w14:textId="77777777" w:rsidR="00185A3B" w:rsidRPr="00185A3B" w:rsidRDefault="00185A3B" w:rsidP="00185A3B"/>
    <w:p w14:paraId="1B19024F" w14:textId="297A59C2" w:rsidR="00DE55EE" w:rsidRDefault="00DE55EE" w:rsidP="00DE55EE"/>
    <w:p w14:paraId="55D21EC6" w14:textId="0BA71C38" w:rsidR="00DE55EE" w:rsidRPr="00DE55EE" w:rsidRDefault="00DE55EE" w:rsidP="00DE55EE">
      <w:pPr>
        <w:pStyle w:val="Heading1"/>
      </w:pPr>
      <w:bookmarkStart w:id="5" w:name="_Toc17819486"/>
      <w:r>
        <w:t>Exercise 2: Configure Office 365 ATP</w:t>
      </w:r>
      <w:bookmarkEnd w:id="5"/>
    </w:p>
    <w:p w14:paraId="151434B0" w14:textId="2E35B54A" w:rsidR="00AB59EB" w:rsidRDefault="00AB59EB" w:rsidP="00BC6DD3">
      <w:pPr>
        <w:rPr>
          <w:sz w:val="28"/>
          <w:szCs w:val="28"/>
        </w:rPr>
      </w:pPr>
    </w:p>
    <w:p w14:paraId="5D7896F9" w14:textId="1FBD8185" w:rsidR="0019670C" w:rsidRDefault="0019670C" w:rsidP="00BC6DD3">
      <w:pPr>
        <w:rPr>
          <w:sz w:val="28"/>
          <w:szCs w:val="28"/>
        </w:rPr>
      </w:pPr>
      <w:r>
        <w:rPr>
          <w:sz w:val="28"/>
          <w:szCs w:val="28"/>
        </w:rPr>
        <w:t>Office 365 ATP (Advanced Thread Protection) gives two additional functionalities to EOP (Exchange Online Protection):</w:t>
      </w:r>
    </w:p>
    <w:p w14:paraId="441E8490" w14:textId="3C7CE6B9" w:rsidR="0019670C" w:rsidRDefault="0019670C" w:rsidP="0019670C">
      <w:pPr>
        <w:pStyle w:val="ListParagraph"/>
        <w:numPr>
          <w:ilvl w:val="0"/>
          <w:numId w:val="38"/>
        </w:numPr>
        <w:rPr>
          <w:sz w:val="28"/>
          <w:szCs w:val="28"/>
        </w:rPr>
      </w:pPr>
      <w:r>
        <w:rPr>
          <w:sz w:val="28"/>
          <w:szCs w:val="28"/>
        </w:rPr>
        <w:t>Safe attachments</w:t>
      </w:r>
    </w:p>
    <w:p w14:paraId="3DF0A5C8" w14:textId="679DB387" w:rsidR="0019670C" w:rsidRDefault="0019670C" w:rsidP="0019670C">
      <w:pPr>
        <w:pStyle w:val="ListParagraph"/>
        <w:numPr>
          <w:ilvl w:val="0"/>
          <w:numId w:val="38"/>
        </w:numPr>
        <w:rPr>
          <w:sz w:val="28"/>
          <w:szCs w:val="28"/>
        </w:rPr>
      </w:pPr>
      <w:r>
        <w:rPr>
          <w:sz w:val="28"/>
          <w:szCs w:val="28"/>
        </w:rPr>
        <w:lastRenderedPageBreak/>
        <w:t>Safe links</w:t>
      </w:r>
    </w:p>
    <w:p w14:paraId="27FD36A2" w14:textId="407698E7" w:rsidR="0019670C" w:rsidRDefault="0019670C" w:rsidP="0019670C">
      <w:pPr>
        <w:rPr>
          <w:sz w:val="28"/>
          <w:szCs w:val="28"/>
        </w:rPr>
      </w:pPr>
      <w:r>
        <w:rPr>
          <w:sz w:val="28"/>
          <w:szCs w:val="28"/>
        </w:rPr>
        <w:t>Although it can be enabled also for SharePoint Online, OneDrive and Microsoft Teams, we will demonstrate i</w:t>
      </w:r>
      <w:r w:rsidR="0005250F">
        <w:rPr>
          <w:sz w:val="28"/>
          <w:szCs w:val="28"/>
        </w:rPr>
        <w:t>t</w:t>
      </w:r>
      <w:r>
        <w:rPr>
          <w:sz w:val="28"/>
          <w:szCs w:val="28"/>
        </w:rPr>
        <w:t xml:space="preserve"> now only in Exchange Online</w:t>
      </w:r>
      <w:r w:rsidR="0005250F">
        <w:rPr>
          <w:sz w:val="28"/>
          <w:szCs w:val="28"/>
        </w:rPr>
        <w:t>.</w:t>
      </w:r>
    </w:p>
    <w:p w14:paraId="042DACA8" w14:textId="67456BDD" w:rsidR="0019670C" w:rsidRDefault="0019670C" w:rsidP="0019670C">
      <w:pPr>
        <w:rPr>
          <w:sz w:val="28"/>
          <w:szCs w:val="28"/>
        </w:rPr>
      </w:pPr>
    </w:p>
    <w:p w14:paraId="6D47FE62" w14:textId="4867858F" w:rsidR="0019670C" w:rsidRDefault="0019670C" w:rsidP="0019670C">
      <w:pPr>
        <w:pStyle w:val="Heading2"/>
      </w:pPr>
      <w:bookmarkStart w:id="6" w:name="_Toc17819487"/>
      <w:r>
        <w:t>Safe attachments</w:t>
      </w:r>
      <w:bookmarkEnd w:id="6"/>
    </w:p>
    <w:p w14:paraId="467BA29B" w14:textId="20D49D07" w:rsidR="0019670C" w:rsidRDefault="0019670C" w:rsidP="0019670C">
      <w:pPr>
        <w:rPr>
          <w:sz w:val="28"/>
          <w:szCs w:val="28"/>
        </w:rPr>
      </w:pPr>
    </w:p>
    <w:p w14:paraId="1798D77C" w14:textId="02F83DE6" w:rsidR="0005250F" w:rsidRDefault="00D478C9" w:rsidP="00D478C9">
      <w:pPr>
        <w:pStyle w:val="ListParagraph"/>
        <w:numPr>
          <w:ilvl w:val="0"/>
          <w:numId w:val="39"/>
        </w:numPr>
        <w:rPr>
          <w:sz w:val="28"/>
          <w:szCs w:val="28"/>
        </w:rPr>
      </w:pPr>
      <w:r>
        <w:rPr>
          <w:sz w:val="28"/>
          <w:szCs w:val="28"/>
        </w:rPr>
        <w:t>Login to EAC (</w:t>
      </w:r>
      <w:hyperlink r:id="rId12" w:history="1">
        <w:r w:rsidRPr="00E80287">
          <w:rPr>
            <w:rStyle w:val="Hyperlink"/>
            <w:sz w:val="28"/>
            <w:szCs w:val="28"/>
          </w:rPr>
          <w:t>https://portal.pffice.com</w:t>
        </w:r>
      </w:hyperlink>
      <w:r>
        <w:rPr>
          <w:sz w:val="28"/>
          <w:szCs w:val="28"/>
        </w:rPr>
        <w:t xml:space="preserve"> -&gt; Admin -&gt; Exchange) with a global admin (or Exchange admin) account</w:t>
      </w:r>
    </w:p>
    <w:p w14:paraId="086B4413" w14:textId="5D5043C4" w:rsidR="00D478C9" w:rsidRDefault="00D478C9" w:rsidP="00D478C9">
      <w:pPr>
        <w:pStyle w:val="ListParagraph"/>
        <w:numPr>
          <w:ilvl w:val="0"/>
          <w:numId w:val="39"/>
        </w:numPr>
        <w:rPr>
          <w:sz w:val="28"/>
          <w:szCs w:val="28"/>
        </w:rPr>
      </w:pPr>
      <w:r>
        <w:rPr>
          <w:sz w:val="28"/>
          <w:szCs w:val="28"/>
        </w:rPr>
        <w:t xml:space="preserve">Navigate to </w:t>
      </w:r>
      <w:r w:rsidR="00FF76C0" w:rsidRPr="00FF76C0">
        <w:rPr>
          <w:sz w:val="28"/>
          <w:szCs w:val="28"/>
          <w:u w:val="single"/>
        </w:rPr>
        <w:t>advanced threads</w:t>
      </w:r>
      <w:r w:rsidR="00FF76C0">
        <w:rPr>
          <w:sz w:val="28"/>
          <w:szCs w:val="28"/>
        </w:rPr>
        <w:t xml:space="preserve"> -&gt; </w:t>
      </w:r>
      <w:r w:rsidR="00FF76C0" w:rsidRPr="00FF76C0">
        <w:rPr>
          <w:sz w:val="28"/>
          <w:szCs w:val="28"/>
          <w:u w:val="single"/>
        </w:rPr>
        <w:t>safe attachments</w:t>
      </w:r>
      <w:r w:rsidR="00FF76C0">
        <w:rPr>
          <w:sz w:val="28"/>
          <w:szCs w:val="28"/>
        </w:rPr>
        <w:t xml:space="preserve"> and click on the </w:t>
      </w:r>
      <w:r w:rsidR="00FF76C0" w:rsidRPr="00FF76C0">
        <w:rPr>
          <w:b/>
          <w:bCs/>
          <w:sz w:val="28"/>
          <w:szCs w:val="28"/>
        </w:rPr>
        <w:t>+</w:t>
      </w:r>
      <w:r w:rsidR="00FF76C0">
        <w:rPr>
          <w:sz w:val="28"/>
          <w:szCs w:val="28"/>
        </w:rPr>
        <w:t xml:space="preserve"> sign</w:t>
      </w:r>
    </w:p>
    <w:p w14:paraId="3D6103C5" w14:textId="4DDA8145" w:rsidR="00FF76C0" w:rsidRDefault="00FF76C0" w:rsidP="00FF76C0">
      <w:pPr>
        <w:pStyle w:val="ListParagraph"/>
        <w:rPr>
          <w:sz w:val="28"/>
          <w:szCs w:val="28"/>
        </w:rPr>
      </w:pPr>
    </w:p>
    <w:p w14:paraId="529E12B3" w14:textId="7B22A323" w:rsidR="00FF76C0" w:rsidRDefault="00FF76C0" w:rsidP="00FF76C0">
      <w:pPr>
        <w:pStyle w:val="ListParagraph"/>
        <w:rPr>
          <w:sz w:val="28"/>
          <w:szCs w:val="28"/>
        </w:rPr>
      </w:pPr>
      <w:r>
        <w:rPr>
          <w:noProof/>
        </w:rPr>
        <w:drawing>
          <wp:inline distT="0" distB="0" distL="0" distR="0" wp14:anchorId="442BD8B8" wp14:editId="3A41E32F">
            <wp:extent cx="5972810" cy="2261870"/>
            <wp:effectExtent l="19050" t="19050" r="2794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810" cy="2261870"/>
                    </a:xfrm>
                    <a:prstGeom prst="rect">
                      <a:avLst/>
                    </a:prstGeom>
                    <a:noFill/>
                    <a:ln>
                      <a:solidFill>
                        <a:schemeClr val="tx1"/>
                      </a:solidFill>
                    </a:ln>
                  </pic:spPr>
                </pic:pic>
              </a:graphicData>
            </a:graphic>
          </wp:inline>
        </w:drawing>
      </w:r>
    </w:p>
    <w:p w14:paraId="7AD96428" w14:textId="00E448D9" w:rsidR="00731255" w:rsidRDefault="00731255" w:rsidP="00FF76C0">
      <w:pPr>
        <w:pStyle w:val="ListParagraph"/>
        <w:rPr>
          <w:sz w:val="28"/>
          <w:szCs w:val="28"/>
        </w:rPr>
      </w:pPr>
    </w:p>
    <w:p w14:paraId="50CB591D" w14:textId="2E8A137F" w:rsidR="00731255" w:rsidRDefault="00E05300" w:rsidP="00731255">
      <w:pPr>
        <w:pStyle w:val="ListParagraph"/>
        <w:numPr>
          <w:ilvl w:val="0"/>
          <w:numId w:val="39"/>
        </w:numPr>
        <w:rPr>
          <w:sz w:val="28"/>
          <w:szCs w:val="28"/>
        </w:rPr>
      </w:pPr>
      <w:r>
        <w:rPr>
          <w:sz w:val="28"/>
          <w:szCs w:val="28"/>
        </w:rPr>
        <w:t xml:space="preserve">Create a new safe attachments policy, click </w:t>
      </w:r>
      <w:r w:rsidRPr="00E05300">
        <w:rPr>
          <w:sz w:val="28"/>
          <w:szCs w:val="28"/>
          <w:u w:val="single"/>
        </w:rPr>
        <w:t>Save</w:t>
      </w:r>
      <w:r w:rsidR="006056DC">
        <w:rPr>
          <w:sz w:val="28"/>
          <w:szCs w:val="28"/>
        </w:rPr>
        <w:t xml:space="preserve"> and confirm the warning message</w:t>
      </w:r>
      <w:r>
        <w:rPr>
          <w:sz w:val="28"/>
          <w:szCs w:val="28"/>
        </w:rPr>
        <w:t>. For the settings of the policy, use the following:</w:t>
      </w:r>
    </w:p>
    <w:p w14:paraId="4F2F9B9F" w14:textId="77777777" w:rsidR="00E05300" w:rsidRDefault="00E05300" w:rsidP="00E05300">
      <w:pPr>
        <w:pStyle w:val="ListParagraph"/>
        <w:numPr>
          <w:ilvl w:val="1"/>
          <w:numId w:val="39"/>
        </w:numPr>
        <w:rPr>
          <w:sz w:val="28"/>
          <w:szCs w:val="28"/>
        </w:rPr>
      </w:pPr>
      <w:r>
        <w:rPr>
          <w:sz w:val="28"/>
          <w:szCs w:val="28"/>
        </w:rPr>
        <w:t xml:space="preserve">Select </w:t>
      </w:r>
      <w:r w:rsidRPr="00E05300">
        <w:rPr>
          <w:sz w:val="28"/>
          <w:szCs w:val="28"/>
          <w:u w:val="single"/>
        </w:rPr>
        <w:t>Dynamic Delivery</w:t>
      </w:r>
      <w:r>
        <w:rPr>
          <w:sz w:val="28"/>
          <w:szCs w:val="28"/>
        </w:rPr>
        <w:t xml:space="preserve"> as attachment delivery method</w:t>
      </w:r>
    </w:p>
    <w:p w14:paraId="021ABDD1" w14:textId="680EEA65" w:rsidR="00E05300" w:rsidRDefault="00E05300" w:rsidP="00E05300">
      <w:pPr>
        <w:pStyle w:val="ListParagraph"/>
        <w:numPr>
          <w:ilvl w:val="1"/>
          <w:numId w:val="39"/>
        </w:numPr>
        <w:rPr>
          <w:sz w:val="28"/>
          <w:szCs w:val="28"/>
        </w:rPr>
      </w:pPr>
      <w:r>
        <w:rPr>
          <w:sz w:val="28"/>
          <w:szCs w:val="28"/>
        </w:rPr>
        <w:t xml:space="preserve">Check the </w:t>
      </w:r>
      <w:r w:rsidRPr="00E05300">
        <w:rPr>
          <w:sz w:val="28"/>
          <w:szCs w:val="28"/>
          <w:u w:val="single"/>
        </w:rPr>
        <w:t>Enable redirect</w:t>
      </w:r>
      <w:r>
        <w:rPr>
          <w:sz w:val="28"/>
          <w:szCs w:val="28"/>
        </w:rPr>
        <w:t xml:space="preserve"> option </w:t>
      </w:r>
      <w:r w:rsidR="00C07C17">
        <w:rPr>
          <w:sz w:val="28"/>
          <w:szCs w:val="28"/>
        </w:rPr>
        <w:t>and specify an email address for blocked attachments or in case of errors</w:t>
      </w:r>
    </w:p>
    <w:p w14:paraId="1F431B3B" w14:textId="63F66F84" w:rsidR="00C07C17" w:rsidRDefault="00C07C17" w:rsidP="00E05300">
      <w:pPr>
        <w:pStyle w:val="ListParagraph"/>
        <w:numPr>
          <w:ilvl w:val="1"/>
          <w:numId w:val="39"/>
        </w:numPr>
        <w:rPr>
          <w:sz w:val="28"/>
          <w:szCs w:val="28"/>
        </w:rPr>
      </w:pPr>
      <w:r>
        <w:rPr>
          <w:sz w:val="28"/>
          <w:szCs w:val="28"/>
        </w:rPr>
        <w:t xml:space="preserve">On the </w:t>
      </w:r>
      <w:r w:rsidRPr="00C07C17">
        <w:rPr>
          <w:b/>
          <w:bCs/>
          <w:sz w:val="28"/>
          <w:szCs w:val="28"/>
        </w:rPr>
        <w:t>Applied To</w:t>
      </w:r>
      <w:r>
        <w:rPr>
          <w:sz w:val="28"/>
          <w:szCs w:val="28"/>
        </w:rPr>
        <w:t xml:space="preserve"> section, select </w:t>
      </w:r>
      <w:r w:rsidRPr="00C07C17">
        <w:rPr>
          <w:sz w:val="28"/>
          <w:szCs w:val="28"/>
          <w:u w:val="single"/>
        </w:rPr>
        <w:t>The recipient domain is</w:t>
      </w:r>
      <w:r>
        <w:rPr>
          <w:sz w:val="28"/>
          <w:szCs w:val="28"/>
        </w:rPr>
        <w:t xml:space="preserve"> and choose the custom domain that you have previously added to Office 365   </w:t>
      </w:r>
    </w:p>
    <w:p w14:paraId="1F51AB66" w14:textId="1B291889" w:rsidR="006056DC" w:rsidRDefault="006056DC" w:rsidP="006056DC">
      <w:pPr>
        <w:pStyle w:val="ListParagraph"/>
        <w:rPr>
          <w:sz w:val="28"/>
          <w:szCs w:val="28"/>
        </w:rPr>
      </w:pPr>
    </w:p>
    <w:p w14:paraId="129F0741" w14:textId="421BC096" w:rsidR="006056DC" w:rsidRDefault="006056DC" w:rsidP="006056DC">
      <w:pPr>
        <w:pStyle w:val="ListParagraph"/>
        <w:rPr>
          <w:sz w:val="28"/>
          <w:szCs w:val="28"/>
        </w:rPr>
      </w:pPr>
      <w:r>
        <w:rPr>
          <w:noProof/>
        </w:rPr>
        <w:lastRenderedPageBreak/>
        <w:drawing>
          <wp:inline distT="0" distB="0" distL="0" distR="0" wp14:anchorId="2117DDA8" wp14:editId="0B74D0C3">
            <wp:extent cx="3887520" cy="3535800"/>
            <wp:effectExtent l="19050" t="19050" r="1778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2307" cy="3549249"/>
                    </a:xfrm>
                    <a:prstGeom prst="rect">
                      <a:avLst/>
                    </a:prstGeom>
                    <a:noFill/>
                    <a:ln>
                      <a:solidFill>
                        <a:schemeClr val="tx1"/>
                      </a:solidFill>
                    </a:ln>
                  </pic:spPr>
                </pic:pic>
              </a:graphicData>
            </a:graphic>
          </wp:inline>
        </w:drawing>
      </w:r>
    </w:p>
    <w:p w14:paraId="3DB8251E" w14:textId="5C74B595" w:rsidR="006636E2" w:rsidRDefault="006636E2" w:rsidP="006056DC">
      <w:pPr>
        <w:pStyle w:val="ListParagraph"/>
        <w:rPr>
          <w:sz w:val="28"/>
          <w:szCs w:val="28"/>
        </w:rPr>
      </w:pPr>
    </w:p>
    <w:p w14:paraId="28F844B5" w14:textId="4EF5EF1D" w:rsidR="000551A3" w:rsidRDefault="00F959D4" w:rsidP="006636E2">
      <w:pPr>
        <w:pStyle w:val="ListParagraph"/>
        <w:numPr>
          <w:ilvl w:val="0"/>
          <w:numId w:val="39"/>
        </w:numPr>
        <w:rPr>
          <w:sz w:val="28"/>
          <w:szCs w:val="28"/>
        </w:rPr>
      </w:pPr>
      <w:r>
        <w:rPr>
          <w:sz w:val="28"/>
          <w:szCs w:val="28"/>
        </w:rPr>
        <w:t xml:space="preserve">Your safe attachments policy is </w:t>
      </w:r>
      <w:r w:rsidR="0029553A">
        <w:rPr>
          <w:sz w:val="28"/>
          <w:szCs w:val="28"/>
        </w:rPr>
        <w:t>ready,</w:t>
      </w:r>
      <w:r>
        <w:rPr>
          <w:sz w:val="28"/>
          <w:szCs w:val="28"/>
        </w:rPr>
        <w:t xml:space="preserve"> and you can test it</w:t>
      </w:r>
      <w:r w:rsidR="0029553A">
        <w:rPr>
          <w:sz w:val="28"/>
          <w:szCs w:val="28"/>
        </w:rPr>
        <w:t>. Send an email (from external email system) containing attachment an</w:t>
      </w:r>
      <w:r w:rsidR="00251F5E">
        <w:rPr>
          <w:sz w:val="28"/>
          <w:szCs w:val="28"/>
        </w:rPr>
        <w:t>d</w:t>
      </w:r>
      <w:r w:rsidR="0029553A">
        <w:rPr>
          <w:sz w:val="28"/>
          <w:szCs w:val="28"/>
        </w:rPr>
        <w:t xml:space="preserve"> wait in the destination user’s inbox. </w:t>
      </w:r>
      <w:r w:rsidR="00251F5E">
        <w:rPr>
          <w:sz w:val="28"/>
          <w:szCs w:val="28"/>
        </w:rPr>
        <w:t xml:space="preserve">If you are fast enough, you can see the message in the moment when it is in the mailbox, but the attachment is not yet fully checked. </w:t>
      </w:r>
      <w:r w:rsidR="000551A3">
        <w:rPr>
          <w:sz w:val="28"/>
          <w:szCs w:val="28"/>
        </w:rPr>
        <w:t>The attachment will look like this:</w:t>
      </w:r>
    </w:p>
    <w:p w14:paraId="4BE3030D" w14:textId="77777777" w:rsidR="000551A3" w:rsidRDefault="000551A3" w:rsidP="000551A3">
      <w:pPr>
        <w:pStyle w:val="ListParagraph"/>
        <w:rPr>
          <w:sz w:val="28"/>
          <w:szCs w:val="28"/>
        </w:rPr>
      </w:pPr>
    </w:p>
    <w:p w14:paraId="17FCFAB0" w14:textId="5EF8F505" w:rsidR="000551A3" w:rsidRDefault="000551A3" w:rsidP="000551A3">
      <w:pPr>
        <w:pStyle w:val="ListParagraph"/>
        <w:rPr>
          <w:sz w:val="28"/>
          <w:szCs w:val="28"/>
        </w:rPr>
      </w:pPr>
      <w:r>
        <w:rPr>
          <w:noProof/>
        </w:rPr>
        <w:drawing>
          <wp:inline distT="0" distB="0" distL="0" distR="0" wp14:anchorId="5DDB801C" wp14:editId="2AB197BE">
            <wp:extent cx="1696581" cy="332471"/>
            <wp:effectExtent l="19050" t="19050" r="1841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0098" cy="346878"/>
                    </a:xfrm>
                    <a:prstGeom prst="rect">
                      <a:avLst/>
                    </a:prstGeom>
                    <a:ln>
                      <a:solidFill>
                        <a:schemeClr val="tx1"/>
                      </a:solidFill>
                    </a:ln>
                  </pic:spPr>
                </pic:pic>
              </a:graphicData>
            </a:graphic>
          </wp:inline>
        </w:drawing>
      </w:r>
    </w:p>
    <w:p w14:paraId="0FDC9EDB" w14:textId="77777777" w:rsidR="000551A3" w:rsidRDefault="000551A3" w:rsidP="000551A3">
      <w:pPr>
        <w:pStyle w:val="ListParagraph"/>
        <w:rPr>
          <w:sz w:val="28"/>
          <w:szCs w:val="28"/>
        </w:rPr>
      </w:pPr>
    </w:p>
    <w:p w14:paraId="0466EC20" w14:textId="5770A87F" w:rsidR="006636E2" w:rsidRDefault="00251F5E" w:rsidP="000551A3">
      <w:pPr>
        <w:pStyle w:val="ListParagraph"/>
        <w:rPr>
          <w:sz w:val="28"/>
          <w:szCs w:val="28"/>
        </w:rPr>
      </w:pPr>
      <w:r>
        <w:rPr>
          <w:sz w:val="28"/>
          <w:szCs w:val="28"/>
        </w:rPr>
        <w:t>If you click on the attachment in this moment, you will see something like this:</w:t>
      </w:r>
    </w:p>
    <w:p w14:paraId="618AB9D2" w14:textId="22078F13" w:rsidR="000551A3" w:rsidRDefault="000551A3" w:rsidP="000551A3">
      <w:pPr>
        <w:pStyle w:val="ListParagraph"/>
        <w:rPr>
          <w:sz w:val="28"/>
          <w:szCs w:val="28"/>
        </w:rPr>
      </w:pPr>
    </w:p>
    <w:p w14:paraId="170880F4" w14:textId="637EB543" w:rsidR="000551A3" w:rsidRDefault="000551A3" w:rsidP="000551A3">
      <w:pPr>
        <w:pStyle w:val="ListParagraph"/>
        <w:rPr>
          <w:sz w:val="28"/>
          <w:szCs w:val="28"/>
        </w:rPr>
      </w:pPr>
    </w:p>
    <w:p w14:paraId="115079F7" w14:textId="5763BA38" w:rsidR="00251F5E" w:rsidRDefault="00251F5E" w:rsidP="00251F5E">
      <w:pPr>
        <w:pStyle w:val="ListParagraph"/>
        <w:rPr>
          <w:sz w:val="28"/>
          <w:szCs w:val="28"/>
        </w:rPr>
      </w:pPr>
    </w:p>
    <w:p w14:paraId="27EBD23F" w14:textId="7A171715" w:rsidR="00251F5E" w:rsidRDefault="00251F5E" w:rsidP="00251F5E">
      <w:pPr>
        <w:pStyle w:val="ListParagraph"/>
        <w:rPr>
          <w:sz w:val="28"/>
          <w:szCs w:val="28"/>
        </w:rPr>
      </w:pPr>
      <w:r>
        <w:rPr>
          <w:noProof/>
        </w:rPr>
        <w:lastRenderedPageBreak/>
        <w:drawing>
          <wp:inline distT="0" distB="0" distL="0" distR="0" wp14:anchorId="15E978D2" wp14:editId="13F2087B">
            <wp:extent cx="4340193" cy="2436803"/>
            <wp:effectExtent l="19050" t="19050" r="2286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5195" cy="2445226"/>
                    </a:xfrm>
                    <a:prstGeom prst="rect">
                      <a:avLst/>
                    </a:prstGeom>
                    <a:noFill/>
                    <a:ln>
                      <a:solidFill>
                        <a:schemeClr val="tx1"/>
                      </a:solidFill>
                    </a:ln>
                  </pic:spPr>
                </pic:pic>
              </a:graphicData>
            </a:graphic>
          </wp:inline>
        </w:drawing>
      </w:r>
    </w:p>
    <w:p w14:paraId="62DD7045" w14:textId="77777777" w:rsidR="000551A3" w:rsidRDefault="000551A3" w:rsidP="00251F5E">
      <w:pPr>
        <w:pStyle w:val="ListParagraph"/>
        <w:rPr>
          <w:sz w:val="28"/>
          <w:szCs w:val="28"/>
        </w:rPr>
      </w:pPr>
    </w:p>
    <w:p w14:paraId="28D1D8AD" w14:textId="4F469B43" w:rsidR="00BE4E79" w:rsidRPr="00D478C9" w:rsidRDefault="00BE4E79" w:rsidP="00BE4E79">
      <w:pPr>
        <w:pStyle w:val="ListParagraph"/>
        <w:numPr>
          <w:ilvl w:val="0"/>
          <w:numId w:val="39"/>
        </w:numPr>
        <w:rPr>
          <w:sz w:val="28"/>
          <w:szCs w:val="28"/>
        </w:rPr>
      </w:pPr>
      <w:r>
        <w:rPr>
          <w:sz w:val="28"/>
          <w:szCs w:val="28"/>
        </w:rPr>
        <w:t xml:space="preserve">After a while, </w:t>
      </w:r>
      <w:r w:rsidR="001E67C0">
        <w:rPr>
          <w:sz w:val="28"/>
          <w:szCs w:val="28"/>
        </w:rPr>
        <w:t>the</w:t>
      </w:r>
      <w:r>
        <w:rPr>
          <w:sz w:val="28"/>
          <w:szCs w:val="28"/>
        </w:rPr>
        <w:t xml:space="preserve"> attachment should be fully scanned</w:t>
      </w:r>
      <w:r w:rsidR="001E67C0">
        <w:rPr>
          <w:sz w:val="28"/>
          <w:szCs w:val="28"/>
        </w:rPr>
        <w:t xml:space="preserve"> and tested</w:t>
      </w:r>
      <w:r>
        <w:rPr>
          <w:sz w:val="28"/>
          <w:szCs w:val="28"/>
        </w:rPr>
        <w:t xml:space="preserve"> </w:t>
      </w:r>
      <w:r w:rsidR="001E67C0">
        <w:rPr>
          <w:sz w:val="28"/>
          <w:szCs w:val="28"/>
        </w:rPr>
        <w:t>and “inserted” into the email. Now, you can not only read the message, but use the attachment</w:t>
      </w:r>
    </w:p>
    <w:p w14:paraId="6003E7B2" w14:textId="77777777" w:rsidR="0005250F" w:rsidRDefault="0005250F" w:rsidP="0019670C">
      <w:pPr>
        <w:rPr>
          <w:sz w:val="28"/>
          <w:szCs w:val="28"/>
        </w:rPr>
      </w:pPr>
    </w:p>
    <w:p w14:paraId="4B6AD527" w14:textId="403CAD11" w:rsidR="0019670C" w:rsidRPr="0019670C" w:rsidRDefault="0019670C" w:rsidP="0019670C">
      <w:pPr>
        <w:pStyle w:val="Heading2"/>
      </w:pPr>
      <w:bookmarkStart w:id="7" w:name="_Toc17819488"/>
      <w:r>
        <w:t>Safe links</w:t>
      </w:r>
      <w:r w:rsidR="00986D5B">
        <w:t xml:space="preserve"> - </w:t>
      </w:r>
      <w:proofErr w:type="spellStart"/>
      <w:r w:rsidR="00986D5B">
        <w:t>tbd</w:t>
      </w:r>
      <w:bookmarkEnd w:id="7"/>
      <w:proofErr w:type="spellEnd"/>
    </w:p>
    <w:p w14:paraId="33FDE48D" w14:textId="0426995B" w:rsidR="0019670C" w:rsidRDefault="0019670C" w:rsidP="00BC6DD3">
      <w:pPr>
        <w:rPr>
          <w:sz w:val="28"/>
          <w:szCs w:val="28"/>
        </w:rPr>
      </w:pPr>
    </w:p>
    <w:p w14:paraId="1A74EFFA" w14:textId="77777777" w:rsidR="00EC043E" w:rsidRDefault="00EC043E" w:rsidP="00BC6DD3">
      <w:pPr>
        <w:rPr>
          <w:sz w:val="28"/>
          <w:szCs w:val="28"/>
        </w:rPr>
      </w:pPr>
    </w:p>
    <w:p w14:paraId="07AA8982" w14:textId="038CD157" w:rsidR="00886E4B" w:rsidRDefault="00886E4B" w:rsidP="00886E4B">
      <w:pPr>
        <w:pStyle w:val="Heading1"/>
      </w:pPr>
      <w:bookmarkStart w:id="8" w:name="_Toc17819489"/>
      <w:r>
        <w:t xml:space="preserve">Exercise </w:t>
      </w:r>
      <w:r w:rsidR="00DE55EE">
        <w:t>3</w:t>
      </w:r>
      <w:r>
        <w:t xml:space="preserve">: </w:t>
      </w:r>
      <w:r w:rsidR="003B38E4">
        <w:t>Mobile device management</w:t>
      </w:r>
      <w:bookmarkEnd w:id="8"/>
    </w:p>
    <w:p w14:paraId="3469E3BE" w14:textId="00481C2F" w:rsidR="00886E4B" w:rsidRDefault="00886E4B" w:rsidP="00886E4B"/>
    <w:p w14:paraId="0946C0E7" w14:textId="7E521C28" w:rsidR="005902C7" w:rsidRDefault="003F580E" w:rsidP="00886E4B">
      <w:pPr>
        <w:rPr>
          <w:sz w:val="28"/>
          <w:szCs w:val="28"/>
        </w:rPr>
      </w:pPr>
      <w:r>
        <w:rPr>
          <w:sz w:val="28"/>
          <w:szCs w:val="28"/>
        </w:rPr>
        <w:t xml:space="preserve">In this exercise, you will explore some interesting MAM (Mobile Application Management) and MDM (Mobile Device Management) </w:t>
      </w:r>
      <w:r w:rsidR="005902C7">
        <w:rPr>
          <w:sz w:val="28"/>
          <w:szCs w:val="28"/>
        </w:rPr>
        <w:t>functionalities and protection</w:t>
      </w:r>
      <w:r w:rsidR="00777D05">
        <w:rPr>
          <w:sz w:val="28"/>
          <w:szCs w:val="28"/>
        </w:rPr>
        <w:t xml:space="preserve"> mechanisms</w:t>
      </w:r>
      <w:r w:rsidR="005902C7">
        <w:rPr>
          <w:sz w:val="28"/>
          <w:szCs w:val="28"/>
        </w:rPr>
        <w:t xml:space="preserve">. You will also use </w:t>
      </w:r>
      <w:r w:rsidR="005902C7" w:rsidRPr="00777D05">
        <w:rPr>
          <w:b/>
          <w:bCs/>
          <w:sz w:val="28"/>
          <w:szCs w:val="28"/>
        </w:rPr>
        <w:t>Conditional access</w:t>
      </w:r>
      <w:r w:rsidR="005902C7">
        <w:rPr>
          <w:sz w:val="28"/>
          <w:szCs w:val="28"/>
        </w:rPr>
        <w:t xml:space="preserve"> to require that:</w:t>
      </w:r>
    </w:p>
    <w:p w14:paraId="696DDE7C" w14:textId="04346605" w:rsidR="003F580E" w:rsidRDefault="005902C7" w:rsidP="005902C7">
      <w:pPr>
        <w:pStyle w:val="ListParagraph"/>
        <w:numPr>
          <w:ilvl w:val="0"/>
          <w:numId w:val="16"/>
        </w:numPr>
        <w:rPr>
          <w:sz w:val="28"/>
          <w:szCs w:val="28"/>
        </w:rPr>
      </w:pPr>
      <w:r>
        <w:rPr>
          <w:sz w:val="28"/>
          <w:szCs w:val="28"/>
        </w:rPr>
        <w:t>A</w:t>
      </w:r>
      <w:r w:rsidRPr="005902C7">
        <w:rPr>
          <w:sz w:val="28"/>
          <w:szCs w:val="28"/>
        </w:rPr>
        <w:t xml:space="preserve"> user needs “approved” client application </w:t>
      </w:r>
      <w:r>
        <w:rPr>
          <w:sz w:val="28"/>
          <w:szCs w:val="28"/>
        </w:rPr>
        <w:t xml:space="preserve">(like Microsoft Outlook) </w:t>
      </w:r>
      <w:r w:rsidRPr="005902C7">
        <w:rPr>
          <w:sz w:val="28"/>
          <w:szCs w:val="28"/>
        </w:rPr>
        <w:t xml:space="preserve">to access Exchange Online </w:t>
      </w:r>
      <w:r>
        <w:rPr>
          <w:sz w:val="28"/>
          <w:szCs w:val="28"/>
        </w:rPr>
        <w:t>(this is the MAM part)</w:t>
      </w:r>
    </w:p>
    <w:p w14:paraId="186FE8AD" w14:textId="60B09227" w:rsidR="005902C7" w:rsidRPr="005902C7" w:rsidRDefault="005902C7" w:rsidP="005902C7">
      <w:pPr>
        <w:pStyle w:val="ListParagraph"/>
        <w:numPr>
          <w:ilvl w:val="0"/>
          <w:numId w:val="16"/>
        </w:numPr>
        <w:rPr>
          <w:sz w:val="28"/>
          <w:szCs w:val="28"/>
        </w:rPr>
      </w:pPr>
      <w:r>
        <w:rPr>
          <w:sz w:val="28"/>
          <w:szCs w:val="28"/>
        </w:rPr>
        <w:t xml:space="preserve">A user needs to enroll his/her device in </w:t>
      </w:r>
      <w:proofErr w:type="gramStart"/>
      <w:r>
        <w:rPr>
          <w:sz w:val="28"/>
          <w:szCs w:val="28"/>
        </w:rPr>
        <w:t>Intune</w:t>
      </w:r>
      <w:proofErr w:type="gramEnd"/>
      <w:r>
        <w:rPr>
          <w:sz w:val="28"/>
          <w:szCs w:val="28"/>
        </w:rPr>
        <w:t xml:space="preserve"> so the device becomes managed by the organization (this is the MDM part)</w:t>
      </w:r>
    </w:p>
    <w:p w14:paraId="29364492" w14:textId="77777777" w:rsidR="003F580E" w:rsidRDefault="003F580E" w:rsidP="00886E4B"/>
    <w:p w14:paraId="5D52CD9B" w14:textId="42D32BB6" w:rsidR="00886E4B" w:rsidRDefault="00777D05" w:rsidP="00886E4B">
      <w:pPr>
        <w:pStyle w:val="Heading2"/>
      </w:pPr>
      <w:bookmarkStart w:id="9" w:name="_Hlk17637896"/>
      <w:bookmarkStart w:id="10" w:name="_Toc17819490"/>
      <w:r>
        <w:t>Configure conditional access</w:t>
      </w:r>
      <w:r w:rsidR="00F702CE">
        <w:t xml:space="preserve"> to require approved client app</w:t>
      </w:r>
      <w:bookmarkEnd w:id="10"/>
    </w:p>
    <w:bookmarkEnd w:id="9"/>
    <w:p w14:paraId="3A40C16E" w14:textId="61496A68" w:rsidR="00F702CE" w:rsidRDefault="00F702CE" w:rsidP="00F702CE"/>
    <w:p w14:paraId="0F3D59A3" w14:textId="61D4F665" w:rsidR="001C5FB7" w:rsidRDefault="00F702CE" w:rsidP="00F702CE">
      <w:pPr>
        <w:rPr>
          <w:sz w:val="28"/>
          <w:szCs w:val="28"/>
        </w:rPr>
      </w:pPr>
      <w:r>
        <w:rPr>
          <w:sz w:val="28"/>
          <w:szCs w:val="28"/>
        </w:rPr>
        <w:lastRenderedPageBreak/>
        <w:t>In this scenario,</w:t>
      </w:r>
      <w:r w:rsidR="00156197">
        <w:rPr>
          <w:sz w:val="28"/>
          <w:szCs w:val="28"/>
        </w:rPr>
        <w:t xml:space="preserve"> when a user tries to configure any email client to connect with the company email (which is Exchange Online), the system will say “Ok, but you will need an </w:t>
      </w:r>
      <w:r w:rsidR="00156197" w:rsidRPr="00156197">
        <w:rPr>
          <w:b/>
          <w:bCs/>
          <w:sz w:val="28"/>
          <w:szCs w:val="28"/>
        </w:rPr>
        <w:t>Outlook</w:t>
      </w:r>
      <w:r w:rsidR="00156197">
        <w:rPr>
          <w:sz w:val="28"/>
          <w:szCs w:val="28"/>
        </w:rPr>
        <w:t xml:space="preserve"> client to access your mailbox”</w:t>
      </w:r>
      <w:r w:rsidR="001C5FB7">
        <w:rPr>
          <w:sz w:val="28"/>
          <w:szCs w:val="28"/>
        </w:rPr>
        <w:t>.</w:t>
      </w:r>
    </w:p>
    <w:p w14:paraId="41FD69D1" w14:textId="09D205BA" w:rsidR="00DD7C14" w:rsidRDefault="00DD7C14" w:rsidP="00F702CE">
      <w:pPr>
        <w:rPr>
          <w:sz w:val="28"/>
          <w:szCs w:val="28"/>
        </w:rPr>
      </w:pPr>
      <w:r>
        <w:rPr>
          <w:sz w:val="28"/>
          <w:szCs w:val="28"/>
        </w:rPr>
        <w:t xml:space="preserve">We will create 3 policies. The first two will require approved client app (Microsoft Outlook) and the third one will block legacy apps, for security reasons. The difference between the first and the second will only be </w:t>
      </w:r>
      <w:r w:rsidR="002D65EA">
        <w:rPr>
          <w:sz w:val="28"/>
          <w:szCs w:val="28"/>
        </w:rPr>
        <w:t xml:space="preserve">one “detail” under </w:t>
      </w:r>
      <w:r w:rsidR="002D65EA" w:rsidRPr="002D65EA">
        <w:rPr>
          <w:sz w:val="28"/>
          <w:szCs w:val="28"/>
          <w:u w:val="single"/>
        </w:rPr>
        <w:t>Conditions</w:t>
      </w:r>
      <w:r w:rsidR="002D65EA">
        <w:rPr>
          <w:sz w:val="28"/>
          <w:szCs w:val="28"/>
        </w:rPr>
        <w:t xml:space="preserve"> – one policy will be for </w:t>
      </w:r>
      <w:r w:rsidR="002D65EA" w:rsidRPr="002D65EA">
        <w:rPr>
          <w:sz w:val="28"/>
          <w:szCs w:val="28"/>
          <w:u w:val="single"/>
        </w:rPr>
        <w:t>Modern authentication clients</w:t>
      </w:r>
      <w:r w:rsidR="002D65EA">
        <w:rPr>
          <w:sz w:val="28"/>
          <w:szCs w:val="28"/>
        </w:rPr>
        <w:t xml:space="preserve"> and the other one will be for </w:t>
      </w:r>
      <w:r w:rsidR="002D65EA" w:rsidRPr="002D65EA">
        <w:rPr>
          <w:sz w:val="28"/>
          <w:szCs w:val="28"/>
          <w:u w:val="single"/>
        </w:rPr>
        <w:t>Exchange ActiveSync clients</w:t>
      </w:r>
      <w:r w:rsidR="002D65EA">
        <w:rPr>
          <w:sz w:val="28"/>
          <w:szCs w:val="28"/>
        </w:rPr>
        <w:t>. Microsoft recommends creating two different policies for these client types.</w:t>
      </w:r>
    </w:p>
    <w:p w14:paraId="59325476" w14:textId="46246AD0" w:rsidR="00A377FD" w:rsidRPr="00F3656E" w:rsidRDefault="00A377FD" w:rsidP="00A377FD">
      <w:pPr>
        <w:pStyle w:val="ListParagraph"/>
        <w:numPr>
          <w:ilvl w:val="0"/>
          <w:numId w:val="18"/>
        </w:numPr>
        <w:rPr>
          <w:b/>
          <w:bCs/>
          <w:sz w:val="28"/>
          <w:szCs w:val="28"/>
        </w:rPr>
      </w:pPr>
      <w:r w:rsidRPr="00F3656E">
        <w:rPr>
          <w:b/>
          <w:bCs/>
          <w:sz w:val="28"/>
          <w:szCs w:val="28"/>
        </w:rPr>
        <w:t>Policy 1: Require approved app</w:t>
      </w:r>
    </w:p>
    <w:p w14:paraId="452B6B5A" w14:textId="77777777" w:rsidR="00DD7C14" w:rsidRDefault="00DD7C14" w:rsidP="00F702CE">
      <w:pPr>
        <w:rPr>
          <w:sz w:val="28"/>
          <w:szCs w:val="28"/>
        </w:rPr>
      </w:pPr>
    </w:p>
    <w:p w14:paraId="629100A5" w14:textId="34B8DF20" w:rsidR="001C5FB7" w:rsidRDefault="001C5FB7" w:rsidP="00F702CE">
      <w:pPr>
        <w:rPr>
          <w:sz w:val="28"/>
          <w:szCs w:val="28"/>
        </w:rPr>
      </w:pPr>
      <w:r>
        <w:rPr>
          <w:sz w:val="28"/>
          <w:szCs w:val="28"/>
        </w:rPr>
        <w:t>To configure this policy, follow the steps below:</w:t>
      </w:r>
    </w:p>
    <w:p w14:paraId="632D8FEE" w14:textId="13C3A16B" w:rsidR="001C5FB7" w:rsidRDefault="001C5FB7" w:rsidP="001C5FB7">
      <w:pPr>
        <w:pStyle w:val="ListParagraph"/>
        <w:numPr>
          <w:ilvl w:val="0"/>
          <w:numId w:val="17"/>
        </w:numPr>
        <w:rPr>
          <w:sz w:val="28"/>
          <w:szCs w:val="28"/>
        </w:rPr>
      </w:pPr>
      <w:r>
        <w:rPr>
          <w:sz w:val="28"/>
          <w:szCs w:val="28"/>
        </w:rPr>
        <w:t xml:space="preserve">Go to the azure portal and login with your Office 365 global admin account: </w:t>
      </w:r>
      <w:hyperlink r:id="rId17" w:history="1">
        <w:r w:rsidRPr="00F66496">
          <w:rPr>
            <w:rStyle w:val="Hyperlink"/>
            <w:sz w:val="28"/>
            <w:szCs w:val="28"/>
          </w:rPr>
          <w:t>https://portal.azure.com</w:t>
        </w:r>
      </w:hyperlink>
    </w:p>
    <w:p w14:paraId="604553D3" w14:textId="77777777" w:rsidR="001B52CB" w:rsidRDefault="00B508D2" w:rsidP="001C5FB7">
      <w:pPr>
        <w:pStyle w:val="ListParagraph"/>
        <w:numPr>
          <w:ilvl w:val="0"/>
          <w:numId w:val="17"/>
        </w:numPr>
        <w:rPr>
          <w:sz w:val="28"/>
          <w:szCs w:val="28"/>
        </w:rPr>
      </w:pPr>
      <w:r>
        <w:rPr>
          <w:sz w:val="28"/>
          <w:szCs w:val="28"/>
        </w:rPr>
        <w:t xml:space="preserve">Go to </w:t>
      </w:r>
      <w:r w:rsidRPr="00B508D2">
        <w:rPr>
          <w:sz w:val="28"/>
          <w:szCs w:val="28"/>
          <w:u w:val="single"/>
        </w:rPr>
        <w:t>Conditional access</w:t>
      </w:r>
      <w:r>
        <w:rPr>
          <w:sz w:val="28"/>
          <w:szCs w:val="28"/>
        </w:rPr>
        <w:t xml:space="preserve"> section (</w:t>
      </w:r>
      <w:r w:rsidR="00612638">
        <w:rPr>
          <w:sz w:val="28"/>
          <w:szCs w:val="28"/>
        </w:rPr>
        <w:t xml:space="preserve">you can first go to </w:t>
      </w:r>
      <w:r w:rsidR="00612638" w:rsidRPr="00612638">
        <w:rPr>
          <w:sz w:val="28"/>
          <w:szCs w:val="28"/>
          <w:u w:val="single"/>
        </w:rPr>
        <w:t>All services</w:t>
      </w:r>
      <w:r w:rsidR="00612638">
        <w:rPr>
          <w:sz w:val="28"/>
          <w:szCs w:val="28"/>
        </w:rPr>
        <w:t xml:space="preserve">, find it there and then </w:t>
      </w:r>
      <w:r w:rsidR="001B52CB">
        <w:rPr>
          <w:sz w:val="28"/>
          <w:szCs w:val="28"/>
        </w:rPr>
        <w:t>make it “favorite” to appear later on the left side menu or simply use the search field</w:t>
      </w:r>
      <w:r>
        <w:rPr>
          <w:sz w:val="28"/>
          <w:szCs w:val="28"/>
        </w:rPr>
        <w:t>)</w:t>
      </w:r>
    </w:p>
    <w:p w14:paraId="3354A432" w14:textId="466BCCC2" w:rsidR="001C5FB7" w:rsidRDefault="001C5FB7" w:rsidP="001C5FB7">
      <w:pPr>
        <w:pStyle w:val="ListParagraph"/>
        <w:numPr>
          <w:ilvl w:val="0"/>
          <w:numId w:val="17"/>
        </w:numPr>
        <w:rPr>
          <w:sz w:val="28"/>
          <w:szCs w:val="28"/>
        </w:rPr>
      </w:pPr>
      <w:r>
        <w:rPr>
          <w:sz w:val="28"/>
          <w:szCs w:val="28"/>
        </w:rPr>
        <w:t xml:space="preserve"> </w:t>
      </w:r>
      <w:r w:rsidR="005B0ABF">
        <w:rPr>
          <w:sz w:val="28"/>
          <w:szCs w:val="28"/>
        </w:rPr>
        <w:t>Create new policy using the following settings:</w:t>
      </w:r>
    </w:p>
    <w:p w14:paraId="309B12BB" w14:textId="2380F409" w:rsidR="005B0ABF" w:rsidRDefault="005B0ABF" w:rsidP="005B0ABF">
      <w:pPr>
        <w:pStyle w:val="ListParagraph"/>
        <w:numPr>
          <w:ilvl w:val="1"/>
          <w:numId w:val="17"/>
        </w:numPr>
        <w:rPr>
          <w:sz w:val="28"/>
          <w:szCs w:val="28"/>
        </w:rPr>
      </w:pPr>
      <w:r w:rsidRPr="008D33E5">
        <w:rPr>
          <w:b/>
          <w:bCs/>
          <w:sz w:val="28"/>
          <w:szCs w:val="28"/>
        </w:rPr>
        <w:t>Name</w:t>
      </w:r>
      <w:r>
        <w:rPr>
          <w:sz w:val="28"/>
          <w:szCs w:val="28"/>
        </w:rPr>
        <w:t>: Require approved app</w:t>
      </w:r>
    </w:p>
    <w:p w14:paraId="251ECECB" w14:textId="459312D5" w:rsidR="005B0ABF" w:rsidRDefault="005B0ABF" w:rsidP="005B0ABF">
      <w:pPr>
        <w:pStyle w:val="ListParagraph"/>
        <w:numPr>
          <w:ilvl w:val="1"/>
          <w:numId w:val="17"/>
        </w:numPr>
        <w:rPr>
          <w:sz w:val="28"/>
          <w:szCs w:val="28"/>
        </w:rPr>
      </w:pPr>
      <w:r w:rsidRPr="008D33E5">
        <w:rPr>
          <w:b/>
          <w:bCs/>
          <w:sz w:val="28"/>
          <w:szCs w:val="28"/>
        </w:rPr>
        <w:t>Users and groups</w:t>
      </w:r>
      <w:r>
        <w:rPr>
          <w:sz w:val="28"/>
          <w:szCs w:val="28"/>
        </w:rPr>
        <w:t xml:space="preserve">: </w:t>
      </w:r>
      <w:r w:rsidR="00530337">
        <w:rPr>
          <w:sz w:val="28"/>
          <w:szCs w:val="28"/>
        </w:rPr>
        <w:t>select a user or group, which you want to be in the scope of policy. Recommendation is to put a group here (Office 365 group)</w:t>
      </w:r>
    </w:p>
    <w:p w14:paraId="36464FAB" w14:textId="426B283D" w:rsidR="00084EBC" w:rsidRDefault="00084EBC" w:rsidP="00084EBC">
      <w:pPr>
        <w:pStyle w:val="ListParagraph"/>
        <w:ind w:left="1440"/>
        <w:rPr>
          <w:sz w:val="28"/>
          <w:szCs w:val="28"/>
        </w:rPr>
      </w:pPr>
    </w:p>
    <w:p w14:paraId="23F39330" w14:textId="394FA844" w:rsidR="00084EBC" w:rsidRDefault="008D33E5" w:rsidP="00084EBC">
      <w:pPr>
        <w:pStyle w:val="ListParagraph"/>
        <w:ind w:left="1440"/>
        <w:rPr>
          <w:sz w:val="28"/>
          <w:szCs w:val="28"/>
        </w:rPr>
      </w:pPr>
      <w:r>
        <w:rPr>
          <w:noProof/>
        </w:rPr>
        <w:lastRenderedPageBreak/>
        <w:drawing>
          <wp:inline distT="0" distB="0" distL="0" distR="0" wp14:anchorId="5FF881D9" wp14:editId="3C30BE98">
            <wp:extent cx="5395087" cy="3519483"/>
            <wp:effectExtent l="19050" t="19050" r="1524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8490" cy="3521703"/>
                    </a:xfrm>
                    <a:prstGeom prst="rect">
                      <a:avLst/>
                    </a:prstGeom>
                    <a:noFill/>
                    <a:ln>
                      <a:solidFill>
                        <a:schemeClr val="tx1"/>
                      </a:solidFill>
                    </a:ln>
                  </pic:spPr>
                </pic:pic>
              </a:graphicData>
            </a:graphic>
          </wp:inline>
        </w:drawing>
      </w:r>
    </w:p>
    <w:p w14:paraId="35E597ED" w14:textId="400422D5" w:rsidR="00084EBC" w:rsidRDefault="00084EBC" w:rsidP="00084EBC">
      <w:pPr>
        <w:pStyle w:val="ListParagraph"/>
        <w:ind w:left="1440"/>
        <w:rPr>
          <w:sz w:val="28"/>
          <w:szCs w:val="28"/>
        </w:rPr>
      </w:pPr>
    </w:p>
    <w:p w14:paraId="79B919D2" w14:textId="76BDB190" w:rsidR="00084EBC" w:rsidRDefault="008D33E5" w:rsidP="00084EBC">
      <w:pPr>
        <w:pStyle w:val="ListParagraph"/>
        <w:numPr>
          <w:ilvl w:val="1"/>
          <w:numId w:val="17"/>
        </w:numPr>
        <w:rPr>
          <w:sz w:val="28"/>
          <w:szCs w:val="28"/>
        </w:rPr>
      </w:pPr>
      <w:r w:rsidRPr="008D33E5">
        <w:rPr>
          <w:b/>
          <w:bCs/>
          <w:sz w:val="28"/>
          <w:szCs w:val="28"/>
        </w:rPr>
        <w:t>Cloud apps or actions</w:t>
      </w:r>
      <w:r>
        <w:rPr>
          <w:sz w:val="28"/>
          <w:szCs w:val="28"/>
        </w:rPr>
        <w:t xml:space="preserve">: </w:t>
      </w:r>
      <w:r w:rsidR="00DB1EEC" w:rsidRPr="00DB1EEC">
        <w:rPr>
          <w:sz w:val="28"/>
          <w:szCs w:val="28"/>
          <w:u w:val="single"/>
        </w:rPr>
        <w:t>Office 365 Exchange Online</w:t>
      </w:r>
    </w:p>
    <w:p w14:paraId="73DB081C" w14:textId="34D304F2" w:rsidR="00DB1EEC" w:rsidRDefault="00DB1EEC" w:rsidP="00DB1EEC">
      <w:pPr>
        <w:pStyle w:val="ListParagraph"/>
        <w:ind w:left="1440"/>
        <w:rPr>
          <w:b/>
          <w:bCs/>
          <w:sz w:val="28"/>
          <w:szCs w:val="28"/>
        </w:rPr>
      </w:pPr>
    </w:p>
    <w:p w14:paraId="1E718B9D" w14:textId="6651D6B9" w:rsidR="00DB1EEC" w:rsidRDefault="00DB1EEC" w:rsidP="00DB1EEC">
      <w:pPr>
        <w:pStyle w:val="ListParagraph"/>
        <w:ind w:left="1440"/>
        <w:rPr>
          <w:sz w:val="28"/>
          <w:szCs w:val="28"/>
        </w:rPr>
      </w:pPr>
      <w:r>
        <w:rPr>
          <w:noProof/>
        </w:rPr>
        <w:lastRenderedPageBreak/>
        <w:drawing>
          <wp:inline distT="0" distB="0" distL="0" distR="0" wp14:anchorId="3DCBF802" wp14:editId="55213D20">
            <wp:extent cx="4174672" cy="4322467"/>
            <wp:effectExtent l="19050" t="19050" r="1651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7451" cy="4335698"/>
                    </a:xfrm>
                    <a:prstGeom prst="rect">
                      <a:avLst/>
                    </a:prstGeom>
                    <a:noFill/>
                    <a:ln>
                      <a:solidFill>
                        <a:schemeClr val="tx1"/>
                      </a:solidFill>
                    </a:ln>
                  </pic:spPr>
                </pic:pic>
              </a:graphicData>
            </a:graphic>
          </wp:inline>
        </w:drawing>
      </w:r>
    </w:p>
    <w:p w14:paraId="6CA76952" w14:textId="2E2994C7" w:rsidR="00DB1EEC" w:rsidRDefault="00DB1EEC" w:rsidP="00DB1EEC">
      <w:pPr>
        <w:pStyle w:val="ListParagraph"/>
        <w:ind w:left="1440"/>
        <w:rPr>
          <w:sz w:val="28"/>
          <w:szCs w:val="28"/>
        </w:rPr>
      </w:pPr>
    </w:p>
    <w:p w14:paraId="0C3D64F9" w14:textId="26FB4861" w:rsidR="00DB1EEC" w:rsidRPr="002724D1" w:rsidRDefault="00C169AB" w:rsidP="00DB1EEC">
      <w:pPr>
        <w:pStyle w:val="ListParagraph"/>
        <w:numPr>
          <w:ilvl w:val="1"/>
          <w:numId w:val="17"/>
        </w:numPr>
        <w:rPr>
          <w:sz w:val="28"/>
          <w:szCs w:val="28"/>
        </w:rPr>
      </w:pPr>
      <w:r w:rsidRPr="00C169AB">
        <w:rPr>
          <w:b/>
          <w:bCs/>
          <w:sz w:val="28"/>
          <w:szCs w:val="28"/>
        </w:rPr>
        <w:t>Conditions</w:t>
      </w:r>
      <w:r>
        <w:rPr>
          <w:sz w:val="28"/>
          <w:szCs w:val="28"/>
        </w:rPr>
        <w:t xml:space="preserve"> -&gt; </w:t>
      </w:r>
      <w:r w:rsidRPr="00C169AB">
        <w:rPr>
          <w:b/>
          <w:bCs/>
          <w:sz w:val="28"/>
          <w:szCs w:val="28"/>
        </w:rPr>
        <w:t>Device platforms</w:t>
      </w:r>
      <w:r>
        <w:rPr>
          <w:sz w:val="28"/>
          <w:szCs w:val="28"/>
        </w:rPr>
        <w:t xml:space="preserve">: </w:t>
      </w:r>
      <w:r w:rsidRPr="00C169AB">
        <w:rPr>
          <w:sz w:val="28"/>
          <w:szCs w:val="28"/>
          <w:u w:val="single"/>
        </w:rPr>
        <w:t>Android</w:t>
      </w:r>
      <w:r>
        <w:rPr>
          <w:sz w:val="28"/>
          <w:szCs w:val="28"/>
        </w:rPr>
        <w:t xml:space="preserve"> and </w:t>
      </w:r>
      <w:r w:rsidRPr="00C169AB">
        <w:rPr>
          <w:sz w:val="28"/>
          <w:szCs w:val="28"/>
          <w:u w:val="single"/>
        </w:rPr>
        <w:t>iOS</w:t>
      </w:r>
    </w:p>
    <w:p w14:paraId="11146AA3" w14:textId="574BA7EF" w:rsidR="002724D1" w:rsidRDefault="002724D1" w:rsidP="002724D1">
      <w:pPr>
        <w:pStyle w:val="ListParagraph"/>
        <w:ind w:left="1440"/>
        <w:rPr>
          <w:b/>
          <w:bCs/>
          <w:sz w:val="28"/>
          <w:szCs w:val="28"/>
        </w:rPr>
      </w:pPr>
    </w:p>
    <w:p w14:paraId="0C7668EC" w14:textId="72DE2C5A" w:rsidR="002724D1" w:rsidRDefault="002724D1" w:rsidP="002724D1">
      <w:pPr>
        <w:pStyle w:val="ListParagraph"/>
        <w:ind w:left="1440"/>
        <w:rPr>
          <w:sz w:val="28"/>
          <w:szCs w:val="28"/>
        </w:rPr>
      </w:pPr>
      <w:r>
        <w:rPr>
          <w:noProof/>
        </w:rPr>
        <w:lastRenderedPageBreak/>
        <w:drawing>
          <wp:inline distT="0" distB="0" distL="0" distR="0" wp14:anchorId="0B1FDA66" wp14:editId="741C0AFB">
            <wp:extent cx="5129167" cy="3547229"/>
            <wp:effectExtent l="19050" t="19050" r="1460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2377" cy="3549449"/>
                    </a:xfrm>
                    <a:prstGeom prst="rect">
                      <a:avLst/>
                    </a:prstGeom>
                    <a:noFill/>
                    <a:ln>
                      <a:solidFill>
                        <a:schemeClr val="tx1"/>
                      </a:solidFill>
                    </a:ln>
                  </pic:spPr>
                </pic:pic>
              </a:graphicData>
            </a:graphic>
          </wp:inline>
        </w:drawing>
      </w:r>
    </w:p>
    <w:p w14:paraId="50586B8F" w14:textId="586A1CFE" w:rsidR="002724D1" w:rsidRDefault="002724D1" w:rsidP="002724D1">
      <w:pPr>
        <w:pStyle w:val="ListParagraph"/>
        <w:ind w:left="1440"/>
        <w:rPr>
          <w:sz w:val="28"/>
          <w:szCs w:val="28"/>
        </w:rPr>
      </w:pPr>
    </w:p>
    <w:p w14:paraId="79E71BF4" w14:textId="0576BF0F" w:rsidR="002724D1" w:rsidRPr="00F72A17" w:rsidRDefault="002724D1" w:rsidP="002724D1">
      <w:pPr>
        <w:pStyle w:val="ListParagraph"/>
        <w:numPr>
          <w:ilvl w:val="1"/>
          <w:numId w:val="17"/>
        </w:numPr>
        <w:rPr>
          <w:sz w:val="28"/>
          <w:szCs w:val="28"/>
          <w:u w:val="single"/>
        </w:rPr>
      </w:pPr>
      <w:r w:rsidRPr="00F72A17">
        <w:rPr>
          <w:b/>
          <w:bCs/>
          <w:sz w:val="28"/>
          <w:szCs w:val="28"/>
        </w:rPr>
        <w:t>Conditions</w:t>
      </w:r>
      <w:r>
        <w:rPr>
          <w:sz w:val="28"/>
          <w:szCs w:val="28"/>
        </w:rPr>
        <w:t xml:space="preserve"> -&gt; </w:t>
      </w:r>
      <w:r w:rsidR="003E42DD" w:rsidRPr="00F72A17">
        <w:rPr>
          <w:b/>
          <w:bCs/>
          <w:sz w:val="28"/>
          <w:szCs w:val="28"/>
        </w:rPr>
        <w:t>Client apps (preview)</w:t>
      </w:r>
      <w:r w:rsidR="003E42DD">
        <w:rPr>
          <w:sz w:val="28"/>
          <w:szCs w:val="28"/>
        </w:rPr>
        <w:t xml:space="preserve">: </w:t>
      </w:r>
      <w:r w:rsidR="003E42DD" w:rsidRPr="00F72A17">
        <w:rPr>
          <w:sz w:val="28"/>
          <w:szCs w:val="28"/>
          <w:u w:val="single"/>
        </w:rPr>
        <w:t>Modern authenti</w:t>
      </w:r>
      <w:r w:rsidR="00F72A17" w:rsidRPr="00F72A17">
        <w:rPr>
          <w:sz w:val="28"/>
          <w:szCs w:val="28"/>
          <w:u w:val="single"/>
        </w:rPr>
        <w:t>cation</w:t>
      </w:r>
      <w:r w:rsidR="00F72A17">
        <w:rPr>
          <w:sz w:val="28"/>
          <w:szCs w:val="28"/>
          <w:u w:val="single"/>
        </w:rPr>
        <w:t xml:space="preserve"> clients</w:t>
      </w:r>
    </w:p>
    <w:p w14:paraId="269699DB" w14:textId="7A991EAD" w:rsidR="002724D1" w:rsidRDefault="002724D1" w:rsidP="002724D1">
      <w:pPr>
        <w:pStyle w:val="ListParagraph"/>
        <w:ind w:left="1440"/>
        <w:rPr>
          <w:sz w:val="28"/>
          <w:szCs w:val="28"/>
        </w:rPr>
      </w:pPr>
    </w:p>
    <w:p w14:paraId="5F3AD4EC" w14:textId="112EBFBD" w:rsidR="002724D1" w:rsidRDefault="002724D1" w:rsidP="002724D1">
      <w:pPr>
        <w:pStyle w:val="ListParagraph"/>
        <w:ind w:left="1440"/>
        <w:rPr>
          <w:sz w:val="28"/>
          <w:szCs w:val="28"/>
        </w:rPr>
      </w:pPr>
      <w:r>
        <w:rPr>
          <w:noProof/>
        </w:rPr>
        <w:drawing>
          <wp:inline distT="0" distB="0" distL="0" distR="0" wp14:anchorId="501F9F47" wp14:editId="60326716">
            <wp:extent cx="5145495" cy="3597361"/>
            <wp:effectExtent l="19050" t="19050" r="1714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9097" cy="3599879"/>
                    </a:xfrm>
                    <a:prstGeom prst="rect">
                      <a:avLst/>
                    </a:prstGeom>
                    <a:noFill/>
                    <a:ln>
                      <a:solidFill>
                        <a:schemeClr val="tx1"/>
                      </a:solidFill>
                    </a:ln>
                  </pic:spPr>
                </pic:pic>
              </a:graphicData>
            </a:graphic>
          </wp:inline>
        </w:drawing>
      </w:r>
    </w:p>
    <w:p w14:paraId="497E7C18" w14:textId="146B74AC" w:rsidR="0085587A" w:rsidRDefault="0085587A" w:rsidP="002724D1">
      <w:pPr>
        <w:pStyle w:val="ListParagraph"/>
        <w:ind w:left="1440"/>
        <w:rPr>
          <w:sz w:val="28"/>
          <w:szCs w:val="28"/>
        </w:rPr>
      </w:pPr>
    </w:p>
    <w:p w14:paraId="796796B0" w14:textId="42C2DF4E" w:rsidR="0085587A" w:rsidRDefault="0085587A" w:rsidP="0085587A">
      <w:pPr>
        <w:pStyle w:val="ListParagraph"/>
        <w:numPr>
          <w:ilvl w:val="1"/>
          <w:numId w:val="17"/>
        </w:numPr>
        <w:rPr>
          <w:sz w:val="28"/>
          <w:szCs w:val="28"/>
        </w:rPr>
      </w:pPr>
      <w:r w:rsidRPr="005B3392">
        <w:rPr>
          <w:b/>
          <w:bCs/>
          <w:sz w:val="28"/>
          <w:szCs w:val="28"/>
        </w:rPr>
        <w:lastRenderedPageBreak/>
        <w:t>Grant</w:t>
      </w:r>
      <w:r>
        <w:rPr>
          <w:sz w:val="28"/>
          <w:szCs w:val="28"/>
        </w:rPr>
        <w:t xml:space="preserve">: </w:t>
      </w:r>
      <w:r w:rsidR="005B3392" w:rsidRPr="005B3392">
        <w:rPr>
          <w:sz w:val="28"/>
          <w:szCs w:val="28"/>
          <w:u w:val="single"/>
        </w:rPr>
        <w:t>Require approved client app</w:t>
      </w:r>
      <w:r w:rsidR="003D2FB4">
        <w:rPr>
          <w:sz w:val="28"/>
          <w:szCs w:val="28"/>
        </w:rPr>
        <w:t xml:space="preserve">. At the bottom, select </w:t>
      </w:r>
      <w:r w:rsidR="003D2FB4" w:rsidRPr="003D2FB4">
        <w:rPr>
          <w:sz w:val="28"/>
          <w:szCs w:val="28"/>
          <w:u w:val="single"/>
        </w:rPr>
        <w:t>Require all the selected controls</w:t>
      </w:r>
      <w:r w:rsidR="003D2FB4">
        <w:rPr>
          <w:sz w:val="28"/>
          <w:szCs w:val="28"/>
        </w:rPr>
        <w:t xml:space="preserve"> </w:t>
      </w:r>
      <w:r w:rsidR="00943F39">
        <w:rPr>
          <w:sz w:val="28"/>
          <w:szCs w:val="28"/>
        </w:rPr>
        <w:t>(although it doesn’t matter at this point)</w:t>
      </w:r>
    </w:p>
    <w:p w14:paraId="368D5297" w14:textId="66A643F1" w:rsidR="005B3392" w:rsidRDefault="005B3392" w:rsidP="005B3392">
      <w:pPr>
        <w:pStyle w:val="ListParagraph"/>
        <w:ind w:left="1440"/>
        <w:rPr>
          <w:sz w:val="28"/>
          <w:szCs w:val="28"/>
        </w:rPr>
      </w:pPr>
    </w:p>
    <w:p w14:paraId="138973A2" w14:textId="0F4B71D0" w:rsidR="005B3392" w:rsidRDefault="005B3392" w:rsidP="005B3392">
      <w:pPr>
        <w:pStyle w:val="ListParagraph"/>
        <w:ind w:left="1440"/>
        <w:rPr>
          <w:sz w:val="28"/>
          <w:szCs w:val="28"/>
        </w:rPr>
      </w:pPr>
      <w:r>
        <w:rPr>
          <w:noProof/>
        </w:rPr>
        <w:drawing>
          <wp:inline distT="0" distB="0" distL="0" distR="0" wp14:anchorId="0EB9A8BC" wp14:editId="0F36FF83">
            <wp:extent cx="4495665" cy="4713514"/>
            <wp:effectExtent l="19050" t="19050" r="1968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2397" cy="4720572"/>
                    </a:xfrm>
                    <a:prstGeom prst="rect">
                      <a:avLst/>
                    </a:prstGeom>
                    <a:noFill/>
                    <a:ln>
                      <a:solidFill>
                        <a:schemeClr val="tx1"/>
                      </a:solidFill>
                    </a:ln>
                  </pic:spPr>
                </pic:pic>
              </a:graphicData>
            </a:graphic>
          </wp:inline>
        </w:drawing>
      </w:r>
    </w:p>
    <w:p w14:paraId="5C5A043D" w14:textId="04618389" w:rsidR="003D2FB4" w:rsidRDefault="003D2FB4" w:rsidP="005B3392">
      <w:pPr>
        <w:pStyle w:val="ListParagraph"/>
        <w:ind w:left="1440"/>
        <w:rPr>
          <w:sz w:val="28"/>
          <w:szCs w:val="28"/>
        </w:rPr>
      </w:pPr>
    </w:p>
    <w:p w14:paraId="18971272" w14:textId="77777777" w:rsidR="0010752C" w:rsidRDefault="003D2FB4" w:rsidP="003D2FB4">
      <w:pPr>
        <w:pStyle w:val="ListParagraph"/>
        <w:numPr>
          <w:ilvl w:val="1"/>
          <w:numId w:val="17"/>
        </w:numPr>
        <w:rPr>
          <w:sz w:val="28"/>
          <w:szCs w:val="28"/>
        </w:rPr>
      </w:pPr>
      <w:r w:rsidRPr="003D2FB4">
        <w:rPr>
          <w:b/>
          <w:bCs/>
          <w:sz w:val="28"/>
          <w:szCs w:val="28"/>
        </w:rPr>
        <w:t>Enable policy</w:t>
      </w:r>
      <w:r>
        <w:rPr>
          <w:sz w:val="28"/>
          <w:szCs w:val="28"/>
        </w:rPr>
        <w:t xml:space="preserve">: </w:t>
      </w:r>
      <w:r w:rsidRPr="003D2FB4">
        <w:rPr>
          <w:sz w:val="28"/>
          <w:szCs w:val="28"/>
          <w:u w:val="single"/>
        </w:rPr>
        <w:t>On</w:t>
      </w:r>
    </w:p>
    <w:p w14:paraId="2BFFDD69" w14:textId="23DE0CA0" w:rsidR="003D2FB4" w:rsidRDefault="0010752C" w:rsidP="0010752C">
      <w:pPr>
        <w:pStyle w:val="ListParagraph"/>
        <w:ind w:left="1440"/>
        <w:rPr>
          <w:sz w:val="28"/>
          <w:szCs w:val="28"/>
        </w:rPr>
      </w:pPr>
      <w:r>
        <w:rPr>
          <w:sz w:val="28"/>
          <w:szCs w:val="28"/>
        </w:rPr>
        <w:t xml:space="preserve">Click </w:t>
      </w:r>
      <w:r w:rsidRPr="0010752C">
        <w:rPr>
          <w:sz w:val="28"/>
          <w:szCs w:val="28"/>
          <w:u w:val="single"/>
        </w:rPr>
        <w:t>Create</w:t>
      </w:r>
      <w:r>
        <w:rPr>
          <w:sz w:val="28"/>
          <w:szCs w:val="28"/>
        </w:rPr>
        <w:t xml:space="preserve"> at the bottom</w:t>
      </w:r>
    </w:p>
    <w:p w14:paraId="2D1CF367" w14:textId="4AB29115" w:rsidR="0010752C" w:rsidRDefault="0010752C" w:rsidP="0010752C">
      <w:pPr>
        <w:pStyle w:val="ListParagraph"/>
        <w:ind w:left="1440"/>
        <w:rPr>
          <w:b/>
          <w:bCs/>
          <w:sz w:val="28"/>
          <w:szCs w:val="28"/>
        </w:rPr>
      </w:pPr>
    </w:p>
    <w:p w14:paraId="3F74A43A" w14:textId="40881E75" w:rsidR="0010752C" w:rsidRPr="003D2FB4" w:rsidRDefault="0010752C" w:rsidP="0010752C">
      <w:pPr>
        <w:pStyle w:val="ListParagraph"/>
        <w:ind w:left="1440"/>
        <w:rPr>
          <w:sz w:val="28"/>
          <w:szCs w:val="28"/>
        </w:rPr>
      </w:pPr>
      <w:r>
        <w:rPr>
          <w:noProof/>
        </w:rPr>
        <w:lastRenderedPageBreak/>
        <w:drawing>
          <wp:inline distT="0" distB="0" distL="0" distR="0" wp14:anchorId="11DFBA07" wp14:editId="227D408A">
            <wp:extent cx="1986643" cy="5389404"/>
            <wp:effectExtent l="19050" t="19050" r="1397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7367" cy="5418496"/>
                    </a:xfrm>
                    <a:prstGeom prst="rect">
                      <a:avLst/>
                    </a:prstGeom>
                    <a:noFill/>
                    <a:ln>
                      <a:solidFill>
                        <a:schemeClr val="tx1"/>
                      </a:solidFill>
                    </a:ln>
                  </pic:spPr>
                </pic:pic>
              </a:graphicData>
            </a:graphic>
          </wp:inline>
        </w:drawing>
      </w:r>
    </w:p>
    <w:p w14:paraId="44D8C226" w14:textId="6DB4BD0F" w:rsidR="003D2FB4" w:rsidRDefault="003D2FB4" w:rsidP="003D2FB4">
      <w:pPr>
        <w:pStyle w:val="ListParagraph"/>
        <w:ind w:left="1440"/>
        <w:rPr>
          <w:sz w:val="28"/>
          <w:szCs w:val="28"/>
        </w:rPr>
      </w:pPr>
    </w:p>
    <w:p w14:paraId="49C5D77E" w14:textId="45E8DE1B" w:rsidR="00BA76E5" w:rsidRDefault="00BA76E5" w:rsidP="003D2FB4">
      <w:pPr>
        <w:pStyle w:val="ListParagraph"/>
        <w:ind w:left="1440"/>
        <w:rPr>
          <w:sz w:val="28"/>
          <w:szCs w:val="28"/>
        </w:rPr>
      </w:pPr>
    </w:p>
    <w:p w14:paraId="63BB5435" w14:textId="481A7FC9" w:rsidR="00BA76E5" w:rsidRDefault="00BA76E5" w:rsidP="00BA76E5">
      <w:pPr>
        <w:pStyle w:val="ListParagraph"/>
        <w:numPr>
          <w:ilvl w:val="0"/>
          <w:numId w:val="18"/>
        </w:numPr>
        <w:rPr>
          <w:b/>
          <w:bCs/>
          <w:sz w:val="28"/>
          <w:szCs w:val="28"/>
        </w:rPr>
      </w:pPr>
      <w:r w:rsidRPr="00F3656E">
        <w:rPr>
          <w:b/>
          <w:bCs/>
          <w:sz w:val="28"/>
          <w:szCs w:val="28"/>
        </w:rPr>
        <w:t xml:space="preserve">Policy </w:t>
      </w:r>
      <w:r>
        <w:rPr>
          <w:b/>
          <w:bCs/>
          <w:sz w:val="28"/>
          <w:szCs w:val="28"/>
        </w:rPr>
        <w:t>2</w:t>
      </w:r>
      <w:r w:rsidRPr="00F3656E">
        <w:rPr>
          <w:b/>
          <w:bCs/>
          <w:sz w:val="28"/>
          <w:szCs w:val="28"/>
        </w:rPr>
        <w:t>: Require approved app</w:t>
      </w:r>
      <w:r>
        <w:rPr>
          <w:b/>
          <w:bCs/>
          <w:sz w:val="28"/>
          <w:szCs w:val="28"/>
        </w:rPr>
        <w:t xml:space="preserve"> [ActiveSync]</w:t>
      </w:r>
    </w:p>
    <w:p w14:paraId="3BA52BF8" w14:textId="4A949CCA" w:rsidR="008A3718" w:rsidRDefault="008A3718" w:rsidP="008A3718">
      <w:pPr>
        <w:pStyle w:val="ListParagraph"/>
        <w:rPr>
          <w:b/>
          <w:bCs/>
          <w:sz w:val="28"/>
          <w:szCs w:val="28"/>
        </w:rPr>
      </w:pPr>
    </w:p>
    <w:p w14:paraId="424FC71A" w14:textId="23685F66" w:rsidR="008A3718" w:rsidRDefault="008A3718" w:rsidP="008A3718">
      <w:pPr>
        <w:pStyle w:val="ListParagraph"/>
        <w:rPr>
          <w:sz w:val="28"/>
          <w:szCs w:val="28"/>
        </w:rPr>
      </w:pPr>
      <w:r>
        <w:rPr>
          <w:sz w:val="28"/>
          <w:szCs w:val="28"/>
        </w:rPr>
        <w:t>Using the same logic and steps as the first one, create another policy. The only two different things should be:</w:t>
      </w:r>
    </w:p>
    <w:p w14:paraId="63D81036" w14:textId="72F2CC9E" w:rsidR="008A3718" w:rsidRDefault="008A3718" w:rsidP="008A3718">
      <w:pPr>
        <w:pStyle w:val="ListParagraph"/>
        <w:rPr>
          <w:sz w:val="28"/>
          <w:szCs w:val="28"/>
        </w:rPr>
      </w:pPr>
    </w:p>
    <w:p w14:paraId="67A0C3E7" w14:textId="7620A285" w:rsidR="008A3718" w:rsidRPr="008A3718" w:rsidRDefault="008A3718" w:rsidP="008A3718">
      <w:pPr>
        <w:pStyle w:val="ListParagraph"/>
        <w:numPr>
          <w:ilvl w:val="0"/>
          <w:numId w:val="19"/>
        </w:numPr>
        <w:rPr>
          <w:sz w:val="28"/>
          <w:szCs w:val="28"/>
        </w:rPr>
      </w:pPr>
      <w:r w:rsidRPr="008A3718">
        <w:rPr>
          <w:b/>
          <w:bCs/>
          <w:sz w:val="28"/>
          <w:szCs w:val="28"/>
        </w:rPr>
        <w:t>Name</w:t>
      </w:r>
      <w:r>
        <w:rPr>
          <w:sz w:val="28"/>
          <w:szCs w:val="28"/>
        </w:rPr>
        <w:t xml:space="preserve">: </w:t>
      </w:r>
      <w:r w:rsidRPr="008A3718">
        <w:rPr>
          <w:sz w:val="28"/>
          <w:szCs w:val="28"/>
          <w:u w:val="single"/>
        </w:rPr>
        <w:t>Require approved app [ActiveSync]</w:t>
      </w:r>
    </w:p>
    <w:p w14:paraId="5D07B9AE" w14:textId="309A16DD" w:rsidR="008A3718" w:rsidRPr="00366432" w:rsidRDefault="008A3718" w:rsidP="008A3718">
      <w:pPr>
        <w:pStyle w:val="ListParagraph"/>
        <w:numPr>
          <w:ilvl w:val="0"/>
          <w:numId w:val="19"/>
        </w:numPr>
        <w:rPr>
          <w:sz w:val="28"/>
          <w:szCs w:val="28"/>
        </w:rPr>
      </w:pPr>
      <w:r>
        <w:rPr>
          <w:b/>
          <w:bCs/>
          <w:sz w:val="28"/>
          <w:szCs w:val="28"/>
        </w:rPr>
        <w:t xml:space="preserve">Conditions </w:t>
      </w:r>
      <w:r w:rsidRPr="008A3718">
        <w:rPr>
          <w:sz w:val="28"/>
          <w:szCs w:val="28"/>
        </w:rPr>
        <w:t>-&gt;</w:t>
      </w:r>
      <w:r>
        <w:rPr>
          <w:b/>
          <w:bCs/>
          <w:sz w:val="28"/>
          <w:szCs w:val="28"/>
        </w:rPr>
        <w:t xml:space="preserve"> Clients apps (preview)</w:t>
      </w:r>
      <w:r>
        <w:rPr>
          <w:sz w:val="28"/>
          <w:szCs w:val="28"/>
        </w:rPr>
        <w:t xml:space="preserve">: </w:t>
      </w:r>
      <w:r w:rsidRPr="008A3718">
        <w:rPr>
          <w:sz w:val="28"/>
          <w:szCs w:val="28"/>
          <w:u w:val="single"/>
        </w:rPr>
        <w:t>Exchange ActiveSync clients</w:t>
      </w:r>
    </w:p>
    <w:p w14:paraId="226BF048" w14:textId="04EE43DA" w:rsidR="00366432" w:rsidRPr="00366432" w:rsidRDefault="00366432" w:rsidP="00366432">
      <w:pPr>
        <w:pStyle w:val="ListParagraph"/>
        <w:ind w:left="1440"/>
        <w:rPr>
          <w:sz w:val="28"/>
          <w:szCs w:val="28"/>
        </w:rPr>
      </w:pPr>
      <w:r>
        <w:rPr>
          <w:sz w:val="28"/>
          <w:szCs w:val="28"/>
        </w:rPr>
        <w:t xml:space="preserve">(this is step “e” from </w:t>
      </w:r>
      <w:r w:rsidRPr="00366432">
        <w:rPr>
          <w:b/>
          <w:bCs/>
          <w:sz w:val="28"/>
          <w:szCs w:val="28"/>
        </w:rPr>
        <w:t>Policy 1</w:t>
      </w:r>
      <w:r>
        <w:rPr>
          <w:sz w:val="28"/>
          <w:szCs w:val="28"/>
        </w:rPr>
        <w:t>)</w:t>
      </w:r>
    </w:p>
    <w:p w14:paraId="5C47BDA5" w14:textId="474351C3" w:rsidR="008A3718" w:rsidRDefault="008A3718" w:rsidP="008A3718">
      <w:pPr>
        <w:pStyle w:val="ListParagraph"/>
        <w:ind w:left="1440"/>
        <w:rPr>
          <w:b/>
          <w:bCs/>
          <w:sz w:val="28"/>
          <w:szCs w:val="28"/>
        </w:rPr>
      </w:pPr>
    </w:p>
    <w:p w14:paraId="7CA4721D" w14:textId="56FA700C" w:rsidR="008A3718" w:rsidRDefault="008A3718" w:rsidP="008A3718">
      <w:pPr>
        <w:pStyle w:val="ListParagraph"/>
        <w:ind w:left="1440"/>
        <w:rPr>
          <w:sz w:val="28"/>
          <w:szCs w:val="28"/>
        </w:rPr>
      </w:pPr>
      <w:r>
        <w:rPr>
          <w:noProof/>
        </w:rPr>
        <w:lastRenderedPageBreak/>
        <w:drawing>
          <wp:inline distT="0" distB="0" distL="0" distR="0" wp14:anchorId="589BD52B" wp14:editId="62584CAB">
            <wp:extent cx="5412195" cy="3565167"/>
            <wp:effectExtent l="19050" t="19050" r="1714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12799" cy="3565565"/>
                    </a:xfrm>
                    <a:prstGeom prst="rect">
                      <a:avLst/>
                    </a:prstGeom>
                    <a:noFill/>
                    <a:ln>
                      <a:solidFill>
                        <a:schemeClr val="tx1"/>
                      </a:solidFill>
                    </a:ln>
                  </pic:spPr>
                </pic:pic>
              </a:graphicData>
            </a:graphic>
          </wp:inline>
        </w:drawing>
      </w:r>
    </w:p>
    <w:p w14:paraId="60A95705" w14:textId="5B7C52C6" w:rsidR="00D85523" w:rsidRDefault="00D85523" w:rsidP="008A3718">
      <w:pPr>
        <w:pStyle w:val="ListParagraph"/>
        <w:ind w:left="1440"/>
        <w:rPr>
          <w:sz w:val="28"/>
          <w:szCs w:val="28"/>
        </w:rPr>
      </w:pPr>
    </w:p>
    <w:p w14:paraId="4B806EB7" w14:textId="192434D4" w:rsidR="00D85523" w:rsidRDefault="00D85523" w:rsidP="008A3718">
      <w:pPr>
        <w:pStyle w:val="ListParagraph"/>
        <w:ind w:left="1440"/>
        <w:rPr>
          <w:sz w:val="28"/>
          <w:szCs w:val="28"/>
        </w:rPr>
      </w:pPr>
    </w:p>
    <w:p w14:paraId="5B7D1630" w14:textId="7DB0A90E" w:rsidR="00D85523" w:rsidRDefault="00D85523" w:rsidP="00D85523">
      <w:pPr>
        <w:pStyle w:val="ListParagraph"/>
        <w:numPr>
          <w:ilvl w:val="0"/>
          <w:numId w:val="18"/>
        </w:numPr>
        <w:rPr>
          <w:b/>
          <w:bCs/>
          <w:sz w:val="28"/>
          <w:szCs w:val="28"/>
        </w:rPr>
      </w:pPr>
      <w:r w:rsidRPr="00F3656E">
        <w:rPr>
          <w:b/>
          <w:bCs/>
          <w:sz w:val="28"/>
          <w:szCs w:val="28"/>
        </w:rPr>
        <w:t xml:space="preserve">Policy </w:t>
      </w:r>
      <w:r>
        <w:rPr>
          <w:b/>
          <w:bCs/>
          <w:sz w:val="28"/>
          <w:szCs w:val="28"/>
        </w:rPr>
        <w:t>3: Block legacy apps</w:t>
      </w:r>
    </w:p>
    <w:p w14:paraId="7D5284F4" w14:textId="2DE19554" w:rsidR="00AC4B50" w:rsidRDefault="00AC4B50" w:rsidP="00AC4B50">
      <w:pPr>
        <w:pStyle w:val="ListParagraph"/>
        <w:rPr>
          <w:sz w:val="28"/>
          <w:szCs w:val="28"/>
        </w:rPr>
      </w:pPr>
    </w:p>
    <w:p w14:paraId="38A4F039" w14:textId="7E5A4EB2" w:rsidR="00AC4B50" w:rsidRDefault="00AC4B50" w:rsidP="00AC4B50">
      <w:pPr>
        <w:pStyle w:val="ListParagraph"/>
        <w:rPr>
          <w:sz w:val="28"/>
          <w:szCs w:val="28"/>
        </w:rPr>
      </w:pPr>
      <w:r>
        <w:rPr>
          <w:sz w:val="28"/>
          <w:szCs w:val="28"/>
        </w:rPr>
        <w:t>Create the third policy. Most of the settings of this policy are the same as the first two. The different settings are:</w:t>
      </w:r>
    </w:p>
    <w:p w14:paraId="6DBF18AE" w14:textId="5722AC8B" w:rsidR="00AC4B50" w:rsidRDefault="00AC4B50" w:rsidP="00AC4B50">
      <w:pPr>
        <w:pStyle w:val="ListParagraph"/>
        <w:rPr>
          <w:sz w:val="28"/>
          <w:szCs w:val="28"/>
        </w:rPr>
      </w:pPr>
    </w:p>
    <w:p w14:paraId="68422889" w14:textId="698A1166" w:rsidR="00AC4B50" w:rsidRPr="00AC4B50" w:rsidRDefault="00AC4B50" w:rsidP="00AC4B50">
      <w:pPr>
        <w:pStyle w:val="ListParagraph"/>
        <w:numPr>
          <w:ilvl w:val="0"/>
          <w:numId w:val="21"/>
        </w:numPr>
        <w:rPr>
          <w:sz w:val="28"/>
          <w:szCs w:val="28"/>
        </w:rPr>
      </w:pPr>
      <w:r w:rsidRPr="00AC4B50">
        <w:rPr>
          <w:b/>
          <w:bCs/>
          <w:sz w:val="28"/>
          <w:szCs w:val="28"/>
        </w:rPr>
        <w:t>Name</w:t>
      </w:r>
      <w:r>
        <w:rPr>
          <w:sz w:val="28"/>
          <w:szCs w:val="28"/>
        </w:rPr>
        <w:t xml:space="preserve">: </w:t>
      </w:r>
      <w:r w:rsidRPr="00AC4B50">
        <w:rPr>
          <w:sz w:val="28"/>
          <w:szCs w:val="28"/>
          <w:u w:val="single"/>
        </w:rPr>
        <w:t>Block legacy apps</w:t>
      </w:r>
    </w:p>
    <w:p w14:paraId="70CA774E" w14:textId="3F2FBD7D" w:rsidR="00AC4B50" w:rsidRDefault="00AC4B50" w:rsidP="00AC4B50">
      <w:pPr>
        <w:pStyle w:val="ListParagraph"/>
        <w:numPr>
          <w:ilvl w:val="0"/>
          <w:numId w:val="21"/>
        </w:numPr>
        <w:rPr>
          <w:sz w:val="28"/>
          <w:szCs w:val="28"/>
        </w:rPr>
      </w:pPr>
      <w:r w:rsidRPr="00AC4B50">
        <w:rPr>
          <w:b/>
          <w:bCs/>
          <w:sz w:val="28"/>
          <w:szCs w:val="28"/>
        </w:rPr>
        <w:t>Conditions</w:t>
      </w:r>
      <w:r>
        <w:rPr>
          <w:sz w:val="28"/>
          <w:szCs w:val="28"/>
        </w:rPr>
        <w:t xml:space="preserve"> -&gt; </w:t>
      </w:r>
      <w:r w:rsidRPr="00AC4B50">
        <w:rPr>
          <w:b/>
          <w:bCs/>
          <w:sz w:val="28"/>
          <w:szCs w:val="28"/>
        </w:rPr>
        <w:t>Client apps (pr</w:t>
      </w:r>
      <w:r>
        <w:rPr>
          <w:b/>
          <w:bCs/>
          <w:sz w:val="28"/>
          <w:szCs w:val="28"/>
        </w:rPr>
        <w:t>e</w:t>
      </w:r>
      <w:r w:rsidRPr="00AC4B50">
        <w:rPr>
          <w:b/>
          <w:bCs/>
          <w:sz w:val="28"/>
          <w:szCs w:val="28"/>
        </w:rPr>
        <w:t>v</w:t>
      </w:r>
      <w:r>
        <w:rPr>
          <w:b/>
          <w:bCs/>
          <w:sz w:val="28"/>
          <w:szCs w:val="28"/>
        </w:rPr>
        <w:t>i</w:t>
      </w:r>
      <w:r w:rsidRPr="00AC4B50">
        <w:rPr>
          <w:b/>
          <w:bCs/>
          <w:sz w:val="28"/>
          <w:szCs w:val="28"/>
        </w:rPr>
        <w:t>ew)</w:t>
      </w:r>
      <w:r>
        <w:rPr>
          <w:sz w:val="28"/>
          <w:szCs w:val="28"/>
        </w:rPr>
        <w:t xml:space="preserve">: </w:t>
      </w:r>
      <w:r w:rsidRPr="00AC4B50">
        <w:rPr>
          <w:sz w:val="28"/>
          <w:szCs w:val="28"/>
          <w:u w:val="single"/>
        </w:rPr>
        <w:t>Other clients</w:t>
      </w:r>
    </w:p>
    <w:p w14:paraId="046067AA" w14:textId="01758D00" w:rsidR="00AC4B50" w:rsidRDefault="00AC4B50" w:rsidP="00AC4B50">
      <w:pPr>
        <w:pStyle w:val="ListParagraph"/>
        <w:ind w:left="1440"/>
        <w:rPr>
          <w:sz w:val="28"/>
          <w:szCs w:val="28"/>
        </w:rPr>
      </w:pPr>
    </w:p>
    <w:p w14:paraId="15AEDADF" w14:textId="258529F2" w:rsidR="00AC4B50" w:rsidRDefault="00AC4B50" w:rsidP="00AC4B50">
      <w:pPr>
        <w:pStyle w:val="ListParagraph"/>
        <w:ind w:left="1440"/>
        <w:rPr>
          <w:sz w:val="28"/>
          <w:szCs w:val="28"/>
        </w:rPr>
      </w:pPr>
      <w:r>
        <w:rPr>
          <w:noProof/>
        </w:rPr>
        <w:lastRenderedPageBreak/>
        <w:drawing>
          <wp:inline distT="0" distB="0" distL="0" distR="0" wp14:anchorId="0690C686" wp14:editId="6AE26BC4">
            <wp:extent cx="4444093" cy="3083367"/>
            <wp:effectExtent l="19050" t="19050" r="13970"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49602" cy="3087190"/>
                    </a:xfrm>
                    <a:prstGeom prst="rect">
                      <a:avLst/>
                    </a:prstGeom>
                    <a:noFill/>
                    <a:ln>
                      <a:solidFill>
                        <a:schemeClr val="tx1"/>
                      </a:solidFill>
                    </a:ln>
                  </pic:spPr>
                </pic:pic>
              </a:graphicData>
            </a:graphic>
          </wp:inline>
        </w:drawing>
      </w:r>
    </w:p>
    <w:p w14:paraId="00A6F1F9" w14:textId="6065FECB" w:rsidR="00AC4B50" w:rsidRDefault="00AC4B50" w:rsidP="00AC4B50">
      <w:pPr>
        <w:pStyle w:val="ListParagraph"/>
        <w:ind w:left="1440"/>
        <w:rPr>
          <w:sz w:val="28"/>
          <w:szCs w:val="28"/>
        </w:rPr>
      </w:pPr>
    </w:p>
    <w:p w14:paraId="43ECA0CA" w14:textId="5517B880" w:rsidR="00AC4B50" w:rsidRDefault="00AC4B50" w:rsidP="00AC4B50">
      <w:pPr>
        <w:pStyle w:val="ListParagraph"/>
        <w:numPr>
          <w:ilvl w:val="0"/>
          <w:numId w:val="21"/>
        </w:numPr>
        <w:rPr>
          <w:sz w:val="28"/>
          <w:szCs w:val="28"/>
        </w:rPr>
      </w:pPr>
      <w:r w:rsidRPr="00AC4B50">
        <w:rPr>
          <w:b/>
          <w:bCs/>
          <w:sz w:val="28"/>
          <w:szCs w:val="28"/>
        </w:rPr>
        <w:t>Grant</w:t>
      </w:r>
      <w:r>
        <w:rPr>
          <w:sz w:val="28"/>
          <w:szCs w:val="28"/>
        </w:rPr>
        <w:t xml:space="preserve">: </w:t>
      </w:r>
      <w:r w:rsidRPr="00AC4B50">
        <w:rPr>
          <w:sz w:val="28"/>
          <w:szCs w:val="28"/>
          <w:u w:val="single"/>
        </w:rPr>
        <w:t>Block access</w:t>
      </w:r>
    </w:p>
    <w:p w14:paraId="36BF13F3" w14:textId="31FB5219" w:rsidR="00AC4B50" w:rsidRDefault="00AC4B50" w:rsidP="00AC4B50">
      <w:pPr>
        <w:pStyle w:val="ListParagraph"/>
        <w:ind w:left="1440"/>
        <w:rPr>
          <w:sz w:val="28"/>
          <w:szCs w:val="28"/>
        </w:rPr>
      </w:pPr>
    </w:p>
    <w:p w14:paraId="118966D2" w14:textId="5D70F5F4" w:rsidR="00AC4B50" w:rsidRPr="00AC4B50" w:rsidRDefault="00AC4B50" w:rsidP="00AC4B50">
      <w:pPr>
        <w:pStyle w:val="ListParagraph"/>
        <w:ind w:left="1440"/>
        <w:rPr>
          <w:sz w:val="28"/>
          <w:szCs w:val="28"/>
        </w:rPr>
      </w:pPr>
      <w:r>
        <w:rPr>
          <w:noProof/>
        </w:rPr>
        <w:drawing>
          <wp:inline distT="0" distB="0" distL="0" distR="0" wp14:anchorId="0476C490" wp14:editId="2901BFEA">
            <wp:extent cx="4049486" cy="4234181"/>
            <wp:effectExtent l="19050" t="19050" r="27305"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2160" cy="4236977"/>
                    </a:xfrm>
                    <a:prstGeom prst="rect">
                      <a:avLst/>
                    </a:prstGeom>
                    <a:noFill/>
                    <a:ln>
                      <a:solidFill>
                        <a:schemeClr val="tx1"/>
                      </a:solidFill>
                    </a:ln>
                  </pic:spPr>
                </pic:pic>
              </a:graphicData>
            </a:graphic>
          </wp:inline>
        </w:drawing>
      </w:r>
    </w:p>
    <w:p w14:paraId="14908661" w14:textId="0FC19A17" w:rsidR="00D85523" w:rsidRDefault="00B44CF9" w:rsidP="000F5153">
      <w:pPr>
        <w:pStyle w:val="ListParagraph"/>
        <w:ind w:left="0"/>
        <w:rPr>
          <w:sz w:val="28"/>
          <w:szCs w:val="28"/>
        </w:rPr>
      </w:pPr>
      <w:r>
        <w:rPr>
          <w:sz w:val="28"/>
          <w:szCs w:val="28"/>
        </w:rPr>
        <w:lastRenderedPageBreak/>
        <w:t>All policies are now configured. What is the final effect of them?</w:t>
      </w:r>
    </w:p>
    <w:p w14:paraId="11410DB8" w14:textId="1DE42AB5" w:rsidR="00B44CF9" w:rsidRPr="00B44CF9" w:rsidRDefault="00B44CF9" w:rsidP="000F5153">
      <w:pPr>
        <w:pStyle w:val="ListParagraph"/>
        <w:ind w:left="0"/>
        <w:rPr>
          <w:sz w:val="28"/>
          <w:szCs w:val="28"/>
        </w:rPr>
      </w:pPr>
      <w:r>
        <w:rPr>
          <w:sz w:val="28"/>
          <w:szCs w:val="28"/>
        </w:rPr>
        <w:t>Answer: You can create such policies if you want to force the users to use an approved client application (in this situation Microsoft Outlook for Android/iOS) if they want to use a corporate resource (in this case Exchange Online)</w:t>
      </w:r>
    </w:p>
    <w:p w14:paraId="51B83C03" w14:textId="77777777" w:rsidR="00D85523" w:rsidRPr="00D85523" w:rsidRDefault="00D85523" w:rsidP="00D85523">
      <w:pPr>
        <w:pStyle w:val="ListParagraph"/>
        <w:rPr>
          <w:sz w:val="28"/>
          <w:szCs w:val="28"/>
        </w:rPr>
      </w:pPr>
    </w:p>
    <w:p w14:paraId="1D0B7465" w14:textId="77777777" w:rsidR="00D85523" w:rsidRPr="008A3718" w:rsidRDefault="00D85523" w:rsidP="008A3718">
      <w:pPr>
        <w:pStyle w:val="ListParagraph"/>
        <w:ind w:left="1440"/>
        <w:rPr>
          <w:sz w:val="28"/>
          <w:szCs w:val="28"/>
        </w:rPr>
      </w:pPr>
    </w:p>
    <w:p w14:paraId="0A3064E2" w14:textId="77777777" w:rsidR="00F702CE" w:rsidRDefault="00F702CE" w:rsidP="00F702CE">
      <w:pPr>
        <w:rPr>
          <w:sz w:val="28"/>
          <w:szCs w:val="28"/>
        </w:rPr>
      </w:pPr>
    </w:p>
    <w:p w14:paraId="63B33991" w14:textId="5A1CD21B" w:rsidR="00F702CE" w:rsidRDefault="00F702CE" w:rsidP="00F702CE">
      <w:pPr>
        <w:pStyle w:val="Heading2"/>
      </w:pPr>
      <w:bookmarkStart w:id="11" w:name="_Toc17819491"/>
      <w:r>
        <w:t>Configure conditional access to require approved client app and a managed device</w:t>
      </w:r>
      <w:bookmarkEnd w:id="11"/>
    </w:p>
    <w:p w14:paraId="462CA268" w14:textId="18D8E63E" w:rsidR="00F702CE" w:rsidRDefault="00F702CE" w:rsidP="00F702CE">
      <w:pPr>
        <w:rPr>
          <w:sz w:val="28"/>
          <w:szCs w:val="28"/>
        </w:rPr>
      </w:pPr>
    </w:p>
    <w:p w14:paraId="540594D7" w14:textId="64B98D52" w:rsidR="000F5153" w:rsidRDefault="00C9080C" w:rsidP="00F702CE">
      <w:pPr>
        <w:rPr>
          <w:sz w:val="28"/>
          <w:szCs w:val="28"/>
        </w:rPr>
      </w:pPr>
      <w:r>
        <w:rPr>
          <w:sz w:val="28"/>
          <w:szCs w:val="28"/>
        </w:rPr>
        <w:t xml:space="preserve">In the previous section we have configured policies which will force a user to install Microsoft Outlook. Why? Because later, we can configure </w:t>
      </w:r>
      <w:r w:rsidRPr="00C9080C">
        <w:rPr>
          <w:sz w:val="28"/>
          <w:szCs w:val="28"/>
          <w:u w:val="single"/>
        </w:rPr>
        <w:t>App protection policies</w:t>
      </w:r>
      <w:r>
        <w:rPr>
          <w:sz w:val="28"/>
          <w:szCs w:val="28"/>
        </w:rPr>
        <w:t xml:space="preserve"> and protect what the user can do inside Microsoft Outlook – this is one way how we can increase the protection of the corporate resources. This is known and MAM (Mobile Application Management) and is very good solution for BYOD (bring your own device) scenarios.</w:t>
      </w:r>
    </w:p>
    <w:p w14:paraId="16761A58" w14:textId="65FF6918" w:rsidR="000F1484" w:rsidRDefault="00C9080C" w:rsidP="00F702CE">
      <w:pPr>
        <w:rPr>
          <w:sz w:val="28"/>
          <w:szCs w:val="28"/>
        </w:rPr>
      </w:pPr>
      <w:r>
        <w:rPr>
          <w:sz w:val="28"/>
          <w:szCs w:val="28"/>
        </w:rPr>
        <w:t xml:space="preserve">Now, we will go one step further – we will </w:t>
      </w:r>
      <w:r w:rsidR="00A25536">
        <w:rPr>
          <w:sz w:val="28"/>
          <w:szCs w:val="28"/>
        </w:rPr>
        <w:t>not only force the user to install Microsoft Outlook as an approved app, but to make his/her device managed by the company.</w:t>
      </w:r>
      <w:r w:rsidR="00587423">
        <w:rPr>
          <w:sz w:val="28"/>
          <w:szCs w:val="28"/>
        </w:rPr>
        <w:t xml:space="preserve"> Why? Because this way the administrators can have greater control over the </w:t>
      </w:r>
      <w:r w:rsidR="00587423" w:rsidRPr="00587423">
        <w:rPr>
          <w:b/>
          <w:bCs/>
          <w:sz w:val="28"/>
          <w:szCs w:val="28"/>
        </w:rPr>
        <w:t>hardware</w:t>
      </w:r>
      <w:r w:rsidR="00587423">
        <w:rPr>
          <w:sz w:val="28"/>
          <w:szCs w:val="28"/>
        </w:rPr>
        <w:t xml:space="preserve"> – for example, they can restrict the phone camera. Or, if the user loses his/her device, the admins can </w:t>
      </w:r>
      <w:r w:rsidR="00192979">
        <w:rPr>
          <w:sz w:val="28"/>
          <w:szCs w:val="28"/>
        </w:rPr>
        <w:t>wipe it (or only delete the company data) remotely.</w:t>
      </w:r>
      <w:r w:rsidR="00EF2D4E">
        <w:rPr>
          <w:sz w:val="28"/>
          <w:szCs w:val="28"/>
        </w:rPr>
        <w:t xml:space="preserve"> This </w:t>
      </w:r>
      <w:r w:rsidR="00103528">
        <w:rPr>
          <w:sz w:val="28"/>
          <w:szCs w:val="28"/>
        </w:rPr>
        <w:t>is known as MDM (Mobile Device Management) and is</w:t>
      </w:r>
      <w:r w:rsidR="00EF2D4E">
        <w:rPr>
          <w:sz w:val="28"/>
          <w:szCs w:val="28"/>
        </w:rPr>
        <w:t xml:space="preserve"> often used for company owned devices.</w:t>
      </w:r>
    </w:p>
    <w:p w14:paraId="601BF6A3" w14:textId="647A13AD" w:rsidR="00C9080C" w:rsidRDefault="000F1484" w:rsidP="00F702CE">
      <w:pPr>
        <w:rPr>
          <w:sz w:val="28"/>
          <w:szCs w:val="28"/>
        </w:rPr>
      </w:pPr>
      <w:r>
        <w:rPr>
          <w:sz w:val="28"/>
          <w:szCs w:val="28"/>
        </w:rPr>
        <w:t>What we will do now is to modify the policies from the “</w:t>
      </w:r>
      <w:r w:rsidRPr="000F1484">
        <w:rPr>
          <w:sz w:val="28"/>
          <w:szCs w:val="28"/>
        </w:rPr>
        <w:t>Configure conditional access to require approved client app</w:t>
      </w:r>
      <w:r>
        <w:rPr>
          <w:sz w:val="28"/>
          <w:szCs w:val="28"/>
        </w:rPr>
        <w:t xml:space="preserve">” section. </w:t>
      </w:r>
      <w:r w:rsidR="00FE49E6">
        <w:rPr>
          <w:sz w:val="28"/>
          <w:szCs w:val="28"/>
        </w:rPr>
        <w:t>This modification will transform the MAM only scenario (controlling only how the user uses the application) to MAM + MDM (controlling the application usage and the whole phone as a device).</w:t>
      </w:r>
    </w:p>
    <w:p w14:paraId="47B7F7D8" w14:textId="77ABE8D1" w:rsidR="00FE49E6" w:rsidRDefault="00FE49E6" w:rsidP="00F702CE">
      <w:pPr>
        <w:rPr>
          <w:sz w:val="28"/>
          <w:szCs w:val="28"/>
        </w:rPr>
      </w:pPr>
    </w:p>
    <w:p w14:paraId="190F817B" w14:textId="56002715" w:rsidR="00FE49E6" w:rsidRDefault="00FE49E6" w:rsidP="00F702CE">
      <w:pPr>
        <w:rPr>
          <w:sz w:val="28"/>
          <w:szCs w:val="28"/>
        </w:rPr>
      </w:pPr>
      <w:r w:rsidRPr="00FE49E6">
        <w:rPr>
          <w:sz w:val="28"/>
          <w:szCs w:val="28"/>
          <w:u w:val="single"/>
        </w:rPr>
        <w:t>Note</w:t>
      </w:r>
      <w:r>
        <w:rPr>
          <w:sz w:val="28"/>
          <w:szCs w:val="28"/>
        </w:rPr>
        <w:t xml:space="preserve">: At the end, we will test the MAM + MDM by enrolling a mobile phone. If you do not have a spare phone which </w:t>
      </w:r>
      <w:r w:rsidR="00F25E17">
        <w:rPr>
          <w:sz w:val="28"/>
          <w:szCs w:val="28"/>
        </w:rPr>
        <w:t xml:space="preserve">has to be fully controlled by Intune, you can test only the </w:t>
      </w:r>
      <w:r w:rsidR="00EE569F">
        <w:rPr>
          <w:sz w:val="28"/>
          <w:szCs w:val="28"/>
        </w:rPr>
        <w:t>MAM scenario</w:t>
      </w:r>
      <w:r w:rsidR="0041452B">
        <w:rPr>
          <w:sz w:val="28"/>
          <w:szCs w:val="28"/>
        </w:rPr>
        <w:t>.</w:t>
      </w:r>
    </w:p>
    <w:p w14:paraId="5EE8358E" w14:textId="0D5B7C21" w:rsidR="003378CB" w:rsidRDefault="003378CB" w:rsidP="00F702CE">
      <w:pPr>
        <w:rPr>
          <w:sz w:val="28"/>
          <w:szCs w:val="28"/>
        </w:rPr>
      </w:pPr>
    </w:p>
    <w:p w14:paraId="285BA38D" w14:textId="2D760BEC" w:rsidR="00EB3F77" w:rsidRPr="00EB3F77" w:rsidRDefault="00EB3F77" w:rsidP="00EB3F77">
      <w:pPr>
        <w:pStyle w:val="ListParagraph"/>
        <w:numPr>
          <w:ilvl w:val="0"/>
          <w:numId w:val="23"/>
        </w:numPr>
        <w:rPr>
          <w:b/>
          <w:bCs/>
          <w:sz w:val="28"/>
          <w:szCs w:val="28"/>
        </w:rPr>
      </w:pPr>
      <w:r w:rsidRPr="00EB3F77">
        <w:rPr>
          <w:sz w:val="28"/>
          <w:szCs w:val="28"/>
        </w:rPr>
        <w:lastRenderedPageBreak/>
        <w:t>Modify</w:t>
      </w:r>
      <w:r>
        <w:rPr>
          <w:b/>
          <w:bCs/>
          <w:sz w:val="28"/>
          <w:szCs w:val="28"/>
        </w:rPr>
        <w:t xml:space="preserve"> </w:t>
      </w:r>
      <w:r w:rsidRPr="00F3656E">
        <w:rPr>
          <w:b/>
          <w:bCs/>
          <w:sz w:val="28"/>
          <w:szCs w:val="28"/>
        </w:rPr>
        <w:t>Policy 1: Require approved app</w:t>
      </w:r>
    </w:p>
    <w:p w14:paraId="24B43155" w14:textId="2FD54021" w:rsidR="00EB3F77" w:rsidRDefault="00EB3F77" w:rsidP="00EB3F77">
      <w:pPr>
        <w:pStyle w:val="ListParagraph"/>
        <w:rPr>
          <w:sz w:val="28"/>
          <w:szCs w:val="28"/>
        </w:rPr>
      </w:pPr>
    </w:p>
    <w:p w14:paraId="35D0F968" w14:textId="7A12720D" w:rsidR="00977C00" w:rsidRPr="00977C00" w:rsidRDefault="00EE7C02" w:rsidP="00977C00">
      <w:pPr>
        <w:pStyle w:val="ListParagraph"/>
        <w:numPr>
          <w:ilvl w:val="0"/>
          <w:numId w:val="24"/>
        </w:numPr>
        <w:rPr>
          <w:b/>
          <w:bCs/>
          <w:sz w:val="28"/>
          <w:szCs w:val="28"/>
        </w:rPr>
      </w:pPr>
      <w:r>
        <w:rPr>
          <w:sz w:val="28"/>
          <w:szCs w:val="28"/>
        </w:rPr>
        <w:t xml:space="preserve">Go again to </w:t>
      </w:r>
      <w:r w:rsidRPr="00EE7C02">
        <w:rPr>
          <w:sz w:val="28"/>
          <w:szCs w:val="28"/>
          <w:u w:val="single"/>
        </w:rPr>
        <w:t>Conditional access</w:t>
      </w:r>
      <w:r>
        <w:rPr>
          <w:sz w:val="28"/>
          <w:szCs w:val="28"/>
        </w:rPr>
        <w:t xml:space="preserve"> and click on </w:t>
      </w:r>
      <w:r w:rsidR="009E0452">
        <w:rPr>
          <w:sz w:val="28"/>
          <w:szCs w:val="28"/>
        </w:rPr>
        <w:t xml:space="preserve">the first policy that you have created – </w:t>
      </w:r>
      <w:r w:rsidR="009E0452" w:rsidRPr="009E0452">
        <w:rPr>
          <w:sz w:val="28"/>
          <w:szCs w:val="28"/>
          <w:u w:val="single"/>
        </w:rPr>
        <w:t>Require approved app</w:t>
      </w:r>
      <w:r w:rsidR="00977C00">
        <w:rPr>
          <w:sz w:val="28"/>
          <w:szCs w:val="28"/>
        </w:rPr>
        <w:t>. You need to modify two things:</w:t>
      </w:r>
    </w:p>
    <w:p w14:paraId="30AE4925" w14:textId="5FF5297E" w:rsidR="00977C00" w:rsidRPr="00977C00" w:rsidRDefault="00977C00" w:rsidP="00977C00">
      <w:pPr>
        <w:pStyle w:val="ListParagraph"/>
        <w:numPr>
          <w:ilvl w:val="0"/>
          <w:numId w:val="21"/>
        </w:numPr>
        <w:rPr>
          <w:b/>
          <w:bCs/>
          <w:sz w:val="28"/>
          <w:szCs w:val="28"/>
        </w:rPr>
      </w:pPr>
      <w:r>
        <w:rPr>
          <w:b/>
          <w:bCs/>
          <w:sz w:val="28"/>
          <w:szCs w:val="28"/>
        </w:rPr>
        <w:t>Name</w:t>
      </w:r>
      <w:r>
        <w:rPr>
          <w:sz w:val="28"/>
          <w:szCs w:val="28"/>
        </w:rPr>
        <w:t xml:space="preserve">: </w:t>
      </w:r>
      <w:r w:rsidRPr="00977C00">
        <w:rPr>
          <w:sz w:val="28"/>
          <w:szCs w:val="28"/>
          <w:u w:val="single"/>
        </w:rPr>
        <w:t>Require approved app and device is registered</w:t>
      </w:r>
    </w:p>
    <w:p w14:paraId="48E958AC" w14:textId="77777777" w:rsidR="00977C00" w:rsidRPr="00977C00" w:rsidRDefault="00977C00" w:rsidP="00977C00">
      <w:pPr>
        <w:pStyle w:val="ListParagraph"/>
        <w:numPr>
          <w:ilvl w:val="0"/>
          <w:numId w:val="21"/>
        </w:numPr>
        <w:rPr>
          <w:b/>
          <w:bCs/>
          <w:sz w:val="28"/>
          <w:szCs w:val="28"/>
        </w:rPr>
      </w:pPr>
      <w:r>
        <w:rPr>
          <w:b/>
          <w:bCs/>
          <w:sz w:val="28"/>
          <w:szCs w:val="28"/>
        </w:rPr>
        <w:t>Grant</w:t>
      </w:r>
      <w:r>
        <w:rPr>
          <w:sz w:val="28"/>
          <w:szCs w:val="28"/>
        </w:rPr>
        <w:t xml:space="preserve">: Check the </w:t>
      </w:r>
      <w:r w:rsidRPr="00977C00">
        <w:rPr>
          <w:sz w:val="28"/>
          <w:szCs w:val="28"/>
          <w:u w:val="single"/>
        </w:rPr>
        <w:t>Require device to be marked as compliant</w:t>
      </w:r>
      <w:r>
        <w:rPr>
          <w:sz w:val="28"/>
          <w:szCs w:val="28"/>
        </w:rPr>
        <w:t xml:space="preserve"> checkbox so now you have two selections there</w:t>
      </w:r>
    </w:p>
    <w:p w14:paraId="61BBF210" w14:textId="77777777" w:rsidR="00977C00" w:rsidRDefault="00977C00" w:rsidP="00977C00">
      <w:pPr>
        <w:pStyle w:val="ListParagraph"/>
        <w:ind w:left="1440"/>
        <w:rPr>
          <w:b/>
          <w:bCs/>
          <w:sz w:val="28"/>
          <w:szCs w:val="28"/>
        </w:rPr>
      </w:pPr>
    </w:p>
    <w:p w14:paraId="5B45A1CF" w14:textId="54722723" w:rsidR="00977C00" w:rsidRDefault="00974F86" w:rsidP="00977C00">
      <w:pPr>
        <w:pStyle w:val="ListParagraph"/>
        <w:ind w:left="1440"/>
        <w:rPr>
          <w:sz w:val="28"/>
          <w:szCs w:val="28"/>
        </w:rPr>
      </w:pPr>
      <w:r>
        <w:rPr>
          <w:noProof/>
        </w:rPr>
        <w:drawing>
          <wp:inline distT="0" distB="0" distL="0" distR="0" wp14:anchorId="7CA30FE0" wp14:editId="188C2B9F">
            <wp:extent cx="4513580" cy="4587479"/>
            <wp:effectExtent l="19050" t="19050" r="2032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5856" cy="4599956"/>
                    </a:xfrm>
                    <a:prstGeom prst="rect">
                      <a:avLst/>
                    </a:prstGeom>
                    <a:noFill/>
                    <a:ln>
                      <a:solidFill>
                        <a:schemeClr val="tx1"/>
                      </a:solidFill>
                    </a:ln>
                  </pic:spPr>
                </pic:pic>
              </a:graphicData>
            </a:graphic>
          </wp:inline>
        </w:drawing>
      </w:r>
      <w:r w:rsidR="00977C00">
        <w:rPr>
          <w:sz w:val="28"/>
          <w:szCs w:val="28"/>
        </w:rPr>
        <w:t xml:space="preserve"> </w:t>
      </w:r>
    </w:p>
    <w:p w14:paraId="3A544248" w14:textId="4D7F9275" w:rsidR="00974F86" w:rsidRDefault="00974F86" w:rsidP="00977C00">
      <w:pPr>
        <w:pStyle w:val="ListParagraph"/>
        <w:ind w:left="1440"/>
        <w:rPr>
          <w:sz w:val="28"/>
          <w:szCs w:val="28"/>
        </w:rPr>
      </w:pPr>
    </w:p>
    <w:p w14:paraId="3222653A" w14:textId="6F0F3288" w:rsidR="00974F86" w:rsidRDefault="00974F86" w:rsidP="00977C00">
      <w:pPr>
        <w:pStyle w:val="ListParagraph"/>
        <w:ind w:left="1440"/>
        <w:rPr>
          <w:sz w:val="28"/>
          <w:szCs w:val="28"/>
        </w:rPr>
      </w:pPr>
      <w:r>
        <w:rPr>
          <w:sz w:val="28"/>
          <w:szCs w:val="28"/>
        </w:rPr>
        <w:t xml:space="preserve">Note that the </w:t>
      </w:r>
      <w:r w:rsidRPr="00974F86">
        <w:rPr>
          <w:sz w:val="28"/>
          <w:szCs w:val="28"/>
          <w:u w:val="single"/>
        </w:rPr>
        <w:t>Require all the selected controls</w:t>
      </w:r>
      <w:r>
        <w:rPr>
          <w:sz w:val="28"/>
          <w:szCs w:val="28"/>
        </w:rPr>
        <w:t xml:space="preserve"> option at the bottom should be selected</w:t>
      </w:r>
    </w:p>
    <w:p w14:paraId="1F4AC0CA" w14:textId="11D2BFD4" w:rsidR="00790713" w:rsidRDefault="00790713" w:rsidP="00977C00">
      <w:pPr>
        <w:pStyle w:val="ListParagraph"/>
        <w:ind w:left="1440"/>
        <w:rPr>
          <w:sz w:val="28"/>
          <w:szCs w:val="28"/>
        </w:rPr>
      </w:pPr>
    </w:p>
    <w:p w14:paraId="1F519C95" w14:textId="05D1B935" w:rsidR="00790713" w:rsidRDefault="00790713" w:rsidP="00790713">
      <w:pPr>
        <w:pStyle w:val="ListParagraph"/>
        <w:numPr>
          <w:ilvl w:val="0"/>
          <w:numId w:val="23"/>
        </w:numPr>
        <w:rPr>
          <w:b/>
          <w:bCs/>
          <w:sz w:val="28"/>
          <w:szCs w:val="28"/>
        </w:rPr>
      </w:pPr>
      <w:r w:rsidRPr="00EB3F77">
        <w:rPr>
          <w:sz w:val="28"/>
          <w:szCs w:val="28"/>
        </w:rPr>
        <w:t>Modify</w:t>
      </w:r>
      <w:r>
        <w:rPr>
          <w:b/>
          <w:bCs/>
          <w:sz w:val="28"/>
          <w:szCs w:val="28"/>
        </w:rPr>
        <w:t xml:space="preserve"> </w:t>
      </w:r>
      <w:r w:rsidRPr="00F3656E">
        <w:rPr>
          <w:b/>
          <w:bCs/>
          <w:sz w:val="28"/>
          <w:szCs w:val="28"/>
        </w:rPr>
        <w:t xml:space="preserve">Policy </w:t>
      </w:r>
      <w:r>
        <w:rPr>
          <w:b/>
          <w:bCs/>
          <w:sz w:val="28"/>
          <w:szCs w:val="28"/>
        </w:rPr>
        <w:t>2</w:t>
      </w:r>
      <w:r w:rsidRPr="00F3656E">
        <w:rPr>
          <w:b/>
          <w:bCs/>
          <w:sz w:val="28"/>
          <w:szCs w:val="28"/>
        </w:rPr>
        <w:t>: Require approved app</w:t>
      </w:r>
      <w:r>
        <w:rPr>
          <w:b/>
          <w:bCs/>
          <w:sz w:val="28"/>
          <w:szCs w:val="28"/>
        </w:rPr>
        <w:t xml:space="preserve"> [ActiveSync]</w:t>
      </w:r>
    </w:p>
    <w:p w14:paraId="59BAECD6" w14:textId="731CABA0" w:rsidR="00790713" w:rsidRDefault="00790713" w:rsidP="00790713">
      <w:pPr>
        <w:pStyle w:val="ListParagraph"/>
        <w:rPr>
          <w:b/>
          <w:bCs/>
          <w:sz w:val="28"/>
          <w:szCs w:val="28"/>
        </w:rPr>
      </w:pPr>
    </w:p>
    <w:p w14:paraId="2DF109D2" w14:textId="507CBE83" w:rsidR="00790713" w:rsidRDefault="00790713" w:rsidP="00790713">
      <w:pPr>
        <w:pStyle w:val="ListParagraph"/>
        <w:rPr>
          <w:sz w:val="28"/>
          <w:szCs w:val="28"/>
        </w:rPr>
      </w:pPr>
      <w:r>
        <w:rPr>
          <w:sz w:val="28"/>
          <w:szCs w:val="28"/>
        </w:rPr>
        <w:t>Again, there are two things to be modified here:</w:t>
      </w:r>
    </w:p>
    <w:p w14:paraId="5CA59429" w14:textId="463EE46C" w:rsidR="00790713" w:rsidRPr="00790713" w:rsidRDefault="00790713" w:rsidP="00790713">
      <w:pPr>
        <w:pStyle w:val="ListParagraph"/>
        <w:numPr>
          <w:ilvl w:val="0"/>
          <w:numId w:val="26"/>
        </w:numPr>
        <w:rPr>
          <w:sz w:val="28"/>
          <w:szCs w:val="28"/>
        </w:rPr>
      </w:pPr>
      <w:r>
        <w:rPr>
          <w:b/>
          <w:bCs/>
          <w:sz w:val="28"/>
          <w:szCs w:val="28"/>
        </w:rPr>
        <w:lastRenderedPageBreak/>
        <w:t>Name</w:t>
      </w:r>
      <w:r>
        <w:rPr>
          <w:sz w:val="28"/>
          <w:szCs w:val="28"/>
        </w:rPr>
        <w:t xml:space="preserve">: </w:t>
      </w:r>
      <w:r w:rsidRPr="00977C00">
        <w:rPr>
          <w:sz w:val="28"/>
          <w:szCs w:val="28"/>
          <w:u w:val="single"/>
        </w:rPr>
        <w:t xml:space="preserve">Require approved app </w:t>
      </w:r>
      <w:r>
        <w:rPr>
          <w:sz w:val="28"/>
          <w:szCs w:val="28"/>
          <w:u w:val="single"/>
        </w:rPr>
        <w:t xml:space="preserve">[ActiveSync] </w:t>
      </w:r>
      <w:r w:rsidRPr="00977C00">
        <w:rPr>
          <w:sz w:val="28"/>
          <w:szCs w:val="28"/>
          <w:u w:val="single"/>
        </w:rPr>
        <w:t>and device is registered</w:t>
      </w:r>
    </w:p>
    <w:p w14:paraId="75CDCF22" w14:textId="509DE653" w:rsidR="00790713" w:rsidRDefault="00790713" w:rsidP="00790713">
      <w:pPr>
        <w:pStyle w:val="ListParagraph"/>
        <w:numPr>
          <w:ilvl w:val="0"/>
          <w:numId w:val="26"/>
        </w:numPr>
        <w:rPr>
          <w:sz w:val="28"/>
          <w:szCs w:val="28"/>
        </w:rPr>
      </w:pPr>
      <w:r>
        <w:rPr>
          <w:b/>
          <w:bCs/>
          <w:sz w:val="28"/>
          <w:szCs w:val="28"/>
        </w:rPr>
        <w:t>Grant</w:t>
      </w:r>
      <w:r>
        <w:rPr>
          <w:sz w:val="28"/>
          <w:szCs w:val="28"/>
        </w:rPr>
        <w:t xml:space="preserve">: </w:t>
      </w:r>
      <w:r w:rsidR="0097724B">
        <w:rPr>
          <w:sz w:val="28"/>
          <w:szCs w:val="28"/>
        </w:rPr>
        <w:t xml:space="preserve">Check the </w:t>
      </w:r>
      <w:r w:rsidR="0097724B" w:rsidRPr="00977C00">
        <w:rPr>
          <w:sz w:val="28"/>
          <w:szCs w:val="28"/>
          <w:u w:val="single"/>
        </w:rPr>
        <w:t>Require device to be marked as compliant</w:t>
      </w:r>
      <w:r w:rsidR="0097724B">
        <w:rPr>
          <w:sz w:val="28"/>
          <w:szCs w:val="28"/>
        </w:rPr>
        <w:t xml:space="preserve"> checkbox so now you have two selections there</w:t>
      </w:r>
    </w:p>
    <w:p w14:paraId="039E83C8" w14:textId="73323EA2" w:rsidR="0097724B" w:rsidRDefault="0097724B" w:rsidP="0097724B">
      <w:pPr>
        <w:pStyle w:val="ListParagraph"/>
        <w:ind w:left="1440"/>
        <w:rPr>
          <w:b/>
          <w:bCs/>
          <w:sz w:val="28"/>
          <w:szCs w:val="28"/>
        </w:rPr>
      </w:pPr>
    </w:p>
    <w:p w14:paraId="6999C8C8" w14:textId="3512840B" w:rsidR="0097724B" w:rsidRDefault="0097724B" w:rsidP="0097724B">
      <w:pPr>
        <w:pStyle w:val="ListParagraph"/>
        <w:ind w:left="1440"/>
        <w:rPr>
          <w:sz w:val="28"/>
          <w:szCs w:val="28"/>
        </w:rPr>
      </w:pPr>
      <w:r>
        <w:rPr>
          <w:noProof/>
        </w:rPr>
        <w:drawing>
          <wp:inline distT="0" distB="0" distL="0" distR="0" wp14:anchorId="597A2519" wp14:editId="77F21DCE">
            <wp:extent cx="4767943" cy="4759326"/>
            <wp:effectExtent l="19050" t="19050" r="1397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9666" cy="4771028"/>
                    </a:xfrm>
                    <a:prstGeom prst="rect">
                      <a:avLst/>
                    </a:prstGeom>
                    <a:noFill/>
                    <a:ln>
                      <a:solidFill>
                        <a:schemeClr val="tx1"/>
                      </a:solidFill>
                    </a:ln>
                  </pic:spPr>
                </pic:pic>
              </a:graphicData>
            </a:graphic>
          </wp:inline>
        </w:drawing>
      </w:r>
    </w:p>
    <w:p w14:paraId="22605E8F" w14:textId="1AFF0D9E" w:rsidR="0097724B" w:rsidRDefault="0097724B" w:rsidP="0097724B">
      <w:pPr>
        <w:pStyle w:val="ListParagraph"/>
        <w:ind w:left="1440"/>
        <w:rPr>
          <w:sz w:val="28"/>
          <w:szCs w:val="28"/>
        </w:rPr>
      </w:pPr>
    </w:p>
    <w:p w14:paraId="45BA20B1" w14:textId="5EA68689" w:rsidR="0097724B" w:rsidRDefault="0097724B" w:rsidP="0097724B">
      <w:pPr>
        <w:pStyle w:val="ListParagraph"/>
        <w:ind w:left="1440"/>
        <w:rPr>
          <w:sz w:val="28"/>
          <w:szCs w:val="28"/>
        </w:rPr>
      </w:pPr>
      <w:r>
        <w:rPr>
          <w:sz w:val="28"/>
          <w:szCs w:val="28"/>
        </w:rPr>
        <w:t xml:space="preserve">Note that the </w:t>
      </w:r>
      <w:r w:rsidRPr="00974F86">
        <w:rPr>
          <w:sz w:val="28"/>
          <w:szCs w:val="28"/>
          <w:u w:val="single"/>
        </w:rPr>
        <w:t>Require all the selected controls</w:t>
      </w:r>
      <w:r>
        <w:rPr>
          <w:sz w:val="28"/>
          <w:szCs w:val="28"/>
        </w:rPr>
        <w:t xml:space="preserve"> option at the bottom should be selected</w:t>
      </w:r>
    </w:p>
    <w:p w14:paraId="358425DD" w14:textId="29AD5EF0" w:rsidR="00561F1D" w:rsidRDefault="00561F1D" w:rsidP="0097724B">
      <w:pPr>
        <w:pStyle w:val="ListParagraph"/>
        <w:ind w:left="1440"/>
        <w:rPr>
          <w:sz w:val="28"/>
          <w:szCs w:val="28"/>
        </w:rPr>
      </w:pPr>
    </w:p>
    <w:p w14:paraId="0A87BD40" w14:textId="77777777" w:rsidR="00561F1D" w:rsidRDefault="00561F1D" w:rsidP="00561F1D">
      <w:pPr>
        <w:pStyle w:val="ListParagraph"/>
        <w:ind w:left="0"/>
        <w:rPr>
          <w:sz w:val="28"/>
          <w:szCs w:val="28"/>
        </w:rPr>
      </w:pPr>
      <w:r>
        <w:rPr>
          <w:sz w:val="28"/>
          <w:szCs w:val="28"/>
        </w:rPr>
        <w:t xml:space="preserve">That is all, the “blocking” policy doesn’t need to be modified. What we have achieved now? </w:t>
      </w:r>
    </w:p>
    <w:p w14:paraId="4DDCAC78" w14:textId="77777777" w:rsidR="00561F1D" w:rsidRDefault="00561F1D" w:rsidP="00561F1D">
      <w:pPr>
        <w:pStyle w:val="ListParagraph"/>
        <w:ind w:left="0"/>
        <w:rPr>
          <w:sz w:val="28"/>
          <w:szCs w:val="28"/>
        </w:rPr>
      </w:pPr>
      <w:r>
        <w:rPr>
          <w:sz w:val="28"/>
          <w:szCs w:val="28"/>
        </w:rPr>
        <w:t>Answer: When a client, which is in the scope of the policies, requires email access, he/she will be forced to:</w:t>
      </w:r>
    </w:p>
    <w:p w14:paraId="0A96DE89" w14:textId="77777777" w:rsidR="00561F1D" w:rsidRDefault="00561F1D" w:rsidP="00561F1D">
      <w:pPr>
        <w:pStyle w:val="ListParagraph"/>
        <w:numPr>
          <w:ilvl w:val="0"/>
          <w:numId w:val="27"/>
        </w:numPr>
        <w:rPr>
          <w:sz w:val="28"/>
          <w:szCs w:val="28"/>
        </w:rPr>
      </w:pPr>
      <w:r>
        <w:rPr>
          <w:sz w:val="28"/>
          <w:szCs w:val="28"/>
        </w:rPr>
        <w:t>Install and use approved client app (Microsoft Outlook)</w:t>
      </w:r>
    </w:p>
    <w:p w14:paraId="7B1FD3E2" w14:textId="4D294D79" w:rsidR="00561F1D" w:rsidRDefault="00561F1D" w:rsidP="00561F1D">
      <w:pPr>
        <w:pStyle w:val="ListParagraph"/>
        <w:numPr>
          <w:ilvl w:val="0"/>
          <w:numId w:val="27"/>
        </w:numPr>
        <w:rPr>
          <w:sz w:val="28"/>
          <w:szCs w:val="28"/>
        </w:rPr>
      </w:pPr>
      <w:r>
        <w:rPr>
          <w:sz w:val="28"/>
          <w:szCs w:val="28"/>
        </w:rPr>
        <w:t xml:space="preserve">Enroll the device and make it managed by the company </w:t>
      </w:r>
    </w:p>
    <w:p w14:paraId="3D6A540D" w14:textId="77777777" w:rsidR="00C25F79" w:rsidRDefault="00C25F79" w:rsidP="00C25F79">
      <w:pPr>
        <w:rPr>
          <w:sz w:val="28"/>
          <w:szCs w:val="28"/>
        </w:rPr>
      </w:pPr>
      <w:r>
        <w:rPr>
          <w:sz w:val="28"/>
          <w:szCs w:val="28"/>
        </w:rPr>
        <w:lastRenderedPageBreak/>
        <w:t>So far so good – we will require Outlook and a managed device. What we need to configure now is:</w:t>
      </w:r>
    </w:p>
    <w:p w14:paraId="448E097A" w14:textId="7D6C528E" w:rsidR="00C25F79" w:rsidRDefault="00C25F79" w:rsidP="00C25F79">
      <w:pPr>
        <w:pStyle w:val="ListParagraph"/>
        <w:numPr>
          <w:ilvl w:val="0"/>
          <w:numId w:val="28"/>
        </w:numPr>
        <w:rPr>
          <w:sz w:val="28"/>
          <w:szCs w:val="28"/>
        </w:rPr>
      </w:pPr>
      <w:r>
        <w:rPr>
          <w:sz w:val="28"/>
          <w:szCs w:val="28"/>
        </w:rPr>
        <w:t>W</w:t>
      </w:r>
      <w:r w:rsidRPr="00C25F79">
        <w:rPr>
          <w:sz w:val="28"/>
          <w:szCs w:val="28"/>
        </w:rPr>
        <w:t xml:space="preserve">hat the user will be allowed/denied </w:t>
      </w:r>
      <w:proofErr w:type="gramStart"/>
      <w:r w:rsidRPr="00C25F79">
        <w:rPr>
          <w:sz w:val="28"/>
          <w:szCs w:val="28"/>
        </w:rPr>
        <w:t>to do</w:t>
      </w:r>
      <w:proofErr w:type="gramEnd"/>
      <w:r w:rsidRPr="00C25F79">
        <w:rPr>
          <w:sz w:val="28"/>
          <w:szCs w:val="28"/>
        </w:rPr>
        <w:t xml:space="preserve"> in his/her Outlook</w:t>
      </w:r>
    </w:p>
    <w:p w14:paraId="3FA81EAD" w14:textId="322529C9" w:rsidR="00C25F79" w:rsidRDefault="00732EB9" w:rsidP="00C25F79">
      <w:pPr>
        <w:pStyle w:val="ListParagraph"/>
        <w:numPr>
          <w:ilvl w:val="0"/>
          <w:numId w:val="28"/>
        </w:numPr>
        <w:rPr>
          <w:sz w:val="28"/>
          <w:szCs w:val="28"/>
        </w:rPr>
      </w:pPr>
      <w:r>
        <w:rPr>
          <w:sz w:val="28"/>
          <w:szCs w:val="28"/>
        </w:rPr>
        <w:t>R</w:t>
      </w:r>
      <w:r w:rsidR="00C25F79">
        <w:rPr>
          <w:sz w:val="28"/>
          <w:szCs w:val="28"/>
        </w:rPr>
        <w:t>estriction</w:t>
      </w:r>
      <w:r>
        <w:rPr>
          <w:sz w:val="28"/>
          <w:szCs w:val="28"/>
        </w:rPr>
        <w:t>s that we can apply on a device level</w:t>
      </w:r>
    </w:p>
    <w:p w14:paraId="56C0BF96" w14:textId="623385A6" w:rsidR="00954BA5" w:rsidRPr="00954BA5" w:rsidRDefault="00954BA5" w:rsidP="00954BA5">
      <w:pPr>
        <w:rPr>
          <w:sz w:val="28"/>
          <w:szCs w:val="28"/>
        </w:rPr>
      </w:pPr>
      <w:r>
        <w:rPr>
          <w:sz w:val="28"/>
          <w:szCs w:val="28"/>
        </w:rPr>
        <w:t>These will be covered in the next two sections.</w:t>
      </w:r>
    </w:p>
    <w:p w14:paraId="72114776" w14:textId="77777777" w:rsidR="00C25F79" w:rsidRPr="00C25F79" w:rsidRDefault="00C25F79" w:rsidP="00C25F79">
      <w:pPr>
        <w:rPr>
          <w:sz w:val="28"/>
          <w:szCs w:val="28"/>
        </w:rPr>
      </w:pPr>
    </w:p>
    <w:p w14:paraId="2702CA28" w14:textId="5CE9DC77" w:rsidR="0032220D" w:rsidRDefault="0032220D" w:rsidP="0032220D">
      <w:pPr>
        <w:pStyle w:val="Heading2"/>
      </w:pPr>
      <w:bookmarkStart w:id="12" w:name="_Toc17819492"/>
      <w:r>
        <w:t>Create app protection policies</w:t>
      </w:r>
      <w:bookmarkEnd w:id="12"/>
    </w:p>
    <w:p w14:paraId="12BB9E25" w14:textId="42AEADE9" w:rsidR="0094196E" w:rsidRDefault="0094196E" w:rsidP="0094196E"/>
    <w:p w14:paraId="42528D86" w14:textId="10599A33" w:rsidR="0094196E" w:rsidRPr="00880CD0" w:rsidRDefault="00880CD0" w:rsidP="0094196E">
      <w:pPr>
        <w:pStyle w:val="ListParagraph"/>
        <w:numPr>
          <w:ilvl w:val="0"/>
          <w:numId w:val="30"/>
        </w:numPr>
        <w:rPr>
          <w:b/>
          <w:bCs/>
          <w:sz w:val="28"/>
          <w:szCs w:val="28"/>
        </w:rPr>
      </w:pPr>
      <w:r>
        <w:rPr>
          <w:sz w:val="28"/>
          <w:szCs w:val="28"/>
        </w:rPr>
        <w:t>Create app protection policy for Android</w:t>
      </w:r>
    </w:p>
    <w:p w14:paraId="7277200C" w14:textId="5F156046" w:rsidR="00954BA5" w:rsidRDefault="00954BA5" w:rsidP="00954BA5"/>
    <w:p w14:paraId="521B3745" w14:textId="0D05FDAF" w:rsidR="00954BA5" w:rsidRDefault="00C11EEB" w:rsidP="00C11EEB">
      <w:pPr>
        <w:pStyle w:val="ListParagraph"/>
        <w:numPr>
          <w:ilvl w:val="0"/>
          <w:numId w:val="29"/>
        </w:numPr>
        <w:rPr>
          <w:sz w:val="28"/>
          <w:szCs w:val="28"/>
        </w:rPr>
      </w:pPr>
      <w:r>
        <w:rPr>
          <w:sz w:val="28"/>
          <w:szCs w:val="28"/>
        </w:rPr>
        <w:t xml:space="preserve">Go to </w:t>
      </w:r>
      <w:r w:rsidRPr="00C11EEB">
        <w:rPr>
          <w:sz w:val="28"/>
          <w:szCs w:val="28"/>
          <w:u w:val="single"/>
        </w:rPr>
        <w:t>Intune App Protection</w:t>
      </w:r>
      <w:r>
        <w:rPr>
          <w:sz w:val="28"/>
          <w:szCs w:val="28"/>
        </w:rPr>
        <w:t xml:space="preserve"> section (this is MAM)</w:t>
      </w:r>
    </w:p>
    <w:p w14:paraId="39E1ED5A" w14:textId="3110E269" w:rsidR="00C11EEB" w:rsidRDefault="00C11EEB" w:rsidP="00C11EEB">
      <w:pPr>
        <w:pStyle w:val="ListParagraph"/>
        <w:numPr>
          <w:ilvl w:val="0"/>
          <w:numId w:val="29"/>
        </w:numPr>
        <w:rPr>
          <w:sz w:val="28"/>
          <w:szCs w:val="28"/>
        </w:rPr>
      </w:pPr>
      <w:r>
        <w:rPr>
          <w:sz w:val="28"/>
          <w:szCs w:val="28"/>
        </w:rPr>
        <w:t xml:space="preserve">Go to </w:t>
      </w:r>
      <w:r w:rsidRPr="00C11EEB">
        <w:rPr>
          <w:sz w:val="28"/>
          <w:szCs w:val="28"/>
          <w:u w:val="single"/>
        </w:rPr>
        <w:t>App protection policies</w:t>
      </w:r>
      <w:r>
        <w:rPr>
          <w:sz w:val="28"/>
          <w:szCs w:val="28"/>
        </w:rPr>
        <w:t xml:space="preserve"> and click on </w:t>
      </w:r>
      <w:r w:rsidRPr="00C11EEB">
        <w:rPr>
          <w:sz w:val="28"/>
          <w:szCs w:val="28"/>
          <w:u w:val="single"/>
        </w:rPr>
        <w:t>Create policy</w:t>
      </w:r>
    </w:p>
    <w:p w14:paraId="6FCA9169" w14:textId="70ABACCD" w:rsidR="00C11EEB" w:rsidRDefault="00C11EEB" w:rsidP="00C11EEB">
      <w:pPr>
        <w:pStyle w:val="ListParagraph"/>
        <w:numPr>
          <w:ilvl w:val="0"/>
          <w:numId w:val="29"/>
        </w:numPr>
        <w:rPr>
          <w:sz w:val="28"/>
          <w:szCs w:val="28"/>
        </w:rPr>
      </w:pPr>
      <w:r>
        <w:rPr>
          <w:sz w:val="28"/>
          <w:szCs w:val="28"/>
        </w:rPr>
        <w:t xml:space="preserve">Name </w:t>
      </w:r>
      <w:proofErr w:type="gramStart"/>
      <w:r>
        <w:rPr>
          <w:sz w:val="28"/>
          <w:szCs w:val="28"/>
        </w:rPr>
        <w:t>it</w:t>
      </w:r>
      <w:proofErr w:type="gramEnd"/>
      <w:r>
        <w:rPr>
          <w:sz w:val="28"/>
          <w:szCs w:val="28"/>
        </w:rPr>
        <w:t xml:space="preserve"> </w:t>
      </w:r>
      <w:r w:rsidRPr="00C11EEB">
        <w:rPr>
          <w:sz w:val="28"/>
          <w:szCs w:val="28"/>
          <w:u w:val="single"/>
        </w:rPr>
        <w:t>Outlook app protection for Android</w:t>
      </w:r>
      <w:r>
        <w:rPr>
          <w:sz w:val="28"/>
          <w:szCs w:val="28"/>
        </w:rPr>
        <w:t xml:space="preserve">, select </w:t>
      </w:r>
      <w:r w:rsidRPr="00C11EEB">
        <w:rPr>
          <w:sz w:val="28"/>
          <w:szCs w:val="28"/>
          <w:u w:val="single"/>
        </w:rPr>
        <w:t>Android</w:t>
      </w:r>
      <w:r>
        <w:rPr>
          <w:sz w:val="28"/>
          <w:szCs w:val="28"/>
        </w:rPr>
        <w:t xml:space="preserve"> as a </w:t>
      </w:r>
      <w:r w:rsidRPr="00C11EEB">
        <w:rPr>
          <w:b/>
          <w:bCs/>
          <w:sz w:val="28"/>
          <w:szCs w:val="28"/>
        </w:rPr>
        <w:t>Platform</w:t>
      </w:r>
      <w:r w:rsidR="005B7393">
        <w:rPr>
          <w:sz w:val="28"/>
          <w:szCs w:val="28"/>
        </w:rPr>
        <w:t xml:space="preserve"> and click on </w:t>
      </w:r>
      <w:r w:rsidR="005B7393" w:rsidRPr="005B7393">
        <w:rPr>
          <w:sz w:val="28"/>
          <w:szCs w:val="28"/>
          <w:u w:val="single"/>
        </w:rPr>
        <w:t>Yes</w:t>
      </w:r>
      <w:r w:rsidR="005B7393">
        <w:rPr>
          <w:sz w:val="28"/>
          <w:szCs w:val="28"/>
        </w:rPr>
        <w:t xml:space="preserve"> for </w:t>
      </w:r>
      <w:r w:rsidR="005B7393" w:rsidRPr="005B7393">
        <w:rPr>
          <w:b/>
          <w:bCs/>
          <w:sz w:val="28"/>
          <w:szCs w:val="28"/>
        </w:rPr>
        <w:t>Target to all app types</w:t>
      </w:r>
    </w:p>
    <w:p w14:paraId="49F6B828" w14:textId="3CBBE131" w:rsidR="00C11EEB" w:rsidRDefault="00C11EEB" w:rsidP="00C11EEB">
      <w:pPr>
        <w:pStyle w:val="ListParagraph"/>
        <w:rPr>
          <w:sz w:val="28"/>
          <w:szCs w:val="28"/>
        </w:rPr>
      </w:pPr>
    </w:p>
    <w:p w14:paraId="0EBAF670" w14:textId="5322EA41" w:rsidR="00C11EEB" w:rsidRDefault="00C11EEB" w:rsidP="00C11EEB">
      <w:pPr>
        <w:pStyle w:val="ListParagraph"/>
        <w:rPr>
          <w:sz w:val="28"/>
          <w:szCs w:val="28"/>
        </w:rPr>
      </w:pPr>
      <w:r>
        <w:rPr>
          <w:noProof/>
        </w:rPr>
        <w:drawing>
          <wp:inline distT="0" distB="0" distL="0" distR="0" wp14:anchorId="627099E4" wp14:editId="7AFEA6BD">
            <wp:extent cx="5679622" cy="3121799"/>
            <wp:effectExtent l="19050" t="19050" r="1651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3317" cy="3123830"/>
                    </a:xfrm>
                    <a:prstGeom prst="rect">
                      <a:avLst/>
                    </a:prstGeom>
                    <a:noFill/>
                    <a:ln>
                      <a:solidFill>
                        <a:schemeClr val="tx1"/>
                      </a:solidFill>
                    </a:ln>
                  </pic:spPr>
                </pic:pic>
              </a:graphicData>
            </a:graphic>
          </wp:inline>
        </w:drawing>
      </w:r>
    </w:p>
    <w:p w14:paraId="7D81AE47" w14:textId="7307E4DB" w:rsidR="005B2CDA" w:rsidRDefault="005B2CDA" w:rsidP="00C11EEB">
      <w:pPr>
        <w:pStyle w:val="ListParagraph"/>
        <w:rPr>
          <w:sz w:val="28"/>
          <w:szCs w:val="28"/>
        </w:rPr>
      </w:pPr>
    </w:p>
    <w:p w14:paraId="10E3AA8F" w14:textId="1D8F1086" w:rsidR="005B2CDA" w:rsidRDefault="005B2CDA" w:rsidP="005B2CDA">
      <w:pPr>
        <w:pStyle w:val="ListParagraph"/>
        <w:numPr>
          <w:ilvl w:val="0"/>
          <w:numId w:val="29"/>
        </w:numPr>
        <w:rPr>
          <w:sz w:val="28"/>
          <w:szCs w:val="28"/>
        </w:rPr>
      </w:pPr>
      <w:r>
        <w:rPr>
          <w:sz w:val="28"/>
          <w:szCs w:val="28"/>
        </w:rPr>
        <w:t xml:space="preserve">Click on </w:t>
      </w:r>
      <w:r w:rsidRPr="005B2CDA">
        <w:rPr>
          <w:sz w:val="28"/>
          <w:szCs w:val="28"/>
          <w:u w:val="single"/>
        </w:rPr>
        <w:t>Apps</w:t>
      </w:r>
      <w:r>
        <w:rPr>
          <w:sz w:val="28"/>
          <w:szCs w:val="28"/>
        </w:rPr>
        <w:t xml:space="preserve"> </w:t>
      </w:r>
      <w:r w:rsidRPr="005B2CDA">
        <w:rPr>
          <w:sz w:val="28"/>
          <w:szCs w:val="28"/>
          <w:u w:val="single"/>
        </w:rPr>
        <w:t>(Select required apps)</w:t>
      </w:r>
      <w:r>
        <w:rPr>
          <w:sz w:val="28"/>
          <w:szCs w:val="28"/>
        </w:rPr>
        <w:t xml:space="preserve"> and select Excel, OneNote, Outlook, PowerPoint and Word </w:t>
      </w:r>
    </w:p>
    <w:p w14:paraId="07DCC1E0" w14:textId="3B066D64" w:rsidR="005B2CDA" w:rsidRDefault="005B2CDA" w:rsidP="005B2CDA">
      <w:pPr>
        <w:pStyle w:val="ListParagraph"/>
        <w:rPr>
          <w:sz w:val="28"/>
          <w:szCs w:val="28"/>
        </w:rPr>
      </w:pPr>
    </w:p>
    <w:p w14:paraId="009F65F5" w14:textId="49984A59" w:rsidR="005B2CDA" w:rsidRDefault="005B2CDA" w:rsidP="005B2CDA">
      <w:pPr>
        <w:pStyle w:val="ListParagraph"/>
        <w:rPr>
          <w:sz w:val="28"/>
          <w:szCs w:val="28"/>
        </w:rPr>
      </w:pPr>
      <w:r>
        <w:rPr>
          <w:noProof/>
        </w:rPr>
        <w:lastRenderedPageBreak/>
        <w:drawing>
          <wp:inline distT="0" distB="0" distL="0" distR="0" wp14:anchorId="1D8B8F81" wp14:editId="59E9AEC4">
            <wp:extent cx="5107395" cy="4634991"/>
            <wp:effectExtent l="19050" t="19050" r="1714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5960" cy="4642764"/>
                    </a:xfrm>
                    <a:prstGeom prst="rect">
                      <a:avLst/>
                    </a:prstGeom>
                    <a:noFill/>
                    <a:ln>
                      <a:solidFill>
                        <a:schemeClr val="tx1"/>
                      </a:solidFill>
                    </a:ln>
                  </pic:spPr>
                </pic:pic>
              </a:graphicData>
            </a:graphic>
          </wp:inline>
        </w:drawing>
      </w:r>
    </w:p>
    <w:p w14:paraId="7269262D" w14:textId="46EA7120" w:rsidR="0094196E" w:rsidRDefault="0094196E" w:rsidP="005B2CDA">
      <w:pPr>
        <w:pStyle w:val="ListParagraph"/>
        <w:rPr>
          <w:sz w:val="28"/>
          <w:szCs w:val="28"/>
        </w:rPr>
      </w:pPr>
    </w:p>
    <w:p w14:paraId="2B02BE4E" w14:textId="06ED2D1C" w:rsidR="0094196E" w:rsidRDefault="00C7498E" w:rsidP="0094196E">
      <w:pPr>
        <w:pStyle w:val="ListParagraph"/>
        <w:numPr>
          <w:ilvl w:val="0"/>
          <w:numId w:val="29"/>
        </w:numPr>
        <w:rPr>
          <w:sz w:val="28"/>
          <w:szCs w:val="28"/>
        </w:rPr>
      </w:pPr>
      <w:r>
        <w:rPr>
          <w:sz w:val="28"/>
          <w:szCs w:val="28"/>
        </w:rPr>
        <w:t xml:space="preserve">Go to </w:t>
      </w:r>
      <w:r w:rsidRPr="00C7498E">
        <w:rPr>
          <w:sz w:val="28"/>
          <w:szCs w:val="28"/>
          <w:u w:val="single"/>
        </w:rPr>
        <w:t>Settings</w:t>
      </w:r>
      <w:r>
        <w:rPr>
          <w:sz w:val="28"/>
          <w:szCs w:val="28"/>
        </w:rPr>
        <w:t xml:space="preserve">. Here you have 4 sections: </w:t>
      </w:r>
      <w:r w:rsidR="00E66A06" w:rsidRPr="00E66A06">
        <w:rPr>
          <w:sz w:val="28"/>
          <w:szCs w:val="28"/>
          <w:u w:val="single"/>
        </w:rPr>
        <w:t>Data protection</w:t>
      </w:r>
      <w:r w:rsidR="00E66A06">
        <w:rPr>
          <w:sz w:val="28"/>
          <w:szCs w:val="28"/>
        </w:rPr>
        <w:t xml:space="preserve">, </w:t>
      </w:r>
      <w:r w:rsidR="00E66A06" w:rsidRPr="00E66A06">
        <w:rPr>
          <w:sz w:val="28"/>
          <w:szCs w:val="28"/>
          <w:u w:val="single"/>
        </w:rPr>
        <w:t>Access requirements</w:t>
      </w:r>
      <w:r w:rsidR="00E66A06">
        <w:rPr>
          <w:sz w:val="28"/>
          <w:szCs w:val="28"/>
        </w:rPr>
        <w:t xml:space="preserve">, </w:t>
      </w:r>
      <w:r w:rsidR="00E66A06" w:rsidRPr="00E66A06">
        <w:rPr>
          <w:sz w:val="28"/>
          <w:szCs w:val="28"/>
          <w:u w:val="single"/>
        </w:rPr>
        <w:t>Conditional launch</w:t>
      </w:r>
      <w:r w:rsidR="00E66A06">
        <w:rPr>
          <w:sz w:val="28"/>
          <w:szCs w:val="28"/>
        </w:rPr>
        <w:t xml:space="preserve"> and </w:t>
      </w:r>
      <w:r w:rsidR="00E66A06" w:rsidRPr="00E66A06">
        <w:rPr>
          <w:sz w:val="28"/>
          <w:szCs w:val="28"/>
          <w:u w:val="single"/>
        </w:rPr>
        <w:t>Scope (Tags)</w:t>
      </w:r>
      <w:r w:rsidR="00EA6B9D">
        <w:rPr>
          <w:sz w:val="28"/>
          <w:szCs w:val="28"/>
        </w:rPr>
        <w:t xml:space="preserve">. Configure only the </w:t>
      </w:r>
      <w:r w:rsidR="00EA6B9D" w:rsidRPr="00EA6B9D">
        <w:rPr>
          <w:sz w:val="28"/>
          <w:szCs w:val="28"/>
          <w:u w:val="single"/>
        </w:rPr>
        <w:t>Data protection</w:t>
      </w:r>
      <w:r w:rsidR="00EA6B9D">
        <w:rPr>
          <w:sz w:val="28"/>
          <w:szCs w:val="28"/>
        </w:rPr>
        <w:t xml:space="preserve"> section and leave the defaults for the others (but have a look at them). Pay attention to the highlighted entries and here is what they mean:</w:t>
      </w:r>
    </w:p>
    <w:p w14:paraId="53E83E0C" w14:textId="00D69066" w:rsidR="00EA6B9D" w:rsidRDefault="00EA6B9D" w:rsidP="00EA6B9D">
      <w:pPr>
        <w:pStyle w:val="ListParagraph"/>
        <w:numPr>
          <w:ilvl w:val="1"/>
          <w:numId w:val="29"/>
        </w:numPr>
        <w:rPr>
          <w:sz w:val="28"/>
          <w:szCs w:val="28"/>
        </w:rPr>
      </w:pPr>
      <w:r>
        <w:rPr>
          <w:sz w:val="28"/>
          <w:szCs w:val="28"/>
        </w:rPr>
        <w:t xml:space="preserve">Number </w:t>
      </w:r>
      <w:r w:rsidRPr="00EA6B9D">
        <w:rPr>
          <w:b/>
          <w:bCs/>
          <w:sz w:val="28"/>
          <w:szCs w:val="28"/>
        </w:rPr>
        <w:t>1</w:t>
      </w:r>
      <w:r>
        <w:rPr>
          <w:sz w:val="28"/>
          <w:szCs w:val="28"/>
        </w:rPr>
        <w:t>: If you have an email with attached word document, you can only open it with Microsoft Word and not with other application</w:t>
      </w:r>
    </w:p>
    <w:p w14:paraId="46364192" w14:textId="5C7FBA91" w:rsidR="00EA6B9D" w:rsidRDefault="00EA6B9D" w:rsidP="00EA6B9D">
      <w:pPr>
        <w:pStyle w:val="ListParagraph"/>
        <w:numPr>
          <w:ilvl w:val="1"/>
          <w:numId w:val="29"/>
        </w:numPr>
        <w:rPr>
          <w:sz w:val="28"/>
          <w:szCs w:val="28"/>
        </w:rPr>
      </w:pPr>
      <w:r>
        <w:rPr>
          <w:sz w:val="28"/>
          <w:szCs w:val="28"/>
        </w:rPr>
        <w:t xml:space="preserve">Number </w:t>
      </w:r>
      <w:r w:rsidRPr="00EA6B9D">
        <w:rPr>
          <w:b/>
          <w:bCs/>
          <w:sz w:val="28"/>
          <w:szCs w:val="28"/>
        </w:rPr>
        <w:t>2</w:t>
      </w:r>
      <w:r>
        <w:rPr>
          <w:sz w:val="28"/>
          <w:szCs w:val="28"/>
        </w:rPr>
        <w:t>: You will not be able to download attached files to a local storage (nor to OneDrive or SharePoint) on your phone</w:t>
      </w:r>
    </w:p>
    <w:p w14:paraId="2B2546F6" w14:textId="03826920" w:rsidR="00EA6B9D" w:rsidRDefault="00EA6B9D" w:rsidP="00EA6B9D">
      <w:pPr>
        <w:pStyle w:val="ListParagraph"/>
        <w:numPr>
          <w:ilvl w:val="1"/>
          <w:numId w:val="29"/>
        </w:numPr>
        <w:rPr>
          <w:sz w:val="28"/>
          <w:szCs w:val="28"/>
        </w:rPr>
      </w:pPr>
      <w:r>
        <w:rPr>
          <w:sz w:val="28"/>
          <w:szCs w:val="28"/>
        </w:rPr>
        <w:t xml:space="preserve">Number </w:t>
      </w:r>
      <w:r w:rsidRPr="00EA6B9D">
        <w:rPr>
          <w:b/>
          <w:bCs/>
          <w:sz w:val="28"/>
          <w:szCs w:val="28"/>
        </w:rPr>
        <w:t>3</w:t>
      </w:r>
      <w:r>
        <w:rPr>
          <w:sz w:val="28"/>
          <w:szCs w:val="28"/>
        </w:rPr>
        <w:t xml:space="preserve">: </w:t>
      </w:r>
      <w:r w:rsidR="00D835E2">
        <w:rPr>
          <w:sz w:val="28"/>
          <w:szCs w:val="28"/>
        </w:rPr>
        <w:t>If you try to copy a text between an email for example, and an “external” application (like SMS, Keep Notes, Docs, etc.) you will receive a message “Your organization’s data cannot be pasted here”</w:t>
      </w:r>
    </w:p>
    <w:p w14:paraId="1AB3E6B5" w14:textId="02A65B8A" w:rsidR="00C7498E" w:rsidRDefault="00C7498E" w:rsidP="00C7498E">
      <w:pPr>
        <w:pStyle w:val="ListParagraph"/>
        <w:rPr>
          <w:sz w:val="28"/>
          <w:szCs w:val="28"/>
        </w:rPr>
      </w:pPr>
    </w:p>
    <w:p w14:paraId="43126FEF" w14:textId="34B3C008" w:rsidR="00C7498E" w:rsidRDefault="00C7498E" w:rsidP="00C7498E">
      <w:pPr>
        <w:pStyle w:val="ListParagraph"/>
        <w:rPr>
          <w:sz w:val="28"/>
          <w:szCs w:val="28"/>
        </w:rPr>
      </w:pPr>
      <w:r>
        <w:rPr>
          <w:noProof/>
        </w:rPr>
        <w:lastRenderedPageBreak/>
        <w:drawing>
          <wp:inline distT="0" distB="0" distL="0" distR="0" wp14:anchorId="13DAF51F" wp14:editId="0FB3FE86">
            <wp:extent cx="5227138" cy="5625036"/>
            <wp:effectExtent l="19050" t="19050" r="1206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0254" cy="5628389"/>
                    </a:xfrm>
                    <a:prstGeom prst="rect">
                      <a:avLst/>
                    </a:prstGeom>
                    <a:noFill/>
                    <a:ln>
                      <a:solidFill>
                        <a:schemeClr val="tx1"/>
                      </a:solidFill>
                    </a:ln>
                  </pic:spPr>
                </pic:pic>
              </a:graphicData>
            </a:graphic>
          </wp:inline>
        </w:drawing>
      </w:r>
    </w:p>
    <w:p w14:paraId="6EDAD296" w14:textId="5BCDC2F8" w:rsidR="00B32945" w:rsidRDefault="00B32945" w:rsidP="00C7498E">
      <w:pPr>
        <w:pStyle w:val="ListParagraph"/>
        <w:rPr>
          <w:sz w:val="28"/>
          <w:szCs w:val="28"/>
        </w:rPr>
      </w:pPr>
    </w:p>
    <w:p w14:paraId="7FBD954F" w14:textId="3408BD1F" w:rsidR="00B32945" w:rsidRDefault="00BF06F1" w:rsidP="00B32945">
      <w:pPr>
        <w:pStyle w:val="ListParagraph"/>
        <w:numPr>
          <w:ilvl w:val="0"/>
          <w:numId w:val="29"/>
        </w:numPr>
        <w:rPr>
          <w:sz w:val="28"/>
          <w:szCs w:val="28"/>
        </w:rPr>
      </w:pPr>
      <w:r>
        <w:rPr>
          <w:sz w:val="28"/>
          <w:szCs w:val="28"/>
        </w:rPr>
        <w:t xml:space="preserve">Click on </w:t>
      </w:r>
      <w:r w:rsidRPr="00BF06F1">
        <w:rPr>
          <w:sz w:val="28"/>
          <w:szCs w:val="28"/>
          <w:u w:val="single"/>
        </w:rPr>
        <w:t>Create</w:t>
      </w:r>
      <w:r>
        <w:rPr>
          <w:sz w:val="28"/>
          <w:szCs w:val="28"/>
        </w:rPr>
        <w:t xml:space="preserve"> to create the policy</w:t>
      </w:r>
    </w:p>
    <w:p w14:paraId="4E4C2F71" w14:textId="0ECAF770" w:rsidR="00BF06F1" w:rsidRDefault="00BF06F1" w:rsidP="00B32945">
      <w:pPr>
        <w:pStyle w:val="ListParagraph"/>
        <w:numPr>
          <w:ilvl w:val="0"/>
          <w:numId w:val="29"/>
        </w:numPr>
        <w:rPr>
          <w:sz w:val="28"/>
          <w:szCs w:val="28"/>
        </w:rPr>
      </w:pPr>
      <w:r>
        <w:rPr>
          <w:sz w:val="28"/>
          <w:szCs w:val="28"/>
        </w:rPr>
        <w:t xml:space="preserve">After the policy has been created, you need to apply it. This means that you have to </w:t>
      </w:r>
      <w:r w:rsidR="00844761">
        <w:rPr>
          <w:sz w:val="28"/>
          <w:szCs w:val="28"/>
        </w:rPr>
        <w:t xml:space="preserve">open it, go to Assignments and associate </w:t>
      </w:r>
      <w:r w:rsidR="0097073F">
        <w:rPr>
          <w:sz w:val="28"/>
          <w:szCs w:val="28"/>
        </w:rPr>
        <w:t>it to a group. Note that you are allowed to use here only Security groups. If you do not have one, go to the Office 365 admin portal, create a security group and put members (Use the same user(s) that you use for all the policies and tests)</w:t>
      </w:r>
    </w:p>
    <w:p w14:paraId="1B99F330" w14:textId="7C13387F" w:rsidR="0097073F" w:rsidRDefault="0097073F" w:rsidP="0097073F">
      <w:pPr>
        <w:pStyle w:val="ListParagraph"/>
        <w:rPr>
          <w:sz w:val="28"/>
          <w:szCs w:val="28"/>
        </w:rPr>
      </w:pPr>
    </w:p>
    <w:p w14:paraId="086B6BF5" w14:textId="1318743A" w:rsidR="0097073F" w:rsidRPr="00C11EEB" w:rsidRDefault="0097073F" w:rsidP="0097073F">
      <w:pPr>
        <w:pStyle w:val="ListParagraph"/>
        <w:rPr>
          <w:sz w:val="28"/>
          <w:szCs w:val="28"/>
        </w:rPr>
      </w:pPr>
      <w:r>
        <w:rPr>
          <w:noProof/>
        </w:rPr>
        <w:lastRenderedPageBreak/>
        <w:drawing>
          <wp:inline distT="0" distB="0" distL="0" distR="0" wp14:anchorId="3B007883" wp14:editId="3A77E53E">
            <wp:extent cx="5290458" cy="2352752"/>
            <wp:effectExtent l="19050" t="19050" r="2476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95896" cy="2355170"/>
                    </a:xfrm>
                    <a:prstGeom prst="rect">
                      <a:avLst/>
                    </a:prstGeom>
                    <a:noFill/>
                    <a:ln>
                      <a:solidFill>
                        <a:schemeClr val="tx1"/>
                      </a:solidFill>
                    </a:ln>
                  </pic:spPr>
                </pic:pic>
              </a:graphicData>
            </a:graphic>
          </wp:inline>
        </w:drawing>
      </w:r>
    </w:p>
    <w:p w14:paraId="11495755" w14:textId="0385A7CC" w:rsidR="0032220D" w:rsidRDefault="0032220D" w:rsidP="0032220D"/>
    <w:p w14:paraId="3F9FE23D" w14:textId="58374E08" w:rsidR="005D449D" w:rsidRPr="00880CD0" w:rsidRDefault="005D449D" w:rsidP="005D449D">
      <w:pPr>
        <w:pStyle w:val="ListParagraph"/>
        <w:numPr>
          <w:ilvl w:val="0"/>
          <w:numId w:val="30"/>
        </w:numPr>
        <w:rPr>
          <w:b/>
          <w:bCs/>
          <w:sz w:val="28"/>
          <w:szCs w:val="28"/>
        </w:rPr>
      </w:pPr>
      <w:r>
        <w:rPr>
          <w:sz w:val="28"/>
          <w:szCs w:val="28"/>
        </w:rPr>
        <w:t>Create app protection policy for iOS</w:t>
      </w:r>
    </w:p>
    <w:p w14:paraId="3982E0DA" w14:textId="7D00F970" w:rsidR="005D449D" w:rsidRDefault="005D449D" w:rsidP="0032220D"/>
    <w:p w14:paraId="296E453C" w14:textId="5A05858B" w:rsidR="005C5C86" w:rsidRPr="00B32945" w:rsidRDefault="00B32945" w:rsidP="005C5C86">
      <w:pPr>
        <w:ind w:left="360"/>
        <w:rPr>
          <w:sz w:val="28"/>
          <w:szCs w:val="28"/>
        </w:rPr>
      </w:pPr>
      <w:r>
        <w:rPr>
          <w:sz w:val="28"/>
          <w:szCs w:val="28"/>
        </w:rPr>
        <w:t xml:space="preserve">Use the same steps to create app protection policy, this time choosing </w:t>
      </w:r>
      <w:r w:rsidR="00C177CF" w:rsidRPr="00C177CF">
        <w:rPr>
          <w:sz w:val="28"/>
          <w:szCs w:val="28"/>
          <w:u w:val="single"/>
        </w:rPr>
        <w:t>iOS</w:t>
      </w:r>
      <w:r w:rsidR="00C177CF">
        <w:rPr>
          <w:sz w:val="28"/>
          <w:szCs w:val="28"/>
        </w:rPr>
        <w:t xml:space="preserve"> as a </w:t>
      </w:r>
      <w:r w:rsidR="00C177CF" w:rsidRPr="00C177CF">
        <w:rPr>
          <w:b/>
          <w:bCs/>
          <w:sz w:val="28"/>
          <w:szCs w:val="28"/>
        </w:rPr>
        <w:t>Platform</w:t>
      </w:r>
    </w:p>
    <w:p w14:paraId="3F4B16A9" w14:textId="77777777" w:rsidR="005D449D" w:rsidRDefault="005D449D" w:rsidP="0032220D"/>
    <w:p w14:paraId="2169539C" w14:textId="77777777" w:rsidR="005D449D" w:rsidRDefault="005D449D" w:rsidP="0032220D"/>
    <w:p w14:paraId="3C2575BE" w14:textId="450A20B0" w:rsidR="0032220D" w:rsidRDefault="0032220D" w:rsidP="0032220D">
      <w:pPr>
        <w:pStyle w:val="Heading2"/>
      </w:pPr>
      <w:bookmarkStart w:id="13" w:name="_Toc17819493"/>
      <w:r>
        <w:t>Create device configuration profile</w:t>
      </w:r>
      <w:bookmarkEnd w:id="13"/>
    </w:p>
    <w:p w14:paraId="5D12D959" w14:textId="77777777" w:rsidR="0032220D" w:rsidRPr="0032220D" w:rsidRDefault="0032220D" w:rsidP="0032220D"/>
    <w:p w14:paraId="5550F248" w14:textId="69808D50" w:rsidR="00022148" w:rsidRDefault="00C177CF" w:rsidP="00C177CF">
      <w:pPr>
        <w:rPr>
          <w:sz w:val="28"/>
          <w:szCs w:val="28"/>
        </w:rPr>
      </w:pPr>
      <w:r>
        <w:rPr>
          <w:sz w:val="28"/>
          <w:szCs w:val="28"/>
        </w:rPr>
        <w:t xml:space="preserve">Now that we have the applications protected, we want to protect also the whole device. This is the MDM part. </w:t>
      </w:r>
      <w:r w:rsidR="00937791">
        <w:rPr>
          <w:sz w:val="28"/>
          <w:szCs w:val="28"/>
        </w:rPr>
        <w:t>To do this, we need to create “Device configuration profiles”. In this example, we will create one profile, for Android, which will only block the camera access. Although the settings for iOS are not exactly the same (since the OS is different), they are similar, so you can test easily with an iPhone too.</w:t>
      </w:r>
    </w:p>
    <w:p w14:paraId="03BA19A5" w14:textId="157691C8" w:rsidR="00E7432A" w:rsidRDefault="00E7432A" w:rsidP="00C177CF">
      <w:pPr>
        <w:rPr>
          <w:sz w:val="28"/>
          <w:szCs w:val="28"/>
        </w:rPr>
      </w:pPr>
    </w:p>
    <w:p w14:paraId="00C35A09" w14:textId="50AE51E0" w:rsidR="00E7432A" w:rsidRDefault="00E7432A" w:rsidP="00E7432A">
      <w:pPr>
        <w:pStyle w:val="ListParagraph"/>
        <w:numPr>
          <w:ilvl w:val="0"/>
          <w:numId w:val="31"/>
        </w:numPr>
        <w:rPr>
          <w:sz w:val="28"/>
          <w:szCs w:val="28"/>
        </w:rPr>
      </w:pPr>
      <w:r>
        <w:rPr>
          <w:sz w:val="28"/>
          <w:szCs w:val="28"/>
        </w:rPr>
        <w:t xml:space="preserve">Go to </w:t>
      </w:r>
      <w:r w:rsidR="00B17781" w:rsidRPr="00B17781">
        <w:rPr>
          <w:sz w:val="28"/>
          <w:szCs w:val="28"/>
          <w:u w:val="single"/>
        </w:rPr>
        <w:t>Intune</w:t>
      </w:r>
      <w:r w:rsidR="00B17781">
        <w:rPr>
          <w:sz w:val="28"/>
          <w:szCs w:val="28"/>
        </w:rPr>
        <w:t xml:space="preserve"> -&gt; </w:t>
      </w:r>
      <w:r w:rsidR="00B17781" w:rsidRPr="00B17781">
        <w:rPr>
          <w:sz w:val="28"/>
          <w:szCs w:val="28"/>
          <w:u w:val="single"/>
        </w:rPr>
        <w:t>Device configuration</w:t>
      </w:r>
      <w:r w:rsidR="00B17781">
        <w:rPr>
          <w:sz w:val="28"/>
          <w:szCs w:val="28"/>
        </w:rPr>
        <w:t xml:space="preserve"> -&gt; </w:t>
      </w:r>
      <w:r w:rsidR="00B17781" w:rsidRPr="00B17781">
        <w:rPr>
          <w:sz w:val="28"/>
          <w:szCs w:val="28"/>
          <w:u w:val="single"/>
        </w:rPr>
        <w:t>Profiles</w:t>
      </w:r>
      <w:r w:rsidR="00B17781">
        <w:rPr>
          <w:sz w:val="28"/>
          <w:szCs w:val="28"/>
        </w:rPr>
        <w:t xml:space="preserve"> and click on </w:t>
      </w:r>
      <w:r w:rsidR="00B17781" w:rsidRPr="00B17781">
        <w:rPr>
          <w:sz w:val="28"/>
          <w:szCs w:val="28"/>
          <w:u w:val="single"/>
        </w:rPr>
        <w:t>Create profile</w:t>
      </w:r>
      <w:r w:rsidR="00B17781">
        <w:rPr>
          <w:sz w:val="28"/>
          <w:szCs w:val="28"/>
        </w:rPr>
        <w:t xml:space="preserve"> </w:t>
      </w:r>
    </w:p>
    <w:p w14:paraId="4D5316E4" w14:textId="1570547A" w:rsidR="00B17781" w:rsidRDefault="00B17781" w:rsidP="00B17781">
      <w:pPr>
        <w:pStyle w:val="ListParagraph"/>
        <w:rPr>
          <w:sz w:val="28"/>
          <w:szCs w:val="28"/>
        </w:rPr>
      </w:pPr>
    </w:p>
    <w:p w14:paraId="11657E27" w14:textId="4A87D391" w:rsidR="00B17781" w:rsidRDefault="00B17781" w:rsidP="00B17781">
      <w:pPr>
        <w:pStyle w:val="ListParagraph"/>
        <w:rPr>
          <w:sz w:val="28"/>
          <w:szCs w:val="28"/>
        </w:rPr>
      </w:pPr>
      <w:r>
        <w:rPr>
          <w:noProof/>
        </w:rPr>
        <w:lastRenderedPageBreak/>
        <w:drawing>
          <wp:inline distT="0" distB="0" distL="0" distR="0" wp14:anchorId="15953634" wp14:editId="7A3DE3B4">
            <wp:extent cx="5972810" cy="2832735"/>
            <wp:effectExtent l="19050" t="19050" r="2794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2810" cy="2832735"/>
                    </a:xfrm>
                    <a:prstGeom prst="rect">
                      <a:avLst/>
                    </a:prstGeom>
                    <a:noFill/>
                    <a:ln>
                      <a:solidFill>
                        <a:schemeClr val="tx1"/>
                      </a:solidFill>
                    </a:ln>
                  </pic:spPr>
                </pic:pic>
              </a:graphicData>
            </a:graphic>
          </wp:inline>
        </w:drawing>
      </w:r>
    </w:p>
    <w:p w14:paraId="57CC4FAB" w14:textId="03854FBA" w:rsidR="00B17781" w:rsidRDefault="00B17781" w:rsidP="00B17781">
      <w:pPr>
        <w:pStyle w:val="ListParagraph"/>
        <w:rPr>
          <w:sz w:val="28"/>
          <w:szCs w:val="28"/>
        </w:rPr>
      </w:pPr>
    </w:p>
    <w:p w14:paraId="2C504C0B" w14:textId="7CF544FD" w:rsidR="00B17781" w:rsidRDefault="000972D3" w:rsidP="00B17781">
      <w:pPr>
        <w:pStyle w:val="ListParagraph"/>
        <w:numPr>
          <w:ilvl w:val="0"/>
          <w:numId w:val="31"/>
        </w:numPr>
        <w:rPr>
          <w:sz w:val="28"/>
          <w:szCs w:val="28"/>
        </w:rPr>
      </w:pPr>
      <w:r>
        <w:rPr>
          <w:sz w:val="28"/>
          <w:szCs w:val="28"/>
        </w:rPr>
        <w:t>Make the following settings to your profile:</w:t>
      </w:r>
    </w:p>
    <w:p w14:paraId="68649F29" w14:textId="5307E1EB" w:rsidR="000972D3" w:rsidRPr="000972D3" w:rsidRDefault="000972D3" w:rsidP="000972D3">
      <w:pPr>
        <w:pStyle w:val="ListParagraph"/>
        <w:numPr>
          <w:ilvl w:val="1"/>
          <w:numId w:val="31"/>
        </w:numPr>
        <w:rPr>
          <w:sz w:val="28"/>
          <w:szCs w:val="28"/>
        </w:rPr>
      </w:pPr>
      <w:r w:rsidRPr="000972D3">
        <w:rPr>
          <w:b/>
          <w:bCs/>
          <w:sz w:val="28"/>
          <w:szCs w:val="28"/>
        </w:rPr>
        <w:t>Name</w:t>
      </w:r>
      <w:r>
        <w:rPr>
          <w:sz w:val="28"/>
          <w:szCs w:val="28"/>
        </w:rPr>
        <w:t xml:space="preserve">: </w:t>
      </w:r>
      <w:r w:rsidRPr="000972D3">
        <w:rPr>
          <w:sz w:val="28"/>
          <w:szCs w:val="28"/>
          <w:u w:val="single"/>
        </w:rPr>
        <w:t>Android deny camera</w:t>
      </w:r>
    </w:p>
    <w:p w14:paraId="7072E55C" w14:textId="143C2510" w:rsidR="000972D3" w:rsidRPr="000972D3" w:rsidRDefault="000972D3" w:rsidP="000972D3">
      <w:pPr>
        <w:pStyle w:val="ListParagraph"/>
        <w:numPr>
          <w:ilvl w:val="1"/>
          <w:numId w:val="31"/>
        </w:numPr>
        <w:rPr>
          <w:sz w:val="28"/>
          <w:szCs w:val="28"/>
        </w:rPr>
      </w:pPr>
      <w:r>
        <w:rPr>
          <w:b/>
          <w:bCs/>
          <w:sz w:val="28"/>
          <w:szCs w:val="28"/>
        </w:rPr>
        <w:t>Platform</w:t>
      </w:r>
      <w:r>
        <w:rPr>
          <w:sz w:val="28"/>
          <w:szCs w:val="28"/>
        </w:rPr>
        <w:t xml:space="preserve">: </w:t>
      </w:r>
      <w:r w:rsidRPr="000972D3">
        <w:rPr>
          <w:sz w:val="28"/>
          <w:szCs w:val="28"/>
          <w:u w:val="single"/>
        </w:rPr>
        <w:t>Android device administrator</w:t>
      </w:r>
    </w:p>
    <w:p w14:paraId="626687BD" w14:textId="094F35F2" w:rsidR="000972D3" w:rsidRDefault="000972D3" w:rsidP="000972D3">
      <w:pPr>
        <w:pStyle w:val="ListParagraph"/>
        <w:numPr>
          <w:ilvl w:val="1"/>
          <w:numId w:val="31"/>
        </w:numPr>
        <w:rPr>
          <w:sz w:val="28"/>
          <w:szCs w:val="28"/>
        </w:rPr>
      </w:pPr>
      <w:r>
        <w:rPr>
          <w:sz w:val="28"/>
          <w:szCs w:val="28"/>
        </w:rPr>
        <w:t xml:space="preserve">Go to </w:t>
      </w:r>
      <w:r w:rsidRPr="000972D3">
        <w:rPr>
          <w:sz w:val="28"/>
          <w:szCs w:val="28"/>
          <w:u w:val="single"/>
        </w:rPr>
        <w:t>Configure</w:t>
      </w:r>
      <w:r>
        <w:rPr>
          <w:sz w:val="28"/>
          <w:szCs w:val="28"/>
        </w:rPr>
        <w:t xml:space="preserve"> -&gt; </w:t>
      </w:r>
      <w:r w:rsidRPr="000972D3">
        <w:rPr>
          <w:sz w:val="28"/>
          <w:szCs w:val="28"/>
          <w:u w:val="single"/>
        </w:rPr>
        <w:t>General</w:t>
      </w:r>
      <w:r>
        <w:rPr>
          <w:sz w:val="28"/>
          <w:szCs w:val="28"/>
        </w:rPr>
        <w:t xml:space="preserve"> and click on </w:t>
      </w:r>
      <w:r w:rsidRPr="000972D3">
        <w:rPr>
          <w:sz w:val="28"/>
          <w:szCs w:val="28"/>
          <w:u w:val="single"/>
        </w:rPr>
        <w:t>Block</w:t>
      </w:r>
      <w:r>
        <w:rPr>
          <w:sz w:val="28"/>
          <w:szCs w:val="28"/>
        </w:rPr>
        <w:t xml:space="preserve"> for </w:t>
      </w:r>
      <w:r w:rsidRPr="000972D3">
        <w:rPr>
          <w:b/>
          <w:bCs/>
          <w:sz w:val="28"/>
          <w:szCs w:val="28"/>
        </w:rPr>
        <w:t>Camera</w:t>
      </w:r>
    </w:p>
    <w:p w14:paraId="26B68FE2" w14:textId="12F7CBEB" w:rsidR="000972D3" w:rsidRDefault="000972D3" w:rsidP="000972D3">
      <w:pPr>
        <w:pStyle w:val="ListParagraph"/>
        <w:rPr>
          <w:sz w:val="28"/>
          <w:szCs w:val="28"/>
        </w:rPr>
      </w:pPr>
    </w:p>
    <w:p w14:paraId="4756BC47" w14:textId="5F5873AF" w:rsidR="000972D3" w:rsidRDefault="000972D3" w:rsidP="000972D3">
      <w:pPr>
        <w:pStyle w:val="ListParagraph"/>
        <w:rPr>
          <w:sz w:val="28"/>
          <w:szCs w:val="28"/>
        </w:rPr>
      </w:pPr>
      <w:r>
        <w:rPr>
          <w:noProof/>
        </w:rPr>
        <w:drawing>
          <wp:inline distT="0" distB="0" distL="0" distR="0" wp14:anchorId="1A9A3CA2" wp14:editId="39644F1C">
            <wp:extent cx="5972810" cy="3296920"/>
            <wp:effectExtent l="19050" t="19050" r="2794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810" cy="3296920"/>
                    </a:xfrm>
                    <a:prstGeom prst="rect">
                      <a:avLst/>
                    </a:prstGeom>
                    <a:noFill/>
                    <a:ln>
                      <a:solidFill>
                        <a:schemeClr val="tx1"/>
                      </a:solidFill>
                    </a:ln>
                  </pic:spPr>
                </pic:pic>
              </a:graphicData>
            </a:graphic>
          </wp:inline>
        </w:drawing>
      </w:r>
    </w:p>
    <w:p w14:paraId="5F5AEE0B" w14:textId="3E6B044C" w:rsidR="004E54C9" w:rsidRDefault="004E54C9" w:rsidP="000972D3">
      <w:pPr>
        <w:pStyle w:val="ListParagraph"/>
        <w:rPr>
          <w:sz w:val="28"/>
          <w:szCs w:val="28"/>
        </w:rPr>
      </w:pPr>
    </w:p>
    <w:p w14:paraId="2A90AB75" w14:textId="3CD33FEA" w:rsidR="004E54C9" w:rsidRDefault="004E54C9" w:rsidP="000972D3">
      <w:pPr>
        <w:pStyle w:val="ListParagraph"/>
        <w:rPr>
          <w:sz w:val="28"/>
          <w:szCs w:val="28"/>
        </w:rPr>
      </w:pPr>
      <w:r>
        <w:rPr>
          <w:sz w:val="28"/>
          <w:szCs w:val="28"/>
        </w:rPr>
        <w:t xml:space="preserve">Confirm your settings and </w:t>
      </w:r>
      <w:r w:rsidR="009E5970">
        <w:rPr>
          <w:sz w:val="28"/>
          <w:szCs w:val="28"/>
        </w:rPr>
        <w:t xml:space="preserve">click </w:t>
      </w:r>
      <w:r w:rsidR="009E5970" w:rsidRPr="009E5970">
        <w:rPr>
          <w:sz w:val="28"/>
          <w:szCs w:val="28"/>
          <w:u w:val="single"/>
        </w:rPr>
        <w:t>Create</w:t>
      </w:r>
    </w:p>
    <w:p w14:paraId="0F47B726" w14:textId="0F3412D2" w:rsidR="009E5970" w:rsidRDefault="009E5970" w:rsidP="009E5970">
      <w:pPr>
        <w:pStyle w:val="ListParagraph"/>
        <w:numPr>
          <w:ilvl w:val="0"/>
          <w:numId w:val="31"/>
        </w:numPr>
        <w:rPr>
          <w:sz w:val="28"/>
          <w:szCs w:val="28"/>
        </w:rPr>
      </w:pPr>
      <w:r>
        <w:rPr>
          <w:sz w:val="28"/>
          <w:szCs w:val="28"/>
        </w:rPr>
        <w:lastRenderedPageBreak/>
        <w:t xml:space="preserve">When the profile is created, go to </w:t>
      </w:r>
      <w:r w:rsidRPr="009E5970">
        <w:rPr>
          <w:sz w:val="28"/>
          <w:szCs w:val="28"/>
          <w:u w:val="single"/>
        </w:rPr>
        <w:t>Assignments</w:t>
      </w:r>
      <w:r>
        <w:rPr>
          <w:sz w:val="28"/>
          <w:szCs w:val="28"/>
        </w:rPr>
        <w:t xml:space="preserve"> and assign it to </w:t>
      </w:r>
      <w:r w:rsidRPr="009E5970">
        <w:rPr>
          <w:sz w:val="28"/>
          <w:szCs w:val="28"/>
          <w:u w:val="single"/>
        </w:rPr>
        <w:t>All devices</w:t>
      </w:r>
      <w:r>
        <w:rPr>
          <w:sz w:val="28"/>
          <w:szCs w:val="28"/>
        </w:rPr>
        <w:t xml:space="preserve">. Then click </w:t>
      </w:r>
      <w:r w:rsidRPr="009E5970">
        <w:rPr>
          <w:sz w:val="28"/>
          <w:szCs w:val="28"/>
          <w:u w:val="single"/>
        </w:rPr>
        <w:t>Save</w:t>
      </w:r>
    </w:p>
    <w:p w14:paraId="38E81F95" w14:textId="3C106D26" w:rsidR="009E5970" w:rsidRDefault="009E5970" w:rsidP="009E5970">
      <w:pPr>
        <w:pStyle w:val="ListParagraph"/>
        <w:rPr>
          <w:sz w:val="28"/>
          <w:szCs w:val="28"/>
        </w:rPr>
      </w:pPr>
    </w:p>
    <w:p w14:paraId="5D38125C" w14:textId="074FE814" w:rsidR="009E5970" w:rsidRDefault="009E5970" w:rsidP="009E5970">
      <w:pPr>
        <w:pStyle w:val="ListParagraph"/>
        <w:rPr>
          <w:sz w:val="28"/>
          <w:szCs w:val="28"/>
        </w:rPr>
      </w:pPr>
      <w:r>
        <w:rPr>
          <w:noProof/>
        </w:rPr>
        <w:drawing>
          <wp:inline distT="0" distB="0" distL="0" distR="0" wp14:anchorId="5FBB565E" wp14:editId="1E80673D">
            <wp:extent cx="4970352" cy="2508427"/>
            <wp:effectExtent l="19050" t="19050" r="20955"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6152" cy="2511354"/>
                    </a:xfrm>
                    <a:prstGeom prst="rect">
                      <a:avLst/>
                    </a:prstGeom>
                    <a:noFill/>
                    <a:ln>
                      <a:solidFill>
                        <a:schemeClr val="tx1"/>
                      </a:solidFill>
                    </a:ln>
                  </pic:spPr>
                </pic:pic>
              </a:graphicData>
            </a:graphic>
          </wp:inline>
        </w:drawing>
      </w:r>
    </w:p>
    <w:p w14:paraId="1F87042F" w14:textId="19B84C67" w:rsidR="00D43DB2" w:rsidRDefault="00D43DB2" w:rsidP="009E5970">
      <w:pPr>
        <w:pStyle w:val="ListParagraph"/>
        <w:rPr>
          <w:sz w:val="28"/>
          <w:szCs w:val="28"/>
        </w:rPr>
      </w:pPr>
    </w:p>
    <w:p w14:paraId="423BE0EC" w14:textId="77777777" w:rsidR="00022148" w:rsidRDefault="00022148" w:rsidP="00C177CF">
      <w:pPr>
        <w:rPr>
          <w:sz w:val="28"/>
          <w:szCs w:val="28"/>
        </w:rPr>
      </w:pPr>
    </w:p>
    <w:p w14:paraId="71AAA5F3" w14:textId="19DE0ADD" w:rsidR="00022148" w:rsidRDefault="00022148" w:rsidP="00022148">
      <w:pPr>
        <w:pStyle w:val="Heading2"/>
      </w:pPr>
      <w:bookmarkStart w:id="14" w:name="_Toc17819494"/>
      <w:r>
        <w:t>Enroll a client device to access the corporate email</w:t>
      </w:r>
      <w:bookmarkEnd w:id="14"/>
    </w:p>
    <w:p w14:paraId="7653764E" w14:textId="7AEE8D1D" w:rsidR="00D43DB2" w:rsidRDefault="00D43DB2" w:rsidP="00D43DB2"/>
    <w:p w14:paraId="2CA87843" w14:textId="0786BED5" w:rsidR="00D43DB2" w:rsidRDefault="00D43DB2" w:rsidP="00D43DB2">
      <w:pPr>
        <w:rPr>
          <w:sz w:val="28"/>
          <w:szCs w:val="28"/>
        </w:rPr>
      </w:pPr>
      <w:r>
        <w:rPr>
          <w:sz w:val="28"/>
          <w:szCs w:val="28"/>
        </w:rPr>
        <w:t>If you have a spare mobile phone, which you can use for tests, you can enroll it in your Intune instance. Again, the example here and the created device configuration profile is for Android, but you can easily make it for iPhone, too.</w:t>
      </w:r>
    </w:p>
    <w:p w14:paraId="5753B603" w14:textId="417A799D" w:rsidR="00D43DB2" w:rsidRDefault="00D43DB2" w:rsidP="00D43DB2">
      <w:pPr>
        <w:rPr>
          <w:sz w:val="28"/>
          <w:szCs w:val="28"/>
        </w:rPr>
      </w:pPr>
    </w:p>
    <w:p w14:paraId="129864CA" w14:textId="7BFE6472" w:rsidR="00D43DB2" w:rsidRDefault="00D43DB2" w:rsidP="00D43DB2">
      <w:pPr>
        <w:rPr>
          <w:sz w:val="28"/>
          <w:szCs w:val="28"/>
        </w:rPr>
      </w:pPr>
      <w:r>
        <w:rPr>
          <w:sz w:val="28"/>
          <w:szCs w:val="28"/>
        </w:rPr>
        <w:t xml:space="preserve">You can watch </w:t>
      </w:r>
      <w:hyperlink r:id="rId36" w:history="1">
        <w:r w:rsidRPr="00D43DB2">
          <w:rPr>
            <w:rStyle w:val="Hyperlink"/>
            <w:sz w:val="28"/>
            <w:szCs w:val="28"/>
          </w:rPr>
          <w:t>this video</w:t>
        </w:r>
      </w:hyperlink>
      <w:r>
        <w:rPr>
          <w:sz w:val="28"/>
          <w:szCs w:val="28"/>
        </w:rPr>
        <w:t xml:space="preserve"> to see the </w:t>
      </w:r>
      <w:r w:rsidR="0003282C">
        <w:rPr>
          <w:sz w:val="28"/>
          <w:szCs w:val="28"/>
        </w:rPr>
        <w:t xml:space="preserve">end-to-end </w:t>
      </w:r>
      <w:r>
        <w:rPr>
          <w:sz w:val="28"/>
          <w:szCs w:val="28"/>
        </w:rPr>
        <w:t>enrollment process with the settings configured above. Several things to note about the process</w:t>
      </w:r>
      <w:r w:rsidR="00D24F45">
        <w:rPr>
          <w:sz w:val="28"/>
          <w:szCs w:val="28"/>
        </w:rPr>
        <w:t>, which you will see in the video</w:t>
      </w:r>
      <w:r>
        <w:rPr>
          <w:sz w:val="28"/>
          <w:szCs w:val="28"/>
        </w:rPr>
        <w:t>:</w:t>
      </w:r>
    </w:p>
    <w:p w14:paraId="3EE0AD47" w14:textId="15CD05EE" w:rsidR="00D43DB2" w:rsidRDefault="00D43DB2" w:rsidP="00D43DB2">
      <w:pPr>
        <w:pStyle w:val="ListParagraph"/>
        <w:numPr>
          <w:ilvl w:val="0"/>
          <w:numId w:val="32"/>
        </w:numPr>
        <w:rPr>
          <w:sz w:val="28"/>
          <w:szCs w:val="28"/>
        </w:rPr>
      </w:pPr>
      <w:r>
        <w:rPr>
          <w:sz w:val="28"/>
          <w:szCs w:val="28"/>
        </w:rPr>
        <w:t>The user tries to login to her email using the native (Gmail) app</w:t>
      </w:r>
    </w:p>
    <w:p w14:paraId="7569274B" w14:textId="1176E200" w:rsidR="00D43DB2" w:rsidRDefault="00D43DB2" w:rsidP="00D43DB2">
      <w:pPr>
        <w:pStyle w:val="ListParagraph"/>
        <w:numPr>
          <w:ilvl w:val="0"/>
          <w:numId w:val="32"/>
        </w:numPr>
        <w:rPr>
          <w:sz w:val="28"/>
          <w:szCs w:val="28"/>
        </w:rPr>
      </w:pPr>
      <w:r>
        <w:rPr>
          <w:sz w:val="28"/>
          <w:szCs w:val="28"/>
        </w:rPr>
        <w:t xml:space="preserve">The user </w:t>
      </w:r>
      <w:r w:rsidRPr="00D43DB2">
        <w:rPr>
          <w:sz w:val="28"/>
          <w:szCs w:val="28"/>
          <w:u w:val="single"/>
        </w:rPr>
        <w:t>denies</w:t>
      </w:r>
      <w:r>
        <w:rPr>
          <w:sz w:val="28"/>
          <w:szCs w:val="28"/>
        </w:rPr>
        <w:t xml:space="preserve"> allowing Gmail to act as device admin</w:t>
      </w:r>
    </w:p>
    <w:p w14:paraId="5F0E8E27" w14:textId="0C4A9EED" w:rsidR="00D43DB2" w:rsidRDefault="00D43DB2" w:rsidP="00D43DB2">
      <w:pPr>
        <w:pStyle w:val="ListParagraph"/>
        <w:numPr>
          <w:ilvl w:val="0"/>
          <w:numId w:val="32"/>
        </w:numPr>
        <w:rPr>
          <w:sz w:val="28"/>
          <w:szCs w:val="28"/>
        </w:rPr>
      </w:pPr>
      <w:r>
        <w:rPr>
          <w:sz w:val="28"/>
          <w:szCs w:val="28"/>
        </w:rPr>
        <w:t xml:space="preserve">After the setup, the only message that the user can see inside Gmail says that she </w:t>
      </w:r>
      <w:r w:rsidRPr="00D43DB2">
        <w:rPr>
          <w:sz w:val="28"/>
          <w:szCs w:val="28"/>
          <w:u w:val="single"/>
        </w:rPr>
        <w:t>has to</w:t>
      </w:r>
      <w:r>
        <w:rPr>
          <w:sz w:val="28"/>
          <w:szCs w:val="28"/>
        </w:rPr>
        <w:t xml:space="preserve"> install Outlook in order to access her mailbox</w:t>
      </w:r>
      <w:r w:rsidR="00330919">
        <w:rPr>
          <w:sz w:val="28"/>
          <w:szCs w:val="28"/>
        </w:rPr>
        <w:t xml:space="preserve"> (This is because of the </w:t>
      </w:r>
      <w:r w:rsidR="00330919" w:rsidRPr="00330919">
        <w:rPr>
          <w:sz w:val="28"/>
          <w:szCs w:val="28"/>
          <w:u w:val="single"/>
        </w:rPr>
        <w:t>Require approved client app</w:t>
      </w:r>
      <w:r w:rsidR="00330919">
        <w:rPr>
          <w:sz w:val="28"/>
          <w:szCs w:val="28"/>
        </w:rPr>
        <w:t xml:space="preserve"> option)</w:t>
      </w:r>
    </w:p>
    <w:p w14:paraId="18C8DDD0" w14:textId="27AD42DE" w:rsidR="00D43DB2" w:rsidRDefault="00330919" w:rsidP="00D43DB2">
      <w:pPr>
        <w:pStyle w:val="ListParagraph"/>
        <w:numPr>
          <w:ilvl w:val="0"/>
          <w:numId w:val="32"/>
        </w:numPr>
        <w:rPr>
          <w:sz w:val="28"/>
          <w:szCs w:val="28"/>
        </w:rPr>
      </w:pPr>
      <w:r>
        <w:rPr>
          <w:sz w:val="28"/>
          <w:szCs w:val="28"/>
        </w:rPr>
        <w:t>Then s</w:t>
      </w:r>
      <w:r w:rsidR="00D43DB2">
        <w:rPr>
          <w:sz w:val="28"/>
          <w:szCs w:val="28"/>
        </w:rPr>
        <w:t xml:space="preserve">he goes and installs Outlook. </w:t>
      </w:r>
      <w:r w:rsidR="009F5C4C">
        <w:rPr>
          <w:sz w:val="28"/>
          <w:szCs w:val="28"/>
        </w:rPr>
        <w:t xml:space="preserve">During the setup, she receives a message that the sign-in was successful, but she needs to </w:t>
      </w:r>
      <w:r w:rsidR="009F5C4C" w:rsidRPr="009F5C4C">
        <w:rPr>
          <w:b/>
          <w:bCs/>
          <w:sz w:val="28"/>
          <w:szCs w:val="28"/>
        </w:rPr>
        <w:t>enroll</w:t>
      </w:r>
      <w:r w:rsidR="009F5C4C">
        <w:rPr>
          <w:sz w:val="28"/>
          <w:szCs w:val="28"/>
        </w:rPr>
        <w:t xml:space="preserve"> her device. </w:t>
      </w:r>
      <w:r w:rsidR="009F5C4C">
        <w:rPr>
          <w:sz w:val="28"/>
          <w:szCs w:val="28"/>
        </w:rPr>
        <w:lastRenderedPageBreak/>
        <w:t xml:space="preserve">This means to install </w:t>
      </w:r>
      <w:r w:rsidR="009F5C4C" w:rsidRPr="009F5C4C">
        <w:rPr>
          <w:b/>
          <w:bCs/>
          <w:sz w:val="28"/>
          <w:szCs w:val="28"/>
        </w:rPr>
        <w:t>Intune Company Portal</w:t>
      </w:r>
      <w:r w:rsidR="009F5C4C">
        <w:rPr>
          <w:sz w:val="28"/>
          <w:szCs w:val="28"/>
        </w:rPr>
        <w:t>, to sign-in there and to make it device admin (this time if the user denies, the process fails)</w:t>
      </w:r>
      <w:r w:rsidR="00D43DB2">
        <w:rPr>
          <w:sz w:val="28"/>
          <w:szCs w:val="28"/>
        </w:rPr>
        <w:t xml:space="preserve"> </w:t>
      </w:r>
    </w:p>
    <w:p w14:paraId="3CEB1664" w14:textId="6B3CE6D7" w:rsidR="009B7E46" w:rsidRDefault="009B7E46" w:rsidP="00D43DB2">
      <w:pPr>
        <w:pStyle w:val="ListParagraph"/>
        <w:numPr>
          <w:ilvl w:val="0"/>
          <w:numId w:val="32"/>
        </w:numPr>
        <w:rPr>
          <w:sz w:val="28"/>
          <w:szCs w:val="28"/>
        </w:rPr>
      </w:pPr>
      <w:r>
        <w:rPr>
          <w:sz w:val="28"/>
          <w:szCs w:val="28"/>
        </w:rPr>
        <w:t>The user goes back in Outlook and finishes the profile setup</w:t>
      </w:r>
    </w:p>
    <w:p w14:paraId="25314B2A" w14:textId="25DD8A3E" w:rsidR="00022148" w:rsidRDefault="00622DD7" w:rsidP="00022148">
      <w:pPr>
        <w:pStyle w:val="ListParagraph"/>
        <w:numPr>
          <w:ilvl w:val="0"/>
          <w:numId w:val="32"/>
        </w:numPr>
        <w:rPr>
          <w:sz w:val="28"/>
          <w:szCs w:val="28"/>
        </w:rPr>
      </w:pPr>
      <w:r>
        <w:rPr>
          <w:sz w:val="28"/>
          <w:szCs w:val="28"/>
        </w:rPr>
        <w:t xml:space="preserve">All the restrictions are applied. For example, a PIN is required to be created for the Outlook app (where did </w:t>
      </w:r>
      <w:r w:rsidR="006F3579">
        <w:rPr>
          <w:sz w:val="28"/>
          <w:szCs w:val="28"/>
        </w:rPr>
        <w:t xml:space="preserve">this </w:t>
      </w:r>
      <w:r>
        <w:rPr>
          <w:sz w:val="28"/>
          <w:szCs w:val="28"/>
        </w:rPr>
        <w:t>setting come from?). The device is enrolled in Intune and the MAM and MDM policies are applied</w:t>
      </w:r>
    </w:p>
    <w:p w14:paraId="5232ED1F" w14:textId="77777777" w:rsidR="00622DD7" w:rsidRPr="00622DD7" w:rsidRDefault="00622DD7" w:rsidP="00622DD7">
      <w:pPr>
        <w:pStyle w:val="ListParagraph"/>
        <w:rPr>
          <w:sz w:val="28"/>
          <w:szCs w:val="28"/>
        </w:rPr>
      </w:pPr>
    </w:p>
    <w:p w14:paraId="0CD67A24" w14:textId="23A59BB0" w:rsidR="00022148" w:rsidRDefault="00022148" w:rsidP="00022148">
      <w:pPr>
        <w:pStyle w:val="Heading2"/>
      </w:pPr>
      <w:bookmarkStart w:id="15" w:name="_Toc17819495"/>
      <w:r>
        <w:t xml:space="preserve">Test the MAM and MDM </w:t>
      </w:r>
      <w:r w:rsidR="00622DD7">
        <w:t>policies</w:t>
      </w:r>
      <w:bookmarkEnd w:id="15"/>
    </w:p>
    <w:p w14:paraId="2352863B" w14:textId="2FF4505D" w:rsidR="00A5218C" w:rsidRDefault="00A5218C" w:rsidP="00A5218C"/>
    <w:p w14:paraId="4ABBCBD6" w14:textId="52F8423E" w:rsidR="00A5218C" w:rsidRDefault="00A5218C" w:rsidP="00A5218C">
      <w:pPr>
        <w:rPr>
          <w:sz w:val="28"/>
          <w:szCs w:val="28"/>
        </w:rPr>
      </w:pPr>
      <w:r>
        <w:rPr>
          <w:sz w:val="28"/>
          <w:szCs w:val="28"/>
        </w:rPr>
        <w:t>Depending on your exact policies, you can try several things. For example:</w:t>
      </w:r>
    </w:p>
    <w:p w14:paraId="19122290" w14:textId="7DF7B7C6" w:rsidR="00A5218C" w:rsidRDefault="00A5218C" w:rsidP="00A5218C">
      <w:pPr>
        <w:pStyle w:val="ListParagraph"/>
        <w:numPr>
          <w:ilvl w:val="0"/>
          <w:numId w:val="33"/>
        </w:numPr>
        <w:rPr>
          <w:sz w:val="28"/>
          <w:szCs w:val="28"/>
        </w:rPr>
      </w:pPr>
      <w:r>
        <w:rPr>
          <w:sz w:val="28"/>
          <w:szCs w:val="28"/>
        </w:rPr>
        <w:t>In Outlook, open a message, copy part of it and then go to some “external” app, like SMS, Docs or Google Keep. When you try to paste it, you will receive “Your organization’s data cannot be pasted here”</w:t>
      </w:r>
      <w:r w:rsidR="00CD20C3">
        <w:rPr>
          <w:sz w:val="28"/>
          <w:szCs w:val="28"/>
        </w:rPr>
        <w:t>. (This comes from the MAM policy)</w:t>
      </w:r>
    </w:p>
    <w:p w14:paraId="7B4FA2F0" w14:textId="384EFF25" w:rsidR="00A5218C" w:rsidRDefault="00A5218C" w:rsidP="00A5218C">
      <w:pPr>
        <w:pStyle w:val="ListParagraph"/>
        <w:rPr>
          <w:sz w:val="28"/>
          <w:szCs w:val="28"/>
        </w:rPr>
      </w:pPr>
    </w:p>
    <w:p w14:paraId="499F0D3A" w14:textId="289D94F8" w:rsidR="00A5218C" w:rsidRDefault="00A5218C" w:rsidP="00A5218C">
      <w:pPr>
        <w:pStyle w:val="ListParagraph"/>
        <w:rPr>
          <w:sz w:val="28"/>
          <w:szCs w:val="28"/>
        </w:rPr>
      </w:pPr>
      <w:r>
        <w:rPr>
          <w:noProof/>
        </w:rPr>
        <w:drawing>
          <wp:inline distT="0" distB="0" distL="0" distR="0" wp14:anchorId="11C55278" wp14:editId="26410D07">
            <wp:extent cx="2129625" cy="4399984"/>
            <wp:effectExtent l="0" t="0" r="444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46952" cy="4435783"/>
                    </a:xfrm>
                    <a:prstGeom prst="rect">
                      <a:avLst/>
                    </a:prstGeom>
                    <a:noFill/>
                    <a:ln>
                      <a:noFill/>
                    </a:ln>
                  </pic:spPr>
                </pic:pic>
              </a:graphicData>
            </a:graphic>
          </wp:inline>
        </w:drawing>
      </w:r>
    </w:p>
    <w:p w14:paraId="4068B640" w14:textId="1F6A26BD" w:rsidR="00A5218C" w:rsidRDefault="00A5218C" w:rsidP="00A5218C">
      <w:pPr>
        <w:pStyle w:val="ListParagraph"/>
        <w:rPr>
          <w:sz w:val="28"/>
          <w:szCs w:val="28"/>
        </w:rPr>
      </w:pPr>
    </w:p>
    <w:p w14:paraId="465CE359" w14:textId="57340216" w:rsidR="00A5218C" w:rsidRDefault="00F1503E" w:rsidP="00A5218C">
      <w:pPr>
        <w:pStyle w:val="ListParagraph"/>
        <w:numPr>
          <w:ilvl w:val="0"/>
          <w:numId w:val="33"/>
        </w:numPr>
        <w:rPr>
          <w:sz w:val="28"/>
          <w:szCs w:val="28"/>
        </w:rPr>
      </w:pPr>
      <w:r>
        <w:rPr>
          <w:sz w:val="28"/>
          <w:szCs w:val="28"/>
        </w:rPr>
        <w:t>In Outlook, go to a message that has attachment and try to download it</w:t>
      </w:r>
      <w:r w:rsidR="009F3448">
        <w:rPr>
          <w:sz w:val="28"/>
          <w:szCs w:val="28"/>
        </w:rPr>
        <w:t>. You will receive “Cannot save to device” message</w:t>
      </w:r>
      <w:r w:rsidR="00CD20C3">
        <w:rPr>
          <w:sz w:val="28"/>
          <w:szCs w:val="28"/>
        </w:rPr>
        <w:t>. (This comes from the MAM policy)</w:t>
      </w:r>
    </w:p>
    <w:p w14:paraId="3F6DEC3B" w14:textId="770C72AA" w:rsidR="00F1503E" w:rsidRDefault="00F1503E" w:rsidP="00F1503E">
      <w:pPr>
        <w:pStyle w:val="ListParagraph"/>
        <w:rPr>
          <w:sz w:val="28"/>
          <w:szCs w:val="28"/>
        </w:rPr>
      </w:pPr>
    </w:p>
    <w:p w14:paraId="3397DECB" w14:textId="04316C6C" w:rsidR="00F1503E" w:rsidRDefault="00F1503E" w:rsidP="00F1503E">
      <w:pPr>
        <w:pStyle w:val="ListParagraph"/>
        <w:rPr>
          <w:sz w:val="28"/>
          <w:szCs w:val="28"/>
        </w:rPr>
      </w:pPr>
      <w:r>
        <w:rPr>
          <w:noProof/>
        </w:rPr>
        <w:drawing>
          <wp:inline distT="0" distB="0" distL="0" distR="0" wp14:anchorId="230BF87B" wp14:editId="0B939A7A">
            <wp:extent cx="2206309" cy="45584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18367" cy="4583332"/>
                    </a:xfrm>
                    <a:prstGeom prst="rect">
                      <a:avLst/>
                    </a:prstGeom>
                    <a:noFill/>
                    <a:ln>
                      <a:noFill/>
                    </a:ln>
                  </pic:spPr>
                </pic:pic>
              </a:graphicData>
            </a:graphic>
          </wp:inline>
        </w:drawing>
      </w:r>
    </w:p>
    <w:p w14:paraId="771924A0" w14:textId="1A9F1393" w:rsidR="009F3448" w:rsidRDefault="009F3448" w:rsidP="00F1503E">
      <w:pPr>
        <w:pStyle w:val="ListParagraph"/>
        <w:rPr>
          <w:sz w:val="28"/>
          <w:szCs w:val="28"/>
        </w:rPr>
      </w:pPr>
    </w:p>
    <w:p w14:paraId="63BEB535" w14:textId="37A811C2" w:rsidR="009F3448" w:rsidRDefault="00CD20C3" w:rsidP="009F3448">
      <w:pPr>
        <w:pStyle w:val="ListParagraph"/>
        <w:numPr>
          <w:ilvl w:val="0"/>
          <w:numId w:val="33"/>
        </w:numPr>
        <w:rPr>
          <w:sz w:val="28"/>
          <w:szCs w:val="28"/>
        </w:rPr>
      </w:pPr>
      <w:r>
        <w:rPr>
          <w:sz w:val="28"/>
          <w:szCs w:val="28"/>
        </w:rPr>
        <w:t>T</w:t>
      </w:r>
      <w:r w:rsidR="00BC79CA">
        <w:rPr>
          <w:sz w:val="28"/>
          <w:szCs w:val="28"/>
        </w:rPr>
        <w:t>ry to use</w:t>
      </w:r>
      <w:r>
        <w:rPr>
          <w:sz w:val="28"/>
          <w:szCs w:val="28"/>
        </w:rPr>
        <w:t xml:space="preserve"> the camera.</w:t>
      </w:r>
      <w:r w:rsidR="00BC79CA">
        <w:rPr>
          <w:sz w:val="28"/>
          <w:szCs w:val="28"/>
        </w:rPr>
        <w:t xml:space="preserve"> It will either not start or you will se a message like “Camera has been disabled because of security policies”</w:t>
      </w:r>
      <w:r>
        <w:rPr>
          <w:sz w:val="28"/>
          <w:szCs w:val="28"/>
        </w:rPr>
        <w:t xml:space="preserve"> </w:t>
      </w:r>
    </w:p>
    <w:p w14:paraId="49BB26C1" w14:textId="2BCA9215" w:rsidR="00CD20C3" w:rsidRDefault="00CD20C3" w:rsidP="00CD20C3">
      <w:pPr>
        <w:pStyle w:val="ListParagraph"/>
        <w:rPr>
          <w:sz w:val="28"/>
          <w:szCs w:val="28"/>
        </w:rPr>
      </w:pPr>
    </w:p>
    <w:p w14:paraId="1552EC8C" w14:textId="3982EE79" w:rsidR="00CD20C3" w:rsidRPr="00A5218C" w:rsidRDefault="00CD20C3" w:rsidP="00CD20C3">
      <w:pPr>
        <w:pStyle w:val="ListParagraph"/>
        <w:rPr>
          <w:sz w:val="28"/>
          <w:szCs w:val="28"/>
        </w:rPr>
      </w:pPr>
      <w:r>
        <w:rPr>
          <w:noProof/>
        </w:rPr>
        <w:lastRenderedPageBreak/>
        <w:drawing>
          <wp:inline distT="0" distB="0" distL="0" distR="0" wp14:anchorId="1E69953D" wp14:editId="193C3357">
            <wp:extent cx="2554673" cy="5278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61308" cy="5291879"/>
                    </a:xfrm>
                    <a:prstGeom prst="rect">
                      <a:avLst/>
                    </a:prstGeom>
                    <a:noFill/>
                    <a:ln>
                      <a:noFill/>
                    </a:ln>
                  </pic:spPr>
                </pic:pic>
              </a:graphicData>
            </a:graphic>
          </wp:inline>
        </w:drawing>
      </w:r>
    </w:p>
    <w:p w14:paraId="12609F66" w14:textId="77777777" w:rsidR="00022148" w:rsidRDefault="00022148" w:rsidP="00022148">
      <w:pPr>
        <w:pStyle w:val="Heading2"/>
      </w:pPr>
    </w:p>
    <w:p w14:paraId="5D15F591" w14:textId="10462F1A" w:rsidR="00790713" w:rsidRPr="00022148" w:rsidRDefault="00022148" w:rsidP="00022148">
      <w:pPr>
        <w:pStyle w:val="Heading2"/>
      </w:pPr>
      <w:bookmarkStart w:id="16" w:name="_Toc17819496"/>
      <w:r>
        <w:t>Retire the device (delete the company data)</w:t>
      </w:r>
      <w:bookmarkEnd w:id="16"/>
      <w:r>
        <w:t xml:space="preserve"> </w:t>
      </w:r>
      <w:r w:rsidR="00C177CF">
        <w:rPr>
          <w:sz w:val="28"/>
          <w:szCs w:val="28"/>
        </w:rPr>
        <w:t xml:space="preserve"> </w:t>
      </w:r>
    </w:p>
    <w:p w14:paraId="09B5B4EA" w14:textId="6B57C4D2" w:rsidR="003378CB" w:rsidRPr="00EB3F77" w:rsidRDefault="003378CB" w:rsidP="00EB3F77">
      <w:pPr>
        <w:rPr>
          <w:sz w:val="28"/>
          <w:szCs w:val="28"/>
        </w:rPr>
      </w:pPr>
    </w:p>
    <w:p w14:paraId="4359C2F0" w14:textId="77777777" w:rsidR="005F62D6" w:rsidRDefault="005F62D6" w:rsidP="00F702CE">
      <w:pPr>
        <w:rPr>
          <w:sz w:val="28"/>
          <w:szCs w:val="28"/>
        </w:rPr>
      </w:pPr>
      <w:r>
        <w:rPr>
          <w:sz w:val="28"/>
          <w:szCs w:val="28"/>
        </w:rPr>
        <w:t xml:space="preserve">Let’s assume that the device has been stolen. The user reports this to you (as an administrator). You can either </w:t>
      </w:r>
      <w:r w:rsidRPr="005F62D6">
        <w:rPr>
          <w:b/>
          <w:bCs/>
          <w:sz w:val="28"/>
          <w:szCs w:val="28"/>
        </w:rPr>
        <w:t>Retire</w:t>
      </w:r>
      <w:r>
        <w:rPr>
          <w:sz w:val="28"/>
          <w:szCs w:val="28"/>
        </w:rPr>
        <w:t xml:space="preserve"> (delete the company profiles and information) or </w:t>
      </w:r>
      <w:r w:rsidRPr="005F62D6">
        <w:rPr>
          <w:b/>
          <w:bCs/>
          <w:sz w:val="28"/>
          <w:szCs w:val="28"/>
        </w:rPr>
        <w:t>Wipe</w:t>
      </w:r>
      <w:r>
        <w:rPr>
          <w:sz w:val="28"/>
          <w:szCs w:val="28"/>
        </w:rPr>
        <w:t xml:space="preserve"> (delete everything, make factory reset) the phone. In this example we will Retire it</w:t>
      </w:r>
    </w:p>
    <w:p w14:paraId="374161F2" w14:textId="43F2C209" w:rsidR="005F62D6" w:rsidRDefault="005F62D6" w:rsidP="005F62D6">
      <w:pPr>
        <w:pStyle w:val="ListParagraph"/>
        <w:numPr>
          <w:ilvl w:val="0"/>
          <w:numId w:val="34"/>
        </w:numPr>
        <w:rPr>
          <w:sz w:val="28"/>
          <w:szCs w:val="28"/>
        </w:rPr>
      </w:pPr>
      <w:r>
        <w:rPr>
          <w:sz w:val="28"/>
          <w:szCs w:val="28"/>
        </w:rPr>
        <w:t xml:space="preserve">Go to </w:t>
      </w:r>
      <w:hyperlink r:id="rId40" w:history="1">
        <w:r w:rsidRPr="00F66496">
          <w:rPr>
            <w:rStyle w:val="Hyperlink"/>
            <w:sz w:val="28"/>
            <w:szCs w:val="28"/>
          </w:rPr>
          <w:t>https://portal.azure.com</w:t>
        </w:r>
      </w:hyperlink>
    </w:p>
    <w:p w14:paraId="292B086B" w14:textId="45782D8E" w:rsidR="00C9080C" w:rsidRDefault="005F62D6" w:rsidP="005F62D6">
      <w:pPr>
        <w:pStyle w:val="ListParagraph"/>
        <w:numPr>
          <w:ilvl w:val="0"/>
          <w:numId w:val="34"/>
        </w:numPr>
        <w:rPr>
          <w:sz w:val="28"/>
          <w:szCs w:val="28"/>
        </w:rPr>
      </w:pPr>
      <w:r>
        <w:rPr>
          <w:sz w:val="28"/>
          <w:szCs w:val="28"/>
        </w:rPr>
        <w:t xml:space="preserve">Navigate to </w:t>
      </w:r>
      <w:r w:rsidRPr="005F62D6">
        <w:rPr>
          <w:sz w:val="28"/>
          <w:szCs w:val="28"/>
          <w:u w:val="single"/>
        </w:rPr>
        <w:t>Intune</w:t>
      </w:r>
      <w:r>
        <w:rPr>
          <w:sz w:val="28"/>
          <w:szCs w:val="28"/>
        </w:rPr>
        <w:t xml:space="preserve"> -&gt; </w:t>
      </w:r>
      <w:r w:rsidRPr="005F62D6">
        <w:rPr>
          <w:sz w:val="28"/>
          <w:szCs w:val="28"/>
          <w:u w:val="single"/>
        </w:rPr>
        <w:t>Devices</w:t>
      </w:r>
      <w:r>
        <w:rPr>
          <w:sz w:val="28"/>
          <w:szCs w:val="28"/>
        </w:rPr>
        <w:t xml:space="preserve"> and click on </w:t>
      </w:r>
      <w:r w:rsidRPr="005F62D6">
        <w:rPr>
          <w:sz w:val="28"/>
          <w:szCs w:val="28"/>
          <w:u w:val="single"/>
        </w:rPr>
        <w:t>Intune enrolled devices</w:t>
      </w:r>
      <w:r>
        <w:rPr>
          <w:sz w:val="28"/>
          <w:szCs w:val="28"/>
        </w:rPr>
        <w:t xml:space="preserve"> </w:t>
      </w:r>
      <w:r w:rsidRPr="005F62D6">
        <w:rPr>
          <w:sz w:val="28"/>
          <w:szCs w:val="28"/>
        </w:rPr>
        <w:t xml:space="preserve"> </w:t>
      </w:r>
    </w:p>
    <w:p w14:paraId="2E786DB0" w14:textId="5D14CF41" w:rsidR="00EA2210" w:rsidRDefault="00EA2210" w:rsidP="00EA2210">
      <w:pPr>
        <w:pStyle w:val="ListParagraph"/>
        <w:rPr>
          <w:sz w:val="28"/>
          <w:szCs w:val="28"/>
        </w:rPr>
      </w:pPr>
    </w:p>
    <w:p w14:paraId="025FD40C" w14:textId="01725099" w:rsidR="00EA2210" w:rsidRDefault="00EA2210" w:rsidP="00EA2210">
      <w:pPr>
        <w:pStyle w:val="ListParagraph"/>
        <w:rPr>
          <w:sz w:val="28"/>
          <w:szCs w:val="28"/>
        </w:rPr>
      </w:pPr>
      <w:r>
        <w:rPr>
          <w:noProof/>
        </w:rPr>
        <w:lastRenderedPageBreak/>
        <w:drawing>
          <wp:inline distT="0" distB="0" distL="0" distR="0" wp14:anchorId="575B6AEE" wp14:editId="3CF83923">
            <wp:extent cx="5472820" cy="3044205"/>
            <wp:effectExtent l="19050" t="19050" r="1397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7312" cy="3046704"/>
                    </a:xfrm>
                    <a:prstGeom prst="rect">
                      <a:avLst/>
                    </a:prstGeom>
                    <a:noFill/>
                    <a:ln>
                      <a:solidFill>
                        <a:schemeClr val="tx1"/>
                      </a:solidFill>
                    </a:ln>
                  </pic:spPr>
                </pic:pic>
              </a:graphicData>
            </a:graphic>
          </wp:inline>
        </w:drawing>
      </w:r>
    </w:p>
    <w:p w14:paraId="47B1712F" w14:textId="424E1050" w:rsidR="00EA2210" w:rsidRDefault="00EA2210" w:rsidP="00EA2210">
      <w:pPr>
        <w:pStyle w:val="ListParagraph"/>
        <w:rPr>
          <w:sz w:val="28"/>
          <w:szCs w:val="28"/>
        </w:rPr>
      </w:pPr>
    </w:p>
    <w:p w14:paraId="47D4B031" w14:textId="64FCC16B" w:rsidR="00EA2210" w:rsidRDefault="00352030" w:rsidP="00352030">
      <w:pPr>
        <w:pStyle w:val="ListParagraph"/>
        <w:numPr>
          <w:ilvl w:val="0"/>
          <w:numId w:val="34"/>
        </w:numPr>
        <w:rPr>
          <w:sz w:val="28"/>
          <w:szCs w:val="28"/>
        </w:rPr>
      </w:pPr>
      <w:r>
        <w:rPr>
          <w:sz w:val="28"/>
          <w:szCs w:val="28"/>
        </w:rPr>
        <w:t xml:space="preserve">Find your device and click on it. Finally, click on </w:t>
      </w:r>
      <w:r w:rsidRPr="0076379F">
        <w:rPr>
          <w:sz w:val="28"/>
          <w:szCs w:val="28"/>
          <w:u w:val="single"/>
        </w:rPr>
        <w:t>Retire</w:t>
      </w:r>
      <w:r>
        <w:rPr>
          <w:sz w:val="28"/>
          <w:szCs w:val="28"/>
        </w:rPr>
        <w:t xml:space="preserve"> and confirm</w:t>
      </w:r>
    </w:p>
    <w:p w14:paraId="4F95125E" w14:textId="24EE7A97" w:rsidR="00352030" w:rsidRDefault="00352030" w:rsidP="00352030">
      <w:pPr>
        <w:pStyle w:val="ListParagraph"/>
        <w:rPr>
          <w:sz w:val="28"/>
          <w:szCs w:val="28"/>
        </w:rPr>
      </w:pPr>
    </w:p>
    <w:p w14:paraId="6BE1AF8C" w14:textId="4096BC33" w:rsidR="00352030" w:rsidRPr="005F62D6" w:rsidRDefault="00352030" w:rsidP="00352030">
      <w:pPr>
        <w:pStyle w:val="ListParagraph"/>
        <w:rPr>
          <w:sz w:val="28"/>
          <w:szCs w:val="28"/>
        </w:rPr>
      </w:pPr>
      <w:r>
        <w:rPr>
          <w:noProof/>
        </w:rPr>
        <w:drawing>
          <wp:inline distT="0" distB="0" distL="0" distR="0" wp14:anchorId="08273160" wp14:editId="463A2901">
            <wp:extent cx="5441132" cy="2423809"/>
            <wp:effectExtent l="19050" t="19050" r="2667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53128" cy="2429153"/>
                    </a:xfrm>
                    <a:prstGeom prst="rect">
                      <a:avLst/>
                    </a:prstGeom>
                    <a:noFill/>
                    <a:ln>
                      <a:solidFill>
                        <a:schemeClr val="tx1"/>
                      </a:solidFill>
                    </a:ln>
                  </pic:spPr>
                </pic:pic>
              </a:graphicData>
            </a:graphic>
          </wp:inline>
        </w:drawing>
      </w:r>
    </w:p>
    <w:p w14:paraId="08848386" w14:textId="77777777" w:rsidR="00D03B5A" w:rsidRDefault="00D03B5A" w:rsidP="00F702CE">
      <w:pPr>
        <w:rPr>
          <w:sz w:val="28"/>
          <w:szCs w:val="28"/>
        </w:rPr>
      </w:pPr>
    </w:p>
    <w:p w14:paraId="1017B199" w14:textId="6CEDA325" w:rsidR="00905FC2" w:rsidRDefault="00223E50" w:rsidP="00551D3A">
      <w:pPr>
        <w:ind w:left="720"/>
        <w:rPr>
          <w:sz w:val="28"/>
          <w:szCs w:val="28"/>
        </w:rPr>
      </w:pPr>
      <w:r>
        <w:rPr>
          <w:sz w:val="28"/>
          <w:szCs w:val="28"/>
        </w:rPr>
        <w:t xml:space="preserve">You have completed LAB </w:t>
      </w:r>
      <w:r w:rsidR="003B38E4">
        <w:rPr>
          <w:sz w:val="28"/>
          <w:szCs w:val="28"/>
        </w:rPr>
        <w:t>4</w:t>
      </w:r>
      <w:r>
        <w:rPr>
          <w:sz w:val="28"/>
          <w:szCs w:val="28"/>
        </w:rPr>
        <w:t>.</w:t>
      </w:r>
    </w:p>
    <w:sectPr w:rsidR="00905FC2">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47D92"/>
    <w:multiLevelType w:val="hybridMultilevel"/>
    <w:tmpl w:val="EEA6E788"/>
    <w:lvl w:ilvl="0" w:tplc="56068CB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311E8"/>
    <w:multiLevelType w:val="hybridMultilevel"/>
    <w:tmpl w:val="3AFA13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909D7"/>
    <w:multiLevelType w:val="hybridMultilevel"/>
    <w:tmpl w:val="EE724C1E"/>
    <w:lvl w:ilvl="0" w:tplc="A0FA04D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33A7E"/>
    <w:multiLevelType w:val="hybridMultilevel"/>
    <w:tmpl w:val="2D768D62"/>
    <w:lvl w:ilvl="0" w:tplc="C6F058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F44C0"/>
    <w:multiLevelType w:val="hybridMultilevel"/>
    <w:tmpl w:val="6034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622E7"/>
    <w:multiLevelType w:val="hybridMultilevel"/>
    <w:tmpl w:val="57EC8BE2"/>
    <w:lvl w:ilvl="0" w:tplc="94EA5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4D2375"/>
    <w:multiLevelType w:val="hybridMultilevel"/>
    <w:tmpl w:val="169A5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697E73"/>
    <w:multiLevelType w:val="hybridMultilevel"/>
    <w:tmpl w:val="EC52AAEC"/>
    <w:lvl w:ilvl="0" w:tplc="0734AC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8816EA"/>
    <w:multiLevelType w:val="hybridMultilevel"/>
    <w:tmpl w:val="9EBAC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3E3C86"/>
    <w:multiLevelType w:val="hybridMultilevel"/>
    <w:tmpl w:val="B006811C"/>
    <w:lvl w:ilvl="0" w:tplc="771AA6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2D1DF9"/>
    <w:multiLevelType w:val="hybridMultilevel"/>
    <w:tmpl w:val="27265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26634E"/>
    <w:multiLevelType w:val="hybridMultilevel"/>
    <w:tmpl w:val="E94A5CFC"/>
    <w:lvl w:ilvl="0" w:tplc="EE1E95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270FC"/>
    <w:multiLevelType w:val="hybridMultilevel"/>
    <w:tmpl w:val="3FF06112"/>
    <w:lvl w:ilvl="0" w:tplc="F28C8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906A2B"/>
    <w:multiLevelType w:val="hybridMultilevel"/>
    <w:tmpl w:val="37CE4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725B4B"/>
    <w:multiLevelType w:val="hybridMultilevel"/>
    <w:tmpl w:val="F84415C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135EC4"/>
    <w:multiLevelType w:val="hybridMultilevel"/>
    <w:tmpl w:val="8DCA23F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336B495F"/>
    <w:multiLevelType w:val="hybridMultilevel"/>
    <w:tmpl w:val="ADDED18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7B30D5"/>
    <w:multiLevelType w:val="hybridMultilevel"/>
    <w:tmpl w:val="3800A9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1C2B0E"/>
    <w:multiLevelType w:val="hybridMultilevel"/>
    <w:tmpl w:val="DB80487E"/>
    <w:lvl w:ilvl="0" w:tplc="04090001">
      <w:start w:val="1"/>
      <w:numFmt w:val="bullet"/>
      <w:lvlText w:val=""/>
      <w:lvlJc w:val="left"/>
      <w:pPr>
        <w:ind w:left="1563" w:hanging="360"/>
      </w:pPr>
      <w:rPr>
        <w:rFonts w:ascii="Symbol" w:hAnsi="Symbol" w:hint="default"/>
      </w:rPr>
    </w:lvl>
    <w:lvl w:ilvl="1" w:tplc="04090003">
      <w:start w:val="1"/>
      <w:numFmt w:val="bullet"/>
      <w:lvlText w:val="o"/>
      <w:lvlJc w:val="left"/>
      <w:pPr>
        <w:ind w:left="2283" w:hanging="360"/>
      </w:pPr>
      <w:rPr>
        <w:rFonts w:ascii="Courier New" w:hAnsi="Courier New" w:cs="Courier New" w:hint="default"/>
      </w:rPr>
    </w:lvl>
    <w:lvl w:ilvl="2" w:tplc="04090005" w:tentative="1">
      <w:start w:val="1"/>
      <w:numFmt w:val="bullet"/>
      <w:lvlText w:val=""/>
      <w:lvlJc w:val="left"/>
      <w:pPr>
        <w:ind w:left="3003" w:hanging="360"/>
      </w:pPr>
      <w:rPr>
        <w:rFonts w:ascii="Wingdings" w:hAnsi="Wingdings" w:hint="default"/>
      </w:rPr>
    </w:lvl>
    <w:lvl w:ilvl="3" w:tplc="04090001" w:tentative="1">
      <w:start w:val="1"/>
      <w:numFmt w:val="bullet"/>
      <w:lvlText w:val=""/>
      <w:lvlJc w:val="left"/>
      <w:pPr>
        <w:ind w:left="3723" w:hanging="360"/>
      </w:pPr>
      <w:rPr>
        <w:rFonts w:ascii="Symbol" w:hAnsi="Symbol" w:hint="default"/>
      </w:rPr>
    </w:lvl>
    <w:lvl w:ilvl="4" w:tplc="04090003" w:tentative="1">
      <w:start w:val="1"/>
      <w:numFmt w:val="bullet"/>
      <w:lvlText w:val="o"/>
      <w:lvlJc w:val="left"/>
      <w:pPr>
        <w:ind w:left="4443" w:hanging="360"/>
      </w:pPr>
      <w:rPr>
        <w:rFonts w:ascii="Courier New" w:hAnsi="Courier New" w:cs="Courier New" w:hint="default"/>
      </w:rPr>
    </w:lvl>
    <w:lvl w:ilvl="5" w:tplc="04090005" w:tentative="1">
      <w:start w:val="1"/>
      <w:numFmt w:val="bullet"/>
      <w:lvlText w:val=""/>
      <w:lvlJc w:val="left"/>
      <w:pPr>
        <w:ind w:left="5163" w:hanging="360"/>
      </w:pPr>
      <w:rPr>
        <w:rFonts w:ascii="Wingdings" w:hAnsi="Wingdings" w:hint="default"/>
      </w:rPr>
    </w:lvl>
    <w:lvl w:ilvl="6" w:tplc="04090001" w:tentative="1">
      <w:start w:val="1"/>
      <w:numFmt w:val="bullet"/>
      <w:lvlText w:val=""/>
      <w:lvlJc w:val="left"/>
      <w:pPr>
        <w:ind w:left="5883" w:hanging="360"/>
      </w:pPr>
      <w:rPr>
        <w:rFonts w:ascii="Symbol" w:hAnsi="Symbol" w:hint="default"/>
      </w:rPr>
    </w:lvl>
    <w:lvl w:ilvl="7" w:tplc="04090003" w:tentative="1">
      <w:start w:val="1"/>
      <w:numFmt w:val="bullet"/>
      <w:lvlText w:val="o"/>
      <w:lvlJc w:val="left"/>
      <w:pPr>
        <w:ind w:left="6603" w:hanging="360"/>
      </w:pPr>
      <w:rPr>
        <w:rFonts w:ascii="Courier New" w:hAnsi="Courier New" w:cs="Courier New" w:hint="default"/>
      </w:rPr>
    </w:lvl>
    <w:lvl w:ilvl="8" w:tplc="04090005" w:tentative="1">
      <w:start w:val="1"/>
      <w:numFmt w:val="bullet"/>
      <w:lvlText w:val=""/>
      <w:lvlJc w:val="left"/>
      <w:pPr>
        <w:ind w:left="7323" w:hanging="360"/>
      </w:pPr>
      <w:rPr>
        <w:rFonts w:ascii="Wingdings" w:hAnsi="Wingdings" w:hint="default"/>
      </w:rPr>
    </w:lvl>
  </w:abstractNum>
  <w:abstractNum w:abstractNumId="19" w15:restartNumberingAfterBreak="0">
    <w:nsid w:val="44E82B1E"/>
    <w:multiLevelType w:val="hybridMultilevel"/>
    <w:tmpl w:val="CC9ACCC0"/>
    <w:lvl w:ilvl="0" w:tplc="74D47CE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C62E20"/>
    <w:multiLevelType w:val="hybridMultilevel"/>
    <w:tmpl w:val="EABCAF08"/>
    <w:lvl w:ilvl="0" w:tplc="139480A0">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F86D1E"/>
    <w:multiLevelType w:val="hybridMultilevel"/>
    <w:tmpl w:val="FE7A2982"/>
    <w:lvl w:ilvl="0" w:tplc="5C34D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3A626C"/>
    <w:multiLevelType w:val="hybridMultilevel"/>
    <w:tmpl w:val="FB00D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B46A77"/>
    <w:multiLevelType w:val="hybridMultilevel"/>
    <w:tmpl w:val="192AC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197898"/>
    <w:multiLevelType w:val="hybridMultilevel"/>
    <w:tmpl w:val="52700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493025"/>
    <w:multiLevelType w:val="hybridMultilevel"/>
    <w:tmpl w:val="0A42D00E"/>
    <w:lvl w:ilvl="0" w:tplc="8B885F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204CF1"/>
    <w:multiLevelType w:val="hybridMultilevel"/>
    <w:tmpl w:val="D0C254C8"/>
    <w:lvl w:ilvl="0" w:tplc="2F788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312C2A"/>
    <w:multiLevelType w:val="hybridMultilevel"/>
    <w:tmpl w:val="016E1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7B0456C"/>
    <w:multiLevelType w:val="hybridMultilevel"/>
    <w:tmpl w:val="3AFA13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9D73FE"/>
    <w:multiLevelType w:val="hybridMultilevel"/>
    <w:tmpl w:val="3AFA13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3E423C"/>
    <w:multiLevelType w:val="hybridMultilevel"/>
    <w:tmpl w:val="F84415C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875179"/>
    <w:multiLevelType w:val="hybridMultilevel"/>
    <w:tmpl w:val="770EDBAC"/>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61CF132C"/>
    <w:multiLevelType w:val="hybridMultilevel"/>
    <w:tmpl w:val="6BD0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A811B4"/>
    <w:multiLevelType w:val="hybridMultilevel"/>
    <w:tmpl w:val="AC98E3D8"/>
    <w:lvl w:ilvl="0" w:tplc="42F89F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EF57D8"/>
    <w:multiLevelType w:val="hybridMultilevel"/>
    <w:tmpl w:val="2D54382E"/>
    <w:lvl w:ilvl="0" w:tplc="8056028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 w15:restartNumberingAfterBreak="0">
    <w:nsid w:val="6BE7569F"/>
    <w:multiLevelType w:val="hybridMultilevel"/>
    <w:tmpl w:val="BC6CF6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AA7A3E"/>
    <w:multiLevelType w:val="hybridMultilevel"/>
    <w:tmpl w:val="6DA494A4"/>
    <w:lvl w:ilvl="0" w:tplc="167A8C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02261E"/>
    <w:multiLevelType w:val="hybridMultilevel"/>
    <w:tmpl w:val="AE6CE2F0"/>
    <w:lvl w:ilvl="0" w:tplc="7A30E1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DC45A7"/>
    <w:multiLevelType w:val="hybridMultilevel"/>
    <w:tmpl w:val="1F426E28"/>
    <w:lvl w:ilvl="0" w:tplc="56CA187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F35927"/>
    <w:multiLevelType w:val="hybridMultilevel"/>
    <w:tmpl w:val="FA3468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4"/>
  </w:num>
  <w:num w:numId="3">
    <w:abstractNumId w:val="6"/>
  </w:num>
  <w:num w:numId="4">
    <w:abstractNumId w:val="39"/>
  </w:num>
  <w:num w:numId="5">
    <w:abstractNumId w:val="31"/>
  </w:num>
  <w:num w:numId="6">
    <w:abstractNumId w:val="0"/>
  </w:num>
  <w:num w:numId="7">
    <w:abstractNumId w:val="34"/>
  </w:num>
  <w:num w:numId="8">
    <w:abstractNumId w:val="15"/>
  </w:num>
  <w:num w:numId="9">
    <w:abstractNumId w:val="19"/>
  </w:num>
  <w:num w:numId="10">
    <w:abstractNumId w:val="21"/>
  </w:num>
  <w:num w:numId="11">
    <w:abstractNumId w:val="5"/>
  </w:num>
  <w:num w:numId="12">
    <w:abstractNumId w:val="18"/>
  </w:num>
  <w:num w:numId="13">
    <w:abstractNumId w:val="9"/>
  </w:num>
  <w:num w:numId="14">
    <w:abstractNumId w:val="12"/>
  </w:num>
  <w:num w:numId="15">
    <w:abstractNumId w:val="33"/>
  </w:num>
  <w:num w:numId="16">
    <w:abstractNumId w:val="17"/>
  </w:num>
  <w:num w:numId="17">
    <w:abstractNumId w:val="13"/>
  </w:num>
  <w:num w:numId="18">
    <w:abstractNumId w:val="1"/>
  </w:num>
  <w:num w:numId="19">
    <w:abstractNumId w:val="8"/>
  </w:num>
  <w:num w:numId="20">
    <w:abstractNumId w:val="35"/>
  </w:num>
  <w:num w:numId="21">
    <w:abstractNumId w:val="24"/>
  </w:num>
  <w:num w:numId="22">
    <w:abstractNumId w:val="11"/>
  </w:num>
  <w:num w:numId="23">
    <w:abstractNumId w:val="29"/>
  </w:num>
  <w:num w:numId="24">
    <w:abstractNumId w:val="20"/>
  </w:num>
  <w:num w:numId="25">
    <w:abstractNumId w:val="7"/>
  </w:num>
  <w:num w:numId="26">
    <w:abstractNumId w:val="27"/>
  </w:num>
  <w:num w:numId="27">
    <w:abstractNumId w:val="3"/>
  </w:num>
  <w:num w:numId="28">
    <w:abstractNumId w:val="26"/>
  </w:num>
  <w:num w:numId="29">
    <w:abstractNumId w:val="38"/>
  </w:num>
  <w:num w:numId="30">
    <w:abstractNumId w:val="28"/>
  </w:num>
  <w:num w:numId="31">
    <w:abstractNumId w:val="2"/>
  </w:num>
  <w:num w:numId="32">
    <w:abstractNumId w:val="25"/>
  </w:num>
  <w:num w:numId="33">
    <w:abstractNumId w:val="37"/>
  </w:num>
  <w:num w:numId="34">
    <w:abstractNumId w:val="36"/>
  </w:num>
  <w:num w:numId="35">
    <w:abstractNumId w:val="22"/>
  </w:num>
  <w:num w:numId="36">
    <w:abstractNumId w:val="23"/>
  </w:num>
  <w:num w:numId="37">
    <w:abstractNumId w:val="4"/>
  </w:num>
  <w:num w:numId="38">
    <w:abstractNumId w:val="32"/>
  </w:num>
  <w:num w:numId="39">
    <w:abstractNumId w:val="16"/>
  </w:num>
  <w:num w:numId="40">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BE9"/>
    <w:rsid w:val="00000481"/>
    <w:rsid w:val="00004382"/>
    <w:rsid w:val="000043E3"/>
    <w:rsid w:val="00007E73"/>
    <w:rsid w:val="000120D2"/>
    <w:rsid w:val="00016B4C"/>
    <w:rsid w:val="00022148"/>
    <w:rsid w:val="00024467"/>
    <w:rsid w:val="00026B3A"/>
    <w:rsid w:val="00030BEC"/>
    <w:rsid w:val="0003282C"/>
    <w:rsid w:val="0003621E"/>
    <w:rsid w:val="000424FD"/>
    <w:rsid w:val="0005250F"/>
    <w:rsid w:val="000551A3"/>
    <w:rsid w:val="0005737C"/>
    <w:rsid w:val="00061EA0"/>
    <w:rsid w:val="00065D2B"/>
    <w:rsid w:val="0006610E"/>
    <w:rsid w:val="00077230"/>
    <w:rsid w:val="00082AE6"/>
    <w:rsid w:val="0008395E"/>
    <w:rsid w:val="00084EBC"/>
    <w:rsid w:val="000879D0"/>
    <w:rsid w:val="000972D3"/>
    <w:rsid w:val="000B3C8B"/>
    <w:rsid w:val="000B6793"/>
    <w:rsid w:val="000B7CA2"/>
    <w:rsid w:val="000D75F9"/>
    <w:rsid w:val="000E68C8"/>
    <w:rsid w:val="000F0FEB"/>
    <w:rsid w:val="000F1484"/>
    <w:rsid w:val="000F5153"/>
    <w:rsid w:val="000F5A57"/>
    <w:rsid w:val="000F6E18"/>
    <w:rsid w:val="0010119C"/>
    <w:rsid w:val="00103528"/>
    <w:rsid w:val="00104ECD"/>
    <w:rsid w:val="0010752C"/>
    <w:rsid w:val="001112F6"/>
    <w:rsid w:val="00114A9D"/>
    <w:rsid w:val="00116FFE"/>
    <w:rsid w:val="00125ED0"/>
    <w:rsid w:val="00126592"/>
    <w:rsid w:val="00132FF3"/>
    <w:rsid w:val="00145377"/>
    <w:rsid w:val="00151217"/>
    <w:rsid w:val="00151D3D"/>
    <w:rsid w:val="001557C8"/>
    <w:rsid w:val="00156197"/>
    <w:rsid w:val="00156FB0"/>
    <w:rsid w:val="001668FF"/>
    <w:rsid w:val="0016768A"/>
    <w:rsid w:val="00170BD4"/>
    <w:rsid w:val="001746E9"/>
    <w:rsid w:val="00180AA2"/>
    <w:rsid w:val="0018208F"/>
    <w:rsid w:val="001858E4"/>
    <w:rsid w:val="00185A3B"/>
    <w:rsid w:val="00192979"/>
    <w:rsid w:val="001929F8"/>
    <w:rsid w:val="00193A5D"/>
    <w:rsid w:val="0019670C"/>
    <w:rsid w:val="001A0F6F"/>
    <w:rsid w:val="001A7427"/>
    <w:rsid w:val="001B52CB"/>
    <w:rsid w:val="001B5F93"/>
    <w:rsid w:val="001B6214"/>
    <w:rsid w:val="001C55D7"/>
    <w:rsid w:val="001C5FB7"/>
    <w:rsid w:val="001D1760"/>
    <w:rsid w:val="001D1F5B"/>
    <w:rsid w:val="001D731C"/>
    <w:rsid w:val="001E67C0"/>
    <w:rsid w:val="001E6DBA"/>
    <w:rsid w:val="001F38FE"/>
    <w:rsid w:val="001F4186"/>
    <w:rsid w:val="00200048"/>
    <w:rsid w:val="00200B4F"/>
    <w:rsid w:val="002038C4"/>
    <w:rsid w:val="00214708"/>
    <w:rsid w:val="00216EE9"/>
    <w:rsid w:val="00223E50"/>
    <w:rsid w:val="00226A5A"/>
    <w:rsid w:val="00243B32"/>
    <w:rsid w:val="0024557D"/>
    <w:rsid w:val="00245A28"/>
    <w:rsid w:val="002517B4"/>
    <w:rsid w:val="00251F5E"/>
    <w:rsid w:val="00252BAC"/>
    <w:rsid w:val="00256B1A"/>
    <w:rsid w:val="00263546"/>
    <w:rsid w:val="002663A6"/>
    <w:rsid w:val="002665D8"/>
    <w:rsid w:val="002700FB"/>
    <w:rsid w:val="00270140"/>
    <w:rsid w:val="002724D1"/>
    <w:rsid w:val="00274042"/>
    <w:rsid w:val="00276930"/>
    <w:rsid w:val="00280D76"/>
    <w:rsid w:val="00280DD6"/>
    <w:rsid w:val="00283903"/>
    <w:rsid w:val="002879C4"/>
    <w:rsid w:val="00291DAD"/>
    <w:rsid w:val="0029316E"/>
    <w:rsid w:val="0029553A"/>
    <w:rsid w:val="00295858"/>
    <w:rsid w:val="00296373"/>
    <w:rsid w:val="002A0090"/>
    <w:rsid w:val="002A50CA"/>
    <w:rsid w:val="002C5601"/>
    <w:rsid w:val="002C63A5"/>
    <w:rsid w:val="002D65EA"/>
    <w:rsid w:val="002D6D34"/>
    <w:rsid w:val="002E5F58"/>
    <w:rsid w:val="002E62FA"/>
    <w:rsid w:val="002E6699"/>
    <w:rsid w:val="002F2137"/>
    <w:rsid w:val="00300D00"/>
    <w:rsid w:val="00307878"/>
    <w:rsid w:val="003128F5"/>
    <w:rsid w:val="00313F65"/>
    <w:rsid w:val="003151B4"/>
    <w:rsid w:val="0031665E"/>
    <w:rsid w:val="00316B43"/>
    <w:rsid w:val="0032220D"/>
    <w:rsid w:val="00322CBB"/>
    <w:rsid w:val="00330919"/>
    <w:rsid w:val="003311C7"/>
    <w:rsid w:val="00333CC6"/>
    <w:rsid w:val="00336CD0"/>
    <w:rsid w:val="003378CB"/>
    <w:rsid w:val="00345303"/>
    <w:rsid w:val="003472CC"/>
    <w:rsid w:val="00352030"/>
    <w:rsid w:val="003633A8"/>
    <w:rsid w:val="00366432"/>
    <w:rsid w:val="00367A3F"/>
    <w:rsid w:val="00370443"/>
    <w:rsid w:val="003720C7"/>
    <w:rsid w:val="00373BD9"/>
    <w:rsid w:val="0038176F"/>
    <w:rsid w:val="00386269"/>
    <w:rsid w:val="00394CD5"/>
    <w:rsid w:val="00396CFF"/>
    <w:rsid w:val="003A0EF0"/>
    <w:rsid w:val="003A31AF"/>
    <w:rsid w:val="003B0BB7"/>
    <w:rsid w:val="003B1ABC"/>
    <w:rsid w:val="003B3176"/>
    <w:rsid w:val="003B38E4"/>
    <w:rsid w:val="003B54AF"/>
    <w:rsid w:val="003C1E2D"/>
    <w:rsid w:val="003C23CD"/>
    <w:rsid w:val="003C3184"/>
    <w:rsid w:val="003C56E6"/>
    <w:rsid w:val="003D0034"/>
    <w:rsid w:val="003D0352"/>
    <w:rsid w:val="003D1AED"/>
    <w:rsid w:val="003D2FB4"/>
    <w:rsid w:val="003D55F7"/>
    <w:rsid w:val="003D5949"/>
    <w:rsid w:val="003E1B32"/>
    <w:rsid w:val="003E42DD"/>
    <w:rsid w:val="003E56A7"/>
    <w:rsid w:val="003F020B"/>
    <w:rsid w:val="003F2A2F"/>
    <w:rsid w:val="003F54AB"/>
    <w:rsid w:val="003F5527"/>
    <w:rsid w:val="003F580E"/>
    <w:rsid w:val="004060D9"/>
    <w:rsid w:val="004106CD"/>
    <w:rsid w:val="004117E5"/>
    <w:rsid w:val="004124EF"/>
    <w:rsid w:val="0041452B"/>
    <w:rsid w:val="00426E33"/>
    <w:rsid w:val="004319B3"/>
    <w:rsid w:val="00434563"/>
    <w:rsid w:val="00434712"/>
    <w:rsid w:val="00445BA5"/>
    <w:rsid w:val="0046034A"/>
    <w:rsid w:val="00465314"/>
    <w:rsid w:val="00465EC6"/>
    <w:rsid w:val="00467B83"/>
    <w:rsid w:val="00471A0C"/>
    <w:rsid w:val="00477714"/>
    <w:rsid w:val="00482ED7"/>
    <w:rsid w:val="00492274"/>
    <w:rsid w:val="004931B4"/>
    <w:rsid w:val="004A0D08"/>
    <w:rsid w:val="004A72F5"/>
    <w:rsid w:val="004A7C68"/>
    <w:rsid w:val="004B607F"/>
    <w:rsid w:val="004C0D70"/>
    <w:rsid w:val="004C50B3"/>
    <w:rsid w:val="004C53AA"/>
    <w:rsid w:val="004C6FCD"/>
    <w:rsid w:val="004D05CD"/>
    <w:rsid w:val="004E047E"/>
    <w:rsid w:val="004E54C9"/>
    <w:rsid w:val="004E680E"/>
    <w:rsid w:val="004F2C38"/>
    <w:rsid w:val="004F3AAB"/>
    <w:rsid w:val="00502DFD"/>
    <w:rsid w:val="00505617"/>
    <w:rsid w:val="0050717E"/>
    <w:rsid w:val="005124FF"/>
    <w:rsid w:val="00515DEA"/>
    <w:rsid w:val="00527CFF"/>
    <w:rsid w:val="00530337"/>
    <w:rsid w:val="005366A3"/>
    <w:rsid w:val="00541C8D"/>
    <w:rsid w:val="00542436"/>
    <w:rsid w:val="0054277F"/>
    <w:rsid w:val="005436D3"/>
    <w:rsid w:val="00550B37"/>
    <w:rsid w:val="00551D3A"/>
    <w:rsid w:val="00561F1D"/>
    <w:rsid w:val="005625F7"/>
    <w:rsid w:val="00573183"/>
    <w:rsid w:val="005807AC"/>
    <w:rsid w:val="00580F3A"/>
    <w:rsid w:val="00587423"/>
    <w:rsid w:val="00590068"/>
    <w:rsid w:val="00590216"/>
    <w:rsid w:val="005902C7"/>
    <w:rsid w:val="00590661"/>
    <w:rsid w:val="005910B4"/>
    <w:rsid w:val="00592C8F"/>
    <w:rsid w:val="005934F9"/>
    <w:rsid w:val="005A5914"/>
    <w:rsid w:val="005A6E5D"/>
    <w:rsid w:val="005B0ABF"/>
    <w:rsid w:val="005B11B4"/>
    <w:rsid w:val="005B2CDA"/>
    <w:rsid w:val="005B301E"/>
    <w:rsid w:val="005B3392"/>
    <w:rsid w:val="005B4047"/>
    <w:rsid w:val="005B511D"/>
    <w:rsid w:val="005B7393"/>
    <w:rsid w:val="005C07D9"/>
    <w:rsid w:val="005C5C86"/>
    <w:rsid w:val="005D194A"/>
    <w:rsid w:val="005D2195"/>
    <w:rsid w:val="005D449D"/>
    <w:rsid w:val="005D563E"/>
    <w:rsid w:val="005E10D2"/>
    <w:rsid w:val="005E7A42"/>
    <w:rsid w:val="005F1828"/>
    <w:rsid w:val="005F62D6"/>
    <w:rsid w:val="00603809"/>
    <w:rsid w:val="006056DC"/>
    <w:rsid w:val="00607134"/>
    <w:rsid w:val="00612638"/>
    <w:rsid w:val="006140DE"/>
    <w:rsid w:val="00622DD7"/>
    <w:rsid w:val="00626146"/>
    <w:rsid w:val="0062622B"/>
    <w:rsid w:val="0062644E"/>
    <w:rsid w:val="00633633"/>
    <w:rsid w:val="00634182"/>
    <w:rsid w:val="00634CF9"/>
    <w:rsid w:val="006371F8"/>
    <w:rsid w:val="00637636"/>
    <w:rsid w:val="00637F72"/>
    <w:rsid w:val="00640486"/>
    <w:rsid w:val="006404EE"/>
    <w:rsid w:val="0064201E"/>
    <w:rsid w:val="006432DF"/>
    <w:rsid w:val="006436FC"/>
    <w:rsid w:val="006462A4"/>
    <w:rsid w:val="00647625"/>
    <w:rsid w:val="00651BE3"/>
    <w:rsid w:val="00651BE5"/>
    <w:rsid w:val="00653E4A"/>
    <w:rsid w:val="00661647"/>
    <w:rsid w:val="006617F7"/>
    <w:rsid w:val="006636E2"/>
    <w:rsid w:val="006720BC"/>
    <w:rsid w:val="006727E4"/>
    <w:rsid w:val="00675D11"/>
    <w:rsid w:val="006864E1"/>
    <w:rsid w:val="0068704E"/>
    <w:rsid w:val="006916A2"/>
    <w:rsid w:val="00694042"/>
    <w:rsid w:val="00696A5F"/>
    <w:rsid w:val="006978A5"/>
    <w:rsid w:val="006A0040"/>
    <w:rsid w:val="006A0466"/>
    <w:rsid w:val="006A3945"/>
    <w:rsid w:val="006A4613"/>
    <w:rsid w:val="006A5390"/>
    <w:rsid w:val="006A5CED"/>
    <w:rsid w:val="006B09EA"/>
    <w:rsid w:val="006B30CB"/>
    <w:rsid w:val="006C112B"/>
    <w:rsid w:val="006C5A8F"/>
    <w:rsid w:val="006C5C06"/>
    <w:rsid w:val="006D3468"/>
    <w:rsid w:val="006D3F66"/>
    <w:rsid w:val="006E09C5"/>
    <w:rsid w:val="006E0BFE"/>
    <w:rsid w:val="006E4012"/>
    <w:rsid w:val="006F3579"/>
    <w:rsid w:val="007027BF"/>
    <w:rsid w:val="00714B56"/>
    <w:rsid w:val="00720231"/>
    <w:rsid w:val="00731255"/>
    <w:rsid w:val="00731436"/>
    <w:rsid w:val="00732EB9"/>
    <w:rsid w:val="007330D7"/>
    <w:rsid w:val="00737D23"/>
    <w:rsid w:val="00743006"/>
    <w:rsid w:val="00751A5B"/>
    <w:rsid w:val="00751BBA"/>
    <w:rsid w:val="00752686"/>
    <w:rsid w:val="0075290E"/>
    <w:rsid w:val="00753D55"/>
    <w:rsid w:val="007577B6"/>
    <w:rsid w:val="00760852"/>
    <w:rsid w:val="00762466"/>
    <w:rsid w:val="0076379F"/>
    <w:rsid w:val="007654F0"/>
    <w:rsid w:val="0076704A"/>
    <w:rsid w:val="00767F03"/>
    <w:rsid w:val="0077389A"/>
    <w:rsid w:val="0077619C"/>
    <w:rsid w:val="00777D05"/>
    <w:rsid w:val="00785009"/>
    <w:rsid w:val="007858D9"/>
    <w:rsid w:val="00790713"/>
    <w:rsid w:val="00796296"/>
    <w:rsid w:val="007A4317"/>
    <w:rsid w:val="007A4C00"/>
    <w:rsid w:val="007A5E30"/>
    <w:rsid w:val="007A5F48"/>
    <w:rsid w:val="007B11BD"/>
    <w:rsid w:val="007B1564"/>
    <w:rsid w:val="007B3A84"/>
    <w:rsid w:val="007B474B"/>
    <w:rsid w:val="007B5B61"/>
    <w:rsid w:val="007B7D82"/>
    <w:rsid w:val="007C03C3"/>
    <w:rsid w:val="007C06A9"/>
    <w:rsid w:val="007E055F"/>
    <w:rsid w:val="007E3A6E"/>
    <w:rsid w:val="007F565F"/>
    <w:rsid w:val="007F5B5C"/>
    <w:rsid w:val="00810542"/>
    <w:rsid w:val="00811DBF"/>
    <w:rsid w:val="00817605"/>
    <w:rsid w:val="008232AC"/>
    <w:rsid w:val="0083157D"/>
    <w:rsid w:val="00832287"/>
    <w:rsid w:val="008335A0"/>
    <w:rsid w:val="00835137"/>
    <w:rsid w:val="00844761"/>
    <w:rsid w:val="008475EC"/>
    <w:rsid w:val="00847B6C"/>
    <w:rsid w:val="00854A49"/>
    <w:rsid w:val="0085587A"/>
    <w:rsid w:val="00862146"/>
    <w:rsid w:val="00862283"/>
    <w:rsid w:val="008623ED"/>
    <w:rsid w:val="00864362"/>
    <w:rsid w:val="00867CE4"/>
    <w:rsid w:val="008734A9"/>
    <w:rsid w:val="008757DB"/>
    <w:rsid w:val="00880CD0"/>
    <w:rsid w:val="00880DAA"/>
    <w:rsid w:val="008822FC"/>
    <w:rsid w:val="0088574A"/>
    <w:rsid w:val="008858F5"/>
    <w:rsid w:val="00886D0A"/>
    <w:rsid w:val="00886E4B"/>
    <w:rsid w:val="00890128"/>
    <w:rsid w:val="00892341"/>
    <w:rsid w:val="008A1A14"/>
    <w:rsid w:val="008A3718"/>
    <w:rsid w:val="008A61FA"/>
    <w:rsid w:val="008B1241"/>
    <w:rsid w:val="008C6ECA"/>
    <w:rsid w:val="008D080E"/>
    <w:rsid w:val="008D1EE0"/>
    <w:rsid w:val="008D33E5"/>
    <w:rsid w:val="008E019A"/>
    <w:rsid w:val="008F0093"/>
    <w:rsid w:val="008F0962"/>
    <w:rsid w:val="008F363E"/>
    <w:rsid w:val="008F7189"/>
    <w:rsid w:val="00901F6F"/>
    <w:rsid w:val="00905FC2"/>
    <w:rsid w:val="00907C99"/>
    <w:rsid w:val="00911AFE"/>
    <w:rsid w:val="00914282"/>
    <w:rsid w:val="00915228"/>
    <w:rsid w:val="009154E8"/>
    <w:rsid w:val="00917E76"/>
    <w:rsid w:val="00921711"/>
    <w:rsid w:val="0092317D"/>
    <w:rsid w:val="00924C9D"/>
    <w:rsid w:val="009254D1"/>
    <w:rsid w:val="00926E31"/>
    <w:rsid w:val="00930BE9"/>
    <w:rsid w:val="0093221D"/>
    <w:rsid w:val="00934A6A"/>
    <w:rsid w:val="00934C77"/>
    <w:rsid w:val="009355AC"/>
    <w:rsid w:val="00937791"/>
    <w:rsid w:val="0094090B"/>
    <w:rsid w:val="0094196E"/>
    <w:rsid w:val="00943F39"/>
    <w:rsid w:val="00943FEB"/>
    <w:rsid w:val="009521CE"/>
    <w:rsid w:val="00952DD5"/>
    <w:rsid w:val="00953D54"/>
    <w:rsid w:val="00954BA5"/>
    <w:rsid w:val="00956D81"/>
    <w:rsid w:val="00957025"/>
    <w:rsid w:val="00960670"/>
    <w:rsid w:val="00965E41"/>
    <w:rsid w:val="00966E85"/>
    <w:rsid w:val="0097073F"/>
    <w:rsid w:val="00971B65"/>
    <w:rsid w:val="00973C7F"/>
    <w:rsid w:val="00974F86"/>
    <w:rsid w:val="0097724B"/>
    <w:rsid w:val="00977C00"/>
    <w:rsid w:val="009819EC"/>
    <w:rsid w:val="00986BEA"/>
    <w:rsid w:val="00986D5B"/>
    <w:rsid w:val="0098793B"/>
    <w:rsid w:val="00987E9A"/>
    <w:rsid w:val="0099510B"/>
    <w:rsid w:val="009A0B82"/>
    <w:rsid w:val="009B24C0"/>
    <w:rsid w:val="009B7E46"/>
    <w:rsid w:val="009E0452"/>
    <w:rsid w:val="009E5970"/>
    <w:rsid w:val="009F22B7"/>
    <w:rsid w:val="009F3448"/>
    <w:rsid w:val="009F3EB8"/>
    <w:rsid w:val="009F5C4C"/>
    <w:rsid w:val="009F697E"/>
    <w:rsid w:val="00A01E3C"/>
    <w:rsid w:val="00A0212E"/>
    <w:rsid w:val="00A054C2"/>
    <w:rsid w:val="00A12BC1"/>
    <w:rsid w:val="00A13B91"/>
    <w:rsid w:val="00A168B5"/>
    <w:rsid w:val="00A25536"/>
    <w:rsid w:val="00A301B8"/>
    <w:rsid w:val="00A377FD"/>
    <w:rsid w:val="00A41B94"/>
    <w:rsid w:val="00A51225"/>
    <w:rsid w:val="00A51754"/>
    <w:rsid w:val="00A5218C"/>
    <w:rsid w:val="00A52471"/>
    <w:rsid w:val="00A55618"/>
    <w:rsid w:val="00A636B7"/>
    <w:rsid w:val="00A64D68"/>
    <w:rsid w:val="00A8015F"/>
    <w:rsid w:val="00A829B8"/>
    <w:rsid w:val="00A85559"/>
    <w:rsid w:val="00A87DDD"/>
    <w:rsid w:val="00A90804"/>
    <w:rsid w:val="00AA0F6F"/>
    <w:rsid w:val="00AA467D"/>
    <w:rsid w:val="00AA7392"/>
    <w:rsid w:val="00AB3577"/>
    <w:rsid w:val="00AB59EB"/>
    <w:rsid w:val="00AB5B13"/>
    <w:rsid w:val="00AC4B50"/>
    <w:rsid w:val="00AC5B38"/>
    <w:rsid w:val="00AD3544"/>
    <w:rsid w:val="00AE0ED0"/>
    <w:rsid w:val="00AE33E3"/>
    <w:rsid w:val="00AE6856"/>
    <w:rsid w:val="00AF07F9"/>
    <w:rsid w:val="00AF10BB"/>
    <w:rsid w:val="00AF1588"/>
    <w:rsid w:val="00AF7C85"/>
    <w:rsid w:val="00B17781"/>
    <w:rsid w:val="00B2053E"/>
    <w:rsid w:val="00B260F3"/>
    <w:rsid w:val="00B3281D"/>
    <w:rsid w:val="00B32945"/>
    <w:rsid w:val="00B36D61"/>
    <w:rsid w:val="00B44586"/>
    <w:rsid w:val="00B44728"/>
    <w:rsid w:val="00B44CF9"/>
    <w:rsid w:val="00B45228"/>
    <w:rsid w:val="00B47CD1"/>
    <w:rsid w:val="00B508D2"/>
    <w:rsid w:val="00B52720"/>
    <w:rsid w:val="00B57323"/>
    <w:rsid w:val="00B60663"/>
    <w:rsid w:val="00B61E14"/>
    <w:rsid w:val="00B66640"/>
    <w:rsid w:val="00B66717"/>
    <w:rsid w:val="00B668B2"/>
    <w:rsid w:val="00B755E7"/>
    <w:rsid w:val="00B77EE3"/>
    <w:rsid w:val="00B80989"/>
    <w:rsid w:val="00B859A7"/>
    <w:rsid w:val="00B90F77"/>
    <w:rsid w:val="00BA1DCA"/>
    <w:rsid w:val="00BA5504"/>
    <w:rsid w:val="00BA71AF"/>
    <w:rsid w:val="00BA75EE"/>
    <w:rsid w:val="00BA76E5"/>
    <w:rsid w:val="00BB1461"/>
    <w:rsid w:val="00BB3CB4"/>
    <w:rsid w:val="00BB53E6"/>
    <w:rsid w:val="00BB6A88"/>
    <w:rsid w:val="00BB6C92"/>
    <w:rsid w:val="00BB770A"/>
    <w:rsid w:val="00BC04A2"/>
    <w:rsid w:val="00BC53B5"/>
    <w:rsid w:val="00BC6DD3"/>
    <w:rsid w:val="00BC79CA"/>
    <w:rsid w:val="00BC7D90"/>
    <w:rsid w:val="00BD5DEF"/>
    <w:rsid w:val="00BD60F2"/>
    <w:rsid w:val="00BE2AB0"/>
    <w:rsid w:val="00BE4805"/>
    <w:rsid w:val="00BE4D8D"/>
    <w:rsid w:val="00BE4E79"/>
    <w:rsid w:val="00BE7990"/>
    <w:rsid w:val="00BF06F1"/>
    <w:rsid w:val="00BF2380"/>
    <w:rsid w:val="00C0291E"/>
    <w:rsid w:val="00C03653"/>
    <w:rsid w:val="00C0521D"/>
    <w:rsid w:val="00C07C17"/>
    <w:rsid w:val="00C11EEB"/>
    <w:rsid w:val="00C1203F"/>
    <w:rsid w:val="00C15715"/>
    <w:rsid w:val="00C16804"/>
    <w:rsid w:val="00C169AB"/>
    <w:rsid w:val="00C16B99"/>
    <w:rsid w:val="00C177CF"/>
    <w:rsid w:val="00C20B82"/>
    <w:rsid w:val="00C21D88"/>
    <w:rsid w:val="00C24056"/>
    <w:rsid w:val="00C25F79"/>
    <w:rsid w:val="00C32E59"/>
    <w:rsid w:val="00C40FF5"/>
    <w:rsid w:val="00C46A45"/>
    <w:rsid w:val="00C47611"/>
    <w:rsid w:val="00C51D90"/>
    <w:rsid w:val="00C565E8"/>
    <w:rsid w:val="00C60F4B"/>
    <w:rsid w:val="00C66EC2"/>
    <w:rsid w:val="00C709DE"/>
    <w:rsid w:val="00C7498E"/>
    <w:rsid w:val="00C7539A"/>
    <w:rsid w:val="00C8096A"/>
    <w:rsid w:val="00C81BCA"/>
    <w:rsid w:val="00C846AC"/>
    <w:rsid w:val="00C85276"/>
    <w:rsid w:val="00C9080C"/>
    <w:rsid w:val="00C962DF"/>
    <w:rsid w:val="00CA7848"/>
    <w:rsid w:val="00CB6CE5"/>
    <w:rsid w:val="00CC26B5"/>
    <w:rsid w:val="00CD20C3"/>
    <w:rsid w:val="00CD78DF"/>
    <w:rsid w:val="00CE0AD8"/>
    <w:rsid w:val="00CE31C8"/>
    <w:rsid w:val="00CE6266"/>
    <w:rsid w:val="00CF1470"/>
    <w:rsid w:val="00CF4E6F"/>
    <w:rsid w:val="00D0054C"/>
    <w:rsid w:val="00D03B5A"/>
    <w:rsid w:val="00D12013"/>
    <w:rsid w:val="00D217B0"/>
    <w:rsid w:val="00D249AC"/>
    <w:rsid w:val="00D24F45"/>
    <w:rsid w:val="00D30758"/>
    <w:rsid w:val="00D321EF"/>
    <w:rsid w:val="00D42198"/>
    <w:rsid w:val="00D43DB2"/>
    <w:rsid w:val="00D4729A"/>
    <w:rsid w:val="00D478C9"/>
    <w:rsid w:val="00D5334D"/>
    <w:rsid w:val="00D67A9E"/>
    <w:rsid w:val="00D835E2"/>
    <w:rsid w:val="00D83756"/>
    <w:rsid w:val="00D85523"/>
    <w:rsid w:val="00DA0834"/>
    <w:rsid w:val="00DA227B"/>
    <w:rsid w:val="00DA3938"/>
    <w:rsid w:val="00DA4E16"/>
    <w:rsid w:val="00DB1577"/>
    <w:rsid w:val="00DB1EEC"/>
    <w:rsid w:val="00DC22A6"/>
    <w:rsid w:val="00DC331F"/>
    <w:rsid w:val="00DD2552"/>
    <w:rsid w:val="00DD3106"/>
    <w:rsid w:val="00DD439C"/>
    <w:rsid w:val="00DD7C14"/>
    <w:rsid w:val="00DE2E83"/>
    <w:rsid w:val="00DE55EE"/>
    <w:rsid w:val="00DE7202"/>
    <w:rsid w:val="00DF0829"/>
    <w:rsid w:val="00DF3A69"/>
    <w:rsid w:val="00DF3F8D"/>
    <w:rsid w:val="00DF7AAD"/>
    <w:rsid w:val="00E05300"/>
    <w:rsid w:val="00E12A37"/>
    <w:rsid w:val="00E15038"/>
    <w:rsid w:val="00E20CB8"/>
    <w:rsid w:val="00E235E4"/>
    <w:rsid w:val="00E26427"/>
    <w:rsid w:val="00E33281"/>
    <w:rsid w:val="00E42325"/>
    <w:rsid w:val="00E47772"/>
    <w:rsid w:val="00E47B2B"/>
    <w:rsid w:val="00E47F55"/>
    <w:rsid w:val="00E528DC"/>
    <w:rsid w:val="00E55468"/>
    <w:rsid w:val="00E625C2"/>
    <w:rsid w:val="00E66A06"/>
    <w:rsid w:val="00E7055D"/>
    <w:rsid w:val="00E70A3D"/>
    <w:rsid w:val="00E71DD9"/>
    <w:rsid w:val="00E7432A"/>
    <w:rsid w:val="00E76B3D"/>
    <w:rsid w:val="00E846CA"/>
    <w:rsid w:val="00EA2210"/>
    <w:rsid w:val="00EA5B46"/>
    <w:rsid w:val="00EA635C"/>
    <w:rsid w:val="00EA6B9D"/>
    <w:rsid w:val="00EA747B"/>
    <w:rsid w:val="00EA79AD"/>
    <w:rsid w:val="00EB0851"/>
    <w:rsid w:val="00EB3F77"/>
    <w:rsid w:val="00EC043E"/>
    <w:rsid w:val="00EC219D"/>
    <w:rsid w:val="00ED7772"/>
    <w:rsid w:val="00EE43B5"/>
    <w:rsid w:val="00EE569F"/>
    <w:rsid w:val="00EE7C02"/>
    <w:rsid w:val="00EF027C"/>
    <w:rsid w:val="00EF1CCA"/>
    <w:rsid w:val="00EF2D4E"/>
    <w:rsid w:val="00EF7C08"/>
    <w:rsid w:val="00F00E4C"/>
    <w:rsid w:val="00F00FC4"/>
    <w:rsid w:val="00F0459A"/>
    <w:rsid w:val="00F04C1B"/>
    <w:rsid w:val="00F075E4"/>
    <w:rsid w:val="00F13CF4"/>
    <w:rsid w:val="00F1503E"/>
    <w:rsid w:val="00F174FD"/>
    <w:rsid w:val="00F20B1A"/>
    <w:rsid w:val="00F2111F"/>
    <w:rsid w:val="00F25E17"/>
    <w:rsid w:val="00F3055D"/>
    <w:rsid w:val="00F3176E"/>
    <w:rsid w:val="00F3656E"/>
    <w:rsid w:val="00F36EB5"/>
    <w:rsid w:val="00F44EDA"/>
    <w:rsid w:val="00F45903"/>
    <w:rsid w:val="00F4771D"/>
    <w:rsid w:val="00F54376"/>
    <w:rsid w:val="00F55919"/>
    <w:rsid w:val="00F560C8"/>
    <w:rsid w:val="00F576BB"/>
    <w:rsid w:val="00F6666A"/>
    <w:rsid w:val="00F66E2A"/>
    <w:rsid w:val="00F702CE"/>
    <w:rsid w:val="00F72A17"/>
    <w:rsid w:val="00F84949"/>
    <w:rsid w:val="00F86349"/>
    <w:rsid w:val="00F86BBC"/>
    <w:rsid w:val="00F87C0B"/>
    <w:rsid w:val="00F87F68"/>
    <w:rsid w:val="00F9009E"/>
    <w:rsid w:val="00F959D4"/>
    <w:rsid w:val="00FA0A8F"/>
    <w:rsid w:val="00FA200D"/>
    <w:rsid w:val="00FA5649"/>
    <w:rsid w:val="00FA7528"/>
    <w:rsid w:val="00FB0712"/>
    <w:rsid w:val="00FB44FB"/>
    <w:rsid w:val="00FB59E9"/>
    <w:rsid w:val="00FB613B"/>
    <w:rsid w:val="00FB66B2"/>
    <w:rsid w:val="00FC20EB"/>
    <w:rsid w:val="00FD052E"/>
    <w:rsid w:val="00FD3ED3"/>
    <w:rsid w:val="00FD42B3"/>
    <w:rsid w:val="00FE0B2D"/>
    <w:rsid w:val="00FE49E6"/>
    <w:rsid w:val="00FF00B3"/>
    <w:rsid w:val="00FF086D"/>
    <w:rsid w:val="00FF36E9"/>
    <w:rsid w:val="00FF3CE6"/>
    <w:rsid w:val="00FF7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AF9F3"/>
  <w15:chartTrackingRefBased/>
  <w15:docId w15:val="{700DF323-BFAD-417F-ABFD-4551D3553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D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0B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04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DD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C6D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DD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26592"/>
    <w:pPr>
      <w:outlineLvl w:val="9"/>
    </w:pPr>
  </w:style>
  <w:style w:type="paragraph" w:styleId="TOC1">
    <w:name w:val="toc 1"/>
    <w:basedOn w:val="Normal"/>
    <w:next w:val="Normal"/>
    <w:autoRedefine/>
    <w:uiPriority w:val="39"/>
    <w:unhideWhenUsed/>
    <w:rsid w:val="00F3176E"/>
    <w:pPr>
      <w:spacing w:after="100"/>
    </w:pPr>
    <w:rPr>
      <w:sz w:val="28"/>
    </w:rPr>
  </w:style>
  <w:style w:type="character" w:styleId="Hyperlink">
    <w:name w:val="Hyperlink"/>
    <w:basedOn w:val="DefaultParagraphFont"/>
    <w:uiPriority w:val="99"/>
    <w:unhideWhenUsed/>
    <w:rsid w:val="00126592"/>
    <w:rPr>
      <w:color w:val="0563C1" w:themeColor="hyperlink"/>
      <w:u w:val="single"/>
    </w:rPr>
  </w:style>
  <w:style w:type="paragraph" w:styleId="ListParagraph">
    <w:name w:val="List Paragraph"/>
    <w:basedOn w:val="Normal"/>
    <w:uiPriority w:val="34"/>
    <w:qFormat/>
    <w:rsid w:val="00307878"/>
    <w:pPr>
      <w:ind w:left="720"/>
      <w:contextualSpacing/>
    </w:pPr>
  </w:style>
  <w:style w:type="table" w:styleId="TableGrid">
    <w:name w:val="Table Grid"/>
    <w:basedOn w:val="TableNormal"/>
    <w:uiPriority w:val="39"/>
    <w:rsid w:val="006D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D3F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030B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30BEC"/>
    <w:pPr>
      <w:spacing w:after="100"/>
      <w:ind w:left="220"/>
    </w:pPr>
  </w:style>
  <w:style w:type="character" w:customStyle="1" w:styleId="Mention1">
    <w:name w:val="Mention1"/>
    <w:basedOn w:val="DefaultParagraphFont"/>
    <w:uiPriority w:val="99"/>
    <w:semiHidden/>
    <w:unhideWhenUsed/>
    <w:rsid w:val="00E70A3D"/>
    <w:rPr>
      <w:color w:val="2B579A"/>
      <w:shd w:val="clear" w:color="auto" w:fill="E6E6E6"/>
    </w:rPr>
  </w:style>
  <w:style w:type="character" w:styleId="FollowedHyperlink">
    <w:name w:val="FollowedHyperlink"/>
    <w:basedOn w:val="DefaultParagraphFont"/>
    <w:uiPriority w:val="99"/>
    <w:semiHidden/>
    <w:unhideWhenUsed/>
    <w:rsid w:val="00E70A3D"/>
    <w:rPr>
      <w:color w:val="954F72" w:themeColor="followedHyperlink"/>
      <w:u w:val="single"/>
    </w:rPr>
  </w:style>
  <w:style w:type="character" w:styleId="UnresolvedMention">
    <w:name w:val="Unresolved Mention"/>
    <w:basedOn w:val="DefaultParagraphFont"/>
    <w:uiPriority w:val="99"/>
    <w:semiHidden/>
    <w:unhideWhenUsed/>
    <w:rsid w:val="000879D0"/>
    <w:rPr>
      <w:color w:val="605E5C"/>
      <w:shd w:val="clear" w:color="auto" w:fill="E1DFDD"/>
    </w:rPr>
  </w:style>
  <w:style w:type="character" w:customStyle="1" w:styleId="Heading3Char">
    <w:name w:val="Heading 3 Char"/>
    <w:basedOn w:val="DefaultParagraphFont"/>
    <w:link w:val="Heading3"/>
    <w:uiPriority w:val="9"/>
    <w:semiHidden/>
    <w:rsid w:val="00004382"/>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5902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02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931861">
      <w:bodyDiv w:val="1"/>
      <w:marLeft w:val="0"/>
      <w:marRight w:val="0"/>
      <w:marTop w:val="0"/>
      <w:marBottom w:val="0"/>
      <w:divBdr>
        <w:top w:val="none" w:sz="0" w:space="0" w:color="auto"/>
        <w:left w:val="none" w:sz="0" w:space="0" w:color="auto"/>
        <w:bottom w:val="none" w:sz="0" w:space="0" w:color="auto"/>
        <w:right w:val="none" w:sz="0" w:space="0" w:color="auto"/>
      </w:divBdr>
    </w:div>
    <w:div w:id="608775040">
      <w:bodyDiv w:val="1"/>
      <w:marLeft w:val="0"/>
      <w:marRight w:val="0"/>
      <w:marTop w:val="0"/>
      <w:marBottom w:val="0"/>
      <w:divBdr>
        <w:top w:val="none" w:sz="0" w:space="0" w:color="auto"/>
        <w:left w:val="none" w:sz="0" w:space="0" w:color="auto"/>
        <w:bottom w:val="none" w:sz="0" w:space="0" w:color="auto"/>
        <w:right w:val="none" w:sz="0" w:space="0" w:color="auto"/>
      </w:divBdr>
    </w:div>
    <w:div w:id="1102728541">
      <w:bodyDiv w:val="1"/>
      <w:marLeft w:val="0"/>
      <w:marRight w:val="0"/>
      <w:marTop w:val="0"/>
      <w:marBottom w:val="0"/>
      <w:divBdr>
        <w:top w:val="none" w:sz="0" w:space="0" w:color="auto"/>
        <w:left w:val="none" w:sz="0" w:space="0" w:color="auto"/>
        <w:bottom w:val="none" w:sz="0" w:space="0" w:color="auto"/>
        <w:right w:val="none" w:sz="0" w:space="0" w:color="auto"/>
      </w:divBdr>
    </w:div>
    <w:div w:id="1816415518">
      <w:bodyDiv w:val="1"/>
      <w:marLeft w:val="0"/>
      <w:marRight w:val="0"/>
      <w:marTop w:val="0"/>
      <w:marBottom w:val="0"/>
      <w:divBdr>
        <w:top w:val="none" w:sz="0" w:space="0" w:color="auto"/>
        <w:left w:val="none" w:sz="0" w:space="0" w:color="auto"/>
        <w:bottom w:val="none" w:sz="0" w:space="0" w:color="auto"/>
        <w:right w:val="none" w:sz="0" w:space="0" w:color="auto"/>
      </w:divBdr>
    </w:div>
    <w:div w:id="210996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7" Type="http://schemas.openxmlformats.org/officeDocument/2006/relationships/image" Target="media/image2.png"/><Relationship Id="rId12" Type="http://schemas.openxmlformats.org/officeDocument/2006/relationships/hyperlink" Target="https://portal.pffice.com" TargetMode="External"/><Relationship Id="rId17" Type="http://schemas.openxmlformats.org/officeDocument/2006/relationships/hyperlink" Target="https://portal.azure.com"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portal.azur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youtu.be/OZUahl2BwOA"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ortal.office.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B39A1-8370-4A84-ADCB-73F51672E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11226</TotalTime>
  <Pages>30</Pages>
  <Words>2588</Words>
  <Characters>14753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Vasil Hristov</dc:creator>
  <cp:keywords/>
  <dc:description/>
  <cp:lastModifiedBy>Vasil Yordanov</cp:lastModifiedBy>
  <cp:revision>678</cp:revision>
  <cp:lastPrinted>2019-08-21T22:14:00Z</cp:lastPrinted>
  <dcterms:created xsi:type="dcterms:W3CDTF">2017-02-22T12:34:00Z</dcterms:created>
  <dcterms:modified xsi:type="dcterms:W3CDTF">2019-08-27T14:31:00Z</dcterms:modified>
</cp:coreProperties>
</file>