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cooa4u8pzt8" w:id="0"/>
      <w:bookmarkEnd w:id="0"/>
      <w:r w:rsidDel="00000000" w:rsidR="00000000" w:rsidRPr="00000000">
        <w:rPr>
          <w:rtl w:val="0"/>
        </w:rPr>
        <w:t xml:space="preserve">Online Cafe Reservation Web-Based System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pb3zf2xm133" w:id="1"/>
      <w:bookmarkEnd w:id="1"/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2p7lr31698u0" w:id="2"/>
      <w:bookmarkEnd w:id="2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Details/Purpose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name and/or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Something catchy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Gives users overview of (website name, tagline, what the website offers, sign up/sign 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the cafe &amp; drink menu, Let users browse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Hero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banner image of cafe, short tagline, button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“Order Now”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we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reservations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cafe menu online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payments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Secure and easy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Call-to-action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“Sign up today to book your coffee!”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a button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ckzz4yigq8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xmrwv9q3m5d" w:id="4"/>
      <w:bookmarkEnd w:id="4"/>
      <w:r w:rsidDel="00000000" w:rsidR="00000000" w:rsidRPr="00000000">
        <w:rPr>
          <w:rtl w:val="0"/>
        </w:rPr>
        <w:t xml:space="preserve">Menu Section (in the Navigation bar)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Details/Purpose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header/title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“Our Menu”,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large clear at the 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item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menu items from the database (name, price, category), simple card layout format or table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thumbnails (coffee or drinks)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Call-to-action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“Reserve a drink”, at bottom or top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sz w:val="24"/>
          <w:szCs w:val="24"/>
        </w:rPr>
      </w:pPr>
      <w:bookmarkStart w:colFirst="0" w:colLast="0" w:name="_uacy8uwxk2qf" w:id="5"/>
      <w:bookmarkEnd w:id="5"/>
      <w:r w:rsidDel="00000000" w:rsidR="00000000" w:rsidRPr="00000000">
        <w:rPr>
          <w:rtl w:val="0"/>
        </w:rPr>
        <w:t xml:space="preserve">Sign 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Details/Purpose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“Create account”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clear and centered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“Sign up”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prominent, 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“Already have an account? Sign in”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links to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 enhancements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password strength indicator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inline error messages for invalid inputs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tr5sepav08cd" w:id="6"/>
      <w:bookmarkEnd w:id="6"/>
      <w:r w:rsidDel="00000000" w:rsidR="00000000" w:rsidRPr="00000000">
        <w:rPr>
          <w:rtl w:val="0"/>
        </w:rPr>
        <w:t xml:space="preserve">Sign In Page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Details/Purpose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“Sign In to Your Account”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clear and centered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or email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“Sign In”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clear and easy to find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“Don’t have an account? Sign Up”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links back to registration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