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ind w:left="0" w:firstLine="72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CHAPTER 4</w:t>
      </w:r>
    </w:p>
    <w:p w:rsidR="00000000" w:rsidDel="00000000" w:rsidP="00000000" w:rsidRDefault="00000000" w:rsidRPr="00000000" w14:paraId="00000002">
      <w:pPr>
        <w:spacing w:after="240" w:before="240" w:line="480" w:lineRule="auto"/>
        <w:ind w:lef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METHODOLOGY</w:t>
      </w:r>
    </w:p>
    <w:p w:rsidR="00000000" w:rsidDel="00000000" w:rsidP="00000000" w:rsidRDefault="00000000" w:rsidRPr="00000000" w14:paraId="00000003">
      <w:pPr>
        <w:spacing w:after="240" w:before="240" w:line="480" w:lineRule="auto"/>
        <w:ind w:lef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chapter presents the methodology, results, and discussion of the Rescue Vehicle Management System. It describes the structured approach the proponents followed in determining the needs of the participating agencies, documenting the system requirements, and designing the technical structure of the solution, and it discusses the outputs produced at each stage. The methodology is presented to demonstrate that the development of the Rescue Vehicle Management System was well-planned, credible, and repeatable, and to establish a clear foundation for the design, development, and testing phases of the study.</w:t>
      </w:r>
    </w:p>
    <w:p w:rsidR="00000000" w:rsidDel="00000000" w:rsidP="00000000" w:rsidRDefault="00000000" w:rsidRPr="00000000" w14:paraId="00000004">
      <w:pPr>
        <w:spacing w:after="240" w:before="240" w:line="480" w:lineRule="auto"/>
        <w:ind w:left="0" w:firstLine="720"/>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The development of the Rescue Vehicle Management System followed the Prototyping Model of the Software Development Life Cycle (SDLC). In this model, the proponents first gather requirements, then design and build a working prototype that the intended users evaluate; the feedback gathered is used to refine the requirements and the prototype across successive iterations until the design is validated, after which the actual system is developed, tested, and deployed. The Prototyping Model was selected because the Rescue Vehicle Management System is being built for four government agencies whose common dispatch and vehicle-maintenance processes had to be reconciled into a single centralized platform, a goal that required continuous feedback and validation from the client agencies rather than a one-time, fixed specification. The proponents conducted two rounds of interviews; an initial requirements interview and a follow-up interview that addressed gaps identified in the first, and developed an interactive prototype that simulates the complete set of workflows. The prototype was presented to representatives of the participating agencies for evaluation, and the feedback gathered was used to refine both the prototype and the system requirements before full-scale development. This iterative and feedback-driven approach ensures that the resulting system accurately reflects the shared operational needs of the four participating agencies while reducing the risk of implementing features that do not align with actual agency operations. Following this model, the development of the Rescue Vehicle Management System was organized into the phases reflected in the project's Schedule of Activities presented in Chapter 3. The Planning and Data Gathering phase corresponds to the requirements analysis phase, during which the proponents conducted interviews, reviewed existing records and forms, and analyzed the operational workflows of the participating agencies. The Prototype Design, Evaluation, and Refinement phase corresponds to prototype design and validation, in which the system architecture and an interactive prototype were designed and are being evaluated by the client agencies and the capstone adviser, whose feedback is used to refine the requirements and the prototype before development. The System Development and Implementation phase corresponds to the construction and integration of the system modules, while the Testing and Deployment phase covers unit, integration, and user acceptance testing, pilot testing, and the finalization of the system. The sections that follow present the outputs of the requirements analysis and design phases of this process.</w:t>
      </w:r>
      <w:r w:rsidDel="00000000" w:rsidR="00000000" w:rsidRPr="00000000">
        <w:rPr>
          <w:rtl w:val="0"/>
        </w:rPr>
      </w:r>
    </w:p>
    <w:p w:rsidR="00000000" w:rsidDel="00000000" w:rsidP="00000000" w:rsidRDefault="00000000" w:rsidRPr="00000000" w14:paraId="00000005">
      <w:pPr>
        <w:spacing w:after="240" w:before="240" w:line="480" w:lineRule="auto"/>
        <w:ind w:lef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Requirements Analysis</w:t>
      </w:r>
    </w:p>
    <w:p w:rsidR="00000000" w:rsidDel="00000000" w:rsidP="00000000" w:rsidRDefault="00000000" w:rsidRPr="00000000" w14:paraId="00000006">
      <w:pPr>
        <w:spacing w:after="240" w:before="240" w:line="48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Requirements analysis is the process of determining the needs and expectations of the intended users of the system through close communication with stakeholders, and of resolving conflicts and gaps so that a clear and agreed set of requirements can be established. For the Rescue Vehicle Management System, this phase aimed to identify the operational problems experienced by the four participating rescue agencies in Calbayog City — the Bureau of Fire Protection (BFP), the Philippine National Police (PNP), the City Disaster Risk Reduction and Management Office (CDRRMO), and the City Health Office (CHO) — and to translate those problems into the specific functions the system must perform to meet the objectives set in Chapter 1.</w:t>
      </w:r>
    </w:p>
    <w:p w:rsidR="00000000" w:rsidDel="00000000" w:rsidP="00000000" w:rsidRDefault="00000000" w:rsidRPr="00000000" w14:paraId="00000007">
      <w:pPr>
        <w:spacing w:after="240" w:before="240" w:line="48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To gather the requirements, the proponents conducted structured interviews with key personnel from each of the four agencies, including drivers, logistics officers, supply officers, and operations officers, as well as personnel from the City General Services Office (GSO) Motorpool. The interviews examined how each agency records vehicle and driver information, performs daily vehicle inspections, reports defects and damage, processes repairs and preventive maintenance, logs dispatches, and monitors vehicle availability. In addition to the interviews, the proponents reviewed existing documentation used by the agencies, such as the BFP Motor Vehicle Daily Safety Checklist, the Motor Vehicle Ledger Card, and other manual logbooks and forms, and observed the current vehicle monitoring practices to understand the actual flow of information across personnel and offices. These techniques were used together so that the requirements would be grounded in the real operational workflows of the participating agencies rather than on assumptions.</w:t>
      </w:r>
    </w:p>
    <w:p w:rsidR="00000000" w:rsidDel="00000000" w:rsidP="00000000" w:rsidRDefault="00000000" w:rsidRPr="00000000" w14:paraId="00000008">
      <w:pPr>
        <w:spacing w:after="240" w:before="240" w:line="48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gathered data were then analyzed to identify common practices, recurring problems, and gaps that the proposed system needed to address. The analysis revealed that all four agencies maintain vehicle records, driver assignments, license information, vehicle status, and maintenance activities, but that these are managed almost entirely through paper forms, logbooks, spreadsheets, verbal reporting, phone calls, text messages, and group chats. Because this information is scattered across separate records and offices, the agencies cannot readily determine which vehicles are operational, dispatched, under repair, or due for maintenance, and damage reports submitted to the GSO Motorpool are sometimes incomplete. Differences among the agencies were also identified and reconciled during the analysis: only the BFP uses a formal daily checklist following the BLOWBAGETS protocol with two additional items, the Hydraulic System and Fire Pump, while the other agencies rely on informal checks; the CHO follows a rotating, shift-based driver arrangement; and the PNP and CDRRMO already operate limited digital tools that do not cover full fleet maintenance monitoring. These variations were taken into account so that the system could accommodate a standard workflow common to all agencies while still supporting agency-specific needs.</w:t>
      </w:r>
    </w:p>
    <w:p w:rsidR="00000000" w:rsidDel="00000000" w:rsidP="00000000" w:rsidRDefault="00000000" w:rsidRPr="00000000" w14:paraId="00000009">
      <w:pPr>
        <w:spacing w:after="240" w:before="240" w:line="480" w:lineRule="auto"/>
        <w:ind w:firstLine="720"/>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From this analysis, the proponents determined and categorized both the user and system requirements in line with the four objectives of the study: to input vehicle and driver information, to track vehicle maintenance, to provide an administrative module for dispatch and vehicle management, and to generate relevant reports. The requirements were organized into functional capabilities — such as record management, digital inspection, damage reporting, repair and preventive maintenance tracking, dispatch logging, fleet monitoring, report generation, and notifications — and into quality attributes such as performance, security, usability, reliability, and compatibility. This categorized set of requirements served as the Software Requirements Specification that guided the documentation, design, and development of the Rescue Vehicle Management System, and it is presented in detail in the Requirements Documentation section that follows.</w:t>
      </w:r>
      <w:r w:rsidDel="00000000" w:rsidR="00000000" w:rsidRPr="00000000">
        <w:rPr>
          <w:rtl w:val="0"/>
        </w:rPr>
      </w:r>
    </w:p>
    <w:p w:rsidR="00000000" w:rsidDel="00000000" w:rsidP="00000000" w:rsidRDefault="00000000" w:rsidRPr="00000000" w14:paraId="0000000A">
      <w:pPr>
        <w:spacing w:after="240" w:before="240" w:line="480" w:lineRule="auto"/>
        <w:ind w:lef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Requirements Documentation</w:t>
      </w:r>
    </w:p>
    <w:p w:rsidR="00000000" w:rsidDel="00000000" w:rsidP="00000000" w:rsidRDefault="00000000" w:rsidRPr="00000000" w14:paraId="0000000B">
      <w:pPr>
        <w:spacing w:after="240" w:before="240" w:line="48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The Requirements Documentation section outlines the essential features, functions, and constraints of the Rescue Vehicle Management System, which serve as the foundation for its design and development. Building on the needs identified in the Requirements Analysis section, this documentation provides an organized record of what the system is expected to achieve so that all stakeholders share a clear and common understanding of its intended behavior. It is presented in two parts: the functional requirements, which describe the specific behaviors and features the system must provide, and the non-functional requirements, which define the quality standards the system must satisfy, including performance, security, usability, reliability, and compatibility. Clearly defining these requirements helps the proponents remain focused during development, avoid misunderstandings, and build a system that is useful, dependable, and appropriate for rescue vehicle operations.</w:t>
      </w:r>
    </w:p>
    <w:p w:rsidR="00000000" w:rsidDel="00000000" w:rsidP="00000000" w:rsidRDefault="00000000" w:rsidRPr="00000000" w14:paraId="0000000C">
      <w:pPr>
        <w:spacing w:after="240" w:before="240" w:line="48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Functional Requirements</w:t>
      </w:r>
    </w:p>
    <w:p w:rsidR="00000000" w:rsidDel="00000000" w:rsidP="00000000" w:rsidRDefault="00000000" w:rsidRPr="00000000" w14:paraId="0000000D">
      <w:pPr>
        <w:spacing w:after="240" w:before="240" w:line="480" w:lineRule="auto"/>
        <w:ind w:left="0" w:firstLine="0"/>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ab/>
        <w:t xml:space="preserve">The functional requirements define the core features and capabilities that the Rescue Vehicle Management System must provide to meet the needs of the Authorized Drivers and Agency Administrators of the participating agencies. These requirements were derived from the interviews, document review, and workflow analysis conducted during the requirements analysis phase, and each was formulated to address a specific operational need and to support one or more of the study objectives. They are presented beginning with the foundational authentication and account-management functions, followed by the record-management, maintenance, dispatch, reporting, and notification functions. The functional requirements of the Rescue Vehicle Management System are presented in Table 3.</w:t>
      </w:r>
      <w:r w:rsidDel="00000000" w:rsidR="00000000" w:rsidRPr="00000000">
        <w:rPr>
          <w:rtl w:val="0"/>
        </w:rPr>
      </w:r>
    </w:p>
    <w:p w:rsidR="00000000" w:rsidDel="00000000" w:rsidP="00000000" w:rsidRDefault="00000000" w:rsidRPr="00000000" w14:paraId="0000000E">
      <w:pPr>
        <w:spacing w:after="240" w:before="240" w:line="480" w:lineRule="auto"/>
        <w:ind w:lef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spacing w:after="240" w:before="240" w:line="480" w:lineRule="auto"/>
        <w:ind w:lef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spacing w:after="240" w:before="240" w:line="480" w:lineRule="auto"/>
        <w:ind w:lef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480" w:lineRule="auto"/>
        <w:ind w:lef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spacing w:after="240" w:before="240" w:line="480" w:lineRule="auto"/>
        <w:ind w:lef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Table 3</w:t>
      </w:r>
    </w:p>
    <w:p w:rsidR="00000000" w:rsidDel="00000000" w:rsidP="00000000" w:rsidRDefault="00000000" w:rsidRPr="00000000" w14:paraId="00000013">
      <w:pPr>
        <w:spacing w:after="240" w:before="240" w:line="480" w:lineRule="auto"/>
        <w:ind w:lef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Functional Requirements for the Rescue Vehicle Management System</w:t>
      </w:r>
    </w:p>
    <w:tbl>
      <w:tblPr>
        <w:tblStyle w:val="Table1"/>
        <w:tblW w:w="8640.0" w:type="dxa"/>
        <w:jc w:val="left"/>
        <w:tblLayout w:type="fixed"/>
        <w:tblLook w:val="0600"/>
      </w:tblPr>
      <w:tblGrid>
        <w:gridCol w:w="975"/>
        <w:gridCol w:w="2025"/>
        <w:gridCol w:w="5640"/>
        <w:tblGridChange w:id="0">
          <w:tblGrid>
            <w:gridCol w:w="975"/>
            <w:gridCol w:w="2025"/>
            <w:gridCol w:w="5640"/>
          </w:tblGrid>
        </w:tblGridChange>
      </w:tblGrid>
      <w:tr>
        <w:trPr>
          <w:cantSplit w:val="0"/>
          <w:trHeight w:val="900" w:hRule="atLeast"/>
          <w:tblHeader w:val="0"/>
        </w:trPr>
        <w:tc>
          <w:tcPr>
            <w:tcBorders>
              <w:top w:color="000000" w:space="0" w:sz="1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4">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Code</w:t>
            </w:r>
          </w:p>
        </w:tc>
        <w:tc>
          <w:tcPr>
            <w:tcBorders>
              <w:top w:color="000000" w:space="0" w:sz="1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Functional Requirement</w:t>
            </w:r>
          </w:p>
        </w:tc>
        <w:tc>
          <w:tcPr>
            <w:tcBorders>
              <w:top w:color="000000" w:space="0" w:sz="1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6">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rHeight w:val="735" w:hRule="atLeast"/>
          <w:tblHeader w:val="0"/>
        </w:trPr>
        <w:tc>
          <w:tcPr>
            <w:tcBorders>
              <w:top w:color="000000" w:space="0" w:sz="8" w:val="single"/>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7">
            <w:pPr>
              <w:spacing w:after="0" w:line="480" w:lineRule="auto"/>
              <w:rPr>
                <w:rFonts w:ascii="Arial" w:cs="Arial" w:eastAsia="Arial" w:hAnsi="Arial"/>
              </w:rPr>
            </w:pPr>
            <w:r w:rsidDel="00000000" w:rsidR="00000000" w:rsidRPr="00000000">
              <w:rPr>
                <w:rFonts w:ascii="Arial" w:cs="Arial" w:eastAsia="Arial" w:hAnsi="Arial"/>
                <w:rtl w:val="0"/>
              </w:rPr>
              <w:t xml:space="preserve">FR-01</w:t>
            </w:r>
          </w:p>
        </w:tc>
        <w:tc>
          <w:tcPr>
            <w:tcBorders>
              <w:top w:color="000000" w:space="0" w:sz="8" w:val="single"/>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8">
            <w:pPr>
              <w:spacing w:after="0" w:line="480" w:lineRule="auto"/>
              <w:rPr>
                <w:rFonts w:ascii="Arial" w:cs="Arial" w:eastAsia="Arial" w:hAnsi="Arial"/>
              </w:rPr>
            </w:pPr>
            <w:r w:rsidDel="00000000" w:rsidR="00000000" w:rsidRPr="00000000">
              <w:rPr>
                <w:rFonts w:ascii="Arial" w:cs="Arial" w:eastAsia="Arial" w:hAnsi="Arial"/>
                <w:rtl w:val="0"/>
              </w:rPr>
              <w:t xml:space="preserve">User Authentication</w:t>
            </w:r>
          </w:p>
        </w:tc>
        <w:tc>
          <w:tcPr>
            <w:tcBorders>
              <w:top w:color="000000" w:space="0" w:sz="8" w:val="single"/>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9">
            <w:pPr>
              <w:spacing w:after="0" w:line="480" w:lineRule="auto"/>
              <w:jc w:val="both"/>
              <w:rPr>
                <w:rFonts w:ascii="Arial" w:cs="Arial" w:eastAsia="Arial" w:hAnsi="Arial"/>
              </w:rPr>
            </w:pPr>
            <w:r w:rsidDel="00000000" w:rsidR="00000000" w:rsidRPr="00000000">
              <w:rPr>
                <w:rFonts w:ascii="Arial" w:cs="Arial" w:eastAsia="Arial" w:hAnsi="Arial"/>
                <w:rtl w:val="0"/>
              </w:rPr>
              <w:t xml:space="preserve">Allows users to securely log in using an email and password, verifies their credentials, identifies their role, and directs them to the appropriate platform.</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A">
            <w:pPr>
              <w:spacing w:after="0" w:line="480" w:lineRule="auto"/>
              <w:rPr>
                <w:rFonts w:ascii="Arial" w:cs="Arial" w:eastAsia="Arial" w:hAnsi="Arial"/>
              </w:rPr>
            </w:pPr>
            <w:r w:rsidDel="00000000" w:rsidR="00000000" w:rsidRPr="00000000">
              <w:rPr>
                <w:rFonts w:ascii="Arial" w:cs="Arial" w:eastAsia="Arial" w:hAnsi="Arial"/>
                <w:rtl w:val="0"/>
              </w:rPr>
              <w:t xml:space="preserve">FR-02</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B">
            <w:pPr>
              <w:spacing w:after="0" w:line="480" w:lineRule="auto"/>
              <w:rPr>
                <w:rFonts w:ascii="Arial" w:cs="Arial" w:eastAsia="Arial" w:hAnsi="Arial"/>
              </w:rPr>
            </w:pPr>
            <w:r w:rsidDel="00000000" w:rsidR="00000000" w:rsidRPr="00000000">
              <w:rPr>
                <w:rFonts w:ascii="Arial" w:cs="Arial" w:eastAsia="Arial" w:hAnsi="Arial"/>
                <w:rtl w:val="0"/>
              </w:rPr>
              <w:t xml:space="preserve">Role-Based and Agency-Scoped Access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C">
            <w:pPr>
              <w:spacing w:after="0" w:line="480" w:lineRule="auto"/>
              <w:jc w:val="both"/>
              <w:rPr>
                <w:rFonts w:ascii="Arial" w:cs="Arial" w:eastAsia="Arial" w:hAnsi="Arial"/>
              </w:rPr>
            </w:pPr>
            <w:r w:rsidDel="00000000" w:rsidR="00000000" w:rsidRPr="00000000">
              <w:rPr>
                <w:rFonts w:ascii="Arial" w:cs="Arial" w:eastAsia="Arial" w:hAnsi="Arial"/>
                <w:rtl w:val="0"/>
              </w:rPr>
              <w:t xml:space="preserve">Restricts system access to two roles — Authorized Driver and Agency Administrator — and limits each Agency Administrator to records belonging only to their own agency.</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D">
            <w:pPr>
              <w:spacing w:after="0" w:line="480" w:lineRule="auto"/>
              <w:rPr>
                <w:rFonts w:ascii="Arial" w:cs="Arial" w:eastAsia="Arial" w:hAnsi="Arial"/>
              </w:rPr>
            </w:pPr>
            <w:r w:rsidDel="00000000" w:rsidR="00000000" w:rsidRPr="00000000">
              <w:rPr>
                <w:rFonts w:ascii="Arial" w:cs="Arial" w:eastAsia="Arial" w:hAnsi="Arial"/>
                <w:rtl w:val="0"/>
              </w:rPr>
              <w:t xml:space="preserve">FR-03</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E">
            <w:pPr>
              <w:spacing w:after="0" w:line="480" w:lineRule="auto"/>
              <w:rPr>
                <w:rFonts w:ascii="Arial" w:cs="Arial" w:eastAsia="Arial" w:hAnsi="Arial"/>
              </w:rPr>
            </w:pPr>
            <w:r w:rsidDel="00000000" w:rsidR="00000000" w:rsidRPr="00000000">
              <w:rPr>
                <w:rFonts w:ascii="Arial" w:cs="Arial" w:eastAsia="Arial" w:hAnsi="Arial"/>
                <w:rtl w:val="0"/>
              </w:rPr>
              <w:t xml:space="preserve">Driver Account Registration and Approval</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F">
            <w:pPr>
              <w:spacing w:after="0" w:line="480" w:lineRule="auto"/>
              <w:jc w:val="both"/>
              <w:rPr>
                <w:rFonts w:ascii="Arial" w:cs="Arial" w:eastAsia="Arial" w:hAnsi="Arial"/>
              </w:rPr>
            </w:pPr>
            <w:r w:rsidDel="00000000" w:rsidR="00000000" w:rsidRPr="00000000">
              <w:rPr>
                <w:rFonts w:ascii="Arial" w:cs="Arial" w:eastAsia="Arial" w:hAnsi="Arial"/>
                <w:rtl w:val="0"/>
              </w:rPr>
              <w:t xml:space="preserve">Allows an Authorized Driver to self-register an account by selecting their agency and submitting credentials; the account remains pending until the Agency Administrator of that agency approves or rejects it. Agency Administrators may also add driver accounts directly (FR-06), which are active immediately.</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0">
            <w:pPr>
              <w:spacing w:after="0" w:line="480" w:lineRule="auto"/>
              <w:rPr>
                <w:rFonts w:ascii="Arial" w:cs="Arial" w:eastAsia="Arial" w:hAnsi="Arial"/>
              </w:rPr>
            </w:pPr>
            <w:r w:rsidDel="00000000" w:rsidR="00000000" w:rsidRPr="00000000">
              <w:rPr>
                <w:rFonts w:ascii="Arial" w:cs="Arial" w:eastAsia="Arial" w:hAnsi="Arial"/>
                <w:rtl w:val="0"/>
              </w:rPr>
              <w:t xml:space="preserve">FR-04</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1">
            <w:pPr>
              <w:spacing w:after="0" w:line="480" w:lineRule="auto"/>
              <w:rPr>
                <w:rFonts w:ascii="Arial" w:cs="Arial" w:eastAsia="Arial" w:hAnsi="Arial"/>
              </w:rPr>
            </w:pPr>
            <w:r w:rsidDel="00000000" w:rsidR="00000000" w:rsidRPr="00000000">
              <w:rPr>
                <w:rFonts w:ascii="Arial" w:cs="Arial" w:eastAsia="Arial" w:hAnsi="Arial"/>
                <w:rtl w:val="0"/>
              </w:rPr>
              <w:t xml:space="preserve">Self-Service Profile Management</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2">
            <w:pPr>
              <w:spacing w:after="0" w:line="480" w:lineRule="auto"/>
              <w:jc w:val="both"/>
              <w:rPr>
                <w:rFonts w:ascii="Arial" w:cs="Arial" w:eastAsia="Arial" w:hAnsi="Arial"/>
              </w:rPr>
            </w:pPr>
            <w:r w:rsidDel="00000000" w:rsidR="00000000" w:rsidRPr="00000000">
              <w:rPr>
                <w:rFonts w:ascii="Arial" w:cs="Arial" w:eastAsia="Arial" w:hAnsi="Arial"/>
                <w:rtl w:val="0"/>
              </w:rPr>
              <w:t xml:space="preserve">Allows Authorized Drivers and Agency Administrators to update their own name, email, and password without administrator approval.</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3">
            <w:pPr>
              <w:spacing w:after="0" w:line="480" w:lineRule="auto"/>
              <w:rPr>
                <w:rFonts w:ascii="Arial" w:cs="Arial" w:eastAsia="Arial" w:hAnsi="Arial"/>
              </w:rPr>
            </w:pPr>
            <w:r w:rsidDel="00000000" w:rsidR="00000000" w:rsidRPr="00000000">
              <w:rPr>
                <w:rFonts w:ascii="Arial" w:cs="Arial" w:eastAsia="Arial" w:hAnsi="Arial"/>
                <w:rtl w:val="0"/>
              </w:rPr>
              <w:t xml:space="preserve">FR-05</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4">
            <w:pPr>
              <w:spacing w:after="0" w:line="480" w:lineRule="auto"/>
              <w:rPr>
                <w:rFonts w:ascii="Arial" w:cs="Arial" w:eastAsia="Arial" w:hAnsi="Arial"/>
              </w:rPr>
            </w:pPr>
            <w:r w:rsidDel="00000000" w:rsidR="00000000" w:rsidRPr="00000000">
              <w:rPr>
                <w:rFonts w:ascii="Arial" w:cs="Arial" w:eastAsia="Arial" w:hAnsi="Arial"/>
                <w:rtl w:val="0"/>
              </w:rPr>
              <w:t xml:space="preserve">Vehicle Record Management</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5">
            <w:pPr>
              <w:spacing w:after="0" w:line="480" w:lineRule="auto"/>
              <w:jc w:val="both"/>
              <w:rPr>
                <w:rFonts w:ascii="Arial" w:cs="Arial" w:eastAsia="Arial" w:hAnsi="Arial"/>
              </w:rPr>
            </w:pPr>
            <w:r w:rsidDel="00000000" w:rsidR="00000000" w:rsidRPr="00000000">
              <w:rPr>
                <w:rFonts w:ascii="Arial" w:cs="Arial" w:eastAsia="Arial" w:hAnsi="Arial"/>
                <w:rtl w:val="0"/>
              </w:rPr>
              <w:t xml:space="preserve">Enables Agency Administrators to add, update, view, delete, and restore vehicle records, including vehicle type, plate number, make, model, engine number, chassis number, current mileage, assigned agency, and assigned driver. A deleted vehicle is removed from all lists and selections while its inspection, damage, repair, preventive maintenance, and dispatch history is retained, and it may be restored by the Agency Administrator. A vehicle currently out on an active dispatch cannot be deleted.</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6">
            <w:pPr>
              <w:spacing w:after="0" w:line="480" w:lineRule="auto"/>
              <w:rPr>
                <w:rFonts w:ascii="Arial" w:cs="Arial" w:eastAsia="Arial" w:hAnsi="Arial"/>
              </w:rPr>
            </w:pPr>
            <w:r w:rsidDel="00000000" w:rsidR="00000000" w:rsidRPr="00000000">
              <w:rPr>
                <w:rFonts w:ascii="Arial" w:cs="Arial" w:eastAsia="Arial" w:hAnsi="Arial"/>
                <w:rtl w:val="0"/>
              </w:rPr>
              <w:t xml:space="preserve">FR-06</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7">
            <w:pPr>
              <w:spacing w:after="0" w:line="480" w:lineRule="auto"/>
              <w:rPr>
                <w:rFonts w:ascii="Arial" w:cs="Arial" w:eastAsia="Arial" w:hAnsi="Arial"/>
              </w:rPr>
            </w:pPr>
            <w:r w:rsidDel="00000000" w:rsidR="00000000" w:rsidRPr="00000000">
              <w:rPr>
                <w:rFonts w:ascii="Arial" w:cs="Arial" w:eastAsia="Arial" w:hAnsi="Arial"/>
                <w:rtl w:val="0"/>
              </w:rPr>
              <w:t xml:space="preserve">Driver Record Management</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8">
            <w:pPr>
              <w:spacing w:after="0" w:line="480" w:lineRule="auto"/>
              <w:jc w:val="both"/>
              <w:rPr>
                <w:rFonts w:ascii="Arial" w:cs="Arial" w:eastAsia="Arial" w:hAnsi="Arial"/>
              </w:rPr>
            </w:pPr>
            <w:r w:rsidDel="00000000" w:rsidR="00000000" w:rsidRPr="00000000">
              <w:rPr>
                <w:rFonts w:ascii="Arial" w:cs="Arial" w:eastAsia="Arial" w:hAnsi="Arial"/>
                <w:rtl w:val="0"/>
              </w:rPr>
              <w:t xml:space="preserve">Enables Agency Administrators to add, update, view, delete, and restore driver records, including name, agency, license number, and license expiry date. A deleted driver is removed from all lists and selections and their vehicle assignments are released, while the inspections and damage reports they submitted are retained and continue to identify them, and the record may be restored by the Agency Administrator. A driver currently out on an active dispatch cannot be deleted.</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9">
            <w:pPr>
              <w:spacing w:after="0" w:line="480" w:lineRule="auto"/>
              <w:rPr>
                <w:rFonts w:ascii="Arial" w:cs="Arial" w:eastAsia="Arial" w:hAnsi="Arial"/>
              </w:rPr>
            </w:pPr>
            <w:r w:rsidDel="00000000" w:rsidR="00000000" w:rsidRPr="00000000">
              <w:rPr>
                <w:rFonts w:ascii="Arial" w:cs="Arial" w:eastAsia="Arial" w:hAnsi="Arial"/>
                <w:rtl w:val="0"/>
              </w:rPr>
              <w:t xml:space="preserve">FR-07</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A">
            <w:pPr>
              <w:spacing w:after="0" w:line="480" w:lineRule="auto"/>
              <w:rPr>
                <w:rFonts w:ascii="Arial" w:cs="Arial" w:eastAsia="Arial" w:hAnsi="Arial"/>
              </w:rPr>
            </w:pPr>
            <w:r w:rsidDel="00000000" w:rsidR="00000000" w:rsidRPr="00000000">
              <w:rPr>
                <w:rFonts w:ascii="Arial" w:cs="Arial" w:eastAsia="Arial" w:hAnsi="Arial"/>
                <w:rtl w:val="0"/>
              </w:rPr>
              <w:t xml:space="preserve">Assigned Vehicle Viewing</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B">
            <w:pPr>
              <w:spacing w:after="0" w:line="480" w:lineRule="auto"/>
              <w:jc w:val="both"/>
              <w:rPr>
                <w:rFonts w:ascii="Arial" w:cs="Arial" w:eastAsia="Arial" w:hAnsi="Arial"/>
              </w:rPr>
            </w:pPr>
            <w:r w:rsidDel="00000000" w:rsidR="00000000" w:rsidRPr="00000000">
              <w:rPr>
                <w:rFonts w:ascii="Arial" w:cs="Arial" w:eastAsia="Arial" w:hAnsi="Arial"/>
                <w:rtl w:val="0"/>
              </w:rPr>
              <w:t xml:space="preserve">Allows Authorized Drivers to view the complete details and current operational status of the vehicle(s) assigned to them from the mobile application.</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C">
            <w:pPr>
              <w:spacing w:after="0" w:line="480" w:lineRule="auto"/>
              <w:rPr>
                <w:rFonts w:ascii="Arial" w:cs="Arial" w:eastAsia="Arial" w:hAnsi="Arial"/>
              </w:rPr>
            </w:pPr>
            <w:r w:rsidDel="00000000" w:rsidR="00000000" w:rsidRPr="00000000">
              <w:rPr>
                <w:rFonts w:ascii="Arial" w:cs="Arial" w:eastAsia="Arial" w:hAnsi="Arial"/>
                <w:rtl w:val="0"/>
              </w:rPr>
              <w:t xml:space="preserve">FR-08</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D">
            <w:pPr>
              <w:spacing w:after="0" w:line="480" w:lineRule="auto"/>
              <w:rPr>
                <w:rFonts w:ascii="Arial" w:cs="Arial" w:eastAsia="Arial" w:hAnsi="Arial"/>
              </w:rPr>
            </w:pPr>
            <w:r w:rsidDel="00000000" w:rsidR="00000000" w:rsidRPr="00000000">
              <w:rPr>
                <w:rFonts w:ascii="Arial" w:cs="Arial" w:eastAsia="Arial" w:hAnsi="Arial"/>
                <w:rtl w:val="0"/>
              </w:rPr>
              <w:t xml:space="preserve">License Expiry Monitoring</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E">
            <w:pPr>
              <w:spacing w:after="0" w:line="480" w:lineRule="auto"/>
              <w:jc w:val="both"/>
              <w:rPr>
                <w:rFonts w:ascii="Arial" w:cs="Arial" w:eastAsia="Arial" w:hAnsi="Arial"/>
              </w:rPr>
            </w:pPr>
            <w:r w:rsidDel="00000000" w:rsidR="00000000" w:rsidRPr="00000000">
              <w:rPr>
                <w:rFonts w:ascii="Arial" w:cs="Arial" w:eastAsia="Arial" w:hAnsi="Arial"/>
                <w:rtl w:val="0"/>
              </w:rPr>
              <w:t xml:space="preserve">Automatically detects driver licenses that are approaching expiry or have expired and alerts the Agency Administrator through a consolidated monitoring view.</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F">
            <w:pPr>
              <w:spacing w:after="0" w:line="480" w:lineRule="auto"/>
              <w:rPr>
                <w:rFonts w:ascii="Arial" w:cs="Arial" w:eastAsia="Arial" w:hAnsi="Arial"/>
              </w:rPr>
            </w:pPr>
            <w:r w:rsidDel="00000000" w:rsidR="00000000" w:rsidRPr="00000000">
              <w:rPr>
                <w:rFonts w:ascii="Arial" w:cs="Arial" w:eastAsia="Arial" w:hAnsi="Arial"/>
                <w:rtl w:val="0"/>
              </w:rPr>
              <w:t xml:space="preserve">FR-09</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0">
            <w:pPr>
              <w:spacing w:after="0" w:line="480" w:lineRule="auto"/>
              <w:rPr>
                <w:rFonts w:ascii="Arial" w:cs="Arial" w:eastAsia="Arial" w:hAnsi="Arial"/>
              </w:rPr>
            </w:pPr>
            <w:r w:rsidDel="00000000" w:rsidR="00000000" w:rsidRPr="00000000">
              <w:rPr>
                <w:rFonts w:ascii="Arial" w:cs="Arial" w:eastAsia="Arial" w:hAnsi="Arial"/>
                <w:rtl w:val="0"/>
              </w:rPr>
              <w:t xml:space="preserve">Digital BLOWBAGETS Inspection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1">
            <w:pPr>
              <w:spacing w:after="0" w:line="480" w:lineRule="auto"/>
              <w:jc w:val="both"/>
              <w:rPr>
                <w:rFonts w:ascii="Arial" w:cs="Arial" w:eastAsia="Arial" w:hAnsi="Arial"/>
              </w:rPr>
            </w:pPr>
            <w:r w:rsidDel="00000000" w:rsidR="00000000" w:rsidRPr="00000000">
              <w:rPr>
                <w:rFonts w:ascii="Arial" w:cs="Arial" w:eastAsia="Arial" w:hAnsi="Arial"/>
                <w:rtl w:val="0"/>
              </w:rPr>
              <w:t xml:space="preserve">Allows Authorized Drivers to submit daily inspections using a standardized digital checklist of twelve items, with two additional items for BFP vehicles, marking each item OK or Has Issue and requiring remarks for flagged items.</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2">
            <w:pPr>
              <w:spacing w:after="0" w:line="480" w:lineRule="auto"/>
              <w:rPr>
                <w:rFonts w:ascii="Arial" w:cs="Arial" w:eastAsia="Arial" w:hAnsi="Arial"/>
              </w:rPr>
            </w:pPr>
            <w:r w:rsidDel="00000000" w:rsidR="00000000" w:rsidRPr="00000000">
              <w:rPr>
                <w:rFonts w:ascii="Arial" w:cs="Arial" w:eastAsia="Arial" w:hAnsi="Arial"/>
                <w:rtl w:val="0"/>
              </w:rPr>
              <w:t xml:space="preserve">FR-10</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3">
            <w:pPr>
              <w:spacing w:after="0" w:line="480" w:lineRule="auto"/>
              <w:rPr>
                <w:rFonts w:ascii="Arial" w:cs="Arial" w:eastAsia="Arial" w:hAnsi="Arial"/>
              </w:rPr>
            </w:pPr>
            <w:r w:rsidDel="00000000" w:rsidR="00000000" w:rsidRPr="00000000">
              <w:rPr>
                <w:rFonts w:ascii="Arial" w:cs="Arial" w:eastAsia="Arial" w:hAnsi="Arial"/>
                <w:rtl w:val="0"/>
              </w:rPr>
              <w:t xml:space="preserve">Inspection Monitoring</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4">
            <w:pPr>
              <w:spacing w:after="0" w:line="480" w:lineRule="auto"/>
              <w:jc w:val="both"/>
              <w:rPr>
                <w:rFonts w:ascii="Arial" w:cs="Arial" w:eastAsia="Arial" w:hAnsi="Arial"/>
              </w:rPr>
            </w:pPr>
            <w:r w:rsidDel="00000000" w:rsidR="00000000" w:rsidRPr="00000000">
              <w:rPr>
                <w:rFonts w:ascii="Arial" w:cs="Arial" w:eastAsia="Arial" w:hAnsi="Arial"/>
                <w:rtl w:val="0"/>
              </w:rPr>
              <w:t xml:space="preserve">Allows Agency Administrators to review submitted inspection results, view inspection history per vehicle and per driver, and monitor frequently reported issues.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5">
            <w:pPr>
              <w:spacing w:after="0" w:line="480" w:lineRule="auto"/>
              <w:rPr>
                <w:rFonts w:ascii="Arial" w:cs="Arial" w:eastAsia="Arial" w:hAnsi="Arial"/>
              </w:rPr>
            </w:pPr>
            <w:r w:rsidDel="00000000" w:rsidR="00000000" w:rsidRPr="00000000">
              <w:rPr>
                <w:rFonts w:ascii="Arial" w:cs="Arial" w:eastAsia="Arial" w:hAnsi="Arial"/>
                <w:rtl w:val="0"/>
              </w:rPr>
              <w:t xml:space="preserve">FR-11</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6">
            <w:pPr>
              <w:spacing w:after="0" w:line="480" w:lineRule="auto"/>
              <w:rPr>
                <w:rFonts w:ascii="Arial" w:cs="Arial" w:eastAsia="Arial" w:hAnsi="Arial"/>
              </w:rPr>
            </w:pPr>
            <w:r w:rsidDel="00000000" w:rsidR="00000000" w:rsidRPr="00000000">
              <w:rPr>
                <w:rFonts w:ascii="Arial" w:cs="Arial" w:eastAsia="Arial" w:hAnsi="Arial"/>
                <w:rtl w:val="0"/>
              </w:rPr>
              <w:t xml:space="preserve">Damage Reporting</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7">
            <w:pPr>
              <w:spacing w:after="0" w:line="480" w:lineRule="auto"/>
              <w:jc w:val="both"/>
              <w:rPr>
                <w:rFonts w:ascii="Arial" w:cs="Arial" w:eastAsia="Arial" w:hAnsi="Arial"/>
              </w:rPr>
            </w:pPr>
            <w:r w:rsidDel="00000000" w:rsidR="00000000" w:rsidRPr="00000000">
              <w:rPr>
                <w:rFonts w:ascii="Arial" w:cs="Arial" w:eastAsia="Arial" w:hAnsi="Arial"/>
                <w:rtl w:val="0"/>
              </w:rPr>
              <w:t xml:space="preserve">Allows Authorized Drivers to submit standardized damage reports containing the nature of damage, suspected defective parts, and an optional photo attachment, with the date reported set automatically and an initial status of Pending.</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8">
            <w:pPr>
              <w:spacing w:after="0" w:line="480" w:lineRule="auto"/>
              <w:rPr>
                <w:rFonts w:ascii="Arial" w:cs="Arial" w:eastAsia="Arial" w:hAnsi="Arial"/>
              </w:rPr>
            </w:pPr>
            <w:r w:rsidDel="00000000" w:rsidR="00000000" w:rsidRPr="00000000">
              <w:rPr>
                <w:rFonts w:ascii="Arial" w:cs="Arial" w:eastAsia="Arial" w:hAnsi="Arial"/>
                <w:rtl w:val="0"/>
              </w:rPr>
              <w:t xml:space="preserve">FR-12</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9">
            <w:pPr>
              <w:spacing w:after="0" w:line="480" w:lineRule="auto"/>
              <w:rPr>
                <w:rFonts w:ascii="Arial" w:cs="Arial" w:eastAsia="Arial" w:hAnsi="Arial"/>
              </w:rPr>
            </w:pPr>
            <w:r w:rsidDel="00000000" w:rsidR="00000000" w:rsidRPr="00000000">
              <w:rPr>
                <w:rFonts w:ascii="Arial" w:cs="Arial" w:eastAsia="Arial" w:hAnsi="Arial"/>
                <w:rtl w:val="0"/>
              </w:rPr>
              <w:t xml:space="preserve">Damage Report Management</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A">
            <w:pPr>
              <w:spacing w:after="0" w:line="480" w:lineRule="auto"/>
              <w:jc w:val="both"/>
              <w:rPr>
                <w:rFonts w:ascii="Arial" w:cs="Arial" w:eastAsia="Arial" w:hAnsi="Arial"/>
              </w:rPr>
            </w:pPr>
            <w:r w:rsidDel="00000000" w:rsidR="00000000" w:rsidRPr="00000000">
              <w:rPr>
                <w:rFonts w:ascii="Arial" w:cs="Arial" w:eastAsia="Arial" w:hAnsi="Arial"/>
                <w:rtl w:val="0"/>
              </w:rPr>
              <w:t xml:space="preserve">Allows Agency Administrators to review submitted damage reports, mark them as Reviewed, and update the vehicle's operational status based on the assessment.</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B">
            <w:pPr>
              <w:spacing w:after="0" w:line="480" w:lineRule="auto"/>
              <w:rPr>
                <w:rFonts w:ascii="Arial" w:cs="Arial" w:eastAsia="Arial" w:hAnsi="Arial"/>
              </w:rPr>
            </w:pPr>
            <w:r w:rsidDel="00000000" w:rsidR="00000000" w:rsidRPr="00000000">
              <w:rPr>
                <w:rFonts w:ascii="Arial" w:cs="Arial" w:eastAsia="Arial" w:hAnsi="Arial"/>
                <w:rtl w:val="0"/>
              </w:rPr>
              <w:t xml:space="preserve">FR-13</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C">
            <w:pPr>
              <w:spacing w:after="0" w:line="480" w:lineRule="auto"/>
              <w:rPr>
                <w:rFonts w:ascii="Arial" w:cs="Arial" w:eastAsia="Arial" w:hAnsi="Arial"/>
              </w:rPr>
            </w:pPr>
            <w:r w:rsidDel="00000000" w:rsidR="00000000" w:rsidRPr="00000000">
              <w:rPr>
                <w:rFonts w:ascii="Arial" w:cs="Arial" w:eastAsia="Arial" w:hAnsi="Arial"/>
                <w:rtl w:val="0"/>
              </w:rPr>
              <w:t xml:space="preserve">Repair Logging</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D">
            <w:pPr>
              <w:spacing w:after="0" w:line="480" w:lineRule="auto"/>
              <w:jc w:val="both"/>
              <w:rPr>
                <w:rFonts w:ascii="Arial" w:cs="Arial" w:eastAsia="Arial" w:hAnsi="Arial"/>
              </w:rPr>
            </w:pPr>
            <w:r w:rsidDel="00000000" w:rsidR="00000000" w:rsidRPr="00000000">
              <w:rPr>
                <w:rFonts w:ascii="Arial" w:cs="Arial" w:eastAsia="Arial" w:hAnsi="Arial"/>
                <w:rtl w:val="0"/>
              </w:rPr>
              <w:t xml:space="preserve">Allows Agency Administrators to document repair activities, including scope of work, parts replaced, optional cost, repair source, assigned driver, and remarks, and to update vehicle status afterward.</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E">
            <w:pPr>
              <w:spacing w:after="0" w:line="480" w:lineRule="auto"/>
              <w:rPr>
                <w:rFonts w:ascii="Arial" w:cs="Arial" w:eastAsia="Arial" w:hAnsi="Arial"/>
              </w:rPr>
            </w:pPr>
            <w:r w:rsidDel="00000000" w:rsidR="00000000" w:rsidRPr="00000000">
              <w:rPr>
                <w:rFonts w:ascii="Arial" w:cs="Arial" w:eastAsia="Arial" w:hAnsi="Arial"/>
                <w:rtl w:val="0"/>
              </w:rPr>
              <w:t xml:space="preserve">FR-14</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F">
            <w:pPr>
              <w:spacing w:after="0" w:line="480" w:lineRule="auto"/>
              <w:rPr>
                <w:rFonts w:ascii="Arial" w:cs="Arial" w:eastAsia="Arial" w:hAnsi="Arial"/>
              </w:rPr>
            </w:pPr>
            <w:r w:rsidDel="00000000" w:rsidR="00000000" w:rsidRPr="00000000">
              <w:rPr>
                <w:rFonts w:ascii="Arial" w:cs="Arial" w:eastAsia="Arial" w:hAnsi="Arial"/>
                <w:rtl w:val="0"/>
              </w:rPr>
              <w:t xml:space="preserve">Preventive Maintenance Scheduling</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0">
            <w:pPr>
              <w:spacing w:after="240" w:before="240" w:line="480" w:lineRule="auto"/>
              <w:jc w:val="both"/>
              <w:rPr>
                <w:rFonts w:ascii="Arial" w:cs="Arial" w:eastAsia="Arial" w:hAnsi="Arial"/>
              </w:rPr>
            </w:pPr>
            <w:r w:rsidDel="00000000" w:rsidR="00000000" w:rsidRPr="00000000">
              <w:rPr>
                <w:rFonts w:ascii="Arial" w:cs="Arial" w:eastAsia="Arial" w:hAnsi="Arial"/>
                <w:rtl w:val="0"/>
              </w:rPr>
              <w:t xml:space="preserve">Allows Agency Administrators to configure mileage-based or time-based preventive maintenance schedules with a configurable Due Soon threshold, and to record completion details when servicing is done, including the date serviced, the repair source, the name of the external repair shop when that source is used, the parts replaced, and remarks.</w:t>
            </w:r>
          </w:p>
          <w:p w:rsidR="00000000" w:rsidDel="00000000" w:rsidP="00000000" w:rsidRDefault="00000000" w:rsidRPr="00000000" w14:paraId="00000041">
            <w:pPr>
              <w:spacing w:after="0" w:line="480" w:lineRule="auto"/>
              <w:jc w:val="both"/>
              <w:rPr>
                <w:rFonts w:ascii="Arial" w:cs="Arial" w:eastAsia="Arial" w:hAnsi="Arial"/>
              </w:rPr>
            </w:pP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2">
            <w:pPr>
              <w:spacing w:after="0" w:line="480" w:lineRule="auto"/>
              <w:rPr>
                <w:rFonts w:ascii="Arial" w:cs="Arial" w:eastAsia="Arial" w:hAnsi="Arial"/>
              </w:rPr>
            </w:pPr>
            <w:r w:rsidDel="00000000" w:rsidR="00000000" w:rsidRPr="00000000">
              <w:rPr>
                <w:rFonts w:ascii="Arial" w:cs="Arial" w:eastAsia="Arial" w:hAnsi="Arial"/>
                <w:rtl w:val="0"/>
              </w:rPr>
              <w:t xml:space="preserve">FR-15</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3">
            <w:pPr>
              <w:spacing w:after="0" w:line="480" w:lineRule="auto"/>
              <w:rPr>
                <w:rFonts w:ascii="Arial" w:cs="Arial" w:eastAsia="Arial" w:hAnsi="Arial"/>
              </w:rPr>
            </w:pPr>
            <w:r w:rsidDel="00000000" w:rsidR="00000000" w:rsidRPr="00000000">
              <w:rPr>
                <w:rFonts w:ascii="Arial" w:cs="Arial" w:eastAsia="Arial" w:hAnsi="Arial"/>
                <w:rtl w:val="0"/>
              </w:rPr>
              <w:t xml:space="preserve">Dispatch Logging</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4">
            <w:pPr>
              <w:spacing w:after="0" w:line="480" w:lineRule="auto"/>
              <w:jc w:val="both"/>
              <w:rPr>
                <w:rFonts w:ascii="Arial" w:cs="Arial" w:eastAsia="Arial" w:hAnsi="Arial"/>
              </w:rPr>
            </w:pPr>
            <w:r w:rsidDel="00000000" w:rsidR="00000000" w:rsidRPr="00000000">
              <w:rPr>
                <w:rFonts w:ascii="Arial" w:cs="Arial" w:eastAsia="Arial" w:hAnsi="Arial"/>
                <w:rtl w:val="0"/>
              </w:rPr>
              <w:t xml:space="preserve">Allows Agency Administrators to record vehicle dispatches with vehicle, driver, mission type, location, and date and time out, and an optional odometer reading at time out, automatically setting the vehicle status to Dispatched.</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5">
            <w:pPr>
              <w:spacing w:after="0" w:line="480" w:lineRule="auto"/>
              <w:rPr>
                <w:rFonts w:ascii="Arial" w:cs="Arial" w:eastAsia="Arial" w:hAnsi="Arial"/>
              </w:rPr>
            </w:pPr>
            <w:r w:rsidDel="00000000" w:rsidR="00000000" w:rsidRPr="00000000">
              <w:rPr>
                <w:rFonts w:ascii="Arial" w:cs="Arial" w:eastAsia="Arial" w:hAnsi="Arial"/>
                <w:rtl w:val="0"/>
              </w:rPr>
              <w:t xml:space="preserve">FR-16</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6">
            <w:pPr>
              <w:spacing w:after="0" w:line="480" w:lineRule="auto"/>
              <w:rPr>
                <w:rFonts w:ascii="Arial" w:cs="Arial" w:eastAsia="Arial" w:hAnsi="Arial"/>
              </w:rPr>
            </w:pPr>
            <w:r w:rsidDel="00000000" w:rsidR="00000000" w:rsidRPr="00000000">
              <w:rPr>
                <w:rFonts w:ascii="Arial" w:cs="Arial" w:eastAsia="Arial" w:hAnsi="Arial"/>
                <w:rtl w:val="0"/>
              </w:rPr>
              <w:t xml:space="preserve">Dispatch Closing and Return Status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7">
            <w:pPr>
              <w:spacing w:after="0" w:line="480" w:lineRule="auto"/>
              <w:jc w:val="both"/>
              <w:rPr>
                <w:rFonts w:ascii="Arial" w:cs="Arial" w:eastAsia="Arial" w:hAnsi="Arial"/>
              </w:rPr>
            </w:pPr>
            <w:r w:rsidDel="00000000" w:rsidR="00000000" w:rsidRPr="00000000">
              <w:rPr>
                <w:rFonts w:ascii="Arial" w:cs="Arial" w:eastAsia="Arial" w:hAnsi="Arial"/>
                <w:rtl w:val="0"/>
              </w:rPr>
              <w:t xml:space="preserve">Allows Agency Administrators to close a dispatch by logging the date and time in, an optional odometer reading at time in, and the vehicle's return status (Operational, Not Operational, or Under Preventive Maintenance); the vehicle's current mileage is updated from the time-in odometer reading.</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8">
            <w:pPr>
              <w:spacing w:after="0" w:line="480" w:lineRule="auto"/>
              <w:rPr>
                <w:rFonts w:ascii="Arial" w:cs="Arial" w:eastAsia="Arial" w:hAnsi="Arial"/>
              </w:rPr>
            </w:pPr>
            <w:r w:rsidDel="00000000" w:rsidR="00000000" w:rsidRPr="00000000">
              <w:rPr>
                <w:rFonts w:ascii="Arial" w:cs="Arial" w:eastAsia="Arial" w:hAnsi="Arial"/>
                <w:rtl w:val="0"/>
              </w:rPr>
              <w:t xml:space="preserve">FR-17</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9">
            <w:pPr>
              <w:spacing w:after="0" w:line="480" w:lineRule="auto"/>
              <w:rPr>
                <w:rFonts w:ascii="Arial" w:cs="Arial" w:eastAsia="Arial" w:hAnsi="Arial"/>
              </w:rPr>
            </w:pPr>
            <w:r w:rsidDel="00000000" w:rsidR="00000000" w:rsidRPr="00000000">
              <w:rPr>
                <w:rFonts w:ascii="Arial" w:cs="Arial" w:eastAsia="Arial" w:hAnsi="Arial"/>
                <w:rtl w:val="0"/>
              </w:rPr>
              <w:t xml:space="preserve">Vehicle Availability Monitoring</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A">
            <w:pPr>
              <w:spacing w:after="0" w:line="480" w:lineRule="auto"/>
              <w:jc w:val="both"/>
              <w:rPr>
                <w:rFonts w:ascii="Arial" w:cs="Arial" w:eastAsia="Arial" w:hAnsi="Arial"/>
              </w:rPr>
            </w:pPr>
            <w:r w:rsidDel="00000000" w:rsidR="00000000" w:rsidRPr="00000000">
              <w:rPr>
                <w:rFonts w:ascii="Arial" w:cs="Arial" w:eastAsia="Arial" w:hAnsi="Arial"/>
                <w:rtl w:val="0"/>
              </w:rPr>
              <w:t xml:space="preserve">Allows Agency Administrators to view the current operational status of all vehicles within their agency to support deployment decisions.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B">
            <w:pPr>
              <w:spacing w:after="0" w:line="480" w:lineRule="auto"/>
              <w:rPr>
                <w:rFonts w:ascii="Arial" w:cs="Arial" w:eastAsia="Arial" w:hAnsi="Arial"/>
              </w:rPr>
            </w:pPr>
            <w:r w:rsidDel="00000000" w:rsidR="00000000" w:rsidRPr="00000000">
              <w:rPr>
                <w:rFonts w:ascii="Arial" w:cs="Arial" w:eastAsia="Arial" w:hAnsi="Arial"/>
                <w:rtl w:val="0"/>
              </w:rPr>
              <w:t xml:space="preserve">FR-18</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C">
            <w:pPr>
              <w:spacing w:after="0" w:line="480" w:lineRule="auto"/>
              <w:rPr>
                <w:rFonts w:ascii="Arial" w:cs="Arial" w:eastAsia="Arial" w:hAnsi="Arial"/>
              </w:rPr>
            </w:pPr>
            <w:r w:rsidDel="00000000" w:rsidR="00000000" w:rsidRPr="00000000">
              <w:rPr>
                <w:rFonts w:ascii="Arial" w:cs="Arial" w:eastAsia="Arial" w:hAnsi="Arial"/>
                <w:rtl w:val="0"/>
              </w:rPr>
              <w:t xml:space="preserve">Vehicle Status Management</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D">
            <w:pPr>
              <w:spacing w:after="0" w:line="480" w:lineRule="auto"/>
              <w:jc w:val="both"/>
              <w:rPr>
                <w:rFonts w:ascii="Arial" w:cs="Arial" w:eastAsia="Arial" w:hAnsi="Arial"/>
              </w:rPr>
            </w:pPr>
            <w:r w:rsidDel="00000000" w:rsidR="00000000" w:rsidRPr="00000000">
              <w:rPr>
                <w:rFonts w:ascii="Arial" w:cs="Arial" w:eastAsia="Arial" w:hAnsi="Arial"/>
                <w:rtl w:val="0"/>
              </w:rPr>
              <w:t xml:space="preserve">Maintains a single vehicle operational status — Operational, Dispatched, Not Operational, or Under Preventive Maintenance — that can be updated from any applicable module to keep one consistent status across the system.</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E">
            <w:pPr>
              <w:spacing w:after="0" w:line="480" w:lineRule="auto"/>
              <w:rPr>
                <w:rFonts w:ascii="Arial" w:cs="Arial" w:eastAsia="Arial" w:hAnsi="Arial"/>
              </w:rPr>
            </w:pPr>
            <w:r w:rsidDel="00000000" w:rsidR="00000000" w:rsidRPr="00000000">
              <w:rPr>
                <w:rFonts w:ascii="Arial" w:cs="Arial" w:eastAsia="Arial" w:hAnsi="Arial"/>
                <w:rtl w:val="0"/>
              </w:rPr>
              <w:t xml:space="preserve">FR-19</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F">
            <w:pPr>
              <w:spacing w:after="0" w:line="480" w:lineRule="auto"/>
              <w:rPr>
                <w:rFonts w:ascii="Arial" w:cs="Arial" w:eastAsia="Arial" w:hAnsi="Arial"/>
              </w:rPr>
            </w:pPr>
            <w:r w:rsidDel="00000000" w:rsidR="00000000" w:rsidRPr="00000000">
              <w:rPr>
                <w:rFonts w:ascii="Arial" w:cs="Arial" w:eastAsia="Arial" w:hAnsi="Arial"/>
                <w:rtl w:val="0"/>
              </w:rPr>
              <w:t xml:space="preserve">Dashboard Summary</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0">
            <w:pPr>
              <w:spacing w:after="0" w:line="480" w:lineRule="auto"/>
              <w:jc w:val="both"/>
              <w:rPr>
                <w:rFonts w:ascii="Arial" w:cs="Arial" w:eastAsia="Arial" w:hAnsi="Arial"/>
              </w:rPr>
            </w:pPr>
            <w:r w:rsidDel="00000000" w:rsidR="00000000" w:rsidRPr="00000000">
              <w:rPr>
                <w:rFonts w:ascii="Arial" w:cs="Arial" w:eastAsia="Arial" w:hAnsi="Arial"/>
                <w:rtl w:val="0"/>
              </w:rPr>
              <w:t xml:space="preserve">Displays real-time counts of vehicle statuses, total vehicles, total drivers, expiring licenses, and pending damage reports for the administrator's own agency.</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1">
            <w:pPr>
              <w:spacing w:after="0" w:line="480" w:lineRule="auto"/>
              <w:rPr>
                <w:rFonts w:ascii="Arial" w:cs="Arial" w:eastAsia="Arial" w:hAnsi="Arial"/>
              </w:rPr>
            </w:pPr>
            <w:r w:rsidDel="00000000" w:rsidR="00000000" w:rsidRPr="00000000">
              <w:rPr>
                <w:rFonts w:ascii="Arial" w:cs="Arial" w:eastAsia="Arial" w:hAnsi="Arial"/>
                <w:rtl w:val="0"/>
              </w:rPr>
              <w:t xml:space="preserve">FR-20</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2">
            <w:pPr>
              <w:spacing w:after="0" w:line="480" w:lineRule="auto"/>
              <w:rPr>
                <w:rFonts w:ascii="Arial" w:cs="Arial" w:eastAsia="Arial" w:hAnsi="Arial"/>
              </w:rPr>
            </w:pPr>
            <w:r w:rsidDel="00000000" w:rsidR="00000000" w:rsidRPr="00000000">
              <w:rPr>
                <w:rFonts w:ascii="Arial" w:cs="Arial" w:eastAsia="Arial" w:hAnsi="Arial"/>
                <w:rtl w:val="0"/>
              </w:rPr>
              <w:t xml:space="preserve">Report Generation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3">
            <w:pPr>
              <w:spacing w:after="0" w:line="480" w:lineRule="auto"/>
              <w:jc w:val="both"/>
              <w:rPr>
                <w:rFonts w:ascii="Arial" w:cs="Arial" w:eastAsia="Arial" w:hAnsi="Arial"/>
              </w:rPr>
            </w:pPr>
            <w:r w:rsidDel="00000000" w:rsidR="00000000" w:rsidRPr="00000000">
              <w:rPr>
                <w:rFonts w:ascii="Arial" w:cs="Arial" w:eastAsia="Arial" w:hAnsi="Arial"/>
                <w:rtl w:val="0"/>
              </w:rPr>
              <w:t xml:space="preserve">Allows Agency Administrators to generate filtered, printable reports for inspections, damage reports, repair and maintenance history, preventive maintenance, dispatch logs, and vehicle status summaries; each generated report records the Agency Administrator who generated it and the date of generation.</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4">
            <w:pPr>
              <w:spacing w:after="0" w:line="480" w:lineRule="auto"/>
              <w:rPr>
                <w:rFonts w:ascii="Arial" w:cs="Arial" w:eastAsia="Arial" w:hAnsi="Arial"/>
              </w:rPr>
            </w:pPr>
            <w:r w:rsidDel="00000000" w:rsidR="00000000" w:rsidRPr="00000000">
              <w:rPr>
                <w:rFonts w:ascii="Arial" w:cs="Arial" w:eastAsia="Arial" w:hAnsi="Arial"/>
                <w:rtl w:val="0"/>
              </w:rPr>
              <w:t xml:space="preserve">FR-21</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5">
            <w:pPr>
              <w:spacing w:after="0" w:line="480" w:lineRule="auto"/>
              <w:rPr>
                <w:rFonts w:ascii="Arial" w:cs="Arial" w:eastAsia="Arial" w:hAnsi="Arial"/>
              </w:rPr>
            </w:pPr>
            <w:r w:rsidDel="00000000" w:rsidR="00000000" w:rsidRPr="00000000">
              <w:rPr>
                <w:rFonts w:ascii="Arial" w:cs="Arial" w:eastAsia="Arial" w:hAnsi="Arial"/>
                <w:rtl w:val="0"/>
              </w:rPr>
              <w:t xml:space="preserve">Notification Services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6">
            <w:pPr>
              <w:spacing w:after="0" w:line="480" w:lineRule="auto"/>
              <w:jc w:val="both"/>
              <w:rPr>
                <w:rFonts w:ascii="Arial" w:cs="Arial" w:eastAsia="Arial" w:hAnsi="Arial"/>
              </w:rPr>
            </w:pPr>
            <w:r w:rsidDel="00000000" w:rsidR="00000000" w:rsidRPr="00000000">
              <w:rPr>
                <w:rFonts w:ascii="Arial" w:cs="Arial" w:eastAsia="Arial" w:hAnsi="Arial"/>
                <w:rtl w:val="0"/>
              </w:rPr>
              <w:t xml:space="preserve">Delivers in-app notifications to Authorized Drivers for preventive maintenance reminders and vehicle status updates, and to Agency Administrators for new damage reports, new driver access requests, inspections with flagged items, license expiry alerts, and preventive maintenance due alerts. Notifies any account holder when another user sets a new password for their account. Agency Administrators may mark their notifications as read and clear notifications they have already read from their own notification list. </w:t>
            </w:r>
          </w:p>
        </w:tc>
      </w:tr>
      <w:tr>
        <w:trPr>
          <w:cantSplit w:val="0"/>
          <w:trHeight w:val="4748.61328125" w:hRule="atLeast"/>
          <w:tblHeader w:val="0"/>
        </w:trPr>
        <w:tc>
          <w:tcPr>
            <w:tcBorders>
              <w:top w:color="000000" w:space="0" w:sz="0" w:val="nil"/>
              <w:left w:color="000000" w:space="0" w:sz="0" w:val="nil"/>
              <w:bottom w:color="000000" w:space="0" w:sz="1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7">
            <w:pPr>
              <w:spacing w:after="0" w:line="480" w:lineRule="auto"/>
              <w:rPr>
                <w:rFonts w:ascii="Arial" w:cs="Arial" w:eastAsia="Arial" w:hAnsi="Arial"/>
              </w:rPr>
            </w:pPr>
            <w:r w:rsidDel="00000000" w:rsidR="00000000" w:rsidRPr="00000000">
              <w:rPr>
                <w:rFonts w:ascii="Arial" w:cs="Arial" w:eastAsia="Arial" w:hAnsi="Arial"/>
                <w:rtl w:val="0"/>
              </w:rPr>
              <w:t xml:space="preserve">FR-22</w:t>
            </w:r>
          </w:p>
        </w:tc>
        <w:tc>
          <w:tcPr>
            <w:tcBorders>
              <w:top w:color="000000" w:space="0" w:sz="0" w:val="nil"/>
              <w:left w:color="000000" w:space="0" w:sz="0" w:val="nil"/>
              <w:bottom w:color="000000" w:space="0" w:sz="1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8">
            <w:pPr>
              <w:spacing w:after="0" w:line="480" w:lineRule="auto"/>
              <w:rPr>
                <w:rFonts w:ascii="Arial" w:cs="Arial" w:eastAsia="Arial" w:hAnsi="Arial"/>
              </w:rPr>
            </w:pPr>
            <w:r w:rsidDel="00000000" w:rsidR="00000000" w:rsidRPr="00000000">
              <w:rPr>
                <w:rFonts w:ascii="Arial" w:cs="Arial" w:eastAsia="Arial" w:hAnsi="Arial"/>
                <w:rtl w:val="0"/>
              </w:rPr>
              <w:t xml:space="preserve">Password Recovery</w:t>
            </w:r>
          </w:p>
        </w:tc>
        <w:tc>
          <w:tcPr>
            <w:tcBorders>
              <w:top w:color="000000" w:space="0" w:sz="0" w:val="nil"/>
              <w:left w:color="000000" w:space="0" w:sz="0" w:val="nil"/>
              <w:bottom w:color="000000" w:space="0" w:sz="1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9">
            <w:pPr>
              <w:spacing w:after="0" w:line="480" w:lineRule="auto"/>
              <w:jc w:val="both"/>
              <w:rPr>
                <w:rFonts w:ascii="Arial" w:cs="Arial" w:eastAsia="Arial" w:hAnsi="Arial"/>
              </w:rPr>
            </w:pPr>
            <w:r w:rsidDel="00000000" w:rsidR="00000000" w:rsidRPr="00000000">
              <w:rPr>
                <w:rFonts w:ascii="Arial" w:cs="Arial" w:eastAsia="Arial" w:hAnsi="Arial"/>
                <w:rtl w:val="0"/>
              </w:rPr>
              <w:t xml:space="preserve">Allows an Agency Administrator to set a new password for an Authorized Driver of their agency who can no longer sign in, and to set a new password for a fellow Agency Administrator of the same agency after confirming their own password. The affected account holder is notified that their password was reset and by whom. Recovery is performed within the system and communicated directly to the account holder; the system does not send electronic mail.</w:t>
            </w:r>
          </w:p>
        </w:tc>
      </w:tr>
    </w:tbl>
    <w:p w:rsidR="00000000" w:rsidDel="00000000" w:rsidP="00000000" w:rsidRDefault="00000000" w:rsidRPr="00000000" w14:paraId="0000005A">
      <w:pPr>
        <w:spacing w:line="48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spacing w:line="480" w:lineRule="auto"/>
        <w:ind w:lef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Table 3 presents the functional requirements of the Rescue Vehicle Management System, which collectively address the four objectives of the study. The authentication, access-control, account-registration, profile-management, and password-recovery requirements establish secure and role-appropriate access for both Authorized Drivers and Agency Administrators while ensuring that agency records remain accessible only to authorized personnel and that an account holder who can no longer sign in can be restored to access by an Agency Administrator of their own agency without external mail services. The vehicle and driver record-management requirements support the objective of inputting vehicle and driver information by providing a centralized repository for vehicle, driver, and license-related data that replaces the agencies' fragmented paper-based records. The inspection, damage reporting, repair logging, and preventive maintenance requirements support the objective of tracking vehicle maintenance by digitizing vehicle inspections, standardizing defect reporting procedures, documenting repair activities, and monitoring preventive maintenance schedules. The dispatch management, vehicle monitoring, and fleet-status requirements support the objective of providing an administrative module for dispatch and vehicle management by allowing administrators to monitor vehicle availability, record dispatch activities, and maintain a consistent operational status for each vehicle. The report-generation requirements support the objective of generating relevant reports by providing summarized and historical information related to vehicles, inspections, maintenance activities, dispatch operations, and other fleet-management records. Meanwhile, the notification requirements serve as supporting functions across all objectives by informing drivers and administrators of important events such as newly submitted damage reports, inspections with flagged items, due preventive maintenance schedules, vehicle status updates, and driver-license expiration, and by allowing Agency Administrators to keep their own notification list manageable as these alerts accumulate. The password-recovery requirement likewise serves as a supporting function across all objectives, ensuring that an account holder who can no longer sign in is restored to access by an Agency Administrator of their own agency, within the system and without reliance on external mail services. Together, these functional requirements define the expected behavior of the Rescue Vehicle Management System and serve as the foundation for the system's design, development, implementation, and testing.</w:t>
      </w:r>
    </w:p>
    <w:p w:rsidR="00000000" w:rsidDel="00000000" w:rsidP="00000000" w:rsidRDefault="00000000" w:rsidRPr="00000000" w14:paraId="0000005C">
      <w:pPr>
        <w:spacing w:line="48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Non-Functional Requirements</w:t>
      </w:r>
    </w:p>
    <w:p w:rsidR="00000000" w:rsidDel="00000000" w:rsidP="00000000" w:rsidRDefault="00000000" w:rsidRPr="00000000" w14:paraId="0000005D">
      <w:pPr>
        <w:spacing w:line="480" w:lineRule="auto"/>
        <w:ind w:left="0" w:firstLine="720"/>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The non-functional requirements describe the quality attributes of the Rescue Vehicle Management System. Unlike the functional requirements, which specify what the system must do, the non-functional requirements define how well the system must perform under different conditions to be effective, secure, and usable for rescue vehicle operations. These requirements were identified from the operational context of the participating agencies, particularly the need for reliable records, the separation of data among agencies, and the use of the system by field personnel who are not necessarily regular technology users. The non-functional requirements of the Rescue Vehicle Management System are presented in Table 4.</w:t>
      </w:r>
      <w:r w:rsidDel="00000000" w:rsidR="00000000" w:rsidRPr="00000000">
        <w:rPr>
          <w:rtl w:val="0"/>
        </w:rPr>
      </w:r>
    </w:p>
    <w:p w:rsidR="00000000" w:rsidDel="00000000" w:rsidP="00000000" w:rsidRDefault="00000000" w:rsidRPr="00000000" w14:paraId="0000005E">
      <w:pPr>
        <w:spacing w:line="480" w:lineRule="auto"/>
        <w:ind w:lef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F">
      <w:pPr>
        <w:spacing w:line="480" w:lineRule="auto"/>
        <w:ind w:lef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0">
      <w:pPr>
        <w:spacing w:line="480" w:lineRule="auto"/>
        <w:ind w:lef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1">
      <w:pPr>
        <w:spacing w:line="480" w:lineRule="auto"/>
        <w:ind w:lef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2">
      <w:pPr>
        <w:spacing w:line="480" w:lineRule="auto"/>
        <w:ind w:lef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3">
      <w:pPr>
        <w:spacing w:line="480" w:lineRule="auto"/>
        <w:ind w:lef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4">
      <w:pPr>
        <w:spacing w:line="480" w:lineRule="auto"/>
        <w:ind w:lef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5">
      <w:pPr>
        <w:spacing w:line="480" w:lineRule="auto"/>
        <w:ind w:lef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Table 4</w:t>
      </w:r>
    </w:p>
    <w:p w:rsidR="00000000" w:rsidDel="00000000" w:rsidP="00000000" w:rsidRDefault="00000000" w:rsidRPr="00000000" w14:paraId="00000066">
      <w:pPr>
        <w:spacing w:line="480" w:lineRule="auto"/>
        <w:ind w:left="0" w:firstLine="0"/>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Non-Functional Requirements for the Rescue Vehicle Management System</w:t>
      </w:r>
      <w:r w:rsidDel="00000000" w:rsidR="00000000" w:rsidRPr="00000000">
        <w:rPr>
          <w:rtl w:val="0"/>
        </w:rPr>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1.8887015177065"/>
        <w:gridCol w:w="2724.5868465430017"/>
        <w:gridCol w:w="4793.524451939292"/>
        <w:tblGridChange w:id="0">
          <w:tblGrid>
            <w:gridCol w:w="1121.8887015177065"/>
            <w:gridCol w:w="2724.5868465430017"/>
            <w:gridCol w:w="4793.524451939292"/>
          </w:tblGrid>
        </w:tblGridChange>
      </w:tblGrid>
      <w:tr>
        <w:trPr>
          <w:cantSplit w:val="0"/>
          <w:trHeight w:val="765" w:hRule="atLeast"/>
          <w:tblHeader w:val="0"/>
        </w:trPr>
        <w:tc>
          <w:tcPr>
            <w:tcBorders>
              <w:top w:color="000000" w:space="0" w:sz="18" w:val="single"/>
              <w:bottom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67">
            <w:pPr>
              <w:spacing w:after="40" w:before="4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Code</w:t>
            </w:r>
          </w:p>
        </w:tc>
        <w:tc>
          <w:tcPr>
            <w:tcBorders>
              <w:top w:color="000000" w:space="0" w:sz="18" w:val="single"/>
              <w:bottom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68">
            <w:pPr>
              <w:spacing w:after="40" w:before="4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Non-Functional Requirement</w:t>
            </w:r>
          </w:p>
        </w:tc>
        <w:tc>
          <w:tcPr>
            <w:tcBorders>
              <w:top w:color="000000" w:space="0" w:sz="18" w:val="single"/>
              <w:bottom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69">
            <w:pPr>
              <w:spacing w:after="40" w:before="4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rHeight w:val="1095" w:hRule="atLeast"/>
          <w:tblHeader w:val="0"/>
        </w:trPr>
        <w:tc>
          <w:tcPr>
            <w:tcBorders>
              <w:top w:color="000000" w:space="0" w:sz="0" w:val="nil"/>
            </w:tcBorders>
            <w:tcMar>
              <w:top w:w="0.0" w:type="dxa"/>
              <w:left w:w="100.0" w:type="dxa"/>
              <w:bottom w:w="0.0" w:type="dxa"/>
              <w:right w:w="100.0" w:type="dxa"/>
            </w:tcMar>
            <w:vAlign w:val="top"/>
          </w:tcPr>
          <w:p w:rsidR="00000000" w:rsidDel="00000000" w:rsidP="00000000" w:rsidRDefault="00000000" w:rsidRPr="00000000" w14:paraId="0000006A">
            <w:pPr>
              <w:spacing w:after="40" w:before="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NFR-01</w:t>
            </w:r>
          </w:p>
        </w:tc>
        <w:tc>
          <w:tcPr>
            <w:tcBorders>
              <w:top w:color="000000" w:space="0" w:sz="0" w:val="nil"/>
            </w:tcBorders>
            <w:tcMar>
              <w:top w:w="0.0" w:type="dxa"/>
              <w:left w:w="100.0" w:type="dxa"/>
              <w:bottom w:w="0.0" w:type="dxa"/>
              <w:right w:w="100.0" w:type="dxa"/>
            </w:tcMar>
            <w:vAlign w:val="top"/>
          </w:tcPr>
          <w:p w:rsidR="00000000" w:rsidDel="00000000" w:rsidP="00000000" w:rsidRDefault="00000000" w:rsidRPr="00000000" w14:paraId="0000006B">
            <w:pPr>
              <w:spacing w:after="40" w:before="40" w:line="276" w:lineRule="auto"/>
              <w:rPr>
                <w:rFonts w:ascii="Arial" w:cs="Arial" w:eastAsia="Arial" w:hAnsi="Arial"/>
              </w:rPr>
            </w:pPr>
            <w:r w:rsidDel="00000000" w:rsidR="00000000" w:rsidRPr="00000000">
              <w:rPr>
                <w:rFonts w:ascii="Arial" w:cs="Arial" w:eastAsia="Arial" w:hAnsi="Arial"/>
                <w:rtl w:val="0"/>
              </w:rPr>
              <w:t xml:space="preserve">Performance</w:t>
            </w:r>
          </w:p>
        </w:tc>
        <w:tc>
          <w:tcPr>
            <w:tcBorders>
              <w:top w:color="000000" w:space="0" w:sz="0" w:val="nil"/>
            </w:tcBorders>
            <w:tcMar>
              <w:top w:w="0.0" w:type="dxa"/>
              <w:left w:w="100.0" w:type="dxa"/>
              <w:bottom w:w="0.0" w:type="dxa"/>
              <w:right w:w="100.0" w:type="dxa"/>
            </w:tcMar>
            <w:vAlign w:val="top"/>
          </w:tcPr>
          <w:p w:rsidR="00000000" w:rsidDel="00000000" w:rsidP="00000000" w:rsidRDefault="00000000" w:rsidRPr="00000000" w14:paraId="0000006C">
            <w:pPr>
              <w:spacing w:after="40" w:before="40" w:line="480" w:lineRule="auto"/>
              <w:jc w:val="both"/>
              <w:rPr>
                <w:rFonts w:ascii="Arial" w:cs="Arial" w:eastAsia="Arial" w:hAnsi="Arial"/>
              </w:rPr>
            </w:pPr>
            <w:r w:rsidDel="00000000" w:rsidR="00000000" w:rsidRPr="00000000">
              <w:rPr>
                <w:rFonts w:ascii="Arial" w:cs="Arial" w:eastAsia="Arial" w:hAnsi="Arial"/>
                <w:rtl w:val="0"/>
              </w:rPr>
              <w:t xml:space="preserve">The system should respond promptly to user actions, loading dashboards, record lists, and reports without significant delay, even when multiple agency users are working at the same time.</w:t>
            </w:r>
          </w:p>
        </w:tc>
      </w:tr>
      <w:tr>
        <w:trPr>
          <w:cantSplit w:val="0"/>
          <w:trHeight w:val="1350" w:hRule="atLeast"/>
          <w:tblHeader w:val="0"/>
        </w:trPr>
        <w:tc>
          <w:tcPr>
            <w:tcMar>
              <w:top w:w="0.0" w:type="dxa"/>
              <w:left w:w="100.0" w:type="dxa"/>
              <w:bottom w:w="0.0" w:type="dxa"/>
              <w:right w:w="100.0" w:type="dxa"/>
            </w:tcMar>
            <w:vAlign w:val="top"/>
          </w:tcPr>
          <w:p w:rsidR="00000000" w:rsidDel="00000000" w:rsidP="00000000" w:rsidRDefault="00000000" w:rsidRPr="00000000" w14:paraId="0000006D">
            <w:pPr>
              <w:spacing w:after="40" w:before="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NFR-02</w:t>
            </w:r>
          </w:p>
        </w:tc>
        <w:tc>
          <w:tcPr>
            <w:tcMar>
              <w:top w:w="0.0" w:type="dxa"/>
              <w:left w:w="100.0" w:type="dxa"/>
              <w:bottom w:w="0.0" w:type="dxa"/>
              <w:right w:w="100.0" w:type="dxa"/>
            </w:tcMar>
            <w:vAlign w:val="top"/>
          </w:tcPr>
          <w:p w:rsidR="00000000" w:rsidDel="00000000" w:rsidP="00000000" w:rsidRDefault="00000000" w:rsidRPr="00000000" w14:paraId="0000006E">
            <w:pPr>
              <w:spacing w:after="40" w:before="40" w:line="276" w:lineRule="auto"/>
              <w:rPr>
                <w:rFonts w:ascii="Arial" w:cs="Arial" w:eastAsia="Arial" w:hAnsi="Arial"/>
              </w:rPr>
            </w:pPr>
            <w:r w:rsidDel="00000000" w:rsidR="00000000" w:rsidRPr="00000000">
              <w:rPr>
                <w:rFonts w:ascii="Arial" w:cs="Arial" w:eastAsia="Arial" w:hAnsi="Arial"/>
                <w:rtl w:val="0"/>
              </w:rPr>
              <w:t xml:space="preserve">Security</w:t>
            </w:r>
          </w:p>
        </w:tc>
        <w:tc>
          <w:tcPr>
            <w:tcMar>
              <w:top w:w="0.0" w:type="dxa"/>
              <w:left w:w="100.0" w:type="dxa"/>
              <w:bottom w:w="0.0" w:type="dxa"/>
              <w:right w:w="100.0" w:type="dxa"/>
            </w:tcMar>
            <w:vAlign w:val="top"/>
          </w:tcPr>
          <w:p w:rsidR="00000000" w:rsidDel="00000000" w:rsidP="00000000" w:rsidRDefault="00000000" w:rsidRPr="00000000" w14:paraId="0000006F">
            <w:pPr>
              <w:spacing w:after="40" w:before="40" w:line="480" w:lineRule="auto"/>
              <w:jc w:val="both"/>
              <w:rPr>
                <w:rFonts w:ascii="Arial" w:cs="Arial" w:eastAsia="Arial" w:hAnsi="Arial"/>
              </w:rPr>
            </w:pPr>
            <w:r w:rsidDel="00000000" w:rsidR="00000000" w:rsidRPr="00000000">
              <w:rPr>
                <w:rFonts w:ascii="Arial" w:cs="Arial" w:eastAsia="Arial" w:hAnsi="Arial"/>
                <w:rtl w:val="0"/>
              </w:rPr>
              <w:t xml:space="preserve">The system should protect data through authenticated access, hashed passwords, role-based authorization, agency-level data isolation, and encrypted communication so that each agency's records remain private.</w:t>
            </w:r>
          </w:p>
        </w:tc>
      </w:tr>
      <w:tr>
        <w:trPr>
          <w:cantSplit w:val="0"/>
          <w:trHeight w:val="1810.5517578125002" w:hRule="atLeast"/>
          <w:tblHeader w:val="0"/>
        </w:trPr>
        <w:tc>
          <w:tcPr>
            <w:tcMar>
              <w:top w:w="0.0" w:type="dxa"/>
              <w:left w:w="100.0" w:type="dxa"/>
              <w:bottom w:w="0.0" w:type="dxa"/>
              <w:right w:w="100.0" w:type="dxa"/>
            </w:tcMar>
            <w:vAlign w:val="top"/>
          </w:tcPr>
          <w:p w:rsidR="00000000" w:rsidDel="00000000" w:rsidP="00000000" w:rsidRDefault="00000000" w:rsidRPr="00000000" w14:paraId="00000070">
            <w:pPr>
              <w:spacing w:after="40" w:before="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NFR-03</w:t>
            </w:r>
          </w:p>
        </w:tc>
        <w:tc>
          <w:tcPr>
            <w:tcMar>
              <w:top w:w="0.0" w:type="dxa"/>
              <w:left w:w="100.0" w:type="dxa"/>
              <w:bottom w:w="0.0" w:type="dxa"/>
              <w:right w:w="100.0" w:type="dxa"/>
            </w:tcMar>
            <w:vAlign w:val="top"/>
          </w:tcPr>
          <w:p w:rsidR="00000000" w:rsidDel="00000000" w:rsidP="00000000" w:rsidRDefault="00000000" w:rsidRPr="00000000" w14:paraId="00000071">
            <w:pPr>
              <w:spacing w:after="40" w:before="40" w:line="276" w:lineRule="auto"/>
              <w:rPr>
                <w:rFonts w:ascii="Arial" w:cs="Arial" w:eastAsia="Arial" w:hAnsi="Arial"/>
              </w:rPr>
            </w:pPr>
            <w:r w:rsidDel="00000000" w:rsidR="00000000" w:rsidRPr="00000000">
              <w:rPr>
                <w:rFonts w:ascii="Arial" w:cs="Arial" w:eastAsia="Arial" w:hAnsi="Arial"/>
                <w:rtl w:val="0"/>
              </w:rPr>
              <w:t xml:space="preserve">Usability</w:t>
            </w:r>
          </w:p>
        </w:tc>
        <w:tc>
          <w:tcPr>
            <w:tcMar>
              <w:top w:w="0.0" w:type="dxa"/>
              <w:left w:w="100.0" w:type="dxa"/>
              <w:bottom w:w="0.0" w:type="dxa"/>
              <w:right w:w="100.0" w:type="dxa"/>
            </w:tcMar>
            <w:vAlign w:val="top"/>
          </w:tcPr>
          <w:p w:rsidR="00000000" w:rsidDel="00000000" w:rsidP="00000000" w:rsidRDefault="00000000" w:rsidRPr="00000000" w14:paraId="00000072">
            <w:pPr>
              <w:spacing w:after="40" w:before="40" w:line="480" w:lineRule="auto"/>
              <w:jc w:val="both"/>
              <w:rPr>
                <w:rFonts w:ascii="Arial" w:cs="Arial" w:eastAsia="Arial" w:hAnsi="Arial"/>
              </w:rPr>
            </w:pPr>
            <w:r w:rsidDel="00000000" w:rsidR="00000000" w:rsidRPr="00000000">
              <w:rPr>
                <w:rFonts w:ascii="Arial" w:cs="Arial" w:eastAsia="Arial" w:hAnsi="Arial"/>
                <w:rtl w:val="0"/>
              </w:rPr>
              <w:t xml:space="preserve">The interface should be simple, consistent, and intuitive across both platforms, allowing drivers and administrators to complete common tasks in as few steps as possible, with large touch targets on the mobile application.</w:t>
            </w:r>
          </w:p>
        </w:tc>
      </w:tr>
      <w:tr>
        <w:trPr>
          <w:cantSplit w:val="0"/>
          <w:trHeight w:val="1095" w:hRule="atLeast"/>
          <w:tblHeader w:val="0"/>
        </w:trPr>
        <w:tc>
          <w:tcPr>
            <w:tcMar>
              <w:top w:w="0.0" w:type="dxa"/>
              <w:left w:w="100.0" w:type="dxa"/>
              <w:bottom w:w="0.0" w:type="dxa"/>
              <w:right w:w="100.0" w:type="dxa"/>
            </w:tcMar>
            <w:vAlign w:val="top"/>
          </w:tcPr>
          <w:p w:rsidR="00000000" w:rsidDel="00000000" w:rsidP="00000000" w:rsidRDefault="00000000" w:rsidRPr="00000000" w14:paraId="00000073">
            <w:pPr>
              <w:spacing w:after="40" w:before="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NFR-04</w:t>
            </w:r>
          </w:p>
        </w:tc>
        <w:tc>
          <w:tcPr>
            <w:tcMar>
              <w:top w:w="0.0" w:type="dxa"/>
              <w:left w:w="100.0" w:type="dxa"/>
              <w:bottom w:w="0.0" w:type="dxa"/>
              <w:right w:w="100.0" w:type="dxa"/>
            </w:tcMar>
            <w:vAlign w:val="top"/>
          </w:tcPr>
          <w:p w:rsidR="00000000" w:rsidDel="00000000" w:rsidP="00000000" w:rsidRDefault="00000000" w:rsidRPr="00000000" w14:paraId="00000074">
            <w:pPr>
              <w:spacing w:after="40" w:before="40" w:line="276" w:lineRule="auto"/>
              <w:rPr>
                <w:rFonts w:ascii="Arial" w:cs="Arial" w:eastAsia="Arial" w:hAnsi="Arial"/>
              </w:rPr>
            </w:pPr>
            <w:r w:rsidDel="00000000" w:rsidR="00000000" w:rsidRPr="00000000">
              <w:rPr>
                <w:rFonts w:ascii="Arial" w:cs="Arial" w:eastAsia="Arial" w:hAnsi="Arial"/>
                <w:rtl w:val="0"/>
              </w:rPr>
              <w:t xml:space="preserve">Reliability</w:t>
            </w:r>
          </w:p>
        </w:tc>
        <w:tc>
          <w:tcPr>
            <w:tcMar>
              <w:top w:w="0.0" w:type="dxa"/>
              <w:left w:w="100.0" w:type="dxa"/>
              <w:bottom w:w="0.0" w:type="dxa"/>
              <w:right w:w="100.0" w:type="dxa"/>
            </w:tcMar>
            <w:vAlign w:val="top"/>
          </w:tcPr>
          <w:p w:rsidR="00000000" w:rsidDel="00000000" w:rsidP="00000000" w:rsidRDefault="00000000" w:rsidRPr="00000000" w14:paraId="00000075">
            <w:pPr>
              <w:spacing w:after="40" w:before="40" w:line="480" w:lineRule="auto"/>
              <w:jc w:val="both"/>
              <w:rPr>
                <w:rFonts w:ascii="Arial" w:cs="Arial" w:eastAsia="Arial" w:hAnsi="Arial"/>
              </w:rPr>
            </w:pPr>
            <w:r w:rsidDel="00000000" w:rsidR="00000000" w:rsidRPr="00000000">
              <w:rPr>
                <w:rFonts w:ascii="Arial" w:cs="Arial" w:eastAsia="Arial" w:hAnsi="Arial"/>
                <w:rtl w:val="0"/>
              </w:rPr>
              <w:t xml:space="preserve">The system should record information accurately and present a single, consistent vehicle status across both platforms, with dependable delivery of notifications for time-sensitive events.</w:t>
            </w:r>
          </w:p>
        </w:tc>
      </w:tr>
      <w:tr>
        <w:trPr>
          <w:cantSplit w:val="0"/>
          <w:trHeight w:val="1095" w:hRule="atLeast"/>
          <w:tblHeader w:val="0"/>
        </w:trPr>
        <w:tc>
          <w:tcPr>
            <w:tcBorders>
              <w:bottom w:color="000000" w:space="0" w:sz="18" w:val="single"/>
            </w:tcBorders>
            <w:tcMar>
              <w:top w:w="0.0" w:type="dxa"/>
              <w:left w:w="100.0" w:type="dxa"/>
              <w:bottom w:w="0.0" w:type="dxa"/>
              <w:right w:w="100.0" w:type="dxa"/>
            </w:tcMar>
            <w:vAlign w:val="top"/>
          </w:tcPr>
          <w:p w:rsidR="00000000" w:rsidDel="00000000" w:rsidP="00000000" w:rsidRDefault="00000000" w:rsidRPr="00000000" w14:paraId="00000076">
            <w:pPr>
              <w:spacing w:after="40" w:before="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NFR-05</w:t>
            </w:r>
          </w:p>
        </w:tc>
        <w:tc>
          <w:tcPr>
            <w:tcBorders>
              <w:bottom w:color="000000" w:space="0" w:sz="18" w:val="single"/>
            </w:tcBorders>
            <w:tcMar>
              <w:top w:w="0.0" w:type="dxa"/>
              <w:left w:w="100.0" w:type="dxa"/>
              <w:bottom w:w="0.0" w:type="dxa"/>
              <w:right w:w="100.0" w:type="dxa"/>
            </w:tcMar>
            <w:vAlign w:val="top"/>
          </w:tcPr>
          <w:p w:rsidR="00000000" w:rsidDel="00000000" w:rsidP="00000000" w:rsidRDefault="00000000" w:rsidRPr="00000000" w14:paraId="00000077">
            <w:pPr>
              <w:spacing w:after="40" w:before="40" w:line="276" w:lineRule="auto"/>
              <w:rPr>
                <w:rFonts w:ascii="Arial" w:cs="Arial" w:eastAsia="Arial" w:hAnsi="Arial"/>
              </w:rPr>
            </w:pPr>
            <w:r w:rsidDel="00000000" w:rsidR="00000000" w:rsidRPr="00000000">
              <w:rPr>
                <w:rFonts w:ascii="Arial" w:cs="Arial" w:eastAsia="Arial" w:hAnsi="Arial"/>
                <w:rtl w:val="0"/>
              </w:rPr>
              <w:t xml:space="preserve">Compatibility</w:t>
            </w:r>
          </w:p>
        </w:tc>
        <w:tc>
          <w:tcPr>
            <w:tcBorders>
              <w:bottom w:color="000000" w:space="0" w:sz="18" w:val="single"/>
            </w:tcBorders>
            <w:tcMar>
              <w:top w:w="0.0" w:type="dxa"/>
              <w:left w:w="100.0" w:type="dxa"/>
              <w:bottom w:w="0.0" w:type="dxa"/>
              <w:right w:w="100.0" w:type="dxa"/>
            </w:tcMar>
            <w:vAlign w:val="top"/>
          </w:tcPr>
          <w:p w:rsidR="00000000" w:rsidDel="00000000" w:rsidP="00000000" w:rsidRDefault="00000000" w:rsidRPr="00000000" w14:paraId="00000078">
            <w:pPr>
              <w:spacing w:after="40" w:before="40" w:line="480" w:lineRule="auto"/>
              <w:jc w:val="both"/>
              <w:rPr>
                <w:rFonts w:ascii="Arial" w:cs="Arial" w:eastAsia="Arial" w:hAnsi="Arial"/>
              </w:rPr>
            </w:pPr>
            <w:r w:rsidDel="00000000" w:rsidR="00000000" w:rsidRPr="00000000">
              <w:rPr>
                <w:rFonts w:ascii="Arial" w:cs="Arial" w:eastAsia="Arial" w:hAnsi="Arial"/>
                <w:rtl w:val="0"/>
              </w:rPr>
              <w:t xml:space="preserve">The mobile application should run on Android 8.0 (Oreo) and higher, and the web dashboard should operate on modern browsers such as Google Chrome, Mozilla Firefox, and Microsoft Edge.</w:t>
            </w:r>
          </w:p>
        </w:tc>
      </w:tr>
    </w:tbl>
    <w:p w:rsidR="00000000" w:rsidDel="00000000" w:rsidP="00000000" w:rsidRDefault="00000000" w:rsidRPr="00000000" w14:paraId="00000079">
      <w:pPr>
        <w:spacing w:line="48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spacing w:line="48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Table 4 presents the non-functional requirements of the Rescue Vehicle Management System, covering the quality standards the system must meet to support its intended users. Performance (NFR-01) keeps dashboards, record lists, and reports responsive even when multiple agency users access the system at the same time, while reliability (NFR-04) keeps vehicle status consistent across both platforms and notifications delivered for time-sensitive events such as preventive maintenance and license expiry. Security (NFR-02) protects each agency's records through authenticated access, hashed passwords, role-based authorization, agency-level data isolation, and encrypted communication. Usability (NFR-03) keeps the interface simple and consistent for drivers and administrators completing routine tasks, with large touch targets suited to mobile use in the field. Compatibility (NFR-05) sets the minimum platform requirements for the Android application (Android 8.0 Oreo and higher) and the supported browsers for the web dashboard (Chrome, Firefox, and Edge). Together with the functional requirements, these quality attributes guided the architectural and design decisions discussed in the following section.</w:t>
      </w:r>
    </w:p>
    <w:p w:rsidR="00000000" w:rsidDel="00000000" w:rsidP="00000000" w:rsidRDefault="00000000" w:rsidRPr="00000000" w14:paraId="0000007B">
      <w:pPr>
        <w:spacing w:line="480" w:lineRule="auto"/>
        <w:ind w:lef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Design of Software, Systems, Product, and/or Processes</w:t>
      </w:r>
    </w:p>
    <w:p w:rsidR="00000000" w:rsidDel="00000000" w:rsidP="00000000" w:rsidRDefault="00000000" w:rsidRPr="00000000" w14:paraId="0000007C">
      <w:pPr>
        <w:spacing w:line="480" w:lineRule="auto"/>
        <w:ind w:lef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section presents the technical design of the Rescue Vehicle Management System and the structures involved in achieving that design in accordance with the documented requirements. It describes, through diagrams and supporting narrative, how the system was organized so that its components work together to satisfy both the functional and non-functional requirements established in the preceding sections. The design is presented in three parts: the system architecture, which provides the foundational blueprint; the process model, comprising the context diagram, data flow diagram, and functional decomposition diagram; and the data model, comprising the entity-relationship diagram and data dictionary.</w:t>
      </w:r>
    </w:p>
    <w:p w:rsidR="00000000" w:rsidDel="00000000" w:rsidP="00000000" w:rsidRDefault="00000000" w:rsidRPr="00000000" w14:paraId="0000007D">
      <w:pPr>
        <w:spacing w:line="48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System Architecture</w:t>
      </w:r>
    </w:p>
    <w:p w:rsidR="00000000" w:rsidDel="00000000" w:rsidP="00000000" w:rsidRDefault="00000000" w:rsidRPr="00000000" w14:paraId="0000007E">
      <w:pPr>
        <w:spacing w:line="48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The system architecture serves as the overall structure of the Rescue Vehicle Management System, illustrating how users, applications, the centralized database, and the notification service interact to support vehicle monitoring, inspection, maintenance, and dispatch management. The architecture is composed of two user roles, namely the Authorized Driver and the Agency Administrator, who access the system through their respective platforms. A centralized database is used to store and manage all vehicle-related records, while Firebase Cloud Messaging (FCM) is integrated to deliver real-time notifications to drivers. This architecture supports centralized data management and allows both mobile and web platforms to access consistent and updated information. The system architecture of the Rescue Vehicle Management System is shown in Figure 2.</w:t>
      </w:r>
    </w:p>
    <w:p w:rsidR="00000000" w:rsidDel="00000000" w:rsidP="00000000" w:rsidRDefault="00000000" w:rsidRPr="00000000" w14:paraId="0000007F">
      <w:pPr>
        <w:spacing w:line="48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486400" cy="29718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4864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480" w:lineRule="auto"/>
        <w:ind w:lef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Figure 2. System Architecture of the Rescue Vehicle Management System</w:t>
      </w:r>
    </w:p>
    <w:p w:rsidR="00000000" w:rsidDel="00000000" w:rsidP="00000000" w:rsidRDefault="00000000" w:rsidRPr="00000000" w14:paraId="00000081">
      <w:pPr>
        <w:spacing w:line="480" w:lineRule="auto"/>
        <w:ind w:lef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illustrated in Figure 2, the Authorized Driver interacts with the system through the Driver Mobile Application. Through the mobile application, drivers can submit digital BLOWBAGETS inspection results and damage reports to the centralized database. In return, the mobile application retrieves vehicle information, vehicle status, and other relevant records stored in the database. The mobile application also serves as the platform where drivers receive notifications related to vehicle status updates and preventive maintenance schedules.</w:t>
      </w:r>
    </w:p>
    <w:p w:rsidR="00000000" w:rsidDel="00000000" w:rsidP="00000000" w:rsidRDefault="00000000" w:rsidRPr="00000000" w14:paraId="00000082">
      <w:pPr>
        <w:spacing w:line="480" w:lineRule="auto"/>
        <w:ind w:lef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Agency Administrator accesses the system through the Web Dashboard. Using the dashboard, administrators manage vehicle records, driver records, dispatch logs, repair records, and preventive maintenance information. Any records created or updated through the dashboard are stored in the centralized database. Likewise, the dashboard retrieves records from the database to support monitoring activities, vehicle status tracking, and report generation.</w:t>
      </w:r>
    </w:p>
    <w:p w:rsidR="00000000" w:rsidDel="00000000" w:rsidP="00000000" w:rsidRDefault="00000000" w:rsidRPr="00000000" w14:paraId="00000083">
      <w:pPr>
        <w:spacing w:line="480" w:lineRule="auto"/>
        <w:ind w:lef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centralized database functions as the core repository of the system. It stores all information related to vehicles, drivers, inspections, damage reports, dispatch logs, repair histories, and preventive maintenance schedules from which the system’s  reports are generated. Both the Driver Mobile Application and the Web Dashboard communicate with the database through the system’s Laravel backend, which processes all requests and enforces role-based, agency-scoped access,  ensuring that all users access the same set of updated records. This centralized approach minimizes duplicate records and supports consistent monitoring across participating agencies.</w:t>
      </w:r>
    </w:p>
    <w:p w:rsidR="00000000" w:rsidDel="00000000" w:rsidP="00000000" w:rsidRDefault="00000000" w:rsidRPr="00000000" w14:paraId="00000084">
      <w:pPr>
        <w:spacing w:line="480" w:lineRule="auto"/>
        <w:ind w:lef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architecture also integrates Firebase Cloud Messaging (FCM) to support the notification component of the system. When specific events occur within the database, such as preventive maintenance schedules becoming due or vehicle status updates being made by an administrator, notification requests are triggered and sent to FCM. FCM then delivers the corresponding push notifications to the Driver Mobile Application. This mechanism enables drivers to receive important updates without manually checking the system.</w:t>
      </w:r>
    </w:p>
    <w:p w:rsidR="00000000" w:rsidDel="00000000" w:rsidP="00000000" w:rsidRDefault="00000000" w:rsidRPr="00000000" w14:paraId="00000085">
      <w:pPr>
        <w:spacing w:line="480" w:lineRule="auto"/>
        <w:ind w:lef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Overall, the architecture provides a centralized environment for managing rescue vehicle operations. By connecting the Driver Mobile Application, Web Dashboard, Database, and Firebase Cloud Messaging service, the system supports digital inspections, defect reporting, maintenance monitoring, dispatch logging, vehicle status monitoring, and real-time notifications within a unified platform.</w:t>
      </w:r>
    </w:p>
    <w:p w:rsidR="00000000" w:rsidDel="00000000" w:rsidP="00000000" w:rsidRDefault="00000000" w:rsidRPr="00000000" w14:paraId="00000086">
      <w:pPr>
        <w:spacing w:line="48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Context Diagram</w:t>
      </w:r>
    </w:p>
    <w:p w:rsidR="00000000" w:rsidDel="00000000" w:rsidP="00000000" w:rsidRDefault="00000000" w:rsidRPr="00000000" w14:paraId="00000087">
      <w:pPr>
        <w:spacing w:line="480" w:lineRule="auto"/>
        <w:ind w:lef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Figure 3 shows the Context Diagram of Rescue Vehicle Management System. This diagram presents the overall structure of the system, illustrating how users interact with the application. It provides a simplified view of the entire process showing the input and output involved in managing vehicles, drivers, inspections, maintenance, dispatch, and notifications.</w:t>
      </w:r>
    </w:p>
    <w:p w:rsidR="00000000" w:rsidDel="00000000" w:rsidP="00000000" w:rsidRDefault="00000000" w:rsidRPr="00000000" w14:paraId="00000088">
      <w:pPr>
        <w:spacing w:line="480" w:lineRule="auto"/>
        <w:ind w:lef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Figure 3. Context Diagram of the Rescue Vehicle Management System</w:t>
      </w:r>
    </w:p>
    <w:p w:rsidR="00000000" w:rsidDel="00000000" w:rsidP="00000000" w:rsidRDefault="00000000" w:rsidRPr="00000000" w14:paraId="00000089">
      <w:pPr>
        <w:spacing w:line="48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 Flow Diagram</w:t>
      </w:r>
    </w:p>
    <w:p w:rsidR="00000000" w:rsidDel="00000000" w:rsidP="00000000" w:rsidRDefault="00000000" w:rsidRPr="00000000" w14:paraId="0000008A">
      <w:pPr>
        <w:spacing w:line="480" w:lineRule="auto"/>
        <w:ind w:lef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Data Flow Diagram for the Rescue Vehicle Management System illustrates how data moves throughout the system and how users interact with it. It shows the main processes, data stores, and information flow between each component. The DFD serves as a visual representation of how user inputs are processed and how the system stores, retrieves, and processes vehicle, inspection, maintenance, dispatch, and notification data.</w:t>
      </w:r>
    </w:p>
    <w:p w:rsidR="00000000" w:rsidDel="00000000" w:rsidP="00000000" w:rsidRDefault="00000000" w:rsidRPr="00000000" w14:paraId="0000008B">
      <w:pPr>
        <w:spacing w:line="480" w:lineRule="auto"/>
        <w:ind w:left="0" w:firstLine="0"/>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Figure 4. Data Flow Diagram of the Rescue Vehicle Management System</w:t>
      </w:r>
      <w:r w:rsidDel="00000000" w:rsidR="00000000" w:rsidRPr="00000000">
        <w:rPr>
          <w:rtl w:val="0"/>
        </w:rPr>
      </w:r>
    </w:p>
    <w:p w:rsidR="00000000" w:rsidDel="00000000" w:rsidP="00000000" w:rsidRDefault="00000000" w:rsidRPr="00000000" w14:paraId="0000008C">
      <w:pPr>
        <w:spacing w:line="48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Functional Decomposition Diagram</w:t>
      </w:r>
    </w:p>
    <w:p w:rsidR="00000000" w:rsidDel="00000000" w:rsidP="00000000" w:rsidRDefault="00000000" w:rsidRPr="00000000" w14:paraId="0000008D">
      <w:pPr>
        <w:spacing w:line="48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The Functional Decomposition Diagram is a top-down, hierarchical model that breaks a system down into its functions and sub-functions, drawn in the form of an organization chart. For the Rescue Vehicle Management System, the FDD organizes the system's overall functionality into progressively smaller and more manageable functions, beginning with the complete system at the top and decomposing it into its major functional areas and their underlying sub-functions. It provides a clear, structured blueprint of the program modules to be built, showing how each capability fits within the whole and guiding the development of the system for the four participating agencies. The Functional Decomposition Diagram is shown in Figure 5.</w:t>
      </w:r>
    </w:p>
    <w:p w:rsidR="00000000" w:rsidDel="00000000" w:rsidP="00000000" w:rsidRDefault="00000000" w:rsidRPr="00000000" w14:paraId="0000008E">
      <w:pPr>
        <w:spacing w:line="48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Figure 5. Functional Decomposition Diagram of the Rescue Vehicle Management System</w:t>
      </w:r>
      <w:r w:rsidDel="00000000" w:rsidR="00000000" w:rsidRPr="00000000">
        <w:rPr>
          <w:rtl w:val="0"/>
        </w:rPr>
      </w:r>
    </w:p>
    <w:p w:rsidR="00000000" w:rsidDel="00000000" w:rsidP="00000000" w:rsidRDefault="00000000" w:rsidRPr="00000000" w14:paraId="0000008F">
      <w:pPr>
        <w:spacing w:line="48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 Model</w:t>
      </w:r>
    </w:p>
    <w:p w:rsidR="00000000" w:rsidDel="00000000" w:rsidP="00000000" w:rsidRDefault="00000000" w:rsidRPr="00000000" w14:paraId="00000090">
      <w:pPr>
        <w:spacing w:line="480" w:lineRule="auto"/>
        <w:ind w:lef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data model of the Rescue Vehicle Management System defines how information is organized and connected within the system's centralized database. It is built around several key entities: Agency (stores each participating agency's profile and its configurable thresholds), User (represents both Agency Administrators and Authorized Drivers, including driver license details), and Vehicle (stores vehicle details and a single operational status, together with its primary assigned driver). It also includes the operational entities Inspection and Inspection Item (the daily BLOWBAGETS checklist results), Damage Report, Repair Log, PM Schedule (preventive maintenance schedules), Dispatch (vehicle deployment records), and Notification (in-app alerts). Each operational record is linked to the agency that owns it, to the vehicle it concerns, and to the driver or administrator who acted on it. This structure keeps every agency's data separated, maintains one consistent vehicle status, and allows the system to record inspections, damage, repairs, maintenance, and dispatches and to generate accurate reports and notifications.</w:t>
        <w:tab/>
      </w:r>
    </w:p>
    <w:p w:rsidR="00000000" w:rsidDel="00000000" w:rsidP="00000000" w:rsidRDefault="00000000" w:rsidRPr="00000000" w14:paraId="00000091">
      <w:pPr>
        <w:spacing w:line="48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Entity Relationship Diagram</w:t>
      </w:r>
    </w:p>
    <w:p w:rsidR="00000000" w:rsidDel="00000000" w:rsidP="00000000" w:rsidRDefault="00000000" w:rsidRPr="00000000" w14:paraId="00000092">
      <w:pPr>
        <w:spacing w:line="48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An Entity Relationship Diagram (ERD) is a graphical representation of the entities in a database and the relationships among them. It is a tool used in database design to model real-world objects or concepts as entities and to show how those entities are connected through their attributes and keys. The entity relationship diagram of the Rescue Vehicle Management System is shown in Figure 6.</w:t>
      </w:r>
    </w:p>
    <w:p w:rsidR="00000000" w:rsidDel="00000000" w:rsidP="00000000" w:rsidRDefault="00000000" w:rsidRPr="00000000" w14:paraId="00000093">
      <w:pPr>
        <w:spacing w:line="480" w:lineRule="auto"/>
        <w:ind w:left="0" w:firstLine="0"/>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Figure 6. Entity Relationship Diagram of the Rescue Vehicle Management System</w:t>
      </w:r>
      <w:r w:rsidDel="00000000" w:rsidR="00000000" w:rsidRPr="00000000">
        <w:rPr>
          <w:rtl w:val="0"/>
        </w:rPr>
      </w:r>
    </w:p>
    <w:p w:rsidR="00000000" w:rsidDel="00000000" w:rsidP="00000000" w:rsidRDefault="00000000" w:rsidRPr="00000000" w14:paraId="00000094">
      <w:pPr>
        <w:spacing w:line="48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 Dictionary</w:t>
        <w:tab/>
      </w:r>
    </w:p>
    <w:p w:rsidR="00000000" w:rsidDel="00000000" w:rsidP="00000000" w:rsidRDefault="00000000" w:rsidRPr="00000000" w14:paraId="00000095">
      <w:pPr>
        <w:spacing w:line="480" w:lineRule="auto"/>
        <w:ind w:lef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Data Dictionary is a centralized document that gives detailed information about the structure, organization, and attributes of the data used in the Rescue Vehicle Management System. It includes clear definitions and descriptions of all the data inside the system, such as tables, fields, and data types. This dictionary is very important for data management because it helps everyone understand the data, maintain its quality, and communicate effectively among developers, agency administrators, and other stakeholders.</w:t>
      </w:r>
    </w:p>
    <w:p w:rsidR="00000000" w:rsidDel="00000000" w:rsidP="00000000" w:rsidRDefault="00000000" w:rsidRPr="00000000" w14:paraId="00000096">
      <w:pPr>
        <w:spacing w:line="480" w:lineRule="auto"/>
        <w:ind w:lef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Table 5 shows the data dictionary for the agencies table of the Rescue Vehicle Management System.</w:t>
      </w:r>
    </w:p>
    <w:p w:rsidR="00000000" w:rsidDel="00000000" w:rsidP="00000000" w:rsidRDefault="00000000" w:rsidRPr="00000000" w14:paraId="00000097">
      <w:pPr>
        <w:spacing w:after="0" w:line="48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Table 5</w:t>
      </w:r>
    </w:p>
    <w:p w:rsidR="00000000" w:rsidDel="00000000" w:rsidP="00000000" w:rsidRDefault="00000000" w:rsidRPr="00000000" w14:paraId="00000098">
      <w:pPr>
        <w:spacing w:line="480" w:lineRule="auto"/>
        <w:ind w:left="0" w:firstLine="720"/>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Data Dictionary of agencies Table of the Rescue Vehicle Management System</w:t>
      </w:r>
      <w:r w:rsidDel="00000000" w:rsidR="00000000" w:rsidRPr="00000000">
        <w:rPr>
          <w:rtl w:val="0"/>
        </w:rPr>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605"/>
        <w:gridCol w:w="1170"/>
        <w:gridCol w:w="2010"/>
        <w:gridCol w:w="825"/>
        <w:gridCol w:w="1455"/>
        <w:tblGridChange w:id="0">
          <w:tblGrid>
            <w:gridCol w:w="1575"/>
            <w:gridCol w:w="1605"/>
            <w:gridCol w:w="1170"/>
            <w:gridCol w:w="2010"/>
            <w:gridCol w:w="825"/>
            <w:gridCol w:w="1455"/>
          </w:tblGrid>
        </w:tblGridChange>
      </w:tblGrid>
      <w:tr>
        <w:trPr>
          <w:cantSplit w:val="0"/>
          <w:trHeight w:val="660" w:hRule="atLeast"/>
          <w:tblHeader w:val="0"/>
        </w:trPr>
        <w:tc>
          <w:tcPr>
            <w:tcBorders>
              <w:top w:color="000000" w:space="0" w:sz="18" w:val="single"/>
              <w:left w:color="000000" w:space="0" w:sz="0" w:val="nil"/>
              <w:bottom w:color="000000" w:space="0" w:sz="8" w:val="single"/>
              <w:right w:color="000000" w:space="0" w:sz="0" w:val="nil"/>
            </w:tcBorders>
            <w:shd w:fill="ffffff" w:val="clear"/>
            <w:tcMar>
              <w:top w:w="60.0" w:type="dxa"/>
              <w:left w:w="100.0" w:type="dxa"/>
              <w:bottom w:w="60.0" w:type="dxa"/>
              <w:right w:w="100.0" w:type="dxa"/>
            </w:tcMar>
            <w:vAlign w:val="top"/>
          </w:tcPr>
          <w:p w:rsidR="00000000" w:rsidDel="00000000" w:rsidP="00000000" w:rsidRDefault="00000000" w:rsidRPr="00000000" w14:paraId="00000099">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Field Name</w:t>
            </w:r>
          </w:p>
        </w:tc>
        <w:tc>
          <w:tcPr>
            <w:tcBorders>
              <w:top w:color="000000" w:space="0" w:sz="18" w:val="single"/>
              <w:left w:color="000000" w:space="0" w:sz="0" w:val="nil"/>
              <w:bottom w:color="000000" w:space="0" w:sz="8" w:val="single"/>
              <w:right w:color="000000" w:space="0" w:sz="0" w:val="nil"/>
            </w:tcBorders>
            <w:shd w:fill="ffffff" w:val="clear"/>
            <w:tcMar>
              <w:top w:w="60.0" w:type="dxa"/>
              <w:left w:w="100.0" w:type="dxa"/>
              <w:bottom w:w="60.0" w:type="dxa"/>
              <w:right w:w="100.0" w:type="dxa"/>
            </w:tcMar>
            <w:vAlign w:val="top"/>
          </w:tcPr>
          <w:p w:rsidR="00000000" w:rsidDel="00000000" w:rsidP="00000000" w:rsidRDefault="00000000" w:rsidRPr="00000000" w14:paraId="0000009A">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Type</w:t>
            </w:r>
          </w:p>
        </w:tc>
        <w:tc>
          <w:tcPr>
            <w:tcBorders>
              <w:top w:color="000000" w:space="0" w:sz="18" w:val="single"/>
              <w:left w:color="000000" w:space="0" w:sz="0" w:val="nil"/>
              <w:bottom w:color="000000" w:space="0" w:sz="8" w:val="single"/>
              <w:right w:color="000000" w:space="0" w:sz="0" w:val="nil"/>
            </w:tcBorders>
            <w:shd w:fill="ffffff" w:val="clear"/>
            <w:tcMar>
              <w:top w:w="60.0" w:type="dxa"/>
              <w:left w:w="100.0" w:type="dxa"/>
              <w:bottom w:w="60.0" w:type="dxa"/>
              <w:right w:w="100.0" w:type="dxa"/>
            </w:tcMar>
            <w:vAlign w:val="top"/>
          </w:tcPr>
          <w:p w:rsidR="00000000" w:rsidDel="00000000" w:rsidP="00000000" w:rsidRDefault="00000000" w:rsidRPr="00000000" w14:paraId="0000009B">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Null</w:t>
            </w:r>
          </w:p>
        </w:tc>
        <w:tc>
          <w:tcPr>
            <w:tcBorders>
              <w:top w:color="000000" w:space="0" w:sz="18" w:val="single"/>
              <w:left w:color="000000" w:space="0" w:sz="0" w:val="nil"/>
              <w:bottom w:color="000000" w:space="0" w:sz="8" w:val="single"/>
              <w:right w:color="000000" w:space="0" w:sz="0" w:val="nil"/>
            </w:tcBorders>
            <w:shd w:fill="ffffff" w:val="clear"/>
            <w:tcMar>
              <w:top w:w="60.0" w:type="dxa"/>
              <w:left w:w="100.0" w:type="dxa"/>
              <w:bottom w:w="60.0" w:type="dxa"/>
              <w:right w:w="100.0" w:type="dxa"/>
            </w:tcMar>
            <w:vAlign w:val="top"/>
          </w:tcPr>
          <w:p w:rsidR="00000000" w:rsidDel="00000000" w:rsidP="00000000" w:rsidRDefault="00000000" w:rsidRPr="00000000" w14:paraId="0000009C">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c>
          <w:tcPr>
            <w:tcBorders>
              <w:top w:color="000000" w:space="0" w:sz="18" w:val="single"/>
              <w:left w:color="000000" w:space="0" w:sz="0" w:val="nil"/>
              <w:bottom w:color="000000" w:space="0" w:sz="8" w:val="single"/>
              <w:right w:color="000000" w:space="0" w:sz="0" w:val="nil"/>
            </w:tcBorders>
            <w:shd w:fill="ffffff" w:val="clear"/>
            <w:tcMar>
              <w:top w:w="60.0" w:type="dxa"/>
              <w:left w:w="100.0" w:type="dxa"/>
              <w:bottom w:w="60.0" w:type="dxa"/>
              <w:right w:w="100.0" w:type="dxa"/>
            </w:tcMar>
            <w:vAlign w:val="top"/>
          </w:tcPr>
          <w:p w:rsidR="00000000" w:rsidDel="00000000" w:rsidP="00000000" w:rsidRDefault="00000000" w:rsidRPr="00000000" w14:paraId="0000009D">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Key</w:t>
            </w:r>
          </w:p>
        </w:tc>
        <w:tc>
          <w:tcPr>
            <w:tcBorders>
              <w:top w:color="000000" w:space="0" w:sz="18" w:val="single"/>
              <w:left w:color="000000" w:space="0" w:sz="0" w:val="nil"/>
              <w:bottom w:color="000000" w:space="0" w:sz="8" w:val="single"/>
              <w:right w:color="000000" w:space="0" w:sz="0" w:val="nil"/>
            </w:tcBorders>
            <w:shd w:fill="ffffff" w:val="clear"/>
            <w:tcMar>
              <w:top w:w="60.0" w:type="dxa"/>
              <w:left w:w="100.0" w:type="dxa"/>
              <w:bottom w:w="60.0" w:type="dxa"/>
              <w:right w:w="100.0" w:type="dxa"/>
            </w:tcMar>
            <w:vAlign w:val="top"/>
          </w:tcPr>
          <w:p w:rsidR="00000000" w:rsidDel="00000000" w:rsidP="00000000" w:rsidRDefault="00000000" w:rsidRPr="00000000" w14:paraId="0000009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Reference Table</w:t>
            </w:r>
          </w:p>
        </w:tc>
      </w:tr>
      <w:tr>
        <w:trPr>
          <w:cantSplit w:val="0"/>
          <w:trHeight w:val="660" w:hRule="atLeast"/>
          <w:tblHeader w:val="0"/>
        </w:trPr>
        <w:tc>
          <w:tcPr>
            <w:tcBorders>
              <w:top w:color="000000"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F">
            <w:pPr>
              <w:spacing w:after="0" w:line="480" w:lineRule="auto"/>
              <w:rPr>
                <w:rFonts w:ascii="Arial" w:cs="Arial" w:eastAsia="Arial" w:hAnsi="Arial"/>
              </w:rPr>
            </w:pPr>
            <w:r w:rsidDel="00000000" w:rsidR="00000000" w:rsidRPr="00000000">
              <w:rPr>
                <w:rFonts w:ascii="Arial" w:cs="Arial" w:eastAsia="Arial" w:hAnsi="Arial"/>
                <w:rtl w:val="0"/>
              </w:rPr>
              <w:t xml:space="preserve">id</w:t>
            </w:r>
          </w:p>
        </w:tc>
        <w:tc>
          <w:tcPr>
            <w:tcBorders>
              <w:top w:color="000000"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0">
            <w:pPr>
              <w:spacing w:after="0" w:line="480"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1">
            <w:pPr>
              <w:spacing w:after="0" w:line="480" w:lineRule="auto"/>
              <w:jc w:val="center"/>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2">
            <w:pPr>
              <w:spacing w:after="0" w:line="480" w:lineRule="auto"/>
              <w:jc w:val="both"/>
              <w:rPr>
                <w:rFonts w:ascii="Arial" w:cs="Arial" w:eastAsia="Arial" w:hAnsi="Arial"/>
              </w:rPr>
            </w:pPr>
            <w:r w:rsidDel="00000000" w:rsidR="00000000" w:rsidRPr="00000000">
              <w:rPr>
                <w:rFonts w:ascii="Arial" w:cs="Arial" w:eastAsia="Arial" w:hAnsi="Arial"/>
                <w:rtl w:val="0"/>
              </w:rPr>
              <w:t xml:space="preserve">Unique identifier for each agency.</w:t>
            </w:r>
          </w:p>
        </w:tc>
        <w:tc>
          <w:tcPr>
            <w:tcBorders>
              <w:top w:color="000000"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3">
            <w:pPr>
              <w:spacing w:after="0" w:line="480" w:lineRule="auto"/>
              <w:jc w:val="center"/>
              <w:rPr>
                <w:rFonts w:ascii="Arial" w:cs="Arial" w:eastAsia="Arial" w:hAnsi="Arial"/>
              </w:rPr>
            </w:pPr>
            <w:r w:rsidDel="00000000" w:rsidR="00000000" w:rsidRPr="00000000">
              <w:rPr>
                <w:rFonts w:ascii="Arial" w:cs="Arial" w:eastAsia="Arial" w:hAnsi="Arial"/>
                <w:rtl w:val="0"/>
              </w:rPr>
              <w:t xml:space="preserve">PK</w:t>
            </w:r>
          </w:p>
        </w:tc>
        <w:tc>
          <w:tcPr>
            <w:tcBorders>
              <w:top w:color="000000"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4">
            <w:pPr>
              <w:spacing w:after="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1185" w:hRule="atLeast"/>
          <w:tblHeader w:val="0"/>
        </w:trPr>
        <w:tc>
          <w:tcPr>
            <w:tcBorders>
              <w:top w:color="ffffff"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5">
            <w:pPr>
              <w:spacing w:after="0" w:line="480" w:lineRule="auto"/>
              <w:rPr>
                <w:rFonts w:ascii="Arial" w:cs="Arial" w:eastAsia="Arial" w:hAnsi="Arial"/>
              </w:rPr>
            </w:pPr>
            <w:r w:rsidDel="00000000" w:rsidR="00000000" w:rsidRPr="00000000">
              <w:rPr>
                <w:rFonts w:ascii="Arial" w:cs="Arial" w:eastAsia="Arial" w:hAnsi="Arial"/>
                <w:rtl w:val="0"/>
              </w:rPr>
              <w:t xml:space="preserve">code</w:t>
            </w:r>
          </w:p>
        </w:tc>
        <w:tc>
          <w:tcPr>
            <w:tcBorders>
              <w:top w:color="ffffff"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6">
            <w:pPr>
              <w:spacing w:after="0" w:line="480" w:lineRule="auto"/>
              <w:rPr>
                <w:rFonts w:ascii="Arial" w:cs="Arial" w:eastAsia="Arial" w:hAnsi="Arial"/>
              </w:rPr>
            </w:pPr>
            <w:r w:rsidDel="00000000" w:rsidR="00000000" w:rsidRPr="00000000">
              <w:rPr>
                <w:rFonts w:ascii="Arial" w:cs="Arial" w:eastAsia="Arial" w:hAnsi="Arial"/>
                <w:rtl w:val="0"/>
              </w:rPr>
              <w:t xml:space="preserve">Varchar(10)</w:t>
            </w:r>
          </w:p>
        </w:tc>
        <w:tc>
          <w:tcPr>
            <w:tcBorders>
              <w:top w:color="ffffff"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7">
            <w:pPr>
              <w:spacing w:after="0" w:line="480" w:lineRule="auto"/>
              <w:jc w:val="center"/>
              <w:rPr>
                <w:rFonts w:ascii="Arial" w:cs="Arial" w:eastAsia="Arial" w:hAnsi="Arial"/>
              </w:rPr>
            </w:pPr>
            <w:r w:rsidDel="00000000" w:rsidR="00000000" w:rsidRPr="00000000">
              <w:rPr>
                <w:rFonts w:ascii="Arial" w:cs="Arial" w:eastAsia="Arial" w:hAnsi="Arial"/>
                <w:rtl w:val="0"/>
              </w:rPr>
              <w:t xml:space="preserve">No</w:t>
            </w:r>
          </w:p>
        </w:tc>
        <w:tc>
          <w:tcPr>
            <w:tcBorders>
              <w:top w:color="ffffff"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8">
            <w:pPr>
              <w:spacing w:after="0" w:line="480" w:lineRule="auto"/>
              <w:jc w:val="both"/>
              <w:rPr>
                <w:rFonts w:ascii="Arial" w:cs="Arial" w:eastAsia="Arial" w:hAnsi="Arial"/>
              </w:rPr>
            </w:pPr>
            <w:r w:rsidDel="00000000" w:rsidR="00000000" w:rsidRPr="00000000">
              <w:rPr>
                <w:rFonts w:ascii="Arial" w:cs="Arial" w:eastAsia="Arial" w:hAnsi="Arial"/>
                <w:rtl w:val="0"/>
              </w:rPr>
              <w:t xml:space="preserve">Short agency code: BFP, PNP, CDRRMO, or CHO.</w:t>
            </w:r>
          </w:p>
        </w:tc>
        <w:tc>
          <w:tcPr>
            <w:tcBorders>
              <w:top w:color="ffffff"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9">
            <w:pPr>
              <w:spacing w:after="0" w:line="48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ffffff"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A">
            <w:pPr>
              <w:spacing w:after="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660" w:hRule="atLeast"/>
          <w:tblHeader w:val="0"/>
        </w:trPr>
        <w:tc>
          <w:tcPr>
            <w:tcBorders>
              <w:top w:color="ffffff"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B">
            <w:pPr>
              <w:spacing w:after="0" w:line="480" w:lineRule="auto"/>
              <w:rPr>
                <w:rFonts w:ascii="Arial" w:cs="Arial" w:eastAsia="Arial" w:hAnsi="Arial"/>
              </w:rPr>
            </w:pPr>
            <w:r w:rsidDel="00000000" w:rsidR="00000000" w:rsidRPr="00000000">
              <w:rPr>
                <w:rFonts w:ascii="Arial" w:cs="Arial" w:eastAsia="Arial" w:hAnsi="Arial"/>
                <w:rtl w:val="0"/>
              </w:rPr>
              <w:t xml:space="preserve">name</w:t>
            </w:r>
          </w:p>
        </w:tc>
        <w:tc>
          <w:tcPr>
            <w:tcBorders>
              <w:top w:color="ffffff"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C">
            <w:pPr>
              <w:spacing w:after="0" w:line="480" w:lineRule="auto"/>
              <w:rPr>
                <w:rFonts w:ascii="Arial" w:cs="Arial" w:eastAsia="Arial" w:hAnsi="Arial"/>
              </w:rPr>
            </w:pPr>
            <w:r w:rsidDel="00000000" w:rsidR="00000000" w:rsidRPr="00000000">
              <w:rPr>
                <w:rFonts w:ascii="Arial" w:cs="Arial" w:eastAsia="Arial" w:hAnsi="Arial"/>
                <w:rtl w:val="0"/>
              </w:rPr>
              <w:t xml:space="preserve">Varchar(255)</w:t>
            </w:r>
          </w:p>
        </w:tc>
        <w:tc>
          <w:tcPr>
            <w:tcBorders>
              <w:top w:color="ffffff"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D">
            <w:pPr>
              <w:spacing w:after="0" w:line="480" w:lineRule="auto"/>
              <w:jc w:val="center"/>
              <w:rPr>
                <w:rFonts w:ascii="Arial" w:cs="Arial" w:eastAsia="Arial" w:hAnsi="Arial"/>
              </w:rPr>
            </w:pPr>
            <w:r w:rsidDel="00000000" w:rsidR="00000000" w:rsidRPr="00000000">
              <w:rPr>
                <w:rFonts w:ascii="Arial" w:cs="Arial" w:eastAsia="Arial" w:hAnsi="Arial"/>
                <w:rtl w:val="0"/>
              </w:rPr>
              <w:t xml:space="preserve">No</w:t>
            </w:r>
          </w:p>
        </w:tc>
        <w:tc>
          <w:tcPr>
            <w:tcBorders>
              <w:top w:color="ffffff"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E">
            <w:pPr>
              <w:spacing w:after="0" w:line="480" w:lineRule="auto"/>
              <w:jc w:val="both"/>
              <w:rPr>
                <w:rFonts w:ascii="Arial" w:cs="Arial" w:eastAsia="Arial" w:hAnsi="Arial"/>
              </w:rPr>
            </w:pPr>
            <w:r w:rsidDel="00000000" w:rsidR="00000000" w:rsidRPr="00000000">
              <w:rPr>
                <w:rFonts w:ascii="Arial" w:cs="Arial" w:eastAsia="Arial" w:hAnsi="Arial"/>
                <w:rtl w:val="0"/>
              </w:rPr>
              <w:t xml:space="preserve">Full name of the agency.</w:t>
            </w:r>
          </w:p>
        </w:tc>
        <w:tc>
          <w:tcPr>
            <w:tcBorders>
              <w:top w:color="ffffff"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F">
            <w:pPr>
              <w:spacing w:after="0" w:line="48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ffffff"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0">
            <w:pPr>
              <w:spacing w:after="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660" w:hRule="atLeast"/>
          <w:tblHeader w:val="0"/>
        </w:trPr>
        <w:tc>
          <w:tcPr>
            <w:tcBorders>
              <w:top w:color="ffffff"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1">
            <w:pPr>
              <w:spacing w:after="0" w:line="480" w:lineRule="auto"/>
              <w:rPr>
                <w:rFonts w:ascii="Arial" w:cs="Arial" w:eastAsia="Arial" w:hAnsi="Arial"/>
              </w:rPr>
            </w:pPr>
            <w:r w:rsidDel="00000000" w:rsidR="00000000" w:rsidRPr="00000000">
              <w:rPr>
                <w:rFonts w:ascii="Arial" w:cs="Arial" w:eastAsia="Arial" w:hAnsi="Arial"/>
                <w:rtl w:val="0"/>
              </w:rPr>
              <w:t xml:space="preserve">location</w:t>
            </w:r>
          </w:p>
        </w:tc>
        <w:tc>
          <w:tcPr>
            <w:tcBorders>
              <w:top w:color="ffffff"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2">
            <w:pPr>
              <w:spacing w:after="0" w:line="480" w:lineRule="auto"/>
              <w:rPr>
                <w:rFonts w:ascii="Arial" w:cs="Arial" w:eastAsia="Arial" w:hAnsi="Arial"/>
              </w:rPr>
            </w:pPr>
            <w:r w:rsidDel="00000000" w:rsidR="00000000" w:rsidRPr="00000000">
              <w:rPr>
                <w:rFonts w:ascii="Arial" w:cs="Arial" w:eastAsia="Arial" w:hAnsi="Arial"/>
                <w:rtl w:val="0"/>
              </w:rPr>
              <w:t xml:space="preserve">Varchar(255)</w:t>
            </w:r>
          </w:p>
        </w:tc>
        <w:tc>
          <w:tcPr>
            <w:tcBorders>
              <w:top w:color="ffffff"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3">
            <w:pPr>
              <w:spacing w:after="0" w:line="480" w:lineRule="auto"/>
              <w:jc w:val="center"/>
              <w:rPr>
                <w:rFonts w:ascii="Arial" w:cs="Arial" w:eastAsia="Arial" w:hAnsi="Arial"/>
              </w:rPr>
            </w:pPr>
            <w:r w:rsidDel="00000000" w:rsidR="00000000" w:rsidRPr="00000000">
              <w:rPr>
                <w:rFonts w:ascii="Arial" w:cs="Arial" w:eastAsia="Arial" w:hAnsi="Arial"/>
                <w:rtl w:val="0"/>
              </w:rPr>
              <w:t xml:space="preserve">Yes</w:t>
            </w:r>
          </w:p>
        </w:tc>
        <w:tc>
          <w:tcPr>
            <w:tcBorders>
              <w:top w:color="ffffff"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4">
            <w:pPr>
              <w:spacing w:after="0" w:line="480" w:lineRule="auto"/>
              <w:jc w:val="both"/>
              <w:rPr>
                <w:rFonts w:ascii="Arial" w:cs="Arial" w:eastAsia="Arial" w:hAnsi="Arial"/>
              </w:rPr>
            </w:pPr>
            <w:r w:rsidDel="00000000" w:rsidR="00000000" w:rsidRPr="00000000">
              <w:rPr>
                <w:rFonts w:ascii="Arial" w:cs="Arial" w:eastAsia="Arial" w:hAnsi="Arial"/>
                <w:rtl w:val="0"/>
              </w:rPr>
              <w:t xml:space="preserve">Office location of the agency.</w:t>
            </w:r>
          </w:p>
        </w:tc>
        <w:tc>
          <w:tcPr>
            <w:tcBorders>
              <w:top w:color="ffffff"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5">
            <w:pPr>
              <w:spacing w:after="0" w:line="48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ffffff"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6">
            <w:pPr>
              <w:spacing w:after="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660" w:hRule="atLeast"/>
          <w:tblHeader w:val="0"/>
        </w:trPr>
        <w:tc>
          <w:tcPr>
            <w:tcBorders>
              <w:top w:color="ffffff"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7">
            <w:pPr>
              <w:spacing w:after="0" w:line="480" w:lineRule="auto"/>
              <w:rPr>
                <w:rFonts w:ascii="Arial" w:cs="Arial" w:eastAsia="Arial" w:hAnsi="Arial"/>
              </w:rPr>
            </w:pPr>
            <w:r w:rsidDel="00000000" w:rsidR="00000000" w:rsidRPr="00000000">
              <w:rPr>
                <w:rFonts w:ascii="Arial" w:cs="Arial" w:eastAsia="Arial" w:hAnsi="Arial"/>
                <w:rtl w:val="0"/>
              </w:rPr>
              <w:t xml:space="preserve">contact_number</w:t>
            </w:r>
          </w:p>
        </w:tc>
        <w:tc>
          <w:tcPr>
            <w:tcBorders>
              <w:top w:color="ffffff"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8">
            <w:pPr>
              <w:spacing w:after="0" w:line="480" w:lineRule="auto"/>
              <w:rPr>
                <w:rFonts w:ascii="Arial" w:cs="Arial" w:eastAsia="Arial" w:hAnsi="Arial"/>
              </w:rPr>
            </w:pPr>
            <w:r w:rsidDel="00000000" w:rsidR="00000000" w:rsidRPr="00000000">
              <w:rPr>
                <w:rFonts w:ascii="Arial" w:cs="Arial" w:eastAsia="Arial" w:hAnsi="Arial"/>
                <w:rtl w:val="0"/>
              </w:rPr>
              <w:t xml:space="preserve">Varchar(50)</w:t>
            </w:r>
          </w:p>
        </w:tc>
        <w:tc>
          <w:tcPr>
            <w:tcBorders>
              <w:top w:color="ffffff"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9">
            <w:pPr>
              <w:spacing w:after="0" w:line="480" w:lineRule="auto"/>
              <w:jc w:val="center"/>
              <w:rPr>
                <w:rFonts w:ascii="Arial" w:cs="Arial" w:eastAsia="Arial" w:hAnsi="Arial"/>
              </w:rPr>
            </w:pPr>
            <w:r w:rsidDel="00000000" w:rsidR="00000000" w:rsidRPr="00000000">
              <w:rPr>
                <w:rFonts w:ascii="Arial" w:cs="Arial" w:eastAsia="Arial" w:hAnsi="Arial"/>
                <w:rtl w:val="0"/>
              </w:rPr>
              <w:t xml:space="preserve">Yes</w:t>
            </w:r>
          </w:p>
        </w:tc>
        <w:tc>
          <w:tcPr>
            <w:tcBorders>
              <w:top w:color="ffffff"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A">
            <w:pPr>
              <w:spacing w:after="0" w:line="480" w:lineRule="auto"/>
              <w:jc w:val="both"/>
              <w:rPr>
                <w:rFonts w:ascii="Arial" w:cs="Arial" w:eastAsia="Arial" w:hAnsi="Arial"/>
              </w:rPr>
            </w:pPr>
            <w:r w:rsidDel="00000000" w:rsidR="00000000" w:rsidRPr="00000000">
              <w:rPr>
                <w:rFonts w:ascii="Arial" w:cs="Arial" w:eastAsia="Arial" w:hAnsi="Arial"/>
                <w:rtl w:val="0"/>
              </w:rPr>
              <w:t xml:space="preserve">Contact number of the agency.</w:t>
            </w:r>
          </w:p>
        </w:tc>
        <w:tc>
          <w:tcPr>
            <w:tcBorders>
              <w:top w:color="ffffff"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B">
            <w:pPr>
              <w:spacing w:after="0" w:line="48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ffffff" w:space="0" w:sz="8" w:val="single"/>
              <w:left w:color="000000" w:space="0" w:sz="0" w:val="nil"/>
              <w:bottom w:color="ffffff" w:space="0" w:sz="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C">
            <w:pPr>
              <w:spacing w:after="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915" w:hRule="atLeast"/>
          <w:tblHeader w:val="0"/>
        </w:trPr>
        <w:tc>
          <w:tcPr>
            <w:tcBorders>
              <w:top w:color="ffffff" w:space="0" w:sz="8" w:val="single"/>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D">
            <w:pPr>
              <w:spacing w:after="0" w:line="480" w:lineRule="auto"/>
              <w:rPr>
                <w:rFonts w:ascii="Arial" w:cs="Arial" w:eastAsia="Arial" w:hAnsi="Arial"/>
              </w:rPr>
            </w:pPr>
            <w:r w:rsidDel="00000000" w:rsidR="00000000" w:rsidRPr="00000000">
              <w:rPr>
                <w:rFonts w:ascii="Arial" w:cs="Arial" w:eastAsia="Arial" w:hAnsi="Arial"/>
                <w:rtl w:val="0"/>
              </w:rPr>
              <w:t xml:space="preserve">email</w:t>
            </w:r>
          </w:p>
        </w:tc>
        <w:tc>
          <w:tcPr>
            <w:tcBorders>
              <w:top w:color="ffffff" w:space="0" w:sz="8" w:val="single"/>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E">
            <w:pPr>
              <w:spacing w:after="0" w:line="480" w:lineRule="auto"/>
              <w:rPr>
                <w:rFonts w:ascii="Arial" w:cs="Arial" w:eastAsia="Arial" w:hAnsi="Arial"/>
              </w:rPr>
            </w:pPr>
            <w:r w:rsidDel="00000000" w:rsidR="00000000" w:rsidRPr="00000000">
              <w:rPr>
                <w:rFonts w:ascii="Arial" w:cs="Arial" w:eastAsia="Arial" w:hAnsi="Arial"/>
                <w:rtl w:val="0"/>
              </w:rPr>
              <w:t xml:space="preserve">Varchar(255)</w:t>
            </w:r>
          </w:p>
        </w:tc>
        <w:tc>
          <w:tcPr>
            <w:tcBorders>
              <w:top w:color="ffffff" w:space="0" w:sz="8" w:val="single"/>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F">
            <w:pPr>
              <w:spacing w:after="0" w:line="480" w:lineRule="auto"/>
              <w:jc w:val="center"/>
              <w:rPr>
                <w:rFonts w:ascii="Arial" w:cs="Arial" w:eastAsia="Arial" w:hAnsi="Arial"/>
              </w:rPr>
            </w:pPr>
            <w:r w:rsidDel="00000000" w:rsidR="00000000" w:rsidRPr="00000000">
              <w:rPr>
                <w:rFonts w:ascii="Arial" w:cs="Arial" w:eastAsia="Arial" w:hAnsi="Arial"/>
                <w:rtl w:val="0"/>
              </w:rPr>
              <w:t xml:space="preserve">Yes</w:t>
            </w:r>
          </w:p>
        </w:tc>
        <w:tc>
          <w:tcPr>
            <w:tcBorders>
              <w:top w:color="ffffff" w:space="0" w:sz="8" w:val="single"/>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0">
            <w:pPr>
              <w:spacing w:after="0" w:line="480" w:lineRule="auto"/>
              <w:jc w:val="both"/>
              <w:rPr>
                <w:rFonts w:ascii="Arial" w:cs="Arial" w:eastAsia="Arial" w:hAnsi="Arial"/>
              </w:rPr>
            </w:pPr>
            <w:r w:rsidDel="00000000" w:rsidR="00000000" w:rsidRPr="00000000">
              <w:rPr>
                <w:rFonts w:ascii="Arial" w:cs="Arial" w:eastAsia="Arial" w:hAnsi="Arial"/>
                <w:rtl w:val="0"/>
              </w:rPr>
              <w:t xml:space="preserve">Contact email address of the agency.</w:t>
            </w:r>
          </w:p>
        </w:tc>
        <w:tc>
          <w:tcPr>
            <w:tcBorders>
              <w:top w:color="ffffff" w:space="0" w:sz="8" w:val="single"/>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1">
            <w:pPr>
              <w:spacing w:after="0" w:line="48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ffffff" w:space="0" w:sz="8" w:val="single"/>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2">
            <w:pPr>
              <w:spacing w:after="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1185"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3">
            <w:pPr>
              <w:spacing w:after="0" w:line="480" w:lineRule="auto"/>
              <w:rPr>
                <w:rFonts w:ascii="Arial" w:cs="Arial" w:eastAsia="Arial" w:hAnsi="Arial"/>
              </w:rPr>
            </w:pPr>
            <w:r w:rsidDel="00000000" w:rsidR="00000000" w:rsidRPr="00000000">
              <w:rPr>
                <w:rFonts w:ascii="Arial" w:cs="Arial" w:eastAsia="Arial" w:hAnsi="Arial"/>
                <w:rtl w:val="0"/>
              </w:rPr>
              <w:t xml:space="preserve">logo_path</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4">
            <w:pPr>
              <w:spacing w:after="0" w:line="480" w:lineRule="auto"/>
              <w:rPr>
                <w:rFonts w:ascii="Arial" w:cs="Arial" w:eastAsia="Arial" w:hAnsi="Arial"/>
              </w:rPr>
            </w:pPr>
            <w:r w:rsidDel="00000000" w:rsidR="00000000" w:rsidRPr="00000000">
              <w:rPr>
                <w:rFonts w:ascii="Arial" w:cs="Arial" w:eastAsia="Arial" w:hAnsi="Arial"/>
                <w:rtl w:val="0"/>
              </w:rPr>
              <w:t xml:space="preserve">Varchar(255)</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5">
            <w:pPr>
              <w:spacing w:after="0" w:line="480" w:lineRule="auto"/>
              <w:jc w:val="center"/>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6">
            <w:pPr>
              <w:spacing w:after="0" w:line="480" w:lineRule="auto"/>
              <w:jc w:val="both"/>
              <w:rPr>
                <w:rFonts w:ascii="Arial" w:cs="Arial" w:eastAsia="Arial" w:hAnsi="Arial"/>
              </w:rPr>
            </w:pPr>
            <w:r w:rsidDel="00000000" w:rsidR="00000000" w:rsidRPr="00000000">
              <w:rPr>
                <w:rFonts w:ascii="Arial" w:cs="Arial" w:eastAsia="Arial" w:hAnsi="Arial"/>
                <w:rtl w:val="0"/>
              </w:rPr>
              <w:t xml:space="preserve">File path of the agency logo shown on the dashboard.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7">
            <w:pPr>
              <w:spacing w:after="0" w:line="48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8">
            <w:pPr>
              <w:spacing w:after="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222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9">
            <w:pPr>
              <w:spacing w:after="0" w:line="480" w:lineRule="auto"/>
              <w:rPr>
                <w:rFonts w:ascii="Arial" w:cs="Arial" w:eastAsia="Arial" w:hAnsi="Arial"/>
              </w:rPr>
            </w:pPr>
            <w:r w:rsidDel="00000000" w:rsidR="00000000" w:rsidRPr="00000000">
              <w:rPr>
                <w:rFonts w:ascii="Arial" w:cs="Arial" w:eastAsia="Arial" w:hAnsi="Arial"/>
                <w:rtl w:val="0"/>
              </w:rPr>
              <w:t xml:space="preserve">license_expiry_warning_days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A">
            <w:pPr>
              <w:spacing w:after="0" w:line="480" w:lineRule="auto"/>
              <w:rPr>
                <w:rFonts w:ascii="Arial" w:cs="Arial" w:eastAsia="Arial" w:hAnsi="Arial"/>
              </w:rPr>
            </w:pPr>
            <w:r w:rsidDel="00000000" w:rsidR="00000000" w:rsidRPr="00000000">
              <w:rPr>
                <w:rFonts w:ascii="Arial" w:cs="Arial" w:eastAsia="Arial" w:hAnsi="Arial"/>
                <w:rtl w:val="0"/>
              </w:rPr>
              <w:t xml:space="preserve">Smallint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B">
            <w:pPr>
              <w:spacing w:after="0" w:line="480" w:lineRule="auto"/>
              <w:jc w:val="center"/>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C">
            <w:pPr>
              <w:spacing w:after="0" w:line="480" w:lineRule="auto"/>
              <w:jc w:val="both"/>
              <w:rPr>
                <w:rFonts w:ascii="Arial" w:cs="Arial" w:eastAsia="Arial" w:hAnsi="Arial"/>
              </w:rPr>
            </w:pPr>
            <w:r w:rsidDel="00000000" w:rsidR="00000000" w:rsidRPr="00000000">
              <w:rPr>
                <w:rFonts w:ascii="Arial" w:cs="Arial" w:eastAsia="Arial" w:hAnsi="Arial"/>
                <w:rtl w:val="0"/>
              </w:rPr>
              <w:t xml:space="preserve">Number of days before expiry at which a driver license is flagged as expiring soon. Configurable per agency.</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D">
            <w:pPr>
              <w:spacing w:after="0" w:line="48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E">
            <w:pPr>
              <w:spacing w:after="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F">
            <w:pPr>
              <w:spacing w:after="0" w:line="480" w:lineRule="auto"/>
              <w:rPr>
                <w:rFonts w:ascii="Arial" w:cs="Arial" w:eastAsia="Arial" w:hAnsi="Arial"/>
              </w:rPr>
            </w:pPr>
            <w:r w:rsidDel="00000000" w:rsidR="00000000" w:rsidRPr="00000000">
              <w:rPr>
                <w:rFonts w:ascii="Arial" w:cs="Arial" w:eastAsia="Arial" w:hAnsi="Arial"/>
                <w:rtl w:val="0"/>
              </w:rPr>
              <w:t xml:space="preserve">created_at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0">
            <w:pPr>
              <w:spacing w:after="0" w:line="480" w:lineRule="auto"/>
              <w:rPr>
                <w:rFonts w:ascii="Arial" w:cs="Arial" w:eastAsia="Arial" w:hAnsi="Arial"/>
              </w:rPr>
            </w:pPr>
            <w:r w:rsidDel="00000000" w:rsidR="00000000" w:rsidRPr="00000000">
              <w:rPr>
                <w:rFonts w:ascii="Arial" w:cs="Arial" w:eastAsia="Arial" w:hAnsi="Arial"/>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1">
            <w:pPr>
              <w:spacing w:after="0" w:line="480" w:lineRule="auto"/>
              <w:jc w:val="center"/>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2">
            <w:pPr>
              <w:spacing w:after="0" w:line="480" w:lineRule="auto"/>
              <w:jc w:val="both"/>
              <w:rPr>
                <w:rFonts w:ascii="Arial" w:cs="Arial" w:eastAsia="Arial" w:hAnsi="Arial"/>
              </w:rPr>
            </w:pPr>
            <w:r w:rsidDel="00000000" w:rsidR="00000000" w:rsidRPr="00000000">
              <w:rPr>
                <w:rFonts w:ascii="Arial" w:cs="Arial" w:eastAsia="Arial" w:hAnsi="Arial"/>
                <w:rtl w:val="0"/>
              </w:rPr>
              <w:t xml:space="preserve">Date and time the record was created.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3">
            <w:pPr>
              <w:spacing w:after="0" w:line="48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4">
            <w:pPr>
              <w:spacing w:after="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915" w:hRule="atLeast"/>
          <w:tblHeader w:val="0"/>
        </w:trPr>
        <w:tc>
          <w:tcPr>
            <w:tcBorders>
              <w:top w:color="000000" w:space="0" w:sz="0" w:val="nil"/>
              <w:left w:color="000000" w:space="0" w:sz="0" w:val="nil"/>
              <w:bottom w:color="000000" w:space="0" w:sz="1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5">
            <w:pPr>
              <w:spacing w:after="0" w:line="480" w:lineRule="auto"/>
              <w:rPr>
                <w:rFonts w:ascii="Arial" w:cs="Arial" w:eastAsia="Arial" w:hAnsi="Arial"/>
              </w:rPr>
            </w:pPr>
            <w:r w:rsidDel="00000000" w:rsidR="00000000" w:rsidRPr="00000000">
              <w:rPr>
                <w:rFonts w:ascii="Arial" w:cs="Arial" w:eastAsia="Arial" w:hAnsi="Arial"/>
                <w:rtl w:val="0"/>
              </w:rPr>
              <w:t xml:space="preserve">updated_at</w:t>
            </w:r>
          </w:p>
        </w:tc>
        <w:tc>
          <w:tcPr>
            <w:tcBorders>
              <w:top w:color="000000" w:space="0" w:sz="0" w:val="nil"/>
              <w:left w:color="000000" w:space="0" w:sz="0" w:val="nil"/>
              <w:bottom w:color="000000" w:space="0" w:sz="1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6">
            <w:pPr>
              <w:spacing w:after="0" w:line="480" w:lineRule="auto"/>
              <w:rPr>
                <w:rFonts w:ascii="Arial" w:cs="Arial" w:eastAsia="Arial" w:hAnsi="Arial"/>
              </w:rPr>
            </w:pPr>
            <w:r w:rsidDel="00000000" w:rsidR="00000000" w:rsidRPr="00000000">
              <w:rPr>
                <w:rFonts w:ascii="Arial" w:cs="Arial" w:eastAsia="Arial" w:hAnsi="Arial"/>
                <w:rtl w:val="0"/>
              </w:rPr>
              <w:t xml:space="preserve">Datetime</w:t>
            </w:r>
          </w:p>
        </w:tc>
        <w:tc>
          <w:tcPr>
            <w:tcBorders>
              <w:top w:color="000000" w:space="0" w:sz="0" w:val="nil"/>
              <w:left w:color="000000" w:space="0" w:sz="0" w:val="nil"/>
              <w:bottom w:color="000000" w:space="0" w:sz="1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7">
            <w:pPr>
              <w:spacing w:after="0" w:line="480" w:lineRule="auto"/>
              <w:jc w:val="center"/>
              <w:rPr>
                <w:rFonts w:ascii="Arial" w:cs="Arial" w:eastAsia="Arial" w:hAnsi="Arial"/>
              </w:rPr>
            </w:pPr>
            <w:r w:rsidDel="00000000" w:rsidR="00000000" w:rsidRPr="00000000">
              <w:rPr>
                <w:rFonts w:ascii="Arial" w:cs="Arial" w:eastAsia="Arial" w:hAnsi="Arial"/>
                <w:rtl w:val="0"/>
              </w:rPr>
              <w:t xml:space="preserve">Yes</w:t>
            </w:r>
          </w:p>
        </w:tc>
        <w:tc>
          <w:tcPr>
            <w:tcBorders>
              <w:top w:color="000000" w:space="0" w:sz="0" w:val="nil"/>
              <w:left w:color="000000" w:space="0" w:sz="0" w:val="nil"/>
              <w:bottom w:color="000000" w:space="0" w:sz="1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8">
            <w:pPr>
              <w:spacing w:after="0" w:line="480" w:lineRule="auto"/>
              <w:jc w:val="both"/>
              <w:rPr>
                <w:rFonts w:ascii="Arial" w:cs="Arial" w:eastAsia="Arial" w:hAnsi="Arial"/>
              </w:rPr>
            </w:pPr>
            <w:r w:rsidDel="00000000" w:rsidR="00000000" w:rsidRPr="00000000">
              <w:rPr>
                <w:rFonts w:ascii="Arial" w:cs="Arial" w:eastAsia="Arial" w:hAnsi="Arial"/>
                <w:rtl w:val="0"/>
              </w:rPr>
              <w:t xml:space="preserve">Date and time the record was last updated.</w:t>
            </w:r>
          </w:p>
        </w:tc>
        <w:tc>
          <w:tcPr>
            <w:tcBorders>
              <w:top w:color="000000" w:space="0" w:sz="0" w:val="nil"/>
              <w:left w:color="000000" w:space="0" w:sz="0" w:val="nil"/>
              <w:bottom w:color="000000" w:space="0" w:sz="1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9">
            <w:pPr>
              <w:spacing w:after="0" w:line="48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0" w:val="nil"/>
              <w:left w:color="000000" w:space="0" w:sz="0" w:val="nil"/>
              <w:bottom w:color="000000" w:space="0" w:sz="18"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A">
            <w:pPr>
              <w:spacing w:after="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bl>
    <w:p w:rsidR="00000000" w:rsidDel="00000000" w:rsidP="00000000" w:rsidRDefault="00000000" w:rsidRPr="00000000" w14:paraId="000000DB">
      <w:pPr>
        <w:spacing w:line="480" w:lineRule="auto"/>
        <w:ind w:lef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C">
      <w:pPr>
        <w:spacing w:after="0" w:line="48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Table 5 –</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The agencies table stores the profile of each of the four participating agencies — the Bureau of Fire Protection, the Philippine National Police, the City Disaster Risk Reduction and Management Office, and the City Health Office. It holds the agency code, name, location, contact details, and logo, together with the number of days before expiry at which a driver license is flagged as expiring soon. That threshold is stored here rather than fixed in the program so that each agency may set its own warning period. Each record represents one agency and serves as the reference that separates every other record in the system by agency.</w:t>
      </w:r>
    </w:p>
    <w:p w:rsidR="00000000" w:rsidDel="00000000" w:rsidP="00000000" w:rsidRDefault="00000000" w:rsidRPr="00000000" w14:paraId="000000DD">
      <w:pPr>
        <w:spacing w:line="480" w:lineRule="auto"/>
        <w:ind w:lef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Table 6 shows the data dictionary for the users table of the Rescue Vehicle Management System.</w:t>
      </w:r>
      <w:r w:rsidDel="00000000" w:rsidR="00000000" w:rsidRPr="00000000">
        <w:rPr>
          <w:rtl w:val="0"/>
        </w:rPr>
      </w:r>
    </w:p>
    <w:p>
      <w:pPr>
        <w:spacing w:after="0" w:line="480" w:lineRule="auto"/>
        <w:jc w:val="center"/>
        <w:rPr>
          <w:rFonts w:ascii="Arial" w:cs="Arial" w:eastAsia="Arial" w:hAnsi="Arial"/>
          <w:b w:val="1"/>
          <w:bCs w:val="1"/>
          <w:sz w:val="24"/>
          <w:szCs w:val="24"/>
        </w:rPr>
      </w:pPr>
      <w:r>
        <w:rPr>
          <w:rFonts w:ascii="Arial" w:cs="Arial" w:eastAsia="Arial" w:hAnsi="Arial"/>
          <w:b w:val="1"/>
          <w:bCs w:val="1"/>
          <w:sz w:val="24"/>
          <w:szCs w:val="24"/>
          <w:rtl w:val="0"/>
        </w:rPr>
        <w:t xml:space="preserve">Table 6</w:t>
      </w:r>
    </w:p>
    <w:p>
      <w:pPr>
        <w:spacing w:line="480" w:lineRule="auto"/>
        <w:ind w:left="0" w:firstLine="720"/>
        <w:jc w:val="center"/>
        <w:rPr>
          <w:rFonts w:ascii="Arial" w:cs="Arial" w:eastAsia="Arial" w:hAnsi="Arial"/>
          <w:sz w:val="24"/>
          <w:szCs w:val="24"/>
        </w:rPr>
      </w:pPr>
      <w:r>
        <w:rPr>
          <w:rFonts w:ascii="Arial" w:cs="Arial" w:eastAsia="Arial" w:hAnsi="Arial"/>
          <w:b w:val="1"/>
          <w:bCs w:val="1"/>
          <w:sz w:val="24"/>
          <w:szCs w:val="24"/>
          <w:rtl w:val="0"/>
        </w:rPr>
        <w:t xml:space="preserve">Data Dictionary of users Table of the Rescue Vehicle Management System</w:t>
      </w:r>
      <w:r>
        <w:rPr>
          <w:rtl w:val="0"/>
        </w:rPr>
      </w:r>
    </w:p>
    <w:tbl>
      <w:tblPr>
        <w:tblW w:type="dxa" w:w="8640"/>
        <w:jc w:val="left"/>
        <w:tblBorders>
          <w:top w:val="none" w:color="000000" w:sz="0"/>
          <w:left w:val="none" w:color="000000" w:sz="0"/>
          <w:bottom w:val="none" w:color="000000" w:sz="0"/>
          <w:right w:val="none" w:color="000000" w:sz="0"/>
          <w:insideH w:val="none" w:color="000000" w:sz="0"/>
          <w:insideV w:val="none" w:color="000000" w:sz="0"/>
        </w:tblBorders>
        <w:tblLayout w:type="fixed"/>
      </w:tblPr>
      <w:tblGrid>
        <w:gridCol w:w="1575"/>
        <w:gridCol w:w="1605"/>
        <w:gridCol w:w="1170"/>
        <w:gridCol w:w="2010"/>
        <w:gridCol w:w="825"/>
        <w:gridCol w:w="1455"/>
      </w:tblGrid>
      <w:tr>
        <w:trPr>
          <w:trHeight w:val="660" w:hRule="atLeast"/>
        </w:trPr>
        <w:tc>
          <w:tcPr>
            <w:tcW w:type="dxa" w:w="157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Field Name</w:t>
            </w:r>
          </w:p>
        </w:tc>
        <w:tc>
          <w:tcPr>
            <w:tcW w:type="dxa" w:w="160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Data Type</w:t>
            </w:r>
          </w:p>
        </w:tc>
        <w:tc>
          <w:tcPr>
            <w:tcW w:type="dxa" w:w="117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Null</w:t>
            </w:r>
          </w:p>
        </w:tc>
        <w:tc>
          <w:tcPr>
            <w:tcW w:type="dxa" w:w="201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Description</w:t>
            </w:r>
          </w:p>
        </w:tc>
        <w:tc>
          <w:tcPr>
            <w:tcW w:type="dxa" w:w="82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Key</w:t>
            </w:r>
          </w:p>
        </w:tc>
        <w:tc>
          <w:tcPr>
            <w:tcW w:type="dxa" w:w="145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Reference Table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Unique identifier for each user account.</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PK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agency_id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Agency the user belongs to.</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agencies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role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Enum</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Role of the user: admin or driver.</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name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Varchar(255)</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Full name of the Agency Administrator or Authorized Driver.</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email</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Varchar(255)</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Email address used to sign in. Unique across the system.</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password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Varchar(255)</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Hashed password of the account.</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status</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Enum</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Account state: pending, active, or rejected.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license_number</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Varchar(50)</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Driver license number. Empty for Agency Administrators.</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license_expiry_date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Expiry date of the driver license. Empty for Agency Administrators.</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fcm_token</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Varchar(255)</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Device token used to deliver push notifications to the mobile application.</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deleted_at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account was removed by an Agency Administrator. Empty while the account is in use.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email_verified_at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email address was verified.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remember_token</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Varchar(100)</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Token used to keep a web session signed in.</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created_at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created.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updated_at</w:t>
            </w:r>
          </w:p>
        </w:tc>
        <w:tc>
          <w:tcPr>
            <w:tcW w:type="dxa" w:w="160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last updated.</w:t>
            </w:r>
          </w:p>
        </w:tc>
        <w:tc>
          <w:tcPr>
            <w:tcW w:type="dxa" w:w="82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bl>
    <w:p>
      <w:pPr>
        <w:spacing w:line="480" w:lineRule="auto"/>
        <w:ind w:left="0" w:firstLine="0"/>
        <w:jc w:val="left"/>
        <w:rPr>
          <w:rFonts w:ascii="Arial" w:cs="Arial" w:eastAsia="Arial" w:hAnsi="Arial"/>
          <w:sz w:val="24"/>
          <w:szCs w:val="24"/>
        </w:rPr>
      </w:pPr>
      <w:r>
        <w:rPr>
          <w:rtl w:val="0"/>
        </w:rPr>
      </w:r>
    </w:p>
    <w:p>
      <w:pPr>
        <w:spacing w:after="0" w:line="480" w:lineRule="auto"/>
        <w:ind w:firstLine="720"/>
        <w:jc w:val="both"/>
        <w:rPr>
          <w:rFonts w:ascii="Arial" w:cs="Arial" w:eastAsia="Arial" w:hAnsi="Arial"/>
          <w:sz w:val="24"/>
          <w:szCs w:val="24"/>
        </w:rPr>
      </w:pPr>
      <w:r>
        <w:rPr>
          <w:rFonts w:ascii="Arial" w:cs="Arial" w:eastAsia="Arial" w:hAnsi="Arial"/>
          <w:sz w:val="24"/>
          <w:szCs w:val="24"/>
          <w:rtl w:val="0"/>
        </w:rPr>
        <w:t xml:space="preserve">Table 6 –</w:t>
      </w:r>
      <w:r>
        <w:rPr>
          <w:rFonts w:ascii="Arial" w:cs="Arial" w:eastAsia="Arial" w:hAnsi="Arial"/>
          <w:b w:val="1"/>
          <w:bCs w:val="1"/>
          <w:sz w:val="24"/>
          <w:szCs w:val="24"/>
          <w:rtl w:val="0"/>
        </w:rPr>
        <w:t xml:space="preserve"> </w:t>
      </w:r>
      <w:r>
        <w:rPr>
          <w:rFonts w:ascii="Arial" w:cs="Arial" w:eastAsia="Arial" w:hAnsi="Arial"/>
          <w:sz w:val="24"/>
          <w:szCs w:val="24"/>
          <w:rtl w:val="0"/>
        </w:rPr>
        <w:t xml:space="preserve">The users table stores every account in the system, both Agency Administrators and Authorized Drivers, distinguished by the role field. Administrators and drivers are kept in one table because both must sign in, and a driver record and a login account are always the same person. The license number and license expiry date are filled in for drivers and left empty for administrators, and the device token is used to deliver push notifications to the mobile application. The status field records whether a self-registered driver is still pending approval, active, or rejected. Each record represents one person who can sign in to the system.</w:t>
      </w:r>
    </w:p>
    <w:p>
      <w:pPr>
        <w:spacing w:line="480" w:lineRule="auto"/>
        <w:ind w:left="0" w:firstLine="720"/>
        <w:jc w:val="both"/>
        <w:rPr>
          <w:rFonts w:ascii="Arial" w:cs="Arial" w:eastAsia="Arial" w:hAnsi="Arial"/>
          <w:sz w:val="24"/>
          <w:szCs w:val="24"/>
        </w:rPr>
      </w:pPr>
      <w:r>
        <w:rPr>
          <w:rFonts w:ascii="Arial" w:cs="Arial" w:eastAsia="Arial" w:hAnsi="Arial"/>
          <w:sz w:val="24"/>
          <w:szCs w:val="24"/>
          <w:rtl w:val="0"/>
        </w:rPr>
        <w:t xml:space="preserve">Table 7 shows the data dictionary for the vehicles table of the Rescue Vehicle Management System.</w:t>
      </w:r>
    </w:p>
    <w:p>
      <w:pPr>
        <w:spacing w:after="0" w:line="480" w:lineRule="auto"/>
        <w:jc w:val="center"/>
        <w:rPr>
          <w:rFonts w:ascii="Arial" w:cs="Arial" w:eastAsia="Arial" w:hAnsi="Arial"/>
          <w:b w:val="1"/>
          <w:bCs w:val="1"/>
          <w:sz w:val="24"/>
          <w:szCs w:val="24"/>
        </w:rPr>
      </w:pPr>
      <w:r>
        <w:rPr>
          <w:rFonts w:ascii="Arial" w:cs="Arial" w:eastAsia="Arial" w:hAnsi="Arial"/>
          <w:b w:val="1"/>
          <w:bCs w:val="1"/>
          <w:sz w:val="24"/>
          <w:szCs w:val="24"/>
          <w:rtl w:val="0"/>
        </w:rPr>
        <w:t xml:space="preserve">Table 7</w:t>
      </w:r>
    </w:p>
    <w:p>
      <w:pPr>
        <w:spacing w:line="480" w:lineRule="auto"/>
        <w:ind w:left="0" w:firstLine="720"/>
        <w:jc w:val="center"/>
        <w:rPr>
          <w:rFonts w:ascii="Arial" w:cs="Arial" w:eastAsia="Arial" w:hAnsi="Arial"/>
          <w:sz w:val="24"/>
          <w:szCs w:val="24"/>
        </w:rPr>
      </w:pPr>
      <w:r>
        <w:rPr>
          <w:rFonts w:ascii="Arial" w:cs="Arial" w:eastAsia="Arial" w:hAnsi="Arial"/>
          <w:b w:val="1"/>
          <w:bCs w:val="1"/>
          <w:sz w:val="24"/>
          <w:szCs w:val="24"/>
          <w:rtl w:val="0"/>
        </w:rPr>
        <w:t xml:space="preserve">Data Dictionary of vehicles Table of the Rescue Vehicle Management System</w:t>
      </w:r>
      <w:r>
        <w:rPr>
          <w:rtl w:val="0"/>
        </w:rPr>
      </w:r>
    </w:p>
    <w:tbl>
      <w:tblPr>
        <w:tblW w:type="dxa" w:w="8640"/>
        <w:jc w:val="left"/>
        <w:tblBorders>
          <w:top w:val="none" w:color="000000" w:sz="0"/>
          <w:left w:val="none" w:color="000000" w:sz="0"/>
          <w:bottom w:val="none" w:color="000000" w:sz="0"/>
          <w:right w:val="none" w:color="000000" w:sz="0"/>
          <w:insideH w:val="none" w:color="000000" w:sz="0"/>
          <w:insideV w:val="none" w:color="000000" w:sz="0"/>
        </w:tblBorders>
        <w:tblLayout w:type="fixed"/>
      </w:tblPr>
      <w:tblGrid>
        <w:gridCol w:w="1575"/>
        <w:gridCol w:w="1605"/>
        <w:gridCol w:w="1170"/>
        <w:gridCol w:w="2010"/>
        <w:gridCol w:w="825"/>
        <w:gridCol w:w="1455"/>
      </w:tblGrid>
      <w:tr>
        <w:trPr>
          <w:trHeight w:val="660" w:hRule="atLeast"/>
        </w:trPr>
        <w:tc>
          <w:tcPr>
            <w:tcW w:type="dxa" w:w="157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Field Name</w:t>
            </w:r>
          </w:p>
        </w:tc>
        <w:tc>
          <w:tcPr>
            <w:tcW w:type="dxa" w:w="160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Data Type</w:t>
            </w:r>
          </w:p>
        </w:tc>
        <w:tc>
          <w:tcPr>
            <w:tcW w:type="dxa" w:w="117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Null</w:t>
            </w:r>
          </w:p>
        </w:tc>
        <w:tc>
          <w:tcPr>
            <w:tcW w:type="dxa" w:w="201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Description</w:t>
            </w:r>
          </w:p>
        </w:tc>
        <w:tc>
          <w:tcPr>
            <w:tcW w:type="dxa" w:w="82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Key</w:t>
            </w:r>
          </w:p>
        </w:tc>
        <w:tc>
          <w:tcPr>
            <w:tcW w:type="dxa" w:w="145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Reference Table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Unique identifier for each vehicle.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PK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agency_id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Agency that owns the vehicle.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agencies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assigned_driver_id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Primary Authorized Driver assigned to the vehicle.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users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type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Varchar(100)</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Type of vehicle, such as Fire Truck, Ambulance, or Patrol Car.</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plate_number</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Varchar(20)</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Plate number of the vehicle. Unique within the agency.</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make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Varchar(100)</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Manufacturer of the vehicle.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model</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Varchar(100)</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Model of the vehicle.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engine_number</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Varchar(50)</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Engine number of the vehicle. Unique within the agency.</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chassis_number</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Varchar(50)</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Chassis number of the vehicle. Unique within the agency.</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current_mileage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Current odometer reading in kilometers. Used for mileage-based preventive maintenance.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status</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Enum</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Single shared operational status: Operational, Dispatched, Not Operational, or Under Preventive Maintenance.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deleted_at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vehicle was removed by an Agency Administrator. Empty while the vehicle is in use.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created_at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created.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updated_at</w:t>
            </w:r>
          </w:p>
        </w:tc>
        <w:tc>
          <w:tcPr>
            <w:tcW w:type="dxa" w:w="160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last updated.</w:t>
            </w:r>
          </w:p>
        </w:tc>
        <w:tc>
          <w:tcPr>
            <w:tcW w:type="dxa" w:w="82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bl>
    <w:p>
      <w:pPr>
        <w:spacing w:line="480" w:lineRule="auto"/>
        <w:ind w:left="0" w:firstLine="0"/>
        <w:jc w:val="left"/>
        <w:rPr>
          <w:rFonts w:ascii="Arial" w:cs="Arial" w:eastAsia="Arial" w:hAnsi="Arial"/>
          <w:sz w:val="24"/>
          <w:szCs w:val="24"/>
        </w:rPr>
      </w:pPr>
      <w:r>
        <w:rPr>
          <w:rtl w:val="0"/>
        </w:rPr>
      </w:r>
    </w:p>
    <w:p>
      <w:pPr>
        <w:spacing w:after="0" w:line="480" w:lineRule="auto"/>
        <w:ind w:firstLine="720"/>
        <w:jc w:val="both"/>
        <w:rPr>
          <w:rFonts w:ascii="Arial" w:cs="Arial" w:eastAsia="Arial" w:hAnsi="Arial"/>
          <w:sz w:val="24"/>
          <w:szCs w:val="24"/>
        </w:rPr>
      </w:pPr>
      <w:r>
        <w:rPr>
          <w:rFonts w:ascii="Arial" w:cs="Arial" w:eastAsia="Arial" w:hAnsi="Arial"/>
          <w:sz w:val="24"/>
          <w:szCs w:val="24"/>
          <w:rtl w:val="0"/>
        </w:rPr>
        <w:t xml:space="preserve">Table 7 –</w:t>
      </w:r>
      <w:r>
        <w:rPr>
          <w:rFonts w:ascii="Arial" w:cs="Arial" w:eastAsia="Arial" w:hAnsi="Arial"/>
          <w:b w:val="1"/>
          <w:bCs w:val="1"/>
          <w:sz w:val="24"/>
          <w:szCs w:val="24"/>
          <w:rtl w:val="0"/>
        </w:rPr>
        <w:t xml:space="preserve"> </w:t>
      </w:r>
      <w:r>
        <w:rPr>
          <w:rFonts w:ascii="Arial" w:cs="Arial" w:eastAsia="Arial" w:hAnsi="Arial"/>
          <w:sz w:val="24"/>
          <w:szCs w:val="24"/>
          <w:rtl w:val="0"/>
        </w:rPr>
        <w:t xml:space="preserve">The vehicles table stores the fleet of each agency, including the vehicle type, plate number, make, model, engine number, chassis number, and current odometer reading. It also carries the single shared operational status of the vehicle — Operational, Dispatched, Not Operational, or Under Preventive Maintenance — which every module reads and writes so that all screens report the same condition. The assigned driver field names the primary Authorized Driver of the vehicle. Each record represents one physical vehicle belonging to one agency.</w:t>
      </w:r>
    </w:p>
    <w:p>
      <w:pPr>
        <w:spacing w:line="480" w:lineRule="auto"/>
        <w:ind w:left="0" w:firstLine="720"/>
        <w:jc w:val="both"/>
        <w:rPr>
          <w:rFonts w:ascii="Arial" w:cs="Arial" w:eastAsia="Arial" w:hAnsi="Arial"/>
          <w:sz w:val="24"/>
          <w:szCs w:val="24"/>
        </w:rPr>
      </w:pPr>
      <w:r>
        <w:rPr>
          <w:rFonts w:ascii="Arial" w:cs="Arial" w:eastAsia="Arial" w:hAnsi="Arial"/>
          <w:sz w:val="24"/>
          <w:szCs w:val="24"/>
          <w:rtl w:val="0"/>
        </w:rPr>
        <w:t xml:space="preserve">Table 8 shows the data dictionary for the inspection_checklist_items table of the Rescue Vehicle Management System.</w:t>
      </w:r>
    </w:p>
    <w:p>
      <w:pPr>
        <w:spacing w:after="0" w:line="480" w:lineRule="auto"/>
        <w:jc w:val="center"/>
        <w:rPr>
          <w:rFonts w:ascii="Arial" w:cs="Arial" w:eastAsia="Arial" w:hAnsi="Arial"/>
          <w:b w:val="1"/>
          <w:bCs w:val="1"/>
          <w:sz w:val="24"/>
          <w:szCs w:val="24"/>
        </w:rPr>
      </w:pPr>
      <w:r>
        <w:rPr>
          <w:rFonts w:ascii="Arial" w:cs="Arial" w:eastAsia="Arial" w:hAnsi="Arial"/>
          <w:b w:val="1"/>
          <w:bCs w:val="1"/>
          <w:sz w:val="24"/>
          <w:szCs w:val="24"/>
          <w:rtl w:val="0"/>
        </w:rPr>
        <w:t xml:space="preserve">Table 8</w:t>
      </w:r>
    </w:p>
    <w:p>
      <w:pPr>
        <w:spacing w:line="480" w:lineRule="auto"/>
        <w:ind w:left="0" w:firstLine="720"/>
        <w:jc w:val="center"/>
        <w:rPr>
          <w:rFonts w:ascii="Arial" w:cs="Arial" w:eastAsia="Arial" w:hAnsi="Arial"/>
          <w:sz w:val="24"/>
          <w:szCs w:val="24"/>
        </w:rPr>
      </w:pPr>
      <w:r>
        <w:rPr>
          <w:rFonts w:ascii="Arial" w:cs="Arial" w:eastAsia="Arial" w:hAnsi="Arial"/>
          <w:b w:val="1"/>
          <w:bCs w:val="1"/>
          <w:sz w:val="24"/>
          <w:szCs w:val="24"/>
          <w:rtl w:val="0"/>
        </w:rPr>
        <w:t xml:space="preserve">Data Dictionary of inspection_checklist_items Table of the Rescue Vehicle Management System</w:t>
      </w:r>
      <w:r>
        <w:rPr>
          <w:rtl w:val="0"/>
        </w:rPr>
      </w:r>
    </w:p>
    <w:tbl>
      <w:tblPr>
        <w:tblW w:type="dxa" w:w="8640"/>
        <w:jc w:val="left"/>
        <w:tblBorders>
          <w:top w:val="none" w:color="000000" w:sz="0"/>
          <w:left w:val="none" w:color="000000" w:sz="0"/>
          <w:bottom w:val="none" w:color="000000" w:sz="0"/>
          <w:right w:val="none" w:color="000000" w:sz="0"/>
          <w:insideH w:val="none" w:color="000000" w:sz="0"/>
          <w:insideV w:val="none" w:color="000000" w:sz="0"/>
        </w:tblBorders>
        <w:tblLayout w:type="fixed"/>
      </w:tblPr>
      <w:tblGrid>
        <w:gridCol w:w="1575"/>
        <w:gridCol w:w="1605"/>
        <w:gridCol w:w="1170"/>
        <w:gridCol w:w="2010"/>
        <w:gridCol w:w="825"/>
        <w:gridCol w:w="1455"/>
      </w:tblGrid>
      <w:tr>
        <w:trPr>
          <w:trHeight w:val="660" w:hRule="atLeast"/>
        </w:trPr>
        <w:tc>
          <w:tcPr>
            <w:tcW w:type="dxa" w:w="157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Field Name</w:t>
            </w:r>
          </w:p>
        </w:tc>
        <w:tc>
          <w:tcPr>
            <w:tcW w:type="dxa" w:w="160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Data Type</w:t>
            </w:r>
          </w:p>
        </w:tc>
        <w:tc>
          <w:tcPr>
            <w:tcW w:type="dxa" w:w="117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Null</w:t>
            </w:r>
          </w:p>
        </w:tc>
        <w:tc>
          <w:tcPr>
            <w:tcW w:type="dxa" w:w="201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Description</w:t>
            </w:r>
          </w:p>
        </w:tc>
        <w:tc>
          <w:tcPr>
            <w:tcW w:type="dxa" w:w="82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Key</w:t>
            </w:r>
          </w:p>
        </w:tc>
        <w:tc>
          <w:tcPr>
            <w:tcW w:type="dxa" w:w="145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Reference Table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Unique identifier for each checklist item.</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PK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name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Varchar(100)</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Name of the checklist item, such as Battery, Brakes, or Fire Pump.</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is_bfp_only</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Boolean</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Marks the two items that apply only to BFP vehicles: Hydraulic System and Fire Pump.</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sort_order</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Smallint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Order in which the item appears on the checklist.</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created_at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created.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updated_at</w:t>
            </w:r>
          </w:p>
        </w:tc>
        <w:tc>
          <w:tcPr>
            <w:tcW w:type="dxa" w:w="160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last updated.</w:t>
            </w:r>
          </w:p>
        </w:tc>
        <w:tc>
          <w:tcPr>
            <w:tcW w:type="dxa" w:w="82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bl>
    <w:p>
      <w:pPr>
        <w:spacing w:line="480" w:lineRule="auto"/>
        <w:ind w:left="0" w:firstLine="0"/>
        <w:jc w:val="left"/>
        <w:rPr>
          <w:rFonts w:ascii="Arial" w:cs="Arial" w:eastAsia="Arial" w:hAnsi="Arial"/>
          <w:sz w:val="24"/>
          <w:szCs w:val="24"/>
        </w:rPr>
      </w:pPr>
      <w:r>
        <w:rPr>
          <w:rtl w:val="0"/>
        </w:rPr>
      </w:r>
    </w:p>
    <w:p>
      <w:pPr>
        <w:spacing w:after="0" w:line="480" w:lineRule="auto"/>
        <w:ind w:firstLine="720"/>
        <w:jc w:val="both"/>
        <w:rPr>
          <w:rFonts w:ascii="Arial" w:cs="Arial" w:eastAsia="Arial" w:hAnsi="Arial"/>
          <w:sz w:val="24"/>
          <w:szCs w:val="24"/>
        </w:rPr>
      </w:pPr>
      <w:r>
        <w:rPr>
          <w:rFonts w:ascii="Arial" w:cs="Arial" w:eastAsia="Arial" w:hAnsi="Arial"/>
          <w:sz w:val="24"/>
          <w:szCs w:val="24"/>
          <w:rtl w:val="0"/>
        </w:rPr>
        <w:t xml:space="preserve">Table 8 –</w:t>
      </w:r>
      <w:r>
        <w:rPr>
          <w:rFonts w:ascii="Arial" w:cs="Arial" w:eastAsia="Arial" w:hAnsi="Arial"/>
          <w:b w:val="1"/>
          <w:bCs w:val="1"/>
          <w:sz w:val="24"/>
          <w:szCs w:val="24"/>
          <w:rtl w:val="0"/>
        </w:rPr>
        <w:t xml:space="preserve"> </w:t>
      </w:r>
      <w:r>
        <w:rPr>
          <w:rFonts w:ascii="Arial" w:cs="Arial" w:eastAsia="Arial" w:hAnsi="Arial"/>
          <w:sz w:val="24"/>
          <w:szCs w:val="24"/>
          <w:rtl w:val="0"/>
        </w:rPr>
        <w:t xml:space="preserve">The inspection checklist items table stores the standard BLOWBAGETS checklist used for daily inspections. It contains the twelve standard items — Battery, Lights, Oil, Water, Brakes, Air, Gas, Engine, Tires, Power Steering, Horn/Siren, and Directional Signals — and the two additional items that apply only to BFP vehicles, Hydraulic System and Fire Pump. This is a reference list shared by all four agencies rather than an operational record, so it is not scoped to any single agency. Each record represents one item that a driver assesses during an inspection.</w:t>
      </w:r>
    </w:p>
    <w:p>
      <w:pPr>
        <w:spacing w:line="480" w:lineRule="auto"/>
        <w:ind w:left="0" w:firstLine="720"/>
        <w:jc w:val="both"/>
        <w:rPr>
          <w:rFonts w:ascii="Arial" w:cs="Arial" w:eastAsia="Arial" w:hAnsi="Arial"/>
          <w:sz w:val="24"/>
          <w:szCs w:val="24"/>
        </w:rPr>
      </w:pPr>
      <w:r>
        <w:rPr>
          <w:rFonts w:ascii="Arial" w:cs="Arial" w:eastAsia="Arial" w:hAnsi="Arial"/>
          <w:sz w:val="24"/>
          <w:szCs w:val="24"/>
          <w:rtl w:val="0"/>
        </w:rPr>
        <w:t xml:space="preserve">Table 9 shows the data dictionary for the inspections table of the Rescue Vehicle Management System.</w:t>
      </w:r>
    </w:p>
    <w:p>
      <w:pPr>
        <w:spacing w:after="0" w:line="480" w:lineRule="auto"/>
        <w:jc w:val="center"/>
        <w:rPr>
          <w:rFonts w:ascii="Arial" w:cs="Arial" w:eastAsia="Arial" w:hAnsi="Arial"/>
          <w:b w:val="1"/>
          <w:bCs w:val="1"/>
          <w:sz w:val="24"/>
          <w:szCs w:val="24"/>
        </w:rPr>
      </w:pPr>
      <w:r>
        <w:rPr>
          <w:rFonts w:ascii="Arial" w:cs="Arial" w:eastAsia="Arial" w:hAnsi="Arial"/>
          <w:b w:val="1"/>
          <w:bCs w:val="1"/>
          <w:sz w:val="24"/>
          <w:szCs w:val="24"/>
          <w:rtl w:val="0"/>
        </w:rPr>
        <w:t xml:space="preserve">Table 9</w:t>
      </w:r>
    </w:p>
    <w:p>
      <w:pPr>
        <w:spacing w:line="480" w:lineRule="auto"/>
        <w:ind w:left="0" w:firstLine="720"/>
        <w:jc w:val="center"/>
        <w:rPr>
          <w:rFonts w:ascii="Arial" w:cs="Arial" w:eastAsia="Arial" w:hAnsi="Arial"/>
          <w:sz w:val="24"/>
          <w:szCs w:val="24"/>
        </w:rPr>
      </w:pPr>
      <w:r>
        <w:rPr>
          <w:rFonts w:ascii="Arial" w:cs="Arial" w:eastAsia="Arial" w:hAnsi="Arial"/>
          <w:b w:val="1"/>
          <w:bCs w:val="1"/>
          <w:sz w:val="24"/>
          <w:szCs w:val="24"/>
          <w:rtl w:val="0"/>
        </w:rPr>
        <w:t xml:space="preserve">Data Dictionary of inspections Table of the Rescue Vehicle Management System</w:t>
      </w:r>
      <w:r>
        <w:rPr>
          <w:rtl w:val="0"/>
        </w:rPr>
      </w:r>
    </w:p>
    <w:tbl>
      <w:tblPr>
        <w:tblW w:type="dxa" w:w="8640"/>
        <w:jc w:val="left"/>
        <w:tblBorders>
          <w:top w:val="none" w:color="000000" w:sz="0"/>
          <w:left w:val="none" w:color="000000" w:sz="0"/>
          <w:bottom w:val="none" w:color="000000" w:sz="0"/>
          <w:right w:val="none" w:color="000000" w:sz="0"/>
          <w:insideH w:val="none" w:color="000000" w:sz="0"/>
          <w:insideV w:val="none" w:color="000000" w:sz="0"/>
        </w:tblBorders>
        <w:tblLayout w:type="fixed"/>
      </w:tblPr>
      <w:tblGrid>
        <w:gridCol w:w="1575"/>
        <w:gridCol w:w="1605"/>
        <w:gridCol w:w="1170"/>
        <w:gridCol w:w="2010"/>
        <w:gridCol w:w="825"/>
        <w:gridCol w:w="1455"/>
      </w:tblGrid>
      <w:tr>
        <w:trPr>
          <w:trHeight w:val="660" w:hRule="atLeast"/>
        </w:trPr>
        <w:tc>
          <w:tcPr>
            <w:tcW w:type="dxa" w:w="157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Field Name</w:t>
            </w:r>
          </w:p>
        </w:tc>
        <w:tc>
          <w:tcPr>
            <w:tcW w:type="dxa" w:w="160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Data Type</w:t>
            </w:r>
          </w:p>
        </w:tc>
        <w:tc>
          <w:tcPr>
            <w:tcW w:type="dxa" w:w="117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Null</w:t>
            </w:r>
          </w:p>
        </w:tc>
        <w:tc>
          <w:tcPr>
            <w:tcW w:type="dxa" w:w="201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Description</w:t>
            </w:r>
          </w:p>
        </w:tc>
        <w:tc>
          <w:tcPr>
            <w:tcW w:type="dxa" w:w="82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Key</w:t>
            </w:r>
          </w:p>
        </w:tc>
        <w:tc>
          <w:tcPr>
            <w:tcW w:type="dxa" w:w="145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Reference Table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Unique identifier for each inspection.</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PK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agency_id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Agency that owns the inspection record.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agencies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vehicle_id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Vehicle that was inspected.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vehicles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driver_id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Authorized Driver who performed the inspection.</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users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inspection_date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the daily inspection was performed.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review_status</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Enum</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Review state of the inspection: Pending or Reviewed.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reviewed_by</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Agency Administrator who reviewed the inspection.</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users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reviewed_at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inspection was reviewed.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created_at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inspection was submitted.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updated_at</w:t>
            </w:r>
          </w:p>
        </w:tc>
        <w:tc>
          <w:tcPr>
            <w:tcW w:type="dxa" w:w="160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last updated.</w:t>
            </w:r>
          </w:p>
        </w:tc>
        <w:tc>
          <w:tcPr>
            <w:tcW w:type="dxa" w:w="82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bl>
    <w:p>
      <w:pPr>
        <w:spacing w:line="480" w:lineRule="auto"/>
        <w:ind w:left="0" w:firstLine="0"/>
        <w:jc w:val="left"/>
        <w:rPr>
          <w:rFonts w:ascii="Arial" w:cs="Arial" w:eastAsia="Arial" w:hAnsi="Arial"/>
          <w:sz w:val="24"/>
          <w:szCs w:val="24"/>
        </w:rPr>
      </w:pPr>
      <w:r>
        <w:rPr>
          <w:rtl w:val="0"/>
        </w:rPr>
      </w:r>
    </w:p>
    <w:p>
      <w:pPr>
        <w:spacing w:after="0" w:line="480" w:lineRule="auto"/>
        <w:ind w:firstLine="720"/>
        <w:jc w:val="both"/>
        <w:rPr>
          <w:rFonts w:ascii="Arial" w:cs="Arial" w:eastAsia="Arial" w:hAnsi="Arial"/>
          <w:sz w:val="24"/>
          <w:szCs w:val="24"/>
        </w:rPr>
      </w:pPr>
      <w:r>
        <w:rPr>
          <w:rFonts w:ascii="Arial" w:cs="Arial" w:eastAsia="Arial" w:hAnsi="Arial"/>
          <w:sz w:val="24"/>
          <w:szCs w:val="24"/>
          <w:rtl w:val="0"/>
        </w:rPr>
        <w:t xml:space="preserve">Table 9 –</w:t>
      </w:r>
      <w:r>
        <w:rPr>
          <w:rFonts w:ascii="Arial" w:cs="Arial" w:eastAsia="Arial" w:hAnsi="Arial"/>
          <w:b w:val="1"/>
          <w:bCs w:val="1"/>
          <w:sz w:val="24"/>
          <w:szCs w:val="24"/>
          <w:rtl w:val="0"/>
        </w:rPr>
        <w:t xml:space="preserve"> </w:t>
      </w:r>
      <w:r>
        <w:rPr>
          <w:rFonts w:ascii="Arial" w:cs="Arial" w:eastAsia="Arial" w:hAnsi="Arial"/>
          <w:sz w:val="24"/>
          <w:szCs w:val="24"/>
          <w:rtl w:val="0"/>
        </w:rPr>
        <w:t xml:space="preserve">The inspections table stores each daily BLOWBAGETS inspection submitted by an Authorized Driver from the mobile application. It records the vehicle inspected, the driver who performed it, the date of the inspection, and the review state, which begins as Pending and becomes Reviewed once an Agency Administrator has assessed it. When the inspection is reviewed, the administrator who reviewed it and the date and time of the review are also recorded. Each record represents one complete inspection of one vehicle on one occasion.</w:t>
      </w:r>
    </w:p>
    <w:p>
      <w:pPr>
        <w:spacing w:line="480" w:lineRule="auto"/>
        <w:ind w:left="0" w:firstLine="720"/>
        <w:jc w:val="both"/>
        <w:rPr>
          <w:rFonts w:ascii="Arial" w:cs="Arial" w:eastAsia="Arial" w:hAnsi="Arial"/>
          <w:sz w:val="24"/>
          <w:szCs w:val="24"/>
        </w:rPr>
      </w:pPr>
      <w:r>
        <w:rPr>
          <w:rFonts w:ascii="Arial" w:cs="Arial" w:eastAsia="Arial" w:hAnsi="Arial"/>
          <w:sz w:val="24"/>
          <w:szCs w:val="24"/>
          <w:rtl w:val="0"/>
        </w:rPr>
        <w:t xml:space="preserve">Table 10 shows the data dictionary for the inspection_items table of the Rescue Vehicle Management System.</w:t>
      </w:r>
    </w:p>
    <w:p>
      <w:pPr>
        <w:spacing w:after="0" w:line="480" w:lineRule="auto"/>
        <w:jc w:val="center"/>
        <w:rPr>
          <w:rFonts w:ascii="Arial" w:cs="Arial" w:eastAsia="Arial" w:hAnsi="Arial"/>
          <w:b w:val="1"/>
          <w:bCs w:val="1"/>
          <w:sz w:val="24"/>
          <w:szCs w:val="24"/>
        </w:rPr>
      </w:pPr>
      <w:r>
        <w:rPr>
          <w:rFonts w:ascii="Arial" w:cs="Arial" w:eastAsia="Arial" w:hAnsi="Arial"/>
          <w:b w:val="1"/>
          <w:bCs w:val="1"/>
          <w:sz w:val="24"/>
          <w:szCs w:val="24"/>
          <w:rtl w:val="0"/>
        </w:rPr>
        <w:t xml:space="preserve">Table 10</w:t>
      </w:r>
    </w:p>
    <w:p>
      <w:pPr>
        <w:spacing w:line="480" w:lineRule="auto"/>
        <w:ind w:left="0" w:firstLine="720"/>
        <w:jc w:val="center"/>
        <w:rPr>
          <w:rFonts w:ascii="Arial" w:cs="Arial" w:eastAsia="Arial" w:hAnsi="Arial"/>
          <w:sz w:val="24"/>
          <w:szCs w:val="24"/>
        </w:rPr>
      </w:pPr>
      <w:r>
        <w:rPr>
          <w:rFonts w:ascii="Arial" w:cs="Arial" w:eastAsia="Arial" w:hAnsi="Arial"/>
          <w:b w:val="1"/>
          <w:bCs w:val="1"/>
          <w:sz w:val="24"/>
          <w:szCs w:val="24"/>
          <w:rtl w:val="0"/>
        </w:rPr>
        <w:t xml:space="preserve">Data Dictionary of inspection_items Table of the Rescue Vehicle Management System</w:t>
      </w:r>
      <w:r>
        <w:rPr>
          <w:rtl w:val="0"/>
        </w:rPr>
      </w:r>
    </w:p>
    <w:tbl>
      <w:tblPr>
        <w:tblW w:type="dxa" w:w="8640"/>
        <w:jc w:val="left"/>
        <w:tblBorders>
          <w:top w:val="none" w:color="000000" w:sz="0"/>
          <w:left w:val="none" w:color="000000" w:sz="0"/>
          <w:bottom w:val="none" w:color="000000" w:sz="0"/>
          <w:right w:val="none" w:color="000000" w:sz="0"/>
          <w:insideH w:val="none" w:color="000000" w:sz="0"/>
          <w:insideV w:val="none" w:color="000000" w:sz="0"/>
        </w:tblBorders>
        <w:tblLayout w:type="fixed"/>
      </w:tblPr>
      <w:tblGrid>
        <w:gridCol w:w="1575"/>
        <w:gridCol w:w="1605"/>
        <w:gridCol w:w="1170"/>
        <w:gridCol w:w="2010"/>
        <w:gridCol w:w="825"/>
        <w:gridCol w:w="1455"/>
      </w:tblGrid>
      <w:tr>
        <w:trPr>
          <w:trHeight w:val="660" w:hRule="atLeast"/>
        </w:trPr>
        <w:tc>
          <w:tcPr>
            <w:tcW w:type="dxa" w:w="157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Field Name</w:t>
            </w:r>
          </w:p>
        </w:tc>
        <w:tc>
          <w:tcPr>
            <w:tcW w:type="dxa" w:w="160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Data Type</w:t>
            </w:r>
          </w:p>
        </w:tc>
        <w:tc>
          <w:tcPr>
            <w:tcW w:type="dxa" w:w="117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Null</w:t>
            </w:r>
          </w:p>
        </w:tc>
        <w:tc>
          <w:tcPr>
            <w:tcW w:type="dxa" w:w="201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Description</w:t>
            </w:r>
          </w:p>
        </w:tc>
        <w:tc>
          <w:tcPr>
            <w:tcW w:type="dxa" w:w="82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Key</w:t>
            </w:r>
          </w:p>
        </w:tc>
        <w:tc>
          <w:tcPr>
            <w:tcW w:type="dxa" w:w="145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Reference Table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Unique identifier for each inspection item result.</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PK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inspection_id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Inspection this result belongs to.</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inspections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checklist_item_id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Checklist item that was assessed.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inspection_checklist_items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status</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Enum</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Result for the item: OK or Has Issue.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remarks</w:t>
            </w:r>
          </w:p>
        </w:tc>
        <w:tc>
          <w:tcPr>
            <w:tcW w:type="dxa" w:w="160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Text</w:t>
            </w:r>
          </w:p>
        </w:tc>
        <w:tc>
          <w:tcPr>
            <w:tcW w:type="dxa" w:w="117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Explanation of the fault. Required when the status is Has Issue.</w:t>
            </w:r>
          </w:p>
        </w:tc>
        <w:tc>
          <w:tcPr>
            <w:tcW w:type="dxa" w:w="82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bl>
    <w:p>
      <w:pPr>
        <w:spacing w:line="480" w:lineRule="auto"/>
        <w:ind w:left="0" w:firstLine="0"/>
        <w:jc w:val="left"/>
        <w:rPr>
          <w:rFonts w:ascii="Arial" w:cs="Arial" w:eastAsia="Arial" w:hAnsi="Arial"/>
          <w:sz w:val="24"/>
          <w:szCs w:val="24"/>
        </w:rPr>
      </w:pPr>
      <w:r>
        <w:rPr>
          <w:rtl w:val="0"/>
        </w:rPr>
      </w:r>
    </w:p>
    <w:p>
      <w:pPr>
        <w:spacing w:after="0" w:line="480" w:lineRule="auto"/>
        <w:ind w:firstLine="720"/>
        <w:jc w:val="both"/>
        <w:rPr>
          <w:rFonts w:ascii="Arial" w:cs="Arial" w:eastAsia="Arial" w:hAnsi="Arial"/>
          <w:sz w:val="24"/>
          <w:szCs w:val="24"/>
        </w:rPr>
      </w:pPr>
      <w:r>
        <w:rPr>
          <w:rFonts w:ascii="Arial" w:cs="Arial" w:eastAsia="Arial" w:hAnsi="Arial"/>
          <w:sz w:val="24"/>
          <w:szCs w:val="24"/>
          <w:rtl w:val="0"/>
        </w:rPr>
        <w:t xml:space="preserve">Table 10 –</w:t>
      </w:r>
      <w:r>
        <w:rPr>
          <w:rFonts w:ascii="Arial" w:cs="Arial" w:eastAsia="Arial" w:hAnsi="Arial"/>
          <w:b w:val="1"/>
          <w:bCs w:val="1"/>
          <w:sz w:val="24"/>
          <w:szCs w:val="24"/>
          <w:rtl w:val="0"/>
        </w:rPr>
        <w:t xml:space="preserve"> </w:t>
      </w:r>
      <w:r>
        <w:rPr>
          <w:rFonts w:ascii="Arial" w:cs="Arial" w:eastAsia="Arial" w:hAnsi="Arial"/>
          <w:sz w:val="24"/>
          <w:szCs w:val="24"/>
          <w:rtl w:val="0"/>
        </w:rPr>
        <w:t xml:space="preserve">The inspection items table stores the individual results of an inspection. Each row links one inspection to one checklist item and records whether that item was found to be OK or to have an issue, together with the driver's remarks. Remarks are required whenever an item is flagged as having an issue, so that a reported fault is always explained. Each record represents the result of a single checklist item within a single inspection.</w:t>
      </w:r>
    </w:p>
    <w:p>
      <w:pPr>
        <w:spacing w:line="480" w:lineRule="auto"/>
        <w:ind w:left="0" w:firstLine="720"/>
        <w:jc w:val="both"/>
        <w:rPr>
          <w:rFonts w:ascii="Arial" w:cs="Arial" w:eastAsia="Arial" w:hAnsi="Arial"/>
          <w:sz w:val="24"/>
          <w:szCs w:val="24"/>
        </w:rPr>
      </w:pPr>
      <w:r>
        <w:rPr>
          <w:rFonts w:ascii="Arial" w:cs="Arial" w:eastAsia="Arial" w:hAnsi="Arial"/>
          <w:sz w:val="24"/>
          <w:szCs w:val="24"/>
          <w:rtl w:val="0"/>
        </w:rPr>
        <w:t xml:space="preserve">Table 11 shows the data dictionary for the damage_reports table of the Rescue Vehicle Management System.</w:t>
      </w:r>
    </w:p>
    <w:p>
      <w:pPr>
        <w:spacing w:after="0" w:line="480" w:lineRule="auto"/>
        <w:jc w:val="center"/>
        <w:rPr>
          <w:rFonts w:ascii="Arial" w:cs="Arial" w:eastAsia="Arial" w:hAnsi="Arial"/>
          <w:b w:val="1"/>
          <w:bCs w:val="1"/>
          <w:sz w:val="24"/>
          <w:szCs w:val="24"/>
        </w:rPr>
      </w:pPr>
      <w:r>
        <w:rPr>
          <w:rFonts w:ascii="Arial" w:cs="Arial" w:eastAsia="Arial" w:hAnsi="Arial"/>
          <w:b w:val="1"/>
          <w:bCs w:val="1"/>
          <w:sz w:val="24"/>
          <w:szCs w:val="24"/>
          <w:rtl w:val="0"/>
        </w:rPr>
        <w:t xml:space="preserve">Table 11</w:t>
      </w:r>
    </w:p>
    <w:p>
      <w:pPr>
        <w:spacing w:line="480" w:lineRule="auto"/>
        <w:ind w:left="0" w:firstLine="720"/>
        <w:jc w:val="center"/>
        <w:rPr>
          <w:rFonts w:ascii="Arial" w:cs="Arial" w:eastAsia="Arial" w:hAnsi="Arial"/>
          <w:sz w:val="24"/>
          <w:szCs w:val="24"/>
        </w:rPr>
      </w:pPr>
      <w:r>
        <w:rPr>
          <w:rFonts w:ascii="Arial" w:cs="Arial" w:eastAsia="Arial" w:hAnsi="Arial"/>
          <w:b w:val="1"/>
          <w:bCs w:val="1"/>
          <w:sz w:val="24"/>
          <w:szCs w:val="24"/>
          <w:rtl w:val="0"/>
        </w:rPr>
        <w:t xml:space="preserve">Data Dictionary of damage_reports Table of the Rescue Vehicle Management System</w:t>
      </w:r>
      <w:r>
        <w:rPr>
          <w:rtl w:val="0"/>
        </w:rPr>
      </w:r>
    </w:p>
    <w:tbl>
      <w:tblPr>
        <w:tblW w:type="dxa" w:w="8640"/>
        <w:jc w:val="left"/>
        <w:tblBorders>
          <w:top w:val="none" w:color="000000" w:sz="0"/>
          <w:left w:val="none" w:color="000000" w:sz="0"/>
          <w:bottom w:val="none" w:color="000000" w:sz="0"/>
          <w:right w:val="none" w:color="000000" w:sz="0"/>
          <w:insideH w:val="none" w:color="000000" w:sz="0"/>
          <w:insideV w:val="none" w:color="000000" w:sz="0"/>
        </w:tblBorders>
        <w:tblLayout w:type="fixed"/>
      </w:tblPr>
      <w:tblGrid>
        <w:gridCol w:w="1575"/>
        <w:gridCol w:w="1605"/>
        <w:gridCol w:w="1170"/>
        <w:gridCol w:w="2010"/>
        <w:gridCol w:w="825"/>
        <w:gridCol w:w="1455"/>
      </w:tblGrid>
      <w:tr>
        <w:trPr>
          <w:trHeight w:val="660" w:hRule="atLeast"/>
        </w:trPr>
        <w:tc>
          <w:tcPr>
            <w:tcW w:type="dxa" w:w="157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Field Name</w:t>
            </w:r>
          </w:p>
        </w:tc>
        <w:tc>
          <w:tcPr>
            <w:tcW w:type="dxa" w:w="160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Data Type</w:t>
            </w:r>
          </w:p>
        </w:tc>
        <w:tc>
          <w:tcPr>
            <w:tcW w:type="dxa" w:w="117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Null</w:t>
            </w:r>
          </w:p>
        </w:tc>
        <w:tc>
          <w:tcPr>
            <w:tcW w:type="dxa" w:w="201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Description</w:t>
            </w:r>
          </w:p>
        </w:tc>
        <w:tc>
          <w:tcPr>
            <w:tcW w:type="dxa" w:w="82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Key</w:t>
            </w:r>
          </w:p>
        </w:tc>
        <w:tc>
          <w:tcPr>
            <w:tcW w:type="dxa" w:w="145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Reference Table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Unique identifier for each damage report.</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PK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agency_id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Agency that owns the damage report.</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agencies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vehicle_id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Vehicle that was damaged.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vehicles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driver_id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Authorized Driver who submitted the report.</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users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nature_of_damage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Text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Description of the damage.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suspected_parts</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Varchar(255)</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Parts suspected to be defective.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photo_path</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Varchar(255)</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File path of the optional photo attachment.</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date_reported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the report was submitted. Set automatically.</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status</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Enum</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Review state of the report: Pending or Reviewed.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reviewed_by</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Agency Administrator who assessed the report.</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users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reviewed_at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report was assessed.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created_at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created.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updated_at</w:t>
            </w:r>
          </w:p>
        </w:tc>
        <w:tc>
          <w:tcPr>
            <w:tcW w:type="dxa" w:w="160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last updated.</w:t>
            </w:r>
          </w:p>
        </w:tc>
        <w:tc>
          <w:tcPr>
            <w:tcW w:type="dxa" w:w="82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bl>
    <w:p>
      <w:pPr>
        <w:spacing w:line="480" w:lineRule="auto"/>
        <w:ind w:left="0" w:firstLine="0"/>
        <w:jc w:val="left"/>
        <w:rPr>
          <w:rFonts w:ascii="Arial" w:cs="Arial" w:eastAsia="Arial" w:hAnsi="Arial"/>
          <w:sz w:val="24"/>
          <w:szCs w:val="24"/>
        </w:rPr>
      </w:pPr>
      <w:r>
        <w:rPr>
          <w:rtl w:val="0"/>
        </w:rPr>
      </w:r>
    </w:p>
    <w:p>
      <w:pPr>
        <w:spacing w:after="0" w:line="480" w:lineRule="auto"/>
        <w:ind w:firstLine="720"/>
        <w:jc w:val="both"/>
        <w:rPr>
          <w:rFonts w:ascii="Arial" w:cs="Arial" w:eastAsia="Arial" w:hAnsi="Arial"/>
          <w:sz w:val="24"/>
          <w:szCs w:val="24"/>
        </w:rPr>
      </w:pPr>
      <w:r>
        <w:rPr>
          <w:rFonts w:ascii="Arial" w:cs="Arial" w:eastAsia="Arial" w:hAnsi="Arial"/>
          <w:sz w:val="24"/>
          <w:szCs w:val="24"/>
          <w:rtl w:val="0"/>
        </w:rPr>
        <w:t xml:space="preserve">Table 11 –</w:t>
      </w:r>
      <w:r>
        <w:rPr>
          <w:rFonts w:ascii="Arial" w:cs="Arial" w:eastAsia="Arial" w:hAnsi="Arial"/>
          <w:b w:val="1"/>
          <w:bCs w:val="1"/>
          <w:sz w:val="24"/>
          <w:szCs w:val="24"/>
          <w:rtl w:val="0"/>
        </w:rPr>
        <w:t xml:space="preserve"> </w:t>
      </w:r>
      <w:r>
        <w:rPr>
          <w:rFonts w:ascii="Arial" w:cs="Arial" w:eastAsia="Arial" w:hAnsi="Arial"/>
          <w:sz w:val="24"/>
          <w:szCs w:val="24"/>
          <w:rtl w:val="0"/>
        </w:rPr>
        <w:t xml:space="preserve">The damage reports table stores the standardized damage reports submitted by Authorized Drivers. It records the vehicle concerned, the driver who filed the report, a description of the nature of the damage, the parts suspected to be defective, and an optional photo attachment. The date reported is set automatically on submission, and the status begins as Pending until an Agency Administrator assesses the report and marks it Reviewed. Each record represents one reported instance of damage to one vehicle.</w:t>
      </w:r>
    </w:p>
    <w:p>
      <w:pPr>
        <w:spacing w:line="480" w:lineRule="auto"/>
        <w:ind w:left="0" w:firstLine="720"/>
        <w:jc w:val="both"/>
        <w:rPr>
          <w:rFonts w:ascii="Arial" w:cs="Arial" w:eastAsia="Arial" w:hAnsi="Arial"/>
          <w:sz w:val="24"/>
          <w:szCs w:val="24"/>
        </w:rPr>
      </w:pPr>
      <w:r>
        <w:rPr>
          <w:rFonts w:ascii="Arial" w:cs="Arial" w:eastAsia="Arial" w:hAnsi="Arial"/>
          <w:sz w:val="24"/>
          <w:szCs w:val="24"/>
          <w:rtl w:val="0"/>
        </w:rPr>
        <w:t xml:space="preserve">Table 12 shows the data dictionary for the repair_logs table of the Rescue Vehicle Management System.</w:t>
      </w:r>
    </w:p>
    <w:p>
      <w:pPr>
        <w:spacing w:after="0" w:line="480" w:lineRule="auto"/>
        <w:jc w:val="center"/>
        <w:rPr>
          <w:rFonts w:ascii="Arial" w:cs="Arial" w:eastAsia="Arial" w:hAnsi="Arial"/>
          <w:b w:val="1"/>
          <w:bCs w:val="1"/>
          <w:sz w:val="24"/>
          <w:szCs w:val="24"/>
        </w:rPr>
      </w:pPr>
      <w:r>
        <w:rPr>
          <w:rFonts w:ascii="Arial" w:cs="Arial" w:eastAsia="Arial" w:hAnsi="Arial"/>
          <w:b w:val="1"/>
          <w:bCs w:val="1"/>
          <w:sz w:val="24"/>
          <w:szCs w:val="24"/>
          <w:rtl w:val="0"/>
        </w:rPr>
        <w:t xml:space="preserve">Table 12</w:t>
      </w:r>
    </w:p>
    <w:p>
      <w:pPr>
        <w:spacing w:line="480" w:lineRule="auto"/>
        <w:ind w:left="0" w:firstLine="720"/>
        <w:jc w:val="center"/>
        <w:rPr>
          <w:rFonts w:ascii="Arial" w:cs="Arial" w:eastAsia="Arial" w:hAnsi="Arial"/>
          <w:sz w:val="24"/>
          <w:szCs w:val="24"/>
        </w:rPr>
      </w:pPr>
      <w:r>
        <w:rPr>
          <w:rFonts w:ascii="Arial" w:cs="Arial" w:eastAsia="Arial" w:hAnsi="Arial"/>
          <w:b w:val="1"/>
          <w:bCs w:val="1"/>
          <w:sz w:val="24"/>
          <w:szCs w:val="24"/>
          <w:rtl w:val="0"/>
        </w:rPr>
        <w:t xml:space="preserve">Data Dictionary of repair_logs Table of the Rescue Vehicle Management System</w:t>
      </w:r>
      <w:r>
        <w:rPr>
          <w:rtl w:val="0"/>
        </w:rPr>
      </w:r>
    </w:p>
    <w:tbl>
      <w:tblPr>
        <w:tblW w:type="dxa" w:w="8640"/>
        <w:jc w:val="left"/>
        <w:tblBorders>
          <w:top w:val="none" w:color="000000" w:sz="0"/>
          <w:left w:val="none" w:color="000000" w:sz="0"/>
          <w:bottom w:val="none" w:color="000000" w:sz="0"/>
          <w:right w:val="none" w:color="000000" w:sz="0"/>
          <w:insideH w:val="none" w:color="000000" w:sz="0"/>
          <w:insideV w:val="none" w:color="000000" w:sz="0"/>
        </w:tblBorders>
        <w:tblLayout w:type="fixed"/>
      </w:tblPr>
      <w:tblGrid>
        <w:gridCol w:w="1575"/>
        <w:gridCol w:w="1605"/>
        <w:gridCol w:w="1170"/>
        <w:gridCol w:w="2010"/>
        <w:gridCol w:w="825"/>
        <w:gridCol w:w="1455"/>
      </w:tblGrid>
      <w:tr>
        <w:trPr>
          <w:trHeight w:val="660" w:hRule="atLeast"/>
        </w:trPr>
        <w:tc>
          <w:tcPr>
            <w:tcW w:type="dxa" w:w="157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Field Name</w:t>
            </w:r>
          </w:p>
        </w:tc>
        <w:tc>
          <w:tcPr>
            <w:tcW w:type="dxa" w:w="160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Data Type</w:t>
            </w:r>
          </w:p>
        </w:tc>
        <w:tc>
          <w:tcPr>
            <w:tcW w:type="dxa" w:w="117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Null</w:t>
            </w:r>
          </w:p>
        </w:tc>
        <w:tc>
          <w:tcPr>
            <w:tcW w:type="dxa" w:w="201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Description</w:t>
            </w:r>
          </w:p>
        </w:tc>
        <w:tc>
          <w:tcPr>
            <w:tcW w:type="dxa" w:w="82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Key</w:t>
            </w:r>
          </w:p>
        </w:tc>
        <w:tc>
          <w:tcPr>
            <w:tcW w:type="dxa" w:w="145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Reference Table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Unique identifier for each repair record.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PK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agency_id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Agency that owns the repair record.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agencies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vehicle_id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Vehicle that was repaired.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vehicles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driver_id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Authorized Driver assigned to the vehicle at the time of repair.</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users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repair_date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the repair was performed or logged.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scope_of_work</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Text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Description of the work performed.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parts_replaced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Text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Parts replaced during the repair.</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cost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Decimal(10,2)</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Cost of the repair.</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repair_source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Enum</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Who performed the repair: Internal Office, GSO Motorpool, or External Repair Shop.</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external_shop_name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Varchar(255)</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Name of the shop when the repair source is External Repair Shop.</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remarks</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Text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Additional notes about the repair.</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created_at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created.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updated_at</w:t>
            </w:r>
          </w:p>
        </w:tc>
        <w:tc>
          <w:tcPr>
            <w:tcW w:type="dxa" w:w="160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last updated.</w:t>
            </w:r>
          </w:p>
        </w:tc>
        <w:tc>
          <w:tcPr>
            <w:tcW w:type="dxa" w:w="82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bl>
    <w:p>
      <w:pPr>
        <w:spacing w:line="480" w:lineRule="auto"/>
        <w:ind w:left="0" w:firstLine="0"/>
        <w:jc w:val="left"/>
        <w:rPr>
          <w:rFonts w:ascii="Arial" w:cs="Arial" w:eastAsia="Arial" w:hAnsi="Arial"/>
          <w:sz w:val="24"/>
          <w:szCs w:val="24"/>
        </w:rPr>
      </w:pPr>
      <w:r>
        <w:rPr>
          <w:rtl w:val="0"/>
        </w:rPr>
      </w:r>
    </w:p>
    <w:p>
      <w:pPr>
        <w:spacing w:after="0" w:line="480" w:lineRule="auto"/>
        <w:ind w:firstLine="720"/>
        <w:jc w:val="both"/>
        <w:rPr>
          <w:rFonts w:ascii="Arial" w:cs="Arial" w:eastAsia="Arial" w:hAnsi="Arial"/>
          <w:sz w:val="24"/>
          <w:szCs w:val="24"/>
        </w:rPr>
      </w:pPr>
      <w:r>
        <w:rPr>
          <w:rFonts w:ascii="Arial" w:cs="Arial" w:eastAsia="Arial" w:hAnsi="Arial"/>
          <w:sz w:val="24"/>
          <w:szCs w:val="24"/>
          <w:rtl w:val="0"/>
        </w:rPr>
        <w:t xml:space="preserve">Table 12 –</w:t>
      </w:r>
      <w:r>
        <w:rPr>
          <w:rFonts w:ascii="Arial" w:cs="Arial" w:eastAsia="Arial" w:hAnsi="Arial"/>
          <w:b w:val="1"/>
          <w:bCs w:val="1"/>
          <w:sz w:val="24"/>
          <w:szCs w:val="24"/>
          <w:rtl w:val="0"/>
        </w:rPr>
        <w:t xml:space="preserve"> </w:t>
      </w:r>
      <w:r>
        <w:rPr>
          <w:rFonts w:ascii="Arial" w:cs="Arial" w:eastAsia="Arial" w:hAnsi="Arial"/>
          <w:sz w:val="24"/>
          <w:szCs w:val="24"/>
          <w:rtl w:val="0"/>
        </w:rPr>
        <w:t xml:space="preserve">The repair logs table stores the repair activities carried out on each vehicle. It records the date of the repair, the scope of work performed, the parts replaced, the optional cost, and the source of the repair — Internal Office, GSO Motorpool, or External Repair Shop — with the name of the shop recorded when the repair was performed externally. The driver assigned to the vehicle at the time may also be recorded. Each record represents one repair activity performed on one vehicle.</w:t>
      </w:r>
    </w:p>
    <w:p>
      <w:pPr>
        <w:spacing w:line="480" w:lineRule="auto"/>
        <w:ind w:left="0" w:firstLine="720"/>
        <w:jc w:val="both"/>
        <w:rPr>
          <w:rFonts w:ascii="Arial" w:cs="Arial" w:eastAsia="Arial" w:hAnsi="Arial"/>
          <w:sz w:val="24"/>
          <w:szCs w:val="24"/>
        </w:rPr>
      </w:pPr>
      <w:r>
        <w:rPr>
          <w:rFonts w:ascii="Arial" w:cs="Arial" w:eastAsia="Arial" w:hAnsi="Arial"/>
          <w:sz w:val="24"/>
          <w:szCs w:val="24"/>
          <w:rtl w:val="0"/>
        </w:rPr>
        <w:t xml:space="preserve">Table 13 shows the data dictionary for the pm_schedules table of the Rescue Vehicle Management System.</w:t>
      </w:r>
    </w:p>
    <w:p>
      <w:pPr>
        <w:spacing w:after="0" w:line="480" w:lineRule="auto"/>
        <w:jc w:val="center"/>
        <w:rPr>
          <w:rFonts w:ascii="Arial" w:cs="Arial" w:eastAsia="Arial" w:hAnsi="Arial"/>
          <w:b w:val="1"/>
          <w:bCs w:val="1"/>
          <w:sz w:val="24"/>
          <w:szCs w:val="24"/>
        </w:rPr>
      </w:pPr>
      <w:r>
        <w:rPr>
          <w:rFonts w:ascii="Arial" w:cs="Arial" w:eastAsia="Arial" w:hAnsi="Arial"/>
          <w:b w:val="1"/>
          <w:bCs w:val="1"/>
          <w:sz w:val="24"/>
          <w:szCs w:val="24"/>
          <w:rtl w:val="0"/>
        </w:rPr>
        <w:t xml:space="preserve">Table 13</w:t>
      </w:r>
    </w:p>
    <w:p>
      <w:pPr>
        <w:spacing w:line="480" w:lineRule="auto"/>
        <w:ind w:left="0" w:firstLine="720"/>
        <w:jc w:val="center"/>
        <w:rPr>
          <w:rFonts w:ascii="Arial" w:cs="Arial" w:eastAsia="Arial" w:hAnsi="Arial"/>
          <w:sz w:val="24"/>
          <w:szCs w:val="24"/>
        </w:rPr>
      </w:pPr>
      <w:r>
        <w:rPr>
          <w:rFonts w:ascii="Arial" w:cs="Arial" w:eastAsia="Arial" w:hAnsi="Arial"/>
          <w:b w:val="1"/>
          <w:bCs w:val="1"/>
          <w:sz w:val="24"/>
          <w:szCs w:val="24"/>
          <w:rtl w:val="0"/>
        </w:rPr>
        <w:t xml:space="preserve">Data Dictionary of pm_schedules Table of the Rescue Vehicle Management System</w:t>
      </w:r>
      <w:r>
        <w:rPr>
          <w:rtl w:val="0"/>
        </w:rPr>
      </w:r>
    </w:p>
    <w:tbl>
      <w:tblPr>
        <w:tblW w:type="dxa" w:w="8640"/>
        <w:jc w:val="left"/>
        <w:tblBorders>
          <w:top w:val="none" w:color="000000" w:sz="0"/>
          <w:left w:val="none" w:color="000000" w:sz="0"/>
          <w:bottom w:val="none" w:color="000000" w:sz="0"/>
          <w:right w:val="none" w:color="000000" w:sz="0"/>
          <w:insideH w:val="none" w:color="000000" w:sz="0"/>
          <w:insideV w:val="none" w:color="000000" w:sz="0"/>
        </w:tblBorders>
        <w:tblLayout w:type="fixed"/>
      </w:tblPr>
      <w:tblGrid>
        <w:gridCol w:w="1575"/>
        <w:gridCol w:w="1605"/>
        <w:gridCol w:w="1170"/>
        <w:gridCol w:w="2010"/>
        <w:gridCol w:w="825"/>
        <w:gridCol w:w="1455"/>
      </w:tblGrid>
      <w:tr>
        <w:trPr>
          <w:trHeight w:val="660" w:hRule="atLeast"/>
        </w:trPr>
        <w:tc>
          <w:tcPr>
            <w:tcW w:type="dxa" w:w="157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Field Name</w:t>
            </w:r>
          </w:p>
        </w:tc>
        <w:tc>
          <w:tcPr>
            <w:tcW w:type="dxa" w:w="160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Data Type</w:t>
            </w:r>
          </w:p>
        </w:tc>
        <w:tc>
          <w:tcPr>
            <w:tcW w:type="dxa" w:w="117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Null</w:t>
            </w:r>
          </w:p>
        </w:tc>
        <w:tc>
          <w:tcPr>
            <w:tcW w:type="dxa" w:w="201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Description</w:t>
            </w:r>
          </w:p>
        </w:tc>
        <w:tc>
          <w:tcPr>
            <w:tcW w:type="dxa" w:w="82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Key</w:t>
            </w:r>
          </w:p>
        </w:tc>
        <w:tc>
          <w:tcPr>
            <w:tcW w:type="dxa" w:w="145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Reference Table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Unique identifier for each preventive maintenance schedule.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PK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agency_id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Agency that owns the schedule.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agencies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vehicle_id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Vehicle the schedule applies to.</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vehicles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service_target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Varchar(255)</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Part or service to be maintained, such as Oil Change and Filter.</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pm_type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Enum</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Basis of the schedule: Mileage-Based or Time-Based.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interval_km</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Distance in kilometers between services. Mileage-based schedules only.</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last_pm_mileage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Odometer reading at the last service. Mileage-based schedules only.</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due_mileage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Odometer reading at which the service becomes due.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due_date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on which the service becomes due. Time-based schedules only.</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due_soon_threshold_km</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Kilometers before the due mileage at which the schedule is flagged Due Soon. Configurable.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due_soon_threshold_days</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Smallint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Days before the due date at which the schedule is flagged Due Soon. Configurable.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status</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Enum</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State of the schedule: Upcoming, Due Soon, Due, or Completed.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date_serviced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the service was carried out.</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completion_repair_source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Enum</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Who carried out the service: Internal Office, GSO Motorpool, or External Repair Shop.</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completion_external_shop_name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Varchar(255)</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Name of the shop when the completion source is External Repair Shop.</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completion_parts_replaced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Text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Parts replaced during the service.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completion_remarks</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Text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Notes and findings recorded on completion.</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created_at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created.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updated_at</w:t>
            </w:r>
          </w:p>
        </w:tc>
        <w:tc>
          <w:tcPr>
            <w:tcW w:type="dxa" w:w="160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last updated.</w:t>
            </w:r>
          </w:p>
        </w:tc>
        <w:tc>
          <w:tcPr>
            <w:tcW w:type="dxa" w:w="82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bl>
    <w:p>
      <w:pPr>
        <w:spacing w:line="480" w:lineRule="auto"/>
        <w:ind w:left="0" w:firstLine="0"/>
        <w:jc w:val="left"/>
        <w:rPr>
          <w:rFonts w:ascii="Arial" w:cs="Arial" w:eastAsia="Arial" w:hAnsi="Arial"/>
          <w:sz w:val="24"/>
          <w:szCs w:val="24"/>
        </w:rPr>
      </w:pPr>
      <w:r>
        <w:rPr>
          <w:rtl w:val="0"/>
        </w:rPr>
      </w:r>
    </w:p>
    <w:p>
      <w:pPr>
        <w:spacing w:after="0" w:line="480" w:lineRule="auto"/>
        <w:ind w:firstLine="720"/>
        <w:jc w:val="both"/>
        <w:rPr>
          <w:rFonts w:ascii="Arial" w:cs="Arial" w:eastAsia="Arial" w:hAnsi="Arial"/>
          <w:sz w:val="24"/>
          <w:szCs w:val="24"/>
        </w:rPr>
      </w:pPr>
      <w:r>
        <w:rPr>
          <w:rFonts w:ascii="Arial" w:cs="Arial" w:eastAsia="Arial" w:hAnsi="Arial"/>
          <w:sz w:val="24"/>
          <w:szCs w:val="24"/>
          <w:rtl w:val="0"/>
        </w:rPr>
        <w:t xml:space="preserve">Table 13 –</w:t>
      </w:r>
      <w:r>
        <w:rPr>
          <w:rFonts w:ascii="Arial" w:cs="Arial" w:eastAsia="Arial" w:hAnsi="Arial"/>
          <w:b w:val="1"/>
          <w:bCs w:val="1"/>
          <w:sz w:val="24"/>
          <w:szCs w:val="24"/>
          <w:rtl w:val="0"/>
        </w:rPr>
        <w:t xml:space="preserve"> </w:t>
      </w:r>
      <w:r>
        <w:rPr>
          <w:rFonts w:ascii="Arial" w:cs="Arial" w:eastAsia="Arial" w:hAnsi="Arial"/>
          <w:sz w:val="24"/>
          <w:szCs w:val="24"/>
          <w:rtl w:val="0"/>
        </w:rPr>
        <w:t xml:space="preserve">The preventive maintenance schedules table stores the maintenance plans set for each vehicle. A schedule is either mileage-based, using a kilometre interval and the odometer reading at the last service, or time-based, using a due date. Each schedule carries its own Due Soon threshold, set by the Agency Administrator, so that the warning period may differ from one service to another. The status moves through Upcoming, Due Soon, Due, and Completed, and the completion fields record the date serviced, the source of the service, the shop where it was performed externally, the parts replaced, and any remarks. Each record represents one maintenance cycle for one service target on one vehicle.</w:t>
      </w:r>
    </w:p>
    <w:p>
      <w:pPr>
        <w:spacing w:line="480" w:lineRule="auto"/>
        <w:ind w:left="0" w:firstLine="720"/>
        <w:jc w:val="both"/>
        <w:rPr>
          <w:rFonts w:ascii="Arial" w:cs="Arial" w:eastAsia="Arial" w:hAnsi="Arial"/>
          <w:sz w:val="24"/>
          <w:szCs w:val="24"/>
        </w:rPr>
      </w:pPr>
      <w:r>
        <w:rPr>
          <w:rFonts w:ascii="Arial" w:cs="Arial" w:eastAsia="Arial" w:hAnsi="Arial"/>
          <w:sz w:val="24"/>
          <w:szCs w:val="24"/>
          <w:rtl w:val="0"/>
        </w:rPr>
        <w:t xml:space="preserve">Table 14 shows the data dictionary for the dispatches table of the Rescue Vehicle Management System.</w:t>
      </w:r>
    </w:p>
    <w:p>
      <w:pPr>
        <w:spacing w:after="0" w:line="480" w:lineRule="auto"/>
        <w:jc w:val="center"/>
        <w:rPr>
          <w:rFonts w:ascii="Arial" w:cs="Arial" w:eastAsia="Arial" w:hAnsi="Arial"/>
          <w:b w:val="1"/>
          <w:bCs w:val="1"/>
          <w:sz w:val="24"/>
          <w:szCs w:val="24"/>
        </w:rPr>
      </w:pPr>
      <w:r>
        <w:rPr>
          <w:rFonts w:ascii="Arial" w:cs="Arial" w:eastAsia="Arial" w:hAnsi="Arial"/>
          <w:b w:val="1"/>
          <w:bCs w:val="1"/>
          <w:sz w:val="24"/>
          <w:szCs w:val="24"/>
          <w:rtl w:val="0"/>
        </w:rPr>
        <w:t xml:space="preserve">Table 14</w:t>
      </w:r>
    </w:p>
    <w:p>
      <w:pPr>
        <w:spacing w:line="480" w:lineRule="auto"/>
        <w:ind w:left="0" w:firstLine="720"/>
        <w:jc w:val="center"/>
        <w:rPr>
          <w:rFonts w:ascii="Arial" w:cs="Arial" w:eastAsia="Arial" w:hAnsi="Arial"/>
          <w:sz w:val="24"/>
          <w:szCs w:val="24"/>
        </w:rPr>
      </w:pPr>
      <w:r>
        <w:rPr>
          <w:rFonts w:ascii="Arial" w:cs="Arial" w:eastAsia="Arial" w:hAnsi="Arial"/>
          <w:b w:val="1"/>
          <w:bCs w:val="1"/>
          <w:sz w:val="24"/>
          <w:szCs w:val="24"/>
          <w:rtl w:val="0"/>
        </w:rPr>
        <w:t xml:space="preserve">Data Dictionary of dispatches Table of the Rescue Vehicle Management System</w:t>
      </w:r>
      <w:r>
        <w:rPr>
          <w:rtl w:val="0"/>
        </w:rPr>
      </w:r>
    </w:p>
    <w:tbl>
      <w:tblPr>
        <w:tblW w:type="dxa" w:w="8640"/>
        <w:jc w:val="left"/>
        <w:tblBorders>
          <w:top w:val="none" w:color="000000" w:sz="0"/>
          <w:left w:val="none" w:color="000000" w:sz="0"/>
          <w:bottom w:val="none" w:color="000000" w:sz="0"/>
          <w:right w:val="none" w:color="000000" w:sz="0"/>
          <w:insideH w:val="none" w:color="000000" w:sz="0"/>
          <w:insideV w:val="none" w:color="000000" w:sz="0"/>
        </w:tblBorders>
        <w:tblLayout w:type="fixed"/>
      </w:tblPr>
      <w:tblGrid>
        <w:gridCol w:w="1575"/>
        <w:gridCol w:w="1605"/>
        <w:gridCol w:w="1170"/>
        <w:gridCol w:w="2010"/>
        <w:gridCol w:w="825"/>
        <w:gridCol w:w="1455"/>
      </w:tblGrid>
      <w:tr>
        <w:trPr>
          <w:trHeight w:val="660" w:hRule="atLeast"/>
        </w:trPr>
        <w:tc>
          <w:tcPr>
            <w:tcW w:type="dxa" w:w="157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Field Name</w:t>
            </w:r>
          </w:p>
        </w:tc>
        <w:tc>
          <w:tcPr>
            <w:tcW w:type="dxa" w:w="160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Data Type</w:t>
            </w:r>
          </w:p>
        </w:tc>
        <w:tc>
          <w:tcPr>
            <w:tcW w:type="dxa" w:w="117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Null</w:t>
            </w:r>
          </w:p>
        </w:tc>
        <w:tc>
          <w:tcPr>
            <w:tcW w:type="dxa" w:w="201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Description</w:t>
            </w:r>
          </w:p>
        </w:tc>
        <w:tc>
          <w:tcPr>
            <w:tcW w:type="dxa" w:w="82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Key</w:t>
            </w:r>
          </w:p>
        </w:tc>
        <w:tc>
          <w:tcPr>
            <w:tcW w:type="dxa" w:w="145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Reference Table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Unique identifier for each dispatch record.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PK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agency_id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Agency that owns the dispatch record.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agencies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vehicle_id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Vehicle that was dispatched.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vehicles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driver_id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Authorized Driver who was dispatched.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users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mission_type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Enum</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Type of mission: Fire Response, Medical Response, Rescue Operation, Patrol, Administrative Travel, or Others.</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mission_other</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Varchar(255)</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Description of the mission when the mission type is Others.</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location</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Varchar(255)</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Location the vehicle was dispatched to.</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time_out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vehicle left. Sets the vehicle status to Dispatched.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odometer_out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Odometer reading recorded at time out.</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time_in</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vehicle returned. Empty while the dispatch is active.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odometer_in</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Odometer reading recorded at time in. Updates the vehicle current mileage when higher.</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return_status</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Enum</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Status set on return: Operational, Not Operational, or Under Preventive Maintenance.</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remarks</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Text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Notes recorded when the dispatch was closed.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created_at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created.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updated_at</w:t>
            </w:r>
          </w:p>
        </w:tc>
        <w:tc>
          <w:tcPr>
            <w:tcW w:type="dxa" w:w="160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last updated.</w:t>
            </w:r>
          </w:p>
        </w:tc>
        <w:tc>
          <w:tcPr>
            <w:tcW w:type="dxa" w:w="82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bl>
    <w:p>
      <w:pPr>
        <w:spacing w:line="480" w:lineRule="auto"/>
        <w:ind w:left="0" w:firstLine="0"/>
        <w:jc w:val="left"/>
        <w:rPr>
          <w:rFonts w:ascii="Arial" w:cs="Arial" w:eastAsia="Arial" w:hAnsi="Arial"/>
          <w:sz w:val="24"/>
          <w:szCs w:val="24"/>
        </w:rPr>
      </w:pPr>
      <w:r>
        <w:rPr>
          <w:rtl w:val="0"/>
        </w:rPr>
      </w:r>
    </w:p>
    <w:p>
      <w:pPr>
        <w:spacing w:after="0" w:line="480" w:lineRule="auto"/>
        <w:ind w:firstLine="720"/>
        <w:jc w:val="both"/>
        <w:rPr>
          <w:rFonts w:ascii="Arial" w:cs="Arial" w:eastAsia="Arial" w:hAnsi="Arial"/>
          <w:sz w:val="24"/>
          <w:szCs w:val="24"/>
        </w:rPr>
      </w:pPr>
      <w:r>
        <w:rPr>
          <w:rFonts w:ascii="Arial" w:cs="Arial" w:eastAsia="Arial" w:hAnsi="Arial"/>
          <w:sz w:val="24"/>
          <w:szCs w:val="24"/>
          <w:rtl w:val="0"/>
        </w:rPr>
        <w:t xml:space="preserve">Table 14 –</w:t>
      </w:r>
      <w:r>
        <w:rPr>
          <w:rFonts w:ascii="Arial" w:cs="Arial" w:eastAsia="Arial" w:hAnsi="Arial"/>
          <w:b w:val="1"/>
          <w:bCs w:val="1"/>
          <w:sz w:val="24"/>
          <w:szCs w:val="24"/>
          <w:rtl w:val="0"/>
        </w:rPr>
        <w:t xml:space="preserve"> </w:t>
      </w:r>
      <w:r>
        <w:rPr>
          <w:rFonts w:ascii="Arial" w:cs="Arial" w:eastAsia="Arial" w:hAnsi="Arial"/>
          <w:sz w:val="24"/>
          <w:szCs w:val="24"/>
          <w:rtl w:val="0"/>
        </w:rPr>
        <w:t xml:space="preserve">The dispatches table stores the record of each vehicle deployment. It records the vehicle and driver dispatched, the mission type and location, and the date and time out, with an optional odometer reading taken as the vehicle leaves. Opening a dispatch automatically sets the vehicle status to Dispatched. When the dispatch is closed, the date and time in, an optional odometer reading on arrival, the return status of the vehicle, and any remarks are recorded; a time-in reading higher than the vehicle's current mileage updates that mileage. A dispatch with no time in is still active. Each record represents one deployment of one vehicle on one mission.</w:t>
      </w:r>
    </w:p>
    <w:p>
      <w:pPr>
        <w:spacing w:line="480" w:lineRule="auto"/>
        <w:ind w:left="0" w:firstLine="720"/>
        <w:jc w:val="both"/>
        <w:rPr>
          <w:rFonts w:ascii="Arial" w:cs="Arial" w:eastAsia="Arial" w:hAnsi="Arial"/>
          <w:sz w:val="24"/>
          <w:szCs w:val="24"/>
        </w:rPr>
      </w:pPr>
      <w:r>
        <w:rPr>
          <w:rFonts w:ascii="Arial" w:cs="Arial" w:eastAsia="Arial" w:hAnsi="Arial"/>
          <w:sz w:val="24"/>
          <w:szCs w:val="24"/>
          <w:rtl w:val="0"/>
        </w:rPr>
        <w:t xml:space="preserve">Table 15 shows the data dictionary for the notifications table of the Rescue Vehicle Management System.</w:t>
      </w:r>
    </w:p>
    <w:p>
      <w:pPr>
        <w:spacing w:after="0" w:line="480" w:lineRule="auto"/>
        <w:jc w:val="center"/>
        <w:rPr>
          <w:rFonts w:ascii="Arial" w:cs="Arial" w:eastAsia="Arial" w:hAnsi="Arial"/>
          <w:b w:val="1"/>
          <w:bCs w:val="1"/>
          <w:sz w:val="24"/>
          <w:szCs w:val="24"/>
        </w:rPr>
      </w:pPr>
      <w:r>
        <w:rPr>
          <w:rFonts w:ascii="Arial" w:cs="Arial" w:eastAsia="Arial" w:hAnsi="Arial"/>
          <w:b w:val="1"/>
          <w:bCs w:val="1"/>
          <w:sz w:val="24"/>
          <w:szCs w:val="24"/>
          <w:rtl w:val="0"/>
        </w:rPr>
        <w:t xml:space="preserve">Table 15</w:t>
      </w:r>
    </w:p>
    <w:p>
      <w:pPr>
        <w:spacing w:line="480" w:lineRule="auto"/>
        <w:ind w:left="0" w:firstLine="720"/>
        <w:jc w:val="center"/>
        <w:rPr>
          <w:rFonts w:ascii="Arial" w:cs="Arial" w:eastAsia="Arial" w:hAnsi="Arial"/>
          <w:sz w:val="24"/>
          <w:szCs w:val="24"/>
        </w:rPr>
      </w:pPr>
      <w:r>
        <w:rPr>
          <w:rFonts w:ascii="Arial" w:cs="Arial" w:eastAsia="Arial" w:hAnsi="Arial"/>
          <w:b w:val="1"/>
          <w:bCs w:val="1"/>
          <w:sz w:val="24"/>
          <w:szCs w:val="24"/>
          <w:rtl w:val="0"/>
        </w:rPr>
        <w:t xml:space="preserve">Data Dictionary of notifications Table of the Rescue Vehicle Management System</w:t>
      </w:r>
      <w:r>
        <w:rPr>
          <w:rtl w:val="0"/>
        </w:rPr>
      </w:r>
    </w:p>
    <w:tbl>
      <w:tblPr>
        <w:tblW w:type="dxa" w:w="8640"/>
        <w:jc w:val="left"/>
        <w:tblBorders>
          <w:top w:val="none" w:color="000000" w:sz="0"/>
          <w:left w:val="none" w:color="000000" w:sz="0"/>
          <w:bottom w:val="none" w:color="000000" w:sz="0"/>
          <w:right w:val="none" w:color="000000" w:sz="0"/>
          <w:insideH w:val="none" w:color="000000" w:sz="0"/>
          <w:insideV w:val="none" w:color="000000" w:sz="0"/>
        </w:tblBorders>
        <w:tblLayout w:type="fixed"/>
      </w:tblPr>
      <w:tblGrid>
        <w:gridCol w:w="1575"/>
        <w:gridCol w:w="1605"/>
        <w:gridCol w:w="1170"/>
        <w:gridCol w:w="2010"/>
        <w:gridCol w:w="825"/>
        <w:gridCol w:w="1455"/>
      </w:tblGrid>
      <w:tr>
        <w:trPr>
          <w:trHeight w:val="660" w:hRule="atLeast"/>
        </w:trPr>
        <w:tc>
          <w:tcPr>
            <w:tcW w:type="dxa" w:w="157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Field Name</w:t>
            </w:r>
          </w:p>
        </w:tc>
        <w:tc>
          <w:tcPr>
            <w:tcW w:type="dxa" w:w="160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Data Type</w:t>
            </w:r>
          </w:p>
        </w:tc>
        <w:tc>
          <w:tcPr>
            <w:tcW w:type="dxa" w:w="117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Null</w:t>
            </w:r>
          </w:p>
        </w:tc>
        <w:tc>
          <w:tcPr>
            <w:tcW w:type="dxa" w:w="2010"/>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Description</w:t>
            </w:r>
          </w:p>
        </w:tc>
        <w:tc>
          <w:tcPr>
            <w:tcW w:type="dxa" w:w="82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Key</w:t>
            </w:r>
          </w:p>
        </w:tc>
        <w:tc>
          <w:tcPr>
            <w:tcW w:type="dxa" w:w="1455"/>
            <w:tcBorders>
              <w:top w:val="single" w:color="000000" w:sz="18"/>
              <w:left w:val="none" w:color="000000" w:sz="0"/>
              <w:bottom w:val="single" w:color="000000" w:sz="8"/>
              <w:right w:val="none" w:color="000000" w:sz="0"/>
            </w:tcBorders>
            <w:shd w:fill="FFFFFF" w:val="clear"/>
            <w:tcMar>
              <w:top w:type="dxa" w:w="60"/>
              <w:left w:type="dxa" w:w="100"/>
              <w:bottom w:type="dxa" w:w="60"/>
              <w:right w:type="dxa" w:w="100"/>
            </w:tcMar>
            <w:vAlign w:val="top"/>
          </w:tcPr>
          <w:p>
            <w:pPr>
              <w:spacing w:after="0" w:line="240" w:lineRule="auto"/>
              <w:jc w:val="center"/>
            </w:pPr>
            <w:r>
              <w:rPr>
                <w:rFonts w:ascii="Arial" w:cs="Arial" w:eastAsia="Arial" w:hAnsi="Arial"/>
                <w:b/>
                <w:bCs/>
                <w:sz w:val="24"/>
                <w:szCs w:val="24"/>
              </w:rPr>
              <w:t xml:space="preserve">Reference Table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Unique identifier for each notification.</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PK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agency_id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Agency the notification belongs to.</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agencies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user_id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Int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User who receives the notification.</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FK</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users</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type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Enum</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Category of the alert, such as New Damage Report, Inspection Flagged, License Expiring, PM Due, or Password Reset.</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title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Varchar(255)</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Short headline of the notification.</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message</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Text</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Body text of the notification.</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data</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JSON</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Reference details such as the plate number or the record concerned.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is_read</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Boolean</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No</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Marks whether the recipient has opened the notification.</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read_at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notification was opened.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created_at</w:t>
            </w:r>
          </w:p>
        </w:tc>
        <w:tc>
          <w:tcPr>
            <w:tcW w:type="dxa" w:w="160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created.</w:t>
            </w:r>
          </w:p>
        </w:tc>
        <w:tc>
          <w:tcPr>
            <w:tcW w:type="dxa" w:w="82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FFFFFF" w:sz="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r>
        <w:tc>
          <w:tcPr>
            <w:tcW w:type="dxa" w:w="157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updated_at</w:t>
            </w:r>
          </w:p>
        </w:tc>
        <w:tc>
          <w:tcPr>
            <w:tcW w:type="dxa" w:w="160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Datetime</w:t>
            </w:r>
          </w:p>
        </w:tc>
        <w:tc>
          <w:tcPr>
            <w:tcW w:type="dxa" w:w="117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Yes</w:t>
            </w:r>
          </w:p>
        </w:tc>
        <w:tc>
          <w:tcPr>
            <w:tcW w:type="dxa" w:w="2010"/>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both"/>
            </w:pPr>
            <w:r>
              <w:rPr>
                <w:rFonts w:ascii="Arial" w:cs="Arial" w:eastAsia="Arial" w:hAnsi="Arial"/>
                <w:b w:val="false"/>
                <w:bCs w:val="false"/>
                <w:sz w:val="22"/>
                <w:szCs w:val="22"/>
              </w:rPr>
              <w:t xml:space="preserve">Date and time the record was last updated.</w:t>
            </w:r>
          </w:p>
        </w:tc>
        <w:tc>
          <w:tcPr>
            <w:tcW w:type="dxa" w:w="82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center"/>
            </w:pPr>
            <w:r>
              <w:rPr>
                <w:rFonts w:ascii="Arial" w:cs="Arial" w:eastAsia="Arial" w:hAnsi="Arial"/>
                <w:b w:val="false"/>
                <w:bCs w:val="false"/>
                <w:sz w:val="22"/>
                <w:szCs w:val="22"/>
              </w:rPr>
              <w:t xml:space="preserve">—</w:t>
            </w:r>
          </w:p>
        </w:tc>
        <w:tc>
          <w:tcPr>
            <w:tcW w:type="dxa" w:w="1455"/>
            <w:tcBorders>
              <w:top w:val="single" w:color="FFFFFF" w:sz="8"/>
              <w:left w:val="none" w:color="000000" w:sz="0"/>
              <w:bottom w:val="single" w:color="000000" w:sz="18"/>
              <w:right w:val="none" w:color="000000" w:sz="0"/>
            </w:tcBorders>
            <w:tcMar>
              <w:top w:type="dxa" w:w="60"/>
              <w:left w:type="dxa" w:w="100"/>
              <w:bottom w:type="dxa" w:w="60"/>
              <w:right w:type="dxa" w:w="100"/>
            </w:tcMar>
            <w:vAlign w:val="top"/>
          </w:tcPr>
          <w:p>
            <w:pPr>
              <w:spacing w:after="0" w:line="480" w:lineRule="auto"/>
              <w:jc w:val="left"/>
            </w:pPr>
            <w:r>
              <w:rPr>
                <w:rFonts w:ascii="Arial" w:cs="Arial" w:eastAsia="Arial" w:hAnsi="Arial"/>
                <w:b w:val="false"/>
                <w:bCs w:val="false"/>
                <w:sz w:val="22"/>
                <w:szCs w:val="22"/>
              </w:rPr>
              <w:t xml:space="preserve">—</w:t>
            </w:r>
          </w:p>
        </w:tc>
      </w:tr>
    </w:tbl>
    <w:p>
      <w:pPr>
        <w:spacing w:line="480" w:lineRule="auto"/>
        <w:ind w:left="0" w:firstLine="0"/>
        <w:jc w:val="left"/>
        <w:rPr>
          <w:rFonts w:ascii="Arial" w:cs="Arial" w:eastAsia="Arial" w:hAnsi="Arial"/>
          <w:sz w:val="24"/>
          <w:szCs w:val="24"/>
        </w:rPr>
      </w:pPr>
      <w:r>
        <w:rPr>
          <w:rtl w:val="0"/>
        </w:rPr>
      </w:r>
    </w:p>
    <w:p>
      <w:pPr>
        <w:spacing w:after="0" w:line="480" w:lineRule="auto"/>
        <w:ind w:firstLine="720"/>
        <w:jc w:val="both"/>
        <w:rPr>
          <w:rFonts w:ascii="Arial" w:cs="Arial" w:eastAsia="Arial" w:hAnsi="Arial"/>
          <w:sz w:val="24"/>
          <w:szCs w:val="24"/>
        </w:rPr>
      </w:pPr>
      <w:r>
        <w:rPr>
          <w:rFonts w:ascii="Arial" w:cs="Arial" w:eastAsia="Arial" w:hAnsi="Arial"/>
          <w:sz w:val="24"/>
          <w:szCs w:val="24"/>
          <w:rtl w:val="0"/>
        </w:rPr>
        <w:t xml:space="preserve">Table 15 –</w:t>
      </w:r>
      <w:r>
        <w:rPr>
          <w:rFonts w:ascii="Arial" w:cs="Arial" w:eastAsia="Arial" w:hAnsi="Arial"/>
          <w:b w:val="1"/>
          <w:bCs w:val="1"/>
          <w:sz w:val="24"/>
          <w:szCs w:val="24"/>
          <w:rtl w:val="0"/>
        </w:rPr>
        <w:t xml:space="preserve"> </w:t>
      </w:r>
      <w:r>
        <w:rPr>
          <w:rFonts w:ascii="Arial" w:cs="Arial" w:eastAsia="Arial" w:hAnsi="Arial"/>
          <w:sz w:val="24"/>
          <w:szCs w:val="24"/>
          <w:rtl w:val="0"/>
        </w:rPr>
        <w:t xml:space="preserve">The notifications table stores the alerts raised by the system for both Authorized Drivers and Agency Administrators. It records the recipient, the category of the alert, the headline and body text, and a reference payload identifying the record the alert concerns. The read flag and the date and time read allow an Agency Administrator to keep their own notification list manageable as alerts accumulate. Each record represents one alert addressed to one user.</w:t>
      </w:r>
    </w:p>
    <w:sectPr>
      <w:headerReference r:id="rId8" w:type="default"/>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margin">
            <wp:posOffset>-1059176</wp:posOffset>
          </wp:positionH>
          <wp:positionV relativeFrom="page">
            <wp:posOffset>152400</wp:posOffset>
          </wp:positionV>
          <wp:extent cx="3749341" cy="70925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749341" cy="709253"/>
                  </a:xfrm>
                  <a:prstGeom prst="rect"/>
                  <a:ln/>
                </pic:spPr>
              </pic:pic>
            </a:graphicData>
          </a:graphic>
        </wp:anchor>
      </w:drawing>
    </w:r>
    <w:r w:rsidDel="00000000" w:rsidR="00000000" w:rsidRPr="00000000">
      <w:rPr>
        <w:rtl w:val="0"/>
      </w:rPr>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80" w:before="160" w:line="259" w:lineRule="auto"/>
    </w:pPr>
    <w:rPr>
      <w:rFonts w:ascii="Calibri" w:cs="Calibri" w:eastAsia="Calibri" w:hAnsi="Calibri"/>
      <w:color w:val="2e75b5"/>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cPr>
      <w:shd w:fill="1f1f1e"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p+TtaJihgYjqZAue0WM8XojQAw==">CgMxLjA4AHIhMUU1VFZKS2FmSUcyeGw5d2FNRzFkQ3FqREZtbjRCNU80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0C3AF0B243044E78AB127E543A04ADF8_12</vt:lpwstr>
  </property>
  <property fmtid="{D5CDD505-2E9C-101B-9397-08002B2CF9AE}" pid="4" name="GrammarlyDocumentId">
    <vt:lpwstr>bcd68b6e-a579-4d13-a303-a4cf08a05e5d</vt:lpwstr>
  </property>
</Properties>
</file>