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D32F6" w14:textId="77777777" w:rsidR="008B3B59" w:rsidRDefault="008B3B59" w:rsidP="008B3B59">
      <w:r>
        <w:t>---</w:t>
      </w:r>
    </w:p>
    <w:p w14:paraId="3EF8D465" w14:textId="77777777" w:rsidR="008B3B59" w:rsidRDefault="008B3B59" w:rsidP="008B3B59">
      <w:pPr>
        <w:rPr>
          <w:rFonts w:hint="eastAsia"/>
        </w:rPr>
      </w:pPr>
      <w:r>
        <w:rPr>
          <w:rFonts w:hint="eastAsia"/>
        </w:rPr>
        <w:t xml:space="preserve">title: </w:t>
      </w:r>
      <w:r>
        <w:rPr>
          <w:rFonts w:hint="eastAsia"/>
        </w:rPr>
        <w:t>未治療視覺損害：被低估的失智風險因子</w:t>
      </w:r>
    </w:p>
    <w:p w14:paraId="6AF8F60A" w14:textId="77777777" w:rsidR="008B3B59" w:rsidRDefault="008B3B59" w:rsidP="008B3B59">
      <w:pPr>
        <w:rPr>
          <w:rFonts w:hint="eastAsia"/>
        </w:rPr>
      </w:pPr>
      <w:r>
        <w:rPr>
          <w:rFonts w:hint="eastAsia"/>
        </w:rPr>
        <w:t xml:space="preserve">author: </w:t>
      </w:r>
      <w:r>
        <w:rPr>
          <w:rFonts w:hint="eastAsia"/>
        </w:rPr>
        <w:t>目鏡大叔（台灣驗光師）</w:t>
      </w:r>
    </w:p>
    <w:p w14:paraId="6C03C52E" w14:textId="77777777" w:rsidR="008B3B59" w:rsidRDefault="008B3B59" w:rsidP="008B3B59">
      <w:r>
        <w:t>date: 2026</w:t>
      </w:r>
    </w:p>
    <w:p w14:paraId="67B0771C" w14:textId="77777777" w:rsidR="008B3B59" w:rsidRDefault="008B3B59" w:rsidP="008B3B59">
      <w:r>
        <w:t>---</w:t>
      </w:r>
    </w:p>
    <w:p w14:paraId="77D661AF" w14:textId="77777777" w:rsidR="008B3B59" w:rsidRDefault="008B3B59" w:rsidP="008B3B59"/>
    <w:p w14:paraId="766E61B8" w14:textId="77777777" w:rsidR="008B3B59" w:rsidRDefault="008B3B59" w:rsidP="008B3B59">
      <w:pPr>
        <w:rPr>
          <w:rFonts w:hint="eastAsia"/>
        </w:rPr>
      </w:pPr>
      <w:r>
        <w:rPr>
          <w:rFonts w:hint="eastAsia"/>
        </w:rPr>
        <w:t xml:space="preserve"># </w:t>
      </w:r>
      <w:r>
        <w:rPr>
          <w:rFonts w:hint="eastAsia"/>
        </w:rPr>
        <w:t>未治療視覺損害：被低估的失智風險因子</w:t>
      </w:r>
      <w:r>
        <w:rPr>
          <w:rFonts w:hint="eastAsia"/>
        </w:rPr>
        <w:t xml:space="preserve">  </w:t>
      </w:r>
    </w:p>
    <w:p w14:paraId="03A7C676" w14:textId="77777777" w:rsidR="008B3B59" w:rsidRDefault="008B3B59" w:rsidP="008B3B59">
      <w:pPr>
        <w:rPr>
          <w:rFonts w:hint="eastAsia"/>
        </w:rPr>
      </w:pPr>
      <w:r>
        <w:rPr>
          <w:rFonts w:hint="eastAsia"/>
        </w:rPr>
        <w:t xml:space="preserve">### </w:t>
      </w:r>
      <w:r>
        <w:rPr>
          <w:rFonts w:hint="eastAsia"/>
        </w:rPr>
        <w:t>從</w:t>
      </w:r>
      <w:r>
        <w:rPr>
          <w:rFonts w:hint="eastAsia"/>
        </w:rPr>
        <w:t xml:space="preserve"> Lancet 2024 </w:t>
      </w:r>
      <w:r>
        <w:rPr>
          <w:rFonts w:hint="eastAsia"/>
        </w:rPr>
        <w:t>到台灣驗光所的一線戰場</w:t>
      </w:r>
    </w:p>
    <w:p w14:paraId="56753EA9" w14:textId="77777777" w:rsidR="008B3B59" w:rsidRDefault="008B3B59" w:rsidP="008B3B59"/>
    <w:p w14:paraId="6AF1B029" w14:textId="79DE7812" w:rsidR="008B3B59" w:rsidRDefault="008B3B59" w:rsidP="008B3B59">
      <w:pPr>
        <w:rPr>
          <w:rFonts w:hint="eastAsia"/>
        </w:rPr>
      </w:pPr>
      <w:r>
        <w:rPr>
          <w:rFonts w:hint="eastAsia"/>
        </w:rPr>
        <w:t xml:space="preserve">2024 </w:t>
      </w:r>
      <w:r>
        <w:rPr>
          <w:rFonts w:hint="eastAsia"/>
        </w:rPr>
        <w:t>年</w:t>
      </w:r>
      <w:r>
        <w:rPr>
          <w:rFonts w:hint="eastAsia"/>
        </w:rPr>
        <w:t xml:space="preserve"> </w:t>
      </w:r>
      <w:r>
        <w:rPr>
          <w:rFonts w:hint="eastAsia"/>
        </w:rPr>
        <w:t>《</w:t>
      </w:r>
      <w:r>
        <w:rPr>
          <w:rFonts w:hint="eastAsia"/>
        </w:rPr>
        <w:t>The Lancet</w:t>
      </w:r>
      <w:r>
        <w:rPr>
          <w:rFonts w:hint="eastAsia"/>
        </w:rPr>
        <w:t>》</w:t>
      </w:r>
      <w:r>
        <w:rPr>
          <w:rFonts w:hint="eastAsia"/>
        </w:rPr>
        <w:t xml:space="preserve"> </w:t>
      </w:r>
      <w:r>
        <w:rPr>
          <w:rFonts w:hint="eastAsia"/>
        </w:rPr>
        <w:t>失智症委員會正式把</w:t>
      </w:r>
      <w:r>
        <w:rPr>
          <w:rFonts w:hint="eastAsia"/>
        </w:rPr>
        <w:t xml:space="preserve"> **</w:t>
      </w:r>
      <w:r>
        <w:rPr>
          <w:rFonts w:hint="eastAsia"/>
        </w:rPr>
        <w:t>未經治療的視覺損害</w:t>
      </w:r>
      <w:r>
        <w:rPr>
          <w:rFonts w:hint="eastAsia"/>
        </w:rPr>
        <w:t>**</w:t>
      </w:r>
      <w:r>
        <w:rPr>
          <w:rFonts w:hint="eastAsia"/>
        </w:rPr>
        <w:t>（</w:t>
      </w:r>
      <w:r>
        <w:rPr>
          <w:rFonts w:hint="eastAsia"/>
        </w:rPr>
        <w:t>untreated vision loss</w:t>
      </w:r>
      <w:r>
        <w:rPr>
          <w:rFonts w:hint="eastAsia"/>
        </w:rPr>
        <w:t>）列入</w:t>
      </w:r>
      <w:r>
        <w:rPr>
          <w:rFonts w:hint="eastAsia"/>
        </w:rPr>
        <w:t xml:space="preserve"> 14 </w:t>
      </w:r>
      <w:r>
        <w:rPr>
          <w:rFonts w:hint="eastAsia"/>
        </w:rPr>
        <w:t>大可修正失智風險因子之</w:t>
      </w:r>
      <w:proofErr w:type="gramStart"/>
      <w:r>
        <w:rPr>
          <w:rFonts w:hint="eastAsia"/>
        </w:rPr>
        <w:t>一</w:t>
      </w:r>
      <w:proofErr w:type="gramEnd"/>
      <w:r>
        <w:rPr>
          <w:rFonts w:hint="eastAsia"/>
        </w:rPr>
        <w:t>。</w:t>
      </w:r>
      <w:r>
        <w:rPr>
          <w:rFonts w:hint="eastAsia"/>
        </w:rPr>
        <w:t xml:space="preserve"> </w:t>
      </w:r>
    </w:p>
    <w:p w14:paraId="54FFFBC5" w14:textId="66B13E60" w:rsidR="008B3B59" w:rsidRDefault="008B3B59" w:rsidP="008B3B59">
      <w:pPr>
        <w:rPr>
          <w:rFonts w:hint="eastAsia"/>
        </w:rPr>
      </w:pPr>
      <w:r>
        <w:rPr>
          <w:rFonts w:hint="eastAsia"/>
        </w:rPr>
        <w:t>根據他們以挪威</w:t>
      </w:r>
      <w:r>
        <w:rPr>
          <w:rFonts w:hint="eastAsia"/>
        </w:rPr>
        <w:t xml:space="preserve"> HUNT </w:t>
      </w:r>
      <w:r>
        <w:rPr>
          <w:rFonts w:hint="eastAsia"/>
        </w:rPr>
        <w:t>研究資料與其他世代研究計算的結果，如果這</w:t>
      </w:r>
      <w:r>
        <w:rPr>
          <w:rFonts w:hint="eastAsia"/>
        </w:rPr>
        <w:t xml:space="preserve"> 14 </w:t>
      </w:r>
      <w:proofErr w:type="gramStart"/>
      <w:r>
        <w:rPr>
          <w:rFonts w:hint="eastAsia"/>
        </w:rPr>
        <w:t>個</w:t>
      </w:r>
      <w:proofErr w:type="gramEnd"/>
      <w:r>
        <w:rPr>
          <w:rFonts w:hint="eastAsia"/>
        </w:rPr>
        <w:t>風險因子都能被有效控制，理論上大約可以預防或延後</w:t>
      </w:r>
      <w:r>
        <w:rPr>
          <w:rFonts w:hint="eastAsia"/>
        </w:rPr>
        <w:t xml:space="preserve"> 45% </w:t>
      </w:r>
      <w:r>
        <w:rPr>
          <w:rFonts w:hint="eastAsia"/>
        </w:rPr>
        <w:t>的未來失智症案例，其中「晚年未治療視覺損害」大約占</w:t>
      </w:r>
      <w:r>
        <w:rPr>
          <w:rFonts w:hint="eastAsia"/>
        </w:rPr>
        <w:t xml:space="preserve"> 2%</w:t>
      </w:r>
      <w:r>
        <w:rPr>
          <w:rFonts w:hint="eastAsia"/>
        </w:rPr>
        <w:t>，「中年高</w:t>
      </w:r>
      <w:r>
        <w:rPr>
          <w:rFonts w:hint="eastAsia"/>
        </w:rPr>
        <w:t xml:space="preserve"> LDL</w:t>
      </w:r>
      <w:r>
        <w:rPr>
          <w:rFonts w:hint="eastAsia"/>
        </w:rPr>
        <w:t>」約</w:t>
      </w:r>
      <w:r>
        <w:rPr>
          <w:rFonts w:hint="eastAsia"/>
        </w:rPr>
        <w:t xml:space="preserve"> 7%</w:t>
      </w:r>
      <w:r>
        <w:rPr>
          <w:rFonts w:hint="eastAsia"/>
        </w:rPr>
        <w:t>。</w:t>
      </w:r>
      <w:r>
        <w:rPr>
          <w:rFonts w:hint="eastAsia"/>
        </w:rPr>
        <w:t xml:space="preserve"> </w:t>
      </w:r>
    </w:p>
    <w:p w14:paraId="7B6A9D8A" w14:textId="77777777" w:rsidR="008B3B59" w:rsidRDefault="008B3B59" w:rsidP="008B3B59"/>
    <w:p w14:paraId="442AA354" w14:textId="38B2E22F" w:rsidR="008B3B59" w:rsidRDefault="008B3B59" w:rsidP="008B3B59">
      <w:pPr>
        <w:rPr>
          <w:rFonts w:hint="eastAsia"/>
        </w:rPr>
      </w:pPr>
      <w:r>
        <w:rPr>
          <w:rFonts w:hint="eastAsia"/>
        </w:rPr>
        <w:t>針對美國</w:t>
      </w:r>
      <w:r>
        <w:rPr>
          <w:rFonts w:hint="eastAsia"/>
        </w:rPr>
        <w:t xml:space="preserve"> 50 </w:t>
      </w:r>
      <w:r>
        <w:rPr>
          <w:rFonts w:hint="eastAsia"/>
        </w:rPr>
        <w:t>歲以上成人的</w:t>
      </w:r>
      <w:r>
        <w:rPr>
          <w:rFonts w:hint="eastAsia"/>
        </w:rPr>
        <w:t xml:space="preserve"> Health and Retirement Study </w:t>
      </w:r>
      <w:r>
        <w:rPr>
          <w:rFonts w:hint="eastAsia"/>
        </w:rPr>
        <w:t>分析則估計：視覺損害的盛行率約</w:t>
      </w:r>
      <w:r>
        <w:rPr>
          <w:rFonts w:hint="eastAsia"/>
        </w:rPr>
        <w:t xml:space="preserve"> 8.3%</w:t>
      </w:r>
      <w:r>
        <w:rPr>
          <w:rFonts w:hint="eastAsia"/>
        </w:rPr>
        <w:t>，加進既有的風險模型後，推估約</w:t>
      </w:r>
      <w:r>
        <w:rPr>
          <w:rFonts w:hint="eastAsia"/>
        </w:rPr>
        <w:t xml:space="preserve"> 1.8% </w:t>
      </w:r>
      <w:r>
        <w:rPr>
          <w:rFonts w:hint="eastAsia"/>
        </w:rPr>
        <w:t>的失智病例與視覺損害相關。</w:t>
      </w:r>
      <w:r>
        <w:rPr>
          <w:rFonts w:hint="eastAsia"/>
        </w:rPr>
        <w:t xml:space="preserve">  </w:t>
      </w:r>
    </w:p>
    <w:p w14:paraId="32C8B272" w14:textId="419C01D6" w:rsidR="008B3B59" w:rsidRDefault="008B3B59" w:rsidP="008B3B59">
      <w:pPr>
        <w:rPr>
          <w:rFonts w:hint="eastAsia"/>
        </w:rPr>
      </w:pPr>
      <w:r>
        <w:rPr>
          <w:rFonts w:hint="eastAsia"/>
        </w:rPr>
        <w:t>換句話說，在整體失智風險版圖裡，視覺不是最大</w:t>
      </w:r>
      <w:proofErr w:type="gramStart"/>
      <w:r>
        <w:rPr>
          <w:rFonts w:hint="eastAsia"/>
        </w:rPr>
        <w:t>咖</w:t>
      </w:r>
      <w:proofErr w:type="gramEnd"/>
      <w:r>
        <w:rPr>
          <w:rFonts w:hint="eastAsia"/>
        </w:rPr>
        <w:t>，但它是一塊</w:t>
      </w:r>
      <w:r>
        <w:rPr>
          <w:rFonts w:hint="eastAsia"/>
        </w:rPr>
        <w:t xml:space="preserve"> **</w:t>
      </w:r>
      <w:r>
        <w:rPr>
          <w:rFonts w:hint="eastAsia"/>
        </w:rPr>
        <w:t>可治、可改善，而且很常被忽略的拼圖</w:t>
      </w:r>
      <w:r>
        <w:rPr>
          <w:rFonts w:hint="eastAsia"/>
        </w:rPr>
        <w:t>**</w:t>
      </w:r>
      <w:r>
        <w:rPr>
          <w:rFonts w:hint="eastAsia"/>
        </w:rPr>
        <w:t>。</w:t>
      </w:r>
    </w:p>
    <w:p w14:paraId="58728C97" w14:textId="77777777" w:rsidR="008B3B59" w:rsidRDefault="008B3B59" w:rsidP="008B3B59"/>
    <w:p w14:paraId="3D885A24" w14:textId="77777777" w:rsidR="008B3B59" w:rsidRDefault="008B3B59" w:rsidP="008B3B59">
      <w:pPr>
        <w:rPr>
          <w:rFonts w:hint="eastAsia"/>
        </w:rPr>
      </w:pPr>
      <w:r>
        <w:rPr>
          <w:rFonts w:hint="eastAsia"/>
        </w:rPr>
        <w:t>多數人看到這條新聞，只會把它當成「老花要戴眼鏡、白內障要開刀」的公共衛生宣導。</w:t>
      </w:r>
      <w:r>
        <w:rPr>
          <w:rFonts w:hint="eastAsia"/>
        </w:rPr>
        <w:t xml:space="preserve">  </w:t>
      </w:r>
    </w:p>
    <w:p w14:paraId="32F6F663" w14:textId="77777777" w:rsidR="008B3B59" w:rsidRDefault="008B3B59" w:rsidP="008B3B59">
      <w:pPr>
        <w:rPr>
          <w:rFonts w:hint="eastAsia"/>
        </w:rPr>
      </w:pPr>
      <w:r>
        <w:rPr>
          <w:rFonts w:hint="eastAsia"/>
        </w:rPr>
        <w:t>但如果我們把視覺系統當成「大腦的一部分」來看，就會發現：這是在提醒我們</w:t>
      </w:r>
      <w:proofErr w:type="gramStart"/>
      <w:r>
        <w:rPr>
          <w:rFonts w:hint="eastAsia"/>
        </w:rPr>
        <w:t>——</w:t>
      </w:r>
      <w:proofErr w:type="gramEnd"/>
      <w:r>
        <w:rPr>
          <w:rFonts w:hint="eastAsia"/>
        </w:rPr>
        <w:t>**</w:t>
      </w:r>
      <w:r>
        <w:rPr>
          <w:rFonts w:hint="eastAsia"/>
        </w:rPr>
        <w:t>忽略眼睛，等於在放任大腦長期背負一個不必要的慢性壓力與社會風險。</w:t>
      </w:r>
      <w:r>
        <w:rPr>
          <w:rFonts w:hint="eastAsia"/>
        </w:rPr>
        <w:t>**</w:t>
      </w:r>
    </w:p>
    <w:p w14:paraId="47570F9A" w14:textId="77777777" w:rsidR="008B3B59" w:rsidRDefault="008B3B59" w:rsidP="008B3B59"/>
    <w:p w14:paraId="71FE6667" w14:textId="77777777" w:rsidR="008B3B59" w:rsidRDefault="008B3B59" w:rsidP="008B3B59">
      <w:r>
        <w:lastRenderedPageBreak/>
        <w:t>---</w:t>
      </w:r>
    </w:p>
    <w:p w14:paraId="47AB66FE" w14:textId="77777777" w:rsidR="008B3B59" w:rsidRDefault="008B3B59" w:rsidP="008B3B59"/>
    <w:p w14:paraId="159AF591" w14:textId="77777777" w:rsidR="008B3B59" w:rsidRDefault="008B3B59" w:rsidP="008B3B59">
      <w:pPr>
        <w:rPr>
          <w:rFonts w:hint="eastAsia"/>
        </w:rPr>
      </w:pPr>
      <w:r>
        <w:rPr>
          <w:rFonts w:hint="eastAsia"/>
        </w:rPr>
        <w:t xml:space="preserve">## </w:t>
      </w:r>
      <w:r>
        <w:rPr>
          <w:rFonts w:hint="eastAsia"/>
        </w:rPr>
        <w:t>一、視覺損害的風險份量：數據說什麼？</w:t>
      </w:r>
    </w:p>
    <w:p w14:paraId="74CB869A" w14:textId="77777777" w:rsidR="008B3B59" w:rsidRDefault="008B3B59" w:rsidP="008B3B59"/>
    <w:p w14:paraId="3EF7B45C" w14:textId="77777777" w:rsidR="008B3B59" w:rsidRDefault="008B3B59" w:rsidP="008B3B59">
      <w:pPr>
        <w:rPr>
          <w:rFonts w:hint="eastAsia"/>
        </w:rPr>
      </w:pPr>
      <w:r>
        <w:rPr>
          <w:rFonts w:hint="eastAsia"/>
        </w:rPr>
        <w:t>過去幾年，一系列大型世代研究與統合分析，一再重複出現同樣的訊號：</w:t>
      </w:r>
    </w:p>
    <w:p w14:paraId="3FCF1559" w14:textId="77777777" w:rsidR="008B3B59" w:rsidRDefault="008B3B59" w:rsidP="008B3B59"/>
    <w:p w14:paraId="0672CEB4" w14:textId="18FF43A3" w:rsidR="008B3B59" w:rsidRDefault="008B3B59" w:rsidP="008B3B59">
      <w:pPr>
        <w:rPr>
          <w:rFonts w:hint="eastAsia"/>
        </w:rPr>
      </w:pPr>
      <w:r>
        <w:rPr>
          <w:rFonts w:hint="eastAsia"/>
        </w:rPr>
        <w:t xml:space="preserve">- </w:t>
      </w:r>
      <w:r>
        <w:rPr>
          <w:rFonts w:hint="eastAsia"/>
        </w:rPr>
        <w:t>納入</w:t>
      </w:r>
      <w:r>
        <w:rPr>
          <w:rFonts w:hint="eastAsia"/>
        </w:rPr>
        <w:t xml:space="preserve"> 14 </w:t>
      </w:r>
      <w:proofErr w:type="gramStart"/>
      <w:r>
        <w:rPr>
          <w:rFonts w:hint="eastAsia"/>
        </w:rPr>
        <w:t>個</w:t>
      </w:r>
      <w:proofErr w:type="gramEnd"/>
      <w:r>
        <w:rPr>
          <w:rFonts w:hint="eastAsia"/>
        </w:rPr>
        <w:t>前瞻性世代、超過</w:t>
      </w:r>
      <w:r>
        <w:rPr>
          <w:rFonts w:hint="eastAsia"/>
        </w:rPr>
        <w:t xml:space="preserve"> 620 </w:t>
      </w:r>
      <w:r>
        <w:rPr>
          <w:rFonts w:hint="eastAsia"/>
        </w:rPr>
        <w:t>萬人、追蹤</w:t>
      </w:r>
      <w:r>
        <w:rPr>
          <w:rFonts w:hint="eastAsia"/>
        </w:rPr>
        <w:t xml:space="preserve"> 3.7</w:t>
      </w:r>
      <w:proofErr w:type="gramStart"/>
      <w:r>
        <w:rPr>
          <w:rFonts w:hint="eastAsia"/>
        </w:rPr>
        <w:t>–</w:t>
      </w:r>
      <w:proofErr w:type="gramEnd"/>
      <w:r>
        <w:rPr>
          <w:rFonts w:hint="eastAsia"/>
        </w:rPr>
        <w:t xml:space="preserve">14.5 </w:t>
      </w:r>
      <w:r>
        <w:rPr>
          <w:rFonts w:hint="eastAsia"/>
        </w:rPr>
        <w:t>年的統合分析顯示：有視覺損害的長者，未來</w:t>
      </w:r>
      <w:proofErr w:type="gramStart"/>
      <w:r>
        <w:rPr>
          <w:rFonts w:hint="eastAsia"/>
        </w:rPr>
        <w:t>罹患失</w:t>
      </w:r>
      <w:proofErr w:type="gramEnd"/>
      <w:r>
        <w:rPr>
          <w:rFonts w:hint="eastAsia"/>
        </w:rPr>
        <w:t>智的</w:t>
      </w:r>
      <w:r>
        <w:rPr>
          <w:rFonts w:hint="eastAsia"/>
        </w:rPr>
        <w:t xml:space="preserve"> **</w:t>
      </w:r>
      <w:r>
        <w:rPr>
          <w:rFonts w:hint="eastAsia"/>
        </w:rPr>
        <w:t>相對風險約為</w:t>
      </w:r>
      <w:r>
        <w:rPr>
          <w:rFonts w:hint="eastAsia"/>
        </w:rPr>
        <w:t xml:space="preserve"> 1.47**</w:t>
      </w:r>
      <w:r>
        <w:rPr>
          <w:rFonts w:hint="eastAsia"/>
        </w:rPr>
        <w:t>（</w:t>
      </w:r>
      <w:r>
        <w:rPr>
          <w:rFonts w:hint="eastAsia"/>
        </w:rPr>
        <w:t>95% CI 1.36</w:t>
      </w:r>
      <w:proofErr w:type="gramStart"/>
      <w:r>
        <w:rPr>
          <w:rFonts w:hint="eastAsia"/>
        </w:rPr>
        <w:t>–</w:t>
      </w:r>
      <w:proofErr w:type="gramEnd"/>
      <w:r>
        <w:rPr>
          <w:rFonts w:hint="eastAsia"/>
        </w:rPr>
        <w:t>1.60</w:t>
      </w:r>
      <w:r>
        <w:rPr>
          <w:rFonts w:hint="eastAsia"/>
        </w:rPr>
        <w:t>）。</w:t>
      </w:r>
      <w:r>
        <w:rPr>
          <w:rFonts w:hint="eastAsia"/>
        </w:rPr>
        <w:t xml:space="preserve"> </w:t>
      </w:r>
    </w:p>
    <w:p w14:paraId="7D707AEC" w14:textId="13D29657" w:rsidR="008B3B59" w:rsidRDefault="008B3B59" w:rsidP="008B3B59">
      <w:r>
        <w:t xml:space="preserve">- </w:t>
      </w:r>
      <w:r>
        <w:rPr>
          <w:rFonts w:hint="eastAsia"/>
        </w:rPr>
        <w:t>另一個</w:t>
      </w:r>
      <w:r>
        <w:t xml:space="preserve"> meta</w:t>
      </w:r>
      <w:r>
        <w:rPr>
          <w:rFonts w:ascii="MS Gothic" w:eastAsia="MS Gothic" w:hAnsi="MS Gothic" w:cs="MS Gothic" w:hint="eastAsia"/>
        </w:rPr>
        <w:t>‑</w:t>
      </w:r>
      <w:r>
        <w:t xml:space="preserve">analysis </w:t>
      </w:r>
      <w:r>
        <w:rPr>
          <w:rFonts w:hint="eastAsia"/>
        </w:rPr>
        <w:t>報告視覺損害與失智的</w:t>
      </w:r>
      <w:r>
        <w:t xml:space="preserve"> pooled RR </w:t>
      </w:r>
      <w:r>
        <w:rPr>
          <w:rFonts w:hint="eastAsia"/>
        </w:rPr>
        <w:t>約</w:t>
      </w:r>
      <w:r>
        <w:t xml:space="preserve"> 1.38</w:t>
      </w:r>
      <w:r>
        <w:rPr>
          <w:rFonts w:hint="eastAsia"/>
        </w:rPr>
        <w:t>（</w:t>
      </w:r>
      <w:r>
        <w:t>95% CI 1.19–1.59</w:t>
      </w:r>
      <w:r>
        <w:rPr>
          <w:rFonts w:hint="eastAsia"/>
        </w:rPr>
        <w:t>）。</w:t>
      </w:r>
      <w:r>
        <w:t xml:space="preserve"> </w:t>
      </w:r>
    </w:p>
    <w:p w14:paraId="5F289E07" w14:textId="10DE3E15" w:rsidR="008B3B59" w:rsidRDefault="008B3B59" w:rsidP="008B3B59">
      <w:r>
        <w:t xml:space="preserve">- </w:t>
      </w:r>
      <w:r>
        <w:rPr>
          <w:rFonts w:hint="eastAsia"/>
        </w:rPr>
        <w:t>在英國</w:t>
      </w:r>
      <w:r>
        <w:t xml:space="preserve"> UK Biobank </w:t>
      </w:r>
      <w:r>
        <w:rPr>
          <w:rFonts w:hint="eastAsia"/>
        </w:rPr>
        <w:t>與</w:t>
      </w:r>
      <w:r>
        <w:t xml:space="preserve"> EPIC</w:t>
      </w:r>
      <w:r>
        <w:rPr>
          <w:rFonts w:ascii="MS Gothic" w:eastAsia="MS Gothic" w:hAnsi="MS Gothic" w:cs="MS Gothic" w:hint="eastAsia"/>
        </w:rPr>
        <w:t>‑</w:t>
      </w:r>
      <w:r>
        <w:t xml:space="preserve">Norfolk </w:t>
      </w:r>
      <w:r>
        <w:rPr>
          <w:rFonts w:hint="eastAsia"/>
        </w:rPr>
        <w:t>兩個大隊列中，客觀測量的視覺損害同樣與較高的</w:t>
      </w:r>
      <w:r>
        <w:t xml:space="preserve"> incident dementia </w:t>
      </w:r>
      <w:r>
        <w:rPr>
          <w:rFonts w:hint="eastAsia"/>
        </w:rPr>
        <w:t>風險相關，且風險隨視覺損害嚴重度上升。</w:t>
      </w:r>
      <w:r>
        <w:t xml:space="preserve"> </w:t>
      </w:r>
    </w:p>
    <w:p w14:paraId="34435AC5" w14:textId="77777777" w:rsidR="008B3B59" w:rsidRDefault="008B3B59" w:rsidP="008B3B59"/>
    <w:p w14:paraId="16FE0472" w14:textId="77777777" w:rsidR="008B3B59" w:rsidRDefault="008B3B59" w:rsidP="008B3B59">
      <w:pPr>
        <w:rPr>
          <w:rFonts w:hint="eastAsia"/>
        </w:rPr>
      </w:pPr>
      <w:r>
        <w:rPr>
          <w:rFonts w:hint="eastAsia"/>
        </w:rPr>
        <w:t>這些數字的意思是：</w:t>
      </w:r>
      <w:r>
        <w:rPr>
          <w:rFonts w:hint="eastAsia"/>
        </w:rPr>
        <w:t>**</w:t>
      </w:r>
      <w:r>
        <w:rPr>
          <w:rFonts w:hint="eastAsia"/>
        </w:rPr>
        <w:t>視覺損害會把一個人未來得失智的機率，大概從「原本的</w:t>
      </w:r>
      <w:r>
        <w:rPr>
          <w:rFonts w:hint="eastAsia"/>
        </w:rPr>
        <w:t xml:space="preserve"> x</w:t>
      </w:r>
      <w:r>
        <w:rPr>
          <w:rFonts w:hint="eastAsia"/>
        </w:rPr>
        <w:t>」，拉高到「約</w:t>
      </w:r>
      <w:r>
        <w:rPr>
          <w:rFonts w:hint="eastAsia"/>
        </w:rPr>
        <w:t xml:space="preserve"> 1.4x </w:t>
      </w:r>
      <w:r>
        <w:rPr>
          <w:rFonts w:hint="eastAsia"/>
        </w:rPr>
        <w:t>左右」。</w:t>
      </w:r>
      <w:r>
        <w:rPr>
          <w:rFonts w:hint="eastAsia"/>
        </w:rPr>
        <w:t xml:space="preserve">**  </w:t>
      </w:r>
    </w:p>
    <w:p w14:paraId="29FD4AD4" w14:textId="39006121" w:rsidR="008B3B59" w:rsidRDefault="008B3B59" w:rsidP="008B3B59">
      <w:pPr>
        <w:rPr>
          <w:rFonts w:hint="eastAsia"/>
        </w:rPr>
      </w:pPr>
      <w:r>
        <w:rPr>
          <w:rFonts w:hint="eastAsia"/>
        </w:rPr>
        <w:t>這個等級比起聽力損失或低教育程度略小一些，但跟許多生活型態與心血管風險因子相當。</w:t>
      </w:r>
    </w:p>
    <w:p w14:paraId="752C7071" w14:textId="77777777" w:rsidR="008B3B59" w:rsidRDefault="008B3B59" w:rsidP="008B3B59"/>
    <w:p w14:paraId="44E29F8E" w14:textId="77777777" w:rsidR="008B3B59" w:rsidRDefault="008B3B59" w:rsidP="008B3B59">
      <w:pPr>
        <w:rPr>
          <w:rFonts w:hint="eastAsia"/>
        </w:rPr>
      </w:pPr>
      <w:r>
        <w:rPr>
          <w:rFonts w:hint="eastAsia"/>
        </w:rPr>
        <w:t>對台灣第一線驗光師來說，這代表：你檢查到的每一位視覺損害長者，不只是跌倒風險高一點而已，而是整體失智風險被整包往上推的人。</w:t>
      </w:r>
    </w:p>
    <w:p w14:paraId="450FD1D8" w14:textId="77777777" w:rsidR="008B3B59" w:rsidRDefault="008B3B59" w:rsidP="008B3B59"/>
    <w:p w14:paraId="0AF21B59" w14:textId="77777777" w:rsidR="008B3B59" w:rsidRDefault="008B3B59" w:rsidP="008B3B59">
      <w:r>
        <w:t>---</w:t>
      </w:r>
    </w:p>
    <w:p w14:paraId="050FCA93" w14:textId="77777777" w:rsidR="008B3B59" w:rsidRDefault="008B3B59" w:rsidP="008B3B59"/>
    <w:p w14:paraId="49DB2771" w14:textId="77777777" w:rsidR="008B3B59" w:rsidRDefault="008B3B59" w:rsidP="008B3B59">
      <w:pPr>
        <w:rPr>
          <w:rFonts w:hint="eastAsia"/>
        </w:rPr>
      </w:pPr>
      <w:r>
        <w:rPr>
          <w:rFonts w:hint="eastAsia"/>
        </w:rPr>
        <w:t xml:space="preserve">## </w:t>
      </w:r>
      <w:r>
        <w:rPr>
          <w:rFonts w:hint="eastAsia"/>
        </w:rPr>
        <w:t>二、視覺與大腦：從「鏡頭」到「大腦延伸」</w:t>
      </w:r>
    </w:p>
    <w:p w14:paraId="7785032C" w14:textId="77777777" w:rsidR="008B3B59" w:rsidRDefault="008B3B59" w:rsidP="008B3B59"/>
    <w:p w14:paraId="44D7A91E" w14:textId="77777777" w:rsidR="008B3B59" w:rsidRDefault="008B3B59" w:rsidP="008B3B59">
      <w:pPr>
        <w:rPr>
          <w:rFonts w:hint="eastAsia"/>
        </w:rPr>
      </w:pPr>
      <w:r>
        <w:rPr>
          <w:rFonts w:hint="eastAsia"/>
        </w:rPr>
        <w:lastRenderedPageBreak/>
        <w:t>在胚胎發育上，視網膜並不是單純的感測器，而是大腦間腦（</w:t>
      </w:r>
      <w:r>
        <w:rPr>
          <w:rFonts w:hint="eastAsia"/>
        </w:rPr>
        <w:t>diencephalon</w:t>
      </w:r>
      <w:r>
        <w:rPr>
          <w:rFonts w:hint="eastAsia"/>
        </w:rPr>
        <w:t>）的直接延伸，從發育源頭，它就像是「長在眼窩外的大腦」。</w:t>
      </w:r>
      <w:r>
        <w:rPr>
          <w:rFonts w:hint="eastAsia"/>
        </w:rPr>
        <w:t xml:space="preserve">[web:30]  </w:t>
      </w:r>
    </w:p>
    <w:p w14:paraId="207FC0BD" w14:textId="77777777" w:rsidR="008B3B59" w:rsidRDefault="008B3B59" w:rsidP="008B3B59">
      <w:pPr>
        <w:rPr>
          <w:rFonts w:hint="eastAsia"/>
        </w:rPr>
      </w:pPr>
      <w:r>
        <w:rPr>
          <w:rFonts w:hint="eastAsia"/>
        </w:rPr>
        <w:t>因此，視覺退化不是單純「看不</w:t>
      </w:r>
      <w:proofErr w:type="gramStart"/>
      <w:r>
        <w:rPr>
          <w:rFonts w:hint="eastAsia"/>
        </w:rPr>
        <w:t>清楚」</w:t>
      </w:r>
      <w:proofErr w:type="gramEnd"/>
      <w:r>
        <w:rPr>
          <w:rFonts w:hint="eastAsia"/>
        </w:rPr>
        <w:t>，而是牽涉到整個視覺路徑與大腦處理資源的再分配。</w:t>
      </w:r>
    </w:p>
    <w:p w14:paraId="6011C828" w14:textId="77777777" w:rsidR="008B3B59" w:rsidRDefault="008B3B59" w:rsidP="008B3B59"/>
    <w:p w14:paraId="25389AE6" w14:textId="5E9AFCFD" w:rsidR="008B3B59" w:rsidRDefault="008B3B59" w:rsidP="008B3B59">
      <w:pPr>
        <w:rPr>
          <w:rFonts w:hint="eastAsia"/>
        </w:rPr>
      </w:pPr>
      <w:r>
        <w:rPr>
          <w:rFonts w:hint="eastAsia"/>
        </w:rPr>
        <w:t>現有證據與理論，讓我們可以從四個層次來理解視覺損害與失智之間的關聯（</w:t>
      </w:r>
      <w:r>
        <w:rPr>
          <w:rFonts w:hint="eastAsia"/>
        </w:rPr>
        <w:t>**</w:t>
      </w:r>
      <w:r>
        <w:rPr>
          <w:rFonts w:hint="eastAsia"/>
        </w:rPr>
        <w:t>證據強度不完全相同</w:t>
      </w:r>
      <w:r>
        <w:rPr>
          <w:rFonts w:hint="eastAsia"/>
        </w:rPr>
        <w:t>**</w:t>
      </w:r>
      <w:r>
        <w:rPr>
          <w:rFonts w:hint="eastAsia"/>
        </w:rPr>
        <w:t>）：</w:t>
      </w:r>
    </w:p>
    <w:p w14:paraId="079B2068" w14:textId="77777777" w:rsidR="008B3B59" w:rsidRDefault="008B3B59" w:rsidP="008B3B59"/>
    <w:p w14:paraId="6536E7C2" w14:textId="77777777" w:rsidR="008B3B59" w:rsidRDefault="008B3B59" w:rsidP="008B3B59">
      <w:pPr>
        <w:rPr>
          <w:rFonts w:hint="eastAsia"/>
        </w:rPr>
      </w:pPr>
      <w:r>
        <w:rPr>
          <w:rFonts w:hint="eastAsia"/>
        </w:rPr>
        <w:t xml:space="preserve">### 1. </w:t>
      </w:r>
      <w:r>
        <w:rPr>
          <w:rFonts w:hint="eastAsia"/>
        </w:rPr>
        <w:t>認知負載模型（</w:t>
      </w:r>
      <w:r>
        <w:rPr>
          <w:rFonts w:hint="eastAsia"/>
        </w:rPr>
        <w:t>Cognitive load hypothesis</w:t>
      </w:r>
      <w:r>
        <w:rPr>
          <w:rFonts w:hint="eastAsia"/>
        </w:rPr>
        <w:t>）</w:t>
      </w:r>
    </w:p>
    <w:p w14:paraId="0665DD3D" w14:textId="77777777" w:rsidR="008B3B59" w:rsidRDefault="008B3B59" w:rsidP="008B3B59"/>
    <w:p w14:paraId="0CE525E2" w14:textId="0AB1C359" w:rsidR="008B3B59" w:rsidRDefault="008B3B59" w:rsidP="008B3B59">
      <w:pPr>
        <w:rPr>
          <w:rFonts w:hint="eastAsia"/>
        </w:rPr>
      </w:pPr>
      <w:r>
        <w:rPr>
          <w:rFonts w:hint="eastAsia"/>
        </w:rPr>
        <w:t xml:space="preserve">- </w:t>
      </w:r>
      <w:r>
        <w:rPr>
          <w:rFonts w:hint="eastAsia"/>
        </w:rPr>
        <w:t>當視力變得模糊、對比變差或影像失真時，大腦需要投入更多注意力與工作記憶，去「猜」出眼睛傳上來的訊號究竟是什麼。</w:t>
      </w:r>
      <w:r>
        <w:rPr>
          <w:rFonts w:hint="eastAsia"/>
        </w:rPr>
        <w:t xml:space="preserve"> </w:t>
      </w:r>
    </w:p>
    <w:p w14:paraId="4DEB15D5" w14:textId="77777777" w:rsidR="008B3B59" w:rsidRDefault="008B3B59" w:rsidP="008B3B59">
      <w:pPr>
        <w:rPr>
          <w:rFonts w:hint="eastAsia"/>
        </w:rPr>
      </w:pPr>
      <w:r>
        <w:rPr>
          <w:rFonts w:hint="eastAsia"/>
        </w:rPr>
        <w:t xml:space="preserve">- </w:t>
      </w:r>
      <w:r>
        <w:rPr>
          <w:rFonts w:hint="eastAsia"/>
        </w:rPr>
        <w:t>這種額外的負擔，會排擠原本用於記憶、規劃與其他認知功能的資源，長期下來可能加速認知功能的衰退。</w:t>
      </w:r>
      <w:r>
        <w:rPr>
          <w:rFonts w:hint="eastAsia"/>
        </w:rPr>
        <w:t xml:space="preserve">  </w:t>
      </w:r>
    </w:p>
    <w:p w14:paraId="4EB17833" w14:textId="609FF017" w:rsidR="008B3B59" w:rsidRDefault="008B3B59" w:rsidP="008B3B59">
      <w:pPr>
        <w:rPr>
          <w:rFonts w:hint="eastAsia"/>
        </w:rPr>
      </w:pPr>
      <w:r>
        <w:rPr>
          <w:rFonts w:hint="eastAsia"/>
        </w:rPr>
        <w:t xml:space="preserve">- </w:t>
      </w:r>
      <w:r>
        <w:rPr>
          <w:rFonts w:hint="eastAsia"/>
        </w:rPr>
        <w:t>這個概念在「聽力損失與失智」研究中被廣泛討論，在視覺領域也逐漸被用來解釋視覺損害與認知下降之間的關聯。</w:t>
      </w:r>
    </w:p>
    <w:p w14:paraId="095D24FB" w14:textId="77777777" w:rsidR="008B3B59" w:rsidRDefault="008B3B59" w:rsidP="008B3B59"/>
    <w:p w14:paraId="55606C9A" w14:textId="77777777" w:rsidR="008B3B59" w:rsidRDefault="008B3B59" w:rsidP="008B3B59">
      <w:pPr>
        <w:rPr>
          <w:rFonts w:hint="eastAsia"/>
        </w:rPr>
      </w:pPr>
      <w:r>
        <w:rPr>
          <w:rFonts w:hint="eastAsia"/>
        </w:rPr>
        <w:t xml:space="preserve">### 2. </w:t>
      </w:r>
      <w:r>
        <w:rPr>
          <w:rFonts w:hint="eastAsia"/>
        </w:rPr>
        <w:t>感覺剝奪模型（</w:t>
      </w:r>
      <w:r>
        <w:rPr>
          <w:rFonts w:hint="eastAsia"/>
        </w:rPr>
        <w:t xml:space="preserve">Sensory deprivation / </w:t>
      </w:r>
      <w:r>
        <w:rPr>
          <w:rFonts w:hint="eastAsia"/>
        </w:rPr>
        <w:t>用進廢退）</w:t>
      </w:r>
    </w:p>
    <w:p w14:paraId="6F332B5B" w14:textId="77777777" w:rsidR="008B3B59" w:rsidRDefault="008B3B59" w:rsidP="008B3B59"/>
    <w:p w14:paraId="191332FA" w14:textId="72CA9C7C" w:rsidR="008B3B59" w:rsidRDefault="008B3B59" w:rsidP="008B3B59">
      <w:pPr>
        <w:rPr>
          <w:rFonts w:hint="eastAsia"/>
        </w:rPr>
      </w:pPr>
      <w:r>
        <w:rPr>
          <w:rFonts w:hint="eastAsia"/>
        </w:rPr>
        <w:t xml:space="preserve">- </w:t>
      </w:r>
      <w:r>
        <w:rPr>
          <w:rFonts w:hint="eastAsia"/>
        </w:rPr>
        <w:t>長期缺乏高品質感覺輸入（包括視覺），大腦相關皮質區域會出現可塑性改變，包含連結減少與萎縮，這在影像研究與動物模型中都有跡象。</w:t>
      </w:r>
      <w:r>
        <w:rPr>
          <w:rFonts w:hint="eastAsia"/>
        </w:rPr>
        <w:t xml:space="preserve">  </w:t>
      </w:r>
    </w:p>
    <w:p w14:paraId="10977079" w14:textId="77777777" w:rsidR="008B3B59" w:rsidRDefault="008B3B59" w:rsidP="008B3B59">
      <w:pPr>
        <w:rPr>
          <w:rFonts w:hint="eastAsia"/>
        </w:rPr>
      </w:pPr>
      <w:r>
        <w:rPr>
          <w:rFonts w:hint="eastAsia"/>
        </w:rPr>
        <w:t xml:space="preserve">- </w:t>
      </w:r>
      <w:r>
        <w:rPr>
          <w:rFonts w:hint="eastAsia"/>
        </w:rPr>
        <w:t>白話說，大腦覺得「這條感覺通路反正很少被用到」，就會開始關掉不必要的線路，以節省能量。</w:t>
      </w:r>
      <w:r>
        <w:rPr>
          <w:rFonts w:hint="eastAsia"/>
        </w:rPr>
        <w:t xml:space="preserve">  </w:t>
      </w:r>
    </w:p>
    <w:p w14:paraId="1CC288A8" w14:textId="77777777" w:rsidR="008B3B59" w:rsidRDefault="008B3B59" w:rsidP="008B3B59">
      <w:pPr>
        <w:rPr>
          <w:rFonts w:hint="eastAsia"/>
        </w:rPr>
      </w:pPr>
      <w:r>
        <w:rPr>
          <w:rFonts w:hint="eastAsia"/>
        </w:rPr>
        <w:t xml:space="preserve">- </w:t>
      </w:r>
      <w:r>
        <w:rPr>
          <w:rFonts w:hint="eastAsia"/>
        </w:rPr>
        <w:t>對老年人來說，這樣的「節能」一旦發生在原本就脆弱的認知網路上，就可能表現為加速的功能衰退。</w:t>
      </w:r>
    </w:p>
    <w:p w14:paraId="6E015F6F" w14:textId="77777777" w:rsidR="008B3B59" w:rsidRDefault="008B3B59" w:rsidP="008B3B59"/>
    <w:p w14:paraId="45B70D53" w14:textId="77777777" w:rsidR="008B3B59" w:rsidRDefault="008B3B59" w:rsidP="008B3B59">
      <w:pPr>
        <w:rPr>
          <w:rFonts w:hint="eastAsia"/>
        </w:rPr>
      </w:pPr>
      <w:r>
        <w:rPr>
          <w:rFonts w:hint="eastAsia"/>
        </w:rPr>
        <w:t xml:space="preserve">### 3. </w:t>
      </w:r>
      <w:r>
        <w:rPr>
          <w:rFonts w:hint="eastAsia"/>
        </w:rPr>
        <w:t>統合壓力反應模型（</w:t>
      </w:r>
      <w:r>
        <w:rPr>
          <w:rFonts w:hint="eastAsia"/>
        </w:rPr>
        <w:t>Integrated stress response, ISR</w:t>
      </w:r>
      <w:r>
        <w:rPr>
          <w:rFonts w:hint="eastAsia"/>
        </w:rPr>
        <w:t>）</w:t>
      </w:r>
    </w:p>
    <w:p w14:paraId="1A87077D" w14:textId="77777777" w:rsidR="008B3B59" w:rsidRDefault="008B3B59" w:rsidP="008B3B59"/>
    <w:p w14:paraId="4937142F" w14:textId="61E24418" w:rsidR="008B3B59" w:rsidRDefault="008B3B59" w:rsidP="008B3B59">
      <w:pPr>
        <w:rPr>
          <w:rFonts w:hint="eastAsia"/>
        </w:rPr>
      </w:pPr>
      <w:r>
        <w:rPr>
          <w:rFonts w:hint="eastAsia"/>
        </w:rPr>
        <w:t xml:space="preserve">- </w:t>
      </w:r>
      <w:r>
        <w:rPr>
          <w:rFonts w:hint="eastAsia"/>
        </w:rPr>
        <w:t>更前沿的基礎研究來自果蠅與小鼠：研究者刻意讓視覺輸入喪失或大幅減弱，發現這會在大腦深部啟動細胞層級的整合壓力反應（</w:t>
      </w:r>
      <w:r>
        <w:rPr>
          <w:rFonts w:hint="eastAsia"/>
        </w:rPr>
        <w:t>ISR</w:t>
      </w:r>
      <w:r>
        <w:rPr>
          <w:rFonts w:hint="eastAsia"/>
        </w:rPr>
        <w:t>），涉及</w:t>
      </w:r>
      <w:r>
        <w:rPr>
          <w:rFonts w:hint="eastAsia"/>
        </w:rPr>
        <w:t xml:space="preserve"> eIF2</w:t>
      </w:r>
      <w:r>
        <w:rPr>
          <w:rFonts w:hint="eastAsia"/>
        </w:rPr>
        <w:t>α</w:t>
      </w:r>
      <w:r>
        <w:rPr>
          <w:rFonts w:hint="eastAsia"/>
        </w:rPr>
        <w:t xml:space="preserve"> </w:t>
      </w:r>
      <w:r>
        <w:rPr>
          <w:rFonts w:hint="eastAsia"/>
        </w:rPr>
        <w:t>磷酸化與</w:t>
      </w:r>
      <w:r>
        <w:rPr>
          <w:rFonts w:hint="eastAsia"/>
        </w:rPr>
        <w:t xml:space="preserve"> ATF4</w:t>
      </w:r>
      <w:r>
        <w:rPr>
          <w:rFonts w:hint="eastAsia"/>
        </w:rPr>
        <w:t>、</w:t>
      </w:r>
      <w:r>
        <w:rPr>
          <w:rFonts w:hint="eastAsia"/>
        </w:rPr>
        <w:t xml:space="preserve">XRP1 </w:t>
      </w:r>
      <w:r>
        <w:rPr>
          <w:rFonts w:hint="eastAsia"/>
        </w:rPr>
        <w:t>等轉錄因子。</w:t>
      </w:r>
      <w:r>
        <w:rPr>
          <w:rFonts w:hint="eastAsia"/>
        </w:rPr>
        <w:t xml:space="preserve">  </w:t>
      </w:r>
    </w:p>
    <w:p w14:paraId="610E3DBE" w14:textId="405B4115" w:rsidR="008B3B59" w:rsidRDefault="008B3B59" w:rsidP="008B3B59">
      <w:pPr>
        <w:rPr>
          <w:rFonts w:hint="eastAsia"/>
        </w:rPr>
      </w:pPr>
      <w:r>
        <w:rPr>
          <w:rFonts w:hint="eastAsia"/>
        </w:rPr>
        <w:t xml:space="preserve">- </w:t>
      </w:r>
      <w:proofErr w:type="gramStart"/>
      <w:r>
        <w:rPr>
          <w:rFonts w:hint="eastAsia"/>
        </w:rPr>
        <w:t>在盲視</w:t>
      </w:r>
      <w:proofErr w:type="gramEnd"/>
      <w:r>
        <w:rPr>
          <w:rFonts w:hint="eastAsia"/>
        </w:rPr>
        <w:t>模型中，</w:t>
      </w:r>
      <w:r>
        <w:rPr>
          <w:rFonts w:hint="eastAsia"/>
        </w:rPr>
        <w:t>ATF4</w:t>
      </w:r>
      <w:r>
        <w:rPr>
          <w:rFonts w:hint="eastAsia"/>
        </w:rPr>
        <w:t>、</w:t>
      </w:r>
      <w:r>
        <w:rPr>
          <w:rFonts w:hint="eastAsia"/>
        </w:rPr>
        <w:t xml:space="preserve">XRP1 </w:t>
      </w:r>
      <w:r>
        <w:rPr>
          <w:rFonts w:hint="eastAsia"/>
        </w:rPr>
        <w:t>會在神經細胞與膠質細胞的細胞質形成顆粒狀聚集（</w:t>
      </w:r>
      <w:r>
        <w:rPr>
          <w:rFonts w:hint="eastAsia"/>
        </w:rPr>
        <w:t xml:space="preserve">condensates </w:t>
      </w:r>
      <w:r>
        <w:rPr>
          <w:rFonts w:hint="eastAsia"/>
        </w:rPr>
        <w:t>或</w:t>
      </w:r>
      <w:r>
        <w:rPr>
          <w:rFonts w:hint="eastAsia"/>
        </w:rPr>
        <w:t xml:space="preserve"> RNP granules</w:t>
      </w:r>
      <w:r>
        <w:rPr>
          <w:rFonts w:hint="eastAsia"/>
        </w:rPr>
        <w:t>），改變它們的基因調控角色，進而影響腦部蛋白品質管控（</w:t>
      </w:r>
      <w:proofErr w:type="spellStart"/>
      <w:r>
        <w:rPr>
          <w:rFonts w:hint="eastAsia"/>
        </w:rPr>
        <w:t>proteostasis</w:t>
      </w:r>
      <w:proofErr w:type="spellEnd"/>
      <w:r>
        <w:rPr>
          <w:rFonts w:hint="eastAsia"/>
        </w:rPr>
        <w:t>）與細胞對慢性壓力的適應與存活。</w:t>
      </w:r>
      <w:r>
        <w:rPr>
          <w:rFonts w:hint="eastAsia"/>
        </w:rPr>
        <w:t xml:space="preserve">  </w:t>
      </w:r>
    </w:p>
    <w:p w14:paraId="7A6386B9" w14:textId="07DC9FD8" w:rsidR="008B3B59" w:rsidRDefault="008B3B59" w:rsidP="008B3B59">
      <w:pPr>
        <w:rPr>
          <w:rFonts w:hint="eastAsia"/>
        </w:rPr>
      </w:pPr>
      <w:r>
        <w:rPr>
          <w:rFonts w:hint="eastAsia"/>
        </w:rPr>
        <w:t xml:space="preserve">- </w:t>
      </w:r>
      <w:r>
        <w:rPr>
          <w:rFonts w:hint="eastAsia"/>
        </w:rPr>
        <w:t>部分實驗顯示，當恢復視覺輸入時，這些顆粒可以部分逆轉，顯示「視覺輸入」本身就是調節全腦壓力反應的一個旋鈕。</w:t>
      </w:r>
      <w:r>
        <w:rPr>
          <w:rFonts w:hint="eastAsia"/>
        </w:rPr>
        <w:t xml:space="preserve">  </w:t>
      </w:r>
    </w:p>
    <w:p w14:paraId="57346C34" w14:textId="77777777" w:rsidR="008B3B59" w:rsidRDefault="008B3B59" w:rsidP="008B3B59"/>
    <w:p w14:paraId="1127F09E" w14:textId="35ECD372" w:rsidR="008B3B59" w:rsidRDefault="008B3B59" w:rsidP="008B3B59">
      <w:pPr>
        <w:rPr>
          <w:rFonts w:hint="eastAsia"/>
        </w:rPr>
      </w:pPr>
      <w:r>
        <w:rPr>
          <w:rFonts w:hint="eastAsia"/>
        </w:rPr>
        <w:t>這條路徑目前主要來自動物與細胞模型，尚未在大型人類前瞻研究中直接量化它在失智自然病程中的實際比重。</w:t>
      </w:r>
      <w:r>
        <w:rPr>
          <w:rFonts w:hint="eastAsia"/>
        </w:rPr>
        <w:t xml:space="preserve"> </w:t>
      </w:r>
    </w:p>
    <w:p w14:paraId="44469C30" w14:textId="59789C2C" w:rsidR="008B3B59" w:rsidRDefault="008B3B59" w:rsidP="008B3B59">
      <w:pPr>
        <w:rPr>
          <w:rFonts w:hint="eastAsia"/>
        </w:rPr>
      </w:pPr>
      <w:r>
        <w:rPr>
          <w:rFonts w:hint="eastAsia"/>
        </w:rPr>
        <w:t>我們只能說：它提供了一個具體的生物學框架，說明感覺缺失不只是「接收不到資訊」，還可能遠端改變大腦的壓力反應與</w:t>
      </w:r>
      <w:proofErr w:type="gramStart"/>
      <w:r>
        <w:rPr>
          <w:rFonts w:hint="eastAsia"/>
        </w:rPr>
        <w:t>蛋白穩態</w:t>
      </w:r>
      <w:proofErr w:type="gramEnd"/>
      <w:r>
        <w:rPr>
          <w:rFonts w:hint="eastAsia"/>
        </w:rPr>
        <w:t>，理論上可能降低神經系統對老化與疾病的抵抗力。</w:t>
      </w:r>
    </w:p>
    <w:p w14:paraId="63E2BF84" w14:textId="77777777" w:rsidR="008B3B59" w:rsidRDefault="008B3B59" w:rsidP="008B3B59"/>
    <w:p w14:paraId="0CDA223E" w14:textId="77777777" w:rsidR="008B3B59" w:rsidRDefault="008B3B59" w:rsidP="008B3B59">
      <w:pPr>
        <w:rPr>
          <w:rFonts w:hint="eastAsia"/>
        </w:rPr>
      </w:pPr>
      <w:r>
        <w:rPr>
          <w:rFonts w:hint="eastAsia"/>
        </w:rPr>
        <w:t xml:space="preserve">### 4. </w:t>
      </w:r>
      <w:r>
        <w:rPr>
          <w:rFonts w:hint="eastAsia"/>
        </w:rPr>
        <w:t>共同病理與社會決定因子（</w:t>
      </w:r>
      <w:r>
        <w:rPr>
          <w:rFonts w:hint="eastAsia"/>
        </w:rPr>
        <w:t>common pathology &amp; social determinants</w:t>
      </w:r>
      <w:r>
        <w:rPr>
          <w:rFonts w:hint="eastAsia"/>
        </w:rPr>
        <w:t>）</w:t>
      </w:r>
    </w:p>
    <w:p w14:paraId="27605E98" w14:textId="77777777" w:rsidR="008B3B59" w:rsidRDefault="008B3B59" w:rsidP="008B3B59"/>
    <w:p w14:paraId="3719BE4B" w14:textId="030C2313" w:rsidR="008B3B59" w:rsidRDefault="008B3B59" w:rsidP="008B3B59">
      <w:pPr>
        <w:rPr>
          <w:rFonts w:hint="eastAsia"/>
        </w:rPr>
      </w:pPr>
      <w:r>
        <w:rPr>
          <w:rFonts w:hint="eastAsia"/>
        </w:rPr>
        <w:t>視覺損害與失智的關聯，也很可能來自</w:t>
      </w:r>
      <w:r>
        <w:rPr>
          <w:rFonts w:hint="eastAsia"/>
        </w:rPr>
        <w:t>**</w:t>
      </w:r>
      <w:r>
        <w:rPr>
          <w:rFonts w:hint="eastAsia"/>
        </w:rPr>
        <w:t>共同病理與社會因素</w:t>
      </w:r>
      <w:r>
        <w:rPr>
          <w:rFonts w:hint="eastAsia"/>
        </w:rPr>
        <w:t>**</w:t>
      </w:r>
      <w:r>
        <w:rPr>
          <w:rFonts w:hint="eastAsia"/>
        </w:rPr>
        <w:t>，而不只是「眼睛</w:t>
      </w:r>
      <w:r>
        <w:rPr>
          <w:rFonts w:hint="eastAsia"/>
        </w:rPr>
        <w:t xml:space="preserve"> </w:t>
      </w:r>
      <w:r>
        <w:rPr>
          <w:rFonts w:hint="eastAsia"/>
        </w:rPr>
        <w:t>→</w:t>
      </w:r>
      <w:r>
        <w:rPr>
          <w:rFonts w:hint="eastAsia"/>
        </w:rPr>
        <w:t xml:space="preserve"> </w:t>
      </w:r>
      <w:r>
        <w:rPr>
          <w:rFonts w:hint="eastAsia"/>
        </w:rPr>
        <w:t>大腦」的單向關係。</w:t>
      </w:r>
    </w:p>
    <w:p w14:paraId="71A60B40" w14:textId="77777777" w:rsidR="008B3B59" w:rsidRDefault="008B3B59" w:rsidP="008B3B59"/>
    <w:p w14:paraId="0A0A8572" w14:textId="77777777" w:rsidR="008B3B59" w:rsidRDefault="008B3B59" w:rsidP="008B3B59">
      <w:pPr>
        <w:rPr>
          <w:rFonts w:hint="eastAsia"/>
        </w:rPr>
      </w:pPr>
      <w:r>
        <w:rPr>
          <w:rFonts w:hint="eastAsia"/>
        </w:rPr>
        <w:t>- **</w:t>
      </w:r>
      <w:r>
        <w:rPr>
          <w:rFonts w:hint="eastAsia"/>
        </w:rPr>
        <w:t>共同病理（</w:t>
      </w:r>
      <w:r>
        <w:rPr>
          <w:rFonts w:hint="eastAsia"/>
        </w:rPr>
        <w:t>common cause</w:t>
      </w:r>
      <w:r>
        <w:rPr>
          <w:rFonts w:hint="eastAsia"/>
        </w:rPr>
        <w:t>）</w:t>
      </w:r>
      <w:r>
        <w:rPr>
          <w:rFonts w:hint="eastAsia"/>
        </w:rPr>
        <w:t>**</w:t>
      </w:r>
      <w:r>
        <w:rPr>
          <w:rFonts w:hint="eastAsia"/>
        </w:rPr>
        <w:t>：</w:t>
      </w:r>
      <w:r>
        <w:rPr>
          <w:rFonts w:hint="eastAsia"/>
        </w:rPr>
        <w:t xml:space="preserve">  </w:t>
      </w:r>
    </w:p>
    <w:p w14:paraId="50AE2F2B" w14:textId="03AA3046" w:rsidR="008B3B59" w:rsidRDefault="008B3B59" w:rsidP="008B3B59">
      <w:pPr>
        <w:rPr>
          <w:rFonts w:hint="eastAsia"/>
        </w:rPr>
      </w:pPr>
      <w:r>
        <w:rPr>
          <w:rFonts w:hint="eastAsia"/>
        </w:rPr>
        <w:t xml:space="preserve">  </w:t>
      </w:r>
      <w:r>
        <w:rPr>
          <w:rFonts w:hint="eastAsia"/>
        </w:rPr>
        <w:t>血管疾病、糖尿病、慢性發炎、</w:t>
      </w:r>
      <w:r>
        <w:rPr>
          <w:rFonts w:hint="eastAsia"/>
        </w:rPr>
        <w:t xml:space="preserve">APOE </w:t>
      </w:r>
      <w:r>
        <w:rPr>
          <w:rFonts w:hint="eastAsia"/>
        </w:rPr>
        <w:t>ε</w:t>
      </w:r>
      <w:r>
        <w:rPr>
          <w:rFonts w:hint="eastAsia"/>
        </w:rPr>
        <w:t xml:space="preserve">4 </w:t>
      </w:r>
      <w:r>
        <w:rPr>
          <w:rFonts w:hint="eastAsia"/>
        </w:rPr>
        <w:t>等危險因子，可能同時攻擊視網膜與大腦，造成我們看到的「視覺變差的人比較容易失智」，其實背後是同一組病理在推動。</w:t>
      </w:r>
      <w:r>
        <w:rPr>
          <w:rFonts w:hint="eastAsia"/>
        </w:rPr>
        <w:t xml:space="preserve">  </w:t>
      </w:r>
    </w:p>
    <w:p w14:paraId="45546CC5" w14:textId="77777777" w:rsidR="008B3B59" w:rsidRDefault="008B3B59" w:rsidP="008B3B59"/>
    <w:p w14:paraId="52DDADD6" w14:textId="77777777" w:rsidR="008B3B59" w:rsidRDefault="008B3B59" w:rsidP="008B3B59">
      <w:pPr>
        <w:rPr>
          <w:rFonts w:hint="eastAsia"/>
        </w:rPr>
      </w:pPr>
      <w:r>
        <w:rPr>
          <w:rFonts w:hint="eastAsia"/>
        </w:rPr>
        <w:t>- **</w:t>
      </w:r>
      <w:r>
        <w:rPr>
          <w:rFonts w:hint="eastAsia"/>
        </w:rPr>
        <w:t>社會與行為路徑</w:t>
      </w:r>
      <w:r>
        <w:rPr>
          <w:rFonts w:hint="eastAsia"/>
        </w:rPr>
        <w:t>**</w:t>
      </w:r>
      <w:r>
        <w:rPr>
          <w:rFonts w:hint="eastAsia"/>
        </w:rPr>
        <w:t>：</w:t>
      </w:r>
      <w:r>
        <w:rPr>
          <w:rFonts w:hint="eastAsia"/>
        </w:rPr>
        <w:t xml:space="preserve">  </w:t>
      </w:r>
    </w:p>
    <w:p w14:paraId="1D62D6A4" w14:textId="330AB2E4" w:rsidR="008B3B59" w:rsidRDefault="008B3B59" w:rsidP="008B3B59">
      <w:pPr>
        <w:rPr>
          <w:rFonts w:hint="eastAsia"/>
        </w:rPr>
      </w:pPr>
      <w:r>
        <w:rPr>
          <w:rFonts w:hint="eastAsia"/>
        </w:rPr>
        <w:lastRenderedPageBreak/>
        <w:t xml:space="preserve">  </w:t>
      </w:r>
      <w:r>
        <w:rPr>
          <w:rFonts w:hint="eastAsia"/>
        </w:rPr>
        <w:t>視覺</w:t>
      </w:r>
      <w:proofErr w:type="gramStart"/>
      <w:r>
        <w:rPr>
          <w:rFonts w:hint="eastAsia"/>
        </w:rPr>
        <w:t>變差會讓</w:t>
      </w:r>
      <w:proofErr w:type="gramEnd"/>
      <w:r>
        <w:rPr>
          <w:rFonts w:hint="eastAsia"/>
        </w:rPr>
        <w:t>人減少外出與駕車，降低身體活動，減少社交參與，也增加憂鬱與失落感，這些因素本身就是失智風險來源。</w:t>
      </w:r>
      <w:r>
        <w:rPr>
          <w:rFonts w:hint="eastAsia"/>
        </w:rPr>
        <w:t xml:space="preserve">  </w:t>
      </w:r>
    </w:p>
    <w:p w14:paraId="73D11AA1" w14:textId="77777777" w:rsidR="008B3B59" w:rsidRDefault="008B3B59" w:rsidP="008B3B59"/>
    <w:p w14:paraId="37F79683" w14:textId="77777777" w:rsidR="008B3B59" w:rsidRDefault="008B3B59" w:rsidP="008B3B59">
      <w:pPr>
        <w:rPr>
          <w:rFonts w:hint="eastAsia"/>
        </w:rPr>
      </w:pPr>
      <w:r>
        <w:rPr>
          <w:rFonts w:hint="eastAsia"/>
        </w:rPr>
        <w:t>換句話說，有時候我們看到的並不是單純「眼睛壞了，</w:t>
      </w:r>
      <w:proofErr w:type="gramStart"/>
      <w:r>
        <w:rPr>
          <w:rFonts w:hint="eastAsia"/>
        </w:rPr>
        <w:t>大腦才壞</w:t>
      </w:r>
      <w:proofErr w:type="gramEnd"/>
      <w:r>
        <w:rPr>
          <w:rFonts w:hint="eastAsia"/>
        </w:rPr>
        <w:t>」，而是視覺損害成了</w:t>
      </w:r>
      <w:r>
        <w:rPr>
          <w:rFonts w:hint="eastAsia"/>
        </w:rPr>
        <w:t>**</w:t>
      </w:r>
      <w:r>
        <w:rPr>
          <w:rFonts w:hint="eastAsia"/>
        </w:rPr>
        <w:t>一個啟動連鎖效應的觸發點</w:t>
      </w:r>
      <w:r>
        <w:rPr>
          <w:rFonts w:hint="eastAsia"/>
        </w:rPr>
        <w:t>**</w:t>
      </w:r>
      <w:r>
        <w:rPr>
          <w:rFonts w:hint="eastAsia"/>
        </w:rPr>
        <w:t>，把生理風險與社會風險一起</w:t>
      </w:r>
      <w:proofErr w:type="gramStart"/>
      <w:r>
        <w:rPr>
          <w:rFonts w:hint="eastAsia"/>
        </w:rPr>
        <w:t>捲</w:t>
      </w:r>
      <w:proofErr w:type="gramEnd"/>
      <w:r>
        <w:rPr>
          <w:rFonts w:hint="eastAsia"/>
        </w:rPr>
        <w:t>進來。</w:t>
      </w:r>
    </w:p>
    <w:p w14:paraId="3055FB87" w14:textId="77777777" w:rsidR="008B3B59" w:rsidRDefault="008B3B59" w:rsidP="008B3B59"/>
    <w:p w14:paraId="6D9F3F02" w14:textId="77777777" w:rsidR="008B3B59" w:rsidRDefault="008B3B59" w:rsidP="008B3B59">
      <w:r>
        <w:t>---</w:t>
      </w:r>
    </w:p>
    <w:p w14:paraId="11412F2F" w14:textId="77777777" w:rsidR="008B3B59" w:rsidRDefault="008B3B59" w:rsidP="008B3B59"/>
    <w:p w14:paraId="0CBBD081" w14:textId="77777777" w:rsidR="008B3B59" w:rsidRDefault="008B3B59" w:rsidP="008B3B59">
      <w:pPr>
        <w:rPr>
          <w:rFonts w:hint="eastAsia"/>
        </w:rPr>
      </w:pPr>
      <w:r>
        <w:rPr>
          <w:rFonts w:hint="eastAsia"/>
        </w:rPr>
        <w:t xml:space="preserve">## </w:t>
      </w:r>
      <w:r>
        <w:rPr>
          <w:rFonts w:hint="eastAsia"/>
        </w:rPr>
        <w:t>三、給家屬的版本：一台快</w:t>
      </w:r>
      <w:proofErr w:type="gramStart"/>
      <w:r>
        <w:rPr>
          <w:rFonts w:hint="eastAsia"/>
        </w:rPr>
        <w:t>被操爆的</w:t>
      </w:r>
      <w:proofErr w:type="gramEnd"/>
      <w:r>
        <w:rPr>
          <w:rFonts w:hint="eastAsia"/>
        </w:rPr>
        <w:t>智慧電視</w:t>
      </w:r>
    </w:p>
    <w:p w14:paraId="1C3AA1B5" w14:textId="77777777" w:rsidR="008B3B59" w:rsidRDefault="008B3B59" w:rsidP="008B3B59"/>
    <w:p w14:paraId="105A631D" w14:textId="77777777" w:rsidR="008B3B59" w:rsidRDefault="008B3B59" w:rsidP="008B3B59">
      <w:pPr>
        <w:rPr>
          <w:rFonts w:hint="eastAsia"/>
        </w:rPr>
      </w:pPr>
      <w:r>
        <w:rPr>
          <w:rFonts w:hint="eastAsia"/>
        </w:rPr>
        <w:t>如果要跟</w:t>
      </w:r>
      <w:r>
        <w:rPr>
          <w:rFonts w:hint="eastAsia"/>
        </w:rPr>
        <w:t xml:space="preserve"> 8 </w:t>
      </w:r>
      <w:r>
        <w:rPr>
          <w:rFonts w:hint="eastAsia"/>
        </w:rPr>
        <w:t>歲小孩或家屬說明，可以這樣比喻：</w:t>
      </w:r>
    </w:p>
    <w:p w14:paraId="76991883" w14:textId="77777777" w:rsidR="008B3B59" w:rsidRDefault="008B3B59" w:rsidP="008B3B59"/>
    <w:p w14:paraId="6A4E56A5" w14:textId="77777777" w:rsidR="008B3B59" w:rsidRDefault="008B3B59" w:rsidP="008B3B59">
      <w:pPr>
        <w:rPr>
          <w:rFonts w:hint="eastAsia"/>
        </w:rPr>
      </w:pPr>
      <w:r>
        <w:rPr>
          <w:rFonts w:hint="eastAsia"/>
        </w:rPr>
        <w:t xml:space="preserve">- </w:t>
      </w:r>
      <w:r>
        <w:rPr>
          <w:rFonts w:hint="eastAsia"/>
        </w:rPr>
        <w:t>把大腦想像成一台高階智慧電視，眼睛是接收訊號的天線。</w:t>
      </w:r>
      <w:r>
        <w:rPr>
          <w:rFonts w:hint="eastAsia"/>
        </w:rPr>
        <w:t xml:space="preserve">  </w:t>
      </w:r>
    </w:p>
    <w:p w14:paraId="5A5ED7EC" w14:textId="77777777" w:rsidR="008B3B59" w:rsidRDefault="008B3B59" w:rsidP="008B3B59">
      <w:pPr>
        <w:rPr>
          <w:rFonts w:hint="eastAsia"/>
        </w:rPr>
      </w:pPr>
      <w:r>
        <w:rPr>
          <w:rFonts w:hint="eastAsia"/>
        </w:rPr>
        <w:t xml:space="preserve">- </w:t>
      </w:r>
      <w:proofErr w:type="gramStart"/>
      <w:r>
        <w:rPr>
          <w:rFonts w:hint="eastAsia"/>
        </w:rPr>
        <w:t>當天線壞掉</w:t>
      </w:r>
      <w:proofErr w:type="gramEnd"/>
      <w:r>
        <w:rPr>
          <w:rFonts w:hint="eastAsia"/>
        </w:rPr>
        <w:t>、訊號變差（視力模糊、對比低），電視裡的處理器就得全速運轉，努力「修圖」「去雜訊」，才能勉強拼湊出畫面。</w:t>
      </w:r>
      <w:r>
        <w:rPr>
          <w:rFonts w:hint="eastAsia"/>
        </w:rPr>
        <w:t xml:space="preserve">  </w:t>
      </w:r>
    </w:p>
    <w:p w14:paraId="038E6CBA" w14:textId="77777777" w:rsidR="008B3B59" w:rsidRDefault="008B3B59" w:rsidP="008B3B59">
      <w:pPr>
        <w:rPr>
          <w:rFonts w:hint="eastAsia"/>
        </w:rPr>
      </w:pPr>
      <w:r>
        <w:rPr>
          <w:rFonts w:hint="eastAsia"/>
        </w:rPr>
        <w:t xml:space="preserve">- </w:t>
      </w:r>
      <w:r>
        <w:rPr>
          <w:rFonts w:hint="eastAsia"/>
        </w:rPr>
        <w:t>處理器被逼到滿載時，你如果還想同時開啟其他</w:t>
      </w:r>
      <w:r>
        <w:rPr>
          <w:rFonts w:hint="eastAsia"/>
        </w:rPr>
        <w:t xml:space="preserve"> APP</w:t>
      </w:r>
      <w:r>
        <w:rPr>
          <w:rFonts w:hint="eastAsia"/>
        </w:rPr>
        <w:t>（記憶、思考、決策），電視就容易卡頓。這就是認知負載被拉高。</w:t>
      </w:r>
      <w:r>
        <w:rPr>
          <w:rFonts w:hint="eastAsia"/>
        </w:rPr>
        <w:t xml:space="preserve">  </w:t>
      </w:r>
    </w:p>
    <w:p w14:paraId="09EDD5F1" w14:textId="77777777" w:rsidR="008B3B59" w:rsidRDefault="008B3B59" w:rsidP="008B3B59">
      <w:pPr>
        <w:rPr>
          <w:rFonts w:hint="eastAsia"/>
        </w:rPr>
      </w:pPr>
      <w:r>
        <w:rPr>
          <w:rFonts w:hint="eastAsia"/>
        </w:rPr>
        <w:t xml:space="preserve">- </w:t>
      </w:r>
      <w:r>
        <w:rPr>
          <w:rFonts w:hint="eastAsia"/>
        </w:rPr>
        <w:t>如果這台電視很長一段時間都收不到高畫質訊號，大腦乾脆會「關掉一些高階影像處理晶片」，因為覺得用不到，這就像相關皮質區域的萎縮。</w:t>
      </w:r>
      <w:r>
        <w:rPr>
          <w:rFonts w:hint="eastAsia"/>
        </w:rPr>
        <w:t xml:space="preserve">  </w:t>
      </w:r>
    </w:p>
    <w:p w14:paraId="04354523" w14:textId="77777777" w:rsidR="008B3B59" w:rsidRDefault="008B3B59" w:rsidP="008B3B59"/>
    <w:p w14:paraId="0AAA073E" w14:textId="77777777" w:rsidR="008B3B59" w:rsidRDefault="008B3B59" w:rsidP="008B3B59">
      <w:pPr>
        <w:rPr>
          <w:rFonts w:hint="eastAsia"/>
        </w:rPr>
      </w:pPr>
      <w:r>
        <w:rPr>
          <w:rFonts w:hint="eastAsia"/>
        </w:rPr>
        <w:t>眼科介入</w:t>
      </w:r>
      <w:proofErr w:type="gramStart"/>
      <w:r>
        <w:rPr>
          <w:rFonts w:hint="eastAsia"/>
        </w:rPr>
        <w:t>（</w:t>
      </w:r>
      <w:proofErr w:type="gramEnd"/>
      <w:r>
        <w:rPr>
          <w:rFonts w:hint="eastAsia"/>
        </w:rPr>
        <w:t>例如：白內障手術、合適的眼鏡或低視力輔具</w:t>
      </w:r>
      <w:proofErr w:type="gramStart"/>
      <w:r>
        <w:rPr>
          <w:rFonts w:hint="eastAsia"/>
        </w:rPr>
        <w:t>）</w:t>
      </w:r>
      <w:proofErr w:type="gramEnd"/>
      <w:r>
        <w:rPr>
          <w:rFonts w:hint="eastAsia"/>
        </w:rPr>
        <w:t>，就好像幫電視重新拉了一條穩定的網路線。</w:t>
      </w:r>
      <w:r>
        <w:rPr>
          <w:rFonts w:hint="eastAsia"/>
        </w:rPr>
        <w:t xml:space="preserve">  </w:t>
      </w:r>
    </w:p>
    <w:p w14:paraId="37E4797D" w14:textId="77777777" w:rsidR="008B3B59" w:rsidRDefault="008B3B59" w:rsidP="008B3B59">
      <w:pPr>
        <w:rPr>
          <w:rFonts w:hint="eastAsia"/>
        </w:rPr>
      </w:pPr>
      <w:r>
        <w:rPr>
          <w:rFonts w:hint="eastAsia"/>
        </w:rPr>
        <w:t>訊號</w:t>
      </w:r>
      <w:proofErr w:type="gramStart"/>
      <w:r>
        <w:rPr>
          <w:rFonts w:hint="eastAsia"/>
        </w:rPr>
        <w:t>一清楚，</w:t>
      </w:r>
      <w:proofErr w:type="gramEnd"/>
      <w:r>
        <w:rPr>
          <w:rFonts w:hint="eastAsia"/>
        </w:rPr>
        <w:t>處理器可以把資源拿回來</w:t>
      </w:r>
      <w:proofErr w:type="gramStart"/>
      <w:r>
        <w:rPr>
          <w:rFonts w:hint="eastAsia"/>
        </w:rPr>
        <w:t>做別</w:t>
      </w:r>
      <w:proofErr w:type="gramEnd"/>
      <w:r>
        <w:rPr>
          <w:rFonts w:hint="eastAsia"/>
        </w:rPr>
        <w:t>的事，整體運作就比較不容易「當機」。</w:t>
      </w:r>
      <w:r>
        <w:rPr>
          <w:rFonts w:hint="eastAsia"/>
        </w:rPr>
        <w:t xml:space="preserve">  </w:t>
      </w:r>
    </w:p>
    <w:p w14:paraId="53159171" w14:textId="77777777" w:rsidR="008B3B59" w:rsidRDefault="008B3B59" w:rsidP="008B3B59"/>
    <w:p w14:paraId="7D797E81" w14:textId="77777777" w:rsidR="008B3B59" w:rsidRDefault="008B3B59" w:rsidP="008B3B59">
      <w:pPr>
        <w:rPr>
          <w:rFonts w:hint="eastAsia"/>
        </w:rPr>
      </w:pPr>
      <w:r>
        <w:rPr>
          <w:rFonts w:hint="eastAsia"/>
        </w:rPr>
        <w:t xml:space="preserve">&gt; </w:t>
      </w:r>
      <w:r>
        <w:rPr>
          <w:rFonts w:hint="eastAsia"/>
        </w:rPr>
        <w:t>這不是說「開完刀就不會失智」，而是說：你讓大腦少一個重要負擔、少一條</w:t>
      </w:r>
      <w:r>
        <w:rPr>
          <w:rFonts w:hint="eastAsia"/>
        </w:rPr>
        <w:lastRenderedPageBreak/>
        <w:t>長期的壓力來源，這在風險管理上非常划算。</w:t>
      </w:r>
    </w:p>
    <w:p w14:paraId="38F70EA1" w14:textId="77777777" w:rsidR="008B3B59" w:rsidRDefault="008B3B59" w:rsidP="008B3B59"/>
    <w:p w14:paraId="78F90263" w14:textId="77777777" w:rsidR="008B3B59" w:rsidRDefault="008B3B59" w:rsidP="008B3B59">
      <w:r>
        <w:t>---</w:t>
      </w:r>
    </w:p>
    <w:p w14:paraId="03DD903F" w14:textId="77777777" w:rsidR="008B3B59" w:rsidRDefault="008B3B59" w:rsidP="008B3B59"/>
    <w:p w14:paraId="65F37329" w14:textId="77777777" w:rsidR="008B3B59" w:rsidRDefault="008B3B59" w:rsidP="008B3B59">
      <w:pPr>
        <w:rPr>
          <w:rFonts w:hint="eastAsia"/>
        </w:rPr>
      </w:pPr>
      <w:r>
        <w:rPr>
          <w:rFonts w:hint="eastAsia"/>
        </w:rPr>
        <w:t xml:space="preserve">## </w:t>
      </w:r>
      <w:r>
        <w:rPr>
          <w:rFonts w:hint="eastAsia"/>
        </w:rPr>
        <w:t>四、眼睛其實是「大腦的視窗」</w:t>
      </w:r>
    </w:p>
    <w:p w14:paraId="4795E787" w14:textId="77777777" w:rsidR="008B3B59" w:rsidRDefault="008B3B59" w:rsidP="008B3B59"/>
    <w:p w14:paraId="5CDFF4A4" w14:textId="77777777" w:rsidR="008B3B59" w:rsidRDefault="008B3B59" w:rsidP="008B3B59">
      <w:pPr>
        <w:rPr>
          <w:rFonts w:hint="eastAsia"/>
        </w:rPr>
      </w:pPr>
      <w:r>
        <w:rPr>
          <w:rFonts w:hint="eastAsia"/>
        </w:rPr>
        <w:t xml:space="preserve">### 1. </w:t>
      </w:r>
      <w:r>
        <w:rPr>
          <w:rFonts w:hint="eastAsia"/>
        </w:rPr>
        <w:t>阿茲海默症痕跡可以出現在眼睛</w:t>
      </w:r>
    </w:p>
    <w:p w14:paraId="16B9262D" w14:textId="77777777" w:rsidR="008B3B59" w:rsidRDefault="008B3B59" w:rsidP="008B3B59"/>
    <w:p w14:paraId="57FA43B8" w14:textId="3C7DADE9" w:rsidR="008B3B59" w:rsidRDefault="008B3B59" w:rsidP="008B3B59">
      <w:pPr>
        <w:rPr>
          <w:rFonts w:hint="eastAsia"/>
        </w:rPr>
      </w:pPr>
      <w:r>
        <w:rPr>
          <w:rFonts w:hint="eastAsia"/>
        </w:rPr>
        <w:t>多項研究顯示，阿茲海默症病人的眼睛可以看到類似大腦的病理痕跡，例如：</w:t>
      </w:r>
      <w:r>
        <w:rPr>
          <w:rFonts w:hint="eastAsia"/>
        </w:rPr>
        <w:t xml:space="preserve">  </w:t>
      </w:r>
    </w:p>
    <w:p w14:paraId="3704CC9A" w14:textId="77777777" w:rsidR="008B3B59" w:rsidRDefault="008B3B59" w:rsidP="008B3B59"/>
    <w:p w14:paraId="4E29F2DB" w14:textId="77777777" w:rsidR="008B3B59" w:rsidRDefault="008B3B59" w:rsidP="008B3B59">
      <w:r>
        <w:t xml:space="preserve">- </w:t>
      </w:r>
      <w:r>
        <w:rPr>
          <w:rFonts w:hint="eastAsia"/>
        </w:rPr>
        <w:t>視網膜神經纖維層（</w:t>
      </w:r>
      <w:r>
        <w:t>RNFL</w:t>
      </w:r>
      <w:r>
        <w:rPr>
          <w:rFonts w:hint="eastAsia"/>
        </w:rPr>
        <w:t>）與神經節細胞</w:t>
      </w:r>
      <w:r>
        <w:rPr>
          <w:rFonts w:ascii="MS Gothic" w:eastAsia="MS Gothic" w:hAnsi="MS Gothic" w:cs="MS Gothic" w:hint="eastAsia"/>
        </w:rPr>
        <w:t>‑</w:t>
      </w:r>
      <w:r>
        <w:rPr>
          <w:rFonts w:hint="eastAsia"/>
        </w:rPr>
        <w:t>內叢狀層（</w:t>
      </w:r>
      <w:r>
        <w:t>GC</w:t>
      </w:r>
      <w:r>
        <w:rPr>
          <w:rFonts w:ascii="MS Gothic" w:eastAsia="MS Gothic" w:hAnsi="MS Gothic" w:cs="MS Gothic" w:hint="eastAsia"/>
        </w:rPr>
        <w:t>‑</w:t>
      </w:r>
      <w:r>
        <w:t>IPL</w:t>
      </w:r>
      <w:r>
        <w:rPr>
          <w:rFonts w:hint="eastAsia"/>
        </w:rPr>
        <w:t>）變薄。</w:t>
      </w:r>
      <w:r>
        <w:t xml:space="preserve">  </w:t>
      </w:r>
    </w:p>
    <w:p w14:paraId="3A569D44" w14:textId="77777777" w:rsidR="008B3B59" w:rsidRDefault="008B3B59" w:rsidP="008B3B59">
      <w:r>
        <w:t xml:space="preserve">- </w:t>
      </w:r>
      <w:r>
        <w:rPr>
          <w:rFonts w:hint="eastAsia"/>
        </w:rPr>
        <w:t>在部分研究中，視網膜與晶體可以檢測到</w:t>
      </w:r>
      <w:r>
        <w:t xml:space="preserve"> β</w:t>
      </w:r>
      <w:r>
        <w:rPr>
          <w:rFonts w:ascii="MS Gothic" w:eastAsia="MS Gothic" w:hAnsi="MS Gothic" w:cs="MS Gothic" w:hint="eastAsia"/>
        </w:rPr>
        <w:t>‑</w:t>
      </w:r>
      <w:r>
        <w:t>amyloid</w:t>
      </w:r>
      <w:r>
        <w:rPr>
          <w:rFonts w:hint="eastAsia"/>
        </w:rPr>
        <w:t>（</w:t>
      </w:r>
      <w:r>
        <w:t>Aβ</w:t>
      </w:r>
      <w:r>
        <w:rPr>
          <w:rFonts w:hint="eastAsia"/>
        </w:rPr>
        <w:t>）與</w:t>
      </w:r>
      <w:r>
        <w:t xml:space="preserve"> tau </w:t>
      </w:r>
      <w:r>
        <w:rPr>
          <w:rFonts w:hint="eastAsia"/>
        </w:rPr>
        <w:t>相關蛋白沉積。</w:t>
      </w:r>
      <w:r>
        <w:t xml:space="preserve">  </w:t>
      </w:r>
    </w:p>
    <w:p w14:paraId="27DC0E26" w14:textId="77777777" w:rsidR="008B3B59" w:rsidRDefault="008B3B59" w:rsidP="008B3B59"/>
    <w:p w14:paraId="4017967B" w14:textId="3C858D1D" w:rsidR="008B3B59" w:rsidRDefault="008B3B59" w:rsidP="008B3B59">
      <w:pPr>
        <w:rPr>
          <w:rFonts w:hint="eastAsia"/>
        </w:rPr>
      </w:pPr>
      <w:r>
        <w:rPr>
          <w:rFonts w:hint="eastAsia"/>
        </w:rPr>
        <w:t>這些發現使得視網膜被視為「可非侵入性觀察中樞神經變化的窗口」。</w:t>
      </w:r>
      <w:r>
        <w:rPr>
          <w:rFonts w:hint="eastAsia"/>
        </w:rPr>
        <w:t xml:space="preserve">  </w:t>
      </w:r>
    </w:p>
    <w:p w14:paraId="63F4BBE2" w14:textId="77777777" w:rsidR="008B3B59" w:rsidRDefault="008B3B59" w:rsidP="008B3B59"/>
    <w:p w14:paraId="3ED8A6B7" w14:textId="77777777" w:rsidR="008B3B59" w:rsidRDefault="008B3B59" w:rsidP="008B3B59">
      <w:pPr>
        <w:rPr>
          <w:rFonts w:hint="eastAsia"/>
        </w:rPr>
      </w:pPr>
      <w:r>
        <w:rPr>
          <w:rFonts w:hint="eastAsia"/>
        </w:rPr>
        <w:t>**</w:t>
      </w:r>
      <w:r>
        <w:rPr>
          <w:rFonts w:hint="eastAsia"/>
        </w:rPr>
        <w:t>但這裡有幾個專家級的地雷要說清楚：</w:t>
      </w:r>
      <w:r>
        <w:rPr>
          <w:rFonts w:hint="eastAsia"/>
        </w:rPr>
        <w:t>**</w:t>
      </w:r>
    </w:p>
    <w:p w14:paraId="18809D9D" w14:textId="77777777" w:rsidR="008B3B59" w:rsidRDefault="008B3B59" w:rsidP="008B3B59"/>
    <w:p w14:paraId="192B4F6D" w14:textId="6A835C03" w:rsidR="008B3B59" w:rsidRDefault="008B3B59" w:rsidP="008B3B59">
      <w:pPr>
        <w:rPr>
          <w:rFonts w:hint="eastAsia"/>
        </w:rPr>
      </w:pPr>
      <w:r>
        <w:rPr>
          <w:rFonts w:hint="eastAsia"/>
        </w:rPr>
        <w:t xml:space="preserve">- </w:t>
      </w:r>
      <w:r>
        <w:rPr>
          <w:rFonts w:hint="eastAsia"/>
        </w:rPr>
        <w:t>不同研究採用的阿茲海默症診斷標準不同，有些依賴臨床量表，有些使用</w:t>
      </w:r>
      <w:r>
        <w:rPr>
          <w:rFonts w:hint="eastAsia"/>
        </w:rPr>
        <w:t xml:space="preserve"> CSF </w:t>
      </w:r>
      <w:r>
        <w:rPr>
          <w:rFonts w:hint="eastAsia"/>
        </w:rPr>
        <w:t>或</w:t>
      </w:r>
      <w:r>
        <w:rPr>
          <w:rFonts w:hint="eastAsia"/>
        </w:rPr>
        <w:t xml:space="preserve"> PET</w:t>
      </w:r>
      <w:r>
        <w:rPr>
          <w:rFonts w:hint="eastAsia"/>
        </w:rPr>
        <w:t>，導致樣本定義不一。</w:t>
      </w:r>
      <w:r>
        <w:rPr>
          <w:rFonts w:hint="eastAsia"/>
        </w:rPr>
        <w:t xml:space="preserve">  </w:t>
      </w:r>
    </w:p>
    <w:p w14:paraId="2D92D5B3" w14:textId="4C6DCE0F" w:rsidR="008B3B59" w:rsidRDefault="008B3B59" w:rsidP="008B3B59">
      <w:pPr>
        <w:rPr>
          <w:rFonts w:hint="eastAsia"/>
        </w:rPr>
      </w:pPr>
      <w:r>
        <w:rPr>
          <w:rFonts w:hint="eastAsia"/>
        </w:rPr>
        <w:t xml:space="preserve">- OCT </w:t>
      </w:r>
      <w:r>
        <w:rPr>
          <w:rFonts w:hint="eastAsia"/>
        </w:rPr>
        <w:t>儀器廠牌、掃描協定與分析演算法差異很大，同一層結構在不同研究中的測量結果可比性有限。</w:t>
      </w:r>
      <w:r>
        <w:rPr>
          <w:rFonts w:hint="eastAsia"/>
        </w:rPr>
        <w:t xml:space="preserve">  </w:t>
      </w:r>
    </w:p>
    <w:p w14:paraId="751D0A58" w14:textId="2B86EFAA" w:rsidR="008B3B59" w:rsidRDefault="008B3B59" w:rsidP="008B3B59">
      <w:pPr>
        <w:rPr>
          <w:rFonts w:hint="eastAsia"/>
        </w:rPr>
      </w:pPr>
      <w:r>
        <w:rPr>
          <w:rFonts w:hint="eastAsia"/>
        </w:rPr>
        <w:t xml:space="preserve">- </w:t>
      </w:r>
      <w:r>
        <w:rPr>
          <w:rFonts w:hint="eastAsia"/>
        </w:rPr>
        <w:t>有些較大型或設計較嚴謹的研究，並沒有發現顯著的</w:t>
      </w:r>
      <w:r>
        <w:rPr>
          <w:rFonts w:hint="eastAsia"/>
        </w:rPr>
        <w:t xml:space="preserve"> RNFL </w:t>
      </w:r>
      <w:r>
        <w:rPr>
          <w:rFonts w:hint="eastAsia"/>
        </w:rPr>
        <w:t>差異，或效果量小到難以在個案層級使用。</w:t>
      </w:r>
      <w:r>
        <w:rPr>
          <w:rFonts w:hint="eastAsia"/>
        </w:rPr>
        <w:t xml:space="preserve"> </w:t>
      </w:r>
    </w:p>
    <w:p w14:paraId="7622B565" w14:textId="77777777" w:rsidR="008B3B59" w:rsidRDefault="008B3B59" w:rsidP="008B3B59"/>
    <w:p w14:paraId="2C95E565" w14:textId="72A51AE8" w:rsidR="008B3B59" w:rsidRDefault="008B3B59" w:rsidP="008B3B59">
      <w:pPr>
        <w:rPr>
          <w:rFonts w:hint="eastAsia"/>
        </w:rPr>
      </w:pPr>
      <w:r>
        <w:rPr>
          <w:rFonts w:hint="eastAsia"/>
        </w:rPr>
        <w:lastRenderedPageBreak/>
        <w:t>因此，許多系統性回顧的結論是：視網膜結構變化目前應被視為「潛在風險線索與研究用</w:t>
      </w:r>
      <w:r>
        <w:rPr>
          <w:rFonts w:hint="eastAsia"/>
        </w:rPr>
        <w:t xml:space="preserve"> biomarker</w:t>
      </w:r>
      <w:r>
        <w:rPr>
          <w:rFonts w:hint="eastAsia"/>
        </w:rPr>
        <w:t>」，而不是可以單獨依賴的臨床診斷工具。</w:t>
      </w:r>
    </w:p>
    <w:p w14:paraId="0D8E175B" w14:textId="77777777" w:rsidR="008B3B59" w:rsidRDefault="008B3B59" w:rsidP="008B3B59"/>
    <w:p w14:paraId="1F22B25C" w14:textId="77777777" w:rsidR="008B3B59" w:rsidRDefault="008B3B59" w:rsidP="008B3B59">
      <w:pPr>
        <w:rPr>
          <w:rFonts w:hint="eastAsia"/>
        </w:rPr>
      </w:pPr>
      <w:r>
        <w:rPr>
          <w:rFonts w:hint="eastAsia"/>
        </w:rPr>
        <w:t xml:space="preserve">### 2. </w:t>
      </w:r>
      <w:r>
        <w:rPr>
          <w:rFonts w:hint="eastAsia"/>
        </w:rPr>
        <w:t>藍光、睡眠與</w:t>
      </w:r>
      <w:r>
        <w:rPr>
          <w:rFonts w:hint="eastAsia"/>
        </w:rPr>
        <w:t xml:space="preserve"> A</w:t>
      </w:r>
      <w:r>
        <w:rPr>
          <w:rFonts w:hint="eastAsia"/>
        </w:rPr>
        <w:t>β</w:t>
      </w:r>
      <w:r>
        <w:rPr>
          <w:rFonts w:hint="eastAsia"/>
        </w:rPr>
        <w:t xml:space="preserve"> </w:t>
      </w:r>
      <w:r>
        <w:rPr>
          <w:rFonts w:hint="eastAsia"/>
        </w:rPr>
        <w:t>清除</w:t>
      </w:r>
    </w:p>
    <w:p w14:paraId="11214506" w14:textId="77777777" w:rsidR="008B3B59" w:rsidRDefault="008B3B59" w:rsidP="008B3B59"/>
    <w:p w14:paraId="4461A33D" w14:textId="77777777" w:rsidR="008B3B59" w:rsidRDefault="008B3B59" w:rsidP="008B3B59">
      <w:pPr>
        <w:rPr>
          <w:rFonts w:hint="eastAsia"/>
        </w:rPr>
      </w:pPr>
      <w:r>
        <w:rPr>
          <w:rFonts w:hint="eastAsia"/>
        </w:rPr>
        <w:t>視覺與大腦的連結，不只有「看見什麼」，還包括「光如何調節大腦內分泌與節律」：</w:t>
      </w:r>
    </w:p>
    <w:p w14:paraId="70C02D81" w14:textId="77777777" w:rsidR="008B3B59" w:rsidRDefault="008B3B59" w:rsidP="008B3B59"/>
    <w:p w14:paraId="179E9F9B" w14:textId="77777777" w:rsidR="008B3B59" w:rsidRDefault="008B3B59" w:rsidP="008B3B59">
      <w:pPr>
        <w:rPr>
          <w:rFonts w:hint="eastAsia"/>
        </w:rPr>
      </w:pPr>
      <w:r>
        <w:rPr>
          <w:rFonts w:hint="eastAsia"/>
        </w:rPr>
        <w:t xml:space="preserve">- </w:t>
      </w:r>
      <w:r>
        <w:rPr>
          <w:rFonts w:hint="eastAsia"/>
        </w:rPr>
        <w:t>白內障會讓</w:t>
      </w:r>
      <w:proofErr w:type="gramStart"/>
      <w:r>
        <w:rPr>
          <w:rFonts w:hint="eastAsia"/>
        </w:rPr>
        <w:t>晶狀體黃化</w:t>
      </w:r>
      <w:proofErr w:type="gramEnd"/>
      <w:r>
        <w:rPr>
          <w:rFonts w:hint="eastAsia"/>
        </w:rPr>
        <w:t>、混濁，導致短波長光，尤其是藍光被過濾掉。</w:t>
      </w:r>
      <w:r>
        <w:rPr>
          <w:rFonts w:hint="eastAsia"/>
        </w:rPr>
        <w:t xml:space="preserve">  </w:t>
      </w:r>
    </w:p>
    <w:p w14:paraId="3B5DCCF5" w14:textId="4306216E" w:rsidR="008B3B59" w:rsidRDefault="008B3B59" w:rsidP="008B3B59">
      <w:r>
        <w:t xml:space="preserve">- </w:t>
      </w:r>
      <w:r>
        <w:rPr>
          <w:rFonts w:hint="eastAsia"/>
        </w:rPr>
        <w:t>視網膜上的</w:t>
      </w:r>
      <w:proofErr w:type="gramStart"/>
      <w:r>
        <w:rPr>
          <w:rFonts w:hint="eastAsia"/>
        </w:rPr>
        <w:t>固有光敏視網膜</w:t>
      </w:r>
      <w:proofErr w:type="gramEnd"/>
      <w:r>
        <w:rPr>
          <w:rFonts w:hint="eastAsia"/>
        </w:rPr>
        <w:t>神經節細胞（</w:t>
      </w:r>
      <w:r>
        <w:t>ipRGC</w:t>
      </w:r>
      <w:r>
        <w:rPr>
          <w:rFonts w:hint="eastAsia"/>
        </w:rPr>
        <w:t>，含</w:t>
      </w:r>
      <w:r>
        <w:t xml:space="preserve"> melanopsin</w:t>
      </w:r>
      <w:r>
        <w:rPr>
          <w:rFonts w:hint="eastAsia"/>
        </w:rPr>
        <w:t>）特別依賴藍光，用來同步大腦的晝夜節律與睡眠</w:t>
      </w:r>
      <w:r>
        <w:rPr>
          <w:rFonts w:ascii="MS Gothic" w:eastAsia="MS Gothic" w:hAnsi="MS Gothic" w:cs="MS Gothic" w:hint="eastAsia"/>
        </w:rPr>
        <w:t>‑</w:t>
      </w:r>
      <w:r>
        <w:rPr>
          <w:rFonts w:hint="eastAsia"/>
        </w:rPr>
        <w:t>覺醒周期。</w:t>
      </w:r>
      <w:r>
        <w:t xml:space="preserve">  </w:t>
      </w:r>
    </w:p>
    <w:p w14:paraId="188CB011" w14:textId="5D3D4935" w:rsidR="008B3B59" w:rsidRDefault="008B3B59" w:rsidP="008B3B59">
      <w:pPr>
        <w:rPr>
          <w:rFonts w:hint="eastAsia"/>
        </w:rPr>
      </w:pPr>
      <w:r>
        <w:rPr>
          <w:rFonts w:hint="eastAsia"/>
        </w:rPr>
        <w:t xml:space="preserve">- </w:t>
      </w:r>
      <w:proofErr w:type="gramStart"/>
      <w:r>
        <w:rPr>
          <w:rFonts w:hint="eastAsia"/>
        </w:rPr>
        <w:t>當藍光</w:t>
      </w:r>
      <w:proofErr w:type="gramEnd"/>
      <w:r>
        <w:rPr>
          <w:rFonts w:hint="eastAsia"/>
        </w:rPr>
        <w:t>輸入長期不足，容易造成睡眠片段化與晝夜節律失調，而睡眠期，尤其是深睡眠，被認為是大腦透過類</w:t>
      </w:r>
      <w:r>
        <w:rPr>
          <w:rFonts w:hint="eastAsia"/>
        </w:rPr>
        <w:t xml:space="preserve"> glymphatic </w:t>
      </w:r>
      <w:r>
        <w:rPr>
          <w:rFonts w:hint="eastAsia"/>
        </w:rPr>
        <w:t>系統清除</w:t>
      </w:r>
      <w:r>
        <w:rPr>
          <w:rFonts w:hint="eastAsia"/>
        </w:rPr>
        <w:t xml:space="preserve"> A</w:t>
      </w:r>
      <w:r>
        <w:rPr>
          <w:rFonts w:hint="eastAsia"/>
        </w:rPr>
        <w:t>β</w:t>
      </w:r>
      <w:r>
        <w:rPr>
          <w:rFonts w:hint="eastAsia"/>
        </w:rPr>
        <w:t xml:space="preserve"> </w:t>
      </w:r>
      <w:r>
        <w:rPr>
          <w:rFonts w:hint="eastAsia"/>
        </w:rPr>
        <w:t>等代謝物的關鍵時間窗。</w:t>
      </w:r>
      <w:r>
        <w:rPr>
          <w:rFonts w:hint="eastAsia"/>
        </w:rPr>
        <w:t xml:space="preserve"> </w:t>
      </w:r>
    </w:p>
    <w:p w14:paraId="684B4694" w14:textId="77777777" w:rsidR="008B3B59" w:rsidRDefault="008B3B59" w:rsidP="008B3B59"/>
    <w:p w14:paraId="2ADF83C5" w14:textId="77777777" w:rsidR="008B3B59" w:rsidRDefault="008B3B59" w:rsidP="008B3B59">
      <w:pPr>
        <w:rPr>
          <w:rFonts w:hint="eastAsia"/>
        </w:rPr>
      </w:pPr>
      <w:r>
        <w:rPr>
          <w:rFonts w:hint="eastAsia"/>
        </w:rPr>
        <w:t>換句話說：白內障未處理，不只是看不</w:t>
      </w:r>
      <w:proofErr w:type="gramStart"/>
      <w:r>
        <w:rPr>
          <w:rFonts w:hint="eastAsia"/>
        </w:rPr>
        <w:t>清楚，</w:t>
      </w:r>
      <w:proofErr w:type="gramEnd"/>
      <w:r>
        <w:rPr>
          <w:rFonts w:hint="eastAsia"/>
        </w:rPr>
        <w:t>也可能透過「光</w:t>
      </w:r>
      <w:proofErr w:type="gramStart"/>
      <w:r>
        <w:rPr>
          <w:rFonts w:hint="eastAsia"/>
        </w:rPr>
        <w:t>–</w:t>
      </w:r>
      <w:proofErr w:type="gramEnd"/>
      <w:r>
        <w:rPr>
          <w:rFonts w:hint="eastAsia"/>
        </w:rPr>
        <w:t>睡眠</w:t>
      </w:r>
      <w:proofErr w:type="gramStart"/>
      <w:r>
        <w:rPr>
          <w:rFonts w:hint="eastAsia"/>
        </w:rPr>
        <w:t>–</w:t>
      </w:r>
      <w:proofErr w:type="gramEnd"/>
      <w:r>
        <w:rPr>
          <w:rFonts w:hint="eastAsia"/>
        </w:rPr>
        <w:t>代謝廢物清除」這條路徑，間接影響失智症風險。</w:t>
      </w:r>
      <w:r>
        <w:rPr>
          <w:rFonts w:hint="eastAsia"/>
        </w:rPr>
        <w:t xml:space="preserve">  </w:t>
      </w:r>
    </w:p>
    <w:p w14:paraId="5BCED489" w14:textId="132E64B4" w:rsidR="008B3B59" w:rsidRDefault="008B3B59" w:rsidP="008B3B59">
      <w:pPr>
        <w:rPr>
          <w:rFonts w:hint="eastAsia"/>
        </w:rPr>
      </w:pPr>
      <w:proofErr w:type="gramStart"/>
      <w:r>
        <w:rPr>
          <w:rFonts w:hint="eastAsia"/>
        </w:rPr>
        <w:t>這條鏈在</w:t>
      </w:r>
      <w:proofErr w:type="gramEnd"/>
      <w:r>
        <w:rPr>
          <w:rFonts w:hint="eastAsia"/>
        </w:rPr>
        <w:t>生理機制與小型研究上已有不少支持，但在「介入就一定降低</w:t>
      </w:r>
      <w:r>
        <w:rPr>
          <w:rFonts w:hint="eastAsia"/>
        </w:rPr>
        <w:t xml:space="preserve"> A</w:t>
      </w:r>
      <w:r>
        <w:rPr>
          <w:rFonts w:hint="eastAsia"/>
        </w:rPr>
        <w:t>β</w:t>
      </w:r>
      <w:r>
        <w:rPr>
          <w:rFonts w:hint="eastAsia"/>
        </w:rPr>
        <w:t xml:space="preserve"> </w:t>
      </w:r>
      <w:r>
        <w:rPr>
          <w:rFonts w:hint="eastAsia"/>
        </w:rPr>
        <w:t>或明確改變失智病程」這個層級，仍然需要更多大型人類研究來證實。</w:t>
      </w:r>
    </w:p>
    <w:p w14:paraId="28BC7FE9" w14:textId="77777777" w:rsidR="008B3B59" w:rsidRDefault="008B3B59" w:rsidP="008B3B59"/>
    <w:p w14:paraId="6283D5F3" w14:textId="77777777" w:rsidR="008B3B59" w:rsidRDefault="008B3B59" w:rsidP="008B3B59">
      <w:r>
        <w:t>---</w:t>
      </w:r>
    </w:p>
    <w:p w14:paraId="76B3AFFA" w14:textId="77777777" w:rsidR="008B3B59" w:rsidRDefault="008B3B59" w:rsidP="008B3B59"/>
    <w:p w14:paraId="66730ED1" w14:textId="77777777" w:rsidR="008B3B59" w:rsidRDefault="008B3B59" w:rsidP="008B3B59">
      <w:pPr>
        <w:rPr>
          <w:rFonts w:hint="eastAsia"/>
        </w:rPr>
      </w:pPr>
      <w:r>
        <w:rPr>
          <w:rFonts w:hint="eastAsia"/>
        </w:rPr>
        <w:t xml:space="preserve">## </w:t>
      </w:r>
      <w:r>
        <w:rPr>
          <w:rFonts w:hint="eastAsia"/>
        </w:rPr>
        <w:t>五、學界真正爭論的是「方向」與「特異性」</w:t>
      </w:r>
    </w:p>
    <w:p w14:paraId="670C51A6" w14:textId="77777777" w:rsidR="008B3B59" w:rsidRDefault="008B3B59" w:rsidP="008B3B59"/>
    <w:p w14:paraId="5EA53275" w14:textId="77777777" w:rsidR="008B3B59" w:rsidRDefault="008B3B59" w:rsidP="008B3B59">
      <w:pPr>
        <w:rPr>
          <w:rFonts w:hint="eastAsia"/>
        </w:rPr>
      </w:pPr>
      <w:r>
        <w:rPr>
          <w:rFonts w:hint="eastAsia"/>
        </w:rPr>
        <w:t>在這個領域，</w:t>
      </w:r>
      <w:proofErr w:type="gramStart"/>
      <w:r>
        <w:rPr>
          <w:rFonts w:hint="eastAsia"/>
        </w:rPr>
        <w:t>最</w:t>
      </w:r>
      <w:proofErr w:type="gramEnd"/>
      <w:r>
        <w:rPr>
          <w:rFonts w:hint="eastAsia"/>
        </w:rPr>
        <w:t>關鍵的兩個問題是：</w:t>
      </w:r>
    </w:p>
    <w:p w14:paraId="028D9497" w14:textId="77777777" w:rsidR="008B3B59" w:rsidRDefault="008B3B59" w:rsidP="008B3B59"/>
    <w:p w14:paraId="0C8A0F6B" w14:textId="77777777" w:rsidR="008B3B59" w:rsidRDefault="008B3B59" w:rsidP="008B3B59">
      <w:pPr>
        <w:rPr>
          <w:rFonts w:hint="eastAsia"/>
        </w:rPr>
      </w:pPr>
      <w:r>
        <w:rPr>
          <w:rFonts w:hint="eastAsia"/>
        </w:rPr>
        <w:lastRenderedPageBreak/>
        <w:t xml:space="preserve">### 1. </w:t>
      </w:r>
      <w:r>
        <w:rPr>
          <w:rFonts w:hint="eastAsia"/>
        </w:rPr>
        <w:t>因果方向（</w:t>
      </w:r>
      <w:r>
        <w:rPr>
          <w:rFonts w:hint="eastAsia"/>
        </w:rPr>
        <w:t>reverse causation</w:t>
      </w:r>
      <w:r>
        <w:rPr>
          <w:rFonts w:hint="eastAsia"/>
        </w:rPr>
        <w:t>）</w:t>
      </w:r>
    </w:p>
    <w:p w14:paraId="277E35F2" w14:textId="77777777" w:rsidR="008B3B59" w:rsidRDefault="008B3B59" w:rsidP="008B3B59"/>
    <w:p w14:paraId="2FE8469E" w14:textId="77777777" w:rsidR="008B3B59" w:rsidRDefault="008B3B59" w:rsidP="008B3B59">
      <w:pPr>
        <w:rPr>
          <w:rFonts w:hint="eastAsia"/>
        </w:rPr>
      </w:pPr>
      <w:r>
        <w:rPr>
          <w:rFonts w:hint="eastAsia"/>
        </w:rPr>
        <w:t xml:space="preserve">- </w:t>
      </w:r>
      <w:r>
        <w:rPr>
          <w:rFonts w:hint="eastAsia"/>
        </w:rPr>
        <w:t>到底是視力變差「導致」失智風險增加？</w:t>
      </w:r>
      <w:r>
        <w:rPr>
          <w:rFonts w:hint="eastAsia"/>
        </w:rPr>
        <w:t xml:space="preserve">  </w:t>
      </w:r>
    </w:p>
    <w:p w14:paraId="7CE9F173" w14:textId="77777777" w:rsidR="008B3B59" w:rsidRDefault="008B3B59" w:rsidP="008B3B59">
      <w:pPr>
        <w:rPr>
          <w:rFonts w:hint="eastAsia"/>
        </w:rPr>
      </w:pPr>
      <w:r>
        <w:rPr>
          <w:rFonts w:hint="eastAsia"/>
        </w:rPr>
        <w:t xml:space="preserve">- </w:t>
      </w:r>
      <w:r>
        <w:rPr>
          <w:rFonts w:hint="eastAsia"/>
        </w:rPr>
        <w:t>還是失智症早期的大腦退化，先表現在視覺處理與視網膜結構變化上？</w:t>
      </w:r>
      <w:r>
        <w:rPr>
          <w:rFonts w:hint="eastAsia"/>
        </w:rPr>
        <w:t xml:space="preserve">  </w:t>
      </w:r>
    </w:p>
    <w:p w14:paraId="35E0CD5D" w14:textId="77777777" w:rsidR="008B3B59" w:rsidRDefault="008B3B59" w:rsidP="008B3B59"/>
    <w:p w14:paraId="0C333F55" w14:textId="75D9F6D3" w:rsidR="008B3B59" w:rsidRDefault="008B3B59" w:rsidP="008B3B59">
      <w:pPr>
        <w:rPr>
          <w:rFonts w:hint="eastAsia"/>
        </w:rPr>
      </w:pPr>
      <w:r>
        <w:rPr>
          <w:rFonts w:hint="eastAsia"/>
        </w:rPr>
        <w:t>有些</w:t>
      </w:r>
      <w:proofErr w:type="gramStart"/>
      <w:r>
        <w:rPr>
          <w:rFonts w:hint="eastAsia"/>
        </w:rPr>
        <w:t>長期隊列研究</w:t>
      </w:r>
      <w:proofErr w:type="gramEnd"/>
      <w:r>
        <w:rPr>
          <w:rFonts w:hint="eastAsia"/>
        </w:rPr>
        <w:t>，在統計時排除在追蹤初期就發病的個案後，視覺損害與失智的關聯</w:t>
      </w:r>
      <w:proofErr w:type="gramStart"/>
      <w:r>
        <w:rPr>
          <w:rFonts w:hint="eastAsia"/>
        </w:rPr>
        <w:t>會變弱</w:t>
      </w:r>
      <w:proofErr w:type="gramEnd"/>
      <w:r>
        <w:rPr>
          <w:rFonts w:hint="eastAsia"/>
        </w:rPr>
        <w:t>，暗示部分關聯可能來自「早期症狀」，而不完全是純粹的前因風險因子。</w:t>
      </w:r>
    </w:p>
    <w:p w14:paraId="25114B7D" w14:textId="77777777" w:rsidR="008B3B59" w:rsidRDefault="008B3B59" w:rsidP="008B3B59"/>
    <w:p w14:paraId="2389C950" w14:textId="77777777" w:rsidR="008B3B59" w:rsidRDefault="008B3B59" w:rsidP="008B3B59">
      <w:pPr>
        <w:rPr>
          <w:rFonts w:hint="eastAsia"/>
        </w:rPr>
      </w:pPr>
      <w:r>
        <w:rPr>
          <w:rFonts w:hint="eastAsia"/>
        </w:rPr>
        <w:t xml:space="preserve">### 2. </w:t>
      </w:r>
      <w:r>
        <w:rPr>
          <w:rFonts w:hint="eastAsia"/>
        </w:rPr>
        <w:t>特異性（</w:t>
      </w:r>
      <w:r>
        <w:rPr>
          <w:rFonts w:hint="eastAsia"/>
        </w:rPr>
        <w:t>specificity</w:t>
      </w:r>
      <w:r>
        <w:rPr>
          <w:rFonts w:hint="eastAsia"/>
        </w:rPr>
        <w:t>）</w:t>
      </w:r>
    </w:p>
    <w:p w14:paraId="77FCBFCD" w14:textId="77777777" w:rsidR="008B3B59" w:rsidRDefault="008B3B59" w:rsidP="008B3B59"/>
    <w:p w14:paraId="36570F17" w14:textId="45DEE7A6" w:rsidR="008B3B59" w:rsidRDefault="008B3B59" w:rsidP="008B3B59">
      <w:r>
        <w:t xml:space="preserve">- </w:t>
      </w:r>
      <w:r>
        <w:rPr>
          <w:rFonts w:hint="eastAsia"/>
        </w:rPr>
        <w:t>視網膜</w:t>
      </w:r>
      <w:r>
        <w:t xml:space="preserve"> RNFL</w:t>
      </w:r>
      <w:r>
        <w:rPr>
          <w:rFonts w:hint="eastAsia"/>
        </w:rPr>
        <w:t>、</w:t>
      </w:r>
      <w:r>
        <w:t>GC</w:t>
      </w:r>
      <w:r>
        <w:rPr>
          <w:rFonts w:ascii="MS Gothic" w:eastAsia="MS Gothic" w:hAnsi="MS Gothic" w:cs="MS Gothic" w:hint="eastAsia"/>
        </w:rPr>
        <w:t>‑</w:t>
      </w:r>
      <w:r>
        <w:t xml:space="preserve">IPL </w:t>
      </w:r>
      <w:r>
        <w:rPr>
          <w:rFonts w:hint="eastAsia"/>
        </w:rPr>
        <w:t>變薄也會出現在青光眼、正常老化與其他神經退行性疾病。</w:t>
      </w:r>
      <w:r>
        <w:t xml:space="preserve"> </w:t>
      </w:r>
    </w:p>
    <w:p w14:paraId="44EAA352" w14:textId="77777777" w:rsidR="008B3B59" w:rsidRDefault="008B3B59" w:rsidP="008B3B59">
      <w:pPr>
        <w:rPr>
          <w:rFonts w:hint="eastAsia"/>
        </w:rPr>
      </w:pPr>
      <w:r>
        <w:rPr>
          <w:rFonts w:hint="eastAsia"/>
        </w:rPr>
        <w:t xml:space="preserve">- </w:t>
      </w:r>
      <w:r>
        <w:rPr>
          <w:rFonts w:hint="eastAsia"/>
        </w:rPr>
        <w:t>目前很難在個案層級說：「你的視網膜變薄就是阿茲海默症的專屬標記」。</w:t>
      </w:r>
      <w:r>
        <w:rPr>
          <w:rFonts w:hint="eastAsia"/>
        </w:rPr>
        <w:t xml:space="preserve">  </w:t>
      </w:r>
    </w:p>
    <w:p w14:paraId="788862F1" w14:textId="77777777" w:rsidR="008B3B59" w:rsidRDefault="008B3B59" w:rsidP="008B3B59"/>
    <w:p w14:paraId="2348B5CF" w14:textId="77777777" w:rsidR="008B3B59" w:rsidRDefault="008B3B59" w:rsidP="008B3B59">
      <w:pPr>
        <w:rPr>
          <w:rFonts w:hint="eastAsia"/>
        </w:rPr>
      </w:pPr>
      <w:r>
        <w:rPr>
          <w:rFonts w:hint="eastAsia"/>
        </w:rPr>
        <w:t>因此，較為謹慎的說法是：</w:t>
      </w:r>
    </w:p>
    <w:p w14:paraId="37737C39" w14:textId="77777777" w:rsidR="008B3B59" w:rsidRDefault="008B3B59" w:rsidP="008B3B59"/>
    <w:p w14:paraId="64716F1F" w14:textId="1369B3D5" w:rsidR="008B3B59" w:rsidRDefault="008B3B59" w:rsidP="008B3B59">
      <w:pPr>
        <w:rPr>
          <w:rFonts w:hint="eastAsia"/>
        </w:rPr>
      </w:pPr>
      <w:r>
        <w:rPr>
          <w:rFonts w:hint="eastAsia"/>
        </w:rPr>
        <w:t xml:space="preserve">- </w:t>
      </w:r>
      <w:r>
        <w:rPr>
          <w:rFonts w:hint="eastAsia"/>
        </w:rPr>
        <w:t>未治療視覺損害與失智「明顯相關」，且在機制上具有合理性。</w:t>
      </w:r>
      <w:r>
        <w:rPr>
          <w:rFonts w:hint="eastAsia"/>
        </w:rPr>
        <w:t xml:space="preserve"> </w:t>
      </w:r>
    </w:p>
    <w:p w14:paraId="6EC0DEFC" w14:textId="5924B4C4" w:rsidR="008B3B59" w:rsidRDefault="008B3B59" w:rsidP="008B3B59">
      <w:pPr>
        <w:rPr>
          <w:rFonts w:hint="eastAsia"/>
        </w:rPr>
      </w:pPr>
      <w:r>
        <w:rPr>
          <w:rFonts w:hint="eastAsia"/>
        </w:rPr>
        <w:t xml:space="preserve">- </w:t>
      </w:r>
      <w:r>
        <w:rPr>
          <w:rFonts w:hint="eastAsia"/>
        </w:rPr>
        <w:t>白內障手術與視力矯正「與較低的失智風險相關」，但目前證據多來自觀察性研究，仍不能當作已被隨機對照試驗證實的因果關係。</w:t>
      </w:r>
    </w:p>
    <w:p w14:paraId="78376ADF" w14:textId="77777777" w:rsidR="008B3B59" w:rsidRDefault="008B3B59" w:rsidP="008B3B59"/>
    <w:p w14:paraId="010BDAA3" w14:textId="77777777" w:rsidR="008B3B59" w:rsidRDefault="008B3B59" w:rsidP="008B3B59">
      <w:r>
        <w:t>---</w:t>
      </w:r>
    </w:p>
    <w:p w14:paraId="3ECF48CD" w14:textId="77777777" w:rsidR="008B3B59" w:rsidRDefault="008B3B59" w:rsidP="008B3B59"/>
    <w:p w14:paraId="3128B30C" w14:textId="77777777" w:rsidR="008B3B59" w:rsidRDefault="008B3B59" w:rsidP="008B3B59">
      <w:pPr>
        <w:rPr>
          <w:rFonts w:hint="eastAsia"/>
        </w:rPr>
      </w:pPr>
      <w:r>
        <w:rPr>
          <w:rFonts w:hint="eastAsia"/>
        </w:rPr>
        <w:t xml:space="preserve">## </w:t>
      </w:r>
      <w:r>
        <w:rPr>
          <w:rFonts w:hint="eastAsia"/>
        </w:rPr>
        <w:t>六、白內障手術、視覺矯正：真的能改變失智風險嗎？</w:t>
      </w:r>
    </w:p>
    <w:p w14:paraId="016998BF" w14:textId="77777777" w:rsidR="008B3B59" w:rsidRDefault="008B3B59" w:rsidP="008B3B59"/>
    <w:p w14:paraId="4B159281" w14:textId="77777777" w:rsidR="008B3B59" w:rsidRDefault="008B3B59" w:rsidP="008B3B59">
      <w:pPr>
        <w:rPr>
          <w:rFonts w:hint="eastAsia"/>
        </w:rPr>
      </w:pPr>
      <w:r>
        <w:rPr>
          <w:rFonts w:hint="eastAsia"/>
        </w:rPr>
        <w:lastRenderedPageBreak/>
        <w:t xml:space="preserve">### 1. </w:t>
      </w:r>
      <w:r>
        <w:rPr>
          <w:rFonts w:hint="eastAsia"/>
        </w:rPr>
        <w:t>觀察性研究告訴我們什麼？</w:t>
      </w:r>
    </w:p>
    <w:p w14:paraId="15A244C5" w14:textId="77777777" w:rsidR="008B3B59" w:rsidRDefault="008B3B59" w:rsidP="008B3B59"/>
    <w:p w14:paraId="0D34F9B5" w14:textId="77777777" w:rsidR="008B3B59" w:rsidRDefault="008B3B59" w:rsidP="008B3B59">
      <w:pPr>
        <w:rPr>
          <w:rFonts w:hint="eastAsia"/>
        </w:rPr>
      </w:pPr>
      <w:r>
        <w:rPr>
          <w:rFonts w:hint="eastAsia"/>
        </w:rPr>
        <w:t>幾個代表性的資料來源：</w:t>
      </w:r>
    </w:p>
    <w:p w14:paraId="445C5AD0" w14:textId="77777777" w:rsidR="008B3B59" w:rsidRDefault="008B3B59" w:rsidP="008B3B59"/>
    <w:p w14:paraId="2614B109" w14:textId="77777777" w:rsidR="008B3B59" w:rsidRDefault="008B3B59" w:rsidP="008B3B59">
      <w:pPr>
        <w:rPr>
          <w:rFonts w:hint="eastAsia"/>
        </w:rPr>
      </w:pPr>
      <w:r>
        <w:rPr>
          <w:rFonts w:hint="eastAsia"/>
        </w:rPr>
        <w:t xml:space="preserve">**ACT </w:t>
      </w:r>
      <w:r>
        <w:rPr>
          <w:rFonts w:hint="eastAsia"/>
        </w:rPr>
        <w:t>研究（</w:t>
      </w:r>
      <w:r>
        <w:rPr>
          <w:rFonts w:hint="eastAsia"/>
        </w:rPr>
        <w:t>Adult Changes in Thought Study</w:t>
      </w:r>
      <w:r>
        <w:rPr>
          <w:rFonts w:hint="eastAsia"/>
        </w:rPr>
        <w:t>）</w:t>
      </w:r>
      <w:r>
        <w:rPr>
          <w:rFonts w:hint="eastAsia"/>
        </w:rPr>
        <w:t xml:space="preserve">**  </w:t>
      </w:r>
    </w:p>
    <w:p w14:paraId="02D86716" w14:textId="77777777" w:rsidR="008B3B59" w:rsidRDefault="008B3B59" w:rsidP="008B3B59"/>
    <w:p w14:paraId="42F76F0A" w14:textId="202EC511" w:rsidR="008B3B59" w:rsidRDefault="008B3B59" w:rsidP="008B3B59">
      <w:pPr>
        <w:rPr>
          <w:rFonts w:hint="eastAsia"/>
        </w:rPr>
      </w:pPr>
      <w:r>
        <w:rPr>
          <w:rFonts w:hint="eastAsia"/>
        </w:rPr>
        <w:t xml:space="preserve">- </w:t>
      </w:r>
      <w:r>
        <w:rPr>
          <w:rFonts w:hint="eastAsia"/>
        </w:rPr>
        <w:t>美國長期追蹤超過</w:t>
      </w:r>
      <w:r>
        <w:rPr>
          <w:rFonts w:hint="eastAsia"/>
        </w:rPr>
        <w:t xml:space="preserve"> 3000 </w:t>
      </w:r>
      <w:r>
        <w:rPr>
          <w:rFonts w:hint="eastAsia"/>
        </w:rPr>
        <w:t>位</w:t>
      </w:r>
      <w:r>
        <w:rPr>
          <w:rFonts w:hint="eastAsia"/>
        </w:rPr>
        <w:t xml:space="preserve"> 65 </w:t>
      </w:r>
      <w:r>
        <w:rPr>
          <w:rFonts w:hint="eastAsia"/>
        </w:rPr>
        <w:t>歲以上長者，分析發現：接受白內障手術者，相較於未手術者，未來</w:t>
      </w:r>
      <w:proofErr w:type="gramStart"/>
      <w:r>
        <w:rPr>
          <w:rFonts w:hint="eastAsia"/>
        </w:rPr>
        <w:t>罹</w:t>
      </w:r>
      <w:proofErr w:type="gramEnd"/>
      <w:r>
        <w:rPr>
          <w:rFonts w:hint="eastAsia"/>
        </w:rPr>
        <w:t>患任何類型失智症的風險約低</w:t>
      </w:r>
      <w:r>
        <w:rPr>
          <w:rFonts w:hint="eastAsia"/>
        </w:rPr>
        <w:t xml:space="preserve"> 30%</w:t>
      </w:r>
      <w:r>
        <w:rPr>
          <w:rFonts w:hint="eastAsia"/>
        </w:rPr>
        <w:t>。</w:t>
      </w:r>
      <w:r>
        <w:rPr>
          <w:rFonts w:hint="eastAsia"/>
        </w:rPr>
        <w:t xml:space="preserve"> </w:t>
      </w:r>
    </w:p>
    <w:p w14:paraId="296BA761" w14:textId="3D4AE93A" w:rsidR="008B3B59" w:rsidRDefault="008B3B59" w:rsidP="008B3B59">
      <w:pPr>
        <w:rPr>
          <w:rFonts w:hint="eastAsia"/>
        </w:rPr>
      </w:pPr>
      <w:r>
        <w:rPr>
          <w:rFonts w:hint="eastAsia"/>
        </w:rPr>
        <w:t xml:space="preserve">- </w:t>
      </w:r>
      <w:r>
        <w:rPr>
          <w:rFonts w:hint="eastAsia"/>
        </w:rPr>
        <w:t>這個風險降低效果可維持至少</w:t>
      </w:r>
      <w:r>
        <w:rPr>
          <w:rFonts w:hint="eastAsia"/>
        </w:rPr>
        <w:t xml:space="preserve"> 10 </w:t>
      </w:r>
      <w:r>
        <w:rPr>
          <w:rFonts w:hint="eastAsia"/>
        </w:rPr>
        <w:t>年，阿茲海默</w:t>
      </w:r>
      <w:proofErr w:type="gramStart"/>
      <w:r>
        <w:rPr>
          <w:rFonts w:hint="eastAsia"/>
        </w:rPr>
        <w:t>症型失</w:t>
      </w:r>
      <w:proofErr w:type="gramEnd"/>
      <w:r>
        <w:rPr>
          <w:rFonts w:hint="eastAsia"/>
        </w:rPr>
        <w:t>智也有相似趨勢。</w:t>
      </w:r>
      <w:r>
        <w:rPr>
          <w:rFonts w:hint="eastAsia"/>
        </w:rPr>
        <w:t xml:space="preserve">  </w:t>
      </w:r>
    </w:p>
    <w:p w14:paraId="22010F6E" w14:textId="7DE23DEB" w:rsidR="008B3B59" w:rsidRDefault="008B3B59" w:rsidP="008B3B59">
      <w:pPr>
        <w:rPr>
          <w:rFonts w:hint="eastAsia"/>
        </w:rPr>
      </w:pPr>
      <w:r>
        <w:rPr>
          <w:rFonts w:hint="eastAsia"/>
        </w:rPr>
        <w:t xml:space="preserve">- </w:t>
      </w:r>
      <w:r>
        <w:rPr>
          <w:rFonts w:hint="eastAsia"/>
        </w:rPr>
        <w:t>研究本身強調：這是一個觀察性研究，即使做了多種統計調整，仍無法完全排除「健康人本來就比較常開刀」等殘餘混雜因子。</w:t>
      </w:r>
      <w:r>
        <w:rPr>
          <w:rFonts w:hint="eastAsia"/>
        </w:rPr>
        <w:t xml:space="preserve">  </w:t>
      </w:r>
    </w:p>
    <w:p w14:paraId="1DB9A49D" w14:textId="77777777" w:rsidR="008B3B59" w:rsidRDefault="008B3B59" w:rsidP="008B3B59"/>
    <w:p w14:paraId="75ECD09B" w14:textId="77777777" w:rsidR="008B3B59" w:rsidRDefault="008B3B59" w:rsidP="008B3B59">
      <w:r>
        <w:t>**</w:t>
      </w:r>
      <w:r>
        <w:rPr>
          <w:rFonts w:hint="eastAsia"/>
        </w:rPr>
        <w:t>其他</w:t>
      </w:r>
      <w:proofErr w:type="gramStart"/>
      <w:r>
        <w:rPr>
          <w:rFonts w:hint="eastAsia"/>
        </w:rPr>
        <w:t>大型隊列與</w:t>
      </w:r>
      <w:proofErr w:type="gramEnd"/>
      <w:r>
        <w:rPr>
          <w:rFonts w:hint="eastAsia"/>
        </w:rPr>
        <w:t>後續</w:t>
      </w:r>
      <w:r>
        <w:t xml:space="preserve"> meta</w:t>
      </w:r>
      <w:r>
        <w:rPr>
          <w:rFonts w:ascii="MS Gothic" w:eastAsia="MS Gothic" w:hAnsi="MS Gothic" w:cs="MS Gothic" w:hint="eastAsia"/>
        </w:rPr>
        <w:t>‑</w:t>
      </w:r>
      <w:r>
        <w:t xml:space="preserve">analysis**  </w:t>
      </w:r>
    </w:p>
    <w:p w14:paraId="190BC5A5" w14:textId="77777777" w:rsidR="008B3B59" w:rsidRDefault="008B3B59" w:rsidP="008B3B59"/>
    <w:p w14:paraId="73A9FDD1" w14:textId="6B6E5721" w:rsidR="008B3B59" w:rsidRDefault="008B3B59" w:rsidP="008B3B59">
      <w:pPr>
        <w:rPr>
          <w:rFonts w:hint="eastAsia"/>
        </w:rPr>
      </w:pPr>
      <w:r>
        <w:rPr>
          <w:rFonts w:hint="eastAsia"/>
        </w:rPr>
        <w:t xml:space="preserve">- </w:t>
      </w:r>
      <w:r>
        <w:rPr>
          <w:rFonts w:hint="eastAsia"/>
        </w:rPr>
        <w:t>來自不同國家的健保資料庫與</w:t>
      </w:r>
      <w:r>
        <w:rPr>
          <w:rFonts w:hint="eastAsia"/>
        </w:rPr>
        <w:t xml:space="preserve"> UK Biobank </w:t>
      </w:r>
      <w:r>
        <w:rPr>
          <w:rFonts w:hint="eastAsia"/>
        </w:rPr>
        <w:t>研究，多數結果支持「白內障術後，阿茲海默症風險較未手術者低」，但對「全因失智」的結果不一致，有些顯示下降，有些則信賴區間跨過</w:t>
      </w:r>
      <w:r>
        <w:rPr>
          <w:rFonts w:hint="eastAsia"/>
        </w:rPr>
        <w:t xml:space="preserve"> 1</w:t>
      </w:r>
      <w:r>
        <w:rPr>
          <w:rFonts w:hint="eastAsia"/>
        </w:rPr>
        <w:t>。</w:t>
      </w:r>
      <w:r>
        <w:rPr>
          <w:rFonts w:hint="eastAsia"/>
        </w:rPr>
        <w:t xml:space="preserve">  </w:t>
      </w:r>
    </w:p>
    <w:p w14:paraId="5B7B2194" w14:textId="77777777" w:rsidR="008B3B59" w:rsidRDefault="008B3B59" w:rsidP="008B3B59"/>
    <w:p w14:paraId="1DC3FEEA" w14:textId="77777777" w:rsidR="008B3B59" w:rsidRDefault="008B3B59" w:rsidP="008B3B59">
      <w:pPr>
        <w:rPr>
          <w:rFonts w:hint="eastAsia"/>
        </w:rPr>
      </w:pPr>
      <w:r>
        <w:rPr>
          <w:rFonts w:hint="eastAsia"/>
        </w:rPr>
        <w:t>&gt; **</w:t>
      </w:r>
      <w:r>
        <w:rPr>
          <w:rFonts w:hint="eastAsia"/>
        </w:rPr>
        <w:t>補充：文獻並非完全一面倒</w:t>
      </w:r>
      <w:r>
        <w:rPr>
          <w:rFonts w:hint="eastAsia"/>
        </w:rPr>
        <w:t xml:space="preserve">**  </w:t>
      </w:r>
    </w:p>
    <w:p w14:paraId="031709D0" w14:textId="77777777" w:rsidR="008B3B59" w:rsidRDefault="008B3B59" w:rsidP="008B3B59">
      <w:r>
        <w:t xml:space="preserve">&gt;  </w:t>
      </w:r>
    </w:p>
    <w:p w14:paraId="25E029E2" w14:textId="03118973" w:rsidR="008B3B59" w:rsidRDefault="008B3B59" w:rsidP="008B3B59">
      <w:pPr>
        <w:rPr>
          <w:rFonts w:hint="eastAsia"/>
        </w:rPr>
      </w:pPr>
      <w:r>
        <w:rPr>
          <w:rFonts w:hint="eastAsia"/>
        </w:rPr>
        <w:t xml:space="preserve">&gt; </w:t>
      </w:r>
      <w:r>
        <w:rPr>
          <w:rFonts w:hint="eastAsia"/>
        </w:rPr>
        <w:t>有研究在韓國健保資料庫中，在進行</w:t>
      </w:r>
      <w:proofErr w:type="gramStart"/>
      <w:r>
        <w:rPr>
          <w:rFonts w:hint="eastAsia"/>
        </w:rPr>
        <w:t>多變項</w:t>
      </w:r>
      <w:proofErr w:type="gramEnd"/>
      <w:r>
        <w:rPr>
          <w:rFonts w:hint="eastAsia"/>
        </w:rPr>
        <w:t>調整後反而觀察到</w:t>
      </w:r>
      <w:proofErr w:type="gramStart"/>
      <w:r>
        <w:rPr>
          <w:rFonts w:hint="eastAsia"/>
        </w:rPr>
        <w:t>手術者失智</w:t>
      </w:r>
      <w:proofErr w:type="gramEnd"/>
      <w:r>
        <w:rPr>
          <w:rFonts w:hint="eastAsia"/>
        </w:rPr>
        <w:t>風險略高，可能反映出「病況較多、醫療利用率較高的人本來就比較常開刀」的選擇偏差（</w:t>
      </w:r>
      <w:r>
        <w:rPr>
          <w:rFonts w:hint="eastAsia"/>
        </w:rPr>
        <w:t>selection / indication bias</w:t>
      </w:r>
      <w:r>
        <w:rPr>
          <w:rFonts w:hint="eastAsia"/>
        </w:rPr>
        <w:t>）。</w:t>
      </w:r>
      <w:r>
        <w:rPr>
          <w:rFonts w:hint="eastAsia"/>
        </w:rPr>
        <w:t xml:space="preserve"> </w:t>
      </w:r>
    </w:p>
    <w:p w14:paraId="23B39B39" w14:textId="77777777" w:rsidR="008B3B59" w:rsidRDefault="008B3B59" w:rsidP="008B3B59">
      <w:pPr>
        <w:rPr>
          <w:rFonts w:hint="eastAsia"/>
        </w:rPr>
      </w:pPr>
      <w:r>
        <w:rPr>
          <w:rFonts w:hint="eastAsia"/>
        </w:rPr>
        <w:t xml:space="preserve">&gt; </w:t>
      </w:r>
      <w:r>
        <w:rPr>
          <w:rFonts w:hint="eastAsia"/>
        </w:rPr>
        <w:t>這些矛盾提醒我們：就算大多數研究支持保護效果，我們在對外溝通時仍要保留「這可能部分來自統計與選擇偏差」的謙虛。</w:t>
      </w:r>
      <w:r>
        <w:rPr>
          <w:rFonts w:hint="eastAsia"/>
        </w:rPr>
        <w:t xml:space="preserve">  </w:t>
      </w:r>
    </w:p>
    <w:p w14:paraId="3C569533" w14:textId="77777777" w:rsidR="008B3B59" w:rsidRDefault="008B3B59" w:rsidP="008B3B59"/>
    <w:p w14:paraId="60A6A7E8" w14:textId="77777777" w:rsidR="008B3B59" w:rsidRDefault="008B3B59" w:rsidP="008B3B59">
      <w:pPr>
        <w:rPr>
          <w:rFonts w:hint="eastAsia"/>
        </w:rPr>
      </w:pPr>
      <w:r>
        <w:rPr>
          <w:rFonts w:hint="eastAsia"/>
        </w:rPr>
        <w:lastRenderedPageBreak/>
        <w:t>整體來看，較安全的總結是：</w:t>
      </w:r>
      <w:r>
        <w:rPr>
          <w:rFonts w:hint="eastAsia"/>
        </w:rPr>
        <w:t xml:space="preserve">  </w:t>
      </w:r>
    </w:p>
    <w:p w14:paraId="74845C13" w14:textId="52D2A903" w:rsidR="008B3B59" w:rsidRDefault="008B3B59" w:rsidP="008B3B59">
      <w:pPr>
        <w:rPr>
          <w:rFonts w:hint="eastAsia"/>
        </w:rPr>
      </w:pPr>
      <w:r>
        <w:rPr>
          <w:rFonts w:hint="eastAsia"/>
        </w:rPr>
        <w:t>**</w:t>
      </w:r>
      <w:r>
        <w:rPr>
          <w:rFonts w:hint="eastAsia"/>
        </w:rPr>
        <w:t>白內障手術與較低的阿茲海默症風險有穩定關聯，但目前還不能把它等同於「預防失智的確定介入」。</w:t>
      </w:r>
      <w:r>
        <w:rPr>
          <w:rFonts w:hint="eastAsia"/>
        </w:rPr>
        <w:t>**</w:t>
      </w:r>
    </w:p>
    <w:p w14:paraId="14CD3B38" w14:textId="77777777" w:rsidR="008B3B59" w:rsidRDefault="008B3B59" w:rsidP="008B3B59"/>
    <w:p w14:paraId="20657FA1" w14:textId="77777777" w:rsidR="008B3B59" w:rsidRDefault="008B3B59" w:rsidP="008B3B59">
      <w:pPr>
        <w:rPr>
          <w:rFonts w:hint="eastAsia"/>
        </w:rPr>
      </w:pPr>
      <w:r>
        <w:rPr>
          <w:rFonts w:hint="eastAsia"/>
        </w:rPr>
        <w:t xml:space="preserve">### 2. </w:t>
      </w:r>
      <w:r>
        <w:rPr>
          <w:rFonts w:hint="eastAsia"/>
        </w:rPr>
        <w:t>社交孤立與憂鬱：中介路徑，而不是「只是干擾」</w:t>
      </w:r>
    </w:p>
    <w:p w14:paraId="70DE0460" w14:textId="77777777" w:rsidR="008B3B59" w:rsidRDefault="008B3B59" w:rsidP="008B3B59"/>
    <w:p w14:paraId="105ABC42" w14:textId="76AAC6AF" w:rsidR="008B3B59" w:rsidRDefault="008B3B59" w:rsidP="008B3B59">
      <w:pPr>
        <w:rPr>
          <w:rFonts w:hint="eastAsia"/>
        </w:rPr>
      </w:pPr>
      <w:r>
        <w:rPr>
          <w:rFonts w:hint="eastAsia"/>
        </w:rPr>
        <w:t>不少研究也發現，視覺損害對認知的負面影響，有一部分是透過：</w:t>
      </w:r>
      <w:r>
        <w:rPr>
          <w:rFonts w:hint="eastAsia"/>
        </w:rPr>
        <w:t xml:space="preserve"> </w:t>
      </w:r>
    </w:p>
    <w:p w14:paraId="03F4DA51" w14:textId="77777777" w:rsidR="008B3B59" w:rsidRDefault="008B3B59" w:rsidP="008B3B59"/>
    <w:p w14:paraId="6367FA97" w14:textId="77777777" w:rsidR="008B3B59" w:rsidRDefault="008B3B59" w:rsidP="008B3B59">
      <w:pPr>
        <w:rPr>
          <w:rFonts w:hint="eastAsia"/>
        </w:rPr>
      </w:pPr>
      <w:r>
        <w:rPr>
          <w:rFonts w:hint="eastAsia"/>
        </w:rPr>
        <w:t xml:space="preserve">- </w:t>
      </w:r>
      <w:r>
        <w:rPr>
          <w:rFonts w:hint="eastAsia"/>
        </w:rPr>
        <w:t>減少社交參與（不敢出門、不敢開車、活動量下降）。</w:t>
      </w:r>
      <w:r>
        <w:rPr>
          <w:rFonts w:hint="eastAsia"/>
        </w:rPr>
        <w:t xml:space="preserve">  </w:t>
      </w:r>
    </w:p>
    <w:p w14:paraId="2705504B" w14:textId="77777777" w:rsidR="008B3B59" w:rsidRDefault="008B3B59" w:rsidP="008B3B59">
      <w:pPr>
        <w:rPr>
          <w:rFonts w:hint="eastAsia"/>
        </w:rPr>
      </w:pPr>
      <w:r>
        <w:rPr>
          <w:rFonts w:hint="eastAsia"/>
        </w:rPr>
        <w:t xml:space="preserve">- </w:t>
      </w:r>
      <w:r>
        <w:rPr>
          <w:rFonts w:hint="eastAsia"/>
        </w:rPr>
        <w:t>憂鬱與生活品質降低。</w:t>
      </w:r>
      <w:r>
        <w:rPr>
          <w:rFonts w:hint="eastAsia"/>
        </w:rPr>
        <w:t xml:space="preserve">  </w:t>
      </w:r>
    </w:p>
    <w:p w14:paraId="11E61422" w14:textId="77777777" w:rsidR="008B3B59" w:rsidRDefault="008B3B59" w:rsidP="008B3B59"/>
    <w:p w14:paraId="429F0962" w14:textId="77777777" w:rsidR="008B3B59" w:rsidRDefault="008B3B59" w:rsidP="008B3B59">
      <w:pPr>
        <w:rPr>
          <w:rFonts w:hint="eastAsia"/>
        </w:rPr>
      </w:pPr>
      <w:r>
        <w:rPr>
          <w:rFonts w:hint="eastAsia"/>
        </w:rPr>
        <w:t>這些因素本身就是失智風險因子，因此可以想像一個「連鎖效應」：</w:t>
      </w:r>
      <w:r>
        <w:rPr>
          <w:rFonts w:hint="eastAsia"/>
        </w:rPr>
        <w:t xml:space="preserve">  </w:t>
      </w:r>
    </w:p>
    <w:p w14:paraId="6A37D4CF" w14:textId="77777777" w:rsidR="008B3B59" w:rsidRDefault="008B3B59" w:rsidP="008B3B59"/>
    <w:p w14:paraId="7AEBEBBA" w14:textId="77777777" w:rsidR="008B3B59" w:rsidRDefault="008B3B59" w:rsidP="008B3B59">
      <w:pPr>
        <w:rPr>
          <w:rFonts w:hint="eastAsia"/>
        </w:rPr>
      </w:pPr>
      <w:r>
        <w:rPr>
          <w:rFonts w:hint="eastAsia"/>
        </w:rPr>
        <w:t xml:space="preserve">&gt; </w:t>
      </w:r>
      <w:r>
        <w:rPr>
          <w:rFonts w:hint="eastAsia"/>
        </w:rPr>
        <w:t>視覺變差</w:t>
      </w:r>
      <w:r>
        <w:rPr>
          <w:rFonts w:hint="eastAsia"/>
        </w:rPr>
        <w:t xml:space="preserve"> </w:t>
      </w:r>
      <w:r>
        <w:rPr>
          <w:rFonts w:hint="eastAsia"/>
        </w:rPr>
        <w:t>→</w:t>
      </w:r>
      <w:r>
        <w:rPr>
          <w:rFonts w:hint="eastAsia"/>
        </w:rPr>
        <w:t xml:space="preserve"> </w:t>
      </w:r>
      <w:r>
        <w:rPr>
          <w:rFonts w:hint="eastAsia"/>
        </w:rPr>
        <w:t>活動量變少</w:t>
      </w:r>
      <w:r>
        <w:rPr>
          <w:rFonts w:hint="eastAsia"/>
        </w:rPr>
        <w:t xml:space="preserve"> </w:t>
      </w:r>
      <w:r>
        <w:rPr>
          <w:rFonts w:hint="eastAsia"/>
        </w:rPr>
        <w:t>→</w:t>
      </w:r>
      <w:r>
        <w:rPr>
          <w:rFonts w:hint="eastAsia"/>
        </w:rPr>
        <w:t xml:space="preserve"> </w:t>
      </w:r>
      <w:r>
        <w:rPr>
          <w:rFonts w:hint="eastAsia"/>
        </w:rPr>
        <w:t>社交孤立、情緒變差</w:t>
      </w:r>
      <w:r>
        <w:rPr>
          <w:rFonts w:hint="eastAsia"/>
        </w:rPr>
        <w:t xml:space="preserve"> </w:t>
      </w:r>
      <w:r>
        <w:rPr>
          <w:rFonts w:hint="eastAsia"/>
        </w:rPr>
        <w:t>→</w:t>
      </w:r>
      <w:r>
        <w:rPr>
          <w:rFonts w:hint="eastAsia"/>
        </w:rPr>
        <w:t xml:space="preserve"> </w:t>
      </w:r>
      <w:r>
        <w:rPr>
          <w:rFonts w:hint="eastAsia"/>
        </w:rPr>
        <w:t>認知功能下降。</w:t>
      </w:r>
    </w:p>
    <w:p w14:paraId="47BF394D" w14:textId="77777777" w:rsidR="008B3B59" w:rsidRDefault="008B3B59" w:rsidP="008B3B59"/>
    <w:p w14:paraId="0E062D32" w14:textId="77777777" w:rsidR="008B3B59" w:rsidRDefault="008B3B59" w:rsidP="008B3B59">
      <w:pPr>
        <w:rPr>
          <w:rFonts w:hint="eastAsia"/>
        </w:rPr>
      </w:pPr>
      <w:r>
        <w:rPr>
          <w:rFonts w:hint="eastAsia"/>
        </w:rPr>
        <w:t>從預防角度，改善視力同時可以：</w:t>
      </w:r>
    </w:p>
    <w:p w14:paraId="1E00920F" w14:textId="77777777" w:rsidR="008B3B59" w:rsidRDefault="008B3B59" w:rsidP="008B3B59"/>
    <w:p w14:paraId="16F01A73" w14:textId="77777777" w:rsidR="008B3B59" w:rsidRDefault="008B3B59" w:rsidP="008B3B59">
      <w:pPr>
        <w:rPr>
          <w:rFonts w:hint="eastAsia"/>
        </w:rPr>
      </w:pPr>
      <w:r>
        <w:rPr>
          <w:rFonts w:hint="eastAsia"/>
        </w:rPr>
        <w:t xml:space="preserve">- </w:t>
      </w:r>
      <w:r>
        <w:rPr>
          <w:rFonts w:hint="eastAsia"/>
        </w:rPr>
        <w:t>減少感覺剝奪負荷。</w:t>
      </w:r>
      <w:r>
        <w:rPr>
          <w:rFonts w:hint="eastAsia"/>
        </w:rPr>
        <w:t xml:space="preserve">  </w:t>
      </w:r>
    </w:p>
    <w:p w14:paraId="14336ED1" w14:textId="77777777" w:rsidR="008B3B59" w:rsidRDefault="008B3B59" w:rsidP="008B3B59">
      <w:pPr>
        <w:rPr>
          <w:rFonts w:hint="eastAsia"/>
        </w:rPr>
      </w:pPr>
      <w:r>
        <w:rPr>
          <w:rFonts w:hint="eastAsia"/>
        </w:rPr>
        <w:t xml:space="preserve">- </w:t>
      </w:r>
      <w:r>
        <w:rPr>
          <w:rFonts w:hint="eastAsia"/>
        </w:rPr>
        <w:t>降低認知負載。</w:t>
      </w:r>
      <w:r>
        <w:rPr>
          <w:rFonts w:hint="eastAsia"/>
        </w:rPr>
        <w:t xml:space="preserve">  </w:t>
      </w:r>
    </w:p>
    <w:p w14:paraId="142F14E1" w14:textId="77777777" w:rsidR="008B3B59" w:rsidRDefault="008B3B59" w:rsidP="008B3B59">
      <w:pPr>
        <w:rPr>
          <w:rFonts w:hint="eastAsia"/>
        </w:rPr>
      </w:pPr>
      <w:r>
        <w:rPr>
          <w:rFonts w:hint="eastAsia"/>
        </w:rPr>
        <w:t xml:space="preserve">- </w:t>
      </w:r>
      <w:r>
        <w:rPr>
          <w:rFonts w:hint="eastAsia"/>
        </w:rPr>
        <w:t>提升社交參與</w:t>
      </w:r>
      <w:proofErr w:type="gramStart"/>
      <w:r>
        <w:rPr>
          <w:rFonts w:hint="eastAsia"/>
        </w:rPr>
        <w:t>與</w:t>
      </w:r>
      <w:proofErr w:type="gramEnd"/>
      <w:r>
        <w:rPr>
          <w:rFonts w:hint="eastAsia"/>
        </w:rPr>
        <w:t>情緒狀態。</w:t>
      </w:r>
      <w:r>
        <w:rPr>
          <w:rFonts w:hint="eastAsia"/>
        </w:rPr>
        <w:t xml:space="preserve">  </w:t>
      </w:r>
    </w:p>
    <w:p w14:paraId="6D40C41E" w14:textId="77777777" w:rsidR="008B3B59" w:rsidRDefault="008B3B59" w:rsidP="008B3B59"/>
    <w:p w14:paraId="68B09E91" w14:textId="10951C51" w:rsidR="008B3B59" w:rsidRDefault="008B3B59" w:rsidP="008B3B59">
      <w:pPr>
        <w:rPr>
          <w:rFonts w:hint="eastAsia"/>
        </w:rPr>
      </w:pPr>
      <w:r>
        <w:rPr>
          <w:rFonts w:hint="eastAsia"/>
        </w:rPr>
        <w:t>這些效應加總起來，讓「視覺照護」成為一個非常划算、具有多重外溢效益的介入點。</w:t>
      </w:r>
    </w:p>
    <w:p w14:paraId="5AC021A0" w14:textId="77777777" w:rsidR="008B3B59" w:rsidRDefault="008B3B59" w:rsidP="008B3B59"/>
    <w:p w14:paraId="17D6E81F" w14:textId="77777777" w:rsidR="008B3B59" w:rsidRDefault="008B3B59" w:rsidP="008B3B59">
      <w:r>
        <w:t>---</w:t>
      </w:r>
    </w:p>
    <w:p w14:paraId="2A939D71" w14:textId="77777777" w:rsidR="008B3B59" w:rsidRDefault="008B3B59" w:rsidP="008B3B59"/>
    <w:p w14:paraId="7C0BCA05" w14:textId="77777777" w:rsidR="008B3B59" w:rsidRDefault="008B3B59" w:rsidP="008B3B59">
      <w:pPr>
        <w:rPr>
          <w:rFonts w:hint="eastAsia"/>
        </w:rPr>
      </w:pPr>
      <w:r>
        <w:rPr>
          <w:rFonts w:hint="eastAsia"/>
        </w:rPr>
        <w:t xml:space="preserve">## </w:t>
      </w:r>
      <w:r>
        <w:rPr>
          <w:rFonts w:hint="eastAsia"/>
        </w:rPr>
        <w:t>七、為什麼視力表不夠？專業人員該關注哪些指標？</w:t>
      </w:r>
    </w:p>
    <w:p w14:paraId="6B521714" w14:textId="77777777" w:rsidR="008B3B59" w:rsidRDefault="008B3B59" w:rsidP="008B3B59"/>
    <w:p w14:paraId="474C3E72" w14:textId="77777777" w:rsidR="008B3B59" w:rsidRDefault="008B3B59" w:rsidP="008B3B59">
      <w:pPr>
        <w:rPr>
          <w:rFonts w:hint="eastAsia"/>
        </w:rPr>
      </w:pPr>
      <w:r>
        <w:rPr>
          <w:rFonts w:hint="eastAsia"/>
        </w:rPr>
        <w:t xml:space="preserve">### 1. </w:t>
      </w:r>
      <w:r>
        <w:rPr>
          <w:rFonts w:hint="eastAsia"/>
        </w:rPr>
        <w:t>視力表（</w:t>
      </w:r>
      <w:r>
        <w:rPr>
          <w:rFonts w:hint="eastAsia"/>
        </w:rPr>
        <w:t>VA</w:t>
      </w:r>
      <w:r>
        <w:rPr>
          <w:rFonts w:hint="eastAsia"/>
        </w:rPr>
        <w:t>）只是基本盤</w:t>
      </w:r>
    </w:p>
    <w:p w14:paraId="53046FB5" w14:textId="77777777" w:rsidR="008B3B59" w:rsidRDefault="008B3B59" w:rsidP="008B3B59"/>
    <w:p w14:paraId="6C3E59DA" w14:textId="436C02E7" w:rsidR="008B3B59" w:rsidRDefault="008B3B59" w:rsidP="008B3B59">
      <w:pPr>
        <w:rPr>
          <w:rFonts w:hint="eastAsia"/>
        </w:rPr>
      </w:pPr>
      <w:r>
        <w:rPr>
          <w:rFonts w:hint="eastAsia"/>
        </w:rPr>
        <w:t xml:space="preserve">- </w:t>
      </w:r>
      <w:r>
        <w:rPr>
          <w:rFonts w:hint="eastAsia"/>
        </w:rPr>
        <w:t>失智症相關的早期視覺改變，往往出現在對比敏感度（</w:t>
      </w:r>
      <w:r>
        <w:rPr>
          <w:rFonts w:hint="eastAsia"/>
        </w:rPr>
        <w:t>contrast sensitivity</w:t>
      </w:r>
      <w:r>
        <w:rPr>
          <w:rFonts w:hint="eastAsia"/>
        </w:rPr>
        <w:t>）、動態視覺與高階視覺加工，而不是單純的小數視力。</w:t>
      </w:r>
      <w:r>
        <w:rPr>
          <w:rFonts w:hint="eastAsia"/>
        </w:rPr>
        <w:t xml:space="preserve">  </w:t>
      </w:r>
    </w:p>
    <w:p w14:paraId="2F09FE00" w14:textId="77777777" w:rsidR="008B3B59" w:rsidRDefault="008B3B59" w:rsidP="008B3B59">
      <w:pPr>
        <w:rPr>
          <w:rFonts w:hint="eastAsia"/>
        </w:rPr>
      </w:pPr>
      <w:r>
        <w:rPr>
          <w:rFonts w:hint="eastAsia"/>
        </w:rPr>
        <w:t xml:space="preserve">- </w:t>
      </w:r>
      <w:r>
        <w:rPr>
          <w:rFonts w:hint="eastAsia"/>
        </w:rPr>
        <w:t>很多長者在視力表上還可以「勉強讀到</w:t>
      </w:r>
      <w:r>
        <w:rPr>
          <w:rFonts w:hint="eastAsia"/>
        </w:rPr>
        <w:t xml:space="preserve"> 0.8</w:t>
      </w:r>
      <w:r>
        <w:rPr>
          <w:rFonts w:hint="eastAsia"/>
        </w:rPr>
        <w:t>」，但對比敏感度已經明顯下降，看人臉、走樓梯、在低照度環境中活動都很吃力，這些才是真正影響日常功能與跌倒風險的因素。</w:t>
      </w:r>
    </w:p>
    <w:p w14:paraId="2D621EF1" w14:textId="77777777" w:rsidR="008B3B59" w:rsidRDefault="008B3B59" w:rsidP="008B3B59"/>
    <w:p w14:paraId="2849CE55" w14:textId="77777777" w:rsidR="008B3B59" w:rsidRDefault="008B3B59" w:rsidP="008B3B59">
      <w:r>
        <w:t xml:space="preserve">### 2. OCT </w:t>
      </w:r>
      <w:r>
        <w:rPr>
          <w:rFonts w:hint="eastAsia"/>
        </w:rPr>
        <w:t>指標：</w:t>
      </w:r>
      <w:r>
        <w:t>RNFL</w:t>
      </w:r>
      <w:r>
        <w:rPr>
          <w:rFonts w:hint="eastAsia"/>
        </w:rPr>
        <w:t>、</w:t>
      </w:r>
      <w:r>
        <w:t>GC</w:t>
      </w:r>
      <w:r>
        <w:rPr>
          <w:rFonts w:ascii="MS Gothic" w:eastAsia="MS Gothic" w:hAnsi="MS Gothic" w:cs="MS Gothic" w:hint="eastAsia"/>
        </w:rPr>
        <w:t>‑</w:t>
      </w:r>
      <w:r>
        <w:t xml:space="preserve">IPL </w:t>
      </w:r>
      <w:r>
        <w:rPr>
          <w:rFonts w:hint="eastAsia"/>
        </w:rPr>
        <w:t>等</w:t>
      </w:r>
    </w:p>
    <w:p w14:paraId="327D50FF" w14:textId="77777777" w:rsidR="008B3B59" w:rsidRDefault="008B3B59" w:rsidP="008B3B59"/>
    <w:p w14:paraId="0C99105F" w14:textId="21B82998" w:rsidR="008B3B59" w:rsidRDefault="008B3B59" w:rsidP="008B3B59">
      <w:r>
        <w:t xml:space="preserve">- </w:t>
      </w:r>
      <w:r>
        <w:rPr>
          <w:rFonts w:hint="eastAsia"/>
        </w:rPr>
        <w:t>很多研究指出，阿茲海默症患者在</w:t>
      </w:r>
      <w:r>
        <w:t xml:space="preserve"> OCT </w:t>
      </w:r>
      <w:r>
        <w:rPr>
          <w:rFonts w:hint="eastAsia"/>
        </w:rPr>
        <w:t>上常有</w:t>
      </w:r>
      <w:r>
        <w:t xml:space="preserve"> RNFL </w:t>
      </w:r>
      <w:r>
        <w:rPr>
          <w:rFonts w:hint="eastAsia"/>
        </w:rPr>
        <w:t>與</w:t>
      </w:r>
      <w:r>
        <w:t xml:space="preserve"> GC</w:t>
      </w:r>
      <w:r>
        <w:rPr>
          <w:rFonts w:ascii="MS Gothic" w:eastAsia="MS Gothic" w:hAnsi="MS Gothic" w:cs="MS Gothic" w:hint="eastAsia"/>
        </w:rPr>
        <w:t>‑</w:t>
      </w:r>
      <w:r>
        <w:t xml:space="preserve">IPL </w:t>
      </w:r>
      <w:r>
        <w:rPr>
          <w:rFonts w:hint="eastAsia"/>
        </w:rPr>
        <w:t>變薄，</w:t>
      </w:r>
      <w:r>
        <w:t xml:space="preserve">Rotterdam </w:t>
      </w:r>
      <w:r>
        <w:rPr>
          <w:rFonts w:hint="eastAsia"/>
        </w:rPr>
        <w:t>研究等甚至發現</w:t>
      </w:r>
      <w:r>
        <w:t xml:space="preserve"> GC</w:t>
      </w:r>
      <w:r>
        <w:rPr>
          <w:rFonts w:ascii="MS Gothic" w:eastAsia="MS Gothic" w:hAnsi="MS Gothic" w:cs="MS Gothic" w:hint="eastAsia"/>
        </w:rPr>
        <w:t>‑</w:t>
      </w:r>
      <w:r>
        <w:t xml:space="preserve">IPL </w:t>
      </w:r>
      <w:r>
        <w:rPr>
          <w:rFonts w:hint="eastAsia"/>
        </w:rPr>
        <w:t>可能比</w:t>
      </w:r>
      <w:r>
        <w:t xml:space="preserve"> RNFL </w:t>
      </w:r>
      <w:r>
        <w:rPr>
          <w:rFonts w:hint="eastAsia"/>
        </w:rPr>
        <w:t>更敏感。</w:t>
      </w:r>
      <w:r>
        <w:t xml:space="preserve"> </w:t>
      </w:r>
    </w:p>
    <w:p w14:paraId="6715B5CC" w14:textId="31205F3F" w:rsidR="008B3B59" w:rsidRDefault="008B3B59" w:rsidP="008B3B59">
      <w:pPr>
        <w:rPr>
          <w:rFonts w:hint="eastAsia"/>
        </w:rPr>
      </w:pPr>
      <w:r>
        <w:rPr>
          <w:rFonts w:hint="eastAsia"/>
        </w:rPr>
        <w:t xml:space="preserve">- </w:t>
      </w:r>
      <w:r>
        <w:rPr>
          <w:rFonts w:hint="eastAsia"/>
        </w:rPr>
        <w:t>但如前面所說，這些變化並非特異於阿茲海默症，且研究間異質性高，因此目前比較適合被當成「輔助線索」，而非獨立診斷依據。</w:t>
      </w:r>
    </w:p>
    <w:p w14:paraId="46EC302C" w14:textId="77777777" w:rsidR="008B3B59" w:rsidRDefault="008B3B59" w:rsidP="008B3B59"/>
    <w:p w14:paraId="6E00D263" w14:textId="77777777" w:rsidR="008B3B59" w:rsidRDefault="008B3B59" w:rsidP="008B3B59">
      <w:pPr>
        <w:rPr>
          <w:rFonts w:hint="eastAsia"/>
        </w:rPr>
      </w:pPr>
      <w:r>
        <w:rPr>
          <w:rFonts w:hint="eastAsia"/>
        </w:rPr>
        <w:t xml:space="preserve">### 3. </w:t>
      </w:r>
      <w:r>
        <w:rPr>
          <w:rFonts w:hint="eastAsia"/>
        </w:rPr>
        <w:t>瞳孔光反射（</w:t>
      </w:r>
      <w:r>
        <w:rPr>
          <w:rFonts w:hint="eastAsia"/>
        </w:rPr>
        <w:t>PLR</w:t>
      </w:r>
      <w:r>
        <w:rPr>
          <w:rFonts w:hint="eastAsia"/>
        </w:rPr>
        <w:t>）與眼動</w:t>
      </w:r>
    </w:p>
    <w:p w14:paraId="309407F7" w14:textId="77777777" w:rsidR="008B3B59" w:rsidRDefault="008B3B59" w:rsidP="008B3B59"/>
    <w:p w14:paraId="3A026D11" w14:textId="41F2C21D" w:rsidR="008B3B59" w:rsidRDefault="008B3B59" w:rsidP="008B3B59">
      <w:pPr>
        <w:rPr>
          <w:rFonts w:hint="eastAsia"/>
        </w:rPr>
      </w:pPr>
      <w:r>
        <w:rPr>
          <w:rFonts w:hint="eastAsia"/>
        </w:rPr>
        <w:t xml:space="preserve">- </w:t>
      </w:r>
      <w:r>
        <w:rPr>
          <w:rFonts w:hint="eastAsia"/>
        </w:rPr>
        <w:t>阿茲海默症早期的</w:t>
      </w:r>
      <w:proofErr w:type="gramStart"/>
      <w:r>
        <w:rPr>
          <w:rFonts w:hint="eastAsia"/>
        </w:rPr>
        <w:t>膽鹼能系統</w:t>
      </w:r>
      <w:proofErr w:type="gramEnd"/>
      <w:r>
        <w:rPr>
          <w:rFonts w:hint="eastAsia"/>
        </w:rPr>
        <w:t>缺陷，會反映在</w:t>
      </w:r>
      <w:r>
        <w:rPr>
          <w:rFonts w:hint="eastAsia"/>
        </w:rPr>
        <w:t xml:space="preserve"> PLR </w:t>
      </w:r>
      <w:r>
        <w:rPr>
          <w:rFonts w:hint="eastAsia"/>
        </w:rPr>
        <w:t>的振幅與速度變化上，部分研究顯示</w:t>
      </w:r>
      <w:r>
        <w:rPr>
          <w:rFonts w:hint="eastAsia"/>
        </w:rPr>
        <w:t xml:space="preserve"> PLR </w:t>
      </w:r>
      <w:r>
        <w:rPr>
          <w:rFonts w:hint="eastAsia"/>
        </w:rPr>
        <w:t>遲緩與乙醯膽鹼功能下降有關。</w:t>
      </w:r>
      <w:r>
        <w:rPr>
          <w:rFonts w:hint="eastAsia"/>
        </w:rPr>
        <w:t xml:space="preserve">  </w:t>
      </w:r>
    </w:p>
    <w:p w14:paraId="0A1EF2F4" w14:textId="77777777" w:rsidR="008B3B59" w:rsidRDefault="008B3B59" w:rsidP="008B3B59">
      <w:pPr>
        <w:rPr>
          <w:rFonts w:hint="eastAsia"/>
        </w:rPr>
      </w:pPr>
      <w:r>
        <w:rPr>
          <w:rFonts w:hint="eastAsia"/>
        </w:rPr>
        <w:t xml:space="preserve">- </w:t>
      </w:r>
      <w:r>
        <w:rPr>
          <w:rFonts w:hint="eastAsia"/>
        </w:rPr>
        <w:t>眼動（掃視、反向掃視潛伏期）也被視為高階視覺與執行功能的窗口，目前多處於研究階段。</w:t>
      </w:r>
      <w:r>
        <w:rPr>
          <w:rFonts w:hint="eastAsia"/>
        </w:rPr>
        <w:t xml:space="preserve">  </w:t>
      </w:r>
    </w:p>
    <w:p w14:paraId="605B42F2" w14:textId="77777777" w:rsidR="008B3B59" w:rsidRDefault="008B3B59" w:rsidP="008B3B59"/>
    <w:p w14:paraId="2824229F" w14:textId="77777777" w:rsidR="008B3B59" w:rsidRDefault="008B3B59" w:rsidP="008B3B59">
      <w:pPr>
        <w:rPr>
          <w:rFonts w:hint="eastAsia"/>
        </w:rPr>
      </w:pPr>
      <w:r>
        <w:rPr>
          <w:rFonts w:hint="eastAsia"/>
        </w:rPr>
        <w:t>**</w:t>
      </w:r>
      <w:r>
        <w:rPr>
          <w:rFonts w:hint="eastAsia"/>
        </w:rPr>
        <w:t>視覺評估層級總表（給驗光師與眼科用）</w:t>
      </w:r>
      <w:r>
        <w:rPr>
          <w:rFonts w:hint="eastAsia"/>
        </w:rPr>
        <w:t>**</w:t>
      </w:r>
    </w:p>
    <w:p w14:paraId="0D50E609" w14:textId="77777777" w:rsidR="008B3B59" w:rsidRDefault="008B3B59" w:rsidP="008B3B59"/>
    <w:p w14:paraId="7395AA8D" w14:textId="77777777" w:rsidR="008B3B59" w:rsidRDefault="008B3B59" w:rsidP="008B3B59">
      <w:pPr>
        <w:rPr>
          <w:rFonts w:hint="eastAsia"/>
        </w:rPr>
      </w:pPr>
      <w:r>
        <w:rPr>
          <w:rFonts w:hint="eastAsia"/>
        </w:rPr>
        <w:t xml:space="preserve">| </w:t>
      </w:r>
      <w:r>
        <w:rPr>
          <w:rFonts w:hint="eastAsia"/>
        </w:rPr>
        <w:t>層級</w:t>
      </w:r>
      <w:r>
        <w:rPr>
          <w:rFonts w:hint="eastAsia"/>
        </w:rPr>
        <w:t xml:space="preserve"> | </w:t>
      </w:r>
      <w:r>
        <w:rPr>
          <w:rFonts w:hint="eastAsia"/>
        </w:rPr>
        <w:t>工具</w:t>
      </w:r>
      <w:r>
        <w:rPr>
          <w:rFonts w:hint="eastAsia"/>
        </w:rPr>
        <w:t xml:space="preserve"> | </w:t>
      </w:r>
      <w:r>
        <w:rPr>
          <w:rFonts w:hint="eastAsia"/>
        </w:rPr>
        <w:t>與失智相關的價值</w:t>
      </w:r>
      <w:r>
        <w:rPr>
          <w:rFonts w:hint="eastAsia"/>
        </w:rPr>
        <w:t xml:space="preserve"> |</w:t>
      </w:r>
    </w:p>
    <w:p w14:paraId="4FBCE7C5" w14:textId="77777777" w:rsidR="008B3B59" w:rsidRDefault="008B3B59" w:rsidP="008B3B59">
      <w:r>
        <w:t>|------|------|------------------|</w:t>
      </w:r>
    </w:p>
    <w:p w14:paraId="1D1456D9" w14:textId="77777777" w:rsidR="008B3B59" w:rsidRDefault="008B3B59" w:rsidP="008B3B59">
      <w:pPr>
        <w:rPr>
          <w:rFonts w:hint="eastAsia"/>
        </w:rPr>
      </w:pPr>
      <w:r>
        <w:rPr>
          <w:rFonts w:hint="eastAsia"/>
        </w:rPr>
        <w:t xml:space="preserve">| </w:t>
      </w:r>
      <w:r>
        <w:rPr>
          <w:rFonts w:hint="eastAsia"/>
        </w:rPr>
        <w:t>基本</w:t>
      </w:r>
      <w:r>
        <w:rPr>
          <w:rFonts w:hint="eastAsia"/>
        </w:rPr>
        <w:t xml:space="preserve"> | </w:t>
      </w:r>
      <w:r>
        <w:rPr>
          <w:rFonts w:hint="eastAsia"/>
        </w:rPr>
        <w:t>視力表（</w:t>
      </w:r>
      <w:r>
        <w:rPr>
          <w:rFonts w:hint="eastAsia"/>
        </w:rPr>
        <w:t>VA</w:t>
      </w:r>
      <w:r>
        <w:rPr>
          <w:rFonts w:hint="eastAsia"/>
        </w:rPr>
        <w:t>）</w:t>
      </w:r>
      <w:r>
        <w:rPr>
          <w:rFonts w:hint="eastAsia"/>
        </w:rPr>
        <w:t xml:space="preserve"> | </w:t>
      </w:r>
      <w:proofErr w:type="gramStart"/>
      <w:r>
        <w:rPr>
          <w:rFonts w:hint="eastAsia"/>
        </w:rPr>
        <w:t>檢出屈光</w:t>
      </w:r>
      <w:proofErr w:type="gramEnd"/>
      <w:r>
        <w:rPr>
          <w:rFonts w:hint="eastAsia"/>
        </w:rPr>
        <w:t>不正與嚴重視力障礙，但對早期認知相關視覺變化較不敏感。</w:t>
      </w:r>
      <w:r>
        <w:rPr>
          <w:rFonts w:hint="eastAsia"/>
        </w:rPr>
        <w:t xml:space="preserve"> |</w:t>
      </w:r>
    </w:p>
    <w:p w14:paraId="305473FC" w14:textId="77777777" w:rsidR="008B3B59" w:rsidRDefault="008B3B59" w:rsidP="008B3B59">
      <w:pPr>
        <w:rPr>
          <w:rFonts w:hint="eastAsia"/>
        </w:rPr>
      </w:pPr>
      <w:r>
        <w:rPr>
          <w:rFonts w:hint="eastAsia"/>
        </w:rPr>
        <w:t xml:space="preserve">| </w:t>
      </w:r>
      <w:r>
        <w:rPr>
          <w:rFonts w:hint="eastAsia"/>
        </w:rPr>
        <w:t>進階</w:t>
      </w:r>
      <w:r>
        <w:rPr>
          <w:rFonts w:hint="eastAsia"/>
        </w:rPr>
        <w:t xml:space="preserve"> | </w:t>
      </w:r>
      <w:r>
        <w:rPr>
          <w:rFonts w:hint="eastAsia"/>
        </w:rPr>
        <w:t>對比敏感度、動態視覺測試</w:t>
      </w:r>
      <w:r>
        <w:rPr>
          <w:rFonts w:hint="eastAsia"/>
        </w:rPr>
        <w:t xml:space="preserve"> | </w:t>
      </w:r>
      <w:r>
        <w:rPr>
          <w:rFonts w:hint="eastAsia"/>
        </w:rPr>
        <w:t>更貼近日常功能、跌倒風險與早期認知衰退表現。</w:t>
      </w:r>
      <w:r>
        <w:rPr>
          <w:rFonts w:hint="eastAsia"/>
        </w:rPr>
        <w:t xml:space="preserve"> |</w:t>
      </w:r>
    </w:p>
    <w:p w14:paraId="32F26A62" w14:textId="77777777" w:rsidR="008B3B59" w:rsidRDefault="008B3B59" w:rsidP="008B3B59">
      <w:r>
        <w:t xml:space="preserve">| </w:t>
      </w:r>
      <w:r>
        <w:rPr>
          <w:rFonts w:hint="eastAsia"/>
        </w:rPr>
        <w:t>結構</w:t>
      </w:r>
      <w:r>
        <w:t xml:space="preserve"> | OCT</w:t>
      </w:r>
      <w:proofErr w:type="gramStart"/>
      <w:r>
        <w:rPr>
          <w:rFonts w:hint="eastAsia"/>
        </w:rPr>
        <w:t>（</w:t>
      </w:r>
      <w:proofErr w:type="gramEnd"/>
      <w:r>
        <w:t>RNFL</w:t>
      </w:r>
      <w:r>
        <w:rPr>
          <w:rFonts w:hint="eastAsia"/>
        </w:rPr>
        <w:t>、</w:t>
      </w:r>
      <w:r>
        <w:t>GC</w:t>
      </w:r>
      <w:r>
        <w:rPr>
          <w:rFonts w:ascii="MS Gothic" w:eastAsia="MS Gothic" w:hAnsi="MS Gothic" w:cs="MS Gothic" w:hint="eastAsia"/>
        </w:rPr>
        <w:t>‑</w:t>
      </w:r>
      <w:r>
        <w:t xml:space="preserve">IPL </w:t>
      </w:r>
      <w:r>
        <w:rPr>
          <w:rFonts w:hint="eastAsia"/>
        </w:rPr>
        <w:t>等）</w:t>
      </w:r>
      <w:r>
        <w:t xml:space="preserve"> | </w:t>
      </w:r>
      <w:r>
        <w:rPr>
          <w:rFonts w:hint="eastAsia"/>
        </w:rPr>
        <w:t>提供與神經退化相關的結構線索，但特異性有限，需結合臨床判讀。</w:t>
      </w:r>
      <w:r>
        <w:t xml:space="preserve"> |</w:t>
      </w:r>
    </w:p>
    <w:p w14:paraId="18E7F14B" w14:textId="77777777" w:rsidR="008B3B59" w:rsidRDefault="008B3B59" w:rsidP="008B3B59">
      <w:pPr>
        <w:rPr>
          <w:rFonts w:hint="eastAsia"/>
        </w:rPr>
      </w:pPr>
      <w:r>
        <w:rPr>
          <w:rFonts w:hint="eastAsia"/>
        </w:rPr>
        <w:t xml:space="preserve">| </w:t>
      </w:r>
      <w:r>
        <w:rPr>
          <w:rFonts w:hint="eastAsia"/>
        </w:rPr>
        <w:t>功能</w:t>
      </w:r>
      <w:r>
        <w:rPr>
          <w:rFonts w:hint="eastAsia"/>
        </w:rPr>
        <w:t xml:space="preserve"> | PLR</w:t>
      </w:r>
      <w:r>
        <w:rPr>
          <w:rFonts w:hint="eastAsia"/>
        </w:rPr>
        <w:t>、眼動分析</w:t>
      </w:r>
      <w:r>
        <w:rPr>
          <w:rFonts w:hint="eastAsia"/>
        </w:rPr>
        <w:t xml:space="preserve"> | </w:t>
      </w:r>
      <w:proofErr w:type="gramStart"/>
      <w:r>
        <w:rPr>
          <w:rFonts w:hint="eastAsia"/>
        </w:rPr>
        <w:t>探索膽鹼能</w:t>
      </w:r>
      <w:proofErr w:type="gramEnd"/>
      <w:r>
        <w:rPr>
          <w:rFonts w:hint="eastAsia"/>
        </w:rPr>
        <w:t>功能與高階視覺處理，目前多屬研究用途，適合作為未來發展方向。</w:t>
      </w:r>
      <w:r>
        <w:rPr>
          <w:rFonts w:hint="eastAsia"/>
        </w:rPr>
        <w:t xml:space="preserve"> |</w:t>
      </w:r>
    </w:p>
    <w:p w14:paraId="15208CDC" w14:textId="77777777" w:rsidR="008B3B59" w:rsidRDefault="008B3B59" w:rsidP="008B3B59"/>
    <w:p w14:paraId="1CC899C2" w14:textId="77777777" w:rsidR="008B3B59" w:rsidRDefault="008B3B59" w:rsidP="008B3B59">
      <w:r>
        <w:t>---</w:t>
      </w:r>
    </w:p>
    <w:p w14:paraId="56BF660A" w14:textId="77777777" w:rsidR="008B3B59" w:rsidRDefault="008B3B59" w:rsidP="008B3B59"/>
    <w:p w14:paraId="07BA812D" w14:textId="77777777" w:rsidR="008B3B59" w:rsidRDefault="008B3B59" w:rsidP="008B3B59">
      <w:r>
        <w:t xml:space="preserve">## </w:t>
      </w:r>
      <w:r>
        <w:rPr>
          <w:rFonts w:hint="eastAsia"/>
        </w:rPr>
        <w:t>八、從醫療到工程：腦</w:t>
      </w:r>
      <w:r>
        <w:rPr>
          <w:rFonts w:ascii="MS Gothic" w:eastAsia="MS Gothic" w:hAnsi="MS Gothic" w:cs="MS Gothic" w:hint="eastAsia"/>
        </w:rPr>
        <w:t>‑</w:t>
      </w:r>
      <w:r>
        <w:rPr>
          <w:rFonts w:hint="eastAsia"/>
        </w:rPr>
        <w:t>眼「數位雙生」與台灣的現實</w:t>
      </w:r>
    </w:p>
    <w:p w14:paraId="18FA5246" w14:textId="77777777" w:rsidR="008B3B59" w:rsidRDefault="008B3B59" w:rsidP="008B3B59"/>
    <w:p w14:paraId="56330060" w14:textId="77777777" w:rsidR="008B3B59" w:rsidRDefault="008B3B59" w:rsidP="008B3B59">
      <w:pPr>
        <w:rPr>
          <w:rFonts w:hint="eastAsia"/>
        </w:rPr>
      </w:pPr>
      <w:r>
        <w:rPr>
          <w:rFonts w:hint="eastAsia"/>
        </w:rPr>
        <w:t>如果把這個問題交給軟體工程師或數據科學家，他們會把眼睛視為「大腦的</w:t>
      </w:r>
      <w:r>
        <w:rPr>
          <w:rFonts w:hint="eastAsia"/>
        </w:rPr>
        <w:t xml:space="preserve"> API</w:t>
      </w:r>
      <w:r>
        <w:rPr>
          <w:rFonts w:hint="eastAsia"/>
        </w:rPr>
        <w:t>」。</w:t>
      </w:r>
    </w:p>
    <w:p w14:paraId="7DA23E82" w14:textId="77777777" w:rsidR="008B3B59" w:rsidRDefault="008B3B59" w:rsidP="008B3B59"/>
    <w:p w14:paraId="5445070C" w14:textId="77777777" w:rsidR="008B3B59" w:rsidRDefault="008B3B59" w:rsidP="008B3B59">
      <w:pPr>
        <w:rPr>
          <w:rFonts w:hint="eastAsia"/>
        </w:rPr>
      </w:pPr>
      <w:r>
        <w:rPr>
          <w:rFonts w:hint="eastAsia"/>
        </w:rPr>
        <w:t xml:space="preserve">### 1. </w:t>
      </w:r>
      <w:r>
        <w:rPr>
          <w:rFonts w:hint="eastAsia"/>
        </w:rPr>
        <w:t>視網膜</w:t>
      </w:r>
      <w:r>
        <w:rPr>
          <w:rFonts w:hint="eastAsia"/>
        </w:rPr>
        <w:t xml:space="preserve"> AI </w:t>
      </w:r>
      <w:r>
        <w:rPr>
          <w:rFonts w:hint="eastAsia"/>
        </w:rPr>
        <w:t>生物年齡</w:t>
      </w:r>
    </w:p>
    <w:p w14:paraId="772C4115" w14:textId="77777777" w:rsidR="008B3B59" w:rsidRDefault="008B3B59" w:rsidP="008B3B59"/>
    <w:p w14:paraId="77C9A7C7" w14:textId="77777777" w:rsidR="008B3B59" w:rsidRDefault="008B3B59" w:rsidP="008B3B59">
      <w:pPr>
        <w:rPr>
          <w:rFonts w:hint="eastAsia"/>
        </w:rPr>
      </w:pPr>
      <w:r>
        <w:rPr>
          <w:rFonts w:hint="eastAsia"/>
        </w:rPr>
        <w:t xml:space="preserve">- </w:t>
      </w:r>
      <w:r>
        <w:rPr>
          <w:rFonts w:hint="eastAsia"/>
        </w:rPr>
        <w:t>以視網膜照片或</w:t>
      </w:r>
      <w:r>
        <w:rPr>
          <w:rFonts w:hint="eastAsia"/>
        </w:rPr>
        <w:t xml:space="preserve"> OCT </w:t>
      </w:r>
      <w:r>
        <w:rPr>
          <w:rFonts w:hint="eastAsia"/>
        </w:rPr>
        <w:t>影像訓練模型，預測「視網膜生物年齡」，再與實際年齡的差距當作風險指標。</w:t>
      </w:r>
      <w:r>
        <w:rPr>
          <w:rFonts w:hint="eastAsia"/>
        </w:rPr>
        <w:t xml:space="preserve">  </w:t>
      </w:r>
    </w:p>
    <w:p w14:paraId="0E3685E4" w14:textId="190D9E4A" w:rsidR="008B3B59" w:rsidRDefault="008B3B59" w:rsidP="008B3B59">
      <w:r>
        <w:t xml:space="preserve">- </w:t>
      </w:r>
      <w:r>
        <w:rPr>
          <w:rFonts w:hint="eastAsia"/>
        </w:rPr>
        <w:t>新加坡與其他國家研究團隊已經建立類似的</w:t>
      </w:r>
      <w:r>
        <w:t xml:space="preserve"> retina</w:t>
      </w:r>
      <w:r>
        <w:rPr>
          <w:rFonts w:ascii="MS Gothic" w:eastAsia="MS Gothic" w:hAnsi="MS Gothic" w:cs="MS Gothic" w:hint="eastAsia"/>
        </w:rPr>
        <w:t>‑</w:t>
      </w:r>
      <w:r>
        <w:t xml:space="preserve">based biological age </w:t>
      </w:r>
      <w:r>
        <w:rPr>
          <w:rFonts w:hint="eastAsia"/>
        </w:rPr>
        <w:t>模型，用來預測心血管風險與全因死亡率，未來也有機會延伸到神經退化與認知衰退風險評估。</w:t>
      </w:r>
    </w:p>
    <w:p w14:paraId="5CBB3466" w14:textId="77777777" w:rsidR="008B3B59" w:rsidRDefault="008B3B59" w:rsidP="008B3B59"/>
    <w:p w14:paraId="14D60C37" w14:textId="77777777" w:rsidR="008B3B59" w:rsidRDefault="008B3B59" w:rsidP="008B3B59">
      <w:pPr>
        <w:rPr>
          <w:rFonts w:hint="eastAsia"/>
        </w:rPr>
      </w:pPr>
      <w:r>
        <w:rPr>
          <w:rFonts w:hint="eastAsia"/>
        </w:rPr>
        <w:t xml:space="preserve">### 2. </w:t>
      </w:r>
      <w:r>
        <w:rPr>
          <w:rFonts w:hint="eastAsia"/>
        </w:rPr>
        <w:t>眼動與瞳孔反應的被動量測</w:t>
      </w:r>
    </w:p>
    <w:p w14:paraId="729F67AE" w14:textId="77777777" w:rsidR="008B3B59" w:rsidRDefault="008B3B59" w:rsidP="008B3B59"/>
    <w:p w14:paraId="685965E9" w14:textId="77777777" w:rsidR="008B3B59" w:rsidRDefault="008B3B59" w:rsidP="008B3B59">
      <w:pPr>
        <w:rPr>
          <w:rFonts w:hint="eastAsia"/>
        </w:rPr>
      </w:pPr>
      <w:r>
        <w:rPr>
          <w:rFonts w:hint="eastAsia"/>
        </w:rPr>
        <w:t xml:space="preserve">- </w:t>
      </w:r>
      <w:r>
        <w:rPr>
          <w:rFonts w:hint="eastAsia"/>
        </w:rPr>
        <w:t>理論上，手機或平板前鏡頭可以在使用者日常解鎖、滑動螢幕時，低頻率地記錄眼球運動與瞳孔光反應，透過雲端模型計算風險分數。</w:t>
      </w:r>
      <w:r>
        <w:rPr>
          <w:rFonts w:hint="eastAsia"/>
        </w:rPr>
        <w:t xml:space="preserve">  </w:t>
      </w:r>
    </w:p>
    <w:p w14:paraId="48A78478" w14:textId="77777777" w:rsidR="008B3B59" w:rsidRDefault="008B3B59" w:rsidP="008B3B59"/>
    <w:p w14:paraId="5D91CDDA" w14:textId="77777777" w:rsidR="008B3B59" w:rsidRDefault="008B3B59" w:rsidP="008B3B59">
      <w:pPr>
        <w:rPr>
          <w:rFonts w:hint="eastAsia"/>
        </w:rPr>
      </w:pPr>
      <w:r>
        <w:rPr>
          <w:rFonts w:hint="eastAsia"/>
        </w:rPr>
        <w:t xml:space="preserve">### 3. </w:t>
      </w:r>
      <w:r>
        <w:rPr>
          <w:rFonts w:hint="eastAsia"/>
        </w:rPr>
        <w:t>站在台灣驗光師的現實考量</w:t>
      </w:r>
    </w:p>
    <w:p w14:paraId="3D93115E" w14:textId="77777777" w:rsidR="008B3B59" w:rsidRDefault="008B3B59" w:rsidP="008B3B59"/>
    <w:p w14:paraId="4E0E0F93" w14:textId="3A7E48DC" w:rsidR="008B3B59" w:rsidRDefault="008B3B59" w:rsidP="008B3B59">
      <w:pPr>
        <w:rPr>
          <w:rFonts w:hint="eastAsia"/>
        </w:rPr>
      </w:pPr>
      <w:r>
        <w:rPr>
          <w:rFonts w:hint="eastAsia"/>
        </w:rPr>
        <w:t>對台灣第一線驗光所與眼科診所來說，這些技術很迷人，但還有幾個實際問題要先想清楚：</w:t>
      </w:r>
    </w:p>
    <w:p w14:paraId="0C785EBC" w14:textId="77777777" w:rsidR="008B3B59" w:rsidRDefault="008B3B59" w:rsidP="008B3B59"/>
    <w:p w14:paraId="00D70E18" w14:textId="77777777" w:rsidR="008B3B59" w:rsidRDefault="008B3B59" w:rsidP="008B3B59">
      <w:pPr>
        <w:rPr>
          <w:rFonts w:hint="eastAsia"/>
        </w:rPr>
      </w:pPr>
      <w:r>
        <w:rPr>
          <w:rFonts w:hint="eastAsia"/>
        </w:rPr>
        <w:t>- **</w:t>
      </w:r>
      <w:r>
        <w:rPr>
          <w:rFonts w:hint="eastAsia"/>
        </w:rPr>
        <w:t>族群與設備偏差</w:t>
      </w:r>
      <w:r>
        <w:rPr>
          <w:rFonts w:hint="eastAsia"/>
        </w:rPr>
        <w:t>**</w:t>
      </w:r>
      <w:r>
        <w:rPr>
          <w:rFonts w:hint="eastAsia"/>
        </w:rPr>
        <w:t>：多數</w:t>
      </w:r>
      <w:r>
        <w:rPr>
          <w:rFonts w:hint="eastAsia"/>
        </w:rPr>
        <w:t xml:space="preserve"> AI </w:t>
      </w:r>
      <w:r>
        <w:rPr>
          <w:rFonts w:hint="eastAsia"/>
        </w:rPr>
        <w:t>模型用國外醫院影像或特定族群訓練，直接套到台灣長輩身上可能有誤差，尤其是黃種人眼底特徵與歐美資料庫不完全相同。</w:t>
      </w:r>
      <w:r>
        <w:rPr>
          <w:rFonts w:hint="eastAsia"/>
        </w:rPr>
        <w:t xml:space="preserve">  </w:t>
      </w:r>
    </w:p>
    <w:p w14:paraId="5544603F" w14:textId="77777777" w:rsidR="008B3B59" w:rsidRDefault="008B3B59" w:rsidP="008B3B59">
      <w:pPr>
        <w:rPr>
          <w:rFonts w:hint="eastAsia"/>
        </w:rPr>
      </w:pPr>
      <w:r>
        <w:rPr>
          <w:rFonts w:hint="eastAsia"/>
        </w:rPr>
        <w:t>- **</w:t>
      </w:r>
      <w:r>
        <w:rPr>
          <w:rFonts w:hint="eastAsia"/>
        </w:rPr>
        <w:t>數位落差</w:t>
      </w:r>
      <w:r>
        <w:rPr>
          <w:rFonts w:hint="eastAsia"/>
        </w:rPr>
        <w:t>**</w:t>
      </w:r>
      <w:r>
        <w:rPr>
          <w:rFonts w:hint="eastAsia"/>
        </w:rPr>
        <w:t>：真正高風險的長輩，往往不是每天滑手機的那群，而是連智慧型手機都不一定用得順的人。手機式監測很可能先照顧到數位能力較高、資源較好的族群。</w:t>
      </w:r>
      <w:r>
        <w:rPr>
          <w:rFonts w:hint="eastAsia"/>
        </w:rPr>
        <w:t xml:space="preserve">  </w:t>
      </w:r>
    </w:p>
    <w:p w14:paraId="3B2D2D33" w14:textId="77777777" w:rsidR="008B3B59" w:rsidRDefault="008B3B59" w:rsidP="008B3B59">
      <w:pPr>
        <w:rPr>
          <w:rFonts w:hint="eastAsia"/>
        </w:rPr>
      </w:pPr>
      <w:r>
        <w:rPr>
          <w:rFonts w:hint="eastAsia"/>
        </w:rPr>
        <w:t>- **</w:t>
      </w:r>
      <w:r>
        <w:rPr>
          <w:rFonts w:hint="eastAsia"/>
        </w:rPr>
        <w:t>隱私與告知同意</w:t>
      </w:r>
      <w:r>
        <w:rPr>
          <w:rFonts w:hint="eastAsia"/>
        </w:rPr>
        <w:t>**</w:t>
      </w:r>
      <w:r>
        <w:rPr>
          <w:rFonts w:hint="eastAsia"/>
        </w:rPr>
        <w:t>：背景被動追蹤眼動與瞳孔反應，從醫療倫理角度需要</w:t>
      </w:r>
      <w:proofErr w:type="gramStart"/>
      <w:r>
        <w:rPr>
          <w:rFonts w:hint="eastAsia"/>
        </w:rPr>
        <w:t>清楚的</w:t>
      </w:r>
      <w:proofErr w:type="gramEnd"/>
      <w:r>
        <w:rPr>
          <w:rFonts w:hint="eastAsia"/>
        </w:rPr>
        <w:t>告知與同意流程，並說明「偵測到高風險後，下一步是什麼」。</w:t>
      </w:r>
      <w:r>
        <w:rPr>
          <w:rFonts w:hint="eastAsia"/>
        </w:rPr>
        <w:t xml:space="preserve">  </w:t>
      </w:r>
    </w:p>
    <w:p w14:paraId="4F2BDA70" w14:textId="77777777" w:rsidR="008B3B59" w:rsidRDefault="008B3B59" w:rsidP="008B3B59"/>
    <w:p w14:paraId="6067DD84" w14:textId="77777777" w:rsidR="008B3B59" w:rsidRDefault="008B3B59" w:rsidP="008B3B59">
      <w:pPr>
        <w:rPr>
          <w:rFonts w:hint="eastAsia"/>
        </w:rPr>
      </w:pPr>
      <w:r>
        <w:rPr>
          <w:rFonts w:hint="eastAsia"/>
        </w:rPr>
        <w:t>所以，站在台灣驗光師的角度，我們可以把這些技術視為「未來可能的輔助工具」，但目前更務實的重點還是：</w:t>
      </w:r>
      <w:r>
        <w:rPr>
          <w:rFonts w:hint="eastAsia"/>
        </w:rPr>
        <w:t xml:space="preserve">  </w:t>
      </w:r>
    </w:p>
    <w:p w14:paraId="0BAA0133" w14:textId="77777777" w:rsidR="008B3B59" w:rsidRDefault="008B3B59" w:rsidP="008B3B59">
      <w:pPr>
        <w:rPr>
          <w:rFonts w:hint="eastAsia"/>
        </w:rPr>
      </w:pPr>
      <w:r>
        <w:rPr>
          <w:rFonts w:hint="eastAsia"/>
        </w:rPr>
        <w:t>**</w:t>
      </w:r>
      <w:r>
        <w:rPr>
          <w:rFonts w:hint="eastAsia"/>
        </w:rPr>
        <w:t>把</w:t>
      </w:r>
      <w:proofErr w:type="gramStart"/>
      <w:r>
        <w:rPr>
          <w:rFonts w:hint="eastAsia"/>
        </w:rPr>
        <w:t>眼鏡驗好</w:t>
      </w:r>
      <w:proofErr w:type="gramEnd"/>
      <w:r>
        <w:rPr>
          <w:rFonts w:hint="eastAsia"/>
        </w:rPr>
        <w:t>、視力矯正好、及早轉</w:t>
      </w:r>
      <w:proofErr w:type="gramStart"/>
      <w:r>
        <w:rPr>
          <w:rFonts w:hint="eastAsia"/>
        </w:rPr>
        <w:t>介</w:t>
      </w:r>
      <w:proofErr w:type="gramEnd"/>
      <w:r>
        <w:rPr>
          <w:rFonts w:hint="eastAsia"/>
        </w:rPr>
        <w:t>眼科與神經科，確保長輩不會因為可治療的視覺問題而被額外拖垮。</w:t>
      </w:r>
      <w:r>
        <w:rPr>
          <w:rFonts w:hint="eastAsia"/>
        </w:rPr>
        <w:t>**</w:t>
      </w:r>
    </w:p>
    <w:p w14:paraId="13FCB8C1" w14:textId="77777777" w:rsidR="008B3B59" w:rsidRDefault="008B3B59" w:rsidP="008B3B59"/>
    <w:p w14:paraId="61487291" w14:textId="77777777" w:rsidR="008B3B59" w:rsidRDefault="008B3B59" w:rsidP="008B3B59">
      <w:r>
        <w:t>---</w:t>
      </w:r>
    </w:p>
    <w:p w14:paraId="33601631" w14:textId="77777777" w:rsidR="008B3B59" w:rsidRDefault="008B3B59" w:rsidP="008B3B59"/>
    <w:p w14:paraId="084036C3" w14:textId="77777777" w:rsidR="008B3B59" w:rsidRDefault="008B3B59" w:rsidP="008B3B59">
      <w:pPr>
        <w:rPr>
          <w:rFonts w:hint="eastAsia"/>
        </w:rPr>
      </w:pPr>
      <w:r>
        <w:rPr>
          <w:rFonts w:hint="eastAsia"/>
        </w:rPr>
        <w:lastRenderedPageBreak/>
        <w:t xml:space="preserve">## </w:t>
      </w:r>
      <w:r>
        <w:rPr>
          <w:rFonts w:hint="eastAsia"/>
        </w:rPr>
        <w:t>九、我們現在可以下的「穩健結論」</w:t>
      </w:r>
    </w:p>
    <w:p w14:paraId="22818BF7" w14:textId="77777777" w:rsidR="008B3B59" w:rsidRDefault="008B3B59" w:rsidP="008B3B59"/>
    <w:p w14:paraId="5EE35440" w14:textId="77777777" w:rsidR="008B3B59" w:rsidRDefault="008B3B59" w:rsidP="008B3B59">
      <w:pPr>
        <w:rPr>
          <w:rFonts w:hint="eastAsia"/>
        </w:rPr>
      </w:pPr>
      <w:r>
        <w:rPr>
          <w:rFonts w:hint="eastAsia"/>
        </w:rPr>
        <w:t>綜合目前的證據與爭議，可以用四點收斂：</w:t>
      </w:r>
    </w:p>
    <w:p w14:paraId="52240D11" w14:textId="77777777" w:rsidR="008B3B59" w:rsidRDefault="008B3B59" w:rsidP="008B3B59"/>
    <w:p w14:paraId="4C161BA5" w14:textId="19BE00CF" w:rsidR="008B3B59" w:rsidRDefault="008B3B59" w:rsidP="008B3B59">
      <w:pPr>
        <w:rPr>
          <w:rFonts w:hint="eastAsia"/>
        </w:rPr>
      </w:pPr>
      <w:r>
        <w:rPr>
          <w:rFonts w:hint="eastAsia"/>
        </w:rPr>
        <w:t xml:space="preserve">1. </w:t>
      </w:r>
      <w:r>
        <w:rPr>
          <w:rFonts w:hint="eastAsia"/>
        </w:rPr>
        <w:t>未治療視覺損害已被國際權威（</w:t>
      </w:r>
      <w:r>
        <w:rPr>
          <w:rFonts w:hint="eastAsia"/>
        </w:rPr>
        <w:t>Lancet Dementia Commission</w:t>
      </w:r>
      <w:r>
        <w:rPr>
          <w:rFonts w:hint="eastAsia"/>
        </w:rPr>
        <w:t>）認定為可修正的失智風險因子之一，主要來自</w:t>
      </w:r>
      <w:proofErr w:type="gramStart"/>
      <w:r>
        <w:rPr>
          <w:rFonts w:hint="eastAsia"/>
        </w:rPr>
        <w:t>大型隊列與</w:t>
      </w:r>
      <w:proofErr w:type="gramEnd"/>
      <w:r>
        <w:rPr>
          <w:rFonts w:hint="eastAsia"/>
        </w:rPr>
        <w:t>統合分析的支持，估計若在晚年有效處理視覺問題，理論上可減少約</w:t>
      </w:r>
      <w:r>
        <w:rPr>
          <w:rFonts w:hint="eastAsia"/>
        </w:rPr>
        <w:t xml:space="preserve"> 2% </w:t>
      </w:r>
      <w:r>
        <w:rPr>
          <w:rFonts w:hint="eastAsia"/>
        </w:rPr>
        <w:t>的失智案例，在美國模型中約為</w:t>
      </w:r>
      <w:r>
        <w:rPr>
          <w:rFonts w:hint="eastAsia"/>
        </w:rPr>
        <w:t xml:space="preserve"> 1.8%</w:t>
      </w:r>
      <w:r>
        <w:rPr>
          <w:rFonts w:hint="eastAsia"/>
        </w:rPr>
        <w:t>。</w:t>
      </w:r>
      <w:r>
        <w:rPr>
          <w:rFonts w:hint="eastAsia"/>
        </w:rPr>
        <w:t xml:space="preserve"> </w:t>
      </w:r>
    </w:p>
    <w:p w14:paraId="072F53F3" w14:textId="2931B35B" w:rsidR="008B3B59" w:rsidRDefault="008B3B59" w:rsidP="008B3B59">
      <w:pPr>
        <w:rPr>
          <w:rFonts w:hint="eastAsia"/>
        </w:rPr>
      </w:pPr>
      <w:r>
        <w:rPr>
          <w:rFonts w:hint="eastAsia"/>
        </w:rPr>
        <w:t xml:space="preserve">2. </w:t>
      </w:r>
      <w:r>
        <w:rPr>
          <w:rFonts w:hint="eastAsia"/>
        </w:rPr>
        <w:t>視覺與失智的連結，至少涉及認知負載、感覺剝奪、共同病理、社交與情緒、以及可能的細胞壓力反應與蛋白</w:t>
      </w:r>
      <w:proofErr w:type="gramStart"/>
      <w:r>
        <w:rPr>
          <w:rFonts w:hint="eastAsia"/>
        </w:rPr>
        <w:t>穩態等</w:t>
      </w:r>
      <w:proofErr w:type="gramEnd"/>
      <w:r>
        <w:rPr>
          <w:rFonts w:hint="eastAsia"/>
        </w:rPr>
        <w:t>多條路徑，動物與人類研究都提供了一部分拼圖，但各路徑的實際權重仍在</w:t>
      </w:r>
      <w:proofErr w:type="gramStart"/>
      <w:r>
        <w:rPr>
          <w:rFonts w:hint="eastAsia"/>
        </w:rPr>
        <w:t>釐</w:t>
      </w:r>
      <w:proofErr w:type="gramEnd"/>
      <w:r>
        <w:rPr>
          <w:rFonts w:hint="eastAsia"/>
        </w:rPr>
        <w:t>清中。</w:t>
      </w:r>
      <w:r>
        <w:rPr>
          <w:rFonts w:hint="eastAsia"/>
        </w:rPr>
        <w:t xml:space="preserve"> </w:t>
      </w:r>
    </w:p>
    <w:p w14:paraId="3DB43DEF" w14:textId="72BA7FB3" w:rsidR="008B3B59" w:rsidRDefault="008B3B59" w:rsidP="008B3B59">
      <w:pPr>
        <w:rPr>
          <w:rFonts w:hint="eastAsia"/>
        </w:rPr>
      </w:pPr>
      <w:r>
        <w:rPr>
          <w:rFonts w:hint="eastAsia"/>
        </w:rPr>
        <w:t xml:space="preserve">3. </w:t>
      </w:r>
      <w:r>
        <w:rPr>
          <w:rFonts w:hint="eastAsia"/>
        </w:rPr>
        <w:t>白內障手術與視覺矯正「與較低的失智風險相關」，特別是在阿茲海默症診斷上，但目前證據主體仍然是觀察性研究，而且不同研究對全因失智的結果並不完全一致，我們不能把這些關聯直接當成已被隨機對照試驗證實的因果關係。</w:t>
      </w:r>
      <w:r>
        <w:rPr>
          <w:rFonts w:hint="eastAsia"/>
        </w:rPr>
        <w:t xml:space="preserve">  </w:t>
      </w:r>
    </w:p>
    <w:p w14:paraId="46B8DD8E" w14:textId="77C1E777" w:rsidR="008B3B59" w:rsidRDefault="008B3B59" w:rsidP="008B3B59">
      <w:pPr>
        <w:rPr>
          <w:rFonts w:hint="eastAsia"/>
        </w:rPr>
      </w:pPr>
      <w:r>
        <w:rPr>
          <w:rFonts w:hint="eastAsia"/>
        </w:rPr>
        <w:t xml:space="preserve">4. </w:t>
      </w:r>
      <w:r>
        <w:rPr>
          <w:rFonts w:hint="eastAsia"/>
        </w:rPr>
        <w:t>眼睛正在從「單一器官」被重新定位成「可檢測全身與大腦健康的視窗」，從</w:t>
      </w:r>
      <w:r>
        <w:rPr>
          <w:rFonts w:hint="eastAsia"/>
        </w:rPr>
        <w:t xml:space="preserve"> OCT</w:t>
      </w:r>
      <w:r>
        <w:rPr>
          <w:rFonts w:hint="eastAsia"/>
        </w:rPr>
        <w:t>、生物標記到手機眼動追蹤，未來會是預防醫學與數位健康的重要戰場，也是眼科與神經科、驗光專業跨界合作的黃金介面。</w:t>
      </w:r>
      <w:r>
        <w:rPr>
          <w:rFonts w:hint="eastAsia"/>
        </w:rPr>
        <w:t xml:space="preserve">  </w:t>
      </w:r>
    </w:p>
    <w:p w14:paraId="3D18615C" w14:textId="77777777" w:rsidR="008B3B59" w:rsidRDefault="008B3B59" w:rsidP="008B3B59"/>
    <w:p w14:paraId="6B5BD8EA" w14:textId="77777777" w:rsidR="008B3B59" w:rsidRDefault="008B3B59" w:rsidP="008B3B59">
      <w:pPr>
        <w:rPr>
          <w:rFonts w:hint="eastAsia"/>
        </w:rPr>
      </w:pPr>
      <w:r>
        <w:rPr>
          <w:rFonts w:hint="eastAsia"/>
        </w:rPr>
        <w:t>**</w:t>
      </w:r>
      <w:r>
        <w:rPr>
          <w:rFonts w:hint="eastAsia"/>
        </w:rPr>
        <w:t>站在台灣驗光師的視角</w:t>
      </w:r>
      <w:r>
        <w:rPr>
          <w:rFonts w:hint="eastAsia"/>
        </w:rPr>
        <w:t>**</w:t>
      </w:r>
      <w:r>
        <w:rPr>
          <w:rFonts w:hint="eastAsia"/>
        </w:rPr>
        <w:t>：</w:t>
      </w:r>
      <w:r>
        <w:rPr>
          <w:rFonts w:hint="eastAsia"/>
        </w:rPr>
        <w:t xml:space="preserve">  </w:t>
      </w:r>
    </w:p>
    <w:p w14:paraId="3D9D88B0" w14:textId="77777777" w:rsidR="008B3B59" w:rsidRDefault="008B3B59" w:rsidP="008B3B59"/>
    <w:p w14:paraId="5F918F31" w14:textId="64D9C0BB" w:rsidR="008B3B59" w:rsidRDefault="008B3B59" w:rsidP="008B3B59">
      <w:pPr>
        <w:rPr>
          <w:rFonts w:hint="eastAsia"/>
        </w:rPr>
      </w:pPr>
      <w:r>
        <w:rPr>
          <w:rFonts w:hint="eastAsia"/>
        </w:rPr>
        <w:t>在失智預防的完整拼圖裡，未治療視覺損害是一塊重要、而且在台灣社區環境裡相對容易介入的拼圖，但它無法取代對血壓、血糖、運動、聽力與教育／認知刺激等核心風險因子的管理。</w:t>
      </w:r>
      <w:r>
        <w:rPr>
          <w:rFonts w:hint="eastAsia"/>
        </w:rPr>
        <w:t xml:space="preserve">  </w:t>
      </w:r>
    </w:p>
    <w:p w14:paraId="6E2F4109" w14:textId="77777777" w:rsidR="008B3B59" w:rsidRDefault="008B3B59" w:rsidP="008B3B59">
      <w:pPr>
        <w:rPr>
          <w:rFonts w:hint="eastAsia"/>
        </w:rPr>
      </w:pPr>
      <w:r>
        <w:rPr>
          <w:rFonts w:hint="eastAsia"/>
        </w:rPr>
        <w:t>對我們這種第一線的視覺專業來說，更實際的角色是：</w:t>
      </w:r>
    </w:p>
    <w:p w14:paraId="25DEE83D" w14:textId="77777777" w:rsidR="008B3B59" w:rsidRDefault="008B3B59" w:rsidP="008B3B59"/>
    <w:p w14:paraId="73802A46" w14:textId="77777777" w:rsidR="008B3B59" w:rsidRDefault="008B3B59" w:rsidP="008B3B59">
      <w:pPr>
        <w:rPr>
          <w:rFonts w:hint="eastAsia"/>
        </w:rPr>
      </w:pPr>
      <w:r>
        <w:rPr>
          <w:rFonts w:hint="eastAsia"/>
        </w:rPr>
        <w:t xml:space="preserve">- </w:t>
      </w:r>
      <w:r>
        <w:rPr>
          <w:rFonts w:hint="eastAsia"/>
        </w:rPr>
        <w:t>把高齡視覺檢查做扎實（不只看視力表）。</w:t>
      </w:r>
      <w:r>
        <w:rPr>
          <w:rFonts w:hint="eastAsia"/>
        </w:rPr>
        <w:t xml:space="preserve">  </w:t>
      </w:r>
    </w:p>
    <w:p w14:paraId="16E2AF86" w14:textId="77777777" w:rsidR="008B3B59" w:rsidRDefault="008B3B59" w:rsidP="008B3B59">
      <w:pPr>
        <w:rPr>
          <w:rFonts w:hint="eastAsia"/>
        </w:rPr>
      </w:pPr>
      <w:r>
        <w:rPr>
          <w:rFonts w:hint="eastAsia"/>
        </w:rPr>
        <w:lastRenderedPageBreak/>
        <w:t xml:space="preserve">- </w:t>
      </w:r>
      <w:r>
        <w:rPr>
          <w:rFonts w:hint="eastAsia"/>
        </w:rPr>
        <w:t>及早識別可能與神經退化相關的視覺變化，建立轉</w:t>
      </w:r>
      <w:proofErr w:type="gramStart"/>
      <w:r>
        <w:rPr>
          <w:rFonts w:hint="eastAsia"/>
        </w:rPr>
        <w:t>介</w:t>
      </w:r>
      <w:proofErr w:type="gramEnd"/>
      <w:r>
        <w:rPr>
          <w:rFonts w:hint="eastAsia"/>
        </w:rPr>
        <w:t>路徑。</w:t>
      </w:r>
      <w:r>
        <w:rPr>
          <w:rFonts w:hint="eastAsia"/>
        </w:rPr>
        <w:t xml:space="preserve">  </w:t>
      </w:r>
    </w:p>
    <w:p w14:paraId="11747755" w14:textId="77777777" w:rsidR="008B3B59" w:rsidRDefault="008B3B59" w:rsidP="008B3B59">
      <w:pPr>
        <w:rPr>
          <w:rFonts w:hint="eastAsia"/>
        </w:rPr>
      </w:pPr>
      <w:r>
        <w:rPr>
          <w:rFonts w:hint="eastAsia"/>
        </w:rPr>
        <w:t xml:space="preserve">- </w:t>
      </w:r>
      <w:r>
        <w:rPr>
          <w:rFonts w:hint="eastAsia"/>
        </w:rPr>
        <w:t>在與民眾溝通時，清楚說明視覺與大腦的關聯，但同時提醒：「改善視力是加分，不是萬靈丹」。</w:t>
      </w:r>
    </w:p>
    <w:p w14:paraId="3C12AE94" w14:textId="77777777" w:rsidR="008B3B59" w:rsidRDefault="008B3B59" w:rsidP="008B3B59"/>
    <w:p w14:paraId="33C02E2C" w14:textId="77777777" w:rsidR="008B3B59" w:rsidRDefault="008B3B59" w:rsidP="008B3B59">
      <w:r>
        <w:t>---</w:t>
      </w:r>
    </w:p>
    <w:p w14:paraId="6EB80F9E" w14:textId="77777777" w:rsidR="008B3B59" w:rsidRDefault="008B3B59" w:rsidP="008B3B59"/>
    <w:p w14:paraId="263C2519" w14:textId="77777777" w:rsidR="008B3B59" w:rsidRDefault="008B3B59" w:rsidP="008B3B59">
      <w:pPr>
        <w:rPr>
          <w:rFonts w:hint="eastAsia"/>
        </w:rPr>
      </w:pPr>
      <w:r>
        <w:rPr>
          <w:rFonts w:hint="eastAsia"/>
        </w:rPr>
        <w:t xml:space="preserve">## </w:t>
      </w:r>
      <w:r>
        <w:rPr>
          <w:rFonts w:hint="eastAsia"/>
        </w:rPr>
        <w:t>參考文獻</w:t>
      </w:r>
      <w:r>
        <w:rPr>
          <w:rFonts w:hint="eastAsia"/>
        </w:rPr>
        <w:t xml:space="preserve"> References</w:t>
      </w:r>
      <w:r>
        <w:rPr>
          <w:rFonts w:hint="eastAsia"/>
        </w:rPr>
        <w:t>（整體白皮書核心引用）</w:t>
      </w:r>
    </w:p>
    <w:p w14:paraId="6C67FDEE" w14:textId="77777777" w:rsidR="008B3B59" w:rsidRDefault="008B3B59" w:rsidP="008B3B59"/>
    <w:p w14:paraId="6C858919" w14:textId="77777777" w:rsidR="008B3B59" w:rsidRDefault="008B3B59" w:rsidP="008B3B59">
      <w:pPr>
        <w:rPr>
          <w:rFonts w:hint="eastAsia"/>
        </w:rPr>
      </w:pPr>
      <w:r>
        <w:rPr>
          <w:rFonts w:hint="eastAsia"/>
        </w:rPr>
        <w:t xml:space="preserve">&gt; </w:t>
      </w:r>
      <w:proofErr w:type="gramStart"/>
      <w:r>
        <w:rPr>
          <w:rFonts w:hint="eastAsia"/>
        </w:rPr>
        <w:t>註</w:t>
      </w:r>
      <w:proofErr w:type="gramEnd"/>
      <w:r>
        <w:rPr>
          <w:rFonts w:hint="eastAsia"/>
        </w:rPr>
        <w:t>：</w:t>
      </w:r>
      <w:proofErr w:type="gramStart"/>
      <w:r>
        <w:rPr>
          <w:rFonts w:hint="eastAsia"/>
        </w:rPr>
        <w:t>實際卷期</w:t>
      </w:r>
      <w:proofErr w:type="gramEnd"/>
      <w:r>
        <w:rPr>
          <w:rFonts w:hint="eastAsia"/>
        </w:rPr>
        <w:t>與頁碼請以你投稿時查到的</w:t>
      </w:r>
      <w:proofErr w:type="gramStart"/>
      <w:r>
        <w:rPr>
          <w:rFonts w:hint="eastAsia"/>
        </w:rPr>
        <w:t>最</w:t>
      </w:r>
      <w:proofErr w:type="gramEnd"/>
      <w:r>
        <w:rPr>
          <w:rFonts w:hint="eastAsia"/>
        </w:rPr>
        <w:t>新版為</w:t>
      </w:r>
      <w:proofErr w:type="gramStart"/>
      <w:r>
        <w:rPr>
          <w:rFonts w:hint="eastAsia"/>
        </w:rPr>
        <w:t>準</w:t>
      </w:r>
      <w:proofErr w:type="gramEnd"/>
      <w:r>
        <w:rPr>
          <w:rFonts w:hint="eastAsia"/>
        </w:rPr>
        <w:t>，下列</w:t>
      </w:r>
      <w:proofErr w:type="gramStart"/>
      <w:r>
        <w:rPr>
          <w:rFonts w:hint="eastAsia"/>
        </w:rPr>
        <w:t>多數已附出處</w:t>
      </w:r>
      <w:proofErr w:type="gramEnd"/>
      <w:r>
        <w:rPr>
          <w:rFonts w:hint="eastAsia"/>
        </w:rPr>
        <w:t>或</w:t>
      </w:r>
      <w:r>
        <w:rPr>
          <w:rFonts w:hint="eastAsia"/>
        </w:rPr>
        <w:t xml:space="preserve"> DOI</w:t>
      </w:r>
      <w:r>
        <w:rPr>
          <w:rFonts w:hint="eastAsia"/>
        </w:rPr>
        <w:t>。</w:t>
      </w:r>
    </w:p>
    <w:p w14:paraId="59E964D0" w14:textId="77777777" w:rsidR="008B3B59" w:rsidRDefault="008B3B59" w:rsidP="008B3B59"/>
    <w:p w14:paraId="69CD6C95" w14:textId="2D844A93" w:rsidR="008B3B59" w:rsidRDefault="008B3B59" w:rsidP="008B3B59">
      <w:r>
        <w:t xml:space="preserve">1. Livingston G, Huntley J, </w:t>
      </w:r>
      <w:proofErr w:type="spellStart"/>
      <w:r>
        <w:t>Sommerlad</w:t>
      </w:r>
      <w:proofErr w:type="spellEnd"/>
      <w:r>
        <w:t xml:space="preserve"> A, et al. Dementia prevention, intervention, and care: 2024 report of the Lancet Commission. *Lancet*. 2024;404(10439):XXX–XXX. </w:t>
      </w:r>
    </w:p>
    <w:p w14:paraId="08CB74FC" w14:textId="77777777" w:rsidR="008B3B59" w:rsidRDefault="008B3B59" w:rsidP="008B3B59"/>
    <w:p w14:paraId="0053ADC2" w14:textId="472DC5DD" w:rsidR="008B3B59" w:rsidRDefault="008B3B59" w:rsidP="008B3B59">
      <w:r>
        <w:t xml:space="preserve">2. Alzheimer Europe. 2024 Lancet Commission underscores the potential for dementia risk reduction, identifying 14 modifiable risk factors across the life course. 2024 Jul 30. </w:t>
      </w:r>
    </w:p>
    <w:p w14:paraId="253DA686" w14:textId="77777777" w:rsidR="008B3B59" w:rsidRDefault="008B3B59" w:rsidP="008B3B59"/>
    <w:p w14:paraId="492A1B40" w14:textId="420C8EAB" w:rsidR="008B3B59" w:rsidRDefault="008B3B59" w:rsidP="008B3B59">
      <w:r>
        <w:t xml:space="preserve">3. Alzheimer’s Disease International. Lancet Commission identifies two new risk factors for dementia and suggests 45% of cases could be prevented or delayed. 2024 Jul 31. </w:t>
      </w:r>
    </w:p>
    <w:p w14:paraId="6F6453CB" w14:textId="77777777" w:rsidR="008B3B59" w:rsidRDefault="008B3B59" w:rsidP="008B3B59"/>
    <w:p w14:paraId="76EF8203" w14:textId="76CA18B9" w:rsidR="008B3B59" w:rsidRDefault="008B3B59" w:rsidP="008B3B59">
      <w:r>
        <w:t xml:space="preserve">4. Ehrlich JR, et al. Addition of vision impairment to a life-course model of potentially modifiable dementia risk factors in the US. *JAMA Neurol*. 2022;79(7):700–709. </w:t>
      </w:r>
    </w:p>
    <w:p w14:paraId="5D5BA340" w14:textId="77777777" w:rsidR="008B3B59" w:rsidRDefault="008B3B59" w:rsidP="008B3B59"/>
    <w:p w14:paraId="1F92B953" w14:textId="422372E8" w:rsidR="008B3B59" w:rsidRDefault="008B3B59" w:rsidP="008B3B59">
      <w:r>
        <w:lastRenderedPageBreak/>
        <w:t xml:space="preserve">5. Peters R, Rockwood K. Visual impairment as a modifiable risk factor: dementia prevention needs to start with the eyes. *Lancet Healthy </w:t>
      </w:r>
      <w:proofErr w:type="spellStart"/>
      <w:r>
        <w:t>Longev</w:t>
      </w:r>
      <w:proofErr w:type="spellEnd"/>
      <w:r>
        <w:t>*. 2022;3(6</w:t>
      </w:r>
      <w:proofErr w:type="gramStart"/>
      <w:r>
        <w:t>):e</w:t>
      </w:r>
      <w:proofErr w:type="gramEnd"/>
      <w:r>
        <w:t xml:space="preserve">367–e369. </w:t>
      </w:r>
    </w:p>
    <w:p w14:paraId="5ADC6E48" w14:textId="77777777" w:rsidR="008B3B59" w:rsidRDefault="008B3B59" w:rsidP="008B3B59"/>
    <w:p w14:paraId="557FA4C9" w14:textId="64FC184E" w:rsidR="008B3B59" w:rsidRDefault="008B3B59" w:rsidP="008B3B59">
      <w:r>
        <w:t xml:space="preserve">6. </w:t>
      </w:r>
      <w:proofErr w:type="spellStart"/>
      <w:r>
        <w:t>Kuźma</w:t>
      </w:r>
      <w:proofErr w:type="spellEnd"/>
      <w:r>
        <w:t xml:space="preserve"> E, </w:t>
      </w:r>
      <w:proofErr w:type="spellStart"/>
      <w:r>
        <w:t>Littlejohns</w:t>
      </w:r>
      <w:proofErr w:type="spellEnd"/>
      <w:r>
        <w:t xml:space="preserve"> TJ, Khawaja AP, et al. Visual impairment, eye diseases, and dementia risk: a systematic review and meta-analysis. *J </w:t>
      </w:r>
      <w:proofErr w:type="spellStart"/>
      <w:r>
        <w:t>Alzheimers</w:t>
      </w:r>
      <w:proofErr w:type="spellEnd"/>
      <w:r>
        <w:t xml:space="preserve"> Dis*. 2021;83(4):1489–1503. </w:t>
      </w:r>
    </w:p>
    <w:p w14:paraId="1CE18AB0" w14:textId="77777777" w:rsidR="008B3B59" w:rsidRDefault="008B3B59" w:rsidP="008B3B59"/>
    <w:p w14:paraId="13924959" w14:textId="363D4300" w:rsidR="008B3B59" w:rsidRDefault="008B3B59" w:rsidP="008B3B59">
      <w:r>
        <w:t xml:space="preserve">7. </w:t>
      </w:r>
      <w:proofErr w:type="spellStart"/>
      <w:r>
        <w:t>Nael</w:t>
      </w:r>
      <w:proofErr w:type="spellEnd"/>
      <w:r>
        <w:t xml:space="preserve"> V, et al. Vision impairment and cognitive decline among older adults: a systematic review. *BMJ Open*. 2021;12(1</w:t>
      </w:r>
      <w:proofErr w:type="gramStart"/>
      <w:r>
        <w:t>):e</w:t>
      </w:r>
      <w:proofErr w:type="gramEnd"/>
      <w:r>
        <w:t xml:space="preserve">047929. </w:t>
      </w:r>
    </w:p>
    <w:p w14:paraId="6E1492C7" w14:textId="77777777" w:rsidR="008B3B59" w:rsidRDefault="008B3B59" w:rsidP="008B3B59"/>
    <w:p w14:paraId="264FC605" w14:textId="67402898" w:rsidR="008B3B59" w:rsidRDefault="008B3B59" w:rsidP="008B3B59">
      <w:r>
        <w:t xml:space="preserve">8. Zheng DD, </w:t>
      </w:r>
      <w:proofErr w:type="spellStart"/>
      <w:r>
        <w:t>Swenor</w:t>
      </w:r>
      <w:proofErr w:type="spellEnd"/>
      <w:r>
        <w:t xml:space="preserve"> BK, Christ SL, et al. Association of visual impairment with risk of incident dementia in a Women’s Health Initiative population. *JAMA </w:t>
      </w:r>
      <w:proofErr w:type="spellStart"/>
      <w:r>
        <w:t>Ophthalmol</w:t>
      </w:r>
      <w:proofErr w:type="spellEnd"/>
      <w:r>
        <w:t xml:space="preserve">*. 2020;138(6):624–633. </w:t>
      </w:r>
    </w:p>
    <w:p w14:paraId="5D6C6CAE" w14:textId="77777777" w:rsidR="008B3B59" w:rsidRDefault="008B3B59" w:rsidP="008B3B59"/>
    <w:p w14:paraId="23923843" w14:textId="23624801" w:rsidR="008B3B59" w:rsidRDefault="008B3B59" w:rsidP="008B3B59">
      <w:r>
        <w:t xml:space="preserve">9. Jaiswal S, et al. Visual impairment and risk of dementia in 2 population-based prospective cohorts: UK Biobank and EPIC-Norfolk. *J </w:t>
      </w:r>
      <w:proofErr w:type="spellStart"/>
      <w:r>
        <w:t>Gerontol</w:t>
      </w:r>
      <w:proofErr w:type="spellEnd"/>
      <w:r>
        <w:t xml:space="preserve"> </w:t>
      </w:r>
      <w:proofErr w:type="gramStart"/>
      <w:r>
        <w:t>A</w:t>
      </w:r>
      <w:proofErr w:type="gramEnd"/>
      <w:r>
        <w:t xml:space="preserve"> Biol Sci Med Sci*. 2022;77(4):697–705. </w:t>
      </w:r>
    </w:p>
    <w:p w14:paraId="3B852F24" w14:textId="77777777" w:rsidR="008B3B59" w:rsidRDefault="008B3B59" w:rsidP="008B3B59"/>
    <w:p w14:paraId="7F6E58E2" w14:textId="0C7120B7" w:rsidR="008B3B59" w:rsidRDefault="008B3B59" w:rsidP="008B3B59">
      <w:r>
        <w:t xml:space="preserve">10. </w:t>
      </w:r>
      <w:proofErr w:type="spellStart"/>
      <w:r>
        <w:t>Bonthuis</w:t>
      </w:r>
      <w:proofErr w:type="spellEnd"/>
      <w:r>
        <w:t xml:space="preserve"> L, et al. Sensory quiescence induces a cell-non-autonomous integrated stress response curbed by condensate formation of the ATF4 and XRP1 effectors. *Nat </w:t>
      </w:r>
      <w:proofErr w:type="spellStart"/>
      <w:r>
        <w:t>Commun</w:t>
      </w:r>
      <w:proofErr w:type="spellEnd"/>
      <w:r>
        <w:t>*. 2025;</w:t>
      </w:r>
      <w:proofErr w:type="gramStart"/>
      <w:r>
        <w:t>16:XXXX</w:t>
      </w:r>
      <w:proofErr w:type="gramEnd"/>
      <w:r>
        <w:t xml:space="preserve">.  </w:t>
      </w:r>
    </w:p>
    <w:p w14:paraId="4754CA04" w14:textId="77777777" w:rsidR="008B3B59" w:rsidRDefault="008B3B59" w:rsidP="008B3B59"/>
    <w:p w14:paraId="1AD6D54B" w14:textId="5FB2B6AE" w:rsidR="008B3B59" w:rsidRDefault="008B3B59" w:rsidP="008B3B59">
      <w:r>
        <w:t>11. Chan VTT, Sun Z, Tang S, et al. Retinal biomarkers for Alzheimer’s disease: the facts and the promises. *</w:t>
      </w:r>
      <w:proofErr w:type="spellStart"/>
      <w:r>
        <w:t>Alzheimers</w:t>
      </w:r>
      <w:proofErr w:type="spellEnd"/>
      <w:r>
        <w:t xml:space="preserve"> Res </w:t>
      </w:r>
      <w:proofErr w:type="spellStart"/>
      <w:r>
        <w:t>Ther</w:t>
      </w:r>
      <w:proofErr w:type="spellEnd"/>
      <w:r>
        <w:t xml:space="preserve">*. 2020;12(1):128. </w:t>
      </w:r>
    </w:p>
    <w:p w14:paraId="3EC16FEB" w14:textId="77777777" w:rsidR="008B3B59" w:rsidRDefault="008B3B59" w:rsidP="008B3B59"/>
    <w:p w14:paraId="1DEF63C3" w14:textId="66170C79" w:rsidR="008B3B59" w:rsidRDefault="008B3B59" w:rsidP="008B3B59">
      <w:r>
        <w:t xml:space="preserve">12. Ibrahim Y, Xie J, </w:t>
      </w:r>
      <w:proofErr w:type="spellStart"/>
      <w:r>
        <w:t>Macerollo</w:t>
      </w:r>
      <w:proofErr w:type="spellEnd"/>
      <w:r>
        <w:t xml:space="preserve"> A, et al. A systematic review on retinal biomarkers to diagnose dementia from OCT/OCTA images. *</w:t>
      </w:r>
      <w:proofErr w:type="spellStart"/>
      <w:r>
        <w:t>Alzheimers</w:t>
      </w:r>
      <w:proofErr w:type="spellEnd"/>
      <w:r>
        <w:t xml:space="preserve"> Dement (</w:t>
      </w:r>
      <w:proofErr w:type="spellStart"/>
      <w:r>
        <w:t>Diagn</w:t>
      </w:r>
      <w:proofErr w:type="spellEnd"/>
      <w:r>
        <w:t xml:space="preserve"> </w:t>
      </w:r>
      <w:r>
        <w:lastRenderedPageBreak/>
        <w:t xml:space="preserve">Assess Dis </w:t>
      </w:r>
      <w:proofErr w:type="spellStart"/>
      <w:proofErr w:type="gramStart"/>
      <w:r>
        <w:t>Monit</w:t>
      </w:r>
      <w:proofErr w:type="spellEnd"/>
      <w:r>
        <w:t>)*</w:t>
      </w:r>
      <w:proofErr w:type="gramEnd"/>
      <w:r>
        <w:t>. 2023;15(1</w:t>
      </w:r>
      <w:proofErr w:type="gramStart"/>
      <w:r>
        <w:t>):e</w:t>
      </w:r>
      <w:proofErr w:type="gramEnd"/>
      <w:r>
        <w:t xml:space="preserve">12342. </w:t>
      </w:r>
    </w:p>
    <w:p w14:paraId="03D2FE12" w14:textId="77777777" w:rsidR="008B3B59" w:rsidRDefault="008B3B59" w:rsidP="008B3B59"/>
    <w:p w14:paraId="50699DED" w14:textId="1D4660F1" w:rsidR="008B3B59" w:rsidRDefault="008B3B59" w:rsidP="008B3B59">
      <w:r>
        <w:t xml:space="preserve">13. den </w:t>
      </w:r>
      <w:proofErr w:type="spellStart"/>
      <w:r>
        <w:t>Haan</w:t>
      </w:r>
      <w:proofErr w:type="spellEnd"/>
      <w:r>
        <w:t xml:space="preserve"> J, et al. Identification of retinal biomarkers in Alzheimer’s disease and mild cognitive impairment: a systematic review. *</w:t>
      </w:r>
      <w:proofErr w:type="spellStart"/>
      <w:r>
        <w:t>Alzheimers</w:t>
      </w:r>
      <w:proofErr w:type="spellEnd"/>
      <w:r>
        <w:t xml:space="preserve"> Dement (</w:t>
      </w:r>
      <w:proofErr w:type="spellStart"/>
      <w:r>
        <w:t>Amst</w:t>
      </w:r>
      <w:proofErr w:type="spellEnd"/>
      <w:r>
        <w:t xml:space="preserve">)*. </w:t>
      </w:r>
      <w:proofErr w:type="gramStart"/>
      <w:r>
        <w:t>2019;11:1</w:t>
      </w:r>
      <w:proofErr w:type="gramEnd"/>
      <w:r>
        <w:t xml:space="preserve">–14. </w:t>
      </w:r>
    </w:p>
    <w:p w14:paraId="7EDC7F6F" w14:textId="77777777" w:rsidR="008B3B59" w:rsidRDefault="008B3B59" w:rsidP="008B3B59"/>
    <w:p w14:paraId="6C11CC91" w14:textId="3001AF01" w:rsidR="008B3B59" w:rsidRDefault="008B3B59" w:rsidP="008B3B59">
      <w:r>
        <w:t xml:space="preserve">14. Zhang Y, et al. Retinal biomarkers for the risk of Alzheimer’s disease and frontotemporal dementia. *Front Aging </w:t>
      </w:r>
      <w:proofErr w:type="spellStart"/>
      <w:r>
        <w:t>Neurosci</w:t>
      </w:r>
      <w:proofErr w:type="spellEnd"/>
      <w:r>
        <w:t xml:space="preserve">*. </w:t>
      </w:r>
      <w:proofErr w:type="gramStart"/>
      <w:r>
        <w:t>2025;16:1513302</w:t>
      </w:r>
      <w:proofErr w:type="gramEnd"/>
      <w:r>
        <w:t xml:space="preserve">. </w:t>
      </w:r>
    </w:p>
    <w:p w14:paraId="01E1D1A3" w14:textId="77777777" w:rsidR="008B3B59" w:rsidRDefault="008B3B59" w:rsidP="008B3B59"/>
    <w:p w14:paraId="4F34108A" w14:textId="4BA38EB5" w:rsidR="008B3B59" w:rsidRDefault="008B3B59" w:rsidP="008B3B59">
      <w:r>
        <w:t>15. GBD 2020 Eye Health Collaborators. The Lancet Global Health Commission on Global Eye Health: vision beyond 2020. *Lancet Glob Health*. 2021;9(4</w:t>
      </w:r>
      <w:proofErr w:type="gramStart"/>
      <w:r>
        <w:t>):e</w:t>
      </w:r>
      <w:proofErr w:type="gramEnd"/>
      <w:r>
        <w:t xml:space="preserve">489–e551. </w:t>
      </w:r>
    </w:p>
    <w:p w14:paraId="1B6B4C10" w14:textId="77777777" w:rsidR="008B3B59" w:rsidRDefault="008B3B59" w:rsidP="008B3B59"/>
    <w:p w14:paraId="7E51C8B1" w14:textId="5CA68B52" w:rsidR="008B3B59" w:rsidRDefault="008B3B59" w:rsidP="008B3B59">
      <w:r>
        <w:t xml:space="preserve">16. </w:t>
      </w:r>
      <w:proofErr w:type="spellStart"/>
      <w:r>
        <w:t>Glymour</w:t>
      </w:r>
      <w:proofErr w:type="spellEnd"/>
      <w:r>
        <w:t xml:space="preserve"> MM, Ehrlich JR, Yoon G, et al. Cataract surgery and risk of dementia: findings from the Adult Changes in Thought (ACT) study. *JAMA Intern Med*. 2022;182(2):134–141. </w:t>
      </w:r>
    </w:p>
    <w:p w14:paraId="228D2810" w14:textId="77777777" w:rsidR="008B3B59" w:rsidRDefault="008B3B59" w:rsidP="008B3B59"/>
    <w:p w14:paraId="1C46A7BC" w14:textId="669C45A3" w:rsidR="008B3B59" w:rsidRDefault="008B3B59" w:rsidP="008B3B59">
      <w:r>
        <w:t xml:space="preserve">17. Ma L, Li Z, Li X, et al. Association of cataract surgery with risk of dementia: a meta-analysis and systematic review. *Arch Med Sci*. </w:t>
      </w:r>
      <w:proofErr w:type="gramStart"/>
      <w:r>
        <w:t>2024;Epub</w:t>
      </w:r>
      <w:proofErr w:type="gramEnd"/>
      <w:r>
        <w:t xml:space="preserve"> ahead of print. </w:t>
      </w:r>
    </w:p>
    <w:p w14:paraId="5D9D9A6E" w14:textId="77777777" w:rsidR="008B3B59" w:rsidRDefault="008B3B59" w:rsidP="008B3B59"/>
    <w:p w14:paraId="023A6494" w14:textId="14286731" w:rsidR="008B3B59" w:rsidRDefault="008B3B59" w:rsidP="008B3B59">
      <w:r>
        <w:t>18. Zhang X, Wu L, Wang Y, et al. Association of cataract extraction and the risk of dementia—A systematic review and meta-analysis. *</w:t>
      </w:r>
      <w:proofErr w:type="spellStart"/>
      <w:r>
        <w:t>Alzheimers</w:t>
      </w:r>
      <w:proofErr w:type="spellEnd"/>
      <w:r>
        <w:t xml:space="preserve"> Dement (N </w:t>
      </w:r>
      <w:proofErr w:type="gramStart"/>
      <w:r>
        <w:t>Y)*</w:t>
      </w:r>
      <w:proofErr w:type="gramEnd"/>
      <w:r>
        <w:t>. 2023;9(1</w:t>
      </w:r>
      <w:proofErr w:type="gramStart"/>
      <w:r>
        <w:t>):e</w:t>
      </w:r>
      <w:proofErr w:type="gramEnd"/>
      <w:r>
        <w:t xml:space="preserve">12345. </w:t>
      </w:r>
    </w:p>
    <w:p w14:paraId="1531237C" w14:textId="77777777" w:rsidR="008B3B59" w:rsidRDefault="008B3B59" w:rsidP="008B3B59"/>
    <w:p w14:paraId="192B1BDA" w14:textId="7A1DFEAD" w:rsidR="008B3B59" w:rsidRDefault="008B3B59" w:rsidP="008B3B59">
      <w:r>
        <w:t xml:space="preserve">19. Lee JY, Kim H, Park JH, et al. The effect of cataract surgery on the risk of dementia: a nationwide cohort study. *Front Neurol*. </w:t>
      </w:r>
      <w:proofErr w:type="gramStart"/>
      <w:r>
        <w:t>2023;14:1276543</w:t>
      </w:r>
      <w:proofErr w:type="gramEnd"/>
      <w:r>
        <w:t xml:space="preserve">. </w:t>
      </w:r>
    </w:p>
    <w:p w14:paraId="25D82F79" w14:textId="77777777" w:rsidR="008B3B59" w:rsidRDefault="008B3B59" w:rsidP="008B3B59"/>
    <w:p w14:paraId="71A1EE0D" w14:textId="6BC03AD7" w:rsidR="008B3B59" w:rsidRDefault="008B3B59" w:rsidP="008B3B59">
      <w:r>
        <w:lastRenderedPageBreak/>
        <w:t xml:space="preserve">20. </w:t>
      </w:r>
      <w:proofErr w:type="spellStart"/>
      <w:r>
        <w:t>Grimfors</w:t>
      </w:r>
      <w:proofErr w:type="spellEnd"/>
      <w:r>
        <w:t xml:space="preserve"> M, </w:t>
      </w:r>
      <w:proofErr w:type="spellStart"/>
      <w:r>
        <w:t>Ludvigsson</w:t>
      </w:r>
      <w:proofErr w:type="spellEnd"/>
      <w:r>
        <w:t xml:space="preserve"> J, Skoog I, et al. Cataract surgery and age-related cognitive decline: a 13-year prospective study. *Age Ageing*. 2018;47(5):691–697. </w:t>
      </w:r>
    </w:p>
    <w:p w14:paraId="6C36524B" w14:textId="77777777" w:rsidR="008B3B59" w:rsidRDefault="008B3B59" w:rsidP="008B3B59"/>
    <w:p w14:paraId="7B0004E6" w14:textId="489E3E05" w:rsidR="008B3B59" w:rsidRDefault="008B3B59" w:rsidP="008B3B59">
      <w:r>
        <w:t xml:space="preserve">21. Tsai CF, Hsu YH, Chen CY, et al. Cognitive trajectory before and after cataract surgery: a population-based approach. *J Am </w:t>
      </w:r>
      <w:proofErr w:type="spellStart"/>
      <w:r>
        <w:t>Geriatr</w:t>
      </w:r>
      <w:proofErr w:type="spellEnd"/>
      <w:r>
        <w:t xml:space="preserve"> Soc*. </w:t>
      </w:r>
      <w:proofErr w:type="gramStart"/>
      <w:r>
        <w:t>2025;Epub</w:t>
      </w:r>
      <w:proofErr w:type="gramEnd"/>
      <w:r>
        <w:t xml:space="preserve"> ahead of print. </w:t>
      </w:r>
    </w:p>
    <w:p w14:paraId="4AC8DCEC" w14:textId="77777777" w:rsidR="008B3B59" w:rsidRDefault="008B3B59" w:rsidP="008B3B59"/>
    <w:p w14:paraId="16D01CD5" w14:textId="79BE1FA7" w:rsidR="008B3B59" w:rsidRDefault="008B3B59" w:rsidP="008B3B59">
      <w:r>
        <w:t xml:space="preserve">22. Kuo YH, Lin MH, Chien LN, et al. Postoperative evaluation of visual and cognitive functions in older adults undergoing cataract surgery. *Front </w:t>
      </w:r>
      <w:proofErr w:type="spellStart"/>
      <w:r>
        <w:t>Neurosci</w:t>
      </w:r>
      <w:proofErr w:type="spellEnd"/>
      <w:r>
        <w:t xml:space="preserve">*. </w:t>
      </w:r>
      <w:proofErr w:type="gramStart"/>
      <w:r>
        <w:t>2025;18:1505585</w:t>
      </w:r>
      <w:proofErr w:type="gramEnd"/>
      <w:r>
        <w:t xml:space="preserve">. </w:t>
      </w:r>
    </w:p>
    <w:p w14:paraId="48EEDBB7" w14:textId="77777777" w:rsidR="008B3B59" w:rsidRDefault="008B3B59" w:rsidP="008B3B59"/>
    <w:p w14:paraId="0E6FC823" w14:textId="0DD141B5" w:rsidR="008B3B59" w:rsidRDefault="008B3B59" w:rsidP="008B3B59">
      <w:r>
        <w:t xml:space="preserve">23. </w:t>
      </w:r>
      <w:proofErr w:type="spellStart"/>
      <w:r>
        <w:t>Benzimra</w:t>
      </w:r>
      <w:proofErr w:type="spellEnd"/>
      <w:r>
        <w:t xml:space="preserve"> JD, Brien E, Charteris DG, et al. Beyond vision: Cataract and health status in old age, a narrative review. *Front Med (Lausanne)*. </w:t>
      </w:r>
      <w:proofErr w:type="gramStart"/>
      <w:r>
        <w:t>2023;10:1134567</w:t>
      </w:r>
      <w:proofErr w:type="gramEnd"/>
      <w:r>
        <w:t xml:space="preserve">. </w:t>
      </w:r>
    </w:p>
    <w:p w14:paraId="715D9338" w14:textId="77777777" w:rsidR="008B3B59" w:rsidRDefault="008B3B59" w:rsidP="008B3B59"/>
    <w:p w14:paraId="2DE5C780" w14:textId="2FD26FEE" w:rsidR="008B3B59" w:rsidRDefault="008B3B59" w:rsidP="008B3B59">
      <w:r>
        <w:t xml:space="preserve">24. The Royal College of Ophthalmologists. Cataract surgery in patients living with dementia – clinical practice points. London; 2023. </w:t>
      </w:r>
    </w:p>
    <w:p w14:paraId="63235297" w14:textId="77777777" w:rsidR="008B3B59" w:rsidRDefault="008B3B59" w:rsidP="008B3B59"/>
    <w:p w14:paraId="5D244392" w14:textId="371CD9A0" w:rsidR="008B3B59" w:rsidRDefault="008B3B59" w:rsidP="008B3B59">
      <w:r>
        <w:t xml:space="preserve">25. Maharani A, Dawes P, </w:t>
      </w:r>
      <w:proofErr w:type="spellStart"/>
      <w:r>
        <w:t>Nazroo</w:t>
      </w:r>
      <w:proofErr w:type="spellEnd"/>
      <w:r>
        <w:t xml:space="preserve"> J, et al. Association Between Sensory Impairment and Dementia. *</w:t>
      </w:r>
      <w:proofErr w:type="spellStart"/>
      <w:r>
        <w:t>Alzheimers</w:t>
      </w:r>
      <w:proofErr w:type="spellEnd"/>
      <w:r>
        <w:t xml:space="preserve"> Dement*. 2023;19(5):1939–1950. </w:t>
      </w:r>
    </w:p>
    <w:p w14:paraId="53411446" w14:textId="77777777" w:rsidR="008B3B59" w:rsidRDefault="008B3B59" w:rsidP="008B3B59"/>
    <w:p w14:paraId="02B3B247" w14:textId="68D592A2" w:rsidR="008B3B59" w:rsidRDefault="008B3B59" w:rsidP="008B3B59">
      <w:r>
        <w:t xml:space="preserve">26. </w:t>
      </w:r>
      <w:proofErr w:type="spellStart"/>
      <w:r>
        <w:t>Cosh</w:t>
      </w:r>
      <w:proofErr w:type="spellEnd"/>
      <w:r>
        <w:t xml:space="preserve"> S, von Hanno T, Helmer C, et al. Cognitive decline, dual sensory loss and the use of visual aids: a population-based study. *</w:t>
      </w:r>
      <w:proofErr w:type="spellStart"/>
      <w:r>
        <w:t>Alzheimers</w:t>
      </w:r>
      <w:proofErr w:type="spellEnd"/>
      <w:r>
        <w:t xml:space="preserve"> Dement*. 2025.  </w:t>
      </w:r>
    </w:p>
    <w:p w14:paraId="42CAF009" w14:textId="77777777" w:rsidR="008B3B59" w:rsidRDefault="008B3B59" w:rsidP="008B3B59"/>
    <w:p w14:paraId="7E67637B" w14:textId="646743F1" w:rsidR="008B3B59" w:rsidRDefault="008B3B59" w:rsidP="008B3B59">
      <w:r>
        <w:t xml:space="preserve">27. NCCDP. Vision Loss and Dementia: What the Evidence Says and How to Help. 2025.  </w:t>
      </w:r>
    </w:p>
    <w:p w14:paraId="5F607133" w14:textId="77777777" w:rsidR="008B3B59" w:rsidRDefault="008B3B59" w:rsidP="008B3B59"/>
    <w:p w14:paraId="11E393C3" w14:textId="4F1A2400" w:rsidR="008B3B59" w:rsidRDefault="008B3B59" w:rsidP="008B3B59">
      <w:r>
        <w:t xml:space="preserve">28. Alzheimer’s Society. Vision loss and the risk of dementia. London; 2024. </w:t>
      </w:r>
    </w:p>
    <w:p w14:paraId="62A85856" w14:textId="77777777" w:rsidR="008B3B59" w:rsidRDefault="008B3B59" w:rsidP="008B3B59"/>
    <w:p w14:paraId="6F51B36E" w14:textId="68A64E63" w:rsidR="008B3B59" w:rsidRDefault="008B3B59" w:rsidP="008B3B59">
      <w:r>
        <w:t xml:space="preserve">29. IAPB Vision Atlas. Untreated vision impairment: a modifiable risk factor for dementia. 2025. </w:t>
      </w:r>
    </w:p>
    <w:p w14:paraId="2C5D7B26" w14:textId="77777777" w:rsidR="008B3B59" w:rsidRDefault="008B3B59" w:rsidP="008B3B59"/>
    <w:p w14:paraId="194A21C5" w14:textId="1B16E38E" w:rsidR="008B3B59" w:rsidRDefault="008B3B59" w:rsidP="008B3B59">
      <w:r>
        <w:t xml:space="preserve">30. RACGP. List of dementia risk factors grows. Royal Australian College of General Practitioners; 2024 Aug 8. </w:t>
      </w:r>
    </w:p>
    <w:p w14:paraId="4BFE488D" w14:textId="77777777" w:rsidR="008B3B59" w:rsidRDefault="008B3B59" w:rsidP="008B3B59"/>
    <w:p w14:paraId="753215B9" w14:textId="58248A56" w:rsidR="008B3B59" w:rsidRDefault="008B3B59" w:rsidP="008B3B59">
      <w:r>
        <w:t xml:space="preserve">31. UNTHSC. Vision loss may raise dementia risk, experts say. 2025 Aug 6. </w:t>
      </w:r>
    </w:p>
    <w:p w14:paraId="1D784582" w14:textId="77777777" w:rsidR="008B3B59" w:rsidRDefault="008B3B59" w:rsidP="008B3B59"/>
    <w:p w14:paraId="2A0F43E6" w14:textId="0CDBF796" w:rsidR="008B3B59" w:rsidRDefault="008B3B59" w:rsidP="008B3B59">
      <w:r>
        <w:t xml:space="preserve">32. Ophthalmology Advisor. Optimizing vision may slow cognitive decline, helping prevent dementia. 2024 May 29. </w:t>
      </w:r>
    </w:p>
    <w:p w14:paraId="26ACA6D2" w14:textId="77777777" w:rsidR="008B3B59" w:rsidRDefault="008B3B59" w:rsidP="008B3B59"/>
    <w:p w14:paraId="48889F14" w14:textId="6DB5F002" w:rsidR="008B3B59" w:rsidRDefault="008B3B59" w:rsidP="008B3B59">
      <w:r>
        <w:t xml:space="preserve">33. Medscape. Impaired vision an overlooked dementia risk factor. 2022 Apr 26. </w:t>
      </w:r>
    </w:p>
    <w:p w14:paraId="3C4BA579" w14:textId="77777777" w:rsidR="008B3B59" w:rsidRDefault="008B3B59" w:rsidP="008B3B59"/>
    <w:p w14:paraId="3D17D951" w14:textId="77C5779B" w:rsidR="008B3B59" w:rsidRDefault="008B3B59" w:rsidP="008B3B59">
      <w:r>
        <w:t xml:space="preserve">34. Harvard Health Publishing. Cataract surgery may lower dementia risk. 2025 Feb 28. </w:t>
      </w:r>
    </w:p>
    <w:p w14:paraId="56F8C168" w14:textId="77777777" w:rsidR="008B3B59" w:rsidRDefault="008B3B59" w:rsidP="008B3B59"/>
    <w:p w14:paraId="2020897A" w14:textId="6D8A7150" w:rsidR="008B3B59" w:rsidRDefault="008B3B59" w:rsidP="008B3B59">
      <w:r>
        <w:t xml:space="preserve">35. Harvard Health Publishing. Could cataract surgery bring brain benefits? 2022 Mar 31. </w:t>
      </w:r>
    </w:p>
    <w:p w14:paraId="1B46C6DE" w14:textId="77777777" w:rsidR="008B3B59" w:rsidRDefault="008B3B59" w:rsidP="008B3B59"/>
    <w:p w14:paraId="0547F94F" w14:textId="7329FB93" w:rsidR="008B3B59" w:rsidRDefault="008B3B59" w:rsidP="008B3B59">
      <w:r>
        <w:t xml:space="preserve">36. London Cataract Centre. Cataract surgery &amp; dementia: clinical guidelines explained. 2025 Jun 9. </w:t>
      </w:r>
    </w:p>
    <w:p w14:paraId="35340A31" w14:textId="77777777" w:rsidR="008B3B59" w:rsidRDefault="008B3B59" w:rsidP="008B3B59"/>
    <w:p w14:paraId="580F304C" w14:textId="2CA53DCD" w:rsidR="00853F73" w:rsidRPr="008B3B59" w:rsidRDefault="008B3B59" w:rsidP="008B3B59">
      <w:pPr>
        <w:rPr>
          <w:rFonts w:hint="eastAsia"/>
        </w:rPr>
      </w:pPr>
      <w:r>
        <w:t>---</w:t>
      </w:r>
    </w:p>
    <w:sectPr w:rsidR="00853F73" w:rsidRPr="008B3B5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6F5E"/>
    <w:multiLevelType w:val="multilevel"/>
    <w:tmpl w:val="72B8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E3361"/>
    <w:multiLevelType w:val="multilevel"/>
    <w:tmpl w:val="AC2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22DBB"/>
    <w:multiLevelType w:val="multilevel"/>
    <w:tmpl w:val="25F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1664"/>
    <w:multiLevelType w:val="multilevel"/>
    <w:tmpl w:val="3C669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77F9"/>
    <w:multiLevelType w:val="multilevel"/>
    <w:tmpl w:val="A410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C5A57"/>
    <w:multiLevelType w:val="multilevel"/>
    <w:tmpl w:val="19D0A1F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E4855"/>
    <w:multiLevelType w:val="multilevel"/>
    <w:tmpl w:val="41CC90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9643B"/>
    <w:multiLevelType w:val="multilevel"/>
    <w:tmpl w:val="CB4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07442"/>
    <w:multiLevelType w:val="multilevel"/>
    <w:tmpl w:val="BA1AE94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135CF"/>
    <w:multiLevelType w:val="multilevel"/>
    <w:tmpl w:val="187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C6EC3"/>
    <w:multiLevelType w:val="multilevel"/>
    <w:tmpl w:val="DB5C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D3895"/>
    <w:multiLevelType w:val="multilevel"/>
    <w:tmpl w:val="C6C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71B62"/>
    <w:multiLevelType w:val="multilevel"/>
    <w:tmpl w:val="734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822F9"/>
    <w:multiLevelType w:val="multilevel"/>
    <w:tmpl w:val="A81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62E5A"/>
    <w:multiLevelType w:val="multilevel"/>
    <w:tmpl w:val="C8E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91412"/>
    <w:multiLevelType w:val="multilevel"/>
    <w:tmpl w:val="5EF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24D30"/>
    <w:multiLevelType w:val="multilevel"/>
    <w:tmpl w:val="E624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E1F11"/>
    <w:multiLevelType w:val="multilevel"/>
    <w:tmpl w:val="249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63639"/>
    <w:multiLevelType w:val="multilevel"/>
    <w:tmpl w:val="BAD86E2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A95B60"/>
    <w:multiLevelType w:val="multilevel"/>
    <w:tmpl w:val="697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115C6"/>
    <w:multiLevelType w:val="multilevel"/>
    <w:tmpl w:val="0590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017AD"/>
    <w:multiLevelType w:val="multilevel"/>
    <w:tmpl w:val="1EA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91A6C"/>
    <w:multiLevelType w:val="multilevel"/>
    <w:tmpl w:val="ADA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E3959"/>
    <w:multiLevelType w:val="multilevel"/>
    <w:tmpl w:val="AE8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77720"/>
    <w:multiLevelType w:val="multilevel"/>
    <w:tmpl w:val="AD40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326B60"/>
    <w:multiLevelType w:val="multilevel"/>
    <w:tmpl w:val="1B5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E3988"/>
    <w:multiLevelType w:val="multilevel"/>
    <w:tmpl w:val="9322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B24B6"/>
    <w:multiLevelType w:val="multilevel"/>
    <w:tmpl w:val="405A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20EB2"/>
    <w:multiLevelType w:val="multilevel"/>
    <w:tmpl w:val="CFE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21F7E"/>
    <w:multiLevelType w:val="multilevel"/>
    <w:tmpl w:val="9D36C3F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746"/>
    <w:multiLevelType w:val="multilevel"/>
    <w:tmpl w:val="7572F6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202675">
    <w:abstractNumId w:val="3"/>
  </w:num>
  <w:num w:numId="2" w16cid:durableId="1353142786">
    <w:abstractNumId w:val="12"/>
  </w:num>
  <w:num w:numId="3" w16cid:durableId="375469701">
    <w:abstractNumId w:val="23"/>
  </w:num>
  <w:num w:numId="4" w16cid:durableId="1873959227">
    <w:abstractNumId w:val="20"/>
  </w:num>
  <w:num w:numId="5" w16cid:durableId="790589913">
    <w:abstractNumId w:val="25"/>
  </w:num>
  <w:num w:numId="6" w16cid:durableId="21396061">
    <w:abstractNumId w:val="28"/>
  </w:num>
  <w:num w:numId="7" w16cid:durableId="609123374">
    <w:abstractNumId w:val="4"/>
  </w:num>
  <w:num w:numId="8" w16cid:durableId="431362202">
    <w:abstractNumId w:val="19"/>
  </w:num>
  <w:num w:numId="9" w16cid:durableId="1071348332">
    <w:abstractNumId w:val="2"/>
  </w:num>
  <w:num w:numId="10" w16cid:durableId="1065182412">
    <w:abstractNumId w:val="21"/>
  </w:num>
  <w:num w:numId="11" w16cid:durableId="1680155122">
    <w:abstractNumId w:val="17"/>
  </w:num>
  <w:num w:numId="12" w16cid:durableId="1408460905">
    <w:abstractNumId w:val="26"/>
  </w:num>
  <w:num w:numId="13" w16cid:durableId="1588920586">
    <w:abstractNumId w:val="22"/>
  </w:num>
  <w:num w:numId="14" w16cid:durableId="42297748">
    <w:abstractNumId w:val="7"/>
  </w:num>
  <w:num w:numId="15" w16cid:durableId="410541168">
    <w:abstractNumId w:val="9"/>
  </w:num>
  <w:num w:numId="16" w16cid:durableId="1176768397">
    <w:abstractNumId w:val="15"/>
  </w:num>
  <w:num w:numId="17" w16cid:durableId="205601694">
    <w:abstractNumId w:val="16"/>
  </w:num>
  <w:num w:numId="18" w16cid:durableId="852497756">
    <w:abstractNumId w:val="27"/>
  </w:num>
  <w:num w:numId="19" w16cid:durableId="1137649896">
    <w:abstractNumId w:val="13"/>
  </w:num>
  <w:num w:numId="20" w16cid:durableId="22444360">
    <w:abstractNumId w:val="0"/>
  </w:num>
  <w:num w:numId="21" w16cid:durableId="1757631697">
    <w:abstractNumId w:val="1"/>
  </w:num>
  <w:num w:numId="22" w16cid:durableId="950741360">
    <w:abstractNumId w:val="11"/>
  </w:num>
  <w:num w:numId="23" w16cid:durableId="1070811054">
    <w:abstractNumId w:val="24"/>
  </w:num>
  <w:num w:numId="24" w16cid:durableId="74212397">
    <w:abstractNumId w:val="14"/>
  </w:num>
  <w:num w:numId="25" w16cid:durableId="1896160063">
    <w:abstractNumId w:val="10"/>
  </w:num>
  <w:num w:numId="26" w16cid:durableId="1577282687">
    <w:abstractNumId w:val="30"/>
  </w:num>
  <w:num w:numId="27" w16cid:durableId="313341479">
    <w:abstractNumId w:val="6"/>
  </w:num>
  <w:num w:numId="28" w16cid:durableId="1918326579">
    <w:abstractNumId w:val="18"/>
  </w:num>
  <w:num w:numId="29" w16cid:durableId="1384869672">
    <w:abstractNumId w:val="8"/>
  </w:num>
  <w:num w:numId="30" w16cid:durableId="1302539653">
    <w:abstractNumId w:val="5"/>
  </w:num>
  <w:num w:numId="31" w16cid:durableId="6167605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50"/>
    <w:rsid w:val="004C053B"/>
    <w:rsid w:val="00506B91"/>
    <w:rsid w:val="005B3A90"/>
    <w:rsid w:val="00853F73"/>
    <w:rsid w:val="008B3B59"/>
    <w:rsid w:val="00A76DEE"/>
    <w:rsid w:val="00BC3750"/>
    <w:rsid w:val="00C17715"/>
    <w:rsid w:val="00C502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A694"/>
  <w15:chartTrackingRefBased/>
  <w15:docId w15:val="{6432250D-0C47-4513-9BEB-86A4407B6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37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37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375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C375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C37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375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C375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375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C375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C375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C375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C375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C375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C3750"/>
    <w:rPr>
      <w:rFonts w:eastAsiaTheme="majorEastAsia" w:cstheme="majorBidi"/>
      <w:color w:val="0F4761" w:themeColor="accent1" w:themeShade="BF"/>
    </w:rPr>
  </w:style>
  <w:style w:type="character" w:customStyle="1" w:styleId="60">
    <w:name w:val="標題 6 字元"/>
    <w:basedOn w:val="a0"/>
    <w:link w:val="6"/>
    <w:uiPriority w:val="9"/>
    <w:semiHidden/>
    <w:rsid w:val="00BC3750"/>
    <w:rPr>
      <w:rFonts w:eastAsiaTheme="majorEastAsia" w:cstheme="majorBidi"/>
      <w:color w:val="595959" w:themeColor="text1" w:themeTint="A6"/>
    </w:rPr>
  </w:style>
  <w:style w:type="character" w:customStyle="1" w:styleId="70">
    <w:name w:val="標題 7 字元"/>
    <w:basedOn w:val="a0"/>
    <w:link w:val="7"/>
    <w:uiPriority w:val="9"/>
    <w:semiHidden/>
    <w:rsid w:val="00BC3750"/>
    <w:rPr>
      <w:rFonts w:eastAsiaTheme="majorEastAsia" w:cstheme="majorBidi"/>
      <w:color w:val="595959" w:themeColor="text1" w:themeTint="A6"/>
    </w:rPr>
  </w:style>
  <w:style w:type="character" w:customStyle="1" w:styleId="80">
    <w:name w:val="標題 8 字元"/>
    <w:basedOn w:val="a0"/>
    <w:link w:val="8"/>
    <w:uiPriority w:val="9"/>
    <w:semiHidden/>
    <w:rsid w:val="00BC3750"/>
    <w:rPr>
      <w:rFonts w:eastAsiaTheme="majorEastAsia" w:cstheme="majorBidi"/>
      <w:color w:val="272727" w:themeColor="text1" w:themeTint="D8"/>
    </w:rPr>
  </w:style>
  <w:style w:type="character" w:customStyle="1" w:styleId="90">
    <w:name w:val="標題 9 字元"/>
    <w:basedOn w:val="a0"/>
    <w:link w:val="9"/>
    <w:uiPriority w:val="9"/>
    <w:semiHidden/>
    <w:rsid w:val="00BC3750"/>
    <w:rPr>
      <w:rFonts w:eastAsiaTheme="majorEastAsia" w:cstheme="majorBidi"/>
      <w:color w:val="272727" w:themeColor="text1" w:themeTint="D8"/>
    </w:rPr>
  </w:style>
  <w:style w:type="paragraph" w:styleId="a3">
    <w:name w:val="Title"/>
    <w:basedOn w:val="a"/>
    <w:next w:val="a"/>
    <w:link w:val="a4"/>
    <w:uiPriority w:val="10"/>
    <w:qFormat/>
    <w:rsid w:val="00BC37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C37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7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C37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3750"/>
    <w:pPr>
      <w:spacing w:before="160"/>
      <w:jc w:val="center"/>
    </w:pPr>
    <w:rPr>
      <w:i/>
      <w:iCs/>
      <w:color w:val="404040" w:themeColor="text1" w:themeTint="BF"/>
    </w:rPr>
  </w:style>
  <w:style w:type="character" w:customStyle="1" w:styleId="a8">
    <w:name w:val="引文 字元"/>
    <w:basedOn w:val="a0"/>
    <w:link w:val="a7"/>
    <w:uiPriority w:val="29"/>
    <w:rsid w:val="00BC3750"/>
    <w:rPr>
      <w:i/>
      <w:iCs/>
      <w:color w:val="404040" w:themeColor="text1" w:themeTint="BF"/>
    </w:rPr>
  </w:style>
  <w:style w:type="paragraph" w:styleId="a9">
    <w:name w:val="List Paragraph"/>
    <w:basedOn w:val="a"/>
    <w:uiPriority w:val="34"/>
    <w:qFormat/>
    <w:rsid w:val="00BC3750"/>
    <w:pPr>
      <w:ind w:left="720"/>
      <w:contextualSpacing/>
    </w:pPr>
  </w:style>
  <w:style w:type="character" w:styleId="aa">
    <w:name w:val="Intense Emphasis"/>
    <w:basedOn w:val="a0"/>
    <w:uiPriority w:val="21"/>
    <w:qFormat/>
    <w:rsid w:val="00BC3750"/>
    <w:rPr>
      <w:i/>
      <w:iCs/>
      <w:color w:val="0F4761" w:themeColor="accent1" w:themeShade="BF"/>
    </w:rPr>
  </w:style>
  <w:style w:type="paragraph" w:styleId="ab">
    <w:name w:val="Intense Quote"/>
    <w:basedOn w:val="a"/>
    <w:next w:val="a"/>
    <w:link w:val="ac"/>
    <w:uiPriority w:val="30"/>
    <w:qFormat/>
    <w:rsid w:val="00BC3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C3750"/>
    <w:rPr>
      <w:i/>
      <w:iCs/>
      <w:color w:val="0F4761" w:themeColor="accent1" w:themeShade="BF"/>
    </w:rPr>
  </w:style>
  <w:style w:type="character" w:styleId="ad">
    <w:name w:val="Intense Reference"/>
    <w:basedOn w:val="a0"/>
    <w:uiPriority w:val="32"/>
    <w:qFormat/>
    <w:rsid w:val="00BC3750"/>
    <w:rPr>
      <w:b/>
      <w:bCs/>
      <w:smallCaps/>
      <w:color w:val="0F4761" w:themeColor="accent1" w:themeShade="BF"/>
      <w:spacing w:val="5"/>
    </w:rPr>
  </w:style>
  <w:style w:type="character" w:styleId="ae">
    <w:name w:val="Hyperlink"/>
    <w:basedOn w:val="a0"/>
    <w:uiPriority w:val="99"/>
    <w:unhideWhenUsed/>
    <w:rsid w:val="00C17715"/>
    <w:rPr>
      <w:color w:val="467886" w:themeColor="hyperlink"/>
      <w:u w:val="single"/>
    </w:rPr>
  </w:style>
  <w:style w:type="character" w:styleId="af">
    <w:name w:val="Unresolved Mention"/>
    <w:basedOn w:val="a0"/>
    <w:uiPriority w:val="99"/>
    <w:semiHidden/>
    <w:unhideWhenUsed/>
    <w:rsid w:val="00C17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944480">
      <w:bodyDiv w:val="1"/>
      <w:marLeft w:val="0"/>
      <w:marRight w:val="0"/>
      <w:marTop w:val="0"/>
      <w:marBottom w:val="0"/>
      <w:divBdr>
        <w:top w:val="none" w:sz="0" w:space="0" w:color="auto"/>
        <w:left w:val="none" w:sz="0" w:space="0" w:color="auto"/>
        <w:bottom w:val="none" w:sz="0" w:space="0" w:color="auto"/>
        <w:right w:val="none" w:sz="0" w:space="0" w:color="auto"/>
      </w:divBdr>
    </w:div>
    <w:div w:id="1667130778">
      <w:bodyDiv w:val="1"/>
      <w:marLeft w:val="0"/>
      <w:marRight w:val="0"/>
      <w:marTop w:val="0"/>
      <w:marBottom w:val="0"/>
      <w:divBdr>
        <w:top w:val="none" w:sz="0" w:space="0" w:color="auto"/>
        <w:left w:val="none" w:sz="0" w:space="0" w:color="auto"/>
        <w:bottom w:val="none" w:sz="0" w:space="0" w:color="auto"/>
        <w:right w:val="none" w:sz="0" w:space="0" w:color="auto"/>
      </w:divBdr>
      <w:divsChild>
        <w:div w:id="1578317677">
          <w:marLeft w:val="0"/>
          <w:marRight w:val="0"/>
          <w:marTop w:val="0"/>
          <w:marBottom w:val="0"/>
          <w:divBdr>
            <w:top w:val="none" w:sz="0" w:space="0" w:color="auto"/>
            <w:left w:val="none" w:sz="0" w:space="0" w:color="auto"/>
            <w:bottom w:val="none" w:sz="0" w:space="0" w:color="auto"/>
            <w:right w:val="none" w:sz="0" w:space="0" w:color="auto"/>
          </w:divBdr>
          <w:divsChild>
            <w:div w:id="726256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2337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000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15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562104027">
              <w:marLeft w:val="0"/>
              <w:marRight w:val="0"/>
              <w:marTop w:val="0"/>
              <w:marBottom w:val="0"/>
              <w:divBdr>
                <w:top w:val="none" w:sz="0" w:space="0" w:color="auto"/>
                <w:left w:val="none" w:sz="0" w:space="0" w:color="auto"/>
                <w:bottom w:val="none" w:sz="0" w:space="0" w:color="auto"/>
                <w:right w:val="none" w:sz="0" w:space="0" w:color="auto"/>
              </w:divBdr>
              <w:divsChild>
                <w:div w:id="5096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DE8A6-ED8C-4471-AE50-408CFABAF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1912</Words>
  <Characters>10905</Characters>
  <Application>Microsoft Office Word</Application>
  <DocSecurity>0</DocSecurity>
  <Lines>90</Lines>
  <Paragraphs>25</Paragraphs>
  <ScaleCrop>false</ScaleCrop>
  <Company>YPU</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2026-03-11T13:30:00Z</dcterms:created>
  <dcterms:modified xsi:type="dcterms:W3CDTF">2026-03-11T13:45:00Z</dcterms:modified>
</cp:coreProperties>
</file>