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B384" w14:textId="07CB5617" w:rsidR="006E05E4" w:rsidRDefault="00C56CE7" w:rsidP="00C57607">
      <w:pPr>
        <w:pStyle w:val="Cm"/>
      </w:pPr>
      <w:r>
        <w:t>Gépi látás</w:t>
      </w:r>
    </w:p>
    <w:p w14:paraId="1EB2572C" w14:textId="2F35F9F1" w:rsidR="00C56CE7" w:rsidRDefault="00C56CE7" w:rsidP="00C57607">
      <w:pPr>
        <w:pStyle w:val="Alcm"/>
      </w:pPr>
      <w:r>
        <w:t>Diagram szkennelése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517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C885E" w14:textId="01505B3F" w:rsidR="003D4912" w:rsidRDefault="003D4912">
          <w:pPr>
            <w:pStyle w:val="Tartalomjegyzkcmsora"/>
          </w:pPr>
          <w:r>
            <w:t>Tartalom</w:t>
          </w:r>
        </w:p>
        <w:p w14:paraId="23D31788" w14:textId="25B0CA85" w:rsidR="003D4912" w:rsidRDefault="003D4912">
          <w:pPr>
            <w:pStyle w:val="TJ1"/>
            <w:tabs>
              <w:tab w:val="right" w:leader="dot" w:pos="9062"/>
            </w:tabs>
            <w:rPr>
              <w:rFonts w:cstheme="minorBidi"/>
              <w:noProof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4709" w:history="1">
            <w:r w:rsidRPr="004E4295">
              <w:rPr>
                <w:rStyle w:val="Hiperhivatkozs"/>
                <w:i/>
                <w:iCs/>
                <w:noProof/>
              </w:rPr>
              <w:t>Projekt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80F6" w14:textId="59358FBB" w:rsidR="003D4912" w:rsidRDefault="00000000">
          <w:pPr>
            <w:pStyle w:val="TJ1"/>
            <w:tabs>
              <w:tab w:val="right" w:leader="dot" w:pos="9062"/>
            </w:tabs>
            <w:rPr>
              <w:rFonts w:cstheme="minorBidi"/>
              <w:noProof/>
              <w:shd w:val="clear" w:color="auto" w:fill="auto"/>
            </w:rPr>
          </w:pPr>
          <w:hyperlink w:anchor="_Toc120464710" w:history="1">
            <w:r w:rsidR="003D4912" w:rsidRPr="004E4295">
              <w:rPr>
                <w:rStyle w:val="Hiperhivatkozs"/>
                <w:i/>
                <w:iCs/>
                <w:noProof/>
              </w:rPr>
              <w:t>Felhasználói dokumentáció:</w:t>
            </w:r>
            <w:r w:rsidR="003D4912">
              <w:rPr>
                <w:noProof/>
                <w:webHidden/>
              </w:rPr>
              <w:tab/>
            </w:r>
            <w:r w:rsidR="003D4912">
              <w:rPr>
                <w:noProof/>
                <w:webHidden/>
              </w:rPr>
              <w:fldChar w:fldCharType="begin"/>
            </w:r>
            <w:r w:rsidR="003D4912">
              <w:rPr>
                <w:noProof/>
                <w:webHidden/>
              </w:rPr>
              <w:instrText xml:space="preserve"> PAGEREF _Toc120464710 \h </w:instrText>
            </w:r>
            <w:r w:rsidR="003D4912">
              <w:rPr>
                <w:noProof/>
                <w:webHidden/>
              </w:rPr>
            </w:r>
            <w:r w:rsidR="003D4912">
              <w:rPr>
                <w:noProof/>
                <w:webHidden/>
              </w:rPr>
              <w:fldChar w:fldCharType="separate"/>
            </w:r>
            <w:r w:rsidR="003D4912">
              <w:rPr>
                <w:noProof/>
                <w:webHidden/>
              </w:rPr>
              <w:t>1</w:t>
            </w:r>
            <w:r w:rsidR="003D4912">
              <w:rPr>
                <w:noProof/>
                <w:webHidden/>
              </w:rPr>
              <w:fldChar w:fldCharType="end"/>
            </w:r>
          </w:hyperlink>
        </w:p>
        <w:p w14:paraId="0372654B" w14:textId="742009EC" w:rsidR="003D4912" w:rsidRDefault="00000000">
          <w:pPr>
            <w:pStyle w:val="TJ1"/>
            <w:tabs>
              <w:tab w:val="right" w:leader="dot" w:pos="9062"/>
            </w:tabs>
            <w:rPr>
              <w:rFonts w:cstheme="minorBidi"/>
              <w:noProof/>
              <w:shd w:val="clear" w:color="auto" w:fill="auto"/>
            </w:rPr>
          </w:pPr>
          <w:hyperlink w:anchor="_Toc120464711" w:history="1">
            <w:r w:rsidR="003D4912" w:rsidRPr="004E4295">
              <w:rPr>
                <w:rStyle w:val="Hiperhivatkozs"/>
                <w:noProof/>
              </w:rPr>
              <w:t>Fejlesztői dokumentáció:</w:t>
            </w:r>
            <w:r w:rsidR="003D4912">
              <w:rPr>
                <w:noProof/>
                <w:webHidden/>
              </w:rPr>
              <w:tab/>
            </w:r>
            <w:r w:rsidR="003D4912">
              <w:rPr>
                <w:noProof/>
                <w:webHidden/>
              </w:rPr>
              <w:fldChar w:fldCharType="begin"/>
            </w:r>
            <w:r w:rsidR="003D4912">
              <w:rPr>
                <w:noProof/>
                <w:webHidden/>
              </w:rPr>
              <w:instrText xml:space="preserve"> PAGEREF _Toc120464711 \h </w:instrText>
            </w:r>
            <w:r w:rsidR="003D4912">
              <w:rPr>
                <w:noProof/>
                <w:webHidden/>
              </w:rPr>
            </w:r>
            <w:r w:rsidR="003D4912">
              <w:rPr>
                <w:noProof/>
                <w:webHidden/>
              </w:rPr>
              <w:fldChar w:fldCharType="separate"/>
            </w:r>
            <w:r w:rsidR="003D4912">
              <w:rPr>
                <w:noProof/>
                <w:webHidden/>
              </w:rPr>
              <w:t>1</w:t>
            </w:r>
            <w:r w:rsidR="003D4912">
              <w:rPr>
                <w:noProof/>
                <w:webHidden/>
              </w:rPr>
              <w:fldChar w:fldCharType="end"/>
            </w:r>
          </w:hyperlink>
        </w:p>
        <w:p w14:paraId="4148440F" w14:textId="56A48E8A" w:rsidR="003D4912" w:rsidRDefault="003D4912">
          <w:r>
            <w:rPr>
              <w:b/>
              <w:bCs/>
            </w:rPr>
            <w:fldChar w:fldCharType="end"/>
          </w:r>
        </w:p>
      </w:sdtContent>
    </w:sdt>
    <w:p w14:paraId="732264E0" w14:textId="77777777" w:rsidR="00084612" w:rsidRPr="00084612" w:rsidRDefault="00084612" w:rsidP="00C57607">
      <w:pPr>
        <w:pStyle w:val="Listaszerbekezds"/>
        <w:rPr>
          <w:rStyle w:val="Finomkiemels"/>
          <w:i w:val="0"/>
          <w:iCs w:val="0"/>
          <w:color w:val="auto"/>
        </w:rPr>
      </w:pPr>
    </w:p>
    <w:p w14:paraId="44C26E90" w14:textId="6132C0FC" w:rsidR="00C56CE7" w:rsidRPr="00C56CE7" w:rsidRDefault="00C56CE7" w:rsidP="00C57607">
      <w:pPr>
        <w:pStyle w:val="Cmsor1"/>
        <w:rPr>
          <w:rStyle w:val="Finomkiemels"/>
          <w:i w:val="0"/>
          <w:iCs w:val="0"/>
          <w:color w:val="auto"/>
        </w:rPr>
      </w:pPr>
      <w:bookmarkStart w:id="0" w:name="_Toc120464709"/>
      <w:r>
        <w:rPr>
          <w:rStyle w:val="Finomkiemels"/>
        </w:rPr>
        <w:t>Projekt leírása:</w:t>
      </w:r>
      <w:bookmarkEnd w:id="0"/>
    </w:p>
    <w:p w14:paraId="3F7A83BE" w14:textId="12B5856F" w:rsidR="00C56CE7" w:rsidRPr="003D4912" w:rsidRDefault="00C56CE7" w:rsidP="00C57607">
      <w:r w:rsidRPr="003D4912">
        <w:t xml:space="preserve">Különböző összetevőkből álló diagramm (körök, nyilak, téglalapok…) digitalizációja fényképről, szöveges tartalom nélkül. </w:t>
      </w:r>
    </w:p>
    <w:p w14:paraId="58CCACCB" w14:textId="7FA44FE8" w:rsidR="00C56CE7" w:rsidRDefault="00C56CE7" w:rsidP="00C57607">
      <w:pPr>
        <w:pStyle w:val="Cmsor1"/>
        <w:rPr>
          <w:rStyle w:val="Finomkiemels"/>
        </w:rPr>
      </w:pPr>
      <w:bookmarkStart w:id="1" w:name="_Toc120464710"/>
      <w:r w:rsidRPr="00084612">
        <w:rPr>
          <w:rStyle w:val="Finomkiemels"/>
        </w:rPr>
        <w:t>Felhasználói dokumentáció:</w:t>
      </w:r>
      <w:bookmarkEnd w:id="1"/>
    </w:p>
    <w:p w14:paraId="0469D8F2" w14:textId="4CB13D06" w:rsidR="00B6246D" w:rsidRDefault="00084612" w:rsidP="00C57607">
      <w:pPr>
        <w:rPr>
          <w:rStyle w:val="Finomkiemels"/>
          <w:i w:val="0"/>
          <w:iCs w:val="0"/>
          <w:color w:val="auto"/>
        </w:rPr>
      </w:pPr>
      <w:r w:rsidRPr="003D4912">
        <w:rPr>
          <w:rStyle w:val="Finomkiemels"/>
          <w:i w:val="0"/>
          <w:iCs w:val="0"/>
          <w:color w:val="auto"/>
        </w:rPr>
        <w:t xml:space="preserve">A projektet elérni a </w:t>
      </w:r>
      <w:hyperlink r:id="rId8" w:history="1">
        <w:r w:rsidRPr="003D4912">
          <w:rPr>
            <w:rStyle w:val="Hiperhivatkozs"/>
            <w:color w:val="auto"/>
          </w:rPr>
          <w:t>https://github.com/tornyilaci/Diagram-szkenel-se</w:t>
        </w:r>
      </w:hyperlink>
      <w:r w:rsidRPr="003D4912">
        <w:rPr>
          <w:rStyle w:val="Finomkiemels"/>
          <w:i w:val="0"/>
          <w:iCs w:val="0"/>
          <w:color w:val="auto"/>
        </w:rPr>
        <w:t xml:space="preserve"> linken lehet elérni, ahol a </w:t>
      </w:r>
      <w:proofErr w:type="spellStart"/>
      <w:r w:rsidRPr="003D4912">
        <w:rPr>
          <w:rStyle w:val="Finomkiemels"/>
          <w:i w:val="0"/>
          <w:iCs w:val="0"/>
          <w:color w:val="auto"/>
        </w:rPr>
        <w:t>src</w:t>
      </w:r>
      <w:proofErr w:type="spellEnd"/>
      <w:r w:rsidRPr="003D4912">
        <w:rPr>
          <w:rStyle w:val="Finomkiemels"/>
          <w:i w:val="0"/>
          <w:iCs w:val="0"/>
          <w:color w:val="auto"/>
        </w:rPr>
        <w:t xml:space="preserve"> mappában érhetőek el a </w:t>
      </w:r>
      <w:r w:rsidR="00B6246D">
        <w:rPr>
          <w:rStyle w:val="Finomkiemels"/>
          <w:i w:val="0"/>
          <w:iCs w:val="0"/>
          <w:color w:val="auto"/>
        </w:rPr>
        <w:t>forrás</w:t>
      </w:r>
      <w:r w:rsidRPr="003D4912">
        <w:rPr>
          <w:rStyle w:val="Finomkiemels"/>
          <w:i w:val="0"/>
          <w:iCs w:val="0"/>
          <w:color w:val="auto"/>
        </w:rPr>
        <w:t xml:space="preserve"> fájlok. </w:t>
      </w:r>
      <w:r w:rsidR="00B6246D">
        <w:rPr>
          <w:rStyle w:val="Finomkiemels"/>
          <w:i w:val="0"/>
          <w:iCs w:val="0"/>
          <w:color w:val="auto"/>
        </w:rPr>
        <w:t xml:space="preserve">A kódot szerkeszteni a </w:t>
      </w:r>
      <w:proofErr w:type="spellStart"/>
      <w:r w:rsidR="00B6246D">
        <w:rPr>
          <w:rStyle w:val="Finomkiemels"/>
          <w:i w:val="0"/>
          <w:iCs w:val="0"/>
          <w:color w:val="auto"/>
        </w:rPr>
        <w:t>repository</w:t>
      </w:r>
      <w:proofErr w:type="spellEnd"/>
      <w:r w:rsidR="00B6246D">
        <w:rPr>
          <w:rStyle w:val="Finomkiemels"/>
          <w:i w:val="0"/>
          <w:iCs w:val="0"/>
          <w:color w:val="auto"/>
        </w:rPr>
        <w:t xml:space="preserve"> klónozásával, vagy a kódrészletek kimásolásával lehetséges. A jegyzetek mappában a projekthez felhasználandó különböző ötleteket tartalmazzák. A </w:t>
      </w:r>
      <w:proofErr w:type="spellStart"/>
      <w:r w:rsidR="00B6246D">
        <w:rPr>
          <w:rStyle w:val="Finomkiemels"/>
          <w:i w:val="0"/>
          <w:iCs w:val="0"/>
          <w:color w:val="auto"/>
        </w:rPr>
        <w:t>src</w:t>
      </w:r>
      <w:proofErr w:type="spellEnd"/>
      <w:r w:rsidR="00B6246D">
        <w:rPr>
          <w:rStyle w:val="Finomkiemels"/>
          <w:i w:val="0"/>
          <w:iCs w:val="0"/>
          <w:color w:val="auto"/>
        </w:rPr>
        <w:t xml:space="preserve"> mappában pedig a forráskód, a tesztkód, továbbá a teszteléshez szükséges képek találhatóak. A </w:t>
      </w:r>
      <w:proofErr w:type="spellStart"/>
      <w:r w:rsidR="00B6246D">
        <w:rPr>
          <w:rStyle w:val="Finomkiemels"/>
          <w:i w:val="0"/>
          <w:iCs w:val="0"/>
          <w:color w:val="auto"/>
        </w:rPr>
        <w:t>Documentation</w:t>
      </w:r>
      <w:proofErr w:type="spellEnd"/>
      <w:r w:rsidR="00B6246D">
        <w:rPr>
          <w:rStyle w:val="Finomkiemels"/>
          <w:i w:val="0"/>
          <w:iCs w:val="0"/>
          <w:color w:val="auto"/>
        </w:rPr>
        <w:t xml:space="preserve"> mappában található az itt olvasható leírás.</w:t>
      </w:r>
    </w:p>
    <w:p w14:paraId="12366F65" w14:textId="03F2B918" w:rsidR="00B6246D" w:rsidRDefault="00B6246D" w:rsidP="00C57607">
      <w:pPr>
        <w:rPr>
          <w:rStyle w:val="Finomkiemels"/>
          <w:i w:val="0"/>
          <w:iCs w:val="0"/>
          <w:color w:val="auto"/>
        </w:rPr>
      </w:pPr>
      <w:r w:rsidRPr="00B6246D">
        <w:rPr>
          <w:rStyle w:val="Finomkiemels"/>
          <w:i w:val="0"/>
          <w:iCs w:val="0"/>
          <w:color w:val="auto"/>
        </w:rPr>
        <w:drawing>
          <wp:inline distT="0" distB="0" distL="0" distR="0" wp14:anchorId="11B37FD9" wp14:editId="44CCC1E0">
            <wp:extent cx="5760720" cy="3853180"/>
            <wp:effectExtent l="0" t="0" r="0" b="0"/>
            <wp:docPr id="1" name="Kép 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monitor, képernyő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6354" w14:textId="7E3693F9" w:rsidR="00084612" w:rsidRDefault="00B6246D" w:rsidP="00C57607">
      <w:pPr>
        <w:rPr>
          <w:rStyle w:val="Finomkiemels"/>
          <w:i w:val="0"/>
          <w:iCs w:val="0"/>
          <w:color w:val="auto"/>
        </w:rPr>
      </w:pPr>
      <w:r>
        <w:rPr>
          <w:rStyle w:val="Finomkiemels"/>
          <w:i w:val="0"/>
          <w:iCs w:val="0"/>
          <w:color w:val="auto"/>
        </w:rPr>
        <w:lastRenderedPageBreak/>
        <w:t>A szerkesztést és a futtatást</w:t>
      </w:r>
      <w:r w:rsidR="00084612" w:rsidRPr="003D4912">
        <w:rPr>
          <w:rStyle w:val="Finomkiemels"/>
          <w:i w:val="0"/>
          <w:iCs w:val="0"/>
          <w:color w:val="auto"/>
        </w:rPr>
        <w:t xml:space="preserve"> a </w:t>
      </w:r>
      <w:proofErr w:type="spellStart"/>
      <w:r w:rsidR="00084612" w:rsidRPr="003D4912">
        <w:rPr>
          <w:rStyle w:val="Finomkiemels"/>
          <w:i w:val="0"/>
          <w:iCs w:val="0"/>
          <w:color w:val="auto"/>
        </w:rPr>
        <w:t>PyCharm</w:t>
      </w:r>
      <w:proofErr w:type="spellEnd"/>
      <w:r w:rsidR="00084612" w:rsidRPr="003D4912">
        <w:rPr>
          <w:rStyle w:val="Finomkiemels"/>
          <w:i w:val="0"/>
          <w:iCs w:val="0"/>
          <w:color w:val="auto"/>
        </w:rPr>
        <w:t xml:space="preserve"> IDE-ben javaslom, amiben előzetesen szükséges a következő </w:t>
      </w:r>
      <w:proofErr w:type="spellStart"/>
      <w:r w:rsidR="00084612" w:rsidRPr="003D4912">
        <w:rPr>
          <w:rStyle w:val="Finomkiemels"/>
          <w:i w:val="0"/>
          <w:iCs w:val="0"/>
          <w:color w:val="auto"/>
        </w:rPr>
        <w:t>packages-</w:t>
      </w:r>
      <w:r>
        <w:rPr>
          <w:rStyle w:val="Finomkiemels"/>
          <w:i w:val="0"/>
          <w:iCs w:val="0"/>
          <w:color w:val="auto"/>
        </w:rPr>
        <w:t>ek</w:t>
      </w:r>
      <w:r w:rsidR="00084612" w:rsidRPr="003D4912">
        <w:rPr>
          <w:rStyle w:val="Finomkiemels"/>
          <w:i w:val="0"/>
          <w:iCs w:val="0"/>
          <w:color w:val="auto"/>
        </w:rPr>
        <w:t>et</w:t>
      </w:r>
      <w:proofErr w:type="spellEnd"/>
      <w:r w:rsidR="00084612" w:rsidRPr="003D4912">
        <w:rPr>
          <w:rStyle w:val="Finomkiemels"/>
          <w:i w:val="0"/>
          <w:iCs w:val="0"/>
          <w:color w:val="auto"/>
        </w:rPr>
        <w:t xml:space="preserve"> telepíteni: </w:t>
      </w:r>
      <w:proofErr w:type="spellStart"/>
      <w:r w:rsidR="00084612" w:rsidRPr="003D4912">
        <w:rPr>
          <w:rStyle w:val="Finomkiemels"/>
          <w:i w:val="0"/>
          <w:iCs w:val="0"/>
          <w:color w:val="auto"/>
        </w:rPr>
        <w:t>numpy</w:t>
      </w:r>
      <w:proofErr w:type="spellEnd"/>
      <w:r w:rsidR="00084612" w:rsidRPr="003D4912">
        <w:rPr>
          <w:rStyle w:val="Finomkiemels"/>
          <w:i w:val="0"/>
          <w:iCs w:val="0"/>
          <w:color w:val="auto"/>
        </w:rPr>
        <w:t xml:space="preserve"> és </w:t>
      </w:r>
      <w:proofErr w:type="spellStart"/>
      <w:r w:rsidR="00084612" w:rsidRPr="003D4912">
        <w:rPr>
          <w:rStyle w:val="Finomkiemels"/>
          <w:i w:val="0"/>
          <w:iCs w:val="0"/>
          <w:color w:val="auto"/>
        </w:rPr>
        <w:t>opencv-python</w:t>
      </w:r>
      <w:proofErr w:type="spellEnd"/>
      <w:r w:rsidR="00084612" w:rsidRPr="003D4912">
        <w:rPr>
          <w:rStyle w:val="Finomkiemels"/>
          <w:i w:val="0"/>
          <w:iCs w:val="0"/>
          <w:color w:val="auto"/>
        </w:rPr>
        <w:t>.</w:t>
      </w:r>
      <w:r>
        <w:rPr>
          <w:rStyle w:val="Finomkiemels"/>
          <w:i w:val="0"/>
          <w:iCs w:val="0"/>
          <w:color w:val="auto"/>
        </w:rPr>
        <w:t xml:space="preserve"> </w:t>
      </w:r>
    </w:p>
    <w:p w14:paraId="0ED7C35A" w14:textId="3B189318" w:rsidR="00B6246D" w:rsidRPr="003D4912" w:rsidRDefault="00B6246D" w:rsidP="00C57607">
      <w:pPr>
        <w:rPr>
          <w:rStyle w:val="Finomkiemels"/>
          <w:i w:val="0"/>
          <w:iCs w:val="0"/>
          <w:color w:val="auto"/>
        </w:rPr>
      </w:pPr>
      <w:r w:rsidRPr="00B6246D">
        <w:rPr>
          <w:rStyle w:val="Finomkiemels"/>
          <w:i w:val="0"/>
          <w:iCs w:val="0"/>
          <w:color w:val="auto"/>
        </w:rPr>
        <w:drawing>
          <wp:inline distT="0" distB="0" distL="0" distR="0" wp14:anchorId="38CFDA28" wp14:editId="18F11397">
            <wp:extent cx="3839111" cy="666843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2089" w14:textId="712F511F" w:rsidR="00084612" w:rsidRDefault="00084612" w:rsidP="00C57607">
      <w:pPr>
        <w:pStyle w:val="Cmsor1"/>
        <w:rPr>
          <w:rStyle w:val="Finomkiemels"/>
          <w:i w:val="0"/>
          <w:iCs w:val="0"/>
        </w:rPr>
      </w:pPr>
      <w:bookmarkStart w:id="2" w:name="_Toc120464711"/>
      <w:r>
        <w:rPr>
          <w:rStyle w:val="Finomkiemels"/>
          <w:i w:val="0"/>
          <w:iCs w:val="0"/>
        </w:rPr>
        <w:t>Fejlesztői dokumentáció:</w:t>
      </w:r>
      <w:bookmarkEnd w:id="2"/>
    </w:p>
    <w:p w14:paraId="3F4806C7" w14:textId="3D1FB8CD" w:rsidR="00084612" w:rsidRDefault="00084612" w:rsidP="00C57607">
      <w:r w:rsidRPr="003D4912">
        <w:t xml:space="preserve">A fejlesztés során leginkább a különböző formák felismerése volt a cél. Ehhez az </w:t>
      </w:r>
      <w:proofErr w:type="spellStart"/>
      <w:r w:rsidRPr="003D4912">
        <w:t>opencv-python</w:t>
      </w:r>
      <w:proofErr w:type="spellEnd"/>
      <w:r w:rsidRPr="003D4912">
        <w:t xml:space="preserve"> könyvtár által nyújtott beépített függvényeket</w:t>
      </w:r>
      <w:r w:rsidR="00B6246D">
        <w:t xml:space="preserve"> </w:t>
      </w:r>
      <w:r w:rsidRPr="003D4912">
        <w:t>felhasználva jött létre a projekt.</w:t>
      </w:r>
      <w:r w:rsidR="00B6246D">
        <w:t xml:space="preserve"> Ehhez a képek előzetes feldolgozására volt szükség melyben felhasználásra kerültek az alábbi algoritmusok: </w:t>
      </w:r>
    </w:p>
    <w:p w14:paraId="05017422" w14:textId="20E86175" w:rsidR="00B6246D" w:rsidRDefault="00B6246D" w:rsidP="00C57607">
      <w:r w:rsidRPr="00B6246D">
        <w:drawing>
          <wp:inline distT="0" distB="0" distL="0" distR="0" wp14:anchorId="62FBB840" wp14:editId="6DD86004">
            <wp:extent cx="5239481" cy="1733792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3955" w14:textId="77777777" w:rsidR="00CD5B25" w:rsidRDefault="00B6246D" w:rsidP="00CD5B25">
      <w:pPr>
        <w:pStyle w:val="NormlWeb"/>
        <w:shd w:val="clear" w:color="auto" w:fill="FFFFFF"/>
      </w:pPr>
      <w:proofErr w:type="spellStart"/>
      <w:r>
        <w:t>GaussianBlur</w:t>
      </w:r>
      <w:proofErr w:type="spellEnd"/>
      <w:r w:rsidR="00CD5B25">
        <w:t xml:space="preserve"> (Gauss-simítás): </w:t>
      </w:r>
    </w:p>
    <w:p w14:paraId="1BC8693C" w14:textId="48664AFA" w:rsidR="00CD5B25" w:rsidRDefault="00CD5B25" w:rsidP="00CD5B25">
      <w:pPr>
        <w:pStyle w:val="Norm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legáltalánosabb megoldási lehetőség a </w:t>
      </w:r>
      <w:proofErr w:type="spellStart"/>
      <w:r>
        <w:rPr>
          <w:rStyle w:val="Kiemels2"/>
          <w:rFonts w:ascii="Arial" w:hAnsi="Arial" w:cs="Arial"/>
          <w:i/>
          <w:iCs/>
          <w:color w:val="000000"/>
          <w:sz w:val="18"/>
          <w:szCs w:val="18"/>
        </w:rPr>
        <w:t>konvolúció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használata, ami a képpontok egy környezetében elvégzett súlyozott átlag számítását jelenti. A súlyokat egy </w:t>
      </w:r>
      <w:proofErr w:type="spellStart"/>
      <w:r>
        <w:rPr>
          <w:rStyle w:val="Kiemels2"/>
          <w:rFonts w:ascii="Courier New" w:hAnsi="Courier New" w:cs="Courier New"/>
          <w:i/>
          <w:iCs/>
          <w:color w:val="000000"/>
          <w:sz w:val="18"/>
          <w:szCs w:val="18"/>
        </w:rPr>
        <w:t>kxk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méretű mátrixban adjuk meg. A mátrix rendszerint páratlan számú sorból és oszlopból áll, hogy a középső elem egyértelműen meghatározható legyen. Ez a középső elem illeszkedik az éppen vizsgált képpontra. </w:t>
      </w:r>
      <w:r>
        <w:rPr>
          <w:rStyle w:val="Kiemels2"/>
          <w:rFonts w:ascii="Arial" w:hAnsi="Arial" w:cs="Arial"/>
          <w:color w:val="000000"/>
          <w:sz w:val="18"/>
          <w:szCs w:val="18"/>
        </w:rPr>
        <w:t>Nagyobb </w:t>
      </w:r>
      <w:r>
        <w:rPr>
          <w:rStyle w:val="Kiemels"/>
          <w:rFonts w:ascii="Courier New" w:hAnsi="Courier New" w:cs="Courier New"/>
          <w:b/>
          <w:bCs/>
          <w:color w:val="000000"/>
          <w:sz w:val="18"/>
          <w:szCs w:val="18"/>
        </w:rPr>
        <w:t>k</w:t>
      </w:r>
      <w:r>
        <w:rPr>
          <w:rStyle w:val="Kiemels2"/>
          <w:rFonts w:ascii="Arial" w:hAnsi="Arial" w:cs="Arial"/>
          <w:color w:val="000000"/>
          <w:sz w:val="18"/>
          <w:szCs w:val="18"/>
        </w:rPr>
        <w:t xml:space="preserve"> értékek esetén erősebb a simítás hatása, mert nagyobb területen </w:t>
      </w:r>
      <w:proofErr w:type="spellStart"/>
      <w:r>
        <w:rPr>
          <w:rStyle w:val="Kiemels2"/>
          <w:rFonts w:ascii="Arial" w:hAnsi="Arial" w:cs="Arial"/>
          <w:color w:val="000000"/>
          <w:sz w:val="18"/>
          <w:szCs w:val="18"/>
        </w:rPr>
        <w:t>számolódik</w:t>
      </w:r>
      <w:proofErr w:type="spellEnd"/>
      <w:r>
        <w:rPr>
          <w:rStyle w:val="Kiemels2"/>
          <w:rFonts w:ascii="Arial" w:hAnsi="Arial" w:cs="Arial"/>
          <w:color w:val="000000"/>
          <w:sz w:val="18"/>
          <w:szCs w:val="18"/>
        </w:rPr>
        <w:t xml:space="preserve"> az átlag, és a végrehajtási idő is jelentősen megnő!</w:t>
      </w:r>
    </w:p>
    <w:p w14:paraId="7279EEB2" w14:textId="77777777" w:rsidR="00CD5B25" w:rsidRDefault="00CD5B25" w:rsidP="00CD5B25">
      <w:pPr>
        <w:pStyle w:val="Norm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Kiemels2"/>
          <w:rFonts w:ascii="Arial" w:hAnsi="Arial" w:cs="Arial"/>
          <w:color w:val="000000"/>
          <w:sz w:val="18"/>
          <w:szCs w:val="18"/>
        </w:rPr>
        <w:t>Simítás esetén elvárás, hogy kép összfényessége ne változzon.</w:t>
      </w:r>
      <w:r>
        <w:rPr>
          <w:rFonts w:ascii="Arial" w:hAnsi="Arial" w:cs="Arial"/>
          <w:color w:val="000000"/>
          <w:sz w:val="18"/>
          <w:szCs w:val="18"/>
        </w:rPr>
        <w:t> Ezt úgy érhetjük el, ha a maszkelemek összege </w:t>
      </w:r>
      <w:r>
        <w:rPr>
          <w:rFonts w:ascii="Courier New" w:hAnsi="Courier New" w:cs="Courier New"/>
          <w:color w:val="3366FF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. Tört számok helyett a könnyebb átláthatóság miatt sokszor egész számokkal adjuk meg a maszk elemeit, a szükséges normalizáló osztás kiemeljük a mátrix elé. Ez csak jelölésmódbeli különbség.</w:t>
      </w:r>
    </w:p>
    <w:p w14:paraId="4AC722F1" w14:textId="77777777" w:rsidR="00CD5B25" w:rsidRDefault="00CD5B25" w:rsidP="00CD5B25">
      <w:pPr>
        <w:pStyle w:val="Norm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konvolúciós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mátrixot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Numpy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tömbként definiálhatjuk, például a sima átlagoló szűrő esetén:</w:t>
      </w:r>
    </w:p>
    <w:p w14:paraId="0DEF7D7B" w14:textId="2DF8EAA1" w:rsidR="00B6246D" w:rsidRDefault="00CD5B25" w:rsidP="00C57607">
      <w:r w:rsidRPr="00CD5B25">
        <w:drawing>
          <wp:inline distT="0" distB="0" distL="0" distR="0" wp14:anchorId="414DF416" wp14:editId="6699D96A">
            <wp:extent cx="1495634" cy="1047896"/>
            <wp:effectExtent l="0" t="0" r="9525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182" w14:textId="321E6428" w:rsidR="00CD5B25" w:rsidRDefault="00CD5B25" w:rsidP="00C57607">
      <w:proofErr w:type="spellStart"/>
      <w:r>
        <w:t>Canny</w:t>
      </w:r>
      <w:proofErr w:type="spellEnd"/>
      <w:r>
        <w:t xml:space="preserve"> (éldetektálás): </w:t>
      </w:r>
    </w:p>
    <w:p w14:paraId="7E5EE37C" w14:textId="6ED2BE90" w:rsidR="00CD5B25" w:rsidRDefault="00CD5B25" w:rsidP="00C57607">
      <w:proofErr w:type="spellStart"/>
      <w:r>
        <w:t>Dilate</w:t>
      </w:r>
      <w:proofErr w:type="spellEnd"/>
      <w:r>
        <w:t>:</w:t>
      </w:r>
    </w:p>
    <w:p w14:paraId="25E58A68" w14:textId="398C0A81" w:rsidR="00CD5B25" w:rsidRDefault="00CD5B25" w:rsidP="00C57607">
      <w:proofErr w:type="spellStart"/>
      <w:r>
        <w:t>Erode</w:t>
      </w:r>
      <w:proofErr w:type="spellEnd"/>
      <w:r>
        <w:t>:</w:t>
      </w:r>
    </w:p>
    <w:p w14:paraId="4C7BD8B8" w14:textId="77777777" w:rsidR="00CD5B25" w:rsidRPr="003D4912" w:rsidRDefault="00CD5B25" w:rsidP="00C57607"/>
    <w:p w14:paraId="1ED43031" w14:textId="77777777" w:rsidR="00084612" w:rsidRPr="00084612" w:rsidRDefault="00084612" w:rsidP="00C57607">
      <w:pPr>
        <w:rPr>
          <w:rStyle w:val="Finomkiemels"/>
          <w:i w:val="0"/>
          <w:iCs w:val="0"/>
        </w:rPr>
      </w:pPr>
    </w:p>
    <w:sectPr w:rsidR="00084612" w:rsidRPr="00084612" w:rsidSect="00EC3D2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1F55" w14:textId="77777777" w:rsidR="00DF3CAD" w:rsidRDefault="00DF3CAD" w:rsidP="00C57607">
      <w:r>
        <w:separator/>
      </w:r>
    </w:p>
  </w:endnote>
  <w:endnote w:type="continuationSeparator" w:id="0">
    <w:p w14:paraId="1E698C75" w14:textId="77777777" w:rsidR="00DF3CAD" w:rsidRDefault="00DF3CAD" w:rsidP="00C5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9BDB" w14:textId="77777777" w:rsidR="00DF3CAD" w:rsidRDefault="00DF3CAD" w:rsidP="00C57607">
      <w:r>
        <w:separator/>
      </w:r>
    </w:p>
  </w:footnote>
  <w:footnote w:type="continuationSeparator" w:id="0">
    <w:p w14:paraId="2A139CF3" w14:textId="77777777" w:rsidR="00DF3CAD" w:rsidRDefault="00DF3CAD" w:rsidP="00C57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77BA" w14:textId="78A48FCE" w:rsidR="00C56CE7" w:rsidRDefault="00C56CE7" w:rsidP="00C57607">
    <w:pPr>
      <w:pStyle w:val="lfej"/>
    </w:pPr>
    <w:r>
      <w:t>Diagram szkennelése</w:t>
    </w:r>
    <w:r>
      <w:tab/>
    </w:r>
    <w:r>
      <w:tab/>
      <w:t>Tornyossy László</w:t>
    </w:r>
  </w:p>
  <w:p w14:paraId="62FEB6EB" w14:textId="15EAA7A9" w:rsidR="00C56CE7" w:rsidRDefault="00C56CE7" w:rsidP="00C57607">
    <w:pPr>
      <w:pStyle w:val="lfej"/>
    </w:pPr>
    <w:r>
      <w:tab/>
    </w:r>
    <w:r>
      <w:tab/>
      <w:t>SL9W96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1C5"/>
    <w:multiLevelType w:val="hybridMultilevel"/>
    <w:tmpl w:val="BABE99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01177"/>
    <w:multiLevelType w:val="hybridMultilevel"/>
    <w:tmpl w:val="F530C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0677">
    <w:abstractNumId w:val="0"/>
  </w:num>
  <w:num w:numId="2" w16cid:durableId="151723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48"/>
    <w:rsid w:val="00084612"/>
    <w:rsid w:val="000913FA"/>
    <w:rsid w:val="00362863"/>
    <w:rsid w:val="003D4912"/>
    <w:rsid w:val="00586419"/>
    <w:rsid w:val="00642C48"/>
    <w:rsid w:val="007A51C3"/>
    <w:rsid w:val="008518C2"/>
    <w:rsid w:val="009A5056"/>
    <w:rsid w:val="00B6246D"/>
    <w:rsid w:val="00BC51F3"/>
    <w:rsid w:val="00BF06B4"/>
    <w:rsid w:val="00C56CE7"/>
    <w:rsid w:val="00C57607"/>
    <w:rsid w:val="00CD5B25"/>
    <w:rsid w:val="00D1638A"/>
    <w:rsid w:val="00DF3CAD"/>
    <w:rsid w:val="00E54CCB"/>
    <w:rsid w:val="00EC3D2E"/>
    <w:rsid w:val="00F36737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89C6"/>
  <w15:chartTrackingRefBased/>
  <w15:docId w15:val="{466BD191-BA94-4D8F-A250-1AEFDD4B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57607"/>
    <w:rPr>
      <w:shd w:val="clear" w:color="auto" w:fill="FFFFFF"/>
    </w:rPr>
  </w:style>
  <w:style w:type="paragraph" w:styleId="Cmsor1">
    <w:name w:val="heading 1"/>
    <w:basedOn w:val="Norml"/>
    <w:next w:val="Norml"/>
    <w:link w:val="Cmsor1Char"/>
    <w:uiPriority w:val="9"/>
    <w:qFormat/>
    <w:rsid w:val="00C5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5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6CE7"/>
  </w:style>
  <w:style w:type="paragraph" w:styleId="llb">
    <w:name w:val="footer"/>
    <w:basedOn w:val="Norml"/>
    <w:link w:val="llbChar"/>
    <w:uiPriority w:val="99"/>
    <w:unhideWhenUsed/>
    <w:rsid w:val="00C5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6CE7"/>
  </w:style>
  <w:style w:type="character" w:customStyle="1" w:styleId="Cmsor1Char">
    <w:name w:val="Címsor 1 Char"/>
    <w:basedOn w:val="Bekezdsalapbettpusa"/>
    <w:link w:val="Cmsor1"/>
    <w:uiPriority w:val="9"/>
    <w:rsid w:val="00C56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C5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6C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56CE7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C56CE7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C56CE7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08461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612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461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8461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461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84612"/>
    <w:pPr>
      <w:spacing w:after="100"/>
      <w:ind w:left="440"/>
    </w:pPr>
    <w:rPr>
      <w:rFonts w:eastAsiaTheme="minorEastAsia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D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shd w:val="clear" w:color="auto" w:fill="auto"/>
      <w:lang w:eastAsia="hu-HU"/>
    </w:rPr>
  </w:style>
  <w:style w:type="character" w:styleId="Kiemels">
    <w:name w:val="Emphasis"/>
    <w:basedOn w:val="Bekezdsalapbettpusa"/>
    <w:uiPriority w:val="20"/>
    <w:qFormat/>
    <w:rsid w:val="00CD5B25"/>
    <w:rPr>
      <w:i/>
      <w:iCs/>
    </w:rPr>
  </w:style>
  <w:style w:type="character" w:styleId="Kiemels2">
    <w:name w:val="Strong"/>
    <w:basedOn w:val="Bekezdsalapbettpusa"/>
    <w:uiPriority w:val="22"/>
    <w:qFormat/>
    <w:rsid w:val="00CD5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0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yilaci/Diagram-szkenel-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F9CA-3C96-47AE-B4F1-0D057C41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4</cp:revision>
  <dcterms:created xsi:type="dcterms:W3CDTF">2022-11-27T16:43:00Z</dcterms:created>
  <dcterms:modified xsi:type="dcterms:W3CDTF">2022-11-27T22:35:00Z</dcterms:modified>
</cp:coreProperties>
</file>