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DCCB" w14:textId="77777777" w:rsidR="00137AE9" w:rsidRDefault="003E3511" w:rsidP="00FA5A59">
      <w:pPr>
        <w:ind w:left="-1701" w:right="-1561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7" behindDoc="0" locked="0" layoutInCell="1" allowOverlap="1" wp14:anchorId="706819F1" wp14:editId="102254D5">
                <wp:simplePos x="0" y="0"/>
                <wp:positionH relativeFrom="page">
                  <wp:posOffset>3820528</wp:posOffset>
                </wp:positionH>
                <wp:positionV relativeFrom="page">
                  <wp:posOffset>7641456</wp:posOffset>
                </wp:positionV>
                <wp:extent cx="914400" cy="423081"/>
                <wp:effectExtent l="0" t="0" r="0" b="0"/>
                <wp:wrapNone/>
                <wp:docPr id="2120263258" name="Cuadro de texto 2120263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C0952B" w14:textId="77777777" w:rsidR="00650468" w:rsidRPr="00E066BA" w:rsidRDefault="00E066BA" w:rsidP="00650468">
                            <w:pPr>
                              <w:ind w:left="0"/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TxDxSecure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6819F1" id="_x0000_t202" coordsize="21600,21600" o:spt="202" path="m,l,21600r21600,l21600,xe">
                <v:stroke joinstyle="miter"/>
                <v:path gradientshapeok="t" o:connecttype="rect"/>
              </v:shapetype>
              <v:shape id="Cuadro de texto 2120263258" o:spid="_x0000_s1026" type="#_x0000_t202" style="position:absolute;left:0;text-align:left;margin-left:300.85pt;margin-top:601.7pt;width:1in;height:33.3pt;z-index:251682817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" filled="f" stroked="f" strokeweight=".5pt">
                <v:textbox>
                  <w:txbxContent>
                    <w:p w14:paraId="6E170E66" w14:textId="1CF8AB44" w:rsidR="00650468" w:rsidRPr="00E066BA" w:rsidRDefault="00E066BA" w:rsidP="00650468">
                      <w:pPr>
                        <w:ind w:left="0"/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n-001"/>
                        </w:rPr>
                      </w:pPr>
                      <w:proofErr w:type="spellStart"/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n-001"/>
                        </w:rPr>
                        <w:t>TxDxSecure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9" behindDoc="0" locked="0" layoutInCell="1" allowOverlap="1" wp14:anchorId="601A86CC" wp14:editId="6D0CDD42">
                <wp:simplePos x="0" y="0"/>
                <wp:positionH relativeFrom="margin">
                  <wp:posOffset>-230505</wp:posOffset>
                </wp:positionH>
                <wp:positionV relativeFrom="page">
                  <wp:posOffset>7728485</wp:posOffset>
                </wp:positionV>
                <wp:extent cx="914400" cy="423081"/>
                <wp:effectExtent l="0" t="0" r="0" b="0"/>
                <wp:wrapNone/>
                <wp:docPr id="156769059" name="Cuadro de texto 156769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39A48" w14:textId="77777777" w:rsidR="00650468" w:rsidRPr="00E066BA" w:rsidRDefault="00E066BA" w:rsidP="00650468">
                            <w:pPr>
                              <w:ind w:left="0"/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MI FIBRA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A86CC" id="Cuadro de texto 156769059" o:spid="_x0000_s1027" type="#_x0000_t202" style="position:absolute;left:0;text-align:left;margin-left:-18.15pt;margin-top:608.55pt;width:1in;height:33.3pt;z-index:251680769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" filled="f" stroked="f" strokeweight=".5pt">
                <v:textbox>
                  <w:txbxContent>
                    <w:p w14:paraId="1834C418" w14:textId="5A433E2E" w:rsidR="00650468" w:rsidRPr="00E066BA" w:rsidRDefault="00E066BA" w:rsidP="00650468">
                      <w:pPr>
                        <w:ind w:left="0"/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n-001"/>
                        </w:rPr>
                      </w:pP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  <w:lang w:val="en-001"/>
                        </w:rPr>
                        <w:t>MI FIBRA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65046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6B450FCE" wp14:editId="54593A9F">
                <wp:simplePos x="0" y="0"/>
                <wp:positionH relativeFrom="page">
                  <wp:posOffset>3793390</wp:posOffset>
                </wp:positionH>
                <wp:positionV relativeFrom="page">
                  <wp:posOffset>8376752</wp:posOffset>
                </wp:positionV>
                <wp:extent cx="914400" cy="423081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07B46" w14:textId="77777777" w:rsidR="00AD4C27" w:rsidRPr="003B3E3F" w:rsidRDefault="00BE3450">
                            <w:pPr>
                              <w:ind w:left="0"/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Del </w:t>
                            </w:r>
                            <w:r w:rsidR="000E7B88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20</w:t>
                            </w:r>
                            <w:r w:rsidR="003B3E3F"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al </w:t>
                            </w:r>
                            <w:r w:rsidR="000E7B88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26</w:t>
                            </w:r>
                            <w:r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roofErr w:type="gramStart"/>
                            <w:r w:rsidR="000E7B88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del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50FCE" id="Cuadro de texto 2" o:spid="_x0000_s1028" type="#_x0000_t202" style="position:absolute;left:0;text-align:left;margin-left:298.7pt;margin-top:659.6pt;width:1in;height:33.3pt;z-index:251661313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" filled="f" stroked="f" strokeweight=".5pt">
                <v:textbox>
                  <w:txbxContent>
                    <w:p w14:paraId="51A403CD" w14:textId="0A695E5F" w:rsidR="00AD4C27" w:rsidRPr="003B3E3F" w:rsidRDefault="00BE3450">
                      <w:pPr>
                        <w:ind w:left="0"/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Del </w:t>
                      </w:r>
                      <w:r w:rsidR="000E7B88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>20</w:t>
                      </w:r>
                      <w:r w:rsidR="003B3E3F"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 al </w:t>
                      </w:r>
                      <w:r w:rsidR="000E7B88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>26</w:t>
                      </w:r>
                      <w:r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 de </w:t>
                      </w:r>
                      <w:r w:rsidR="000E7B88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>Junio</w:t>
                      </w:r>
                      <w:r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 del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50468">
        <w:rPr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145AB8E1" wp14:editId="3568D2B8">
            <wp:simplePos x="0" y="0"/>
            <wp:positionH relativeFrom="page">
              <wp:align>right</wp:align>
            </wp:positionH>
            <wp:positionV relativeFrom="paragraph">
              <wp:posOffset>-657726</wp:posOffset>
            </wp:positionV>
            <wp:extent cx="7559040" cy="10915049"/>
            <wp:effectExtent l="0" t="0" r="3810" b="635"/>
            <wp:wrapNone/>
            <wp:docPr id="97520445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04450" name="Imagen 9752044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9150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046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1" behindDoc="0" locked="0" layoutInCell="1" allowOverlap="1" wp14:anchorId="5A34A9CC" wp14:editId="153C60B9">
                <wp:simplePos x="0" y="0"/>
                <wp:positionH relativeFrom="page">
                  <wp:posOffset>0</wp:posOffset>
                </wp:positionH>
                <wp:positionV relativeFrom="page">
                  <wp:posOffset>-317634</wp:posOffset>
                </wp:positionV>
                <wp:extent cx="914400" cy="423081"/>
                <wp:effectExtent l="0" t="0" r="0" b="0"/>
                <wp:wrapNone/>
                <wp:docPr id="1891836796" name="Cuadro de texto 1891836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23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5E9C4" w14:textId="77777777" w:rsidR="00650468" w:rsidRPr="003B3E3F" w:rsidRDefault="00650468" w:rsidP="00650468">
                            <w:pPr>
                              <w:ind w:left="0"/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</w:pPr>
                            <w:r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Del 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20</w:t>
                            </w:r>
                            <w:r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al </w:t>
                            </w:r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26</w:t>
                            </w:r>
                            <w:r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proofErr w:type="gramStart"/>
                            <w:r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3B3E3F">
                              <w:rPr>
                                <w:rFonts w:ascii="Poppins" w:hAnsi="Poppins" w:cs="Poppins"/>
                                <w:color w:val="1F3864" w:themeColor="accent1" w:themeShade="80"/>
                                <w:sz w:val="28"/>
                                <w:szCs w:val="28"/>
                              </w:rPr>
                              <w:t xml:space="preserve"> del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4A9CC" id="Cuadro de texto 1891836796" o:spid="_x0000_s1029" type="#_x0000_t202" style="position:absolute;left:0;text-align:left;margin-left:0;margin-top:-25pt;width:1in;height:33.3pt;z-index:251678721;visibility:visible;mso-wrap-style:non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" filled="f" stroked="f" strokeweight=".5pt">
                <v:textbox>
                  <w:txbxContent>
                    <w:p w14:paraId="677689B8" w14:textId="77777777" w:rsidR="00650468" w:rsidRPr="003B3E3F" w:rsidRDefault="00650468" w:rsidP="00650468">
                      <w:pPr>
                        <w:ind w:left="0"/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</w:pPr>
                      <w:r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Del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>20</w:t>
                      </w:r>
                      <w:r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 al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>26</w:t>
                      </w:r>
                      <w:r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 de </w:t>
                      </w:r>
                      <w:r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>Junio</w:t>
                      </w:r>
                      <w:r w:rsidRPr="003B3E3F">
                        <w:rPr>
                          <w:rFonts w:ascii="Poppins" w:hAnsi="Poppins" w:cs="Poppins"/>
                          <w:color w:val="1F3864" w:themeColor="accent1" w:themeShade="80"/>
                          <w:sz w:val="28"/>
                          <w:szCs w:val="28"/>
                        </w:rPr>
                        <w:t xml:space="preserve"> del 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91D43">
        <w:br w:type="page"/>
      </w:r>
    </w:p>
    <w:p w14:paraId="250F0DD9" w14:textId="77777777" w:rsidR="00315602" w:rsidRDefault="00D37929" w:rsidP="00C0655E">
      <w:pPr>
        <w:pStyle w:val="TOC1"/>
      </w:pPr>
      <w:r>
        <w:lastRenderedPageBreak/>
        <w:tab/>
      </w:r>
      <w:r>
        <w:tab/>
      </w:r>
    </w:p>
    <w:p w14:paraId="4D92F6DA" w14:textId="77777777" w:rsidR="00996011" w:rsidRPr="00C0655E" w:rsidRDefault="00996011" w:rsidP="00C0655E">
      <w:pPr>
        <w:pStyle w:val="TOC1"/>
      </w:pPr>
      <w:r w:rsidRPr="00C0655E">
        <w:t>ÍNDICE</w:t>
      </w:r>
    </w:p>
    <w:p w14:paraId="1A14EBCE" w14:textId="77777777" w:rsidR="008E2884" w:rsidRPr="008E2884" w:rsidRDefault="008E2884" w:rsidP="008E2884"/>
    <w:p w14:paraId="2FA6F2D0" w14:textId="77777777" w:rsidR="00FC3B96" w:rsidRDefault="00BF31E9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s-PE"/>
          <w14:ligatures w14:val="standardContextual"/>
        </w:rPr>
      </w:pPr>
      <w:r>
        <w:t>1.</w:t>
      </w:r>
      <w:r>
        <w:tab/>
        <w:t>Datos generales</w:t>
      </w:r>
      <w:r>
        <w:tab/>
        <w:t>3</w:t>
      </w:r>
    </w:p>
    <w:p w14:paraId="32BDD926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1.1.</w:t>
      </w:r>
      <w:r>
        <w:tab/>
        <w:t>Servicio de Monitoreo</w:t>
      </w:r>
      <w:r>
        <w:tab/>
        <w:t>3</w:t>
      </w:r>
    </w:p>
    <w:p w14:paraId="38405A80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1.2.</w:t>
      </w:r>
      <w:r>
        <w:tab/>
        <w:t>Periodo</w:t>
      </w:r>
      <w:r>
        <w:tab/>
        <w:t>3</w:t>
      </w:r>
    </w:p>
    <w:p w14:paraId="17DCB639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1.3.</w:t>
      </w:r>
      <w:r>
        <w:tab/>
        <w:t>Herramientas</w:t>
      </w:r>
      <w:r>
        <w:tab/>
        <w:t>3</w:t>
      </w:r>
    </w:p>
    <w:p w14:paraId="09475465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1.4.</w:t>
      </w:r>
      <w:r>
        <w:tab/>
        <w:t>Datos Base</w:t>
      </w:r>
      <w:r>
        <w:tab/>
        <w:t>3</w:t>
      </w:r>
    </w:p>
    <w:p w14:paraId="107D5633" w14:textId="77777777" w:rsidR="00FC3B96" w:rsidRDefault="00FC3B96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s-PE"/>
          <w14:ligatures w14:val="standardContextual"/>
        </w:rPr>
      </w:pPr>
      <w:r>
        <w:t>2.</w:t>
      </w:r>
      <w:r>
        <w:tab/>
        <w:t>Resumen ejecutivo del dominio</w:t>
      </w:r>
      <w:r>
        <w:tab/>
        <w:t>3</w:t>
      </w:r>
    </w:p>
    <w:p w14:paraId="33609C26" w14:textId="77777777" w:rsidR="00FC3B96" w:rsidRDefault="00FC3B96" w:rsidP="00492010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2.1.</w:t>
      </w:r>
      <w:r>
        <w:tab/>
        <w:t>Análisis Comparativo de Vulnerabilidades Semanales</w:t>
      </w:r>
      <w:r>
        <w:tab/>
        <w:t>4</w:t>
      </w:r>
    </w:p>
    <w:p w14:paraId="1C532B6F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2.2.</w:t>
      </w:r>
      <w:r>
        <w:tab/>
        <w:t>Resultados obtenidos y próximas acciones</w:t>
      </w:r>
      <w:r>
        <w:tab/>
        <w:t>5</w:t>
      </w:r>
    </w:p>
    <w:p w14:paraId="3DB5FBB2" w14:textId="77777777" w:rsidR="00FC3B96" w:rsidRDefault="00FC3B96">
      <w:pPr>
        <w:pStyle w:val="TOC3"/>
        <w:tabs>
          <w:tab w:val="left" w:pos="144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2.2.1.</w:t>
      </w:r>
      <w:r>
        <w:tab/>
        <w:t>Resultados obtenidos</w:t>
      </w:r>
      <w:r>
        <w:tab/>
        <w:t>5</w:t>
      </w:r>
    </w:p>
    <w:p w14:paraId="0985A240" w14:textId="77777777" w:rsidR="00FC3B96" w:rsidRDefault="00FC3B96">
      <w:pPr>
        <w:pStyle w:val="TOC3"/>
        <w:tabs>
          <w:tab w:val="left" w:pos="144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2.2.2.</w:t>
      </w:r>
      <w:r>
        <w:tab/>
        <w:t>próximas acciones</w:t>
      </w:r>
      <w:r>
        <w:tab/>
        <w:t>6</w:t>
      </w:r>
    </w:p>
    <w:p w14:paraId="66AE28C5" w14:textId="77777777" w:rsidR="00FC3B96" w:rsidRDefault="00FC3B96">
      <w:pPr>
        <w:pStyle w:val="TOC3"/>
        <w:tabs>
          <w:tab w:val="left" w:pos="144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2.2.3.</w:t>
      </w:r>
      <w:r>
        <w:tab/>
        <w:t>Requerimiento</w:t>
      </w:r>
      <w:r>
        <w:tab/>
        <w:t>6</w:t>
      </w:r>
    </w:p>
    <w:p w14:paraId="425EFE42" w14:textId="77777777" w:rsidR="00FC3B96" w:rsidRDefault="00FC3B96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s-PE"/>
          <w14:ligatures w14:val="standardContextual"/>
        </w:rPr>
      </w:pPr>
      <w:r>
        <w:t>3.</w:t>
      </w:r>
      <w:r>
        <w:tab/>
        <w:t>Seguridad por Dominio</w:t>
      </w:r>
      <w:r>
        <w:tab/>
        <w:t>7</w:t>
      </w:r>
    </w:p>
    <w:p w14:paraId="514D0B02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3.1.</w:t>
      </w:r>
      <w:r>
        <w:tab/>
        <w:t>Dominio de Web Externo</w:t>
      </w:r>
      <w:r>
        <w:tab/>
        <w:t>7</w:t>
      </w:r>
    </w:p>
    <w:p w14:paraId="13AC2E2F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3.2.</w:t>
      </w:r>
      <w:r>
        <w:tab/>
        <w:t>Dominio de IPs Públicas</w:t>
      </w:r>
      <w:r>
        <w:tab/>
        <w:t>8</w:t>
      </w:r>
    </w:p>
    <w:p w14:paraId="4F748E79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3.3.</w:t>
      </w:r>
      <w:r>
        <w:tab/>
        <w:t>Dominio de FW (Perímetro -Teletrabajo)</w:t>
      </w:r>
      <w:r>
        <w:tab/>
        <w:t>9</w:t>
      </w:r>
    </w:p>
    <w:p w14:paraId="458AAA26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3.4.</w:t>
      </w:r>
      <w:r>
        <w:tab/>
        <w:t>Dominio Infraestructura de Computo – Servers</w:t>
      </w:r>
      <w:r>
        <w:tab/>
        <w:t>9</w:t>
      </w:r>
    </w:p>
    <w:p w14:paraId="73AE46BF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3.5.</w:t>
      </w:r>
      <w:r>
        <w:tab/>
        <w:t>Dominio Infraestructura de Red - Switches</w:t>
      </w:r>
      <w:r>
        <w:tab/>
        <w:t>11</w:t>
      </w:r>
    </w:p>
    <w:p w14:paraId="7FDD1082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3.6.</w:t>
      </w:r>
      <w:r>
        <w:tab/>
        <w:t>Dominio Infraestructura de Red - WIFI</w:t>
      </w:r>
      <w:r>
        <w:tab/>
        <w:t>12</w:t>
      </w:r>
    </w:p>
    <w:p w14:paraId="5ECF46A2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3.7.</w:t>
      </w:r>
      <w:r>
        <w:tab/>
        <w:t>Dominio Infraestructura de de Computo – Desktops</w:t>
      </w:r>
      <w:r>
        <w:tab/>
        <w:t>12</w:t>
      </w:r>
    </w:p>
    <w:p w14:paraId="50D594FC" w14:textId="77777777" w:rsidR="00FC3B96" w:rsidRDefault="00FC3B96">
      <w:pPr>
        <w:pStyle w:val="TOC2"/>
        <w:tabs>
          <w:tab w:val="left" w:pos="960"/>
          <w:tab w:val="right" w:leader="dot" w:pos="8494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es-PE"/>
          <w14:ligatures w14:val="standardContextual"/>
        </w:rPr>
      </w:pPr>
      <w:r>
        <w:t>3.8.</w:t>
      </w:r>
      <w:r>
        <w:tab/>
        <w:t>Dominio Infraestructura OT/IoT</w:t>
      </w:r>
      <w:r>
        <w:tab/>
        <w:t>12</w:t>
      </w:r>
    </w:p>
    <w:p w14:paraId="2CC1631C" w14:textId="77777777" w:rsidR="00FC3B96" w:rsidRDefault="00FC3B96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s-PE"/>
          <w14:ligatures w14:val="standardContextual"/>
        </w:rPr>
      </w:pPr>
      <w:r>
        <w:t>4.</w:t>
      </w:r>
      <w:r>
        <w:tab/>
        <w:t>Reporte de acciones trabajadas durante la semana</w:t>
      </w:r>
      <w:r>
        <w:tab/>
        <w:t>12</w:t>
      </w:r>
    </w:p>
    <w:p w14:paraId="120401AA" w14:textId="77777777" w:rsidR="00FC3B96" w:rsidRDefault="00FC3B96">
      <w:pPr>
        <w:pStyle w:val="TOC1"/>
        <w:rPr>
          <w:rFonts w:asciiTheme="minorHAnsi" w:eastAsiaTheme="minorEastAsia" w:hAnsiTheme="minorHAnsi"/>
          <w:kern w:val="2"/>
          <w:sz w:val="24"/>
          <w:szCs w:val="24"/>
          <w:lang w:eastAsia="es-PE"/>
          <w14:ligatures w14:val="standardContextual"/>
        </w:rPr>
      </w:pPr>
      <w:r>
        <w:t>5.</w:t>
      </w:r>
      <w:r>
        <w:tab/>
        <w:t>Resultados obtenidos</w:t>
      </w:r>
      <w:r>
        <w:tab/>
        <w:t>13</w:t>
      </w:r>
    </w:p>
    <w:p w14:paraId="3EC09E17" w14:textId="77777777" w:rsidR="00FC3B96" w:rsidRDefault="00FC3B96">
      <w:pPr>
        <w:pStyle w:val="TOC1"/>
        <w:rPr>
          <w:rFonts w:asciiTheme="minorHAnsi" w:eastAsiaTheme="minorEastAsia" w:hAnsiTheme="minorHAnsi" w:cstheme="minorBidi"/>
          <w:b w:val="0"/>
          <w:bCs w:val="0"/>
          <w:kern w:val="2"/>
          <w:sz w:val="24"/>
          <w:szCs w:val="24"/>
          <w:lang w:eastAsia="es-PE"/>
          <w14:ligatures w14:val="standardContextual"/>
        </w:rPr>
      </w:pPr>
      <w:r>
        <w:t>6.</w:t>
      </w:r>
      <w:r>
        <w:tab/>
        <w:t>Recomendaciones de seguridad</w:t>
      </w:r>
      <w:r>
        <w:tab/>
        <w:t>14</w:t>
      </w:r>
    </w:p>
    <w:p w14:paraId="7E7DAF32" w14:textId="77777777" w:rsidR="00CF6DB2" w:rsidRPr="005F2881" w:rsidRDefault="00BF31E9" w:rsidP="00CF6DB2">
      <w:pPr>
        <w:pStyle w:val="TOC1"/>
        <w:rPr>
          <w:rFonts w:ascii="Arial" w:hAnsi="Arial"/>
        </w:rPr>
        <w:sectPr w:rsidR="00CF6DB2" w:rsidRPr="005F2881" w:rsidSect="00EE55CD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0" w:right="1701" w:bottom="0" w:left="1701" w:header="708" w:footer="708" w:gutter="0"/>
          <w:cols w:space="708"/>
          <w:docGrid w:linePitch="360"/>
        </w:sectPr>
      </w:pPr>
      <w:r>
        <w:t>7.</w:t>
      </w:r>
      <w:r>
        <w:tab/>
        <w:t>Noticias de seguridad asociadas</w:t>
      </w:r>
      <w:r>
        <w:tab/>
        <w:t>15</w:t>
      </w:r>
    </w:p>
    <w:p w14:paraId="36B6FF03" w14:textId="77777777" w:rsidR="00715683" w:rsidRDefault="00000000">
      <w:pPr>
        <w:pStyle w:val="Estilo1"/>
      </w:pPr>
      <w:r>
        <w:rPr>
          <w:b w:val="0"/>
        </w:rPr>
        <w:lastRenderedPageBreak/>
        <w:t>Datos generales</w:t>
      </w:r>
    </w:p>
    <w:p w14:paraId="2561D4A8" w14:textId="77777777" w:rsidR="00715683" w:rsidRDefault="00000000">
      <w:pPr>
        <w:pStyle w:val="Estilo2"/>
      </w:pPr>
      <w:r>
        <w:rPr>
          <w:b w:val="0"/>
        </w:rPr>
        <w:t>Servicio de Monitoreo</w:t>
      </w:r>
    </w:p>
    <w:p w14:paraId="3527FE35" w14:textId="77777777" w:rsidR="00715683" w:rsidRDefault="00000000">
      <w:pPr>
        <w:pStyle w:val="Estilo3"/>
      </w:pPr>
      <w:r>
        <w:t>Servicio de monitoreo proactivo implementado por TXDXSECURE para garantizar seguridad, disponibilidad y rendimiento, mediante capacidades de correlación de eventos, gestión de vulnerabilidades, monitoreo de infraestructura y validación operativa sobre activos críticos del cliente Mi Fibra.</w:t>
      </w:r>
    </w:p>
    <w:p w14:paraId="5A50148A" w14:textId="77777777" w:rsidR="00715683" w:rsidRDefault="00000000">
      <w:pPr>
        <w:pStyle w:val="Estilo2"/>
      </w:pPr>
      <w:r>
        <w:rPr>
          <w:b w:val="0"/>
        </w:rPr>
        <w:t>Periodo</w:t>
      </w:r>
    </w:p>
    <w:p w14:paraId="4D30D171" w14:textId="77777777" w:rsidR="00715683" w:rsidRDefault="00000000">
      <w:pPr>
        <w:pStyle w:val="Estilo3"/>
      </w:pPr>
      <w:r>
        <w:t xml:space="preserve">Del </w:t>
      </w:r>
      <w:proofErr w:type="gramStart"/>
      <w:r>
        <w:t>Sábado</w:t>
      </w:r>
      <w:proofErr w:type="gramEnd"/>
      <w:r>
        <w:t xml:space="preserve"> 20 al viernes 26 de </w:t>
      </w:r>
      <w:proofErr w:type="gramStart"/>
      <w:r>
        <w:t>Junio</w:t>
      </w:r>
      <w:proofErr w:type="gramEnd"/>
      <w:r>
        <w:t xml:space="preserve"> del 2026</w:t>
      </w:r>
    </w:p>
    <w:p w14:paraId="64DFB7B0" w14:textId="77777777" w:rsidR="00715683" w:rsidRDefault="00000000">
      <w:pPr>
        <w:pStyle w:val="Estilo2"/>
      </w:pPr>
      <w:r>
        <w:rPr>
          <w:b w:val="0"/>
        </w:rPr>
        <w:t>Herramientas</w:t>
      </w:r>
    </w:p>
    <w:p w14:paraId="7596BA65" w14:textId="77777777" w:rsidR="00715683" w:rsidRDefault="00000000">
      <w:pPr>
        <w:pStyle w:val="Estilo6"/>
      </w:pPr>
      <w:r>
        <w:t>MonEvents: correlación y monitoreo de eventos de seguridad.</w:t>
      </w:r>
    </w:p>
    <w:p w14:paraId="32799E44" w14:textId="77777777" w:rsidR="00715683" w:rsidRDefault="00000000">
      <w:pPr>
        <w:pStyle w:val="Estilo6"/>
      </w:pPr>
      <w:r>
        <w:t>MonVulE: escaneo de vulnerabilidades en rangos de gestión y red.</w:t>
      </w:r>
    </w:p>
    <w:p w14:paraId="7EB96DFE" w14:textId="77777777" w:rsidR="00715683" w:rsidRDefault="00000000">
      <w:pPr>
        <w:pStyle w:val="Estilo6"/>
      </w:pPr>
      <w:r>
        <w:t>MonVulC: análisis de vulnerabilidades en servidores/activos críticos.</w:t>
      </w:r>
    </w:p>
    <w:p w14:paraId="2ABD9A91" w14:textId="77777777" w:rsidR="00715683" w:rsidRDefault="00000000">
      <w:pPr>
        <w:pStyle w:val="Estilo6"/>
      </w:pPr>
      <w:r>
        <w:t>MonVulS: priorización de riesgo y gestión de vulnerabilidades en servidores.</w:t>
      </w:r>
    </w:p>
    <w:p w14:paraId="46DF78BA" w14:textId="77777777" w:rsidR="00715683" w:rsidRDefault="00000000">
      <w:pPr>
        <w:pStyle w:val="Estilo6"/>
      </w:pPr>
      <w:r>
        <w:t>MonApps: monitoreo de disponibilidad (ICMP/servicios) de OLTs y equipos.</w:t>
      </w:r>
    </w:p>
    <w:p w14:paraId="06275F6D" w14:textId="77777777" w:rsidR="00715683" w:rsidRDefault="00000000">
      <w:pPr>
        <w:pStyle w:val="Estilo6"/>
      </w:pPr>
      <w:r>
        <w:t>MonNet, MonInfra: monitoreo de rendimiento e infraestructura (firewalls Palo Alto).</w:t>
      </w:r>
    </w:p>
    <w:p w14:paraId="2F8482A2" w14:textId="77777777" w:rsidR="00715683" w:rsidRDefault="00000000">
      <w:pPr>
        <w:pStyle w:val="Estilo3"/>
      </w:pPr>
      <w:r>
        <w:t>Acceso remoto y colaboración: Webex (web conferencia) y GlobalProtect (VPN).</w:t>
      </w:r>
    </w:p>
    <w:p w14:paraId="099456DF" w14:textId="77777777" w:rsidR="00715683" w:rsidRDefault="00000000">
      <w:pPr>
        <w:pStyle w:val="Estilo2"/>
      </w:pPr>
      <w:r>
        <w:rPr>
          <w:b w:val="0"/>
        </w:rPr>
        <w:t>Datos Base</w:t>
      </w:r>
    </w:p>
    <w:p w14:paraId="1AD57092" w14:textId="77777777" w:rsidR="00715683" w:rsidRDefault="00000000">
      <w:pPr>
        <w:pStyle w:val="Estilo3"/>
      </w:pPr>
      <w:r>
        <w:t>TxDxSecure implementó este servicio integral de monitoreo y gestión de vulnerabilidades basado en las herramientas indicadas, brindando visibilidad del entorno on-premise (sedes) y del ambiente virtualizado en Canadá.</w:t>
      </w:r>
    </w:p>
    <w:p w14:paraId="094C566D" w14:textId="77777777" w:rsidR="00715683" w:rsidRDefault="00000000">
      <w:pPr>
        <w:pStyle w:val="Estilo3"/>
      </w:pPr>
      <w:r>
        <w:t>Entorno: On-premise (sedes) + virtualizado en Canadá. No se incluyen cargas cloud.</w:t>
      </w:r>
    </w:p>
    <w:p w14:paraId="509C4EB7" w14:textId="77777777" w:rsidR="00715683" w:rsidRDefault="00000000">
      <w:pPr>
        <w:pStyle w:val="Estilo1"/>
      </w:pPr>
      <w:r>
        <w:rPr>
          <w:b w:val="0"/>
        </w:rPr>
        <w:t>Resumen ejecutivo del dominio</w:t>
      </w:r>
    </w:p>
    <w:p w14:paraId="1784A863" w14:textId="77777777" w:rsidR="00715683" w:rsidRDefault="00000000">
      <w:pPr>
        <w:pStyle w:val="Estilo3"/>
      </w:pPr>
      <w:r>
        <w:t>Durante el periodo evaluado se mantuvo la visibilidad operativa sobre activos expuestos públicamente, portales web externos, firewalls perimetrales, teletrabajo, servidores críticos, infraestructura monitoreada y dominios operativos disponibles para Mi Fibra. La postura general se mantiene bajo seguimiento técnico, con exposición concentrada en IPs públicas, servicios legacy, debilidades criptográficas SSH/TLS, certificados no confiables o con CN no coincidente, servicios de correo expuestos y hallazgos relevantes en infraestructura de servidores.</w:t>
      </w:r>
    </w:p>
    <w:p w14:paraId="573C92A3" w14:textId="77777777" w:rsidR="00715683" w:rsidRDefault="00000000">
      <w:pPr>
        <w:pStyle w:val="Estilo3"/>
      </w:pPr>
      <w:r>
        <w:t>En el dominio de IPs públicas, el conteo comparativo se construyó exclusivamente con la tabla de hallazgos individuales del dominio 3.2. La semana actual presenta 110 hallazgos considerados frente a 109 de la semana pasada. No se registran hallazgos críticos ni informativos; los hallazgos altos permanecen en 3, asociados al activo 161.132.57.206 por Exim/libspf2 sobre servicios SMTP públicos. Se evidencia un incremento leve de un hallazgo medio y estabilidad en hallazgos bajos.</w:t>
      </w:r>
    </w:p>
    <w:p w14:paraId="49D26BA7" w14:textId="77777777" w:rsidR="00715683" w:rsidRDefault="00000000">
      <w:pPr>
        <w:pStyle w:val="Estilo3"/>
      </w:pPr>
      <w:r>
        <w:lastRenderedPageBreak/>
        <w:t>En infraestructura de cómputo - servidores, la evidencia actual muestra 15 activos procesados con criticidad Very High y High. Persisten hallazgos relevantes asociados a Apache HTTPD, OpenSSH, Dell iDRAC, VNC, IPMI, FTP, certificados TLS/SSL, servicios de base de datos y configuraciones criptográficas débiles. En IPS_GENESYS se evidencia un avance importante: de 100 vulnerabilidades iniciales se redujo a 28 vulnerabilidades actuales, manteniendo seguimiento para cierre y reescaneo.</w:t>
      </w:r>
    </w:p>
    <w:p w14:paraId="2878C9D9" w14:textId="77777777" w:rsidR="00715683" w:rsidRDefault="00000000">
      <w:pPr>
        <w:pStyle w:val="Estilo3"/>
      </w:pPr>
      <w:r>
        <w:t>Durante la semana se fortaleció la operación del XOC mediante consultas vía Telegram para GlobalProtect, incluyendo usuarios conectados, trazabilidad por IP privada asignada y análisis histórico de a qué usuario pertenecía una IP en un momento específico. Asimismo, se ejecutaron acciones de mitigación en el servidor BD Tráfico/Speedtest (172.16.10.243), manteniendo continuidad operativa posterior a los cambios.</w:t>
      </w:r>
    </w:p>
    <w:p w14:paraId="3CE45E0D" w14:textId="77777777" w:rsidR="00715683" w:rsidRDefault="00000000">
      <w:pPr>
        <w:pStyle w:val="Estilo2"/>
      </w:pPr>
      <w:r>
        <w:rPr>
          <w:b w:val="0"/>
        </w:rPr>
        <w:t>Análisis Comparativo de Vulnerabilidades Semanales</w:t>
      </w:r>
    </w:p>
    <w:p w14:paraId="1FF8F8DC" w14:textId="77777777" w:rsidR="00715683" w:rsidRDefault="00000000">
      <w:pPr>
        <w:pStyle w:val="Estilo3"/>
      </w:pPr>
      <w:r>
        <w:t>El análisis comparativo se construyó exclusivamente con información del dominio de IPs públicas. Frente al periodo anterior, el total de exposición pasa de 109 a 110 hallazgos considerados. Los hallazgos críticos e informativos permanecen en 0; los hallazgos altos se mantienen en 3; los hallazgos medios pasan de 80 a 81 y los bajos se mantienen en 26. La tendencia semanal se considera estable con incremento leve de exposición media, sin deterioro en criticidad alta o crítica. Persisten riesgos relevantes asociados a Exim/libspf2, Telnet, credenciales en texto claro, renegociación SSL/TLS y algoritmos SSH débiles.</w:t>
      </w:r>
    </w:p>
    <w:p w14:paraId="2D6FC51F" w14:textId="77777777" w:rsidR="00715683" w:rsidRDefault="00000000">
      <w:pPr>
        <w:pStyle w:val="Estilo3"/>
      </w:pPr>
      <w:r>
        <w:rPr>
          <w:i/>
        </w:rPr>
        <w:t>Observación técnica: no se detectaron duplicados exactos en la tabla de hallazgos individuales procesada para el dominio de IPs públicas. Duplicados exactos excluidos: 0.</w:t>
      </w:r>
    </w:p>
    <w:p w14:paraId="33EA0EC1" w14:textId="77777777" w:rsidR="00715683" w:rsidRDefault="00000000">
      <w:pPr>
        <w:jc w:val="center"/>
      </w:pPr>
      <w:r>
        <w:rPr>
          <w:noProof/>
        </w:rPr>
        <w:drawing>
          <wp:inline distT="0" distB="0" distL="0" distR="0" wp14:anchorId="3A3C8781" wp14:editId="3F273355">
            <wp:extent cx="5852160" cy="2866264"/>
            <wp:effectExtent l="0" t="0" r="0" b="0"/>
            <wp:docPr id="2120263259" name="Picture 2120263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tivo_ips_publ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6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C972" w14:textId="77777777" w:rsidR="00715683" w:rsidRDefault="00000000">
      <w:pPr>
        <w:pStyle w:val="Caption"/>
        <w:jc w:val="center"/>
      </w:pPr>
      <w:proofErr w:type="gramStart"/>
      <w:r>
        <w:t>Comparativo visual</w:t>
      </w:r>
      <w:proofErr w:type="gramEnd"/>
      <w:r>
        <w:t xml:space="preserve"> de hallazgos del dominio de IPs públicas por severidad.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584"/>
      </w:tblGrid>
      <w:tr w:rsidR="00715683" w14:paraId="58D317E0" w14:textId="77777777">
        <w:trPr>
          <w:jc w:val="center"/>
        </w:trPr>
        <w:tc>
          <w:tcPr>
            <w:tcW w:w="1872" w:type="dxa"/>
            <w:shd w:val="clear" w:color="auto" w:fill="1F3864"/>
            <w:vAlign w:val="center"/>
          </w:tcPr>
          <w:p w14:paraId="2AF0F142" w14:textId="77777777" w:rsidR="00715683" w:rsidRDefault="00000000">
            <w:r>
              <w:rPr>
                <w:b/>
                <w:color w:val="FFFFFF"/>
                <w:sz w:val="16"/>
              </w:rPr>
              <w:t>Severidad</w:t>
            </w:r>
          </w:p>
        </w:tc>
        <w:tc>
          <w:tcPr>
            <w:tcW w:w="1872" w:type="dxa"/>
            <w:shd w:val="clear" w:color="auto" w:fill="1F3864"/>
            <w:vAlign w:val="center"/>
          </w:tcPr>
          <w:p w14:paraId="78643874" w14:textId="77777777" w:rsidR="00715683" w:rsidRDefault="00000000">
            <w:r>
              <w:rPr>
                <w:b/>
                <w:color w:val="FFFFFF"/>
                <w:sz w:val="16"/>
              </w:rPr>
              <w:t>Semana Pasada</w:t>
            </w:r>
          </w:p>
        </w:tc>
        <w:tc>
          <w:tcPr>
            <w:tcW w:w="1872" w:type="dxa"/>
            <w:shd w:val="clear" w:color="auto" w:fill="1F3864"/>
            <w:vAlign w:val="center"/>
          </w:tcPr>
          <w:p w14:paraId="37D6C549" w14:textId="77777777" w:rsidR="00715683" w:rsidRDefault="00000000">
            <w:r>
              <w:rPr>
                <w:b/>
                <w:color w:val="FFFFFF"/>
                <w:sz w:val="16"/>
              </w:rPr>
              <w:t>Semana Actual</w:t>
            </w:r>
          </w:p>
        </w:tc>
        <w:tc>
          <w:tcPr>
            <w:tcW w:w="1584" w:type="dxa"/>
            <w:shd w:val="clear" w:color="auto" w:fill="1F3864"/>
            <w:vAlign w:val="center"/>
          </w:tcPr>
          <w:p w14:paraId="455B40D5" w14:textId="77777777" w:rsidR="00715683" w:rsidRDefault="00000000">
            <w:r>
              <w:rPr>
                <w:b/>
                <w:color w:val="FFFFFF"/>
                <w:sz w:val="16"/>
              </w:rPr>
              <w:t>Variación</w:t>
            </w:r>
          </w:p>
        </w:tc>
      </w:tr>
      <w:tr w:rsidR="00715683" w14:paraId="4013FD8D" w14:textId="77777777">
        <w:trPr>
          <w:jc w:val="center"/>
        </w:trPr>
        <w:tc>
          <w:tcPr>
            <w:tcW w:w="1872" w:type="dxa"/>
            <w:vAlign w:val="center"/>
          </w:tcPr>
          <w:p w14:paraId="3547C6D0" w14:textId="77777777" w:rsidR="00715683" w:rsidRDefault="00000000">
            <w:r>
              <w:rPr>
                <w:sz w:val="16"/>
              </w:rPr>
              <w:t>Crítico</w:t>
            </w:r>
          </w:p>
        </w:tc>
        <w:tc>
          <w:tcPr>
            <w:tcW w:w="1872" w:type="dxa"/>
            <w:vAlign w:val="center"/>
          </w:tcPr>
          <w:p w14:paraId="1DA2FC9F" w14:textId="77777777" w:rsidR="00715683" w:rsidRDefault="00000000">
            <w:r>
              <w:rPr>
                <w:sz w:val="16"/>
              </w:rPr>
              <w:t>0</w:t>
            </w:r>
          </w:p>
        </w:tc>
        <w:tc>
          <w:tcPr>
            <w:tcW w:w="1872" w:type="dxa"/>
            <w:vAlign w:val="center"/>
          </w:tcPr>
          <w:p w14:paraId="10C21830" w14:textId="77777777" w:rsidR="00715683" w:rsidRDefault="00000000">
            <w:r>
              <w:rPr>
                <w:sz w:val="16"/>
              </w:rPr>
              <w:t>0</w:t>
            </w:r>
          </w:p>
        </w:tc>
        <w:tc>
          <w:tcPr>
            <w:tcW w:w="1584" w:type="dxa"/>
            <w:vAlign w:val="center"/>
          </w:tcPr>
          <w:p w14:paraId="0126944D" w14:textId="77777777" w:rsidR="00715683" w:rsidRDefault="00000000">
            <w:r>
              <w:rPr>
                <w:sz w:val="16"/>
              </w:rPr>
              <w:t>0</w:t>
            </w:r>
          </w:p>
        </w:tc>
      </w:tr>
      <w:tr w:rsidR="00715683" w14:paraId="53F2185B" w14:textId="77777777">
        <w:trPr>
          <w:jc w:val="center"/>
        </w:trPr>
        <w:tc>
          <w:tcPr>
            <w:tcW w:w="1872" w:type="dxa"/>
            <w:vAlign w:val="center"/>
          </w:tcPr>
          <w:p w14:paraId="59F2F12D" w14:textId="77777777" w:rsidR="00715683" w:rsidRDefault="00000000">
            <w:r>
              <w:rPr>
                <w:sz w:val="16"/>
              </w:rPr>
              <w:t>Alto</w:t>
            </w:r>
          </w:p>
        </w:tc>
        <w:tc>
          <w:tcPr>
            <w:tcW w:w="1872" w:type="dxa"/>
            <w:vAlign w:val="center"/>
          </w:tcPr>
          <w:p w14:paraId="581B2051" w14:textId="77777777" w:rsidR="00715683" w:rsidRDefault="00000000">
            <w:r>
              <w:rPr>
                <w:sz w:val="16"/>
              </w:rPr>
              <w:t>3</w:t>
            </w:r>
          </w:p>
        </w:tc>
        <w:tc>
          <w:tcPr>
            <w:tcW w:w="1872" w:type="dxa"/>
            <w:vAlign w:val="center"/>
          </w:tcPr>
          <w:p w14:paraId="23B39C84" w14:textId="77777777" w:rsidR="00715683" w:rsidRDefault="00000000">
            <w:r>
              <w:rPr>
                <w:sz w:val="16"/>
              </w:rPr>
              <w:t>3</w:t>
            </w:r>
          </w:p>
        </w:tc>
        <w:tc>
          <w:tcPr>
            <w:tcW w:w="1584" w:type="dxa"/>
            <w:vAlign w:val="center"/>
          </w:tcPr>
          <w:p w14:paraId="3C884CAB" w14:textId="77777777" w:rsidR="00715683" w:rsidRDefault="00000000">
            <w:r>
              <w:rPr>
                <w:sz w:val="16"/>
              </w:rPr>
              <w:t>0</w:t>
            </w:r>
          </w:p>
        </w:tc>
      </w:tr>
      <w:tr w:rsidR="00715683" w14:paraId="4C974EC1" w14:textId="77777777">
        <w:trPr>
          <w:jc w:val="center"/>
        </w:trPr>
        <w:tc>
          <w:tcPr>
            <w:tcW w:w="1872" w:type="dxa"/>
            <w:vAlign w:val="center"/>
          </w:tcPr>
          <w:p w14:paraId="099D4BE7" w14:textId="77777777" w:rsidR="00715683" w:rsidRDefault="00000000">
            <w:r>
              <w:rPr>
                <w:sz w:val="16"/>
              </w:rPr>
              <w:t>Medio</w:t>
            </w:r>
          </w:p>
        </w:tc>
        <w:tc>
          <w:tcPr>
            <w:tcW w:w="1872" w:type="dxa"/>
            <w:vAlign w:val="center"/>
          </w:tcPr>
          <w:p w14:paraId="7275A585" w14:textId="77777777" w:rsidR="00715683" w:rsidRDefault="00000000">
            <w:r>
              <w:rPr>
                <w:sz w:val="16"/>
              </w:rPr>
              <w:t>80</w:t>
            </w:r>
          </w:p>
        </w:tc>
        <w:tc>
          <w:tcPr>
            <w:tcW w:w="1872" w:type="dxa"/>
            <w:vAlign w:val="center"/>
          </w:tcPr>
          <w:p w14:paraId="265BDFE5" w14:textId="77777777" w:rsidR="00715683" w:rsidRDefault="00000000">
            <w:r>
              <w:rPr>
                <w:sz w:val="16"/>
              </w:rPr>
              <w:t>81</w:t>
            </w:r>
          </w:p>
        </w:tc>
        <w:tc>
          <w:tcPr>
            <w:tcW w:w="1584" w:type="dxa"/>
            <w:vAlign w:val="center"/>
          </w:tcPr>
          <w:p w14:paraId="2DA92258" w14:textId="77777777" w:rsidR="00715683" w:rsidRDefault="00000000">
            <w:r>
              <w:rPr>
                <w:sz w:val="16"/>
              </w:rPr>
              <w:t>1</w:t>
            </w:r>
          </w:p>
        </w:tc>
      </w:tr>
      <w:tr w:rsidR="00715683" w14:paraId="6041EF14" w14:textId="77777777">
        <w:trPr>
          <w:jc w:val="center"/>
        </w:trPr>
        <w:tc>
          <w:tcPr>
            <w:tcW w:w="1872" w:type="dxa"/>
            <w:vAlign w:val="center"/>
          </w:tcPr>
          <w:p w14:paraId="63B51236" w14:textId="77777777" w:rsidR="00715683" w:rsidRDefault="00000000">
            <w:r>
              <w:rPr>
                <w:sz w:val="16"/>
              </w:rPr>
              <w:t>Bajo</w:t>
            </w:r>
          </w:p>
        </w:tc>
        <w:tc>
          <w:tcPr>
            <w:tcW w:w="1872" w:type="dxa"/>
            <w:vAlign w:val="center"/>
          </w:tcPr>
          <w:p w14:paraId="34888220" w14:textId="77777777" w:rsidR="00715683" w:rsidRDefault="00000000">
            <w:r>
              <w:rPr>
                <w:sz w:val="16"/>
              </w:rPr>
              <w:t>26</w:t>
            </w:r>
          </w:p>
        </w:tc>
        <w:tc>
          <w:tcPr>
            <w:tcW w:w="1872" w:type="dxa"/>
            <w:vAlign w:val="center"/>
          </w:tcPr>
          <w:p w14:paraId="73F4DDAA" w14:textId="77777777" w:rsidR="00715683" w:rsidRDefault="00000000">
            <w:r>
              <w:rPr>
                <w:sz w:val="16"/>
              </w:rPr>
              <w:t>26</w:t>
            </w:r>
          </w:p>
        </w:tc>
        <w:tc>
          <w:tcPr>
            <w:tcW w:w="1584" w:type="dxa"/>
            <w:vAlign w:val="center"/>
          </w:tcPr>
          <w:p w14:paraId="13E8AD02" w14:textId="77777777" w:rsidR="00715683" w:rsidRDefault="00000000">
            <w:r>
              <w:rPr>
                <w:sz w:val="16"/>
              </w:rPr>
              <w:t>0</w:t>
            </w:r>
          </w:p>
        </w:tc>
      </w:tr>
      <w:tr w:rsidR="00715683" w14:paraId="3FD08AD4" w14:textId="77777777">
        <w:trPr>
          <w:jc w:val="center"/>
        </w:trPr>
        <w:tc>
          <w:tcPr>
            <w:tcW w:w="1872" w:type="dxa"/>
            <w:vAlign w:val="center"/>
          </w:tcPr>
          <w:p w14:paraId="5C7DCBCC" w14:textId="77777777" w:rsidR="00715683" w:rsidRDefault="00000000">
            <w:r>
              <w:rPr>
                <w:sz w:val="16"/>
              </w:rPr>
              <w:t>Informativo</w:t>
            </w:r>
          </w:p>
        </w:tc>
        <w:tc>
          <w:tcPr>
            <w:tcW w:w="1872" w:type="dxa"/>
            <w:vAlign w:val="center"/>
          </w:tcPr>
          <w:p w14:paraId="610042C6" w14:textId="77777777" w:rsidR="00715683" w:rsidRDefault="00000000">
            <w:r>
              <w:rPr>
                <w:sz w:val="16"/>
              </w:rPr>
              <w:t>0</w:t>
            </w:r>
          </w:p>
        </w:tc>
        <w:tc>
          <w:tcPr>
            <w:tcW w:w="1872" w:type="dxa"/>
            <w:vAlign w:val="center"/>
          </w:tcPr>
          <w:p w14:paraId="620E94D2" w14:textId="77777777" w:rsidR="00715683" w:rsidRDefault="00000000">
            <w:r>
              <w:rPr>
                <w:sz w:val="16"/>
              </w:rPr>
              <w:t>0</w:t>
            </w:r>
          </w:p>
        </w:tc>
        <w:tc>
          <w:tcPr>
            <w:tcW w:w="1584" w:type="dxa"/>
            <w:vAlign w:val="center"/>
          </w:tcPr>
          <w:p w14:paraId="647035E5" w14:textId="77777777" w:rsidR="00715683" w:rsidRDefault="00000000">
            <w:r>
              <w:rPr>
                <w:sz w:val="16"/>
              </w:rPr>
              <w:t>0</w:t>
            </w:r>
          </w:p>
        </w:tc>
      </w:tr>
    </w:tbl>
    <w:p w14:paraId="3E6AAB6D" w14:textId="77777777" w:rsidR="00715683" w:rsidRDefault="00000000">
      <w:pPr>
        <w:pStyle w:val="Estilo2"/>
      </w:pPr>
      <w:r>
        <w:rPr>
          <w:b w:val="0"/>
        </w:rPr>
        <w:lastRenderedPageBreak/>
        <w:t>Resultados obtenidos y próximas acciones</w:t>
      </w:r>
    </w:p>
    <w:p w14:paraId="1D3F4838" w14:textId="77777777" w:rsidR="00715683" w:rsidRDefault="00000000">
      <w:pPr>
        <w:pStyle w:val="Heading3"/>
      </w:pPr>
      <w:r>
        <w:rPr>
          <w:b w:val="0"/>
        </w:rPr>
        <w:t>Resultados obtenidos</w:t>
      </w:r>
    </w:p>
    <w:p w14:paraId="1FC25B18" w14:textId="77777777" w:rsidR="00715683" w:rsidRDefault="00000000">
      <w:pPr>
        <w:pStyle w:val="Estilo6"/>
      </w:pPr>
      <w:r>
        <w:t>Se mantuvo la cobertura de monitoreo sobre dominios críticos del servicio, incluyendo IPs públicas, web externo, infraestructura de cómputo, firewalls perimetrales, teletrabajo y activos disponibles.</w:t>
      </w:r>
    </w:p>
    <w:p w14:paraId="7E2D7DE2" w14:textId="77777777" w:rsidR="00715683" w:rsidRDefault="00000000">
      <w:pPr>
        <w:pStyle w:val="Estilo6"/>
      </w:pPr>
      <w:r>
        <w:t>Se consolidó el análisis comparativo del dominio de IPs públicas, evidenciando una variación leve del total de hallazgos: 109 en la semana pasada y 110 en la semana actual.</w:t>
      </w:r>
    </w:p>
    <w:p w14:paraId="324342F6" w14:textId="77777777" w:rsidR="00715683" w:rsidRDefault="00000000">
      <w:pPr>
        <w:pStyle w:val="Estilo6"/>
      </w:pPr>
      <w:r>
        <w:t>Se mantuvieron 3 hallazgos altos en IPs públicas asociados a Exim/libspf2 sobre 161.132.57.206, sin incremento de severidad crítica.</w:t>
      </w:r>
    </w:p>
    <w:p w14:paraId="596C9495" w14:textId="77777777" w:rsidR="00715683" w:rsidRDefault="00000000">
      <w:pPr>
        <w:pStyle w:val="Estilo6"/>
      </w:pPr>
      <w:r>
        <w:t>Se evidenció una reducción considerable en los servidores de IPS_GENESYS, pasando de 100 vulnerabilidades iniciales a 28 vulnerabilidades actuales.</w:t>
      </w:r>
    </w:p>
    <w:p w14:paraId="358D0154" w14:textId="77777777" w:rsidR="00715683" w:rsidRDefault="00000000">
      <w:pPr>
        <w:pStyle w:val="Estilo6"/>
      </w:pPr>
      <w:r>
        <w:t>Se implementaron consultas vía Telegram para revisión de usuarios conectados por GlobalProtect y análisis histórico de asignación de IP VPN a usuario en un momento específico.</w:t>
      </w:r>
    </w:p>
    <w:p w14:paraId="7D78CE40" w14:textId="77777777" w:rsidR="00715683" w:rsidRDefault="00000000">
      <w:pPr>
        <w:pStyle w:val="Estilo6"/>
      </w:pPr>
      <w:r>
        <w:t>Se realizaron acciones de mitigación en el servidor BD Tráfico/Speedtest (172.16.10.243), incluyendo hardening de Apache, PHP, TLS/SCHANNEL y control de acceso a servicios de base de datos.</w:t>
      </w:r>
    </w:p>
    <w:p w14:paraId="1E8D6C2E" w14:textId="77777777" w:rsidR="00715683" w:rsidRDefault="00000000">
      <w:pPr>
        <w:pStyle w:val="Estilo6"/>
      </w:pPr>
      <w:r>
        <w:t>Se validó continuidad operativa posterior a los cambios sobre Apache, PHP, MySQL y la aplicación Friendly, obteniendo respuesta HTTP 200.</w:t>
      </w:r>
    </w:p>
    <w:p w14:paraId="327BEF29" w14:textId="77777777" w:rsidR="00715683" w:rsidRDefault="00000000">
      <w:pPr>
        <w:pStyle w:val="Heading3"/>
      </w:pPr>
      <w:r>
        <w:rPr>
          <w:b w:val="0"/>
        </w:rPr>
        <w:t>próximas acciones</w:t>
      </w:r>
    </w:p>
    <w:p w14:paraId="5792D88D" w14:textId="77777777" w:rsidR="00715683" w:rsidRDefault="00000000">
      <w:pPr>
        <w:pStyle w:val="Estilo6"/>
      </w:pPr>
      <w:r>
        <w:t>Coordinar la ventana de mantenimiento para mitigación técnica del dominio de firewalls Palo Alto y endurecimiento de GlobalProtect/VPN.</w:t>
      </w:r>
    </w:p>
    <w:p w14:paraId="378A7F33" w14:textId="77777777" w:rsidR="00715683" w:rsidRDefault="00000000">
      <w:pPr>
        <w:pStyle w:val="Estilo6"/>
      </w:pPr>
      <w:r>
        <w:t>Validar el estado de mitigación del frente web por parte del equipo de sistemas y mantener seguimiento hasta contar con evidencia de corrección.</w:t>
      </w:r>
    </w:p>
    <w:p w14:paraId="573EA988" w14:textId="77777777" w:rsidR="00715683" w:rsidRDefault="00000000">
      <w:pPr>
        <w:pStyle w:val="Estilo6"/>
      </w:pPr>
      <w:r>
        <w:t>Coordinar la instalación o ampliación de agentes de monitoreo en servidores priorizados para obtener métricas de disponibilidad, recursos, servicios y alertamiento preventivo.</w:t>
      </w:r>
    </w:p>
    <w:p w14:paraId="19FAB6BA" w14:textId="77777777" w:rsidR="00715683" w:rsidRDefault="00000000">
      <w:pPr>
        <w:pStyle w:val="Estilo6"/>
      </w:pPr>
      <w:r>
        <w:t>Coordinar, si aplica, la definición de rutas críticas a monitorear en servidores Windows, incluyendo alcance, rutas, criticidad, responsables y ventana de implementación.</w:t>
      </w:r>
    </w:p>
    <w:p w14:paraId="4240BBC3" w14:textId="77777777" w:rsidR="00715683" w:rsidRDefault="00000000">
      <w:pPr>
        <w:pStyle w:val="Estilo6"/>
      </w:pPr>
      <w:r>
        <w:t>Coordinar la definición de rangos autorizados o lista de exclusión para desktops/equipos de usuario, a fin de reducir impacto operativo durante pruebas de vulnerabilidades.</w:t>
      </w:r>
    </w:p>
    <w:p w14:paraId="0A9E91AA" w14:textId="77777777" w:rsidR="00715683" w:rsidRDefault="00000000">
      <w:pPr>
        <w:pStyle w:val="Estilo6"/>
      </w:pPr>
      <w:r>
        <w:t>Mantener seguimiento sobre IPS_GENESYS hasta validar cierre de vulnerabilidades residuales y estabilidad posterior a los cambios.</w:t>
      </w:r>
    </w:p>
    <w:p w14:paraId="0046DDD6" w14:textId="77777777" w:rsidR="00715683" w:rsidRDefault="00000000">
      <w:pPr>
        <w:pStyle w:val="Heading3"/>
      </w:pPr>
      <w:r>
        <w:rPr>
          <w:b w:val="0"/>
        </w:rPr>
        <w:t>Requerimiento</w:t>
      </w:r>
    </w:p>
    <w:p w14:paraId="39B8FB43" w14:textId="77777777" w:rsidR="00715683" w:rsidRDefault="00000000">
      <w:pPr>
        <w:pStyle w:val="Estilo6"/>
      </w:pPr>
      <w:r>
        <w:t>Confirmación de fecha y ventana de mantenimiento para la mitigación de vulnerabilidades de firewalls Palo Alto.</w:t>
      </w:r>
    </w:p>
    <w:p w14:paraId="088C0CBD" w14:textId="77777777" w:rsidR="00715683" w:rsidRDefault="00000000">
      <w:pPr>
        <w:pStyle w:val="Estilo6"/>
      </w:pPr>
      <w:r>
        <w:t>Confirmación del estado de mitigación del frente web por parte del equipo de sistemas.</w:t>
      </w:r>
    </w:p>
    <w:p w14:paraId="7FD176E3" w14:textId="77777777" w:rsidR="00715683" w:rsidRDefault="00000000">
      <w:pPr>
        <w:pStyle w:val="Estilo6"/>
      </w:pPr>
      <w:r>
        <w:lastRenderedPageBreak/>
        <w:t>Aprobación para instalar o ampliar agentes de monitoreo en servidores priorizados, considerando que complementarán la visibilidad de Wazuh Agent con métricas de infraestructura.</w:t>
      </w:r>
    </w:p>
    <w:p w14:paraId="21CAE691" w14:textId="77777777" w:rsidR="00715683" w:rsidRDefault="00000000">
      <w:pPr>
        <w:pStyle w:val="Estilo6"/>
      </w:pPr>
      <w:r>
        <w:t>Validación del inventario de switches, APs, desktops y activos OT/IoT para ampliar la cobertura de monitoreo en dominios aún no integrados.</w:t>
      </w:r>
    </w:p>
    <w:p w14:paraId="7FFC0524" w14:textId="77777777" w:rsidR="00715683" w:rsidRDefault="00000000">
      <w:pPr>
        <w:pStyle w:val="Estilo6"/>
      </w:pPr>
      <w:r>
        <w:t>Definición formal de segmentos, rangos o activos a excluir en el dominio de desktops para evitar afectación a labores de usuarios finales durante escaneos.</w:t>
      </w:r>
    </w:p>
    <w:p w14:paraId="025E2653" w14:textId="77777777" w:rsidR="00715683" w:rsidRDefault="00000000">
      <w:pPr>
        <w:pStyle w:val="Estilo6"/>
      </w:pPr>
      <w:r>
        <w:t>Provisión de recursos de plataforma solicitados previamente, incluyendo ampliación de disco y RAM, para fortalecer la capacidad de los servidores de monitoreo y análisis de vulnerabilidades.</w:t>
      </w:r>
    </w:p>
    <w:p w14:paraId="70F0F586" w14:textId="77777777" w:rsidR="00715683" w:rsidRDefault="00000000">
      <w:pPr>
        <w:pStyle w:val="Estilo6"/>
      </w:pPr>
      <w:r>
        <w:t>Wazuh se encuentra aproximadamente al 90 % de su capacidad; se realizarán optimizaciones para no interrumpir la recopilación de logs futuros provenientes del firewall PA Transmisiones y otras fuentes de logs.</w:t>
      </w:r>
    </w:p>
    <w:p w14:paraId="6707F86F" w14:textId="77777777" w:rsidR="00715683" w:rsidRDefault="00000000">
      <w:pPr>
        <w:pStyle w:val="Estilo6"/>
      </w:pPr>
      <w:r>
        <w:t>Confirmación de rutas críticas de archivos/carpetas en servidores Windows si se desea implementar monitoreo de cambios o integridad sobre rutas sensibles.</w:t>
      </w:r>
    </w:p>
    <w:p w14:paraId="37D2BAAD" w14:textId="77777777" w:rsidR="00715683" w:rsidRDefault="00000000">
      <w:pPr>
        <w:pStyle w:val="Estilo1"/>
      </w:pPr>
      <w:r>
        <w:rPr>
          <w:b w:val="0"/>
        </w:rPr>
        <w:t>Seguridad por Dominio</w:t>
      </w:r>
    </w:p>
    <w:p w14:paraId="2A505E75" w14:textId="77777777" w:rsidR="00715683" w:rsidRDefault="00000000">
      <w:pPr>
        <w:pStyle w:val="Estilo2"/>
      </w:pPr>
      <w:r>
        <w:rPr>
          <w:b w:val="0"/>
        </w:rPr>
        <w:t>Dominio de Web Externo</w:t>
      </w:r>
    </w:p>
    <w:p w14:paraId="68447FA6" w14:textId="77777777" w:rsidR="00715683" w:rsidRDefault="00000000">
      <w:pPr>
        <w:pStyle w:val="Estilo3"/>
      </w:pPr>
      <w:r>
        <w:t>Durante el periodo evaluado se mantiene seguimiento sobre hallazgos web previamente identificados en portales públicos expuestos a Internet. No se recibió confirmación formal de mitigación por parte del equipo de sistemas, por lo que los hallazgos se conservan como pendientes de validación/corrección.</w:t>
      </w:r>
    </w:p>
    <w:p w14:paraId="26E1F8A5" w14:textId="77777777" w:rsidR="00715683" w:rsidRDefault="00000000">
      <w:pPr>
        <w:pStyle w:val="Estilo3"/>
      </w:pPr>
      <w:r>
        <w:t>Activo / Portal / URL: https://apis.mifibra.com.pe, https://cuentasxpagar.mifibra.com.pe, https://mifibra.com.pe | Severidad: Media | Vulnerabilidad: CSP Header Not Set | Evidencia: Ausencia de Content-Security-Policy. | Estado: Pendiente de confirmación de mitigación. | Impacto ejecutivo resumido: Incrementa el riesgo de inyección de contenido, XSS y abuso de recursos del navegador.</w:t>
      </w:r>
    </w:p>
    <w:p w14:paraId="460C96A7" w14:textId="77777777" w:rsidR="00715683" w:rsidRDefault="00000000">
      <w:pPr>
        <w:pStyle w:val="Estilo3"/>
      </w:pPr>
      <w:r>
        <w:t>Activo / Portal / URL: https://mifibra.pe | Severidad: Media | Vulnerabilidad: CSP débil o demasiado permisiva | Evidencia: Política CSP con configuraciones amplias como unsafe-inline, unsafe-eval o directivas abiertas/faltantes. | Estado: Pendiente de endurecimiento / confirmación. | Impacto ejecutivo resumido: Reduce la efectividad de los controles preventivos del navegador ante scripts no autorizados.</w:t>
      </w:r>
    </w:p>
    <w:p w14:paraId="6BFC4DCC" w14:textId="77777777" w:rsidR="00715683" w:rsidRDefault="00000000">
      <w:pPr>
        <w:pStyle w:val="Estilo3"/>
      </w:pPr>
      <w:r>
        <w:t>Activo / Portal / URL: https://apis.mifibra.com.pe, https://cuentasxpagar.mifibra.com.pe | Severidad: Media | Vulnerabilidad: Falta de protección anti-clickjacking | Evidencia: Ausencia de controles como X-</w:t>
      </w:r>
      <w:proofErr w:type="gramStart"/>
      <w:r>
        <w:t>Frame</w:t>
      </w:r>
      <w:proofErr w:type="gramEnd"/>
      <w:r>
        <w:t xml:space="preserve">-Options o </w:t>
      </w:r>
      <w:proofErr w:type="gramStart"/>
      <w:r>
        <w:t>frame</w:t>
      </w:r>
      <w:proofErr w:type="gramEnd"/>
      <w:r>
        <w:t>-ancestors. | Estado: Pendiente de mitigación / confirmación. | Impacto ejecutivo resumido: Permite que el portal pueda ser embebido por terceros, incrementando riesgo de engaño al usuario.</w:t>
      </w:r>
    </w:p>
    <w:p w14:paraId="49416FBD" w14:textId="77777777" w:rsidR="00715683" w:rsidRDefault="00000000">
      <w:pPr>
        <w:pStyle w:val="Estilo3"/>
      </w:pPr>
      <w:r>
        <w:t xml:space="preserve">Activo / Portal / URL: http://apis.mifibra.com.pe, http://cuentasxpagar.mifibra.com.pe, http://mifibra.com.pe | Severidad: Baja | Vulnerabilidad: Contenido HTTPS accesible también por HTTP | Evidencia: Persistencia de acceso por HTTP o comportamiento de redirección pendiente de validación. | Estado: Pendiente de validación/corrección. | Impacto ejecutivo resumido: Incrementa el riesgo de intercepción, downgrade o </w:t>
      </w:r>
      <w:r>
        <w:lastRenderedPageBreak/>
        <w:t>exposición accidental de tráfico no protegido.</w:t>
      </w:r>
    </w:p>
    <w:p w14:paraId="6E687D66" w14:textId="77777777" w:rsidR="00715683" w:rsidRDefault="00000000">
      <w:pPr>
        <w:pStyle w:val="Estilo3"/>
      </w:pPr>
      <w:r>
        <w:t>Activo / Portal / URL: https://apis.mifibra.com.pe:2083, https://mifibra.com.pe:2083 | Severidad: Media | Vulnerabilidad: Exposición de mensajes de error / error disclosure en superficie administrativa | Evidencia: Presencia de mensajes internal error o mensajes técnicos expuestos. | Estado: Pendiente de mitigación / confirmación. | Impacto ejecutivo resumido: Puede filtrar información técnica útil para reconocimiento y ataques dirigidos.</w:t>
      </w:r>
    </w:p>
    <w:p w14:paraId="399FA6CB" w14:textId="77777777" w:rsidR="00715683" w:rsidRDefault="00000000">
      <w:pPr>
        <w:pStyle w:val="Estilo2"/>
      </w:pPr>
      <w:r>
        <w:rPr>
          <w:b w:val="0"/>
        </w:rPr>
        <w:t>Dominio de IPs Públicas</w:t>
      </w:r>
    </w:p>
    <w:p w14:paraId="3CCE9396" w14:textId="77777777" w:rsidR="00715683" w:rsidRDefault="00000000">
      <w:pPr>
        <w:pStyle w:val="Estilo3"/>
      </w:pPr>
      <w:r>
        <w:t>La exposición pública continúa concentrándose en servicios inseguros o heredados, debilidades criptográficas, certificados no confiables o con CN no coincidente, servicios Telnet expuestos, transmisión de credenciales en texto claro y vulnerabilidades asociadas a servicios de correo, SSH, HTTP/HTTPS y VPN.</w:t>
      </w:r>
    </w:p>
    <w:p w14:paraId="5C00B32A" w14:textId="77777777" w:rsidR="00715683" w:rsidRDefault="00000000">
      <w:pPr>
        <w:pStyle w:val="Estilo3"/>
      </w:pPr>
      <w:r>
        <w:t>MonVulE</w:t>
      </w:r>
    </w:p>
    <w:p w14:paraId="21E62BA6" w14:textId="77777777" w:rsidR="00715683" w:rsidRDefault="00000000">
      <w:pPr>
        <w:pStyle w:val="Estilo3"/>
      </w:pPr>
      <w:r>
        <w:t>Resumen de hallazgos individuales del escaneo: total considerado 110 hallazgos individuales en IPs públicas.</w:t>
      </w:r>
    </w:p>
    <w:p w14:paraId="16254D88" w14:textId="77777777" w:rsidR="00715683" w:rsidRDefault="00000000">
      <w:pPr>
        <w:pStyle w:val="Estilo3"/>
      </w:pPr>
      <w:r>
        <w:t>Severidad: Alta 3, Media 81, Baja 26, Crítica 0, Informativa 0.</w:t>
      </w:r>
    </w:p>
    <w:p w14:paraId="301C2629" w14:textId="77777777" w:rsidR="00715683" w:rsidRDefault="00000000">
      <w:pPr>
        <w:pStyle w:val="Estilo3"/>
      </w:pPr>
      <w:r>
        <w:t>Activos observados: 144.217.189.217, 161.132.57.206, 170.254.233.113, 34.56.74.153, 34.61.232.19, 38.224.75.254, 38.255.105.247, 38.255.111.238, 38.56.215.237, 38.56.216.239, 38.56.220.246.</w:t>
      </w:r>
    </w:p>
    <w:p w14:paraId="42F0BEDF" w14:textId="77777777" w:rsidR="00715683" w:rsidRDefault="00000000">
      <w:pPr>
        <w:pStyle w:val="Estilo3"/>
      </w:pPr>
      <w:r>
        <w:t>Estado: Pendiente de remediación y validación posterior mediante reescaneo.</w:t>
      </w:r>
    </w:p>
    <w:p w14:paraId="28D751E5" w14:textId="77777777" w:rsidR="00715683" w:rsidRDefault="00000000">
      <w:pPr>
        <w:pStyle w:val="Estilo3"/>
      </w:pPr>
      <w:r>
        <w:t>Observación técnica: No se identificaron duplicados exactos en la tabla procesada para el conteo. Duplicados exactos excluidos: 0.</w:t>
      </w:r>
    </w:p>
    <w:p w14:paraId="676D92B5" w14:textId="77777777" w:rsidR="00715683" w:rsidRDefault="00000000">
      <w:pPr>
        <w:pStyle w:val="Estilo6"/>
      </w:pPr>
      <w:r>
        <w:t xml:space="preserve">Activo: 161.132.57.206 / ylp-atuq.yachay.pe / ylp-atuq.test.com.pe. Severidad: Alta / Media / Baja. </w:t>
      </w:r>
      <w:proofErr w:type="spellStart"/>
      <w:r w:rsidRPr="00C61CF0">
        <w:rPr>
          <w:lang w:val="en-US"/>
        </w:rPr>
        <w:t>Vulnerabilidades</w:t>
      </w:r>
      <w:proofErr w:type="spellEnd"/>
      <w:r w:rsidRPr="00C61CF0">
        <w:rPr>
          <w:lang w:val="en-US"/>
        </w:rPr>
        <w:t xml:space="preserve"> </w:t>
      </w:r>
      <w:proofErr w:type="spellStart"/>
      <w:r w:rsidRPr="00C61CF0">
        <w:rPr>
          <w:lang w:val="en-US"/>
        </w:rPr>
        <w:t>principales</w:t>
      </w:r>
      <w:proofErr w:type="spellEnd"/>
      <w:r w:rsidRPr="00C61CF0">
        <w:rPr>
          <w:lang w:val="en-US"/>
        </w:rPr>
        <w:t xml:space="preserve">: Exim &lt;= 4.96.2 libspf2 RCE Vulnerability (Sep 2023), SSL/TLS Renegotiation DoS, FTP/IMAP/POP3/SMTP Unencrypted Cleartext Login y TCP/ICMP Timestamp Information Disclosure. </w:t>
      </w:r>
      <w:proofErr w:type="spellStart"/>
      <w:r w:rsidRPr="00C61CF0">
        <w:rPr>
          <w:lang w:val="en-US"/>
        </w:rPr>
        <w:t>Evidencia</w:t>
      </w:r>
      <w:proofErr w:type="spellEnd"/>
      <w:r w:rsidRPr="00C61CF0">
        <w:rPr>
          <w:lang w:val="en-US"/>
        </w:rPr>
        <w:t xml:space="preserve"> </w:t>
      </w:r>
      <w:proofErr w:type="spellStart"/>
      <w:r w:rsidRPr="00C61CF0">
        <w:rPr>
          <w:lang w:val="en-US"/>
        </w:rPr>
        <w:t>relevante</w:t>
      </w:r>
      <w:proofErr w:type="spellEnd"/>
      <w:r w:rsidRPr="00C61CF0">
        <w:rPr>
          <w:lang w:val="en-US"/>
        </w:rPr>
        <w:t xml:space="preserve">: CVSS 8.8 High </w:t>
      </w:r>
      <w:proofErr w:type="gramStart"/>
      <w:r w:rsidRPr="00C61CF0">
        <w:rPr>
          <w:lang w:val="en-US"/>
        </w:rPr>
        <w:t>para Exim</w:t>
      </w:r>
      <w:proofErr w:type="gramEnd"/>
      <w:r w:rsidRPr="00C61CF0">
        <w:rPr>
          <w:lang w:val="en-US"/>
        </w:rPr>
        <w:t xml:space="preserve">/libspf2; </w:t>
      </w:r>
      <w:proofErr w:type="spellStart"/>
      <w:r w:rsidRPr="00C61CF0">
        <w:rPr>
          <w:lang w:val="en-US"/>
        </w:rPr>
        <w:t>QoD</w:t>
      </w:r>
      <w:proofErr w:type="spellEnd"/>
      <w:r w:rsidRPr="00C61CF0">
        <w:rPr>
          <w:lang w:val="en-US"/>
        </w:rPr>
        <w:t xml:space="preserve"> 70 % - 80 %. </w:t>
      </w:r>
      <w:proofErr w:type="spellStart"/>
      <w:r w:rsidRPr="00C61CF0">
        <w:rPr>
          <w:lang w:val="en-US"/>
        </w:rPr>
        <w:t>Puertos</w:t>
      </w:r>
      <w:proofErr w:type="spellEnd"/>
      <w:r w:rsidRPr="00C61CF0">
        <w:rPr>
          <w:lang w:val="en-US"/>
        </w:rPr>
        <w:t>: 25/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465/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587/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110/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143/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21/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2078/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2083/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2096/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>, general/</w:t>
      </w:r>
      <w:proofErr w:type="spellStart"/>
      <w:r w:rsidRPr="00C61CF0">
        <w:rPr>
          <w:lang w:val="en-US"/>
        </w:rPr>
        <w:t>tcp</w:t>
      </w:r>
      <w:proofErr w:type="spellEnd"/>
      <w:r w:rsidRPr="00C61CF0">
        <w:rPr>
          <w:lang w:val="en-US"/>
        </w:rPr>
        <w:t xml:space="preserve"> y general/</w:t>
      </w:r>
      <w:proofErr w:type="spellStart"/>
      <w:r w:rsidRPr="00C61CF0">
        <w:rPr>
          <w:lang w:val="en-US"/>
        </w:rPr>
        <w:t>icmp</w:t>
      </w:r>
      <w:proofErr w:type="spellEnd"/>
      <w:r w:rsidRPr="00C61CF0">
        <w:rPr>
          <w:lang w:val="en-US"/>
        </w:rPr>
        <w:t xml:space="preserve">. </w:t>
      </w:r>
      <w:r>
        <w:t>Estado: pendiente de remediación.</w:t>
      </w:r>
    </w:p>
    <w:p w14:paraId="71A225C2" w14:textId="77777777" w:rsidR="00715683" w:rsidRDefault="00000000">
      <w:pPr>
        <w:pStyle w:val="Estilo6"/>
      </w:pPr>
      <w:r>
        <w:t xml:space="preserve">Activos VPN/sedes públicas: vpnchiclayo, vpnpiura, vpnchimbote, vpnarequipa, vpncajamarca, vpntrujillo y vpnlima. </w:t>
      </w:r>
      <w:r w:rsidRPr="00C61CF0">
        <w:rPr>
          <w:lang w:val="en-US"/>
        </w:rPr>
        <w:t xml:space="preserve">IPs </w:t>
      </w:r>
      <w:proofErr w:type="spellStart"/>
      <w:r w:rsidRPr="00C61CF0">
        <w:rPr>
          <w:lang w:val="en-US"/>
        </w:rPr>
        <w:t>relacionadas</w:t>
      </w:r>
      <w:proofErr w:type="spellEnd"/>
      <w:r w:rsidRPr="00C61CF0">
        <w:rPr>
          <w:lang w:val="en-US"/>
        </w:rPr>
        <w:t xml:space="preserve">: 38.56.220.246, 38.56.216.239, 38.255.111.238, 38.255.105.247, 38.224.75.254, 38.56.215.237 y 170.254.233.113. </w:t>
      </w:r>
      <w:proofErr w:type="spellStart"/>
      <w:r w:rsidRPr="00C61CF0">
        <w:rPr>
          <w:lang w:val="en-US"/>
        </w:rPr>
        <w:t>Severidad</w:t>
      </w:r>
      <w:proofErr w:type="spellEnd"/>
      <w:r w:rsidRPr="00C61CF0">
        <w:rPr>
          <w:lang w:val="en-US"/>
        </w:rPr>
        <w:t xml:space="preserve">: Media / Baja. </w:t>
      </w:r>
      <w:proofErr w:type="spellStart"/>
      <w:r w:rsidRPr="00C61CF0">
        <w:rPr>
          <w:lang w:val="en-US"/>
        </w:rPr>
        <w:t>Vulnerabilidades</w:t>
      </w:r>
      <w:proofErr w:type="spellEnd"/>
      <w:r w:rsidRPr="00C61CF0">
        <w:rPr>
          <w:lang w:val="en-US"/>
        </w:rPr>
        <w:t xml:space="preserve"> </w:t>
      </w:r>
      <w:proofErr w:type="spellStart"/>
      <w:r w:rsidRPr="00C61CF0">
        <w:rPr>
          <w:lang w:val="en-US"/>
        </w:rPr>
        <w:t>principales</w:t>
      </w:r>
      <w:proofErr w:type="spellEnd"/>
      <w:r w:rsidRPr="00C61CF0">
        <w:rPr>
          <w:lang w:val="en-US"/>
        </w:rPr>
        <w:t xml:space="preserve">: Weak Key Exchange (KEX), Weak Host Key, Weak Encryption, Weak MAC, Telnet Unencrypted Cleartext Login e ICMP Timestamp Reply Information Disclosure. </w:t>
      </w:r>
      <w:r>
        <w:t xml:space="preserve">Estado: pendiente de </w:t>
      </w:r>
      <w:proofErr w:type="spellStart"/>
      <w:r>
        <w:t>hardening</w:t>
      </w:r>
      <w:proofErr w:type="spellEnd"/>
      <w:r>
        <w:t xml:space="preserve"> criptográfico, eliminación de Telnet y validación por sede.</w:t>
      </w:r>
    </w:p>
    <w:p w14:paraId="748F74EA" w14:textId="77777777" w:rsidR="00715683" w:rsidRDefault="00000000">
      <w:pPr>
        <w:pStyle w:val="Estilo6"/>
      </w:pPr>
      <w:r>
        <w:t xml:space="preserve">Activos públicos adicionales observados: 34.56.74.153, 34.61.232.19 y 144.217.189.217. </w:t>
      </w:r>
      <w:proofErr w:type="spellStart"/>
      <w:r w:rsidRPr="00C61CF0">
        <w:rPr>
          <w:lang w:val="en-US"/>
        </w:rPr>
        <w:t>Severidad</w:t>
      </w:r>
      <w:proofErr w:type="spellEnd"/>
      <w:r w:rsidRPr="00C61CF0">
        <w:rPr>
          <w:lang w:val="en-US"/>
        </w:rPr>
        <w:t xml:space="preserve">: Baja. </w:t>
      </w:r>
      <w:proofErr w:type="spellStart"/>
      <w:r w:rsidRPr="00C61CF0">
        <w:rPr>
          <w:lang w:val="en-US"/>
        </w:rPr>
        <w:t>Vulnerabilidades</w:t>
      </w:r>
      <w:proofErr w:type="spellEnd"/>
      <w:r w:rsidRPr="00C61CF0">
        <w:rPr>
          <w:lang w:val="en-US"/>
        </w:rPr>
        <w:t xml:space="preserve"> </w:t>
      </w:r>
      <w:proofErr w:type="spellStart"/>
      <w:r w:rsidRPr="00C61CF0">
        <w:rPr>
          <w:lang w:val="en-US"/>
        </w:rPr>
        <w:t>principales</w:t>
      </w:r>
      <w:proofErr w:type="spellEnd"/>
      <w:r w:rsidRPr="00C61CF0">
        <w:rPr>
          <w:lang w:val="en-US"/>
        </w:rPr>
        <w:t xml:space="preserve">: Weak MAC Algorithm(s) Supported (SSH), TCP Timestamps Information Disclosure e ICMP Timestamp Reply Information Disclosure. </w:t>
      </w:r>
      <w:r>
        <w:t>Estado: pendiente de endurecimiento SSH y validación de exposición.</w:t>
      </w:r>
    </w:p>
    <w:p w14:paraId="3E853583" w14:textId="77777777" w:rsidR="00715683" w:rsidRDefault="00000000">
      <w:pPr>
        <w:pStyle w:val="Estilo3"/>
      </w:pPr>
      <w:r>
        <w:t>Vista complementaria IPS_PUBLICAS_MI-FIBRA</w:t>
      </w:r>
    </w:p>
    <w:p w14:paraId="1762A9D9" w14:textId="77777777" w:rsidR="00715683" w:rsidRDefault="00000000">
      <w:pPr>
        <w:pStyle w:val="Estilo3"/>
      </w:pPr>
      <w:r>
        <w:t xml:space="preserve">La vista complementaria de activos IPS_PUBLICAS_MI-FIBRA evidencia servicios HTTPS/Telnet sobre IPs públicas con certificados no confiables o CN no coincidente, </w:t>
      </w:r>
      <w:r>
        <w:lastRenderedPageBreak/>
        <w:t>Telnet sin cifrado, TLS/SSL Weak Message Authentication Code Cipher Suites y TLS/SSL Server Supports The Use of Static Key Ciphers.</w:t>
      </w:r>
    </w:p>
    <w:p w14:paraId="3F1AB9B5" w14:textId="77777777" w:rsidR="00715683" w:rsidRDefault="00000000">
      <w:pPr>
        <w:pStyle w:val="Estilo3"/>
      </w:pPr>
      <w:r>
        <w:t>Activos observados en esta vista: 38.56.215.237, 38.56.220.246, 38.56.216.239, 38.224.75.254, 38.255.105.247, 38.255.111.238 y 170.254.233.113. Estado: Pendiente de remediación y reescaneo.</w:t>
      </w:r>
    </w:p>
    <w:p w14:paraId="7F53205A" w14:textId="77777777" w:rsidR="00715683" w:rsidRDefault="00000000">
      <w:pPr>
        <w:pStyle w:val="Estilo3"/>
      </w:pPr>
      <w:r>
        <w:rPr>
          <w:i/>
        </w:rPr>
        <w:t>Nota técnica: esta vista complementaria se reporta como evidencia operativa del dominio 3.2; para el comparativo semanal se conserva la tabla de hallazgos individuales MonVulE a fin de evitar doble conteo por herramienta sobre activos públicos equivalentes.</w:t>
      </w:r>
    </w:p>
    <w:p w14:paraId="330D2777" w14:textId="77777777" w:rsidR="00715683" w:rsidRDefault="00000000">
      <w:pPr>
        <w:pStyle w:val="Estilo2"/>
      </w:pPr>
      <w:r>
        <w:rPr>
          <w:b w:val="0"/>
        </w:rPr>
        <w:t>Dominio de FW (Perímetro -Teletrabajo)</w:t>
      </w:r>
    </w:p>
    <w:p w14:paraId="1AAFC2FF" w14:textId="77777777" w:rsidR="00715683" w:rsidRDefault="00000000">
      <w:pPr>
        <w:pStyle w:val="Estilo3"/>
      </w:pPr>
      <w:r>
        <w:t>La evidencia del dominio perimetral y teletrabajo mantiene hallazgos de severidad alta asociados a autenticación remota, postura de clientes, endurecimiento criptográfico y controles contra fuerza bruta. Durante la semana se mantuvo el seguimiento de estos puntos y continúa pendiente la confirmación de ventana y validación de mitigación.</w:t>
      </w:r>
    </w:p>
    <w:p w14:paraId="63D85E0B" w14:textId="77777777" w:rsidR="00715683" w:rsidRDefault="00000000">
      <w:pPr>
        <w:pStyle w:val="Estilo3"/>
      </w:pPr>
      <w:r>
        <w:t>Hallazgo: Teletrabajo sin MFA en perfiles de autenticación de GlobalProtect. Hosts afectados: PA-LIMA y PA-CHICLAYO. Severidad: Alta. Estado: Pendiente de mitigación.</w:t>
      </w:r>
    </w:p>
    <w:p w14:paraId="7E9CA8AE" w14:textId="77777777" w:rsidR="00715683" w:rsidRDefault="00000000">
      <w:pPr>
        <w:pStyle w:val="Estilo3"/>
      </w:pPr>
      <w:r>
        <w:t>Hallazgo: Postura débil de GlobalProtect en clientes remotos. Hosts afectados: PA-LIMA y PA-CHICLAYO. Severidad: Alta. Estado: Pendiente de mitigación.</w:t>
      </w:r>
    </w:p>
    <w:p w14:paraId="5B000F80" w14:textId="77777777" w:rsidR="00715683" w:rsidRDefault="00000000">
      <w:pPr>
        <w:pStyle w:val="Estilo3"/>
      </w:pPr>
      <w:r>
        <w:t>Hallazgo: Criptografía débil/legacy en VPNs site-to-site de perímetro. Hosts afectados: PA440 Cajamarca, Chiclayo, Cirion, Lima, Piura, Trujillo y Arequipa. Severidad: Alta. Estado: Pendiente de estandarización.</w:t>
      </w:r>
    </w:p>
    <w:p w14:paraId="2C5F77BE" w14:textId="77777777" w:rsidR="00715683" w:rsidRDefault="00000000">
      <w:pPr>
        <w:pStyle w:val="Estilo3"/>
      </w:pPr>
      <w:r>
        <w:t>Hallazgo: Perfiles TLS de GlobalProtect todavía permiten algoritmos legacy. Hosts afectados: PA440 Arequipa, Canadá, Cajamarca, Chiclayo, Cirion, Chimbote y Lima. Severidad: Alta. Estado: Pendiente de endurecimiento.</w:t>
      </w:r>
    </w:p>
    <w:p w14:paraId="6581907C" w14:textId="77777777" w:rsidR="00715683" w:rsidRDefault="00000000">
      <w:pPr>
        <w:pStyle w:val="Estilo3"/>
      </w:pPr>
      <w:r>
        <w:t>Hallazgo: Controles de fuerza bruta y acceso remoto pendientes de ajuste. Severidad: Alta. Estado: Pendiente de validación y ventana.</w:t>
      </w:r>
    </w:p>
    <w:p w14:paraId="3690C46E" w14:textId="77777777" w:rsidR="00715683" w:rsidRDefault="00000000">
      <w:pPr>
        <w:pStyle w:val="Estilo2"/>
      </w:pPr>
      <w:r>
        <w:rPr>
          <w:b w:val="0"/>
        </w:rPr>
        <w:t>Dominio Infraestructura de Computo – Servers</w:t>
      </w:r>
    </w:p>
    <w:p w14:paraId="6ACC9290" w14:textId="77777777" w:rsidR="00715683" w:rsidRDefault="00000000">
      <w:pPr>
        <w:pStyle w:val="Estilo3"/>
      </w:pPr>
      <w:r>
        <w:t>Durante el periodo evaluado se recibieron evidencias del dominio de servidores correspondientes a sedes Trujillo, Lima, Canadá e IPS_GENESYS. Los activos presentan criticidad Very High y High, con foco de riesgo en Apache HTTPD, OpenSSH, Dell iDRAC, VNC, IPMI, FTP, certificados TLS/SSL, servicios de base de datos y configuraciones criptográficas débiles.</w:t>
      </w:r>
    </w:p>
    <w:p w14:paraId="451FA003" w14:textId="77777777" w:rsidR="00715683" w:rsidRDefault="00000000">
      <w:pPr>
        <w:pStyle w:val="Estilo3"/>
      </w:pPr>
      <w:r>
        <w:t xml:space="preserve">Activos procesados: 15 servidores/equipos de infraestructura de cómputo. </w:t>
      </w:r>
      <w:proofErr w:type="gramStart"/>
      <w:r>
        <w:t>Total</w:t>
      </w:r>
      <w:proofErr w:type="gramEnd"/>
      <w:r>
        <w:t xml:space="preserve"> de hallazgos listados por activo: 336. Distribución referencial por CVSS: Crítico 43, Alto 138, Medio 119, Bajo 22, Informativo 14.</w:t>
      </w:r>
    </w:p>
    <w:p w14:paraId="694A7D1C" w14:textId="77777777" w:rsidR="00715683" w:rsidRDefault="00000000">
      <w:pPr>
        <w:pStyle w:val="Estilo3"/>
      </w:pPr>
      <w:r>
        <w:t>En los servidores de IPS_GENESYS se evidencia una reducción considerable de vulnerabilidades: inicialmente se reportaban 100 vulnerabilidades y actualmente permanecen 28. Este avance reduce la exposición operativa del entorno, manteniendo como pendiente la validación final mediante reescaneo y cierre de hallazgos residuales.</w:t>
      </w:r>
    </w:p>
    <w:p w14:paraId="69AE9C32" w14:textId="77777777" w:rsidR="00715683" w:rsidRDefault="00000000">
      <w:pPr>
        <w:jc w:val="center"/>
      </w:pPr>
      <w:r>
        <w:rPr>
          <w:noProof/>
        </w:rPr>
        <w:drawing>
          <wp:inline distT="0" distB="0" distL="0" distR="0" wp14:anchorId="5DE92B0E" wp14:editId="5525967F">
            <wp:extent cx="5760720" cy="384941"/>
            <wp:effectExtent l="0" t="0" r="0" b="0"/>
            <wp:docPr id="2120263260" name="Picture 2120263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73e167-62f2-4a97-ae83-d0bcd88d8c8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21F" w14:textId="77777777" w:rsidR="00715683" w:rsidRDefault="00000000">
      <w:pPr>
        <w:pStyle w:val="Caption"/>
        <w:jc w:val="center"/>
      </w:pPr>
      <w:r>
        <w:lastRenderedPageBreak/>
        <w:t>Evidencia IPS_GENESYS: comparativo de tareas de escaneo y severidad registrada.</w:t>
      </w:r>
    </w:p>
    <w:p w14:paraId="4248F80C" w14:textId="77777777" w:rsidR="00715683" w:rsidRDefault="00000000">
      <w:pPr>
        <w:jc w:val="center"/>
      </w:pPr>
      <w:r>
        <w:rPr>
          <w:noProof/>
        </w:rPr>
        <w:drawing>
          <wp:inline distT="0" distB="0" distL="0" distR="0" wp14:anchorId="1E0B5AE2" wp14:editId="34AA544A">
            <wp:extent cx="5760720" cy="1951868"/>
            <wp:effectExtent l="0" t="0" r="0" b="0"/>
            <wp:docPr id="2120263261" name="Picture 2120263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29c5ed-3805-4f48-badd-0dc1065a57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B6B6" w14:textId="77777777" w:rsidR="00715683" w:rsidRDefault="00000000">
      <w:pPr>
        <w:pStyle w:val="Caption"/>
        <w:jc w:val="center"/>
      </w:pPr>
      <w:r>
        <w:t>Evidencia IPS_GENESYS: tendencia de reducción de riesgo y vulnerabilidades observadas.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9"/>
        <w:gridCol w:w="2167"/>
        <w:gridCol w:w="1944"/>
        <w:gridCol w:w="2714"/>
      </w:tblGrid>
      <w:tr w:rsidR="00715683" w14:paraId="68515B93" w14:textId="77777777">
        <w:trPr>
          <w:jc w:val="center"/>
        </w:trPr>
        <w:tc>
          <w:tcPr>
            <w:tcW w:w="1440" w:type="dxa"/>
            <w:shd w:val="clear" w:color="auto" w:fill="1F3864"/>
            <w:vAlign w:val="center"/>
          </w:tcPr>
          <w:p w14:paraId="0D4E0923" w14:textId="77777777" w:rsidR="00715683" w:rsidRDefault="00000000">
            <w:r>
              <w:rPr>
                <w:b/>
                <w:color w:val="FFFFFF"/>
                <w:sz w:val="16"/>
              </w:rPr>
              <w:t>Sede</w:t>
            </w:r>
          </w:p>
        </w:tc>
        <w:tc>
          <w:tcPr>
            <w:tcW w:w="3024" w:type="dxa"/>
            <w:shd w:val="clear" w:color="auto" w:fill="1F3864"/>
            <w:vAlign w:val="center"/>
          </w:tcPr>
          <w:p w14:paraId="05C12CDB" w14:textId="77777777" w:rsidR="00715683" w:rsidRDefault="00000000">
            <w:r>
              <w:rPr>
                <w:b/>
                <w:color w:val="FFFFFF"/>
                <w:sz w:val="16"/>
              </w:rPr>
              <w:t>Activos considerados</w:t>
            </w:r>
          </w:p>
        </w:tc>
        <w:tc>
          <w:tcPr>
            <w:tcW w:w="2880" w:type="dxa"/>
            <w:shd w:val="clear" w:color="auto" w:fill="1F3864"/>
            <w:vAlign w:val="center"/>
          </w:tcPr>
          <w:p w14:paraId="5EE27651" w14:textId="77777777" w:rsidR="00715683" w:rsidRDefault="00000000">
            <w:r>
              <w:rPr>
                <w:b/>
                <w:color w:val="FFFFFF"/>
                <w:sz w:val="16"/>
              </w:rPr>
              <w:t>Hallazgos actuales</w:t>
            </w:r>
          </w:p>
        </w:tc>
        <w:tc>
          <w:tcPr>
            <w:tcW w:w="4320" w:type="dxa"/>
            <w:shd w:val="clear" w:color="auto" w:fill="1F3864"/>
            <w:vAlign w:val="center"/>
          </w:tcPr>
          <w:p w14:paraId="30E1FA70" w14:textId="77777777" w:rsidR="00715683" w:rsidRDefault="00000000">
            <w:r>
              <w:rPr>
                <w:b/>
                <w:color w:val="FFFFFF"/>
                <w:sz w:val="16"/>
              </w:rPr>
              <w:t>Foco de riesgo principal</w:t>
            </w:r>
          </w:p>
        </w:tc>
      </w:tr>
      <w:tr w:rsidR="00715683" w14:paraId="10150926" w14:textId="77777777">
        <w:trPr>
          <w:jc w:val="center"/>
        </w:trPr>
        <w:tc>
          <w:tcPr>
            <w:tcW w:w="1440" w:type="dxa"/>
            <w:vAlign w:val="center"/>
          </w:tcPr>
          <w:p w14:paraId="1432FBC9" w14:textId="77777777" w:rsidR="00715683" w:rsidRDefault="00000000">
            <w:r>
              <w:rPr>
                <w:sz w:val="16"/>
              </w:rPr>
              <w:t>Trujillo</w:t>
            </w:r>
          </w:p>
        </w:tc>
        <w:tc>
          <w:tcPr>
            <w:tcW w:w="3024" w:type="dxa"/>
            <w:vAlign w:val="center"/>
          </w:tcPr>
          <w:p w14:paraId="02F1F848" w14:textId="77777777" w:rsidR="00715683" w:rsidRDefault="00000000">
            <w:r>
              <w:rPr>
                <w:sz w:val="16"/>
              </w:rPr>
              <w:t>10.209.10.5, 10.209.31.187, 10.209.31.6, 10.209.31.8, 10.209.31.9</w:t>
            </w:r>
          </w:p>
        </w:tc>
        <w:tc>
          <w:tcPr>
            <w:tcW w:w="2880" w:type="dxa"/>
            <w:vAlign w:val="center"/>
          </w:tcPr>
          <w:p w14:paraId="17CEA6B8" w14:textId="77777777" w:rsidR="00715683" w:rsidRDefault="00000000">
            <w:r>
              <w:rPr>
                <w:sz w:val="16"/>
              </w:rPr>
              <w:t>106 (Crítico: 15, Alto: 46, Medio: 39, Bajo: 5, Informativo: 1)</w:t>
            </w:r>
          </w:p>
        </w:tc>
        <w:tc>
          <w:tcPr>
            <w:tcW w:w="4320" w:type="dxa"/>
            <w:vAlign w:val="center"/>
          </w:tcPr>
          <w:p w14:paraId="6DDE9C09" w14:textId="77777777" w:rsidR="00715683" w:rsidRDefault="00000000">
            <w:r>
              <w:rPr>
                <w:sz w:val="16"/>
              </w:rPr>
              <w:t>Apache HTTPD, OpenSSH, Dell iDRAC, VNC, IPMI y certificados TLS/SSL.</w:t>
            </w:r>
          </w:p>
        </w:tc>
      </w:tr>
      <w:tr w:rsidR="00715683" w14:paraId="7DA7B070" w14:textId="77777777">
        <w:trPr>
          <w:jc w:val="center"/>
        </w:trPr>
        <w:tc>
          <w:tcPr>
            <w:tcW w:w="1440" w:type="dxa"/>
            <w:vAlign w:val="center"/>
          </w:tcPr>
          <w:p w14:paraId="120C9E4C" w14:textId="77777777" w:rsidR="00715683" w:rsidRDefault="00000000">
            <w:r>
              <w:rPr>
                <w:sz w:val="16"/>
              </w:rPr>
              <w:t>IPS_GENESYS</w:t>
            </w:r>
          </w:p>
        </w:tc>
        <w:tc>
          <w:tcPr>
            <w:tcW w:w="3024" w:type="dxa"/>
            <w:vAlign w:val="center"/>
          </w:tcPr>
          <w:p w14:paraId="09217286" w14:textId="77777777" w:rsidR="00715683" w:rsidRDefault="00000000">
            <w:r>
              <w:rPr>
                <w:sz w:val="16"/>
              </w:rPr>
              <w:t>172.16.10.240, 172.16.10.243, 172.16.10.242, 172.16.10.241</w:t>
            </w:r>
          </w:p>
        </w:tc>
        <w:tc>
          <w:tcPr>
            <w:tcW w:w="2880" w:type="dxa"/>
            <w:vAlign w:val="center"/>
          </w:tcPr>
          <w:p w14:paraId="633338E6" w14:textId="77777777" w:rsidR="00715683" w:rsidRDefault="00000000">
            <w:r>
              <w:rPr>
                <w:sz w:val="16"/>
              </w:rPr>
              <w:t>28 (Alto: 3, Medio: 16, Bajo: 3, Informativo: 6)</w:t>
            </w:r>
          </w:p>
        </w:tc>
        <w:tc>
          <w:tcPr>
            <w:tcW w:w="4320" w:type="dxa"/>
            <w:vAlign w:val="center"/>
          </w:tcPr>
          <w:p w14:paraId="3F1AAE90" w14:textId="77777777" w:rsidR="00715683" w:rsidRDefault="00000000">
            <w:r>
              <w:rPr>
                <w:sz w:val="16"/>
              </w:rPr>
              <w:t>TLS/SSL, certificados, DNS recursivo, SWEET32/BEAST y Database Open Access.</w:t>
            </w:r>
          </w:p>
        </w:tc>
      </w:tr>
      <w:tr w:rsidR="00715683" w14:paraId="2FB90E40" w14:textId="77777777">
        <w:trPr>
          <w:jc w:val="center"/>
        </w:trPr>
        <w:tc>
          <w:tcPr>
            <w:tcW w:w="1440" w:type="dxa"/>
            <w:vAlign w:val="center"/>
          </w:tcPr>
          <w:p w14:paraId="2528A8A2" w14:textId="77777777" w:rsidR="00715683" w:rsidRDefault="00000000">
            <w:r>
              <w:rPr>
                <w:sz w:val="16"/>
              </w:rPr>
              <w:t>Lima</w:t>
            </w:r>
          </w:p>
        </w:tc>
        <w:tc>
          <w:tcPr>
            <w:tcW w:w="3024" w:type="dxa"/>
            <w:vAlign w:val="center"/>
          </w:tcPr>
          <w:p w14:paraId="23DA10B7" w14:textId="77777777" w:rsidR="00715683" w:rsidRDefault="00000000">
            <w:r>
              <w:rPr>
                <w:sz w:val="16"/>
              </w:rPr>
              <w:t>10.208.232.4</w:t>
            </w:r>
          </w:p>
        </w:tc>
        <w:tc>
          <w:tcPr>
            <w:tcW w:w="2880" w:type="dxa"/>
            <w:vAlign w:val="center"/>
          </w:tcPr>
          <w:p w14:paraId="7FC0095A" w14:textId="77777777" w:rsidR="00715683" w:rsidRDefault="00000000">
            <w:r>
              <w:rPr>
                <w:sz w:val="16"/>
              </w:rPr>
              <w:t>38 (Crítico: 5, Alto: 21, Medio: 10, Bajo: 1, Informativo: 1)</w:t>
            </w:r>
          </w:p>
        </w:tc>
        <w:tc>
          <w:tcPr>
            <w:tcW w:w="4320" w:type="dxa"/>
            <w:vAlign w:val="center"/>
          </w:tcPr>
          <w:p w14:paraId="0533CFD7" w14:textId="77777777" w:rsidR="00715683" w:rsidRDefault="00000000">
            <w:r>
              <w:rPr>
                <w:sz w:val="16"/>
              </w:rPr>
              <w:t>Apache HTTPD y OpenSSH con múltiples CVE y configuración de servicios expuestos.</w:t>
            </w:r>
          </w:p>
        </w:tc>
      </w:tr>
      <w:tr w:rsidR="00715683" w14:paraId="7563B757" w14:textId="77777777">
        <w:trPr>
          <w:jc w:val="center"/>
        </w:trPr>
        <w:tc>
          <w:tcPr>
            <w:tcW w:w="1440" w:type="dxa"/>
            <w:vAlign w:val="center"/>
          </w:tcPr>
          <w:p w14:paraId="696467FE" w14:textId="77777777" w:rsidR="00715683" w:rsidRDefault="00000000">
            <w:r>
              <w:rPr>
                <w:sz w:val="16"/>
              </w:rPr>
              <w:t>Canada</w:t>
            </w:r>
          </w:p>
        </w:tc>
        <w:tc>
          <w:tcPr>
            <w:tcW w:w="3024" w:type="dxa"/>
            <w:vAlign w:val="center"/>
          </w:tcPr>
          <w:p w14:paraId="4BF664B2" w14:textId="77777777" w:rsidR="00715683" w:rsidRDefault="00000000">
            <w:r>
              <w:rPr>
                <w:sz w:val="16"/>
              </w:rPr>
              <w:t>172.16.32.30, 172.16.32.17, 172.16.32.15, 172.16.32.20, 172.16.32.1</w:t>
            </w:r>
          </w:p>
        </w:tc>
        <w:tc>
          <w:tcPr>
            <w:tcW w:w="2880" w:type="dxa"/>
            <w:vAlign w:val="center"/>
          </w:tcPr>
          <w:p w14:paraId="4681F04F" w14:textId="77777777" w:rsidR="00715683" w:rsidRDefault="00000000">
            <w:r>
              <w:rPr>
                <w:sz w:val="16"/>
              </w:rPr>
              <w:t>164 (Crítico: 23, Alto: 68, Medio: 54, Bajo: 13, Informativo: 6)</w:t>
            </w:r>
          </w:p>
        </w:tc>
        <w:tc>
          <w:tcPr>
            <w:tcW w:w="4320" w:type="dxa"/>
            <w:vAlign w:val="center"/>
          </w:tcPr>
          <w:p w14:paraId="01ECD2E8" w14:textId="77777777" w:rsidR="00715683" w:rsidRDefault="00000000">
            <w:r>
              <w:rPr>
                <w:sz w:val="16"/>
              </w:rPr>
              <w:t>FTP, SMTP relay, Apache HTTPD, OpenSSH, TLS/SSL y certificados.</w:t>
            </w:r>
          </w:p>
        </w:tc>
      </w:tr>
    </w:tbl>
    <w:p w14:paraId="0D7D7321" w14:textId="77777777" w:rsidR="00715683" w:rsidRDefault="00000000">
      <w:pPr>
        <w:pStyle w:val="Estilo6"/>
      </w:pPr>
      <w:r w:rsidRPr="00C61CF0">
        <w:rPr>
          <w:lang w:val="en-US"/>
        </w:rPr>
        <w:t xml:space="preserve">Trujillo / 10.209.10.5: </w:t>
      </w:r>
      <w:proofErr w:type="spellStart"/>
      <w:r w:rsidRPr="00C61CF0">
        <w:rPr>
          <w:lang w:val="en-US"/>
        </w:rPr>
        <w:t>criticidad</w:t>
      </w:r>
      <w:proofErr w:type="spellEnd"/>
      <w:r w:rsidRPr="00C61CF0">
        <w:rPr>
          <w:lang w:val="en-US"/>
        </w:rPr>
        <w:t xml:space="preserve"> Very High, Risk Score 31,884, 63 </w:t>
      </w:r>
      <w:proofErr w:type="spellStart"/>
      <w:r w:rsidRPr="00C61CF0">
        <w:rPr>
          <w:lang w:val="en-US"/>
        </w:rPr>
        <w:t>hallazgos</w:t>
      </w:r>
      <w:proofErr w:type="spellEnd"/>
      <w:r w:rsidRPr="00C61CF0">
        <w:rPr>
          <w:lang w:val="en-US"/>
        </w:rPr>
        <w:t xml:space="preserve">. </w:t>
      </w:r>
      <w:proofErr w:type="spellStart"/>
      <w:r w:rsidRPr="00C61CF0">
        <w:rPr>
          <w:lang w:val="en-US"/>
        </w:rPr>
        <w:t>Principales</w:t>
      </w:r>
      <w:proofErr w:type="spellEnd"/>
      <w:r w:rsidRPr="00C61CF0">
        <w:rPr>
          <w:lang w:val="en-US"/>
        </w:rPr>
        <w:t xml:space="preserve">: Apache HTTPD, OpenSSH CVE-2024-6387, SSH Weak MAC y HTTP OPTIONS. </w:t>
      </w:r>
      <w:r>
        <w:t>Estado: pendiente de actualización y reescaneo.</w:t>
      </w:r>
    </w:p>
    <w:p w14:paraId="20B68066" w14:textId="77777777" w:rsidR="00715683" w:rsidRDefault="00000000">
      <w:pPr>
        <w:pStyle w:val="Estilo6"/>
      </w:pPr>
      <w:r w:rsidRPr="00C61CF0">
        <w:rPr>
          <w:lang w:val="en-US"/>
        </w:rPr>
        <w:t xml:space="preserve">Trujillo / idrac-3VZKC14 / 10.209.31.187: </w:t>
      </w:r>
      <w:proofErr w:type="spellStart"/>
      <w:r w:rsidRPr="00C61CF0">
        <w:rPr>
          <w:lang w:val="en-US"/>
        </w:rPr>
        <w:t>criticidad</w:t>
      </w:r>
      <w:proofErr w:type="spellEnd"/>
      <w:r w:rsidRPr="00C61CF0">
        <w:rPr>
          <w:lang w:val="en-US"/>
        </w:rPr>
        <w:t xml:space="preserve"> Very High, Risk Score 6,862, 16 </w:t>
      </w:r>
      <w:proofErr w:type="spellStart"/>
      <w:r w:rsidRPr="00C61CF0">
        <w:rPr>
          <w:lang w:val="en-US"/>
        </w:rPr>
        <w:t>hallazgos</w:t>
      </w:r>
      <w:proofErr w:type="spellEnd"/>
      <w:r w:rsidRPr="00C61CF0">
        <w:rPr>
          <w:lang w:val="en-US"/>
        </w:rPr>
        <w:t xml:space="preserve">. </w:t>
      </w:r>
      <w:r>
        <w:t xml:space="preserve">Principales: Dell </w:t>
      </w:r>
      <w:proofErr w:type="spellStart"/>
      <w:r>
        <w:t>iDRAC</w:t>
      </w:r>
      <w:proofErr w:type="spellEnd"/>
      <w:r>
        <w:t xml:space="preserve">, </w:t>
      </w:r>
      <w:proofErr w:type="spellStart"/>
      <w:r>
        <w:t>OpenSSH</w:t>
      </w:r>
      <w:proofErr w:type="spellEnd"/>
      <w:r>
        <w:t xml:space="preserve"> CVE-2024-6387, IPMI, certificados TLS/SSL y OpenSSH. Estado: pendiente de actualización de firmware y hardening.</w:t>
      </w:r>
    </w:p>
    <w:p w14:paraId="14688081" w14:textId="77777777" w:rsidR="00715683" w:rsidRDefault="00000000">
      <w:pPr>
        <w:pStyle w:val="Estilo6"/>
      </w:pPr>
      <w:r>
        <w:t>Trujillo / 10.209.31.6, 10.209.31.8 y 10.209.31.9: criticidad Very High, Risk Score 3,307 por activo, 9 hallazgos por activo. Principales: VNC, IPMI 2.0 RAKP, certificados no confiables y TLS débil. Estado: pendiente de restricción y segmentación de gestión.</w:t>
      </w:r>
    </w:p>
    <w:p w14:paraId="0816983A" w14:textId="77777777" w:rsidR="00715683" w:rsidRDefault="00000000">
      <w:pPr>
        <w:pStyle w:val="Estilo6"/>
      </w:pPr>
      <w:r>
        <w:t>IPS_GENESYS / 172.16.10.240, 172.16.10.243, 172.16.10.242 y 172.16.10.241: criticidad Very High, 28 hallazgos actuales. Principales: TLS/SSL, certificados, DNS recursivo, SWEET32/BEAST y Database Open Access. Estado: pendiente de validación final por reescaneo.</w:t>
      </w:r>
    </w:p>
    <w:p w14:paraId="65DAA7DC" w14:textId="77777777" w:rsidR="00715683" w:rsidRDefault="00000000">
      <w:pPr>
        <w:pStyle w:val="Estilo6"/>
      </w:pPr>
      <w:r w:rsidRPr="00C61CF0">
        <w:rPr>
          <w:lang w:val="en-US"/>
        </w:rPr>
        <w:t xml:space="preserve">Lima / 10.208.232.4: </w:t>
      </w:r>
      <w:proofErr w:type="spellStart"/>
      <w:r w:rsidRPr="00C61CF0">
        <w:rPr>
          <w:lang w:val="en-US"/>
        </w:rPr>
        <w:t>criticidad</w:t>
      </w:r>
      <w:proofErr w:type="spellEnd"/>
      <w:r w:rsidRPr="00C61CF0">
        <w:rPr>
          <w:lang w:val="en-US"/>
        </w:rPr>
        <w:t xml:space="preserve"> Very High, Risk Score 18,143, 38 </w:t>
      </w:r>
      <w:proofErr w:type="spellStart"/>
      <w:r w:rsidRPr="00C61CF0">
        <w:rPr>
          <w:lang w:val="en-US"/>
        </w:rPr>
        <w:t>hallazgos</w:t>
      </w:r>
      <w:proofErr w:type="spellEnd"/>
      <w:r w:rsidRPr="00C61CF0">
        <w:rPr>
          <w:lang w:val="en-US"/>
        </w:rPr>
        <w:t xml:space="preserve">. </w:t>
      </w:r>
      <w:r>
        <w:t>Principales: Apache HTTPD, múltiples CVE críticas/altas y configuraciones de servicios expuestos. Estado: pendiente de actualización y reescaneo.</w:t>
      </w:r>
    </w:p>
    <w:p w14:paraId="10668502" w14:textId="77777777" w:rsidR="00715683" w:rsidRDefault="00000000">
      <w:pPr>
        <w:pStyle w:val="Estilo6"/>
      </w:pPr>
      <w:r>
        <w:t>Canadá / 172.16.32.17 y 172.16.32.15: criticidad High, Risk Score 34,862 y 32,881. Principales: FTP sin credenciales, FTP anónimo, SMTP relay, TLS RC4, Apache HTTPD y OpenSSH. Estado: pendiente de remediación.</w:t>
      </w:r>
    </w:p>
    <w:p w14:paraId="48094849" w14:textId="77777777" w:rsidR="00715683" w:rsidRDefault="00000000">
      <w:pPr>
        <w:pStyle w:val="Estilo6"/>
      </w:pPr>
      <w:r>
        <w:t xml:space="preserve">Canadá / 172.16.32.20, 172.16.32.1 y 172.16.32.30: criticidad High. Principales: </w:t>
      </w:r>
      <w:r>
        <w:lastRenderedPageBreak/>
        <w:t>SSH Weak MAC, certificados no confiables/self-signed y TLS débil. Estado: pendiente de hardening.</w:t>
      </w:r>
    </w:p>
    <w:p w14:paraId="2726F8F4" w14:textId="77777777" w:rsidR="00715683" w:rsidRDefault="00000000">
      <w:pPr>
        <w:pStyle w:val="Estilo6"/>
      </w:pPr>
      <w:r>
        <w:t>Prioridad técnica 1: actualizar Apache HTTPD y OpenSSH en activos con criticidad Very High/High, especialmente 10.209.10.5, 10.208.232.4, 172.16.32.15 y activos con CVE-2024-6387.</w:t>
      </w:r>
    </w:p>
    <w:p w14:paraId="1D2979B7" w14:textId="77777777" w:rsidR="00715683" w:rsidRDefault="00000000">
      <w:pPr>
        <w:pStyle w:val="Estilo6"/>
      </w:pPr>
      <w:r>
        <w:t>Prioridad técnica 2: remediar Dell iDRAC 10.209.31.187 mediante actualización de firmware y revisión de servicios SSH/IPMI, debido a hallazgos Dell iDRAC, OpenSSH, certificados y exposición administrativa.</w:t>
      </w:r>
    </w:p>
    <w:p w14:paraId="5B2F297C" w14:textId="77777777" w:rsidR="00715683" w:rsidRDefault="00000000">
      <w:pPr>
        <w:pStyle w:val="Estilo6"/>
      </w:pPr>
      <w:r>
        <w:t>Prioridad técnica 3: restringir y endurecer VNC/IPMI en 10.209.31.6, 10.209.31.8 y 10.209.31.9, validando segmentación de gestión y necesidad operativa de los servicios expuestos.</w:t>
      </w:r>
    </w:p>
    <w:p w14:paraId="3B57693E" w14:textId="77777777" w:rsidR="00715683" w:rsidRDefault="00000000">
      <w:pPr>
        <w:pStyle w:val="Estilo6"/>
      </w:pPr>
      <w:r>
        <w:t>Prioridad técnica 4: corregir certificados TLS/SSL no confiables, self-signed, inválidos o con CN no coincidente, y deshabilitar suites/algoritmos débiles en servicios HTTPS/SSH.</w:t>
      </w:r>
    </w:p>
    <w:p w14:paraId="236D3848" w14:textId="77777777" w:rsidR="00715683" w:rsidRDefault="00000000">
      <w:pPr>
        <w:pStyle w:val="Estilo6"/>
      </w:pPr>
      <w:r>
        <w:t>Estado: Pendiente de remediación por parte del cliente, validación de compatibilidad y reescaneo posterior para confirmar reducción de exposición.</w:t>
      </w:r>
    </w:p>
    <w:p w14:paraId="3014E3F2" w14:textId="77777777" w:rsidR="00715683" w:rsidRDefault="00000000">
      <w:pPr>
        <w:pStyle w:val="Estilo2"/>
      </w:pPr>
      <w:r>
        <w:rPr>
          <w:b w:val="0"/>
        </w:rPr>
        <w:t>Dominio Infraestructura de Red - Switches</w:t>
      </w:r>
    </w:p>
    <w:p w14:paraId="2C7980D3" w14:textId="77777777" w:rsidR="00715683" w:rsidRDefault="00000000">
      <w:pPr>
        <w:pStyle w:val="Estilo3"/>
      </w:pPr>
      <w:r>
        <w:t>Durante el periodo evaluado se mantiene visibilidad operativa sobre métricas de firewalls Palo Alto desde MonNet / MonInfra, incluyendo disponibilidad SNMP, interfaces, bits enviados/recibidos por interfaz, sesiones activas, utilización de tabla de sesiones, CPU de management/data plane, temperatura y uptime. Estas métricas permiten fortalecer la supervisión de rendimiento y continuidad del perímetro.</w:t>
      </w:r>
    </w:p>
    <w:p w14:paraId="4C4FE42F" w14:textId="77777777" w:rsidR="00715683" w:rsidRDefault="00000000">
      <w:pPr>
        <w:pStyle w:val="Estilo3"/>
      </w:pPr>
      <w:r>
        <w:t>Desde Zabbix se observa estabilidad operativa de los firewalls monitoreados, sin evidencia entregada de degradación crítica de disponibilidad durante el periodo evaluado.</w:t>
      </w:r>
    </w:p>
    <w:p w14:paraId="2FF1CE7E" w14:textId="77777777" w:rsidR="00715683" w:rsidRDefault="00000000">
      <w:pPr>
        <w:pStyle w:val="Estilo3"/>
      </w:pPr>
      <w:r>
        <w:t>Como siguiente mejora de cobertura, sería recomendable coordinar con Mi Fibra la incorporación de equipos de red tipo switches al monitoreo, previa validación de inventario, accesos, comunidades SNMP o credenciales, segmentos autorizados y alcance operativo definido por el cliente.</w:t>
      </w:r>
    </w:p>
    <w:p w14:paraId="6A8B956E" w14:textId="77777777" w:rsidR="00715683" w:rsidRDefault="00000000">
      <w:pPr>
        <w:pStyle w:val="Estilo2"/>
      </w:pPr>
      <w:r>
        <w:rPr>
          <w:b w:val="0"/>
        </w:rPr>
        <w:t>Dominio Infraestructura de Red - WIFI</w:t>
      </w:r>
    </w:p>
    <w:p w14:paraId="07F09F1D" w14:textId="77777777" w:rsidR="00715683" w:rsidRDefault="00000000">
      <w:pPr>
        <w:pStyle w:val="Estilo3"/>
      </w:pPr>
      <w:r>
        <w:t>Durante el periodo evaluado no se registraron hallazgos relevantes en este dominio debido a que no se tienen APs integrados al monitoreo. Se mantiene como requerimiento la incorporación de esta capa al servicio para contar con visibilidad operativa y de seguridad sobre infraestructura WiFi.</w:t>
      </w:r>
    </w:p>
    <w:p w14:paraId="3514E291" w14:textId="77777777" w:rsidR="00715683" w:rsidRDefault="00000000">
      <w:pPr>
        <w:pStyle w:val="Estilo2"/>
      </w:pPr>
      <w:r>
        <w:rPr>
          <w:b w:val="0"/>
        </w:rPr>
        <w:t>Dominio Infraestructura de de Computo – Desktops</w:t>
      </w:r>
    </w:p>
    <w:p w14:paraId="7D44B601" w14:textId="77777777" w:rsidR="00715683" w:rsidRDefault="00000000">
      <w:pPr>
        <w:pStyle w:val="Estilo3"/>
      </w:pPr>
      <w:r>
        <w:t>Durante el periodo evaluado se mantiene como antecedente la observación del cliente respecto a la actividad de escaneo asociada al servidor OpenVAS 10.208.232.43, la cual generó alertas o impacto percibido sobre una laptop de usuario final. TXDXSECURE aclaró que dicha IP corresponde a la herramienta utilizada dentro del servicio XOC para realizar escaneos de vulnerabilidades sobre dominios, segmentos y pools de IP definidos dentro del alcance del servicio.</w:t>
      </w:r>
    </w:p>
    <w:p w14:paraId="500742B1" w14:textId="77777777" w:rsidR="00715683" w:rsidRDefault="00000000">
      <w:pPr>
        <w:pStyle w:val="Estilo3"/>
      </w:pPr>
      <w:r>
        <w:lastRenderedPageBreak/>
        <w:t>Estado general: TXDXSECURE queda a disposición de Mi Fibra para coordinar una lista de exclusión o definir rangos más precisos de evaluación en este dominio, de forma que los escaneos se enfoquen en activos autorizados y reduzcan el impacto sobre el normal desarrollo de las labores de usuarios finales.</w:t>
      </w:r>
    </w:p>
    <w:p w14:paraId="419663BB" w14:textId="77777777" w:rsidR="00715683" w:rsidRDefault="00000000">
      <w:pPr>
        <w:pStyle w:val="Estilo2"/>
      </w:pPr>
      <w:r>
        <w:rPr>
          <w:b w:val="0"/>
        </w:rPr>
        <w:t>Dominio Infraestructura OT/IoT</w:t>
      </w:r>
    </w:p>
    <w:p w14:paraId="417CD832" w14:textId="77777777" w:rsidR="00715683" w:rsidRDefault="00000000">
      <w:pPr>
        <w:pStyle w:val="Estilo3"/>
      </w:pPr>
      <w:r>
        <w:t>Durante el periodo evaluado no se registraron hallazgos relevantes en este dominio por falta de inventario y clasificación operativa de activos IT/OT. No se cuenta con IPs identificadas ni con una marca o flag que permita distinguir dichos activos dentro de los monitores de vulnerabilidades.</w:t>
      </w:r>
    </w:p>
    <w:p w14:paraId="6D7ED924" w14:textId="77777777" w:rsidR="00715683" w:rsidRDefault="00000000">
      <w:pPr>
        <w:pStyle w:val="Estilo1"/>
      </w:pPr>
      <w:r>
        <w:rPr>
          <w:b w:val="0"/>
        </w:rPr>
        <w:t>Reporte de acciones trabajadas durante la semana</w:t>
      </w:r>
    </w:p>
    <w:p w14:paraId="365D3842" w14:textId="77777777" w:rsidR="00715683" w:rsidRDefault="00000000">
      <w:pPr>
        <w:pStyle w:val="Estilo6"/>
      </w:pPr>
      <w:r>
        <w:t>Se implementaron consultas vía Telegram con comandos para revisar usuarios conectados por GlobalProtect y facilitar trazabilidad operativa desde MonEvents.</w:t>
      </w:r>
    </w:p>
    <w:p w14:paraId="31441152" w14:textId="77777777" w:rsidR="00715683" w:rsidRDefault="00000000">
      <w:pPr>
        <w:pStyle w:val="Estilo6"/>
      </w:pPr>
      <w:r>
        <w:t>Se incorporó análisis histórico para identificar a qué usuario pertenecía una IP privada de GlobalProtect en un momento específico, basado en logs disponibles.</w:t>
      </w:r>
    </w:p>
    <w:p w14:paraId="1B594C5C" w14:textId="77777777" w:rsidR="00715683" w:rsidRDefault="00000000">
      <w:pPr>
        <w:pStyle w:val="Estilo6"/>
      </w:pPr>
      <w:r>
        <w:t>Se realizaron acciones de mitigación de vulnerabilidades en el servidor BD Tráfico/Speedtest (172.16.10.243).</w:t>
      </w:r>
    </w:p>
    <w:p w14:paraId="4BD32988" w14:textId="77777777" w:rsidR="00715683" w:rsidRDefault="00000000">
      <w:pPr>
        <w:pStyle w:val="Estilo6"/>
      </w:pPr>
      <w:r>
        <w:t>Previamente, se realizaron respaldos de los archivos de bases de datos, configuraciones de WampServer, Apache, PHP, claves de registro y parámetros de seguridad TLS/SCHANNEL, asegurando puntos de restauración ante cualquier contingencia.</w:t>
      </w:r>
    </w:p>
    <w:p w14:paraId="7EED2483" w14:textId="77777777" w:rsidR="00715683" w:rsidRDefault="00000000">
      <w:pPr>
        <w:pStyle w:val="Estilo6"/>
      </w:pPr>
      <w:r>
        <w:t>Vulnerabilidades críticas y altas asociadas a Apache HTTP Server: se implementó una versión corregida, manteniendo la configuración de módulos, Virtual Hosts y la operatividad de la aplicación.</w:t>
      </w:r>
    </w:p>
    <w:p w14:paraId="6A9EBB2F" w14:textId="77777777" w:rsidR="00715683" w:rsidRDefault="00000000">
      <w:pPr>
        <w:pStyle w:val="Estilo6"/>
      </w:pPr>
      <w:r>
        <w:t>Vulnerabilidades identificadas en PHP: se implementó una versión corregida dentro de la misma rama 8.3, reduciendo el riesgo de incompatibilidad con la aplicación.</w:t>
      </w:r>
    </w:p>
    <w:p w14:paraId="667FF52E" w14:textId="77777777" w:rsidR="00715683" w:rsidRDefault="00000000">
      <w:pPr>
        <w:pStyle w:val="Estilo6"/>
      </w:pPr>
      <w:r>
        <w:t>HTTP TRACE Method Enabled: se deshabilitó el método TRACE mediante la directiva TraceEnable Off.</w:t>
      </w:r>
    </w:p>
    <w:p w14:paraId="55EDD042" w14:textId="77777777" w:rsidR="00715683" w:rsidRDefault="00000000">
      <w:pPr>
        <w:pStyle w:val="Estilo6"/>
      </w:pPr>
      <w:r>
        <w:t>TLS 1.0 y TLS 1.1 habilitados: se deshabilitaron ambos protocolos y se dejó TLS 1.2 habilitado explícitamente para cliente y servidor.</w:t>
      </w:r>
    </w:p>
    <w:p w14:paraId="1F5B590F" w14:textId="77777777" w:rsidR="00715683" w:rsidRDefault="00000000">
      <w:pPr>
        <w:pStyle w:val="Estilo6"/>
      </w:pPr>
      <w:r>
        <w:t>SWEET32 y soporte de 3DES: se retiró la suite TLS_RSA_WITH_3DES_EDE_CBC_SHA.</w:t>
      </w:r>
    </w:p>
    <w:p w14:paraId="0E744934" w14:textId="77777777" w:rsidR="00715683" w:rsidRDefault="00000000">
      <w:pPr>
        <w:pStyle w:val="Estilo6"/>
      </w:pPr>
      <w:r>
        <w:t>Static Key Ciphers: se retiraron las suites de intercambio de claves RSA estático identificadas.</w:t>
      </w:r>
    </w:p>
    <w:p w14:paraId="1E28FE93" w14:textId="77777777" w:rsidR="00715683" w:rsidRDefault="00000000">
      <w:pPr>
        <w:pStyle w:val="Estilo6"/>
      </w:pPr>
      <w:r>
        <w:t>Weak Message Authentication Code Cipher Suites y BEAST: se retiraron de forma controlada las suites CBC con SHA-1 involucradas, conservando suites modernas y seguras.</w:t>
      </w:r>
    </w:p>
    <w:p w14:paraId="25BB0719" w14:textId="77777777" w:rsidR="00715683" w:rsidRDefault="00000000">
      <w:pPr>
        <w:pStyle w:val="Estilo6"/>
      </w:pPr>
      <w:r>
        <w:t>Cifrados NULL: se deshabilitaron las suites que no proporcionaban cifrado efectivo.</w:t>
      </w:r>
    </w:p>
    <w:p w14:paraId="130C1EAE" w14:textId="77777777" w:rsidR="00715683" w:rsidRDefault="00000000">
      <w:pPr>
        <w:pStyle w:val="Estilo6"/>
      </w:pPr>
      <w:r>
        <w:t>Falta de algoritmos de cifrado fuertes: se confirmó la disponibilidad de suites seguras basadas en ECDHE_RSA con AES-128-GCM y AES-256-GCM.</w:t>
      </w:r>
    </w:p>
    <w:p w14:paraId="5301AF75" w14:textId="77777777" w:rsidR="00715683" w:rsidRDefault="00000000">
      <w:pPr>
        <w:pStyle w:val="Estilo6"/>
      </w:pPr>
      <w:r>
        <w:t>Database Open Access: se creó la regla de firewall “Base De Datos In” para controlar el acceso entrante a los servicios de base de datos.</w:t>
      </w:r>
    </w:p>
    <w:p w14:paraId="02B508D4" w14:textId="77777777" w:rsidR="00715683" w:rsidRDefault="00000000">
      <w:pPr>
        <w:pStyle w:val="Estilo6"/>
      </w:pPr>
      <w:r>
        <w:lastRenderedPageBreak/>
        <w:t>Finalmente, se validó la operatividad de Apache, PHP, MySQL y la aplicación Friendly, obteniendo respuesta HTTP 200 y manteniendo la continuidad del servicio.</w:t>
      </w:r>
    </w:p>
    <w:p w14:paraId="76206103" w14:textId="77777777" w:rsidR="00715683" w:rsidRDefault="00000000">
      <w:pPr>
        <w:pStyle w:val="Estilo1"/>
      </w:pPr>
      <w:r>
        <w:rPr>
          <w:b w:val="0"/>
        </w:rPr>
        <w:t>Resultados obtenidos</w:t>
      </w:r>
    </w:p>
    <w:p w14:paraId="5336B28B" w14:textId="77777777" w:rsidR="00715683" w:rsidRDefault="00000000">
      <w:pPr>
        <w:pStyle w:val="Estilo3"/>
      </w:pPr>
      <w:r>
        <w:rPr>
          <w:b/>
        </w:rPr>
        <w:t>Seguridad Reforzada</w:t>
      </w:r>
    </w:p>
    <w:p w14:paraId="746C520A" w14:textId="77777777" w:rsidR="00715683" w:rsidRDefault="00000000">
      <w:pPr>
        <w:pStyle w:val="Estilo3"/>
      </w:pPr>
      <w:r>
        <w:t>✅ Se mantuvo la visibilidad XOC sobre IPs públicas, servidores críticos, firewalls Palo Alto, teletrabajo y dominios operativos disponibles.</w:t>
      </w:r>
    </w:p>
    <w:p w14:paraId="7A9437C6" w14:textId="77777777" w:rsidR="00715683" w:rsidRDefault="00000000">
      <w:pPr>
        <w:pStyle w:val="Estilo3"/>
      </w:pPr>
      <w:r>
        <w:t>✅ Se mantuvo estable la criticidad del dominio de IPs públicas, sin hallazgos críticos y con 3 hallazgos altos persistentes asociados a Exim/libspf2.</w:t>
      </w:r>
    </w:p>
    <w:p w14:paraId="232CA7BC" w14:textId="77777777" w:rsidR="00715683" w:rsidRDefault="00000000">
      <w:pPr>
        <w:pStyle w:val="Estilo3"/>
      </w:pPr>
      <w:r>
        <w:t>✅ Se evidenció reducción considerable en IPS_GENESYS, pasando de 100 vulnerabilidades iniciales a 28 vulnerabilidades actuales.</w:t>
      </w:r>
    </w:p>
    <w:p w14:paraId="032B9411" w14:textId="77777777" w:rsidR="00715683" w:rsidRDefault="00000000">
      <w:pPr>
        <w:pStyle w:val="Estilo3"/>
      </w:pPr>
      <w:r>
        <w:t>✅ Se reforzó la operación de MonEvents con consultas vía Telegram para GlobalProtect, incluyendo usuarios conectados y trazabilidad histórica de IP VPN.</w:t>
      </w:r>
    </w:p>
    <w:p w14:paraId="39DC0F91" w14:textId="77777777" w:rsidR="00715683" w:rsidRDefault="00000000">
      <w:pPr>
        <w:pStyle w:val="Estilo3"/>
      </w:pPr>
      <w:r>
        <w:t>✅ Se fortaleció la postura de seguridad del servidor BD Tráfico/Speedtest (172.16.10.243) mediante mitigación de vulnerabilidades asociadas a Apache HTTP Server, PHP, TLS/SSL y exposición de base de datos.</w:t>
      </w:r>
    </w:p>
    <w:p w14:paraId="4A4DFAC7" w14:textId="77777777" w:rsidR="00715683" w:rsidRDefault="00000000">
      <w:pPr>
        <w:pStyle w:val="Estilo3"/>
      </w:pPr>
      <w:r>
        <w:t>✅ Se aseguró continuidad operativa mediante respaldos previos, cambios controlados y validación posterior de Apache, PHP, MySQL y la aplicación Friendly con respuesta HTTP 200.</w:t>
      </w:r>
    </w:p>
    <w:p w14:paraId="2C9A919D" w14:textId="77777777" w:rsidR="00715683" w:rsidRDefault="00000000">
      <w:pPr>
        <w:pStyle w:val="Estilo3"/>
      </w:pPr>
      <w:r>
        <w:t>✅ Se mejoró la configuración criptográfica mediante deshabilitación de TLS 1.0/1.1, 3DES, suites NULL, suites CBC con SHA-1 y mecanismos RSA estáticos.</w:t>
      </w:r>
    </w:p>
    <w:p w14:paraId="40D10E66" w14:textId="77777777" w:rsidR="00715683" w:rsidRDefault="00000000">
      <w:pPr>
        <w:pStyle w:val="Estilo3"/>
      </w:pPr>
      <w:r>
        <w:rPr>
          <w:b/>
        </w:rPr>
        <w:t>Hallazgos Pendientes:</w:t>
      </w:r>
    </w:p>
    <w:p w14:paraId="2F223B25" w14:textId="77777777" w:rsidR="00715683" w:rsidRDefault="00000000">
      <w:pPr>
        <w:pStyle w:val="Estilo3"/>
      </w:pPr>
      <w:r>
        <w:t>⚠️ Persisten 110 hallazgos considerados en el dominio de IPs públicas, con 3 altos asociados a Exim/libspf2 sobre 161.132.57.206.</w:t>
      </w:r>
    </w:p>
    <w:p w14:paraId="4F43B6FC" w14:textId="77777777" w:rsidR="00715683" w:rsidRDefault="00000000">
      <w:pPr>
        <w:pStyle w:val="Estilo3"/>
      </w:pPr>
      <w:r>
        <w:t>⚠️ Persisten debilidades criptográficas SSH/TLS, renegociación SSL/TLS, certificados no confiables, CN no coincidente, Telnet y credenciales en texto claro.</w:t>
      </w:r>
    </w:p>
    <w:p w14:paraId="73CFB264" w14:textId="77777777" w:rsidR="00715683" w:rsidRDefault="00000000">
      <w:pPr>
        <w:pStyle w:val="Estilo3"/>
      </w:pPr>
      <w:r>
        <w:t>⚠️ Permanecen pendientes de remediación servidores Very High/High con Apache HTTPD, OpenSSH, Dell iDRAC, VNC, IPMI, FTP y configuraciones TLS/SSL débiles.</w:t>
      </w:r>
    </w:p>
    <w:p w14:paraId="01FBA629" w14:textId="77777777" w:rsidR="00715683" w:rsidRDefault="00000000">
      <w:pPr>
        <w:pStyle w:val="Estilo3"/>
      </w:pPr>
      <w:r>
        <w:t>⚠️ Continúa pendiente la confirmación de ventana de mitigación para firewalls Palo Alto y endurecimiento de GlobalProtect/VPN.</w:t>
      </w:r>
    </w:p>
    <w:p w14:paraId="2E2221E0" w14:textId="77777777" w:rsidR="00715683" w:rsidRDefault="00000000">
      <w:pPr>
        <w:pStyle w:val="Estilo3"/>
      </w:pPr>
      <w:r>
        <w:t>⚠️ Wazuh se encuentra aproximadamente al 90 % de su capacidad; se requiere optimización y ampliación de recursos para evitar interrupciones futuras en la recopilación de logs.</w:t>
      </w:r>
    </w:p>
    <w:p w14:paraId="6E7A63F1" w14:textId="77777777" w:rsidR="00715683" w:rsidRDefault="00000000">
      <w:pPr>
        <w:pStyle w:val="Estilo3"/>
      </w:pPr>
      <w:r>
        <w:t>⚠️ Se mantiene pendiente la definición formal de inventario y alcance para switches, APs, desktops y activos OT/IoT.</w:t>
      </w:r>
    </w:p>
    <w:p w14:paraId="68591606" w14:textId="77777777" w:rsidR="00715683" w:rsidRDefault="00000000">
      <w:pPr>
        <w:pStyle w:val="Estilo1"/>
      </w:pPr>
      <w:r>
        <w:rPr>
          <w:b w:val="0"/>
        </w:rPr>
        <w:t>Recomendaciones de seguridad</w:t>
      </w:r>
    </w:p>
    <w:p w14:paraId="3CAEDF96" w14:textId="77777777" w:rsidR="00715683" w:rsidRDefault="00000000">
      <w:pPr>
        <w:pStyle w:val="Estilo6"/>
      </w:pPr>
      <w:r>
        <w:t>Priorizar la corrección del activo 161.132.57.206 por hallazgos Exim/libspf2, servicios SMTP públicos, credenciales sin cifrado y debilidades SSL/TLS.</w:t>
      </w:r>
    </w:p>
    <w:p w14:paraId="1BC45D8E" w14:textId="77777777" w:rsidR="00715683" w:rsidRDefault="00000000">
      <w:pPr>
        <w:pStyle w:val="Estilo6"/>
      </w:pPr>
      <w:r>
        <w:t>Deshabilitar Telnet en activos públicos y reemplazarlo por mecanismos seguros de administración, preferentemente SSH endurecido, VPN o acceso restringido por IP autorizada.</w:t>
      </w:r>
    </w:p>
    <w:p w14:paraId="5745BED1" w14:textId="77777777" w:rsidR="00715683" w:rsidRDefault="00000000">
      <w:pPr>
        <w:pStyle w:val="Estilo6"/>
      </w:pPr>
      <w:r>
        <w:lastRenderedPageBreak/>
        <w:t>Eliminar o cifrar servicios que transmiten credenciales en texto claro, incluyendo FTP, IMAP, POP3 y SMTP, validando uso de variantes seguras y certificados confiables.</w:t>
      </w:r>
    </w:p>
    <w:p w14:paraId="29B6348A" w14:textId="77777777" w:rsidR="00715683" w:rsidRDefault="00000000">
      <w:pPr>
        <w:pStyle w:val="Estilo6"/>
      </w:pPr>
      <w:r>
        <w:t>Endurecer SSH deshabilitando algoritmos KEX, host key, cifrado y MAC débiles, validando compatibilidad antes de aplicar cambios en producción.</w:t>
      </w:r>
    </w:p>
    <w:p w14:paraId="4E0A5917" w14:textId="77777777" w:rsidR="00715683" w:rsidRDefault="00000000">
      <w:pPr>
        <w:pStyle w:val="Estilo6"/>
      </w:pPr>
      <w:r>
        <w:t>Corregir certificados TLS/SSL no confiables, self-signed, inválidos o con CN no coincidente, asegurando emisión válida, cadena completa, hostname correcto y renovación gestionada.</w:t>
      </w:r>
    </w:p>
    <w:p w14:paraId="7E08A1B7" w14:textId="77777777" w:rsidR="00715683" w:rsidRDefault="00000000">
      <w:pPr>
        <w:pStyle w:val="Estilo6"/>
      </w:pPr>
      <w:r>
        <w:t>Endurecer TLS/SSL deshabilitando renegociación insegura, suites débiles, static key ciphers, anonymous cipher suites, TLS 1.0/1.1 y configuraciones legacy.</w:t>
      </w:r>
    </w:p>
    <w:p w14:paraId="2C30EBEF" w14:textId="77777777" w:rsidR="00715683" w:rsidRDefault="00000000">
      <w:pPr>
        <w:pStyle w:val="Estilo6"/>
      </w:pPr>
      <w:r>
        <w:t>Actualizar Apache HTTPD y OpenSSH en servidores con criticidad Very High/High, priorizando activos de Trujillo, Lima y Canadá con mayor Risk Score.</w:t>
      </w:r>
    </w:p>
    <w:p w14:paraId="6BD7EC70" w14:textId="77777777" w:rsidR="00715683" w:rsidRDefault="00000000">
      <w:pPr>
        <w:pStyle w:val="Estilo6"/>
      </w:pPr>
      <w:r>
        <w:t>Priorizar remediación de Dell iDRAC 10.209.31.187, considerando hallazgos Dell iDRAC, OpenSSH, IPMI y certificados.</w:t>
      </w:r>
    </w:p>
    <w:p w14:paraId="559682DE" w14:textId="77777777" w:rsidR="00715683" w:rsidRDefault="00000000">
      <w:pPr>
        <w:pStyle w:val="Estilo6"/>
      </w:pPr>
      <w:r>
        <w:t>Revisar exposición de VNC e IPMI en 10.209.31.6, 10.209.31.8 y 10.209.31.9, restringiendo acceso administrativo, segmentando gestión y aplicando hardening.</w:t>
      </w:r>
    </w:p>
    <w:p w14:paraId="0A2753FF" w14:textId="77777777" w:rsidR="00715683" w:rsidRDefault="00000000">
      <w:pPr>
        <w:pStyle w:val="Estilo6"/>
      </w:pPr>
      <w:r>
        <w:t>Ejecutar reescaneo posterior del servidor BD Tráfico/Speedtest (172.16.10.243) para evidenciar cierre de hallazgos mitigados.</w:t>
      </w:r>
    </w:p>
    <w:p w14:paraId="21CE0CD8" w14:textId="77777777" w:rsidR="00715683" w:rsidRDefault="00000000">
      <w:pPr>
        <w:pStyle w:val="Estilo6"/>
      </w:pPr>
      <w:r>
        <w:t>Optimizar Wazuh y planificar ampliación de disco/RAM para sostener la recopilación de logs del firewall PA Transmisiones y otras fuentes sin degradación operativa.</w:t>
      </w:r>
    </w:p>
    <w:p w14:paraId="78CF7E93" w14:textId="77777777" w:rsidR="00715683" w:rsidRDefault="00000000">
      <w:pPr>
        <w:pStyle w:val="Estilo6"/>
      </w:pPr>
      <w:r>
        <w:t>Coordinar la aprobación de la ventana de mantenimiento para firewalls Palo Alto y endurecimiento de GlobalProtect/VPN, incluyendo MFA, postura de clientes y controles contra fuerza bruta.</w:t>
      </w:r>
    </w:p>
    <w:p w14:paraId="4B37D1E0" w14:textId="77777777" w:rsidR="00715683" w:rsidRDefault="00000000">
      <w:pPr>
        <w:pStyle w:val="Estilo6"/>
      </w:pPr>
      <w:r>
        <w:t>Formalizar inventario y alcance de switches, APs, desktops y activos OT/IoT para ampliar progresivamente la cobertura del XOC.</w:t>
      </w:r>
    </w:p>
    <w:p w14:paraId="377B5D9C" w14:textId="77777777" w:rsidR="00715683" w:rsidRDefault="00000000">
      <w:pPr>
        <w:pStyle w:val="Estilo1"/>
      </w:pPr>
      <w:r>
        <w:rPr>
          <w:b w:val="0"/>
        </w:rPr>
        <w:t>Noticias de seguridad asociadas</w:t>
      </w:r>
    </w:p>
    <w:p w14:paraId="12C2FE58" w14:textId="77777777" w:rsidR="00715683" w:rsidRDefault="00000000">
      <w:pPr>
        <w:pStyle w:val="Estilo3"/>
      </w:pPr>
      <w:r>
        <w:t>A.- Alerta</w:t>
      </w:r>
    </w:p>
    <w:p w14:paraId="5DA4332F" w14:textId="77777777" w:rsidR="00715683" w:rsidRPr="00C61CF0" w:rsidRDefault="00000000">
      <w:pPr>
        <w:pStyle w:val="Estilo3"/>
        <w:rPr>
          <w:lang w:val="en-US"/>
        </w:rPr>
      </w:pPr>
      <w:r w:rsidRPr="00C61CF0">
        <w:rPr>
          <w:lang w:val="en-US"/>
        </w:rPr>
        <w:t xml:space="preserve">Fuente </w:t>
      </w:r>
      <w:proofErr w:type="spellStart"/>
      <w:r w:rsidRPr="00C61CF0">
        <w:rPr>
          <w:lang w:val="en-US"/>
        </w:rPr>
        <w:t>Oficial</w:t>
      </w:r>
      <w:proofErr w:type="spellEnd"/>
      <w:r w:rsidRPr="00C61CF0">
        <w:rPr>
          <w:lang w:val="en-US"/>
        </w:rPr>
        <w:t>: Apache Software Foundation - Apache HTTP Server 2.4 vulnerabilities</w:t>
      </w:r>
    </w:p>
    <w:p w14:paraId="7F4C7B45" w14:textId="77777777" w:rsidR="00715683" w:rsidRDefault="00000000">
      <w:pPr>
        <w:pStyle w:val="Estilo3"/>
      </w:pPr>
      <w:r>
        <w:t>Vínculo: https://httpd.apache.org/security/vulnerabilities_24.html</w:t>
      </w:r>
    </w:p>
    <w:p w14:paraId="3422072B" w14:textId="77777777" w:rsidR="00715683" w:rsidRDefault="00000000">
      <w:pPr>
        <w:pStyle w:val="Estilo3"/>
      </w:pPr>
      <w:r>
        <w:t xml:space="preserve">📢 Contexto de la amenaza: Apache mantiene un registro oficial de vulnerabilidades corregidas para Apache HTTP Server 2.4, con impactos que pueden incluir ejecución remota, denegación de servicio, exposición de información o </w:t>
      </w:r>
      <w:proofErr w:type="gramStart"/>
      <w:r>
        <w:t>bypass</w:t>
      </w:r>
      <w:proofErr w:type="gramEnd"/>
      <w:r>
        <w:t xml:space="preserve"> de controles, según versión y módulo afectado.</w:t>
      </w:r>
    </w:p>
    <w:p w14:paraId="1879D544" w14:textId="77777777" w:rsidR="00715683" w:rsidRDefault="00000000">
      <w:pPr>
        <w:pStyle w:val="Estilo3"/>
      </w:pPr>
      <w:r>
        <w:t>🔥 Hallazgos clave: Esta alerta se relaciona con los hallazgos Apache HTTPD identificados en servidores Very High/High, por lo que se recomienda actualización controlada, validación de compatibilidad y reescaneo posterior.</w:t>
      </w:r>
    </w:p>
    <w:p w14:paraId="14F7409C" w14:textId="77777777" w:rsidR="00715683" w:rsidRDefault="00715683">
      <w:pPr>
        <w:pStyle w:val="Estilo3"/>
      </w:pPr>
    </w:p>
    <w:p w14:paraId="6C766F45" w14:textId="77777777" w:rsidR="00715683" w:rsidRDefault="00000000">
      <w:pPr>
        <w:pStyle w:val="Estilo3"/>
      </w:pPr>
      <w:r>
        <w:t>B.- Alerta</w:t>
      </w:r>
    </w:p>
    <w:p w14:paraId="169798AA" w14:textId="77777777" w:rsidR="00715683" w:rsidRDefault="00000000">
      <w:pPr>
        <w:pStyle w:val="Estilo3"/>
      </w:pPr>
      <w:r>
        <w:t>Fuente Oficial: NVD / Dell - CVE-2024-6387 y Dell iDRAC9 OpenSSH Vulnerability</w:t>
      </w:r>
    </w:p>
    <w:p w14:paraId="50C86921" w14:textId="77777777" w:rsidR="00715683" w:rsidRDefault="00000000">
      <w:pPr>
        <w:pStyle w:val="Estilo3"/>
      </w:pPr>
      <w:r>
        <w:t>Vínculo: https://nvd.nist.gov/vuln/detail/CVE-2024-6387 / https://www.dell.com/support/kbdoc/en-us/000227795/dsa-2024-342-security-update-for-dell-idrac9-openssh-vulnerability</w:t>
      </w:r>
    </w:p>
    <w:p w14:paraId="3375F9BF" w14:textId="77777777" w:rsidR="00715683" w:rsidRDefault="00000000">
      <w:pPr>
        <w:pStyle w:val="Estilo3"/>
      </w:pPr>
      <w:r>
        <w:lastRenderedPageBreak/>
        <w:t>📢 Contexto de la amenaza: CVE-2024-6387 corresponde a una regresión de seguridad en OpenSSH sshd asociada a una condición de carrera que puede afectar servidores expuestos. Dell publicó remediación para iDRAC9 afectado por esta vulnerabilidad OpenSSH.</w:t>
      </w:r>
    </w:p>
    <w:p w14:paraId="4FFAD74C" w14:textId="77777777" w:rsidR="00715683" w:rsidRDefault="00000000">
      <w:pPr>
        <w:pStyle w:val="Estilo3"/>
      </w:pPr>
      <w:r>
        <w:t>🔥 Hallazgos clave: Esta alerta se relaciona con hallazgos OpenSSH identificados en servidores Linux y Dell iDRAC, incluyendo 10.209.10.5, 10.209.31.187, 172.16.32.15 y otros activos con exposición SSH pendiente de actualización o hardening.</w:t>
      </w:r>
    </w:p>
    <w:p w14:paraId="65226050" w14:textId="77777777" w:rsidR="00715683" w:rsidRDefault="00715683">
      <w:pPr>
        <w:pStyle w:val="Estilo3"/>
      </w:pPr>
    </w:p>
    <w:p w14:paraId="72D5D7DE" w14:textId="77777777" w:rsidR="00715683" w:rsidRDefault="00000000">
      <w:pPr>
        <w:pStyle w:val="Estilo3"/>
      </w:pPr>
      <w:r>
        <w:t>C.- Alerta</w:t>
      </w:r>
    </w:p>
    <w:p w14:paraId="10C754B1" w14:textId="77777777" w:rsidR="00715683" w:rsidRDefault="00000000">
      <w:pPr>
        <w:pStyle w:val="Estilo3"/>
      </w:pPr>
      <w:r>
        <w:t>Fuente Oficial: NVD / Zero Day Initiative - Exim libspf2 CVE-2023-42118</w:t>
      </w:r>
    </w:p>
    <w:p w14:paraId="4A08B349" w14:textId="77777777" w:rsidR="00715683" w:rsidRDefault="00000000">
      <w:pPr>
        <w:pStyle w:val="Estilo3"/>
      </w:pPr>
      <w:r>
        <w:t>Vínculo: https://nvd.nist.gov/vuln/detail/CVE-2023-42118 / https://www.zerodayinitiative.com/advisories/ZDI-23-1472/</w:t>
      </w:r>
    </w:p>
    <w:p w14:paraId="4AD2DF12" w14:textId="77777777" w:rsidR="00715683" w:rsidRDefault="00000000">
      <w:pPr>
        <w:pStyle w:val="Estilo3"/>
      </w:pPr>
      <w:r>
        <w:t>📢 Contexto de la amenaza: CVE-2023-42118 corresponde a una vulnerabilidad de ejecución de código en Exim libspf2 asociada al procesamiento inseguro de macros SPF.</w:t>
      </w:r>
    </w:p>
    <w:p w14:paraId="16C4906E" w14:textId="77777777" w:rsidR="00715683" w:rsidRDefault="00000000">
      <w:pPr>
        <w:pStyle w:val="Estilo3"/>
      </w:pPr>
      <w:r>
        <w:t>🔥 Hallazgos clave: Esta alerta se asocia con los hallazgos de severidad alta identificados sobre 161.132.57.206, donde se reportó Exim &lt;= 4.96.2 libspf2 RCE Vulnerability en servicios SMTP públicos 25/tcp, 465/tcp y 587/tcp.</w:t>
      </w:r>
    </w:p>
    <w:p w14:paraId="0DE58C1A" w14:textId="77777777" w:rsidR="00715683" w:rsidRDefault="00715683">
      <w:pPr>
        <w:pStyle w:val="Estilo3"/>
      </w:pPr>
    </w:p>
    <w:sectPr w:rsidR="00715683" w:rsidSect="00BB4636">
      <w:headerReference w:type="even" r:id="rId17"/>
      <w:headerReference w:type="default" r:id="rId18"/>
      <w:headerReference w:type="firs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3F119" w14:textId="77777777" w:rsidR="00F141E6" w:rsidRDefault="00F141E6" w:rsidP="00A16841">
      <w:r>
        <w:separator/>
      </w:r>
    </w:p>
  </w:endnote>
  <w:endnote w:type="continuationSeparator" w:id="0">
    <w:p w14:paraId="471E9813" w14:textId="77777777" w:rsidR="00F141E6" w:rsidRDefault="00F141E6" w:rsidP="00A16841">
      <w:r>
        <w:continuationSeparator/>
      </w:r>
    </w:p>
  </w:endnote>
  <w:endnote w:type="continuationNotice" w:id="1">
    <w:p w14:paraId="177E041B" w14:textId="77777777" w:rsidR="00F141E6" w:rsidRDefault="00F141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9D1FE" w14:textId="77777777" w:rsidR="001F0D25" w:rsidRPr="00C4596B" w:rsidRDefault="0075321A" w:rsidP="00934E9C">
    <w:pPr>
      <w:pStyle w:val="Footer"/>
      <w:tabs>
        <w:tab w:val="clear" w:pos="4252"/>
        <w:tab w:val="left" w:pos="2552"/>
      </w:tabs>
      <w:ind w:left="0"/>
      <w:jc w:val="center"/>
      <w:rPr>
        <w:rFonts w:cs="Poppins"/>
        <w:color w:val="767171" w:themeColor="background2" w:themeShade="80"/>
        <w:sz w:val="18"/>
        <w:szCs w:val="18"/>
        <w:lang w:val="en-US"/>
      </w:rPr>
    </w:pPr>
    <w:r>
      <w:rPr>
        <w:rFonts w:cs="Poppins"/>
        <w:noProof/>
        <w:color w:val="767171" w:themeColor="background2" w:themeShade="80"/>
        <w:sz w:val="18"/>
        <w:szCs w:val="18"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61321" behindDoc="0" locked="0" layoutInCell="1" allowOverlap="1" wp14:anchorId="035457BB" wp14:editId="168072A8">
              <wp:simplePos x="0" y="0"/>
              <wp:positionH relativeFrom="page">
                <wp:posOffset>1071649</wp:posOffset>
              </wp:positionH>
              <wp:positionV relativeFrom="page">
                <wp:posOffset>10074589</wp:posOffset>
              </wp:positionV>
              <wp:extent cx="5390941" cy="0"/>
              <wp:effectExtent l="0" t="0" r="0" b="0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94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518368" id="Conector recto 5" o:spid="_x0000_s1026" style="position:absolute;z-index:25166132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4.4pt,793.25pt" to="508.9pt,79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" strokecolor="#ed7d31 [3205]" strokeweight="1.5pt">
              <v:stroke joinstyle="miter"/>
              <w10:wrap anchorx="page" anchory="page"/>
            </v:line>
          </w:pict>
        </mc:Fallback>
      </mc:AlternateContent>
    </w:r>
    <w:r>
      <w:rPr>
        <w:rFonts w:cs="Poppins"/>
        <w:noProof/>
        <w:color w:val="767171" w:themeColor="background2" w:themeShade="80"/>
        <w:sz w:val="18"/>
        <w:szCs w:val="18"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9273" behindDoc="0" locked="0" layoutInCell="1" allowOverlap="1" wp14:anchorId="391C2B3C" wp14:editId="2A6B144C">
              <wp:simplePos x="0" y="0"/>
              <wp:positionH relativeFrom="page">
                <wp:posOffset>1070148</wp:posOffset>
              </wp:positionH>
              <wp:positionV relativeFrom="page">
                <wp:posOffset>10008158</wp:posOffset>
              </wp:positionV>
              <wp:extent cx="5390941" cy="0"/>
              <wp:effectExtent l="0" t="0" r="0" b="0"/>
              <wp:wrapNone/>
              <wp:docPr id="4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0941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DE438B" id="Conector recto 4" o:spid="_x0000_s1026" style="position:absolute;z-index:2516592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84.25pt,788.05pt" to="508.75pt,78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" strokecolor="#4472c4 [3204]" strokeweight="1.5pt">
              <v:stroke joinstyle="miter"/>
              <w10:wrap anchorx="page" anchory="page"/>
            </v:line>
          </w:pict>
        </mc:Fallback>
      </mc:AlternateContent>
    </w:r>
    <w:proofErr w:type="spellStart"/>
    <w:r w:rsidR="00EC7F2F" w:rsidRPr="00C4596B">
      <w:rPr>
        <w:rFonts w:cs="Poppins"/>
        <w:color w:val="767171" w:themeColor="background2" w:themeShade="80"/>
        <w:sz w:val="18"/>
        <w:szCs w:val="18"/>
        <w:lang w:val="en-US"/>
      </w:rPr>
      <w:t>T</w:t>
    </w:r>
    <w:r w:rsidRPr="00C4596B">
      <w:rPr>
        <w:rFonts w:cs="Poppins"/>
        <w:color w:val="767171" w:themeColor="background2" w:themeShade="80"/>
        <w:sz w:val="18"/>
        <w:szCs w:val="18"/>
        <w:lang w:val="en-US"/>
      </w:rPr>
      <w:t>xDxSecure</w:t>
    </w:r>
    <w:proofErr w:type="spellEnd"/>
    <w:r w:rsidR="00EC7F2F" w:rsidRPr="00C4596B">
      <w:rPr>
        <w:rFonts w:cs="Poppins"/>
        <w:color w:val="767171" w:themeColor="background2" w:themeShade="80"/>
        <w:sz w:val="18"/>
        <w:szCs w:val="18"/>
        <w:lang w:val="en-US"/>
      </w:rPr>
      <w:t xml:space="preserve">                              </w:t>
    </w:r>
    <w:r w:rsidR="00017527" w:rsidRPr="00C4596B">
      <w:rPr>
        <w:rFonts w:cs="Poppins"/>
        <w:color w:val="767171" w:themeColor="background2" w:themeShade="80"/>
        <w:sz w:val="18"/>
        <w:szCs w:val="18"/>
        <w:lang w:val="en-US"/>
      </w:rPr>
      <w:t xml:space="preserve">                </w:t>
    </w:r>
    <w:r w:rsidR="00B0273E" w:rsidRPr="00C4596B">
      <w:rPr>
        <w:rFonts w:cs="Poppins"/>
        <w:color w:val="767171" w:themeColor="background2" w:themeShade="80"/>
        <w:sz w:val="18"/>
        <w:szCs w:val="18"/>
        <w:lang w:val="en-US"/>
      </w:rPr>
      <w:t xml:space="preserve">Minority </w:t>
    </w:r>
    <w:r w:rsidRPr="00C4596B">
      <w:rPr>
        <w:rFonts w:cs="Poppins"/>
        <w:color w:val="767171" w:themeColor="background2" w:themeShade="80"/>
        <w:sz w:val="18"/>
        <w:szCs w:val="18"/>
        <w:lang w:val="en-US"/>
      </w:rPr>
      <w:t>Report XOC</w:t>
    </w:r>
    <w:r w:rsidR="00017527" w:rsidRPr="00C4596B">
      <w:rPr>
        <w:rFonts w:cs="Poppins"/>
        <w:color w:val="767171" w:themeColor="background2" w:themeShade="80"/>
        <w:sz w:val="18"/>
        <w:szCs w:val="18"/>
        <w:lang w:val="en-US"/>
      </w:rPr>
      <w:tab/>
    </w:r>
    <w:r w:rsidR="00C4596B" w:rsidRPr="00C4596B">
      <w:rPr>
        <w:rFonts w:cs="Poppins"/>
        <w:color w:val="767171" w:themeColor="background2" w:themeShade="80"/>
        <w:sz w:val="18"/>
        <w:szCs w:val="18"/>
        <w:lang w:val="en-US"/>
      </w:rPr>
      <w:t>MI F</w:t>
    </w:r>
    <w:r w:rsidR="00C4596B">
      <w:rPr>
        <w:rFonts w:cs="Poppins"/>
        <w:color w:val="767171" w:themeColor="background2" w:themeShade="80"/>
        <w:sz w:val="18"/>
        <w:szCs w:val="18"/>
        <w:lang w:val="en-US"/>
      </w:rPr>
      <w:t>IBRA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CB8E" w14:textId="77777777" w:rsidR="0063425A" w:rsidRPr="00BA2144" w:rsidRDefault="00F44516" w:rsidP="00800508">
    <w:pPr>
      <w:pStyle w:val="Footer"/>
      <w:pBdr>
        <w:top w:val="single" w:sz="6" w:space="1" w:color="F8B17C"/>
      </w:pBdr>
      <w:tabs>
        <w:tab w:val="clear" w:pos="4252"/>
        <w:tab w:val="left" w:pos="2552"/>
      </w:tabs>
      <w:ind w:left="3112" w:firstLine="3968"/>
      <w:rPr>
        <w:rFonts w:cs="Poppins"/>
        <w:color w:val="767171" w:themeColor="background2" w:themeShade="80"/>
        <w:sz w:val="18"/>
        <w:szCs w:val="18"/>
        <w:lang w:val="en-US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7256E8B" wp14:editId="4398524C">
              <wp:simplePos x="0" y="0"/>
              <wp:positionH relativeFrom="margin">
                <wp:align>right</wp:align>
              </wp:positionH>
              <wp:positionV relativeFrom="paragraph">
                <wp:posOffset>-47625</wp:posOffset>
              </wp:positionV>
              <wp:extent cx="5452533" cy="0"/>
              <wp:effectExtent l="0" t="0" r="0" b="0"/>
              <wp:wrapNone/>
              <wp:docPr id="57296370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52533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73A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>
          <w:pict w14:anchorId="005EC611">
            <v:line id="Conector recto 1" style="position:absolute;z-index:25166336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spid="_x0000_s1026" strokecolor="#0073ac" strokeweight="1.75pt" from="378.15pt,-3.75pt" to="807.5pt,-3.75pt" w14:anchorId="2DB4C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">
              <v:stroke joinstyle="miter"/>
              <w10:wrap anchorx="margin"/>
            </v:line>
          </w:pict>
        </mc:Fallback>
      </mc:AlternateContent>
    </w:r>
    <w:r w:rsidR="00800508">
      <w:t>Informe Final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68441" w14:textId="77777777" w:rsidR="00F141E6" w:rsidRDefault="00F141E6" w:rsidP="00A16841">
      <w:r>
        <w:separator/>
      </w:r>
    </w:p>
  </w:footnote>
  <w:footnote w:type="continuationSeparator" w:id="0">
    <w:p w14:paraId="57935ED7" w14:textId="77777777" w:rsidR="00F141E6" w:rsidRDefault="00F141E6" w:rsidP="00A16841">
      <w:r>
        <w:continuationSeparator/>
      </w:r>
    </w:p>
  </w:footnote>
  <w:footnote w:type="continuationNotice" w:id="1">
    <w:p w14:paraId="5C117202" w14:textId="77777777" w:rsidR="00F141E6" w:rsidRDefault="00F141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09B98" w14:textId="77777777" w:rsidR="003A4E50" w:rsidRDefault="00000000">
    <w:pPr>
      <w:pStyle w:val="Header"/>
    </w:pPr>
    <w:r>
      <w:rPr>
        <w:noProof/>
      </w:rPr>
      <w:pict w14:anchorId="3E2356A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89922" o:spid="_x0000_s1027" type="#_x0000_t136" style="position:absolute;left:0;text-align:left;margin-left:0;margin-top:0;width:381pt;height:87.6pt;rotation:315;z-index:-25165823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in" string="TXDXSECU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0B27" w14:textId="77777777" w:rsidR="00CE45DD" w:rsidRPr="005A0946" w:rsidRDefault="00BB4636" w:rsidP="00A75828">
    <w:pPr>
      <w:pStyle w:val="Header"/>
      <w:tabs>
        <w:tab w:val="clear" w:pos="4252"/>
      </w:tabs>
      <w:ind w:left="0"/>
      <w:jc w:val="left"/>
      <w:rPr>
        <w:rFonts w:ascii="Arial" w:hAnsi="Arial" w:cs="Arial"/>
        <w:sz w:val="28"/>
        <w:szCs w:val="28"/>
      </w:rPr>
    </w:pPr>
    <w:r w:rsidRPr="005A0946">
      <w:rPr>
        <w:rFonts w:ascii="Arial" w:hAnsi="Arial" w:cs="Arial"/>
        <w:sz w:val="28"/>
        <w:szCs w:val="28"/>
      </w:rPr>
      <w:t xml:space="preserve">Página </w:t>
    </w:r>
    <w:r w:rsidR="00EE55CD" w:rsidRPr="005A0946">
      <w:rPr>
        <w:rFonts w:ascii="Arial" w:hAnsi="Arial" w:cs="Arial"/>
        <w:sz w:val="28"/>
        <w:szCs w:val="28"/>
      </w:rPr>
      <w:fldChar w:fldCharType="begin"/>
    </w:r>
    <w:r w:rsidR="00EE55CD" w:rsidRPr="005A0946">
      <w:rPr>
        <w:rFonts w:ascii="Arial" w:hAnsi="Arial" w:cs="Arial"/>
        <w:sz w:val="28"/>
        <w:szCs w:val="28"/>
      </w:rPr>
      <w:instrText>PAGE   \* MERGEFORMAT</w:instrText>
    </w:r>
    <w:r w:rsidR="00EE55CD" w:rsidRPr="005A0946">
      <w:rPr>
        <w:rFonts w:ascii="Arial" w:hAnsi="Arial" w:cs="Arial"/>
        <w:sz w:val="28"/>
        <w:szCs w:val="28"/>
      </w:rPr>
      <w:fldChar w:fldCharType="separate"/>
    </w:r>
    <w:r w:rsidR="00EE55CD" w:rsidRPr="005A0946">
      <w:rPr>
        <w:rFonts w:ascii="Arial" w:hAnsi="Arial" w:cs="Arial"/>
        <w:sz w:val="28"/>
        <w:szCs w:val="28"/>
        <w:lang w:val="es-ES"/>
      </w:rPr>
      <w:t>1</w:t>
    </w:r>
    <w:r w:rsidR="00EE55CD" w:rsidRPr="005A0946">
      <w:rPr>
        <w:rFonts w:ascii="Arial" w:hAnsi="Arial" w:cs="Arial"/>
        <w:sz w:val="28"/>
        <w:szCs w:val="28"/>
      </w:rPr>
      <w:fldChar w:fldCharType="end"/>
    </w:r>
    <w:r w:rsidR="00421706" w:rsidRPr="005A0946">
      <w:rPr>
        <w:rFonts w:ascii="Arial" w:hAnsi="Arial" w:cs="Arial"/>
        <w:noProof/>
        <w:sz w:val="32"/>
        <w:szCs w:val="28"/>
        <w14:ligatures w14:val="standardContextual"/>
      </w:rPr>
      <w:drawing>
        <wp:anchor distT="0" distB="0" distL="114300" distR="114300" simplePos="0" relativeHeight="251663369" behindDoc="1" locked="0" layoutInCell="1" allowOverlap="1" wp14:anchorId="14AE3BD2" wp14:editId="51E8336A">
          <wp:simplePos x="0" y="0"/>
          <wp:positionH relativeFrom="margin">
            <wp:posOffset>5664200</wp:posOffset>
          </wp:positionH>
          <wp:positionV relativeFrom="paragraph">
            <wp:posOffset>-106680</wp:posOffset>
          </wp:positionV>
          <wp:extent cx="388310" cy="333375"/>
          <wp:effectExtent l="0" t="0" r="0" b="0"/>
          <wp:wrapNone/>
          <wp:docPr id="78411945" name="Imagen 10" descr="Logotipo,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004931" name="Imagen 10" descr="Logotipo, Icon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310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rial" w:hAnsi="Arial" w:cs="Arial"/>
        <w:noProof/>
        <w:sz w:val="32"/>
        <w:szCs w:val="32"/>
      </w:rPr>
      <w:pict w14:anchorId="165FD5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89923" o:spid="_x0000_s1028" type="#_x0000_t136" style="position:absolute;margin-left:0;margin-top:0;width:381pt;height:87.6pt;rotation:315;z-index:-251658235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in" string="TXDXSECURE"/>
          <w10:wrap anchorx="margin" anchory="margin"/>
        </v:shape>
      </w:pict>
    </w:r>
    <w:r w:rsidRPr="005A0946">
      <w:rPr>
        <w:rFonts w:ascii="Arial" w:hAnsi="Arial" w:cs="Arial"/>
        <w:sz w:val="28"/>
        <w:szCs w:val="28"/>
      </w:rPr>
      <w:t xml:space="preserve"> de </w:t>
    </w:r>
    <w:r w:rsidRPr="005A0946">
      <w:rPr>
        <w:rFonts w:ascii="Arial" w:hAnsi="Arial" w:cs="Arial"/>
        <w:sz w:val="28"/>
        <w:szCs w:val="28"/>
      </w:rPr>
      <w:fldChar w:fldCharType="begin"/>
    </w:r>
    <w:r w:rsidRPr="005A0946">
      <w:rPr>
        <w:rFonts w:ascii="Arial" w:hAnsi="Arial" w:cs="Arial"/>
        <w:sz w:val="28"/>
        <w:szCs w:val="28"/>
      </w:rPr>
      <w:instrText xml:space="preserve"> NUMPAGES   \* MERGEFORMAT </w:instrText>
    </w:r>
    <w:r w:rsidRPr="005A0946">
      <w:rPr>
        <w:rFonts w:ascii="Arial" w:hAnsi="Arial" w:cs="Arial"/>
        <w:sz w:val="28"/>
        <w:szCs w:val="28"/>
      </w:rPr>
      <w:fldChar w:fldCharType="separate"/>
    </w:r>
    <w:r w:rsidRPr="005A0946">
      <w:rPr>
        <w:rFonts w:ascii="Arial" w:hAnsi="Arial" w:cs="Arial"/>
        <w:noProof/>
        <w:sz w:val="28"/>
        <w:szCs w:val="28"/>
      </w:rPr>
      <w:t>5</w:t>
    </w:r>
    <w:r w:rsidRPr="005A0946">
      <w:rPr>
        <w:rFonts w:ascii="Arial" w:hAnsi="Arial" w:cs="Arial"/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4672" w14:textId="77777777" w:rsidR="0063425A" w:rsidRPr="00335885" w:rsidRDefault="00000000" w:rsidP="001516EF">
    <w:pPr>
      <w:pStyle w:val="Header"/>
      <w:tabs>
        <w:tab w:val="clear" w:pos="4252"/>
      </w:tabs>
      <w:rPr>
        <w:rFonts w:ascii="Aptos Light" w:hAnsi="Aptos Light"/>
        <w:sz w:val="20"/>
        <w:szCs w:val="20"/>
      </w:rPr>
    </w:pPr>
    <w:r>
      <w:rPr>
        <w:rFonts w:asciiTheme="minorHAnsi" w:hAnsiTheme="minorHAnsi"/>
        <w:noProof/>
      </w:rPr>
      <w:pict w14:anchorId="436F4A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89921" o:spid="_x0000_s1026" type="#_x0000_t136" style="position:absolute;left:0;text-align:left;margin-left:0;margin-top:0;width:381pt;height:87.6pt;rotation:315;z-index:-251658237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in" string="TXDXSECURE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E6029" w14:textId="77777777" w:rsidR="00FC591E" w:rsidRDefault="00000000">
    <w:pPr>
      <w:pStyle w:val="Header"/>
    </w:pPr>
    <w:r>
      <w:rPr>
        <w:noProof/>
      </w:rPr>
      <w:pict w14:anchorId="65F423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89925" o:spid="_x0000_s1030" type="#_x0000_t136" style="position:absolute;left:0;text-align:left;margin-left:0;margin-top:0;width:381pt;height:87.6pt;rotation:315;z-index:-251658233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in" string="TXDXSECURE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393D" w14:textId="77777777" w:rsidR="00AC1197" w:rsidRPr="005A0946" w:rsidRDefault="0092715E" w:rsidP="00A75828">
    <w:pPr>
      <w:pStyle w:val="Header"/>
      <w:tabs>
        <w:tab w:val="clear" w:pos="4252"/>
      </w:tabs>
      <w:ind w:left="0"/>
      <w:rPr>
        <w:rFonts w:ascii="Arial" w:hAnsi="Arial" w:cs="Arial"/>
        <w:sz w:val="28"/>
        <w:szCs w:val="28"/>
        <w:lang w:val="es-ES"/>
      </w:rPr>
    </w:pPr>
    <w:r w:rsidRPr="005A0946">
      <w:rPr>
        <w:rFonts w:ascii="Arial" w:hAnsi="Arial" w:cs="Arial"/>
        <w:noProof/>
        <w:sz w:val="32"/>
        <w:szCs w:val="28"/>
        <w14:ligatures w14:val="standardContextual"/>
      </w:rPr>
      <w:drawing>
        <wp:anchor distT="0" distB="0" distL="114300" distR="114300" simplePos="0" relativeHeight="251658249" behindDoc="1" locked="0" layoutInCell="1" allowOverlap="1" wp14:anchorId="02AA0861" wp14:editId="70397478">
          <wp:simplePos x="0" y="0"/>
          <wp:positionH relativeFrom="margin">
            <wp:posOffset>5721532</wp:posOffset>
          </wp:positionH>
          <wp:positionV relativeFrom="paragraph">
            <wp:posOffset>-102540</wp:posOffset>
          </wp:positionV>
          <wp:extent cx="388310" cy="333375"/>
          <wp:effectExtent l="0" t="0" r="0" b="0"/>
          <wp:wrapNone/>
          <wp:docPr id="275886554" name="Imagen 10" descr="Logotipo,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004931" name="Imagen 10" descr="Logotipo, Icon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8310" cy="333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rial" w:hAnsi="Arial" w:cs="Arial"/>
        <w:noProof/>
        <w:sz w:val="32"/>
        <w:szCs w:val="32"/>
      </w:rPr>
      <w:pict w14:anchorId="6E611F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89926" o:spid="_x0000_s1031" type="#_x0000_t136" style="position:absolute;left:0;text-align:left;margin-left:0;margin-top:0;width:381pt;height:87.6pt;rotation:315;z-index:-25165823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in" string="TXDXSECURE"/>
          <w10:wrap anchorx="margin" anchory="margin"/>
        </v:shape>
      </w:pict>
    </w:r>
    <w:sdt>
      <w:sdtPr>
        <w:rPr>
          <w:rFonts w:ascii="Arial" w:hAnsi="Arial" w:cs="Arial"/>
          <w:sz w:val="28"/>
          <w:szCs w:val="28"/>
          <w:lang w:val="es-ES"/>
        </w:rPr>
        <w:id w:val="98381352"/>
        <w:docPartObj>
          <w:docPartGallery w:val="Page Numbers (Top of Page)"/>
          <w:docPartUnique/>
        </w:docPartObj>
      </w:sdtPr>
      <w:sdtContent>
        <w:r w:rsidR="00AC1197" w:rsidRPr="005A0946">
          <w:rPr>
            <w:rFonts w:ascii="Arial" w:hAnsi="Arial" w:cs="Arial"/>
            <w:sz w:val="28"/>
            <w:szCs w:val="28"/>
            <w:lang w:val="es-ES"/>
          </w:rPr>
          <w:t xml:space="preserve">Página </w:t>
        </w:r>
        <w:r w:rsidR="00EE55CD" w:rsidRPr="005A0946">
          <w:rPr>
            <w:rFonts w:ascii="Arial" w:hAnsi="Arial" w:cs="Arial"/>
            <w:sz w:val="28"/>
            <w:szCs w:val="28"/>
            <w:lang w:val="es-ES"/>
          </w:rPr>
          <w:fldChar w:fldCharType="begin"/>
        </w:r>
        <w:r w:rsidR="00EE55CD" w:rsidRPr="005A0946">
          <w:rPr>
            <w:rFonts w:ascii="Arial" w:hAnsi="Arial" w:cs="Arial"/>
            <w:sz w:val="28"/>
            <w:szCs w:val="28"/>
            <w:lang w:val="es-ES"/>
          </w:rPr>
          <w:instrText>PAGE   \* MERGEFORMAT</w:instrText>
        </w:r>
        <w:r w:rsidR="00EE55CD" w:rsidRPr="005A0946">
          <w:rPr>
            <w:rFonts w:ascii="Arial" w:hAnsi="Arial" w:cs="Arial"/>
            <w:sz w:val="28"/>
            <w:szCs w:val="28"/>
            <w:lang w:val="es-ES"/>
          </w:rPr>
          <w:fldChar w:fldCharType="separate"/>
        </w:r>
        <w:r w:rsidR="00EE55CD" w:rsidRPr="005A0946">
          <w:rPr>
            <w:rFonts w:ascii="Arial" w:hAnsi="Arial" w:cs="Arial"/>
            <w:sz w:val="28"/>
            <w:szCs w:val="28"/>
            <w:lang w:val="es-ES"/>
          </w:rPr>
          <w:t>1</w:t>
        </w:r>
        <w:r w:rsidR="00EE55CD" w:rsidRPr="005A0946">
          <w:rPr>
            <w:rFonts w:ascii="Arial" w:hAnsi="Arial" w:cs="Arial"/>
            <w:sz w:val="28"/>
            <w:szCs w:val="28"/>
            <w:lang w:val="es-ES"/>
          </w:rPr>
          <w:fldChar w:fldCharType="end"/>
        </w:r>
        <w:r w:rsidR="00BB4636" w:rsidRPr="005A0946">
          <w:rPr>
            <w:rFonts w:ascii="Arial" w:hAnsi="Arial" w:cs="Arial"/>
            <w:sz w:val="28"/>
            <w:szCs w:val="28"/>
            <w:lang w:val="es-ES"/>
          </w:rPr>
          <w:t xml:space="preserve"> de </w:t>
        </w:r>
        <w:r w:rsidR="00BB4636" w:rsidRPr="005A0946">
          <w:rPr>
            <w:rFonts w:ascii="Arial" w:hAnsi="Arial" w:cs="Arial"/>
            <w:sz w:val="28"/>
            <w:szCs w:val="28"/>
            <w:lang w:val="es-ES"/>
          </w:rPr>
          <w:fldChar w:fldCharType="begin"/>
        </w:r>
        <w:r w:rsidR="00BB4636" w:rsidRPr="005A0946">
          <w:rPr>
            <w:rFonts w:ascii="Arial" w:hAnsi="Arial" w:cs="Arial"/>
            <w:sz w:val="28"/>
            <w:szCs w:val="28"/>
            <w:lang w:val="es-ES"/>
          </w:rPr>
          <w:instrText xml:space="preserve"> NUMPAGES   \* MERGEFORMAT </w:instrText>
        </w:r>
        <w:r w:rsidR="00BB4636" w:rsidRPr="005A0946">
          <w:rPr>
            <w:rFonts w:ascii="Arial" w:hAnsi="Arial" w:cs="Arial"/>
            <w:sz w:val="28"/>
            <w:szCs w:val="28"/>
            <w:lang w:val="es-ES"/>
          </w:rPr>
          <w:fldChar w:fldCharType="separate"/>
        </w:r>
        <w:r w:rsidR="00BB4636" w:rsidRPr="005A0946">
          <w:rPr>
            <w:rFonts w:ascii="Arial" w:hAnsi="Arial" w:cs="Arial"/>
            <w:noProof/>
            <w:sz w:val="28"/>
            <w:szCs w:val="28"/>
            <w:lang w:val="es-ES"/>
          </w:rPr>
          <w:t>5</w:t>
        </w:r>
        <w:r w:rsidR="00BB4636" w:rsidRPr="005A0946">
          <w:rPr>
            <w:rFonts w:ascii="Arial" w:hAnsi="Arial" w:cs="Arial"/>
            <w:sz w:val="28"/>
            <w:szCs w:val="28"/>
            <w:lang w:val="es-ES"/>
          </w:rPr>
          <w:fldChar w:fldCharType="end"/>
        </w:r>
      </w:sdtContent>
    </w:sdt>
    <w:r w:rsidR="00AC1197" w:rsidRPr="005A0946">
      <w:rPr>
        <w:rFonts w:ascii="Arial" w:hAnsi="Arial" w:cs="Arial"/>
        <w:sz w:val="28"/>
        <w:szCs w:val="28"/>
        <w:lang w:val="es-ES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D7619" w14:textId="77777777" w:rsidR="0005791C" w:rsidRPr="00335885" w:rsidRDefault="00000000" w:rsidP="002D3388">
    <w:pPr>
      <w:pStyle w:val="Header"/>
      <w:tabs>
        <w:tab w:val="clear" w:pos="4252"/>
      </w:tabs>
      <w:rPr>
        <w:rFonts w:ascii="Aptos Light" w:hAnsi="Aptos Light"/>
        <w:sz w:val="20"/>
        <w:szCs w:val="20"/>
      </w:rPr>
    </w:pPr>
    <w:r>
      <w:rPr>
        <w:rFonts w:asciiTheme="minorHAnsi" w:hAnsiTheme="minorHAnsi"/>
        <w:noProof/>
      </w:rPr>
      <w:pict w14:anchorId="0E0240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189924" o:spid="_x0000_s1029" type="#_x0000_t136" style="position:absolute;left:0;text-align:left;margin-left:0;margin-top:0;width:381pt;height:87.6pt;rotation:315;z-index:-25165823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in" string="TXDXSECURE"/>
          <w10:wrap anchorx="margin" anchory="margin"/>
        </v:shape>
      </w:pict>
    </w:r>
    <w:sdt>
      <w:sdtPr>
        <w:rPr>
          <w:rFonts w:ascii="Aptos Light" w:hAnsi="Aptos Light"/>
          <w:sz w:val="20"/>
          <w:szCs w:val="20"/>
        </w:rPr>
        <w:id w:val="-633102982"/>
        <w:docPartObj>
          <w:docPartGallery w:val="Page Numbers (Top of Page)"/>
          <w:docPartUnique/>
        </w:docPartObj>
      </w:sdtPr>
      <w:sdtContent>
        <w:r w:rsidR="0005791C" w:rsidRPr="00C71B00">
          <w:rPr>
            <w:rFonts w:cs="Poppins"/>
            <w:sz w:val="20"/>
            <w:szCs w:val="20"/>
            <w:lang w:val="es-ES"/>
          </w:rPr>
          <w:t xml:space="preserve">Página </w:t>
        </w:r>
        <w:r w:rsidR="0005791C" w:rsidRPr="00C71B00">
          <w:rPr>
            <w:rFonts w:cs="Poppins"/>
            <w:b/>
            <w:bCs/>
            <w:sz w:val="20"/>
            <w:szCs w:val="20"/>
          </w:rPr>
          <w:fldChar w:fldCharType="begin"/>
        </w:r>
        <w:r w:rsidR="0005791C" w:rsidRPr="00C71B00">
          <w:rPr>
            <w:rFonts w:cs="Poppins"/>
            <w:b/>
            <w:bCs/>
            <w:sz w:val="20"/>
            <w:szCs w:val="20"/>
          </w:rPr>
          <w:instrText>PAGE</w:instrText>
        </w:r>
        <w:r w:rsidR="0005791C" w:rsidRPr="00C71B00">
          <w:rPr>
            <w:rFonts w:cs="Poppins"/>
            <w:b/>
            <w:bCs/>
            <w:sz w:val="20"/>
            <w:szCs w:val="20"/>
          </w:rPr>
          <w:fldChar w:fldCharType="separate"/>
        </w:r>
        <w:r w:rsidR="0005791C" w:rsidRPr="00C71B00">
          <w:rPr>
            <w:rFonts w:cs="Poppins"/>
            <w:b/>
            <w:bCs/>
            <w:sz w:val="20"/>
            <w:szCs w:val="20"/>
          </w:rPr>
          <w:t>3</w:t>
        </w:r>
        <w:r w:rsidR="0005791C" w:rsidRPr="00C71B00">
          <w:rPr>
            <w:rFonts w:cs="Poppins"/>
            <w:b/>
            <w:bCs/>
            <w:sz w:val="20"/>
            <w:szCs w:val="20"/>
          </w:rPr>
          <w:fldChar w:fldCharType="end"/>
        </w:r>
        <w:r w:rsidR="0005791C" w:rsidRPr="00C71B00">
          <w:rPr>
            <w:rFonts w:cs="Poppins"/>
            <w:sz w:val="20"/>
            <w:szCs w:val="20"/>
            <w:lang w:val="es-ES"/>
          </w:rPr>
          <w:t xml:space="preserve"> de </w:t>
        </w:r>
        <w:r w:rsidR="0005791C" w:rsidRPr="00C71B00">
          <w:rPr>
            <w:rFonts w:cs="Poppins"/>
            <w:b/>
            <w:bCs/>
            <w:sz w:val="20"/>
            <w:szCs w:val="20"/>
          </w:rPr>
          <w:fldChar w:fldCharType="begin"/>
        </w:r>
        <w:r w:rsidR="0005791C" w:rsidRPr="00C71B00">
          <w:rPr>
            <w:rFonts w:cs="Poppins"/>
            <w:b/>
            <w:bCs/>
            <w:sz w:val="20"/>
            <w:szCs w:val="20"/>
          </w:rPr>
          <w:instrText>NUMPAGES</w:instrText>
        </w:r>
        <w:r w:rsidR="0005791C" w:rsidRPr="00C71B00">
          <w:rPr>
            <w:rFonts w:cs="Poppins"/>
            <w:b/>
            <w:bCs/>
            <w:sz w:val="20"/>
            <w:szCs w:val="20"/>
          </w:rPr>
          <w:fldChar w:fldCharType="separate"/>
        </w:r>
        <w:r w:rsidR="0005791C" w:rsidRPr="00C71B00">
          <w:rPr>
            <w:rFonts w:cs="Poppins"/>
            <w:b/>
            <w:bCs/>
            <w:sz w:val="20"/>
            <w:szCs w:val="20"/>
          </w:rPr>
          <w:t>6</w:t>
        </w:r>
        <w:r w:rsidR="0005791C" w:rsidRPr="00C71B00">
          <w:rPr>
            <w:rFonts w:cs="Poppins"/>
            <w:b/>
            <w:bCs/>
            <w:sz w:val="20"/>
            <w:szCs w:val="20"/>
          </w:rPr>
          <w:fldChar w:fldCharType="end"/>
        </w:r>
      </w:sdtContent>
    </w:sdt>
    <w:r w:rsidR="002D3388">
      <w:rPr>
        <w:rFonts w:ascii="Aptos Light" w:hAnsi="Aptos Light"/>
        <w:sz w:val="20"/>
        <w:szCs w:val="20"/>
      </w:rPr>
      <w:tab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E3saOGSqnJe0u" int2:id="4kTRGhre">
      <int2:state int2:value="Rejected" int2:type="AugLoop_Text_Critique"/>
    </int2:textHash>
    <int2:textHash int2:hashCode="0QpspdO48wPtwx" int2:id="ESdDshJi">
      <int2:state int2:value="Rejected" int2:type="AugLoop_Text_Critique"/>
    </int2:textHash>
    <int2:textHash int2:hashCode="hgtIKGFd1RnKWE" int2:id="IbDnrkWD">
      <int2:state int2:value="Rejected" int2:type="AugLoop_Text_Critique"/>
    </int2:textHash>
    <int2:textHash int2:hashCode="t/eLz5MB2yb+7y" int2:id="M2Z54Zhf">
      <int2:state int2:value="Rejected" int2:type="AugLoop_Text_Critique"/>
    </int2:textHash>
    <int2:textHash int2:hashCode="+pN3dizlouZIWL" int2:id="MVTBMgik">
      <int2:state int2:value="Rejected" int2:type="AugLoop_Text_Critique"/>
    </int2:textHash>
    <int2:textHash int2:hashCode="2UAZ/XYKce3xGE" int2:id="PzXPZDgc">
      <int2:state int2:value="Rejected" int2:type="AugLoop_Text_Critique"/>
    </int2:textHash>
    <int2:textHash int2:hashCode="JFEFS8ZvnooyXi" int2:id="v50zmgn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1A1C"/>
    <w:multiLevelType w:val="multilevel"/>
    <w:tmpl w:val="70D2B24A"/>
    <w:styleLink w:val="NuevoEstilo1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lvlText w:val="%1.%2.%3.%4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39A0392"/>
    <w:multiLevelType w:val="hybridMultilevel"/>
    <w:tmpl w:val="28F6AC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22673"/>
    <w:multiLevelType w:val="multilevel"/>
    <w:tmpl w:val="AF54B9D2"/>
    <w:lvl w:ilvl="0">
      <w:start w:val="1"/>
      <w:numFmt w:val="bullet"/>
      <w:pStyle w:val="Estilo6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90796"/>
    <w:multiLevelType w:val="hybridMultilevel"/>
    <w:tmpl w:val="E1D673C4"/>
    <w:lvl w:ilvl="0" w:tplc="833C3162">
      <w:start w:val="4"/>
      <w:numFmt w:val="bullet"/>
      <w:lvlText w:val="-"/>
      <w:lvlJc w:val="left"/>
      <w:pPr>
        <w:ind w:left="720" w:hanging="360"/>
      </w:pPr>
      <w:rPr>
        <w:rFonts w:ascii="Poppins Light" w:eastAsiaTheme="minorHAnsi" w:hAnsi="Poppins Light" w:cs="Poppins Light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50CD0"/>
    <w:multiLevelType w:val="hybridMultilevel"/>
    <w:tmpl w:val="E4427D40"/>
    <w:lvl w:ilvl="0" w:tplc="AC582698">
      <w:start w:val="1"/>
      <w:numFmt w:val="decimal"/>
      <w:pStyle w:val="Heading4"/>
      <w:lvlText w:val="%1.1.1.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3D7F69"/>
    <w:multiLevelType w:val="hybridMultilevel"/>
    <w:tmpl w:val="C158F296"/>
    <w:lvl w:ilvl="0" w:tplc="196ED508">
      <w:start w:val="1"/>
      <w:numFmt w:val="bullet"/>
      <w:pStyle w:val="Estilo7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6C07203D"/>
    <w:multiLevelType w:val="multilevel"/>
    <w:tmpl w:val="70D2B24A"/>
    <w:numStyleLink w:val="NuevoEstilo1"/>
  </w:abstractNum>
  <w:abstractNum w:abstractNumId="7" w15:restartNumberingAfterBreak="0">
    <w:nsid w:val="74B2185B"/>
    <w:multiLevelType w:val="hybridMultilevel"/>
    <w:tmpl w:val="BA4EDF88"/>
    <w:lvl w:ilvl="0" w:tplc="1938C4C8">
      <w:start w:val="1"/>
      <w:numFmt w:val="upperLetter"/>
      <w:pStyle w:val="Estilo4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3928600">
    <w:abstractNumId w:val="0"/>
  </w:num>
  <w:num w:numId="2" w16cid:durableId="1618638567">
    <w:abstractNumId w:val="6"/>
    <w:lvlOverride w:ilvl="0">
      <w:lvl w:ilvl="0">
        <w:start w:val="1"/>
        <w:numFmt w:val="decimal"/>
        <w:pStyle w:val="Heading1"/>
        <w:lvlText w:val="%1."/>
        <w:lvlJc w:val="left"/>
        <w:pPr>
          <w:ind w:left="360" w:hanging="360"/>
        </w:pPr>
        <w:rPr>
          <w:rFonts w:ascii="Arial Black" w:hAnsi="Arial Black" w:cs="Poppins" w:hint="default"/>
          <w:color w:val="006FA1"/>
          <w:sz w:val="24"/>
          <w:szCs w:val="24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360" w:hanging="360"/>
        </w:pPr>
        <w:rPr>
          <w:rFonts w:ascii="Arial Black" w:hAnsi="Arial Black" w:hint="default"/>
          <w:sz w:val="22"/>
          <w:szCs w:val="22"/>
        </w:rPr>
      </w:lvl>
    </w:lvlOverride>
    <w:lvlOverride w:ilvl="2">
      <w:lvl w:ilvl="2">
        <w:start w:val="1"/>
        <w:numFmt w:val="decimal"/>
        <w:pStyle w:val="Heading3"/>
        <w:lvlText w:val="%1.%2.%3."/>
        <w:lvlJc w:val="left"/>
        <w:pPr>
          <w:ind w:left="1080" w:hanging="360"/>
        </w:pPr>
        <w:rPr>
          <w:rFonts w:ascii="Arial Black" w:hAnsi="Arial Black" w:hint="default"/>
          <w:sz w:val="22"/>
          <w:szCs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decimal"/>
        <w:pStyle w:val="Heading5"/>
        <w:lvlText w:val="%1.%2.%3.%4.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043404827">
    <w:abstractNumId w:val="4"/>
  </w:num>
  <w:num w:numId="4" w16cid:durableId="141579983">
    <w:abstractNumId w:val="2"/>
  </w:num>
  <w:num w:numId="5" w16cid:durableId="572202341">
    <w:abstractNumId w:val="7"/>
  </w:num>
  <w:num w:numId="6" w16cid:durableId="312638247">
    <w:abstractNumId w:val="5"/>
  </w:num>
  <w:num w:numId="7" w16cid:durableId="111747338">
    <w:abstractNumId w:val="1"/>
  </w:num>
  <w:num w:numId="8" w16cid:durableId="120521460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AC"/>
    <w:rsid w:val="00000CCE"/>
    <w:rsid w:val="00001CA1"/>
    <w:rsid w:val="00002006"/>
    <w:rsid w:val="000022E2"/>
    <w:rsid w:val="000027B6"/>
    <w:rsid w:val="0000314F"/>
    <w:rsid w:val="00003304"/>
    <w:rsid w:val="00003BB2"/>
    <w:rsid w:val="00003FB5"/>
    <w:rsid w:val="0000456E"/>
    <w:rsid w:val="000045A8"/>
    <w:rsid w:val="0000489E"/>
    <w:rsid w:val="00004C24"/>
    <w:rsid w:val="000072EC"/>
    <w:rsid w:val="0001076C"/>
    <w:rsid w:val="00010AC8"/>
    <w:rsid w:val="00011CCD"/>
    <w:rsid w:val="000125EF"/>
    <w:rsid w:val="00012612"/>
    <w:rsid w:val="000134DE"/>
    <w:rsid w:val="000135F2"/>
    <w:rsid w:val="0001384A"/>
    <w:rsid w:val="00013A98"/>
    <w:rsid w:val="00013E75"/>
    <w:rsid w:val="000147F4"/>
    <w:rsid w:val="00014A52"/>
    <w:rsid w:val="00015161"/>
    <w:rsid w:val="0001612F"/>
    <w:rsid w:val="0001628C"/>
    <w:rsid w:val="00017104"/>
    <w:rsid w:val="00017342"/>
    <w:rsid w:val="00017527"/>
    <w:rsid w:val="00017903"/>
    <w:rsid w:val="000204E5"/>
    <w:rsid w:val="000211A0"/>
    <w:rsid w:val="00021876"/>
    <w:rsid w:val="00022793"/>
    <w:rsid w:val="00022F1E"/>
    <w:rsid w:val="000232CE"/>
    <w:rsid w:val="0002359B"/>
    <w:rsid w:val="00023C95"/>
    <w:rsid w:val="00023D54"/>
    <w:rsid w:val="00024C53"/>
    <w:rsid w:val="00026C3D"/>
    <w:rsid w:val="00027F50"/>
    <w:rsid w:val="00030183"/>
    <w:rsid w:val="00030B23"/>
    <w:rsid w:val="00030E3B"/>
    <w:rsid w:val="0003129E"/>
    <w:rsid w:val="00031CB3"/>
    <w:rsid w:val="00032778"/>
    <w:rsid w:val="00032F68"/>
    <w:rsid w:val="00033451"/>
    <w:rsid w:val="00033E0B"/>
    <w:rsid w:val="00033EDD"/>
    <w:rsid w:val="0003426F"/>
    <w:rsid w:val="00035954"/>
    <w:rsid w:val="00035EE1"/>
    <w:rsid w:val="00037086"/>
    <w:rsid w:val="00037476"/>
    <w:rsid w:val="00041520"/>
    <w:rsid w:val="00042A3E"/>
    <w:rsid w:val="00042D2A"/>
    <w:rsid w:val="000432D5"/>
    <w:rsid w:val="0004406F"/>
    <w:rsid w:val="00044311"/>
    <w:rsid w:val="00044F23"/>
    <w:rsid w:val="00045E00"/>
    <w:rsid w:val="00050C3C"/>
    <w:rsid w:val="00050C5C"/>
    <w:rsid w:val="00051EED"/>
    <w:rsid w:val="00052182"/>
    <w:rsid w:val="00052D9B"/>
    <w:rsid w:val="00053703"/>
    <w:rsid w:val="00054C2D"/>
    <w:rsid w:val="00054F5B"/>
    <w:rsid w:val="00055336"/>
    <w:rsid w:val="000569B3"/>
    <w:rsid w:val="00056E24"/>
    <w:rsid w:val="00057740"/>
    <w:rsid w:val="0005791C"/>
    <w:rsid w:val="00057F33"/>
    <w:rsid w:val="000602C9"/>
    <w:rsid w:val="00060940"/>
    <w:rsid w:val="00060DFA"/>
    <w:rsid w:val="0006186E"/>
    <w:rsid w:val="000624B4"/>
    <w:rsid w:val="00062D73"/>
    <w:rsid w:val="00063C99"/>
    <w:rsid w:val="0006422E"/>
    <w:rsid w:val="000659E5"/>
    <w:rsid w:val="000667B8"/>
    <w:rsid w:val="000676B2"/>
    <w:rsid w:val="00070FCA"/>
    <w:rsid w:val="00072B07"/>
    <w:rsid w:val="000745D4"/>
    <w:rsid w:val="000769CE"/>
    <w:rsid w:val="00077D43"/>
    <w:rsid w:val="00077EC5"/>
    <w:rsid w:val="00077FCE"/>
    <w:rsid w:val="0008015E"/>
    <w:rsid w:val="00080BDB"/>
    <w:rsid w:val="00080D24"/>
    <w:rsid w:val="00081DEB"/>
    <w:rsid w:val="000828BC"/>
    <w:rsid w:val="00082A7E"/>
    <w:rsid w:val="00083957"/>
    <w:rsid w:val="00083B75"/>
    <w:rsid w:val="00084363"/>
    <w:rsid w:val="00084486"/>
    <w:rsid w:val="000850B2"/>
    <w:rsid w:val="00085267"/>
    <w:rsid w:val="000860B3"/>
    <w:rsid w:val="000869BC"/>
    <w:rsid w:val="00086FB6"/>
    <w:rsid w:val="00087673"/>
    <w:rsid w:val="00092045"/>
    <w:rsid w:val="0009216D"/>
    <w:rsid w:val="00093E4B"/>
    <w:rsid w:val="00094424"/>
    <w:rsid w:val="0009458D"/>
    <w:rsid w:val="00096E54"/>
    <w:rsid w:val="0009726F"/>
    <w:rsid w:val="00097932"/>
    <w:rsid w:val="000A174F"/>
    <w:rsid w:val="000A270C"/>
    <w:rsid w:val="000A2D23"/>
    <w:rsid w:val="000A3290"/>
    <w:rsid w:val="000A4E9A"/>
    <w:rsid w:val="000A5647"/>
    <w:rsid w:val="000A6780"/>
    <w:rsid w:val="000B24B4"/>
    <w:rsid w:val="000B35C7"/>
    <w:rsid w:val="000B533D"/>
    <w:rsid w:val="000B554C"/>
    <w:rsid w:val="000B7003"/>
    <w:rsid w:val="000C0348"/>
    <w:rsid w:val="000C0443"/>
    <w:rsid w:val="000C24CC"/>
    <w:rsid w:val="000C2B99"/>
    <w:rsid w:val="000C46D3"/>
    <w:rsid w:val="000C4B1D"/>
    <w:rsid w:val="000C4BCC"/>
    <w:rsid w:val="000C5BAA"/>
    <w:rsid w:val="000C6BFB"/>
    <w:rsid w:val="000C7318"/>
    <w:rsid w:val="000D06B9"/>
    <w:rsid w:val="000D0C55"/>
    <w:rsid w:val="000D1A5D"/>
    <w:rsid w:val="000D37FA"/>
    <w:rsid w:val="000D3FEC"/>
    <w:rsid w:val="000D445E"/>
    <w:rsid w:val="000D564C"/>
    <w:rsid w:val="000D6BE2"/>
    <w:rsid w:val="000D7458"/>
    <w:rsid w:val="000E0475"/>
    <w:rsid w:val="000E054D"/>
    <w:rsid w:val="000E0F35"/>
    <w:rsid w:val="000E1CB5"/>
    <w:rsid w:val="000E212A"/>
    <w:rsid w:val="000E21DC"/>
    <w:rsid w:val="000E2612"/>
    <w:rsid w:val="000E272E"/>
    <w:rsid w:val="000E29FE"/>
    <w:rsid w:val="000E2C9E"/>
    <w:rsid w:val="000E3BCB"/>
    <w:rsid w:val="000E3CA7"/>
    <w:rsid w:val="000E523D"/>
    <w:rsid w:val="000E57CA"/>
    <w:rsid w:val="000E5F4A"/>
    <w:rsid w:val="000E70A8"/>
    <w:rsid w:val="000E7199"/>
    <w:rsid w:val="000E7437"/>
    <w:rsid w:val="000E7AC4"/>
    <w:rsid w:val="000E7B88"/>
    <w:rsid w:val="000F1369"/>
    <w:rsid w:val="000F1A5D"/>
    <w:rsid w:val="000F204A"/>
    <w:rsid w:val="000F3831"/>
    <w:rsid w:val="000F4269"/>
    <w:rsid w:val="000F4566"/>
    <w:rsid w:val="000F47C5"/>
    <w:rsid w:val="000F4BFB"/>
    <w:rsid w:val="000F5365"/>
    <w:rsid w:val="000F68FB"/>
    <w:rsid w:val="000F698B"/>
    <w:rsid w:val="000F6FAB"/>
    <w:rsid w:val="00100DD5"/>
    <w:rsid w:val="0010203A"/>
    <w:rsid w:val="0010305F"/>
    <w:rsid w:val="0010401B"/>
    <w:rsid w:val="0010583D"/>
    <w:rsid w:val="001060FC"/>
    <w:rsid w:val="00106254"/>
    <w:rsid w:val="00106B15"/>
    <w:rsid w:val="00106BA8"/>
    <w:rsid w:val="00106F95"/>
    <w:rsid w:val="0010721C"/>
    <w:rsid w:val="0010794F"/>
    <w:rsid w:val="00110D98"/>
    <w:rsid w:val="00111A9F"/>
    <w:rsid w:val="00111B9D"/>
    <w:rsid w:val="00112796"/>
    <w:rsid w:val="00112932"/>
    <w:rsid w:val="00112DE7"/>
    <w:rsid w:val="0011314D"/>
    <w:rsid w:val="00113600"/>
    <w:rsid w:val="00113FE5"/>
    <w:rsid w:val="001140D2"/>
    <w:rsid w:val="0011448B"/>
    <w:rsid w:val="00114664"/>
    <w:rsid w:val="00114D78"/>
    <w:rsid w:val="00114D93"/>
    <w:rsid w:val="00114ED6"/>
    <w:rsid w:val="00116527"/>
    <w:rsid w:val="00117CD2"/>
    <w:rsid w:val="00120916"/>
    <w:rsid w:val="00121410"/>
    <w:rsid w:val="0012180B"/>
    <w:rsid w:val="00122804"/>
    <w:rsid w:val="00122B1C"/>
    <w:rsid w:val="001232A0"/>
    <w:rsid w:val="0012390D"/>
    <w:rsid w:val="00123CDD"/>
    <w:rsid w:val="00124139"/>
    <w:rsid w:val="00124F33"/>
    <w:rsid w:val="00125883"/>
    <w:rsid w:val="00126501"/>
    <w:rsid w:val="00126BEC"/>
    <w:rsid w:val="001322D9"/>
    <w:rsid w:val="00132881"/>
    <w:rsid w:val="00132D76"/>
    <w:rsid w:val="00133BC9"/>
    <w:rsid w:val="00133E0C"/>
    <w:rsid w:val="0013568D"/>
    <w:rsid w:val="00136D3E"/>
    <w:rsid w:val="00137AE9"/>
    <w:rsid w:val="00140FBF"/>
    <w:rsid w:val="0014182C"/>
    <w:rsid w:val="00142238"/>
    <w:rsid w:val="001424E7"/>
    <w:rsid w:val="00142976"/>
    <w:rsid w:val="001429C8"/>
    <w:rsid w:val="00142B67"/>
    <w:rsid w:val="0014392E"/>
    <w:rsid w:val="0014506C"/>
    <w:rsid w:val="00145E40"/>
    <w:rsid w:val="00147FDD"/>
    <w:rsid w:val="00150127"/>
    <w:rsid w:val="00150BBC"/>
    <w:rsid w:val="001514C2"/>
    <w:rsid w:val="001516EF"/>
    <w:rsid w:val="001534D3"/>
    <w:rsid w:val="00155262"/>
    <w:rsid w:val="00157E89"/>
    <w:rsid w:val="00161518"/>
    <w:rsid w:val="0016245F"/>
    <w:rsid w:val="00162AC2"/>
    <w:rsid w:val="00162E2B"/>
    <w:rsid w:val="00164DE2"/>
    <w:rsid w:val="00164EE6"/>
    <w:rsid w:val="0016522D"/>
    <w:rsid w:val="00165232"/>
    <w:rsid w:val="001662A5"/>
    <w:rsid w:val="00166F6C"/>
    <w:rsid w:val="00167B13"/>
    <w:rsid w:val="001701CE"/>
    <w:rsid w:val="00171101"/>
    <w:rsid w:val="001729F3"/>
    <w:rsid w:val="00172D7A"/>
    <w:rsid w:val="0017379A"/>
    <w:rsid w:val="001747C1"/>
    <w:rsid w:val="00174FCD"/>
    <w:rsid w:val="00181515"/>
    <w:rsid w:val="00182104"/>
    <w:rsid w:val="001827C0"/>
    <w:rsid w:val="001835A2"/>
    <w:rsid w:val="00185535"/>
    <w:rsid w:val="00185AA0"/>
    <w:rsid w:val="001861E5"/>
    <w:rsid w:val="001869FD"/>
    <w:rsid w:val="00186B3F"/>
    <w:rsid w:val="00190B7E"/>
    <w:rsid w:val="001919C5"/>
    <w:rsid w:val="00192104"/>
    <w:rsid w:val="00192ACE"/>
    <w:rsid w:val="0019445F"/>
    <w:rsid w:val="0019489D"/>
    <w:rsid w:val="00195BF1"/>
    <w:rsid w:val="0019600E"/>
    <w:rsid w:val="0019668B"/>
    <w:rsid w:val="00197342"/>
    <w:rsid w:val="001A03B8"/>
    <w:rsid w:val="001A2516"/>
    <w:rsid w:val="001A2BB7"/>
    <w:rsid w:val="001A395A"/>
    <w:rsid w:val="001A49A9"/>
    <w:rsid w:val="001A6C47"/>
    <w:rsid w:val="001A70AE"/>
    <w:rsid w:val="001A7182"/>
    <w:rsid w:val="001B17E2"/>
    <w:rsid w:val="001B1938"/>
    <w:rsid w:val="001B1CD6"/>
    <w:rsid w:val="001B2084"/>
    <w:rsid w:val="001B27ED"/>
    <w:rsid w:val="001B2817"/>
    <w:rsid w:val="001B3339"/>
    <w:rsid w:val="001B3AAB"/>
    <w:rsid w:val="001B3CE9"/>
    <w:rsid w:val="001B42E6"/>
    <w:rsid w:val="001B78E4"/>
    <w:rsid w:val="001C0931"/>
    <w:rsid w:val="001C0B7A"/>
    <w:rsid w:val="001C1ABC"/>
    <w:rsid w:val="001C354D"/>
    <w:rsid w:val="001C38F8"/>
    <w:rsid w:val="001C41D0"/>
    <w:rsid w:val="001C42D3"/>
    <w:rsid w:val="001C497B"/>
    <w:rsid w:val="001C5989"/>
    <w:rsid w:val="001C59F8"/>
    <w:rsid w:val="001C6F6F"/>
    <w:rsid w:val="001C702A"/>
    <w:rsid w:val="001C703B"/>
    <w:rsid w:val="001C705C"/>
    <w:rsid w:val="001D0E46"/>
    <w:rsid w:val="001D36E9"/>
    <w:rsid w:val="001D4492"/>
    <w:rsid w:val="001D461C"/>
    <w:rsid w:val="001D5DC3"/>
    <w:rsid w:val="001E0115"/>
    <w:rsid w:val="001E032D"/>
    <w:rsid w:val="001E08CC"/>
    <w:rsid w:val="001E21BB"/>
    <w:rsid w:val="001E25A5"/>
    <w:rsid w:val="001E6000"/>
    <w:rsid w:val="001E65B8"/>
    <w:rsid w:val="001F0B6F"/>
    <w:rsid w:val="001F0D25"/>
    <w:rsid w:val="001F12E8"/>
    <w:rsid w:val="001F17B1"/>
    <w:rsid w:val="001F1C8D"/>
    <w:rsid w:val="001F1E46"/>
    <w:rsid w:val="001F4401"/>
    <w:rsid w:val="001F6107"/>
    <w:rsid w:val="001F6273"/>
    <w:rsid w:val="001F66C0"/>
    <w:rsid w:val="001F6782"/>
    <w:rsid w:val="002023E8"/>
    <w:rsid w:val="00204C0A"/>
    <w:rsid w:val="00204EF3"/>
    <w:rsid w:val="00205369"/>
    <w:rsid w:val="002064B0"/>
    <w:rsid w:val="00206588"/>
    <w:rsid w:val="00207BE4"/>
    <w:rsid w:val="00207F5E"/>
    <w:rsid w:val="002105DF"/>
    <w:rsid w:val="00210F0C"/>
    <w:rsid w:val="00212049"/>
    <w:rsid w:val="00213527"/>
    <w:rsid w:val="00213632"/>
    <w:rsid w:val="00216406"/>
    <w:rsid w:val="002167AB"/>
    <w:rsid w:val="002169DC"/>
    <w:rsid w:val="00216A8B"/>
    <w:rsid w:val="00217197"/>
    <w:rsid w:val="00220CB9"/>
    <w:rsid w:val="00222296"/>
    <w:rsid w:val="002225D8"/>
    <w:rsid w:val="00222A40"/>
    <w:rsid w:val="00222A5C"/>
    <w:rsid w:val="00223234"/>
    <w:rsid w:val="00223F28"/>
    <w:rsid w:val="00224291"/>
    <w:rsid w:val="002251C8"/>
    <w:rsid w:val="002251D2"/>
    <w:rsid w:val="002252C6"/>
    <w:rsid w:val="00225A1A"/>
    <w:rsid w:val="00226843"/>
    <w:rsid w:val="002307B4"/>
    <w:rsid w:val="00230902"/>
    <w:rsid w:val="0023115F"/>
    <w:rsid w:val="0023240C"/>
    <w:rsid w:val="00232788"/>
    <w:rsid w:val="00232D45"/>
    <w:rsid w:val="00233012"/>
    <w:rsid w:val="0023395D"/>
    <w:rsid w:val="00234D4C"/>
    <w:rsid w:val="002361AE"/>
    <w:rsid w:val="002408CD"/>
    <w:rsid w:val="00241579"/>
    <w:rsid w:val="00241CB0"/>
    <w:rsid w:val="00241CB9"/>
    <w:rsid w:val="00241D60"/>
    <w:rsid w:val="002435CD"/>
    <w:rsid w:val="002442C9"/>
    <w:rsid w:val="00244475"/>
    <w:rsid w:val="00244C4C"/>
    <w:rsid w:val="00245A1C"/>
    <w:rsid w:val="0024674B"/>
    <w:rsid w:val="00246974"/>
    <w:rsid w:val="00247D61"/>
    <w:rsid w:val="002510C2"/>
    <w:rsid w:val="00251C8C"/>
    <w:rsid w:val="00252A9A"/>
    <w:rsid w:val="00252E20"/>
    <w:rsid w:val="00254537"/>
    <w:rsid w:val="00254830"/>
    <w:rsid w:val="00254DEE"/>
    <w:rsid w:val="00254FDB"/>
    <w:rsid w:val="00256585"/>
    <w:rsid w:val="002565AC"/>
    <w:rsid w:val="00261DF1"/>
    <w:rsid w:val="002622A1"/>
    <w:rsid w:val="0026367F"/>
    <w:rsid w:val="00264553"/>
    <w:rsid w:val="00264774"/>
    <w:rsid w:val="002649E2"/>
    <w:rsid w:val="002659FE"/>
    <w:rsid w:val="00270873"/>
    <w:rsid w:val="00271230"/>
    <w:rsid w:val="002717B3"/>
    <w:rsid w:val="00271B40"/>
    <w:rsid w:val="00275167"/>
    <w:rsid w:val="00276570"/>
    <w:rsid w:val="00276844"/>
    <w:rsid w:val="00277822"/>
    <w:rsid w:val="00277A82"/>
    <w:rsid w:val="00280725"/>
    <w:rsid w:val="00281830"/>
    <w:rsid w:val="00281F80"/>
    <w:rsid w:val="00282B11"/>
    <w:rsid w:val="00282C7B"/>
    <w:rsid w:val="002830E1"/>
    <w:rsid w:val="00283D6C"/>
    <w:rsid w:val="0028475F"/>
    <w:rsid w:val="00285A47"/>
    <w:rsid w:val="00285B31"/>
    <w:rsid w:val="002865EC"/>
    <w:rsid w:val="002868F9"/>
    <w:rsid w:val="00286C97"/>
    <w:rsid w:val="002873F4"/>
    <w:rsid w:val="00287E96"/>
    <w:rsid w:val="00290AD0"/>
    <w:rsid w:val="002924E9"/>
    <w:rsid w:val="00292547"/>
    <w:rsid w:val="0029313E"/>
    <w:rsid w:val="00293AB0"/>
    <w:rsid w:val="002961CF"/>
    <w:rsid w:val="00297613"/>
    <w:rsid w:val="00297B94"/>
    <w:rsid w:val="002A12A0"/>
    <w:rsid w:val="002A1700"/>
    <w:rsid w:val="002A2578"/>
    <w:rsid w:val="002A38BB"/>
    <w:rsid w:val="002A3FC3"/>
    <w:rsid w:val="002A48F7"/>
    <w:rsid w:val="002A5D68"/>
    <w:rsid w:val="002A69C2"/>
    <w:rsid w:val="002B0664"/>
    <w:rsid w:val="002B3E67"/>
    <w:rsid w:val="002B49EB"/>
    <w:rsid w:val="002B64E1"/>
    <w:rsid w:val="002B6957"/>
    <w:rsid w:val="002B74C9"/>
    <w:rsid w:val="002C0627"/>
    <w:rsid w:val="002C0C6F"/>
    <w:rsid w:val="002C1A26"/>
    <w:rsid w:val="002C30DC"/>
    <w:rsid w:val="002C3719"/>
    <w:rsid w:val="002C4651"/>
    <w:rsid w:val="002C532E"/>
    <w:rsid w:val="002C593A"/>
    <w:rsid w:val="002C609B"/>
    <w:rsid w:val="002C7C03"/>
    <w:rsid w:val="002D0B34"/>
    <w:rsid w:val="002D1749"/>
    <w:rsid w:val="002D2481"/>
    <w:rsid w:val="002D31E8"/>
    <w:rsid w:val="002D3388"/>
    <w:rsid w:val="002D3433"/>
    <w:rsid w:val="002D4AC1"/>
    <w:rsid w:val="002D52C1"/>
    <w:rsid w:val="002D56D5"/>
    <w:rsid w:val="002D5F6A"/>
    <w:rsid w:val="002D643A"/>
    <w:rsid w:val="002D663D"/>
    <w:rsid w:val="002D75D0"/>
    <w:rsid w:val="002D7859"/>
    <w:rsid w:val="002E01F3"/>
    <w:rsid w:val="002E2613"/>
    <w:rsid w:val="002E401E"/>
    <w:rsid w:val="002E4120"/>
    <w:rsid w:val="002E5E3B"/>
    <w:rsid w:val="002E5F7C"/>
    <w:rsid w:val="002E622A"/>
    <w:rsid w:val="002E64FE"/>
    <w:rsid w:val="002E6A63"/>
    <w:rsid w:val="002E7C67"/>
    <w:rsid w:val="002F2798"/>
    <w:rsid w:val="002F380A"/>
    <w:rsid w:val="002F4DDA"/>
    <w:rsid w:val="002F6103"/>
    <w:rsid w:val="002F6A9B"/>
    <w:rsid w:val="00301BB1"/>
    <w:rsid w:val="0030262C"/>
    <w:rsid w:val="003045EB"/>
    <w:rsid w:val="00304E53"/>
    <w:rsid w:val="0030759D"/>
    <w:rsid w:val="00307C9F"/>
    <w:rsid w:val="00307CD7"/>
    <w:rsid w:val="00312962"/>
    <w:rsid w:val="0031385E"/>
    <w:rsid w:val="003139BA"/>
    <w:rsid w:val="00314453"/>
    <w:rsid w:val="00315185"/>
    <w:rsid w:val="00315217"/>
    <w:rsid w:val="00315602"/>
    <w:rsid w:val="0031715A"/>
    <w:rsid w:val="00320643"/>
    <w:rsid w:val="00320DF9"/>
    <w:rsid w:val="003210EF"/>
    <w:rsid w:val="0032122B"/>
    <w:rsid w:val="0032254D"/>
    <w:rsid w:val="00322D19"/>
    <w:rsid w:val="0032347A"/>
    <w:rsid w:val="0032391B"/>
    <w:rsid w:val="0032754A"/>
    <w:rsid w:val="00327E9D"/>
    <w:rsid w:val="00327F13"/>
    <w:rsid w:val="00330E65"/>
    <w:rsid w:val="00331F42"/>
    <w:rsid w:val="0033205C"/>
    <w:rsid w:val="003340FD"/>
    <w:rsid w:val="00334691"/>
    <w:rsid w:val="00335244"/>
    <w:rsid w:val="003352B6"/>
    <w:rsid w:val="00335885"/>
    <w:rsid w:val="00335F71"/>
    <w:rsid w:val="003366F6"/>
    <w:rsid w:val="00336818"/>
    <w:rsid w:val="00337EC3"/>
    <w:rsid w:val="00340BC9"/>
    <w:rsid w:val="00343636"/>
    <w:rsid w:val="0034481E"/>
    <w:rsid w:val="00344F55"/>
    <w:rsid w:val="00345A5D"/>
    <w:rsid w:val="00345A6B"/>
    <w:rsid w:val="00345F5F"/>
    <w:rsid w:val="00346983"/>
    <w:rsid w:val="00347B74"/>
    <w:rsid w:val="00347DC9"/>
    <w:rsid w:val="00350274"/>
    <w:rsid w:val="00350282"/>
    <w:rsid w:val="003524E0"/>
    <w:rsid w:val="00353EB7"/>
    <w:rsid w:val="00354289"/>
    <w:rsid w:val="003547A3"/>
    <w:rsid w:val="00354FF6"/>
    <w:rsid w:val="00355B3F"/>
    <w:rsid w:val="00355C25"/>
    <w:rsid w:val="003560B2"/>
    <w:rsid w:val="00357F64"/>
    <w:rsid w:val="00360B13"/>
    <w:rsid w:val="003615DA"/>
    <w:rsid w:val="00362CAD"/>
    <w:rsid w:val="003634DF"/>
    <w:rsid w:val="00363A45"/>
    <w:rsid w:val="00364594"/>
    <w:rsid w:val="003646B6"/>
    <w:rsid w:val="00364EAE"/>
    <w:rsid w:val="00365F1D"/>
    <w:rsid w:val="0036693F"/>
    <w:rsid w:val="00366A69"/>
    <w:rsid w:val="00370987"/>
    <w:rsid w:val="0037099A"/>
    <w:rsid w:val="00370A80"/>
    <w:rsid w:val="00370B07"/>
    <w:rsid w:val="0037118A"/>
    <w:rsid w:val="00371599"/>
    <w:rsid w:val="0037431C"/>
    <w:rsid w:val="00374CF4"/>
    <w:rsid w:val="00375372"/>
    <w:rsid w:val="00375504"/>
    <w:rsid w:val="00375C81"/>
    <w:rsid w:val="003768A3"/>
    <w:rsid w:val="00376AE4"/>
    <w:rsid w:val="003770ED"/>
    <w:rsid w:val="00377133"/>
    <w:rsid w:val="00377530"/>
    <w:rsid w:val="003775DF"/>
    <w:rsid w:val="00377973"/>
    <w:rsid w:val="003806FD"/>
    <w:rsid w:val="003811AB"/>
    <w:rsid w:val="00381D85"/>
    <w:rsid w:val="00381F89"/>
    <w:rsid w:val="00382B2A"/>
    <w:rsid w:val="0038309B"/>
    <w:rsid w:val="0038332C"/>
    <w:rsid w:val="00384224"/>
    <w:rsid w:val="0038493D"/>
    <w:rsid w:val="00385BE1"/>
    <w:rsid w:val="003860FF"/>
    <w:rsid w:val="0038619A"/>
    <w:rsid w:val="003861A1"/>
    <w:rsid w:val="00386251"/>
    <w:rsid w:val="00386D38"/>
    <w:rsid w:val="003874B6"/>
    <w:rsid w:val="00387BDE"/>
    <w:rsid w:val="00390E46"/>
    <w:rsid w:val="00392509"/>
    <w:rsid w:val="003934FC"/>
    <w:rsid w:val="00393B7A"/>
    <w:rsid w:val="003942F8"/>
    <w:rsid w:val="00394C8E"/>
    <w:rsid w:val="003951B4"/>
    <w:rsid w:val="00395685"/>
    <w:rsid w:val="00395EF9"/>
    <w:rsid w:val="003960C1"/>
    <w:rsid w:val="00396382"/>
    <w:rsid w:val="0039675D"/>
    <w:rsid w:val="00396963"/>
    <w:rsid w:val="003971CA"/>
    <w:rsid w:val="003A021A"/>
    <w:rsid w:val="003A0AE0"/>
    <w:rsid w:val="003A1C7A"/>
    <w:rsid w:val="003A219D"/>
    <w:rsid w:val="003A240F"/>
    <w:rsid w:val="003A306C"/>
    <w:rsid w:val="003A3A76"/>
    <w:rsid w:val="003A3FFD"/>
    <w:rsid w:val="003A465C"/>
    <w:rsid w:val="003A48D5"/>
    <w:rsid w:val="003A4E50"/>
    <w:rsid w:val="003A4F07"/>
    <w:rsid w:val="003A545B"/>
    <w:rsid w:val="003A549A"/>
    <w:rsid w:val="003A64A8"/>
    <w:rsid w:val="003A76C7"/>
    <w:rsid w:val="003A7EAF"/>
    <w:rsid w:val="003B07A0"/>
    <w:rsid w:val="003B09A9"/>
    <w:rsid w:val="003B115D"/>
    <w:rsid w:val="003B1DC6"/>
    <w:rsid w:val="003B268F"/>
    <w:rsid w:val="003B3AB5"/>
    <w:rsid w:val="003B3E3F"/>
    <w:rsid w:val="003B4353"/>
    <w:rsid w:val="003B5089"/>
    <w:rsid w:val="003B51FB"/>
    <w:rsid w:val="003B63AB"/>
    <w:rsid w:val="003B6A45"/>
    <w:rsid w:val="003B6E22"/>
    <w:rsid w:val="003B7CC6"/>
    <w:rsid w:val="003C02DA"/>
    <w:rsid w:val="003C0821"/>
    <w:rsid w:val="003C0C3C"/>
    <w:rsid w:val="003C3077"/>
    <w:rsid w:val="003C3272"/>
    <w:rsid w:val="003C54C4"/>
    <w:rsid w:val="003C6CEA"/>
    <w:rsid w:val="003C6D82"/>
    <w:rsid w:val="003C7515"/>
    <w:rsid w:val="003C7808"/>
    <w:rsid w:val="003D45FA"/>
    <w:rsid w:val="003D512C"/>
    <w:rsid w:val="003D5826"/>
    <w:rsid w:val="003D5A8E"/>
    <w:rsid w:val="003D6BB3"/>
    <w:rsid w:val="003D7B19"/>
    <w:rsid w:val="003D7CE4"/>
    <w:rsid w:val="003E1570"/>
    <w:rsid w:val="003E1581"/>
    <w:rsid w:val="003E19AE"/>
    <w:rsid w:val="003E1F70"/>
    <w:rsid w:val="003E281B"/>
    <w:rsid w:val="003E2A8F"/>
    <w:rsid w:val="003E3511"/>
    <w:rsid w:val="003E35D6"/>
    <w:rsid w:val="003E43CF"/>
    <w:rsid w:val="003E4AE9"/>
    <w:rsid w:val="003E4D8A"/>
    <w:rsid w:val="003E6D4F"/>
    <w:rsid w:val="003E704E"/>
    <w:rsid w:val="003E7114"/>
    <w:rsid w:val="003F01C5"/>
    <w:rsid w:val="003F0FB2"/>
    <w:rsid w:val="003F29B5"/>
    <w:rsid w:val="003F33F7"/>
    <w:rsid w:val="003F4A44"/>
    <w:rsid w:val="003F4A69"/>
    <w:rsid w:val="003F55B9"/>
    <w:rsid w:val="003F58DC"/>
    <w:rsid w:val="00402B67"/>
    <w:rsid w:val="00403C98"/>
    <w:rsid w:val="00404003"/>
    <w:rsid w:val="00404CAC"/>
    <w:rsid w:val="004052D2"/>
    <w:rsid w:val="00405FE3"/>
    <w:rsid w:val="00407E6D"/>
    <w:rsid w:val="004102A1"/>
    <w:rsid w:val="00410637"/>
    <w:rsid w:val="004122FE"/>
    <w:rsid w:val="00413F72"/>
    <w:rsid w:val="00413FBD"/>
    <w:rsid w:val="00414CFA"/>
    <w:rsid w:val="004150FA"/>
    <w:rsid w:val="00415157"/>
    <w:rsid w:val="00416BAD"/>
    <w:rsid w:val="00416E02"/>
    <w:rsid w:val="00421706"/>
    <w:rsid w:val="00421EA5"/>
    <w:rsid w:val="004227EE"/>
    <w:rsid w:val="004228C4"/>
    <w:rsid w:val="00423444"/>
    <w:rsid w:val="00424526"/>
    <w:rsid w:val="00426FAB"/>
    <w:rsid w:val="0042734F"/>
    <w:rsid w:val="00430727"/>
    <w:rsid w:val="00430ABA"/>
    <w:rsid w:val="00431A1A"/>
    <w:rsid w:val="00431D62"/>
    <w:rsid w:val="004323FF"/>
    <w:rsid w:val="0043249C"/>
    <w:rsid w:val="00432DB2"/>
    <w:rsid w:val="0043406D"/>
    <w:rsid w:val="004373D9"/>
    <w:rsid w:val="004400C9"/>
    <w:rsid w:val="004402DD"/>
    <w:rsid w:val="004407EF"/>
    <w:rsid w:val="004407F1"/>
    <w:rsid w:val="004408B9"/>
    <w:rsid w:val="00441051"/>
    <w:rsid w:val="0044177F"/>
    <w:rsid w:val="00442C34"/>
    <w:rsid w:val="0044304A"/>
    <w:rsid w:val="004435E5"/>
    <w:rsid w:val="00443EAD"/>
    <w:rsid w:val="00444095"/>
    <w:rsid w:val="00445D99"/>
    <w:rsid w:val="0044627B"/>
    <w:rsid w:val="004462AA"/>
    <w:rsid w:val="00446386"/>
    <w:rsid w:val="0045054F"/>
    <w:rsid w:val="00450574"/>
    <w:rsid w:val="00453A68"/>
    <w:rsid w:val="004549AA"/>
    <w:rsid w:val="00454B9F"/>
    <w:rsid w:val="0045530D"/>
    <w:rsid w:val="00455370"/>
    <w:rsid w:val="00455FED"/>
    <w:rsid w:val="0045705A"/>
    <w:rsid w:val="00457DC6"/>
    <w:rsid w:val="00460D1E"/>
    <w:rsid w:val="00461EEA"/>
    <w:rsid w:val="004624E0"/>
    <w:rsid w:val="0046393E"/>
    <w:rsid w:val="00463E36"/>
    <w:rsid w:val="00464E32"/>
    <w:rsid w:val="00466C14"/>
    <w:rsid w:val="0046794C"/>
    <w:rsid w:val="00470A94"/>
    <w:rsid w:val="004720E7"/>
    <w:rsid w:val="00472536"/>
    <w:rsid w:val="00472CEC"/>
    <w:rsid w:val="00474602"/>
    <w:rsid w:val="00474A79"/>
    <w:rsid w:val="0047687F"/>
    <w:rsid w:val="00476E4F"/>
    <w:rsid w:val="004775AF"/>
    <w:rsid w:val="0048103B"/>
    <w:rsid w:val="00481BAD"/>
    <w:rsid w:val="00482502"/>
    <w:rsid w:val="00483342"/>
    <w:rsid w:val="00483AFC"/>
    <w:rsid w:val="00483E45"/>
    <w:rsid w:val="00483F41"/>
    <w:rsid w:val="00485B3C"/>
    <w:rsid w:val="00486969"/>
    <w:rsid w:val="004878B2"/>
    <w:rsid w:val="00490C64"/>
    <w:rsid w:val="00491328"/>
    <w:rsid w:val="00492010"/>
    <w:rsid w:val="004939A5"/>
    <w:rsid w:val="004945A4"/>
    <w:rsid w:val="00495B80"/>
    <w:rsid w:val="00495F4D"/>
    <w:rsid w:val="004968EE"/>
    <w:rsid w:val="004969FB"/>
    <w:rsid w:val="00497391"/>
    <w:rsid w:val="00497B01"/>
    <w:rsid w:val="004A0D47"/>
    <w:rsid w:val="004A6732"/>
    <w:rsid w:val="004A74E3"/>
    <w:rsid w:val="004A7D07"/>
    <w:rsid w:val="004B07AF"/>
    <w:rsid w:val="004B097D"/>
    <w:rsid w:val="004B0F6E"/>
    <w:rsid w:val="004B0F86"/>
    <w:rsid w:val="004B120F"/>
    <w:rsid w:val="004B4DFF"/>
    <w:rsid w:val="004B678F"/>
    <w:rsid w:val="004B67F3"/>
    <w:rsid w:val="004B7E4F"/>
    <w:rsid w:val="004C2347"/>
    <w:rsid w:val="004C4060"/>
    <w:rsid w:val="004C5246"/>
    <w:rsid w:val="004C554A"/>
    <w:rsid w:val="004C5E99"/>
    <w:rsid w:val="004C667F"/>
    <w:rsid w:val="004C6C2D"/>
    <w:rsid w:val="004C6E3C"/>
    <w:rsid w:val="004C7088"/>
    <w:rsid w:val="004C7FA2"/>
    <w:rsid w:val="004D04A1"/>
    <w:rsid w:val="004D0D54"/>
    <w:rsid w:val="004D0DF4"/>
    <w:rsid w:val="004D5278"/>
    <w:rsid w:val="004D56D2"/>
    <w:rsid w:val="004D5E04"/>
    <w:rsid w:val="004D7B30"/>
    <w:rsid w:val="004E1095"/>
    <w:rsid w:val="004E1514"/>
    <w:rsid w:val="004E1E0A"/>
    <w:rsid w:val="004E203F"/>
    <w:rsid w:val="004E29B8"/>
    <w:rsid w:val="004E2F84"/>
    <w:rsid w:val="004E4D82"/>
    <w:rsid w:val="004E5936"/>
    <w:rsid w:val="004E5C5F"/>
    <w:rsid w:val="004E5CDC"/>
    <w:rsid w:val="004E64C2"/>
    <w:rsid w:val="004E7457"/>
    <w:rsid w:val="004E7DFA"/>
    <w:rsid w:val="004F0170"/>
    <w:rsid w:val="004F0F4D"/>
    <w:rsid w:val="004F158B"/>
    <w:rsid w:val="004F1952"/>
    <w:rsid w:val="004F22BE"/>
    <w:rsid w:val="004F40CA"/>
    <w:rsid w:val="004F48B1"/>
    <w:rsid w:val="004F58C1"/>
    <w:rsid w:val="004F5CCD"/>
    <w:rsid w:val="004F7518"/>
    <w:rsid w:val="004F7697"/>
    <w:rsid w:val="004F7BA4"/>
    <w:rsid w:val="004F7FC7"/>
    <w:rsid w:val="0050027B"/>
    <w:rsid w:val="0050064F"/>
    <w:rsid w:val="0050177D"/>
    <w:rsid w:val="00501CE3"/>
    <w:rsid w:val="00503CCD"/>
    <w:rsid w:val="005041A1"/>
    <w:rsid w:val="0050473F"/>
    <w:rsid w:val="00504F13"/>
    <w:rsid w:val="0050583A"/>
    <w:rsid w:val="00510ED0"/>
    <w:rsid w:val="005127EB"/>
    <w:rsid w:val="00514FDF"/>
    <w:rsid w:val="00515594"/>
    <w:rsid w:val="00515BDF"/>
    <w:rsid w:val="00516F6F"/>
    <w:rsid w:val="005171FD"/>
    <w:rsid w:val="00517B11"/>
    <w:rsid w:val="005205B6"/>
    <w:rsid w:val="005217AA"/>
    <w:rsid w:val="00521E40"/>
    <w:rsid w:val="0052273F"/>
    <w:rsid w:val="005228BD"/>
    <w:rsid w:val="0052465E"/>
    <w:rsid w:val="00526C4F"/>
    <w:rsid w:val="005274C8"/>
    <w:rsid w:val="0052766B"/>
    <w:rsid w:val="00527672"/>
    <w:rsid w:val="00530462"/>
    <w:rsid w:val="0053086E"/>
    <w:rsid w:val="00530BCC"/>
    <w:rsid w:val="00530F32"/>
    <w:rsid w:val="00531A76"/>
    <w:rsid w:val="005327AD"/>
    <w:rsid w:val="0053318E"/>
    <w:rsid w:val="00533759"/>
    <w:rsid w:val="00533805"/>
    <w:rsid w:val="00533814"/>
    <w:rsid w:val="00534606"/>
    <w:rsid w:val="005348E4"/>
    <w:rsid w:val="0053650D"/>
    <w:rsid w:val="00536C6C"/>
    <w:rsid w:val="005371BF"/>
    <w:rsid w:val="005404CA"/>
    <w:rsid w:val="0054077A"/>
    <w:rsid w:val="00541052"/>
    <w:rsid w:val="00541094"/>
    <w:rsid w:val="00541164"/>
    <w:rsid w:val="00541B8B"/>
    <w:rsid w:val="00542327"/>
    <w:rsid w:val="00544AC1"/>
    <w:rsid w:val="0054561A"/>
    <w:rsid w:val="00545676"/>
    <w:rsid w:val="00545C89"/>
    <w:rsid w:val="00546B59"/>
    <w:rsid w:val="00546F6C"/>
    <w:rsid w:val="005502F0"/>
    <w:rsid w:val="0055363E"/>
    <w:rsid w:val="00553EE6"/>
    <w:rsid w:val="00554365"/>
    <w:rsid w:val="00555920"/>
    <w:rsid w:val="00555F52"/>
    <w:rsid w:val="00556AA7"/>
    <w:rsid w:val="00557258"/>
    <w:rsid w:val="005575C5"/>
    <w:rsid w:val="005606A5"/>
    <w:rsid w:val="00560ECE"/>
    <w:rsid w:val="00561830"/>
    <w:rsid w:val="0056187D"/>
    <w:rsid w:val="00561E51"/>
    <w:rsid w:val="005638B2"/>
    <w:rsid w:val="0056420C"/>
    <w:rsid w:val="0056451D"/>
    <w:rsid w:val="00566DC8"/>
    <w:rsid w:val="00567626"/>
    <w:rsid w:val="00567DB9"/>
    <w:rsid w:val="005712DE"/>
    <w:rsid w:val="00572154"/>
    <w:rsid w:val="005721A2"/>
    <w:rsid w:val="00572471"/>
    <w:rsid w:val="00574D78"/>
    <w:rsid w:val="0057541E"/>
    <w:rsid w:val="00575AA7"/>
    <w:rsid w:val="00576734"/>
    <w:rsid w:val="0057748C"/>
    <w:rsid w:val="005778E1"/>
    <w:rsid w:val="00577D68"/>
    <w:rsid w:val="00581BB3"/>
    <w:rsid w:val="00581E85"/>
    <w:rsid w:val="00584D06"/>
    <w:rsid w:val="00585F52"/>
    <w:rsid w:val="0058699B"/>
    <w:rsid w:val="00586C82"/>
    <w:rsid w:val="00587B43"/>
    <w:rsid w:val="00587DFB"/>
    <w:rsid w:val="00590F75"/>
    <w:rsid w:val="0059123E"/>
    <w:rsid w:val="00591617"/>
    <w:rsid w:val="005919EF"/>
    <w:rsid w:val="005924AE"/>
    <w:rsid w:val="00593658"/>
    <w:rsid w:val="0059551D"/>
    <w:rsid w:val="00595C2B"/>
    <w:rsid w:val="0059685F"/>
    <w:rsid w:val="005A0946"/>
    <w:rsid w:val="005A0CC8"/>
    <w:rsid w:val="005A1782"/>
    <w:rsid w:val="005A3DF0"/>
    <w:rsid w:val="005A3EC2"/>
    <w:rsid w:val="005A5B86"/>
    <w:rsid w:val="005A5D8E"/>
    <w:rsid w:val="005A700E"/>
    <w:rsid w:val="005B1F30"/>
    <w:rsid w:val="005B2C1F"/>
    <w:rsid w:val="005B4BA6"/>
    <w:rsid w:val="005B55CC"/>
    <w:rsid w:val="005B631A"/>
    <w:rsid w:val="005B6622"/>
    <w:rsid w:val="005B6FED"/>
    <w:rsid w:val="005B7906"/>
    <w:rsid w:val="005C0886"/>
    <w:rsid w:val="005C20BA"/>
    <w:rsid w:val="005C3312"/>
    <w:rsid w:val="005C5D00"/>
    <w:rsid w:val="005C743D"/>
    <w:rsid w:val="005D0D7F"/>
    <w:rsid w:val="005D1E7E"/>
    <w:rsid w:val="005D34E0"/>
    <w:rsid w:val="005D3584"/>
    <w:rsid w:val="005D37FA"/>
    <w:rsid w:val="005D3F1E"/>
    <w:rsid w:val="005D4AC3"/>
    <w:rsid w:val="005D5D24"/>
    <w:rsid w:val="005D6B4B"/>
    <w:rsid w:val="005E01F8"/>
    <w:rsid w:val="005E203F"/>
    <w:rsid w:val="005E2A57"/>
    <w:rsid w:val="005E4191"/>
    <w:rsid w:val="005E436B"/>
    <w:rsid w:val="005E43EE"/>
    <w:rsid w:val="005E4A80"/>
    <w:rsid w:val="005E4B08"/>
    <w:rsid w:val="005E573F"/>
    <w:rsid w:val="005E5AA2"/>
    <w:rsid w:val="005E5DFF"/>
    <w:rsid w:val="005E5F08"/>
    <w:rsid w:val="005E6EE6"/>
    <w:rsid w:val="005E7611"/>
    <w:rsid w:val="005F113C"/>
    <w:rsid w:val="005F11C5"/>
    <w:rsid w:val="005F14F3"/>
    <w:rsid w:val="005F158B"/>
    <w:rsid w:val="005F1B1C"/>
    <w:rsid w:val="005F25E2"/>
    <w:rsid w:val="005F2881"/>
    <w:rsid w:val="005F474D"/>
    <w:rsid w:val="005F52D7"/>
    <w:rsid w:val="005F5F2D"/>
    <w:rsid w:val="005F67DA"/>
    <w:rsid w:val="005F7D9E"/>
    <w:rsid w:val="00600044"/>
    <w:rsid w:val="00600B1A"/>
    <w:rsid w:val="006010B6"/>
    <w:rsid w:val="006017AD"/>
    <w:rsid w:val="00601C46"/>
    <w:rsid w:val="00604972"/>
    <w:rsid w:val="006050DC"/>
    <w:rsid w:val="00605711"/>
    <w:rsid w:val="00605E47"/>
    <w:rsid w:val="00606626"/>
    <w:rsid w:val="00607C45"/>
    <w:rsid w:val="00610787"/>
    <w:rsid w:val="00610842"/>
    <w:rsid w:val="0061149E"/>
    <w:rsid w:val="00612969"/>
    <w:rsid w:val="00612CAC"/>
    <w:rsid w:val="00613FCE"/>
    <w:rsid w:val="00616C02"/>
    <w:rsid w:val="0061700D"/>
    <w:rsid w:val="00617514"/>
    <w:rsid w:val="00617CCC"/>
    <w:rsid w:val="00620457"/>
    <w:rsid w:val="00620970"/>
    <w:rsid w:val="00620F2A"/>
    <w:rsid w:val="006214E2"/>
    <w:rsid w:val="00625426"/>
    <w:rsid w:val="00625D84"/>
    <w:rsid w:val="00625DF6"/>
    <w:rsid w:val="006279BA"/>
    <w:rsid w:val="00627E80"/>
    <w:rsid w:val="006324B3"/>
    <w:rsid w:val="006328A1"/>
    <w:rsid w:val="00633683"/>
    <w:rsid w:val="0063425A"/>
    <w:rsid w:val="00634FC3"/>
    <w:rsid w:val="0063500C"/>
    <w:rsid w:val="006364A4"/>
    <w:rsid w:val="00636A9E"/>
    <w:rsid w:val="00637CEA"/>
    <w:rsid w:val="00640F08"/>
    <w:rsid w:val="00642DFF"/>
    <w:rsid w:val="006439B8"/>
    <w:rsid w:val="00643EA3"/>
    <w:rsid w:val="00644106"/>
    <w:rsid w:val="006443E5"/>
    <w:rsid w:val="00644CAD"/>
    <w:rsid w:val="0064548E"/>
    <w:rsid w:val="00646A2E"/>
    <w:rsid w:val="006471B0"/>
    <w:rsid w:val="00647465"/>
    <w:rsid w:val="006474FF"/>
    <w:rsid w:val="00647A5C"/>
    <w:rsid w:val="00647FDB"/>
    <w:rsid w:val="006500AA"/>
    <w:rsid w:val="00650468"/>
    <w:rsid w:val="0065054F"/>
    <w:rsid w:val="00650822"/>
    <w:rsid w:val="00650B95"/>
    <w:rsid w:val="006529F6"/>
    <w:rsid w:val="00653F7A"/>
    <w:rsid w:val="0065572E"/>
    <w:rsid w:val="00660393"/>
    <w:rsid w:val="00661298"/>
    <w:rsid w:val="006618D5"/>
    <w:rsid w:val="006618DA"/>
    <w:rsid w:val="00661DF6"/>
    <w:rsid w:val="00662D23"/>
    <w:rsid w:val="00662E2C"/>
    <w:rsid w:val="006632F6"/>
    <w:rsid w:val="006637AD"/>
    <w:rsid w:val="006639AE"/>
    <w:rsid w:val="0066431E"/>
    <w:rsid w:val="00665DCD"/>
    <w:rsid w:val="006679BF"/>
    <w:rsid w:val="006709C3"/>
    <w:rsid w:val="006716A7"/>
    <w:rsid w:val="006718FE"/>
    <w:rsid w:val="00673602"/>
    <w:rsid w:val="0067435F"/>
    <w:rsid w:val="0068060E"/>
    <w:rsid w:val="00680772"/>
    <w:rsid w:val="006817CA"/>
    <w:rsid w:val="0068315A"/>
    <w:rsid w:val="00683445"/>
    <w:rsid w:val="006838C6"/>
    <w:rsid w:val="00683DF5"/>
    <w:rsid w:val="00684F51"/>
    <w:rsid w:val="00686DDA"/>
    <w:rsid w:val="00686F16"/>
    <w:rsid w:val="0068753E"/>
    <w:rsid w:val="0069038B"/>
    <w:rsid w:val="00690A93"/>
    <w:rsid w:val="00690E88"/>
    <w:rsid w:val="0069135D"/>
    <w:rsid w:val="006918D5"/>
    <w:rsid w:val="00693B4B"/>
    <w:rsid w:val="006A04ED"/>
    <w:rsid w:val="006A14DE"/>
    <w:rsid w:val="006A1D99"/>
    <w:rsid w:val="006A24F6"/>
    <w:rsid w:val="006A2BC9"/>
    <w:rsid w:val="006A5EC0"/>
    <w:rsid w:val="006A7357"/>
    <w:rsid w:val="006A77E7"/>
    <w:rsid w:val="006A7D80"/>
    <w:rsid w:val="006B0423"/>
    <w:rsid w:val="006B0D10"/>
    <w:rsid w:val="006B26AE"/>
    <w:rsid w:val="006B27CD"/>
    <w:rsid w:val="006B2F54"/>
    <w:rsid w:val="006B32E5"/>
    <w:rsid w:val="006B3BC6"/>
    <w:rsid w:val="006B4554"/>
    <w:rsid w:val="006B47CE"/>
    <w:rsid w:val="006B59F1"/>
    <w:rsid w:val="006B5F17"/>
    <w:rsid w:val="006B6624"/>
    <w:rsid w:val="006B77F1"/>
    <w:rsid w:val="006B7915"/>
    <w:rsid w:val="006B7B35"/>
    <w:rsid w:val="006C0A0C"/>
    <w:rsid w:val="006C0E15"/>
    <w:rsid w:val="006C1E01"/>
    <w:rsid w:val="006C1F49"/>
    <w:rsid w:val="006C2531"/>
    <w:rsid w:val="006C2AA6"/>
    <w:rsid w:val="006C32AF"/>
    <w:rsid w:val="006C3C1D"/>
    <w:rsid w:val="006C3DE3"/>
    <w:rsid w:val="006C5650"/>
    <w:rsid w:val="006C5DE2"/>
    <w:rsid w:val="006C67B8"/>
    <w:rsid w:val="006C7C97"/>
    <w:rsid w:val="006D0D4A"/>
    <w:rsid w:val="006D0FD5"/>
    <w:rsid w:val="006D1587"/>
    <w:rsid w:val="006D15DD"/>
    <w:rsid w:val="006D2CEB"/>
    <w:rsid w:val="006D336A"/>
    <w:rsid w:val="006D4982"/>
    <w:rsid w:val="006D4CB9"/>
    <w:rsid w:val="006D615C"/>
    <w:rsid w:val="006D6E0B"/>
    <w:rsid w:val="006D7EF9"/>
    <w:rsid w:val="006E0158"/>
    <w:rsid w:val="006E03BC"/>
    <w:rsid w:val="006E0592"/>
    <w:rsid w:val="006E16B9"/>
    <w:rsid w:val="006E1A32"/>
    <w:rsid w:val="006E2367"/>
    <w:rsid w:val="006E2671"/>
    <w:rsid w:val="006E278C"/>
    <w:rsid w:val="006E2864"/>
    <w:rsid w:val="006E4C61"/>
    <w:rsid w:val="006E5800"/>
    <w:rsid w:val="006E5954"/>
    <w:rsid w:val="006E5A39"/>
    <w:rsid w:val="006E5C1E"/>
    <w:rsid w:val="006E70DA"/>
    <w:rsid w:val="006F062D"/>
    <w:rsid w:val="006F10E3"/>
    <w:rsid w:val="006F1DE2"/>
    <w:rsid w:val="006F1DEA"/>
    <w:rsid w:val="006F223B"/>
    <w:rsid w:val="006F3E72"/>
    <w:rsid w:val="006F4841"/>
    <w:rsid w:val="006F4843"/>
    <w:rsid w:val="006F6F92"/>
    <w:rsid w:val="006F7CD3"/>
    <w:rsid w:val="007024D7"/>
    <w:rsid w:val="0070261F"/>
    <w:rsid w:val="00706143"/>
    <w:rsid w:val="007062B9"/>
    <w:rsid w:val="00707324"/>
    <w:rsid w:val="00711E02"/>
    <w:rsid w:val="00712130"/>
    <w:rsid w:val="00714B80"/>
    <w:rsid w:val="00715683"/>
    <w:rsid w:val="007164E2"/>
    <w:rsid w:val="00716AB1"/>
    <w:rsid w:val="0071734B"/>
    <w:rsid w:val="007209B9"/>
    <w:rsid w:val="007230C8"/>
    <w:rsid w:val="00723495"/>
    <w:rsid w:val="00723D0B"/>
    <w:rsid w:val="00724696"/>
    <w:rsid w:val="00724FE0"/>
    <w:rsid w:val="00725D31"/>
    <w:rsid w:val="00726335"/>
    <w:rsid w:val="007264DC"/>
    <w:rsid w:val="00726897"/>
    <w:rsid w:val="00727DFB"/>
    <w:rsid w:val="00727F01"/>
    <w:rsid w:val="00727FBE"/>
    <w:rsid w:val="007305B4"/>
    <w:rsid w:val="007305BB"/>
    <w:rsid w:val="0073144F"/>
    <w:rsid w:val="00731734"/>
    <w:rsid w:val="00731DA3"/>
    <w:rsid w:val="00731DF0"/>
    <w:rsid w:val="00732D98"/>
    <w:rsid w:val="00732DDB"/>
    <w:rsid w:val="00732FDD"/>
    <w:rsid w:val="00734019"/>
    <w:rsid w:val="0073417A"/>
    <w:rsid w:val="00734B7D"/>
    <w:rsid w:val="0073523A"/>
    <w:rsid w:val="00737B67"/>
    <w:rsid w:val="00740E8C"/>
    <w:rsid w:val="00741AF6"/>
    <w:rsid w:val="0074218C"/>
    <w:rsid w:val="007422F4"/>
    <w:rsid w:val="0074267C"/>
    <w:rsid w:val="0074491B"/>
    <w:rsid w:val="007450CB"/>
    <w:rsid w:val="007468F0"/>
    <w:rsid w:val="007504D2"/>
    <w:rsid w:val="00750F77"/>
    <w:rsid w:val="0075321A"/>
    <w:rsid w:val="007537F1"/>
    <w:rsid w:val="00753B1E"/>
    <w:rsid w:val="00754071"/>
    <w:rsid w:val="0075439F"/>
    <w:rsid w:val="007543AB"/>
    <w:rsid w:val="0075539F"/>
    <w:rsid w:val="00756327"/>
    <w:rsid w:val="00757989"/>
    <w:rsid w:val="00761003"/>
    <w:rsid w:val="00762B24"/>
    <w:rsid w:val="00764423"/>
    <w:rsid w:val="00764BB5"/>
    <w:rsid w:val="00764D1F"/>
    <w:rsid w:val="00765699"/>
    <w:rsid w:val="00765F40"/>
    <w:rsid w:val="007665EC"/>
    <w:rsid w:val="00766B7A"/>
    <w:rsid w:val="007709B0"/>
    <w:rsid w:val="0077148E"/>
    <w:rsid w:val="00774F20"/>
    <w:rsid w:val="007753DB"/>
    <w:rsid w:val="007757B2"/>
    <w:rsid w:val="007759D3"/>
    <w:rsid w:val="00775AC6"/>
    <w:rsid w:val="007765B2"/>
    <w:rsid w:val="00777C46"/>
    <w:rsid w:val="00780383"/>
    <w:rsid w:val="00780B4D"/>
    <w:rsid w:val="00780F40"/>
    <w:rsid w:val="007810DF"/>
    <w:rsid w:val="0078212A"/>
    <w:rsid w:val="00783127"/>
    <w:rsid w:val="0078319A"/>
    <w:rsid w:val="007839FF"/>
    <w:rsid w:val="00783D33"/>
    <w:rsid w:val="00784814"/>
    <w:rsid w:val="0078544E"/>
    <w:rsid w:val="0078744D"/>
    <w:rsid w:val="00787780"/>
    <w:rsid w:val="00790888"/>
    <w:rsid w:val="00790EF2"/>
    <w:rsid w:val="007938C2"/>
    <w:rsid w:val="00793B72"/>
    <w:rsid w:val="00796D33"/>
    <w:rsid w:val="007A0010"/>
    <w:rsid w:val="007A096F"/>
    <w:rsid w:val="007A1A9B"/>
    <w:rsid w:val="007A1E89"/>
    <w:rsid w:val="007A2589"/>
    <w:rsid w:val="007A3ADA"/>
    <w:rsid w:val="007A50AF"/>
    <w:rsid w:val="007A5A74"/>
    <w:rsid w:val="007A63E4"/>
    <w:rsid w:val="007A7090"/>
    <w:rsid w:val="007A72CD"/>
    <w:rsid w:val="007A784D"/>
    <w:rsid w:val="007B15DA"/>
    <w:rsid w:val="007B1EF4"/>
    <w:rsid w:val="007B3714"/>
    <w:rsid w:val="007B44F5"/>
    <w:rsid w:val="007B5A07"/>
    <w:rsid w:val="007B6FB8"/>
    <w:rsid w:val="007B7195"/>
    <w:rsid w:val="007C0CB4"/>
    <w:rsid w:val="007C242C"/>
    <w:rsid w:val="007C56CE"/>
    <w:rsid w:val="007C5DA8"/>
    <w:rsid w:val="007C7E90"/>
    <w:rsid w:val="007D05F3"/>
    <w:rsid w:val="007D272E"/>
    <w:rsid w:val="007D3614"/>
    <w:rsid w:val="007D3800"/>
    <w:rsid w:val="007D3827"/>
    <w:rsid w:val="007D3A23"/>
    <w:rsid w:val="007D3B74"/>
    <w:rsid w:val="007D3CC2"/>
    <w:rsid w:val="007D45E9"/>
    <w:rsid w:val="007D4EB4"/>
    <w:rsid w:val="007D60EC"/>
    <w:rsid w:val="007D65FE"/>
    <w:rsid w:val="007D6F0D"/>
    <w:rsid w:val="007D7254"/>
    <w:rsid w:val="007D7702"/>
    <w:rsid w:val="007D7C46"/>
    <w:rsid w:val="007E08AC"/>
    <w:rsid w:val="007E1BBA"/>
    <w:rsid w:val="007E1C92"/>
    <w:rsid w:val="007E2BB6"/>
    <w:rsid w:val="007E3650"/>
    <w:rsid w:val="007E3910"/>
    <w:rsid w:val="007E3D48"/>
    <w:rsid w:val="007E424F"/>
    <w:rsid w:val="007E5079"/>
    <w:rsid w:val="007E6AA4"/>
    <w:rsid w:val="007F007F"/>
    <w:rsid w:val="007F09D6"/>
    <w:rsid w:val="007F0F28"/>
    <w:rsid w:val="007F11B2"/>
    <w:rsid w:val="007F24C8"/>
    <w:rsid w:val="007F2D4E"/>
    <w:rsid w:val="007F34BB"/>
    <w:rsid w:val="007F385F"/>
    <w:rsid w:val="007F6129"/>
    <w:rsid w:val="007F6DD4"/>
    <w:rsid w:val="007F7146"/>
    <w:rsid w:val="00800508"/>
    <w:rsid w:val="008007EB"/>
    <w:rsid w:val="00801656"/>
    <w:rsid w:val="008016E3"/>
    <w:rsid w:val="00801AB3"/>
    <w:rsid w:val="00801D8F"/>
    <w:rsid w:val="0080327F"/>
    <w:rsid w:val="0080359C"/>
    <w:rsid w:val="00803CE7"/>
    <w:rsid w:val="008054FC"/>
    <w:rsid w:val="00805E56"/>
    <w:rsid w:val="008062C6"/>
    <w:rsid w:val="0080662E"/>
    <w:rsid w:val="00806947"/>
    <w:rsid w:val="00806D7E"/>
    <w:rsid w:val="008109BD"/>
    <w:rsid w:val="00811266"/>
    <w:rsid w:val="0081548D"/>
    <w:rsid w:val="0081566B"/>
    <w:rsid w:val="008157FA"/>
    <w:rsid w:val="00815BAD"/>
    <w:rsid w:val="00815E81"/>
    <w:rsid w:val="00816C9D"/>
    <w:rsid w:val="00817155"/>
    <w:rsid w:val="00820139"/>
    <w:rsid w:val="00821D95"/>
    <w:rsid w:val="0082295E"/>
    <w:rsid w:val="0082450F"/>
    <w:rsid w:val="00826061"/>
    <w:rsid w:val="0083020F"/>
    <w:rsid w:val="00830FCC"/>
    <w:rsid w:val="00831144"/>
    <w:rsid w:val="00833B89"/>
    <w:rsid w:val="00833BAB"/>
    <w:rsid w:val="008346EF"/>
    <w:rsid w:val="008347B5"/>
    <w:rsid w:val="008352DB"/>
    <w:rsid w:val="00835622"/>
    <w:rsid w:val="008360A9"/>
    <w:rsid w:val="00837B74"/>
    <w:rsid w:val="00840D1C"/>
    <w:rsid w:val="00844009"/>
    <w:rsid w:val="00845254"/>
    <w:rsid w:val="00845B75"/>
    <w:rsid w:val="008467C1"/>
    <w:rsid w:val="00846A6C"/>
    <w:rsid w:val="00846B64"/>
    <w:rsid w:val="008500F8"/>
    <w:rsid w:val="0085180A"/>
    <w:rsid w:val="00852152"/>
    <w:rsid w:val="008521EC"/>
    <w:rsid w:val="0085342C"/>
    <w:rsid w:val="00853887"/>
    <w:rsid w:val="00853B3E"/>
    <w:rsid w:val="00853CED"/>
    <w:rsid w:val="0085483B"/>
    <w:rsid w:val="00854B5B"/>
    <w:rsid w:val="00854EB3"/>
    <w:rsid w:val="00855AEE"/>
    <w:rsid w:val="00855B4B"/>
    <w:rsid w:val="00856A2A"/>
    <w:rsid w:val="0086015E"/>
    <w:rsid w:val="008601A1"/>
    <w:rsid w:val="0086038C"/>
    <w:rsid w:val="00863654"/>
    <w:rsid w:val="00863710"/>
    <w:rsid w:val="00863CC1"/>
    <w:rsid w:val="00863F4C"/>
    <w:rsid w:val="008657AA"/>
    <w:rsid w:val="00865D2B"/>
    <w:rsid w:val="00865FCE"/>
    <w:rsid w:val="00866167"/>
    <w:rsid w:val="0086684A"/>
    <w:rsid w:val="0086689B"/>
    <w:rsid w:val="00870E86"/>
    <w:rsid w:val="008711DD"/>
    <w:rsid w:val="008713DC"/>
    <w:rsid w:val="008721F3"/>
    <w:rsid w:val="00872273"/>
    <w:rsid w:val="008724E8"/>
    <w:rsid w:val="00873116"/>
    <w:rsid w:val="00873A74"/>
    <w:rsid w:val="00875398"/>
    <w:rsid w:val="00875C49"/>
    <w:rsid w:val="00876561"/>
    <w:rsid w:val="0087787E"/>
    <w:rsid w:val="008778C6"/>
    <w:rsid w:val="0088103F"/>
    <w:rsid w:val="00881676"/>
    <w:rsid w:val="008827FD"/>
    <w:rsid w:val="00882AE6"/>
    <w:rsid w:val="008833EB"/>
    <w:rsid w:val="00884420"/>
    <w:rsid w:val="00885C16"/>
    <w:rsid w:val="00885C7D"/>
    <w:rsid w:val="008863DD"/>
    <w:rsid w:val="00887ED8"/>
    <w:rsid w:val="00890622"/>
    <w:rsid w:val="00890868"/>
    <w:rsid w:val="00890A37"/>
    <w:rsid w:val="00891277"/>
    <w:rsid w:val="00891289"/>
    <w:rsid w:val="00891766"/>
    <w:rsid w:val="00891D43"/>
    <w:rsid w:val="00891F5F"/>
    <w:rsid w:val="00892128"/>
    <w:rsid w:val="00892374"/>
    <w:rsid w:val="00892553"/>
    <w:rsid w:val="0089282D"/>
    <w:rsid w:val="008938F3"/>
    <w:rsid w:val="00894948"/>
    <w:rsid w:val="008955B0"/>
    <w:rsid w:val="0089593D"/>
    <w:rsid w:val="008963FC"/>
    <w:rsid w:val="008A086E"/>
    <w:rsid w:val="008A0B47"/>
    <w:rsid w:val="008A18B4"/>
    <w:rsid w:val="008A2B3F"/>
    <w:rsid w:val="008A3209"/>
    <w:rsid w:val="008A40DC"/>
    <w:rsid w:val="008A470B"/>
    <w:rsid w:val="008A4DC4"/>
    <w:rsid w:val="008A4E37"/>
    <w:rsid w:val="008A642D"/>
    <w:rsid w:val="008A647A"/>
    <w:rsid w:val="008A6790"/>
    <w:rsid w:val="008A7627"/>
    <w:rsid w:val="008B029F"/>
    <w:rsid w:val="008B0775"/>
    <w:rsid w:val="008B0FA2"/>
    <w:rsid w:val="008B1637"/>
    <w:rsid w:val="008B16D2"/>
    <w:rsid w:val="008B2133"/>
    <w:rsid w:val="008B3A5D"/>
    <w:rsid w:val="008B3B00"/>
    <w:rsid w:val="008B480C"/>
    <w:rsid w:val="008B63B6"/>
    <w:rsid w:val="008B694D"/>
    <w:rsid w:val="008B6E9A"/>
    <w:rsid w:val="008B77D2"/>
    <w:rsid w:val="008B7D77"/>
    <w:rsid w:val="008C0127"/>
    <w:rsid w:val="008C07AE"/>
    <w:rsid w:val="008C1914"/>
    <w:rsid w:val="008C3B7F"/>
    <w:rsid w:val="008C53CA"/>
    <w:rsid w:val="008C60B0"/>
    <w:rsid w:val="008C694A"/>
    <w:rsid w:val="008C749A"/>
    <w:rsid w:val="008D0B0A"/>
    <w:rsid w:val="008D12B1"/>
    <w:rsid w:val="008D171C"/>
    <w:rsid w:val="008D270D"/>
    <w:rsid w:val="008D3616"/>
    <w:rsid w:val="008D382C"/>
    <w:rsid w:val="008D4C4A"/>
    <w:rsid w:val="008D68BA"/>
    <w:rsid w:val="008D7049"/>
    <w:rsid w:val="008D7F0B"/>
    <w:rsid w:val="008E0C4F"/>
    <w:rsid w:val="008E197E"/>
    <w:rsid w:val="008E2884"/>
    <w:rsid w:val="008E327C"/>
    <w:rsid w:val="008E3A4A"/>
    <w:rsid w:val="008E3C10"/>
    <w:rsid w:val="008E5E5C"/>
    <w:rsid w:val="008E6913"/>
    <w:rsid w:val="008E6EA4"/>
    <w:rsid w:val="008E7FA0"/>
    <w:rsid w:val="008F011C"/>
    <w:rsid w:val="008F0243"/>
    <w:rsid w:val="008F049F"/>
    <w:rsid w:val="008F1378"/>
    <w:rsid w:val="008F197C"/>
    <w:rsid w:val="008F247E"/>
    <w:rsid w:val="008F25C2"/>
    <w:rsid w:val="008F34E5"/>
    <w:rsid w:val="008F3867"/>
    <w:rsid w:val="008F497C"/>
    <w:rsid w:val="008F4C66"/>
    <w:rsid w:val="008F537A"/>
    <w:rsid w:val="008F5C79"/>
    <w:rsid w:val="008F61DF"/>
    <w:rsid w:val="00900237"/>
    <w:rsid w:val="00900F4D"/>
    <w:rsid w:val="009012F8"/>
    <w:rsid w:val="00902900"/>
    <w:rsid w:val="009029D9"/>
    <w:rsid w:val="00905304"/>
    <w:rsid w:val="0090608C"/>
    <w:rsid w:val="00906824"/>
    <w:rsid w:val="009069E3"/>
    <w:rsid w:val="009077DC"/>
    <w:rsid w:val="00911D2D"/>
    <w:rsid w:val="009120FC"/>
    <w:rsid w:val="009128A8"/>
    <w:rsid w:val="0091340F"/>
    <w:rsid w:val="009137A8"/>
    <w:rsid w:val="009139DB"/>
    <w:rsid w:val="0091492F"/>
    <w:rsid w:val="00914A33"/>
    <w:rsid w:val="009217DE"/>
    <w:rsid w:val="00922847"/>
    <w:rsid w:val="00922FC9"/>
    <w:rsid w:val="00923FB1"/>
    <w:rsid w:val="009255A3"/>
    <w:rsid w:val="00926B3D"/>
    <w:rsid w:val="00926C8E"/>
    <w:rsid w:val="0092715E"/>
    <w:rsid w:val="009279E0"/>
    <w:rsid w:val="00927C99"/>
    <w:rsid w:val="00931E94"/>
    <w:rsid w:val="00934E9C"/>
    <w:rsid w:val="009400D2"/>
    <w:rsid w:val="00940E6F"/>
    <w:rsid w:val="009426B1"/>
    <w:rsid w:val="00942C3D"/>
    <w:rsid w:val="00942F81"/>
    <w:rsid w:val="00943ACC"/>
    <w:rsid w:val="009440A0"/>
    <w:rsid w:val="009450F0"/>
    <w:rsid w:val="0094519B"/>
    <w:rsid w:val="009461C8"/>
    <w:rsid w:val="00946758"/>
    <w:rsid w:val="0095175D"/>
    <w:rsid w:val="00951DB4"/>
    <w:rsid w:val="0095274E"/>
    <w:rsid w:val="00952AB6"/>
    <w:rsid w:val="00953252"/>
    <w:rsid w:val="009532FF"/>
    <w:rsid w:val="009538F6"/>
    <w:rsid w:val="00954691"/>
    <w:rsid w:val="00954A05"/>
    <w:rsid w:val="00954DC1"/>
    <w:rsid w:val="009563AA"/>
    <w:rsid w:val="009564E2"/>
    <w:rsid w:val="0095763A"/>
    <w:rsid w:val="00957C9E"/>
    <w:rsid w:val="00961061"/>
    <w:rsid w:val="00961229"/>
    <w:rsid w:val="009616B8"/>
    <w:rsid w:val="00961BDA"/>
    <w:rsid w:val="0096228C"/>
    <w:rsid w:val="00963300"/>
    <w:rsid w:val="00963AEA"/>
    <w:rsid w:val="00963FE5"/>
    <w:rsid w:val="00965499"/>
    <w:rsid w:val="009661D5"/>
    <w:rsid w:val="009670CB"/>
    <w:rsid w:val="0096713D"/>
    <w:rsid w:val="009700A9"/>
    <w:rsid w:val="009702C2"/>
    <w:rsid w:val="009705B3"/>
    <w:rsid w:val="00970818"/>
    <w:rsid w:val="00970C88"/>
    <w:rsid w:val="009718BC"/>
    <w:rsid w:val="00971918"/>
    <w:rsid w:val="00972BC4"/>
    <w:rsid w:val="009739E7"/>
    <w:rsid w:val="00973C4F"/>
    <w:rsid w:val="0097496B"/>
    <w:rsid w:val="00975E2E"/>
    <w:rsid w:val="00976F16"/>
    <w:rsid w:val="0097706C"/>
    <w:rsid w:val="00977900"/>
    <w:rsid w:val="00980EE9"/>
    <w:rsid w:val="00980F66"/>
    <w:rsid w:val="0098111E"/>
    <w:rsid w:val="00981143"/>
    <w:rsid w:val="00981F33"/>
    <w:rsid w:val="0098281D"/>
    <w:rsid w:val="009834F5"/>
    <w:rsid w:val="00983B4C"/>
    <w:rsid w:val="00983D0C"/>
    <w:rsid w:val="00984576"/>
    <w:rsid w:val="00984B66"/>
    <w:rsid w:val="00985194"/>
    <w:rsid w:val="009854BD"/>
    <w:rsid w:val="00986E59"/>
    <w:rsid w:val="00986F97"/>
    <w:rsid w:val="0099050C"/>
    <w:rsid w:val="00990B04"/>
    <w:rsid w:val="00991405"/>
    <w:rsid w:val="009919B8"/>
    <w:rsid w:val="00993015"/>
    <w:rsid w:val="00993804"/>
    <w:rsid w:val="009938D6"/>
    <w:rsid w:val="0099422D"/>
    <w:rsid w:val="00995316"/>
    <w:rsid w:val="00996011"/>
    <w:rsid w:val="00996199"/>
    <w:rsid w:val="009964DA"/>
    <w:rsid w:val="00996A94"/>
    <w:rsid w:val="00997926"/>
    <w:rsid w:val="00997E09"/>
    <w:rsid w:val="009A0100"/>
    <w:rsid w:val="009A0726"/>
    <w:rsid w:val="009A1843"/>
    <w:rsid w:val="009A1A25"/>
    <w:rsid w:val="009A235C"/>
    <w:rsid w:val="009A3019"/>
    <w:rsid w:val="009A428D"/>
    <w:rsid w:val="009A5698"/>
    <w:rsid w:val="009A62F0"/>
    <w:rsid w:val="009A6B3D"/>
    <w:rsid w:val="009A71EA"/>
    <w:rsid w:val="009A7251"/>
    <w:rsid w:val="009B09AA"/>
    <w:rsid w:val="009B0BBA"/>
    <w:rsid w:val="009B117F"/>
    <w:rsid w:val="009B34B4"/>
    <w:rsid w:val="009B38FB"/>
    <w:rsid w:val="009B5360"/>
    <w:rsid w:val="009B56C8"/>
    <w:rsid w:val="009B6B2B"/>
    <w:rsid w:val="009B6BAE"/>
    <w:rsid w:val="009B6EA6"/>
    <w:rsid w:val="009B7FF5"/>
    <w:rsid w:val="009C1BA6"/>
    <w:rsid w:val="009C4743"/>
    <w:rsid w:val="009C51A9"/>
    <w:rsid w:val="009C55FB"/>
    <w:rsid w:val="009C69F5"/>
    <w:rsid w:val="009C6A9E"/>
    <w:rsid w:val="009C6F01"/>
    <w:rsid w:val="009C77F8"/>
    <w:rsid w:val="009D0BE2"/>
    <w:rsid w:val="009D0D05"/>
    <w:rsid w:val="009D19AA"/>
    <w:rsid w:val="009D2399"/>
    <w:rsid w:val="009D2572"/>
    <w:rsid w:val="009D316E"/>
    <w:rsid w:val="009D3CF0"/>
    <w:rsid w:val="009D3D40"/>
    <w:rsid w:val="009D45C1"/>
    <w:rsid w:val="009D558A"/>
    <w:rsid w:val="009D631F"/>
    <w:rsid w:val="009D6665"/>
    <w:rsid w:val="009D741F"/>
    <w:rsid w:val="009D793A"/>
    <w:rsid w:val="009E0043"/>
    <w:rsid w:val="009E0251"/>
    <w:rsid w:val="009E0EFE"/>
    <w:rsid w:val="009E1833"/>
    <w:rsid w:val="009E22C9"/>
    <w:rsid w:val="009E2B0D"/>
    <w:rsid w:val="009E3898"/>
    <w:rsid w:val="009E4BA9"/>
    <w:rsid w:val="009E4DB5"/>
    <w:rsid w:val="009E50BE"/>
    <w:rsid w:val="009E53E9"/>
    <w:rsid w:val="009E62F0"/>
    <w:rsid w:val="009E6E56"/>
    <w:rsid w:val="009F0091"/>
    <w:rsid w:val="009F0A37"/>
    <w:rsid w:val="009F0FE1"/>
    <w:rsid w:val="009F13AB"/>
    <w:rsid w:val="009F16EF"/>
    <w:rsid w:val="009F2E71"/>
    <w:rsid w:val="009F342A"/>
    <w:rsid w:val="009F43E7"/>
    <w:rsid w:val="009F48A8"/>
    <w:rsid w:val="009F4E76"/>
    <w:rsid w:val="009F5F08"/>
    <w:rsid w:val="009F6EBF"/>
    <w:rsid w:val="009F7A3F"/>
    <w:rsid w:val="00A0215C"/>
    <w:rsid w:val="00A028E6"/>
    <w:rsid w:val="00A03DAB"/>
    <w:rsid w:val="00A0476D"/>
    <w:rsid w:val="00A04F20"/>
    <w:rsid w:val="00A05A0C"/>
    <w:rsid w:val="00A0683E"/>
    <w:rsid w:val="00A0798A"/>
    <w:rsid w:val="00A1142D"/>
    <w:rsid w:val="00A11AF3"/>
    <w:rsid w:val="00A124A6"/>
    <w:rsid w:val="00A1256C"/>
    <w:rsid w:val="00A13044"/>
    <w:rsid w:val="00A1473E"/>
    <w:rsid w:val="00A16152"/>
    <w:rsid w:val="00A16841"/>
    <w:rsid w:val="00A16FA4"/>
    <w:rsid w:val="00A17E5E"/>
    <w:rsid w:val="00A20225"/>
    <w:rsid w:val="00A21DB9"/>
    <w:rsid w:val="00A21E56"/>
    <w:rsid w:val="00A22E28"/>
    <w:rsid w:val="00A23E83"/>
    <w:rsid w:val="00A24FCA"/>
    <w:rsid w:val="00A255E3"/>
    <w:rsid w:val="00A257FD"/>
    <w:rsid w:val="00A2657C"/>
    <w:rsid w:val="00A26805"/>
    <w:rsid w:val="00A301CC"/>
    <w:rsid w:val="00A30716"/>
    <w:rsid w:val="00A30C0B"/>
    <w:rsid w:val="00A31D79"/>
    <w:rsid w:val="00A31E63"/>
    <w:rsid w:val="00A32754"/>
    <w:rsid w:val="00A3409A"/>
    <w:rsid w:val="00A35AEC"/>
    <w:rsid w:val="00A35E68"/>
    <w:rsid w:val="00A368D2"/>
    <w:rsid w:val="00A372E1"/>
    <w:rsid w:val="00A4076A"/>
    <w:rsid w:val="00A40D0A"/>
    <w:rsid w:val="00A41598"/>
    <w:rsid w:val="00A42228"/>
    <w:rsid w:val="00A437C0"/>
    <w:rsid w:val="00A44A45"/>
    <w:rsid w:val="00A4570F"/>
    <w:rsid w:val="00A4579E"/>
    <w:rsid w:val="00A45861"/>
    <w:rsid w:val="00A46218"/>
    <w:rsid w:val="00A47389"/>
    <w:rsid w:val="00A5285C"/>
    <w:rsid w:val="00A5394E"/>
    <w:rsid w:val="00A54653"/>
    <w:rsid w:val="00A54A4A"/>
    <w:rsid w:val="00A55A8E"/>
    <w:rsid w:val="00A55CB9"/>
    <w:rsid w:val="00A55CF5"/>
    <w:rsid w:val="00A560DB"/>
    <w:rsid w:val="00A602E4"/>
    <w:rsid w:val="00A603E2"/>
    <w:rsid w:val="00A60BE8"/>
    <w:rsid w:val="00A60E2F"/>
    <w:rsid w:val="00A61911"/>
    <w:rsid w:val="00A6389D"/>
    <w:rsid w:val="00A63C71"/>
    <w:rsid w:val="00A63DDC"/>
    <w:rsid w:val="00A64BC4"/>
    <w:rsid w:val="00A64D1F"/>
    <w:rsid w:val="00A66276"/>
    <w:rsid w:val="00A67CC6"/>
    <w:rsid w:val="00A72230"/>
    <w:rsid w:val="00A735A1"/>
    <w:rsid w:val="00A75828"/>
    <w:rsid w:val="00A75976"/>
    <w:rsid w:val="00A75E8B"/>
    <w:rsid w:val="00A76046"/>
    <w:rsid w:val="00A760F7"/>
    <w:rsid w:val="00A7693A"/>
    <w:rsid w:val="00A77FC8"/>
    <w:rsid w:val="00A80908"/>
    <w:rsid w:val="00A8136F"/>
    <w:rsid w:val="00A84358"/>
    <w:rsid w:val="00A87F0C"/>
    <w:rsid w:val="00A91071"/>
    <w:rsid w:val="00A93D9B"/>
    <w:rsid w:val="00A944FD"/>
    <w:rsid w:val="00A9455C"/>
    <w:rsid w:val="00A966E4"/>
    <w:rsid w:val="00A9671B"/>
    <w:rsid w:val="00A9776E"/>
    <w:rsid w:val="00AA390A"/>
    <w:rsid w:val="00AA42BF"/>
    <w:rsid w:val="00AA45DC"/>
    <w:rsid w:val="00AA45FC"/>
    <w:rsid w:val="00AA5AED"/>
    <w:rsid w:val="00AA68C1"/>
    <w:rsid w:val="00AB1293"/>
    <w:rsid w:val="00AB1C68"/>
    <w:rsid w:val="00AB2269"/>
    <w:rsid w:val="00AB2BF1"/>
    <w:rsid w:val="00AB2DA4"/>
    <w:rsid w:val="00AB391C"/>
    <w:rsid w:val="00AB4B7C"/>
    <w:rsid w:val="00AB53E5"/>
    <w:rsid w:val="00AB6CBA"/>
    <w:rsid w:val="00AB75A0"/>
    <w:rsid w:val="00AC04CD"/>
    <w:rsid w:val="00AC0589"/>
    <w:rsid w:val="00AC09D5"/>
    <w:rsid w:val="00AC0D42"/>
    <w:rsid w:val="00AC1197"/>
    <w:rsid w:val="00AC1891"/>
    <w:rsid w:val="00AC1CC4"/>
    <w:rsid w:val="00AC1D0E"/>
    <w:rsid w:val="00AC2C13"/>
    <w:rsid w:val="00AC3339"/>
    <w:rsid w:val="00AC5AE6"/>
    <w:rsid w:val="00AC6B09"/>
    <w:rsid w:val="00AC79F7"/>
    <w:rsid w:val="00AC7DE1"/>
    <w:rsid w:val="00AD04D0"/>
    <w:rsid w:val="00AD0A44"/>
    <w:rsid w:val="00AD2056"/>
    <w:rsid w:val="00AD21FB"/>
    <w:rsid w:val="00AD2D81"/>
    <w:rsid w:val="00AD432F"/>
    <w:rsid w:val="00AD482F"/>
    <w:rsid w:val="00AD4C27"/>
    <w:rsid w:val="00AD5D4C"/>
    <w:rsid w:val="00AD61A2"/>
    <w:rsid w:val="00AD632A"/>
    <w:rsid w:val="00AD667C"/>
    <w:rsid w:val="00AD6DA5"/>
    <w:rsid w:val="00AD719B"/>
    <w:rsid w:val="00AE1BF4"/>
    <w:rsid w:val="00AE1FA1"/>
    <w:rsid w:val="00AE203A"/>
    <w:rsid w:val="00AE2055"/>
    <w:rsid w:val="00AE29E3"/>
    <w:rsid w:val="00AE2ADA"/>
    <w:rsid w:val="00AE393D"/>
    <w:rsid w:val="00AE47C5"/>
    <w:rsid w:val="00AE4812"/>
    <w:rsid w:val="00AE4D0C"/>
    <w:rsid w:val="00AE4D45"/>
    <w:rsid w:val="00AE6257"/>
    <w:rsid w:val="00AE7C72"/>
    <w:rsid w:val="00AE7D31"/>
    <w:rsid w:val="00AF13F7"/>
    <w:rsid w:val="00AF186F"/>
    <w:rsid w:val="00AF1C53"/>
    <w:rsid w:val="00AF24A1"/>
    <w:rsid w:val="00AF2514"/>
    <w:rsid w:val="00AF31C0"/>
    <w:rsid w:val="00AF36BD"/>
    <w:rsid w:val="00AF41A4"/>
    <w:rsid w:val="00AF440C"/>
    <w:rsid w:val="00AF522D"/>
    <w:rsid w:val="00AF5442"/>
    <w:rsid w:val="00AF58B7"/>
    <w:rsid w:val="00AF5F5B"/>
    <w:rsid w:val="00AF5F84"/>
    <w:rsid w:val="00AF61AF"/>
    <w:rsid w:val="00AF65C8"/>
    <w:rsid w:val="00AF73CF"/>
    <w:rsid w:val="00AF7D87"/>
    <w:rsid w:val="00B0178E"/>
    <w:rsid w:val="00B019D7"/>
    <w:rsid w:val="00B0246C"/>
    <w:rsid w:val="00B0273E"/>
    <w:rsid w:val="00B02AAB"/>
    <w:rsid w:val="00B045D3"/>
    <w:rsid w:val="00B04658"/>
    <w:rsid w:val="00B07DDE"/>
    <w:rsid w:val="00B07DF2"/>
    <w:rsid w:val="00B106A8"/>
    <w:rsid w:val="00B108E9"/>
    <w:rsid w:val="00B115E9"/>
    <w:rsid w:val="00B11EBB"/>
    <w:rsid w:val="00B11FFC"/>
    <w:rsid w:val="00B17589"/>
    <w:rsid w:val="00B17733"/>
    <w:rsid w:val="00B17BF9"/>
    <w:rsid w:val="00B20BB0"/>
    <w:rsid w:val="00B21DE4"/>
    <w:rsid w:val="00B22595"/>
    <w:rsid w:val="00B23418"/>
    <w:rsid w:val="00B24B99"/>
    <w:rsid w:val="00B24F49"/>
    <w:rsid w:val="00B3080E"/>
    <w:rsid w:val="00B3088B"/>
    <w:rsid w:val="00B312FD"/>
    <w:rsid w:val="00B313C5"/>
    <w:rsid w:val="00B33037"/>
    <w:rsid w:val="00B330E7"/>
    <w:rsid w:val="00B33376"/>
    <w:rsid w:val="00B34679"/>
    <w:rsid w:val="00B37480"/>
    <w:rsid w:val="00B3749D"/>
    <w:rsid w:val="00B432CB"/>
    <w:rsid w:val="00B438AA"/>
    <w:rsid w:val="00B439A7"/>
    <w:rsid w:val="00B466DE"/>
    <w:rsid w:val="00B4682A"/>
    <w:rsid w:val="00B469CD"/>
    <w:rsid w:val="00B478FB"/>
    <w:rsid w:val="00B51C3F"/>
    <w:rsid w:val="00B52ADB"/>
    <w:rsid w:val="00B53AD4"/>
    <w:rsid w:val="00B54995"/>
    <w:rsid w:val="00B57F3B"/>
    <w:rsid w:val="00B613D2"/>
    <w:rsid w:val="00B619C1"/>
    <w:rsid w:val="00B61E38"/>
    <w:rsid w:val="00B6387B"/>
    <w:rsid w:val="00B63A12"/>
    <w:rsid w:val="00B677CC"/>
    <w:rsid w:val="00B702AC"/>
    <w:rsid w:val="00B70B83"/>
    <w:rsid w:val="00B711C5"/>
    <w:rsid w:val="00B71CF8"/>
    <w:rsid w:val="00B726D5"/>
    <w:rsid w:val="00B73DE1"/>
    <w:rsid w:val="00B756E9"/>
    <w:rsid w:val="00B75754"/>
    <w:rsid w:val="00B77180"/>
    <w:rsid w:val="00B77448"/>
    <w:rsid w:val="00B77B58"/>
    <w:rsid w:val="00B805C5"/>
    <w:rsid w:val="00B8201C"/>
    <w:rsid w:val="00B8411C"/>
    <w:rsid w:val="00B8415F"/>
    <w:rsid w:val="00B84A3A"/>
    <w:rsid w:val="00B85AA4"/>
    <w:rsid w:val="00B8626C"/>
    <w:rsid w:val="00B872C1"/>
    <w:rsid w:val="00B874F9"/>
    <w:rsid w:val="00B876DD"/>
    <w:rsid w:val="00B900CF"/>
    <w:rsid w:val="00B906D5"/>
    <w:rsid w:val="00B9485A"/>
    <w:rsid w:val="00B95925"/>
    <w:rsid w:val="00B96EA3"/>
    <w:rsid w:val="00B97BEB"/>
    <w:rsid w:val="00BA06CE"/>
    <w:rsid w:val="00BA2144"/>
    <w:rsid w:val="00BA22FF"/>
    <w:rsid w:val="00BA3F8E"/>
    <w:rsid w:val="00BA5821"/>
    <w:rsid w:val="00BA62C9"/>
    <w:rsid w:val="00BA6313"/>
    <w:rsid w:val="00BA64ED"/>
    <w:rsid w:val="00BA65E1"/>
    <w:rsid w:val="00BA67C5"/>
    <w:rsid w:val="00BA737D"/>
    <w:rsid w:val="00BB0276"/>
    <w:rsid w:val="00BB084F"/>
    <w:rsid w:val="00BB0F77"/>
    <w:rsid w:val="00BB12CD"/>
    <w:rsid w:val="00BB130E"/>
    <w:rsid w:val="00BB16FC"/>
    <w:rsid w:val="00BB17D5"/>
    <w:rsid w:val="00BB1B6D"/>
    <w:rsid w:val="00BB2012"/>
    <w:rsid w:val="00BB289B"/>
    <w:rsid w:val="00BB2C7B"/>
    <w:rsid w:val="00BB2D6D"/>
    <w:rsid w:val="00BB44E8"/>
    <w:rsid w:val="00BB4636"/>
    <w:rsid w:val="00BB58AD"/>
    <w:rsid w:val="00BB5A42"/>
    <w:rsid w:val="00BB6FAD"/>
    <w:rsid w:val="00BC2268"/>
    <w:rsid w:val="00BC25C1"/>
    <w:rsid w:val="00BC27E9"/>
    <w:rsid w:val="00BC40DF"/>
    <w:rsid w:val="00BC50E9"/>
    <w:rsid w:val="00BC5496"/>
    <w:rsid w:val="00BC5711"/>
    <w:rsid w:val="00BC7F0E"/>
    <w:rsid w:val="00BD040F"/>
    <w:rsid w:val="00BD189F"/>
    <w:rsid w:val="00BD2B9A"/>
    <w:rsid w:val="00BD2BDE"/>
    <w:rsid w:val="00BD3BC6"/>
    <w:rsid w:val="00BD4619"/>
    <w:rsid w:val="00BD4A1E"/>
    <w:rsid w:val="00BD5583"/>
    <w:rsid w:val="00BD5896"/>
    <w:rsid w:val="00BD6428"/>
    <w:rsid w:val="00BE03E8"/>
    <w:rsid w:val="00BE16F1"/>
    <w:rsid w:val="00BE1A6C"/>
    <w:rsid w:val="00BE1ED7"/>
    <w:rsid w:val="00BE2EFF"/>
    <w:rsid w:val="00BE3450"/>
    <w:rsid w:val="00BE4E4F"/>
    <w:rsid w:val="00BF02B9"/>
    <w:rsid w:val="00BF176A"/>
    <w:rsid w:val="00BF1BFB"/>
    <w:rsid w:val="00BF31E9"/>
    <w:rsid w:val="00BF3F1E"/>
    <w:rsid w:val="00BF4D1A"/>
    <w:rsid w:val="00BF5788"/>
    <w:rsid w:val="00BF6A5C"/>
    <w:rsid w:val="00C0000C"/>
    <w:rsid w:val="00C00E76"/>
    <w:rsid w:val="00C01355"/>
    <w:rsid w:val="00C01FC7"/>
    <w:rsid w:val="00C02876"/>
    <w:rsid w:val="00C029FB"/>
    <w:rsid w:val="00C02DCF"/>
    <w:rsid w:val="00C031F6"/>
    <w:rsid w:val="00C03ABF"/>
    <w:rsid w:val="00C04F92"/>
    <w:rsid w:val="00C0540C"/>
    <w:rsid w:val="00C059DE"/>
    <w:rsid w:val="00C0655E"/>
    <w:rsid w:val="00C07A01"/>
    <w:rsid w:val="00C10275"/>
    <w:rsid w:val="00C11C49"/>
    <w:rsid w:val="00C11C88"/>
    <w:rsid w:val="00C1262E"/>
    <w:rsid w:val="00C14850"/>
    <w:rsid w:val="00C15D9A"/>
    <w:rsid w:val="00C17488"/>
    <w:rsid w:val="00C204DB"/>
    <w:rsid w:val="00C2055B"/>
    <w:rsid w:val="00C20FE3"/>
    <w:rsid w:val="00C23346"/>
    <w:rsid w:val="00C2337B"/>
    <w:rsid w:val="00C2361E"/>
    <w:rsid w:val="00C23A39"/>
    <w:rsid w:val="00C24163"/>
    <w:rsid w:val="00C2484F"/>
    <w:rsid w:val="00C25705"/>
    <w:rsid w:val="00C27CCB"/>
    <w:rsid w:val="00C31006"/>
    <w:rsid w:val="00C312AA"/>
    <w:rsid w:val="00C3138D"/>
    <w:rsid w:val="00C31CAF"/>
    <w:rsid w:val="00C3353E"/>
    <w:rsid w:val="00C33900"/>
    <w:rsid w:val="00C347C8"/>
    <w:rsid w:val="00C34805"/>
    <w:rsid w:val="00C35BFF"/>
    <w:rsid w:val="00C375B9"/>
    <w:rsid w:val="00C37871"/>
    <w:rsid w:val="00C379A1"/>
    <w:rsid w:val="00C40560"/>
    <w:rsid w:val="00C435BE"/>
    <w:rsid w:val="00C43803"/>
    <w:rsid w:val="00C43C79"/>
    <w:rsid w:val="00C446AB"/>
    <w:rsid w:val="00C45237"/>
    <w:rsid w:val="00C452E9"/>
    <w:rsid w:val="00C4596B"/>
    <w:rsid w:val="00C5024D"/>
    <w:rsid w:val="00C50510"/>
    <w:rsid w:val="00C505EE"/>
    <w:rsid w:val="00C51C37"/>
    <w:rsid w:val="00C52060"/>
    <w:rsid w:val="00C5400B"/>
    <w:rsid w:val="00C561C9"/>
    <w:rsid w:val="00C56902"/>
    <w:rsid w:val="00C57A24"/>
    <w:rsid w:val="00C61AB5"/>
    <w:rsid w:val="00C61CF0"/>
    <w:rsid w:val="00C61EDF"/>
    <w:rsid w:val="00C62E64"/>
    <w:rsid w:val="00C6727D"/>
    <w:rsid w:val="00C7052B"/>
    <w:rsid w:val="00C71B00"/>
    <w:rsid w:val="00C73E87"/>
    <w:rsid w:val="00C74C8B"/>
    <w:rsid w:val="00C757D8"/>
    <w:rsid w:val="00C80231"/>
    <w:rsid w:val="00C802B4"/>
    <w:rsid w:val="00C8072C"/>
    <w:rsid w:val="00C80D61"/>
    <w:rsid w:val="00C8186A"/>
    <w:rsid w:val="00C82977"/>
    <w:rsid w:val="00C82A51"/>
    <w:rsid w:val="00C841DC"/>
    <w:rsid w:val="00C85545"/>
    <w:rsid w:val="00C8746F"/>
    <w:rsid w:val="00C90A8D"/>
    <w:rsid w:val="00C91210"/>
    <w:rsid w:val="00C91336"/>
    <w:rsid w:val="00C9182C"/>
    <w:rsid w:val="00C919C6"/>
    <w:rsid w:val="00C93422"/>
    <w:rsid w:val="00C93AC5"/>
    <w:rsid w:val="00C94001"/>
    <w:rsid w:val="00C9475D"/>
    <w:rsid w:val="00C95328"/>
    <w:rsid w:val="00C9537E"/>
    <w:rsid w:val="00C954E4"/>
    <w:rsid w:val="00C960C4"/>
    <w:rsid w:val="00C96772"/>
    <w:rsid w:val="00C97746"/>
    <w:rsid w:val="00C97BBB"/>
    <w:rsid w:val="00CA0C80"/>
    <w:rsid w:val="00CA135B"/>
    <w:rsid w:val="00CA15A3"/>
    <w:rsid w:val="00CA27E2"/>
    <w:rsid w:val="00CA34EB"/>
    <w:rsid w:val="00CA36B3"/>
    <w:rsid w:val="00CA6041"/>
    <w:rsid w:val="00CA6950"/>
    <w:rsid w:val="00CB00A8"/>
    <w:rsid w:val="00CB0543"/>
    <w:rsid w:val="00CB185A"/>
    <w:rsid w:val="00CB1EFF"/>
    <w:rsid w:val="00CB3608"/>
    <w:rsid w:val="00CB3FAA"/>
    <w:rsid w:val="00CB4C96"/>
    <w:rsid w:val="00CB5D99"/>
    <w:rsid w:val="00CB5F4A"/>
    <w:rsid w:val="00CB706B"/>
    <w:rsid w:val="00CB7454"/>
    <w:rsid w:val="00CB75AC"/>
    <w:rsid w:val="00CB7656"/>
    <w:rsid w:val="00CC020D"/>
    <w:rsid w:val="00CC06DD"/>
    <w:rsid w:val="00CC2A5B"/>
    <w:rsid w:val="00CC2B92"/>
    <w:rsid w:val="00CC3935"/>
    <w:rsid w:val="00CC41D1"/>
    <w:rsid w:val="00CC6961"/>
    <w:rsid w:val="00CC70D6"/>
    <w:rsid w:val="00CC74DA"/>
    <w:rsid w:val="00CC764C"/>
    <w:rsid w:val="00CC770D"/>
    <w:rsid w:val="00CC7B83"/>
    <w:rsid w:val="00CD0067"/>
    <w:rsid w:val="00CD17D2"/>
    <w:rsid w:val="00CD2001"/>
    <w:rsid w:val="00CD206E"/>
    <w:rsid w:val="00CD2231"/>
    <w:rsid w:val="00CD2405"/>
    <w:rsid w:val="00CD297E"/>
    <w:rsid w:val="00CD4070"/>
    <w:rsid w:val="00CD408C"/>
    <w:rsid w:val="00CD4C43"/>
    <w:rsid w:val="00CD4CFF"/>
    <w:rsid w:val="00CD5F0B"/>
    <w:rsid w:val="00CD6654"/>
    <w:rsid w:val="00CD6964"/>
    <w:rsid w:val="00CD76A1"/>
    <w:rsid w:val="00CE04AC"/>
    <w:rsid w:val="00CE08CF"/>
    <w:rsid w:val="00CE157E"/>
    <w:rsid w:val="00CE20C3"/>
    <w:rsid w:val="00CE21A4"/>
    <w:rsid w:val="00CE2889"/>
    <w:rsid w:val="00CE29CB"/>
    <w:rsid w:val="00CE3068"/>
    <w:rsid w:val="00CE45DD"/>
    <w:rsid w:val="00CE4840"/>
    <w:rsid w:val="00CE4F3C"/>
    <w:rsid w:val="00CE70E8"/>
    <w:rsid w:val="00CF0CB9"/>
    <w:rsid w:val="00CF1369"/>
    <w:rsid w:val="00CF1ED0"/>
    <w:rsid w:val="00CF3416"/>
    <w:rsid w:val="00CF3C6C"/>
    <w:rsid w:val="00CF4A6A"/>
    <w:rsid w:val="00CF4E3A"/>
    <w:rsid w:val="00CF5A81"/>
    <w:rsid w:val="00CF5FAB"/>
    <w:rsid w:val="00CF628B"/>
    <w:rsid w:val="00CF6DB2"/>
    <w:rsid w:val="00D004F2"/>
    <w:rsid w:val="00D005CD"/>
    <w:rsid w:val="00D02570"/>
    <w:rsid w:val="00D03758"/>
    <w:rsid w:val="00D041F1"/>
    <w:rsid w:val="00D0446A"/>
    <w:rsid w:val="00D04488"/>
    <w:rsid w:val="00D044E4"/>
    <w:rsid w:val="00D05456"/>
    <w:rsid w:val="00D10279"/>
    <w:rsid w:val="00D10D1D"/>
    <w:rsid w:val="00D10EC2"/>
    <w:rsid w:val="00D14095"/>
    <w:rsid w:val="00D14116"/>
    <w:rsid w:val="00D15553"/>
    <w:rsid w:val="00D15A2A"/>
    <w:rsid w:val="00D15C38"/>
    <w:rsid w:val="00D2030A"/>
    <w:rsid w:val="00D20920"/>
    <w:rsid w:val="00D2253C"/>
    <w:rsid w:val="00D22B6D"/>
    <w:rsid w:val="00D243E6"/>
    <w:rsid w:val="00D256C5"/>
    <w:rsid w:val="00D26E81"/>
    <w:rsid w:val="00D27325"/>
    <w:rsid w:val="00D3186C"/>
    <w:rsid w:val="00D31ED1"/>
    <w:rsid w:val="00D34101"/>
    <w:rsid w:val="00D35CBC"/>
    <w:rsid w:val="00D3677F"/>
    <w:rsid w:val="00D370A9"/>
    <w:rsid w:val="00D37929"/>
    <w:rsid w:val="00D4104B"/>
    <w:rsid w:val="00D419CB"/>
    <w:rsid w:val="00D41CDD"/>
    <w:rsid w:val="00D42437"/>
    <w:rsid w:val="00D44DAB"/>
    <w:rsid w:val="00D45485"/>
    <w:rsid w:val="00D45C78"/>
    <w:rsid w:val="00D47E33"/>
    <w:rsid w:val="00D50536"/>
    <w:rsid w:val="00D50690"/>
    <w:rsid w:val="00D51250"/>
    <w:rsid w:val="00D517D8"/>
    <w:rsid w:val="00D52309"/>
    <w:rsid w:val="00D527DD"/>
    <w:rsid w:val="00D53C5F"/>
    <w:rsid w:val="00D542D4"/>
    <w:rsid w:val="00D54378"/>
    <w:rsid w:val="00D544D7"/>
    <w:rsid w:val="00D54AEA"/>
    <w:rsid w:val="00D55476"/>
    <w:rsid w:val="00D55874"/>
    <w:rsid w:val="00D56BB9"/>
    <w:rsid w:val="00D62703"/>
    <w:rsid w:val="00D62DE3"/>
    <w:rsid w:val="00D6533A"/>
    <w:rsid w:val="00D665DD"/>
    <w:rsid w:val="00D66C9C"/>
    <w:rsid w:val="00D67E20"/>
    <w:rsid w:val="00D7215C"/>
    <w:rsid w:val="00D74958"/>
    <w:rsid w:val="00D756CB"/>
    <w:rsid w:val="00D75B70"/>
    <w:rsid w:val="00D75D60"/>
    <w:rsid w:val="00D7657F"/>
    <w:rsid w:val="00D7758C"/>
    <w:rsid w:val="00D80C70"/>
    <w:rsid w:val="00D814C9"/>
    <w:rsid w:val="00D82EEE"/>
    <w:rsid w:val="00D8393F"/>
    <w:rsid w:val="00D83F37"/>
    <w:rsid w:val="00D84916"/>
    <w:rsid w:val="00D84A52"/>
    <w:rsid w:val="00D85DFE"/>
    <w:rsid w:val="00D87543"/>
    <w:rsid w:val="00D909EE"/>
    <w:rsid w:val="00D9163B"/>
    <w:rsid w:val="00D91A82"/>
    <w:rsid w:val="00D93A3D"/>
    <w:rsid w:val="00D951D4"/>
    <w:rsid w:val="00D954C8"/>
    <w:rsid w:val="00D95530"/>
    <w:rsid w:val="00D96A23"/>
    <w:rsid w:val="00D96AE0"/>
    <w:rsid w:val="00DA0116"/>
    <w:rsid w:val="00DA147D"/>
    <w:rsid w:val="00DA1AA8"/>
    <w:rsid w:val="00DA3778"/>
    <w:rsid w:val="00DA521E"/>
    <w:rsid w:val="00DA730C"/>
    <w:rsid w:val="00DB06B1"/>
    <w:rsid w:val="00DB0E17"/>
    <w:rsid w:val="00DB104C"/>
    <w:rsid w:val="00DB13B8"/>
    <w:rsid w:val="00DB1483"/>
    <w:rsid w:val="00DB2193"/>
    <w:rsid w:val="00DB357A"/>
    <w:rsid w:val="00DB45A8"/>
    <w:rsid w:val="00DB4614"/>
    <w:rsid w:val="00DB57F8"/>
    <w:rsid w:val="00DB58EB"/>
    <w:rsid w:val="00DB63AE"/>
    <w:rsid w:val="00DB6F6F"/>
    <w:rsid w:val="00DB72DA"/>
    <w:rsid w:val="00DB7584"/>
    <w:rsid w:val="00DB7F05"/>
    <w:rsid w:val="00DC035D"/>
    <w:rsid w:val="00DC0490"/>
    <w:rsid w:val="00DC1971"/>
    <w:rsid w:val="00DC2EED"/>
    <w:rsid w:val="00DC38B1"/>
    <w:rsid w:val="00DC3A8D"/>
    <w:rsid w:val="00DC3FA4"/>
    <w:rsid w:val="00DD0414"/>
    <w:rsid w:val="00DD3209"/>
    <w:rsid w:val="00DD5011"/>
    <w:rsid w:val="00DD6D14"/>
    <w:rsid w:val="00DD6D18"/>
    <w:rsid w:val="00DD7401"/>
    <w:rsid w:val="00DD7612"/>
    <w:rsid w:val="00DD7E97"/>
    <w:rsid w:val="00DE0123"/>
    <w:rsid w:val="00DE0BE0"/>
    <w:rsid w:val="00DE2697"/>
    <w:rsid w:val="00DE270B"/>
    <w:rsid w:val="00DE2989"/>
    <w:rsid w:val="00DE3AE5"/>
    <w:rsid w:val="00DE4483"/>
    <w:rsid w:val="00DE4E28"/>
    <w:rsid w:val="00DE5110"/>
    <w:rsid w:val="00DE5595"/>
    <w:rsid w:val="00DE638B"/>
    <w:rsid w:val="00DE696B"/>
    <w:rsid w:val="00DE6AF9"/>
    <w:rsid w:val="00DE7A26"/>
    <w:rsid w:val="00DF160D"/>
    <w:rsid w:val="00DF16A3"/>
    <w:rsid w:val="00DF2A6C"/>
    <w:rsid w:val="00DF3C11"/>
    <w:rsid w:val="00DF48FB"/>
    <w:rsid w:val="00DF4A45"/>
    <w:rsid w:val="00DF52BA"/>
    <w:rsid w:val="00DF5B56"/>
    <w:rsid w:val="00DF7063"/>
    <w:rsid w:val="00E00460"/>
    <w:rsid w:val="00E0139E"/>
    <w:rsid w:val="00E02EE7"/>
    <w:rsid w:val="00E031B2"/>
    <w:rsid w:val="00E0408A"/>
    <w:rsid w:val="00E041EB"/>
    <w:rsid w:val="00E05122"/>
    <w:rsid w:val="00E05AE9"/>
    <w:rsid w:val="00E066BA"/>
    <w:rsid w:val="00E077F4"/>
    <w:rsid w:val="00E109DF"/>
    <w:rsid w:val="00E10CAC"/>
    <w:rsid w:val="00E1335C"/>
    <w:rsid w:val="00E13561"/>
    <w:rsid w:val="00E139E7"/>
    <w:rsid w:val="00E14BA4"/>
    <w:rsid w:val="00E15512"/>
    <w:rsid w:val="00E16345"/>
    <w:rsid w:val="00E16664"/>
    <w:rsid w:val="00E16AA0"/>
    <w:rsid w:val="00E21408"/>
    <w:rsid w:val="00E21C7E"/>
    <w:rsid w:val="00E224A5"/>
    <w:rsid w:val="00E22E37"/>
    <w:rsid w:val="00E234F0"/>
    <w:rsid w:val="00E24866"/>
    <w:rsid w:val="00E2569E"/>
    <w:rsid w:val="00E25A55"/>
    <w:rsid w:val="00E25F7F"/>
    <w:rsid w:val="00E2628E"/>
    <w:rsid w:val="00E27DD8"/>
    <w:rsid w:val="00E30CF3"/>
    <w:rsid w:val="00E326AB"/>
    <w:rsid w:val="00E32806"/>
    <w:rsid w:val="00E32F9F"/>
    <w:rsid w:val="00E33CEC"/>
    <w:rsid w:val="00E34562"/>
    <w:rsid w:val="00E34714"/>
    <w:rsid w:val="00E34F8A"/>
    <w:rsid w:val="00E35B0D"/>
    <w:rsid w:val="00E36445"/>
    <w:rsid w:val="00E42D61"/>
    <w:rsid w:val="00E434BD"/>
    <w:rsid w:val="00E44206"/>
    <w:rsid w:val="00E443EE"/>
    <w:rsid w:val="00E445DC"/>
    <w:rsid w:val="00E4698C"/>
    <w:rsid w:val="00E46C45"/>
    <w:rsid w:val="00E46E2F"/>
    <w:rsid w:val="00E47CF3"/>
    <w:rsid w:val="00E51628"/>
    <w:rsid w:val="00E52396"/>
    <w:rsid w:val="00E53881"/>
    <w:rsid w:val="00E5451F"/>
    <w:rsid w:val="00E54BF4"/>
    <w:rsid w:val="00E551DE"/>
    <w:rsid w:val="00E552E9"/>
    <w:rsid w:val="00E55520"/>
    <w:rsid w:val="00E556F7"/>
    <w:rsid w:val="00E564A1"/>
    <w:rsid w:val="00E56C57"/>
    <w:rsid w:val="00E57539"/>
    <w:rsid w:val="00E60D2F"/>
    <w:rsid w:val="00E617A3"/>
    <w:rsid w:val="00E630AF"/>
    <w:rsid w:val="00E64EDC"/>
    <w:rsid w:val="00E65E17"/>
    <w:rsid w:val="00E65E8D"/>
    <w:rsid w:val="00E663A3"/>
    <w:rsid w:val="00E66A67"/>
    <w:rsid w:val="00E679F3"/>
    <w:rsid w:val="00E713AD"/>
    <w:rsid w:val="00E7169A"/>
    <w:rsid w:val="00E71FBF"/>
    <w:rsid w:val="00E721B1"/>
    <w:rsid w:val="00E72A35"/>
    <w:rsid w:val="00E72B2D"/>
    <w:rsid w:val="00E7359C"/>
    <w:rsid w:val="00E73729"/>
    <w:rsid w:val="00E7408A"/>
    <w:rsid w:val="00E75074"/>
    <w:rsid w:val="00E75E13"/>
    <w:rsid w:val="00E75EA1"/>
    <w:rsid w:val="00E7619A"/>
    <w:rsid w:val="00E761C9"/>
    <w:rsid w:val="00E763DE"/>
    <w:rsid w:val="00E766A9"/>
    <w:rsid w:val="00E804A6"/>
    <w:rsid w:val="00E81435"/>
    <w:rsid w:val="00E8295C"/>
    <w:rsid w:val="00E83473"/>
    <w:rsid w:val="00E83AF3"/>
    <w:rsid w:val="00E83BA5"/>
    <w:rsid w:val="00E93559"/>
    <w:rsid w:val="00E93DF1"/>
    <w:rsid w:val="00E954AD"/>
    <w:rsid w:val="00EA0A56"/>
    <w:rsid w:val="00EA0D66"/>
    <w:rsid w:val="00EA11A8"/>
    <w:rsid w:val="00EA279F"/>
    <w:rsid w:val="00EA4D1F"/>
    <w:rsid w:val="00EA5BF4"/>
    <w:rsid w:val="00EB0510"/>
    <w:rsid w:val="00EB0F69"/>
    <w:rsid w:val="00EB19A5"/>
    <w:rsid w:val="00EB1CE3"/>
    <w:rsid w:val="00EB20F1"/>
    <w:rsid w:val="00EB3C91"/>
    <w:rsid w:val="00EB41F4"/>
    <w:rsid w:val="00EB51F1"/>
    <w:rsid w:val="00EB5236"/>
    <w:rsid w:val="00EB5884"/>
    <w:rsid w:val="00EB5C9B"/>
    <w:rsid w:val="00EC0421"/>
    <w:rsid w:val="00EC0A4E"/>
    <w:rsid w:val="00EC0E04"/>
    <w:rsid w:val="00EC1770"/>
    <w:rsid w:val="00EC25AF"/>
    <w:rsid w:val="00EC2C76"/>
    <w:rsid w:val="00EC3719"/>
    <w:rsid w:val="00EC3ADB"/>
    <w:rsid w:val="00EC3F76"/>
    <w:rsid w:val="00EC4202"/>
    <w:rsid w:val="00EC46B2"/>
    <w:rsid w:val="00EC5661"/>
    <w:rsid w:val="00EC5A44"/>
    <w:rsid w:val="00EC6E01"/>
    <w:rsid w:val="00EC7F2F"/>
    <w:rsid w:val="00ED0D3F"/>
    <w:rsid w:val="00ED13FD"/>
    <w:rsid w:val="00ED1C11"/>
    <w:rsid w:val="00ED1F8B"/>
    <w:rsid w:val="00ED3963"/>
    <w:rsid w:val="00ED3C9E"/>
    <w:rsid w:val="00ED3D3E"/>
    <w:rsid w:val="00ED60A5"/>
    <w:rsid w:val="00ED61E3"/>
    <w:rsid w:val="00ED6E84"/>
    <w:rsid w:val="00ED7389"/>
    <w:rsid w:val="00EE0732"/>
    <w:rsid w:val="00EE1B85"/>
    <w:rsid w:val="00EE4EB9"/>
    <w:rsid w:val="00EE55CD"/>
    <w:rsid w:val="00EE5DE8"/>
    <w:rsid w:val="00EE66F2"/>
    <w:rsid w:val="00EE6834"/>
    <w:rsid w:val="00EE7FEA"/>
    <w:rsid w:val="00EF0063"/>
    <w:rsid w:val="00EF0941"/>
    <w:rsid w:val="00EF1840"/>
    <w:rsid w:val="00EF24FC"/>
    <w:rsid w:val="00EF2978"/>
    <w:rsid w:val="00EF3EC4"/>
    <w:rsid w:val="00F00CBC"/>
    <w:rsid w:val="00F0106E"/>
    <w:rsid w:val="00F01B9E"/>
    <w:rsid w:val="00F02F97"/>
    <w:rsid w:val="00F03226"/>
    <w:rsid w:val="00F05C56"/>
    <w:rsid w:val="00F070BE"/>
    <w:rsid w:val="00F0739B"/>
    <w:rsid w:val="00F105C1"/>
    <w:rsid w:val="00F10A1C"/>
    <w:rsid w:val="00F1116F"/>
    <w:rsid w:val="00F11903"/>
    <w:rsid w:val="00F141E6"/>
    <w:rsid w:val="00F157DD"/>
    <w:rsid w:val="00F15D34"/>
    <w:rsid w:val="00F1749D"/>
    <w:rsid w:val="00F204F2"/>
    <w:rsid w:val="00F208E0"/>
    <w:rsid w:val="00F2101A"/>
    <w:rsid w:val="00F217F1"/>
    <w:rsid w:val="00F21EC6"/>
    <w:rsid w:val="00F235AA"/>
    <w:rsid w:val="00F23E9D"/>
    <w:rsid w:val="00F23F57"/>
    <w:rsid w:val="00F24261"/>
    <w:rsid w:val="00F27703"/>
    <w:rsid w:val="00F27B04"/>
    <w:rsid w:val="00F3038D"/>
    <w:rsid w:val="00F309EA"/>
    <w:rsid w:val="00F31695"/>
    <w:rsid w:val="00F31878"/>
    <w:rsid w:val="00F32094"/>
    <w:rsid w:val="00F327B5"/>
    <w:rsid w:val="00F32D15"/>
    <w:rsid w:val="00F32D70"/>
    <w:rsid w:val="00F34A96"/>
    <w:rsid w:val="00F34EF9"/>
    <w:rsid w:val="00F35D4B"/>
    <w:rsid w:val="00F365E9"/>
    <w:rsid w:val="00F40191"/>
    <w:rsid w:val="00F4086F"/>
    <w:rsid w:val="00F4342A"/>
    <w:rsid w:val="00F44029"/>
    <w:rsid w:val="00F44092"/>
    <w:rsid w:val="00F44516"/>
    <w:rsid w:val="00F44A30"/>
    <w:rsid w:val="00F4572D"/>
    <w:rsid w:val="00F479FF"/>
    <w:rsid w:val="00F519D6"/>
    <w:rsid w:val="00F52520"/>
    <w:rsid w:val="00F53083"/>
    <w:rsid w:val="00F5423D"/>
    <w:rsid w:val="00F556C6"/>
    <w:rsid w:val="00F573AE"/>
    <w:rsid w:val="00F61AA3"/>
    <w:rsid w:val="00F62041"/>
    <w:rsid w:val="00F62656"/>
    <w:rsid w:val="00F62C55"/>
    <w:rsid w:val="00F64255"/>
    <w:rsid w:val="00F648BD"/>
    <w:rsid w:val="00F6544A"/>
    <w:rsid w:val="00F65ED2"/>
    <w:rsid w:val="00F66175"/>
    <w:rsid w:val="00F66476"/>
    <w:rsid w:val="00F66732"/>
    <w:rsid w:val="00F671BB"/>
    <w:rsid w:val="00F67491"/>
    <w:rsid w:val="00F67559"/>
    <w:rsid w:val="00F70B6F"/>
    <w:rsid w:val="00F714EB"/>
    <w:rsid w:val="00F71688"/>
    <w:rsid w:val="00F72338"/>
    <w:rsid w:val="00F7272F"/>
    <w:rsid w:val="00F730F2"/>
    <w:rsid w:val="00F73141"/>
    <w:rsid w:val="00F7316B"/>
    <w:rsid w:val="00F733BB"/>
    <w:rsid w:val="00F73AF3"/>
    <w:rsid w:val="00F74487"/>
    <w:rsid w:val="00F775D7"/>
    <w:rsid w:val="00F81269"/>
    <w:rsid w:val="00F82026"/>
    <w:rsid w:val="00F8245B"/>
    <w:rsid w:val="00F82554"/>
    <w:rsid w:val="00F84F8A"/>
    <w:rsid w:val="00F85867"/>
    <w:rsid w:val="00F85D3A"/>
    <w:rsid w:val="00F87C0C"/>
    <w:rsid w:val="00F87C31"/>
    <w:rsid w:val="00F87EA9"/>
    <w:rsid w:val="00F91D54"/>
    <w:rsid w:val="00F92354"/>
    <w:rsid w:val="00F948C4"/>
    <w:rsid w:val="00F96E99"/>
    <w:rsid w:val="00F97EFF"/>
    <w:rsid w:val="00FA0D18"/>
    <w:rsid w:val="00FA1754"/>
    <w:rsid w:val="00FA37B0"/>
    <w:rsid w:val="00FA3850"/>
    <w:rsid w:val="00FA3DF9"/>
    <w:rsid w:val="00FA4D08"/>
    <w:rsid w:val="00FA5A59"/>
    <w:rsid w:val="00FA5D44"/>
    <w:rsid w:val="00FA6267"/>
    <w:rsid w:val="00FA7475"/>
    <w:rsid w:val="00FA7749"/>
    <w:rsid w:val="00FA7D5F"/>
    <w:rsid w:val="00FB0FFD"/>
    <w:rsid w:val="00FB29E5"/>
    <w:rsid w:val="00FB2B06"/>
    <w:rsid w:val="00FB382F"/>
    <w:rsid w:val="00FB394E"/>
    <w:rsid w:val="00FB3CF7"/>
    <w:rsid w:val="00FB46AE"/>
    <w:rsid w:val="00FB4CF3"/>
    <w:rsid w:val="00FB54F2"/>
    <w:rsid w:val="00FB60D1"/>
    <w:rsid w:val="00FB6B2D"/>
    <w:rsid w:val="00FB6C3E"/>
    <w:rsid w:val="00FC0F36"/>
    <w:rsid w:val="00FC12CD"/>
    <w:rsid w:val="00FC1AFE"/>
    <w:rsid w:val="00FC1B6C"/>
    <w:rsid w:val="00FC2BB4"/>
    <w:rsid w:val="00FC3B96"/>
    <w:rsid w:val="00FC43DB"/>
    <w:rsid w:val="00FC5122"/>
    <w:rsid w:val="00FC591E"/>
    <w:rsid w:val="00FC5CF0"/>
    <w:rsid w:val="00FC66A1"/>
    <w:rsid w:val="00FC691C"/>
    <w:rsid w:val="00FC708E"/>
    <w:rsid w:val="00FC73EB"/>
    <w:rsid w:val="00FC74AD"/>
    <w:rsid w:val="00FD230E"/>
    <w:rsid w:val="00FD2602"/>
    <w:rsid w:val="00FD2EB0"/>
    <w:rsid w:val="00FD3EA5"/>
    <w:rsid w:val="00FD43EF"/>
    <w:rsid w:val="00FD4751"/>
    <w:rsid w:val="00FD4ACB"/>
    <w:rsid w:val="00FD5153"/>
    <w:rsid w:val="00FD5FCC"/>
    <w:rsid w:val="00FD6AC8"/>
    <w:rsid w:val="00FD76FC"/>
    <w:rsid w:val="00FD784C"/>
    <w:rsid w:val="00FD7945"/>
    <w:rsid w:val="00FD7CFE"/>
    <w:rsid w:val="00FE0CC6"/>
    <w:rsid w:val="00FE0F07"/>
    <w:rsid w:val="00FE1075"/>
    <w:rsid w:val="00FE1777"/>
    <w:rsid w:val="00FE18F8"/>
    <w:rsid w:val="00FE2051"/>
    <w:rsid w:val="00FE22D2"/>
    <w:rsid w:val="00FE2D3D"/>
    <w:rsid w:val="00FE3188"/>
    <w:rsid w:val="00FE3CD3"/>
    <w:rsid w:val="00FE40CC"/>
    <w:rsid w:val="00FE583B"/>
    <w:rsid w:val="00FE5C77"/>
    <w:rsid w:val="00FE6AC8"/>
    <w:rsid w:val="00FE715C"/>
    <w:rsid w:val="00FE741B"/>
    <w:rsid w:val="00FF2978"/>
    <w:rsid w:val="00FF2D99"/>
    <w:rsid w:val="00FF46E6"/>
    <w:rsid w:val="00FF47FF"/>
    <w:rsid w:val="00FF4B39"/>
    <w:rsid w:val="00FF74F5"/>
    <w:rsid w:val="00FF7543"/>
    <w:rsid w:val="03914609"/>
    <w:rsid w:val="08D21816"/>
    <w:rsid w:val="0A539225"/>
    <w:rsid w:val="0A724C57"/>
    <w:rsid w:val="0B26D6AD"/>
    <w:rsid w:val="0FB7E192"/>
    <w:rsid w:val="128148E5"/>
    <w:rsid w:val="142B62EA"/>
    <w:rsid w:val="1D928B63"/>
    <w:rsid w:val="1F267FBA"/>
    <w:rsid w:val="1F721208"/>
    <w:rsid w:val="1F94C436"/>
    <w:rsid w:val="24E44A78"/>
    <w:rsid w:val="29575E8F"/>
    <w:rsid w:val="2DE20CD6"/>
    <w:rsid w:val="3239E3DC"/>
    <w:rsid w:val="325A2F76"/>
    <w:rsid w:val="357E189F"/>
    <w:rsid w:val="37424560"/>
    <w:rsid w:val="38D24D6C"/>
    <w:rsid w:val="3AC4B125"/>
    <w:rsid w:val="3E7F693E"/>
    <w:rsid w:val="3EE7DC78"/>
    <w:rsid w:val="42E6DA3D"/>
    <w:rsid w:val="4876787D"/>
    <w:rsid w:val="48A6138C"/>
    <w:rsid w:val="48F6C32C"/>
    <w:rsid w:val="49635858"/>
    <w:rsid w:val="4BF4097E"/>
    <w:rsid w:val="4EAE4FC3"/>
    <w:rsid w:val="58855597"/>
    <w:rsid w:val="6135399D"/>
    <w:rsid w:val="668CF6FB"/>
    <w:rsid w:val="683C109D"/>
    <w:rsid w:val="6C20D49B"/>
    <w:rsid w:val="6ED4E073"/>
    <w:rsid w:val="6FA3C540"/>
    <w:rsid w:val="719B570D"/>
    <w:rsid w:val="798D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CA506"/>
  <w15:chartTrackingRefBased/>
  <w15:docId w15:val="{A2CC8052-37A7-4236-BECD-D13840049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F5A81"/>
    <w:pPr>
      <w:widowControl w:val="0"/>
      <w:spacing w:after="0" w:line="240" w:lineRule="auto"/>
      <w:ind w:left="432"/>
      <w:jc w:val="both"/>
    </w:pPr>
    <w:rPr>
      <w:rFonts w:ascii="Arial Nova Light" w:hAnsi="Arial Nova Light"/>
      <w:kern w:val="0"/>
      <w:lang w:val="es-P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489D"/>
    <w:pPr>
      <w:keepNext/>
      <w:keepLines/>
      <w:numPr>
        <w:numId w:val="2"/>
      </w:numPr>
      <w:pBdr>
        <w:bottom w:val="single" w:sz="4" w:space="1" w:color="auto"/>
      </w:pBdr>
      <w:spacing w:before="240" w:after="240"/>
      <w:ind w:left="357" w:hanging="357"/>
      <w:outlineLvl w:val="0"/>
    </w:pPr>
    <w:rPr>
      <w:rFonts w:ascii="Arial Black" w:eastAsiaTheme="majorEastAsia" w:hAnsi="Arial Black" w:cstheme="majorBidi"/>
      <w:b/>
      <w:color w:val="006FA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48E"/>
    <w:pPr>
      <w:keepNext/>
      <w:keepLines/>
      <w:numPr>
        <w:ilvl w:val="1"/>
        <w:numId w:val="2"/>
      </w:numPr>
      <w:spacing w:before="180" w:after="180"/>
      <w:ind w:left="714" w:hanging="357"/>
      <w:outlineLvl w:val="1"/>
    </w:pPr>
    <w:rPr>
      <w:rFonts w:ascii="Arial Black" w:eastAsiaTheme="majorEastAsia" w:hAnsi="Arial Black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48E"/>
    <w:pPr>
      <w:keepNext/>
      <w:keepLines/>
      <w:numPr>
        <w:ilvl w:val="2"/>
        <w:numId w:val="2"/>
      </w:numPr>
      <w:spacing w:before="180" w:after="180"/>
      <w:ind w:left="454" w:firstLine="0"/>
      <w:outlineLvl w:val="2"/>
    </w:pPr>
    <w:rPr>
      <w:rFonts w:ascii="Arial Black" w:eastAsiaTheme="majorEastAsia" w:hAnsi="Arial Black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5C16"/>
    <w:pPr>
      <w:numPr>
        <w:numId w:val="3"/>
      </w:numPr>
      <w:outlineLvl w:val="3"/>
    </w:pPr>
    <w:rPr>
      <w:rFonts w:ascii="Arial Black" w:hAnsi="Arial Black"/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B43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uiPriority w:val="1"/>
    <w:rsid w:val="0098111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normaltextrun">
    <w:name w:val="normaltextrun"/>
    <w:basedOn w:val="DefaultParagraphFont"/>
    <w:uiPriority w:val="1"/>
    <w:rsid w:val="0098111E"/>
  </w:style>
  <w:style w:type="paragraph" w:styleId="NormalWeb">
    <w:name w:val="Normal (Web)"/>
    <w:basedOn w:val="Normal"/>
    <w:uiPriority w:val="99"/>
    <w:unhideWhenUsed/>
    <w:rsid w:val="007C242C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D4AC3"/>
    <w:pPr>
      <w:ind w:left="720"/>
      <w:contextualSpacing/>
    </w:pPr>
  </w:style>
  <w:style w:type="table" w:styleId="TableGrid">
    <w:name w:val="Table Grid"/>
    <w:basedOn w:val="TableNormal"/>
    <w:uiPriority w:val="39"/>
    <w:rsid w:val="00A60E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evoEstilo1">
    <w:name w:val="Nuevo Estilo 1"/>
    <w:uiPriority w:val="99"/>
    <w:rsid w:val="00587B43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9489D"/>
    <w:rPr>
      <w:rFonts w:ascii="Arial Black" w:eastAsiaTheme="majorEastAsia" w:hAnsi="Arial Black" w:cstheme="majorBidi"/>
      <w:b/>
      <w:color w:val="006FA1"/>
      <w:kern w:val="0"/>
      <w:sz w:val="24"/>
      <w:szCs w:val="32"/>
      <w:lang w:val="es-P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148E"/>
    <w:rPr>
      <w:rFonts w:ascii="Arial Black" w:eastAsiaTheme="majorEastAsia" w:hAnsi="Arial Black" w:cstheme="majorBidi"/>
      <w:b/>
      <w:kern w:val="0"/>
      <w:szCs w:val="26"/>
      <w:lang w:val="es-P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148E"/>
    <w:rPr>
      <w:rFonts w:ascii="Arial Black" w:eastAsiaTheme="majorEastAsia" w:hAnsi="Arial Black" w:cstheme="majorBidi"/>
      <w:b/>
      <w:kern w:val="0"/>
      <w:szCs w:val="24"/>
      <w:lang w:val="es-P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85C16"/>
    <w:rPr>
      <w:rFonts w:ascii="Arial Black" w:hAnsi="Arial Black"/>
      <w:b/>
      <w:kern w:val="0"/>
      <w:lang w:val="es-P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E20"/>
    <w:rPr>
      <w:rFonts w:asciiTheme="majorHAnsi" w:eastAsiaTheme="majorEastAsia" w:hAnsiTheme="majorHAnsi" w:cstheme="majorBidi"/>
      <w:color w:val="2F5496" w:themeColor="accent1" w:themeShade="BF"/>
      <w:kern w:val="0"/>
      <w:lang w:val="es-P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F87EA9"/>
    <w:pPr>
      <w:widowControl/>
      <w:numPr>
        <w:numId w:val="0"/>
      </w:num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0655E"/>
    <w:pPr>
      <w:tabs>
        <w:tab w:val="left" w:pos="440"/>
        <w:tab w:val="left" w:pos="900"/>
        <w:tab w:val="left" w:pos="990"/>
        <w:tab w:val="right" w:leader="dot" w:pos="8494"/>
      </w:tabs>
      <w:spacing w:after="240"/>
      <w:ind w:hanging="162"/>
      <w:jc w:val="center"/>
    </w:pPr>
    <w:rPr>
      <w:rFonts w:ascii="Arial Black" w:hAnsi="Arial Black" w:cs="Arial"/>
      <w:b/>
      <w:bCs/>
      <w:noProof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F31E9"/>
    <w:pPr>
      <w:spacing w:after="100"/>
      <w:ind w:left="220"/>
    </w:pPr>
    <w:rPr>
      <w:rFonts w:ascii="Arial" w:hAnsi="Arial"/>
    </w:rPr>
  </w:style>
  <w:style w:type="paragraph" w:styleId="TOC3">
    <w:name w:val="toc 3"/>
    <w:basedOn w:val="Normal"/>
    <w:next w:val="Normal"/>
    <w:autoRedefine/>
    <w:uiPriority w:val="39"/>
    <w:unhideWhenUsed/>
    <w:rsid w:val="00BF31E9"/>
    <w:pPr>
      <w:spacing w:after="100"/>
      <w:ind w:left="44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F87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C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B6F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ED3D3E"/>
    <w:pPr>
      <w:spacing w:after="100"/>
      <w:ind w:left="660"/>
    </w:pPr>
  </w:style>
  <w:style w:type="paragraph" w:styleId="Title">
    <w:name w:val="Title"/>
    <w:basedOn w:val="Normal"/>
    <w:next w:val="Normal"/>
    <w:link w:val="TitleChar"/>
    <w:uiPriority w:val="10"/>
    <w:qFormat/>
    <w:rsid w:val="004B0F86"/>
    <w:pPr>
      <w:widowControl/>
      <w:ind w:left="720"/>
      <w:contextualSpacing/>
    </w:pPr>
    <w:rPr>
      <w:rFonts w:asciiTheme="majorHAnsi" w:eastAsiaTheme="majorEastAsia" w:hAnsiTheme="majorHAnsi" w:cstheme="majorBidi"/>
      <w:spacing w:val="-10"/>
      <w:kern w:val="28"/>
      <w:sz w:val="88"/>
      <w:szCs w:val="56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4B0F86"/>
    <w:rPr>
      <w:rFonts w:asciiTheme="majorHAnsi" w:eastAsiaTheme="majorEastAsia" w:hAnsiTheme="majorHAnsi" w:cstheme="majorBidi"/>
      <w:spacing w:val="-10"/>
      <w:kern w:val="28"/>
      <w:sz w:val="88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F86"/>
    <w:pPr>
      <w:widowControl/>
      <w:numPr>
        <w:ilvl w:val="1"/>
      </w:numPr>
      <w:spacing w:after="160"/>
      <w:ind w:left="720"/>
    </w:pPr>
    <w:rPr>
      <w:rFonts w:eastAsiaTheme="minorEastAsia"/>
      <w:color w:val="F2F2F2" w:themeColor="background1" w:themeShade="F2"/>
      <w:spacing w:val="15"/>
      <w:sz w:val="48"/>
      <w:lang w:val="es-ES"/>
    </w:rPr>
  </w:style>
  <w:style w:type="character" w:customStyle="1" w:styleId="SubtitleChar">
    <w:name w:val="Subtitle Char"/>
    <w:basedOn w:val="DefaultParagraphFont"/>
    <w:link w:val="Subtitle"/>
    <w:uiPriority w:val="11"/>
    <w:rsid w:val="004B0F86"/>
    <w:rPr>
      <w:rFonts w:eastAsiaTheme="minorEastAsia"/>
      <w:color w:val="F2F2F2" w:themeColor="background1" w:themeShade="F2"/>
      <w:spacing w:val="15"/>
      <w:kern w:val="0"/>
      <w:sz w:val="48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5239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plain-list">
    <w:name w:val="plain-list"/>
    <w:basedOn w:val="Normal"/>
    <w:rsid w:val="008721F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Header">
    <w:name w:val="header"/>
    <w:basedOn w:val="Normal"/>
    <w:link w:val="HeaderChar"/>
    <w:uiPriority w:val="99"/>
    <w:unhideWhenUsed/>
    <w:rsid w:val="00A16841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6841"/>
    <w:rPr>
      <w:kern w:val="0"/>
      <w:lang w:val="es-P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16841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6841"/>
    <w:rPr>
      <w:kern w:val="0"/>
      <w:lang w:val="es-PE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17B11"/>
    <w:pPr>
      <w:autoSpaceDE w:val="0"/>
      <w:autoSpaceDN w:val="0"/>
    </w:pPr>
    <w:rPr>
      <w:rFonts w:ascii="Lucida Sans Unicode" w:eastAsia="Lucida Sans Unicode" w:hAnsi="Lucida Sans Unicode" w:cs="Lucida Sans Unicode"/>
      <w:sz w:val="32"/>
      <w:szCs w:val="32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517B11"/>
    <w:rPr>
      <w:rFonts w:ascii="Lucida Sans Unicode" w:eastAsia="Lucida Sans Unicode" w:hAnsi="Lucida Sans Unicode" w:cs="Lucida Sans Unicode"/>
      <w:kern w:val="0"/>
      <w:sz w:val="32"/>
      <w:szCs w:val="32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CF4A6A"/>
    <w:pPr>
      <w:widowControl/>
      <w:spacing w:after="100" w:line="278" w:lineRule="auto"/>
      <w:ind w:left="960"/>
    </w:pPr>
    <w:rPr>
      <w:rFonts w:eastAsiaTheme="minorEastAsia"/>
      <w:kern w:val="2"/>
      <w:sz w:val="24"/>
      <w:szCs w:val="24"/>
      <w:lang w:eastAsia="es-PE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CF4A6A"/>
    <w:pPr>
      <w:widowControl/>
      <w:spacing w:after="100" w:line="278" w:lineRule="auto"/>
      <w:ind w:left="1200"/>
    </w:pPr>
    <w:rPr>
      <w:rFonts w:eastAsiaTheme="minorEastAsia"/>
      <w:kern w:val="2"/>
      <w:sz w:val="24"/>
      <w:szCs w:val="24"/>
      <w:lang w:eastAsia="es-PE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CF4A6A"/>
    <w:pPr>
      <w:widowControl/>
      <w:spacing w:after="100" w:line="278" w:lineRule="auto"/>
      <w:ind w:left="1440"/>
    </w:pPr>
    <w:rPr>
      <w:rFonts w:eastAsiaTheme="minorEastAsia"/>
      <w:kern w:val="2"/>
      <w:sz w:val="24"/>
      <w:szCs w:val="24"/>
      <w:lang w:eastAsia="es-PE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CF4A6A"/>
    <w:pPr>
      <w:widowControl/>
      <w:spacing w:after="100" w:line="278" w:lineRule="auto"/>
      <w:ind w:left="1680"/>
    </w:pPr>
    <w:rPr>
      <w:rFonts w:eastAsiaTheme="minorEastAsia"/>
      <w:kern w:val="2"/>
      <w:sz w:val="24"/>
      <w:szCs w:val="24"/>
      <w:lang w:eastAsia="es-PE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CF4A6A"/>
    <w:pPr>
      <w:widowControl/>
      <w:spacing w:after="100" w:line="278" w:lineRule="auto"/>
      <w:ind w:left="1920"/>
    </w:pPr>
    <w:rPr>
      <w:rFonts w:eastAsiaTheme="minorEastAsia"/>
      <w:kern w:val="2"/>
      <w:sz w:val="24"/>
      <w:szCs w:val="24"/>
      <w:lang w:eastAsia="es-PE"/>
      <w14:ligatures w14:val="standardContextual"/>
    </w:rPr>
  </w:style>
  <w:style w:type="paragraph" w:customStyle="1" w:styleId="ds-markdown-paragraph">
    <w:name w:val="ds-markdown-paragraph"/>
    <w:basedOn w:val="Normal"/>
    <w:rsid w:val="007024D7"/>
    <w:pPr>
      <w:widowControl/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24D7"/>
    <w:rPr>
      <w:b/>
      <w:bCs/>
    </w:rPr>
  </w:style>
  <w:style w:type="paragraph" w:customStyle="1" w:styleId="Estilo1">
    <w:name w:val="Estilo1"/>
    <w:basedOn w:val="Heading1"/>
    <w:link w:val="Estilo1Car"/>
    <w:uiPriority w:val="1"/>
    <w:qFormat/>
    <w:rsid w:val="000147F4"/>
    <w:pPr>
      <w:pBdr>
        <w:bottom w:val="single" w:sz="6" w:space="1" w:color="006FA1"/>
      </w:pBdr>
      <w:spacing w:line="276" w:lineRule="auto"/>
    </w:pPr>
    <w:rPr>
      <w:rFonts w:cs="Poppins"/>
      <w:szCs w:val="24"/>
    </w:rPr>
  </w:style>
  <w:style w:type="character" w:customStyle="1" w:styleId="Estilo1Car">
    <w:name w:val="Estilo1 Car"/>
    <w:basedOn w:val="Heading1Char"/>
    <w:link w:val="Estilo1"/>
    <w:uiPriority w:val="1"/>
    <w:rsid w:val="000147F4"/>
    <w:rPr>
      <w:rFonts w:ascii="Arial Black" w:eastAsiaTheme="majorEastAsia" w:hAnsi="Arial Black" w:cs="Poppins"/>
      <w:b/>
      <w:color w:val="006FA1"/>
      <w:kern w:val="0"/>
      <w:sz w:val="24"/>
      <w:szCs w:val="24"/>
      <w:lang w:val="es-PE"/>
      <w14:ligatures w14:val="none"/>
    </w:rPr>
  </w:style>
  <w:style w:type="paragraph" w:customStyle="1" w:styleId="Estilo2">
    <w:name w:val="Estilo2"/>
    <w:basedOn w:val="Heading2"/>
    <w:link w:val="Estilo2Car"/>
    <w:uiPriority w:val="1"/>
    <w:qFormat/>
    <w:rsid w:val="00E81435"/>
    <w:pPr>
      <w:tabs>
        <w:tab w:val="left" w:pos="993"/>
      </w:tabs>
      <w:spacing w:before="240" w:after="240"/>
    </w:pPr>
    <w:rPr>
      <w:rFonts w:cs="Poppins"/>
      <w:szCs w:val="22"/>
    </w:rPr>
  </w:style>
  <w:style w:type="character" w:customStyle="1" w:styleId="Estilo2Car">
    <w:name w:val="Estilo2 Car"/>
    <w:basedOn w:val="Heading2Char"/>
    <w:link w:val="Estilo2"/>
    <w:uiPriority w:val="1"/>
    <w:rsid w:val="00E81435"/>
    <w:rPr>
      <w:rFonts w:ascii="Arial Black" w:eastAsiaTheme="majorEastAsia" w:hAnsi="Arial Black" w:cs="Poppins"/>
      <w:b/>
      <w:kern w:val="0"/>
      <w:sz w:val="20"/>
      <w:szCs w:val="26"/>
      <w:lang w:val="es-PE"/>
      <w14:ligatures w14:val="none"/>
    </w:rPr>
  </w:style>
  <w:style w:type="paragraph" w:customStyle="1" w:styleId="Estilo3">
    <w:name w:val="Estilo3"/>
    <w:basedOn w:val="Normal"/>
    <w:link w:val="Estilo3Car"/>
    <w:uiPriority w:val="1"/>
    <w:qFormat/>
    <w:rsid w:val="005127EB"/>
    <w:pPr>
      <w:spacing w:line="276" w:lineRule="auto"/>
      <w:ind w:left="431"/>
    </w:pPr>
  </w:style>
  <w:style w:type="character" w:customStyle="1" w:styleId="Estilo3Car">
    <w:name w:val="Estilo3 Car"/>
    <w:basedOn w:val="DefaultParagraphFont"/>
    <w:link w:val="Estilo3"/>
    <w:uiPriority w:val="1"/>
    <w:rsid w:val="005127EB"/>
    <w:rPr>
      <w:rFonts w:ascii="Arial Nova Light" w:hAnsi="Arial Nova Light"/>
      <w:kern w:val="0"/>
      <w:lang w:val="es-PE"/>
      <w14:ligatures w14:val="none"/>
    </w:rPr>
  </w:style>
  <w:style w:type="paragraph" w:customStyle="1" w:styleId="Estilo4">
    <w:name w:val="Estilo4"/>
    <w:basedOn w:val="Heading1"/>
    <w:link w:val="Estilo4Car"/>
    <w:uiPriority w:val="1"/>
    <w:qFormat/>
    <w:rsid w:val="009D0D05"/>
    <w:pPr>
      <w:numPr>
        <w:numId w:val="5"/>
      </w:numPr>
    </w:pPr>
    <w:rPr>
      <w:lang w:val="es-419"/>
    </w:rPr>
  </w:style>
  <w:style w:type="character" w:customStyle="1" w:styleId="Estilo4Car">
    <w:name w:val="Estilo4 Car"/>
    <w:basedOn w:val="Heading1Char"/>
    <w:link w:val="Estilo4"/>
    <w:uiPriority w:val="1"/>
    <w:rsid w:val="009D0D05"/>
    <w:rPr>
      <w:rFonts w:ascii="Arial" w:eastAsiaTheme="majorEastAsia" w:hAnsi="Arial" w:cstheme="majorBidi"/>
      <w:b/>
      <w:color w:val="006699"/>
      <w:kern w:val="0"/>
      <w:sz w:val="20"/>
      <w:szCs w:val="32"/>
      <w:lang w:val="es-419"/>
      <w14:ligatures w14:val="none"/>
    </w:rPr>
  </w:style>
  <w:style w:type="paragraph" w:customStyle="1" w:styleId="Estilo5">
    <w:name w:val="Estilo5"/>
    <w:basedOn w:val="Normal"/>
    <w:link w:val="Estilo5Car"/>
    <w:uiPriority w:val="1"/>
    <w:qFormat/>
    <w:rsid w:val="007209B9"/>
    <w:pPr>
      <w:spacing w:after="240" w:line="276" w:lineRule="auto"/>
      <w:ind w:left="431"/>
    </w:pPr>
    <w:rPr>
      <w:lang w:val="es-419"/>
    </w:rPr>
  </w:style>
  <w:style w:type="character" w:customStyle="1" w:styleId="Estilo5Car">
    <w:name w:val="Estilo5 Car"/>
    <w:basedOn w:val="DefaultParagraphFont"/>
    <w:link w:val="Estilo5"/>
    <w:uiPriority w:val="1"/>
    <w:rsid w:val="007209B9"/>
    <w:rPr>
      <w:rFonts w:ascii="Arial Nova Light" w:hAnsi="Arial Nova Light"/>
      <w:kern w:val="0"/>
      <w:lang w:val="es-419"/>
      <w14:ligatures w14:val="none"/>
    </w:rPr>
  </w:style>
  <w:style w:type="paragraph" w:customStyle="1" w:styleId="Estilo6">
    <w:name w:val="Estilo6"/>
    <w:basedOn w:val="Normal"/>
    <w:link w:val="Estilo6Car"/>
    <w:uiPriority w:val="1"/>
    <w:qFormat/>
    <w:rsid w:val="005B1F30"/>
    <w:pPr>
      <w:numPr>
        <w:numId w:val="4"/>
      </w:numPr>
      <w:spacing w:after="120"/>
      <w:ind w:left="714" w:hanging="357"/>
    </w:pPr>
    <w:rPr>
      <w:lang w:val="es-419"/>
    </w:rPr>
  </w:style>
  <w:style w:type="character" w:customStyle="1" w:styleId="Estilo6Car">
    <w:name w:val="Estilo6 Car"/>
    <w:basedOn w:val="DefaultParagraphFont"/>
    <w:link w:val="Estilo6"/>
    <w:uiPriority w:val="1"/>
    <w:rsid w:val="005B1F30"/>
    <w:rPr>
      <w:rFonts w:ascii="Arial Nova Light" w:hAnsi="Arial Nova Light"/>
      <w:kern w:val="0"/>
      <w:lang w:val="es-419"/>
      <w14:ligatures w14:val="none"/>
    </w:rPr>
  </w:style>
  <w:style w:type="paragraph" w:customStyle="1" w:styleId="Estilo7">
    <w:name w:val="Estilo7"/>
    <w:basedOn w:val="ListParagraph"/>
    <w:link w:val="Estilo7Car"/>
    <w:uiPriority w:val="1"/>
    <w:qFormat/>
    <w:rsid w:val="0038493D"/>
    <w:pPr>
      <w:numPr>
        <w:numId w:val="6"/>
      </w:numPr>
      <w:spacing w:after="120" w:line="276" w:lineRule="auto"/>
      <w:ind w:left="1151" w:hanging="357"/>
    </w:pPr>
    <w:rPr>
      <w:b/>
      <w:bCs/>
      <w:lang w:val="es-419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56585"/>
    <w:rPr>
      <w:rFonts w:ascii="Arial Nova Light" w:hAnsi="Arial Nova Light"/>
      <w:kern w:val="0"/>
      <w:lang w:val="es-PE"/>
      <w14:ligatures w14:val="none"/>
    </w:rPr>
  </w:style>
  <w:style w:type="character" w:customStyle="1" w:styleId="Estilo7Car">
    <w:name w:val="Estilo7 Car"/>
    <w:basedOn w:val="ListParagraphChar"/>
    <w:link w:val="Estilo7"/>
    <w:uiPriority w:val="1"/>
    <w:rsid w:val="0038493D"/>
    <w:rPr>
      <w:rFonts w:ascii="Arial Nova Light" w:hAnsi="Arial Nova Light"/>
      <w:b/>
      <w:bCs/>
      <w:kern w:val="0"/>
      <w:lang w:val="es-419"/>
      <w14:ligatures w14:val="none"/>
    </w:rPr>
  </w:style>
  <w:style w:type="paragraph" w:customStyle="1" w:styleId="Estilo8">
    <w:name w:val="Estilo8"/>
    <w:basedOn w:val="Normal"/>
    <w:link w:val="Estilo8Car"/>
    <w:uiPriority w:val="1"/>
    <w:qFormat/>
    <w:rsid w:val="00B17BF9"/>
    <w:rPr>
      <w:b/>
      <w:bCs/>
    </w:rPr>
  </w:style>
  <w:style w:type="character" w:customStyle="1" w:styleId="Estilo8Car">
    <w:name w:val="Estilo8 Car"/>
    <w:basedOn w:val="DefaultParagraphFont"/>
    <w:link w:val="Estilo8"/>
    <w:uiPriority w:val="1"/>
    <w:rsid w:val="00B17BF9"/>
    <w:rPr>
      <w:rFonts w:ascii="Arial Nova Light" w:hAnsi="Arial Nova Light"/>
      <w:b/>
      <w:bCs/>
      <w:kern w:val="0"/>
      <w:lang w:val="es-PE"/>
      <w14:ligatures w14:val="none"/>
    </w:rPr>
  </w:style>
  <w:style w:type="paragraph" w:customStyle="1" w:styleId="Estilo9">
    <w:name w:val="Estilo9"/>
    <w:basedOn w:val="Estilo8"/>
    <w:link w:val="Estilo9Car"/>
    <w:uiPriority w:val="1"/>
    <w:qFormat/>
    <w:rsid w:val="00CC06DD"/>
    <w:pPr>
      <w:spacing w:before="120" w:after="120" w:line="276" w:lineRule="auto"/>
      <w:ind w:left="0"/>
    </w:pPr>
    <w:rPr>
      <w:rFonts w:ascii="Arial Black" w:hAnsi="Arial Black"/>
      <w:lang w:val="es-419"/>
    </w:rPr>
  </w:style>
  <w:style w:type="character" w:customStyle="1" w:styleId="Estilo9Car">
    <w:name w:val="Estilo9 Car"/>
    <w:basedOn w:val="Estilo8Car"/>
    <w:link w:val="Estilo9"/>
    <w:uiPriority w:val="1"/>
    <w:rsid w:val="00CC06DD"/>
    <w:rPr>
      <w:rFonts w:ascii="Arial Black" w:hAnsi="Arial Black"/>
      <w:b/>
      <w:bCs/>
      <w:kern w:val="0"/>
      <w:lang w:val="es-419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38C6"/>
    <w:rPr>
      <w:rFonts w:ascii="Courier New" w:eastAsia="Times New Roman" w:hAnsi="Courier New" w:cs="Courier New"/>
      <w:sz w:val="20"/>
      <w:szCs w:val="20"/>
    </w:rPr>
  </w:style>
  <w:style w:type="paragraph" w:customStyle="1" w:styleId="Estilo10">
    <w:name w:val="Estilo10"/>
    <w:basedOn w:val="Estilo3"/>
    <w:link w:val="Estilo10Car"/>
    <w:uiPriority w:val="1"/>
    <w:qFormat/>
    <w:rsid w:val="000F5365"/>
    <w:pPr>
      <w:ind w:left="426"/>
    </w:pPr>
  </w:style>
  <w:style w:type="character" w:customStyle="1" w:styleId="Estilo10Car">
    <w:name w:val="Estilo10 Car"/>
    <w:basedOn w:val="Estilo3Car"/>
    <w:link w:val="Estilo10"/>
    <w:uiPriority w:val="1"/>
    <w:rsid w:val="000F5365"/>
    <w:rPr>
      <w:rFonts w:ascii="Arial Nova Light" w:hAnsi="Arial Nova Light"/>
      <w:kern w:val="0"/>
      <w:lang w:val="es-PE"/>
      <w14:ligatures w14:val="none"/>
    </w:rPr>
  </w:style>
  <w:style w:type="paragraph" w:customStyle="1" w:styleId="Estilo11">
    <w:name w:val="Estilo11"/>
    <w:basedOn w:val="Normal"/>
    <w:link w:val="Estilo11Car"/>
    <w:uiPriority w:val="1"/>
    <w:qFormat/>
    <w:rsid w:val="00803CE7"/>
    <w:pPr>
      <w:widowControl/>
      <w:spacing w:before="240" w:after="240" w:line="276" w:lineRule="auto"/>
      <w:ind w:left="0"/>
      <w:jc w:val="left"/>
    </w:pPr>
    <w:rPr>
      <w:rFonts w:ascii="Arial Black" w:hAnsi="Arial Black"/>
    </w:rPr>
  </w:style>
  <w:style w:type="character" w:customStyle="1" w:styleId="Estilo11Car">
    <w:name w:val="Estilo11 Car"/>
    <w:basedOn w:val="DefaultParagraphFont"/>
    <w:link w:val="Estilo11"/>
    <w:uiPriority w:val="1"/>
    <w:rsid w:val="00803CE7"/>
    <w:rPr>
      <w:rFonts w:ascii="Arial Black" w:hAnsi="Arial Black"/>
      <w:kern w:val="0"/>
      <w:lang w:val="es-PE"/>
      <w14:ligatures w14:val="none"/>
    </w:rPr>
  </w:style>
  <w:style w:type="paragraph" w:customStyle="1" w:styleId="Estilo12">
    <w:name w:val="Estilo12"/>
    <w:basedOn w:val="Normal"/>
    <w:link w:val="Estilo12Car"/>
    <w:uiPriority w:val="1"/>
    <w:qFormat/>
    <w:rsid w:val="00232788"/>
    <w:pPr>
      <w:widowControl/>
      <w:spacing w:before="100" w:beforeAutospacing="1" w:after="100" w:afterAutospacing="1" w:line="276" w:lineRule="auto"/>
      <w:ind w:left="0"/>
      <w:jc w:val="left"/>
    </w:pPr>
    <w:rPr>
      <w:rFonts w:ascii="Segoe UI Emoji" w:eastAsia="Times New Roman" w:hAnsi="Segoe UI Emoji" w:cs="Segoe UI Emoji"/>
      <w:lang w:val="es-ES" w:eastAsia="es-ES"/>
    </w:rPr>
  </w:style>
  <w:style w:type="character" w:customStyle="1" w:styleId="Estilo12Car">
    <w:name w:val="Estilo12 Car"/>
    <w:basedOn w:val="DefaultParagraphFont"/>
    <w:link w:val="Estilo12"/>
    <w:uiPriority w:val="1"/>
    <w:rsid w:val="00232788"/>
    <w:rPr>
      <w:rFonts w:ascii="Segoe UI Emoji" w:eastAsia="Times New Roman" w:hAnsi="Segoe UI Emoji" w:cs="Segoe UI Emoji"/>
      <w:kern w:val="0"/>
      <w:lang w:eastAsia="es-ES"/>
      <w14:ligatures w14:val="none"/>
    </w:rPr>
  </w:style>
  <w:style w:type="paragraph" w:customStyle="1" w:styleId="Estilo13">
    <w:name w:val="Estilo13"/>
    <w:basedOn w:val="Normal"/>
    <w:link w:val="Estilo13Car"/>
    <w:uiPriority w:val="1"/>
    <w:qFormat/>
    <w:rsid w:val="00232788"/>
    <w:pPr>
      <w:widowControl/>
      <w:spacing w:before="100" w:beforeAutospacing="1" w:after="100" w:afterAutospacing="1"/>
      <w:ind w:left="0"/>
    </w:pPr>
    <w:rPr>
      <w:rFonts w:eastAsia="Times New Roman" w:cs="Segoe UI Emoji"/>
      <w:lang w:val="es-ES" w:eastAsia="es-ES"/>
    </w:rPr>
  </w:style>
  <w:style w:type="character" w:customStyle="1" w:styleId="Estilo13Car">
    <w:name w:val="Estilo13 Car"/>
    <w:basedOn w:val="DefaultParagraphFont"/>
    <w:link w:val="Estilo13"/>
    <w:uiPriority w:val="1"/>
    <w:rsid w:val="00232788"/>
    <w:rPr>
      <w:rFonts w:ascii="Arial Nova Light" w:eastAsia="Times New Roman" w:hAnsi="Arial Nova Light" w:cs="Segoe UI Emoji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3456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478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37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087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06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696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603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9757388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653593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52798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1312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6797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400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5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9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7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3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8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2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7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3988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39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4534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09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</w:divsChild>
    </w:div>
    <w:div w:id="16451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96422">
          <w:marLeft w:val="150"/>
          <w:marRight w:val="15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07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A6144-07BC-4F05-A1AD-DEFFD6124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14</Pages>
  <Words>4675</Words>
  <Characters>25718</Characters>
  <Application>Microsoft Office Word</Application>
  <DocSecurity>0</DocSecurity>
  <Lines>214</Lines>
  <Paragraphs>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30333</CharactersWithSpaces>
  <SharedDoc>false</SharedDoc>
  <HLinks>
    <vt:vector size="72" baseType="variant">
      <vt:variant>
        <vt:i4>1179703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_Toc198890742</vt:lpwstr>
      </vt:variant>
      <vt:variant>
        <vt:i4>1179703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_Toc198890741</vt:lpwstr>
      </vt:variant>
      <vt:variant>
        <vt:i4>1179703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_Toc198890740</vt:lpwstr>
      </vt:variant>
      <vt:variant>
        <vt:i4>1376311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_Toc198890739</vt:lpwstr>
      </vt:variant>
      <vt:variant>
        <vt:i4>1376311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_Toc198890738</vt:lpwstr>
      </vt:variant>
      <vt:variant>
        <vt:i4>1376311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_Toc198890737</vt:lpwstr>
      </vt:variant>
      <vt:variant>
        <vt:i4>1376311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_Toc198890736</vt:lpwstr>
      </vt:variant>
      <vt:variant>
        <vt:i4>1376311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_Toc198890735</vt:lpwstr>
      </vt:variant>
      <vt:variant>
        <vt:i4>1376311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_Toc198890734</vt:lpwstr>
      </vt:variant>
      <vt:variant>
        <vt:i4>1376311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_Toc198890733</vt:lpwstr>
      </vt:variant>
      <vt:variant>
        <vt:i4>1376311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_Toc198890732</vt:lpwstr>
      </vt:variant>
      <vt:variant>
        <vt:i4>1376311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_Toc198890731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TXDX-WR-1446-29626 - MI FIBRA MINORITY REPORT - 26 DE JUNIO</dc:title>
  <dc:subject>Minority Report XOC Semanal Mi Fibra</dc:subject>
  <dc:creator>TxDxSecure</dc:creator>
  <cp:keywords/>
  <dc:description/>
  <cp:lastModifiedBy>Angelo García</cp:lastModifiedBy>
  <cp:revision>363</cp:revision>
  <cp:lastPrinted>2025-05-23T16:33:00Z</cp:lastPrinted>
  <dcterms:created xsi:type="dcterms:W3CDTF">2025-05-22T02:49:00Z</dcterms:created>
  <dcterms:modified xsi:type="dcterms:W3CDTF">2026-06-29T21:03:00Z</dcterms:modified>
</cp:coreProperties>
</file>