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A619AE" w:rsidP="43EF2450" w:rsidRDefault="49A619AE" w14:paraId="150B8E1C" w14:textId="03A4A4D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3EF2450" w:rsidR="49A619AE">
        <w:rPr>
          <w:rFonts w:ascii="Times New Roman" w:hAnsi="Times New Roman" w:eastAsia="Times New Roman" w:cs="Times New Roman"/>
          <w:sz w:val="32"/>
          <w:szCs w:val="32"/>
        </w:rPr>
        <w:t>Vezetékes és vezetéknélküli átviteli közegek</w:t>
      </w:r>
    </w:p>
    <w:p w:rsidR="49A619AE" w:rsidP="43EF2450" w:rsidRDefault="49A619AE" w14:paraId="71D8C384" w14:textId="6E531AD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3EF2450" w:rsidR="49A619AE">
        <w:rPr>
          <w:rFonts w:ascii="Times New Roman" w:hAnsi="Times New Roman" w:eastAsia="Times New Roman" w:cs="Times New Roman"/>
          <w:sz w:val="32"/>
          <w:szCs w:val="32"/>
        </w:rPr>
        <w:t>(Dokumentáció)</w:t>
      </w:r>
    </w:p>
    <w:p w:rsidR="49A619AE" w:rsidP="43EF2450" w:rsidRDefault="49A619AE" w14:paraId="23C2BF68" w14:textId="35E3C48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EF2450" w:rsidR="49A619AE">
        <w:rPr>
          <w:rFonts w:ascii="Times New Roman" w:hAnsi="Times New Roman" w:eastAsia="Times New Roman" w:cs="Times New Roman"/>
          <w:sz w:val="24"/>
          <w:szCs w:val="24"/>
        </w:rPr>
        <w:t xml:space="preserve">A vezetékes hálózatokon kívül számos olyan technológia létezik, mely lehetővé teszi az eszközök közötti átvitelt kábelek használata nélkül. Ezeket vezeték nélküli technológiáknak nevezzük.  </w:t>
      </w:r>
    </w:p>
    <w:p w:rsidR="49A619AE" w:rsidP="064513EA" w:rsidRDefault="49A619AE" w14:paraId="6C3B30D4" w14:textId="50FFF55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64513EA" w:rsidR="49A619AE">
        <w:rPr>
          <w:rFonts w:ascii="Times New Roman" w:hAnsi="Times New Roman" w:eastAsia="Times New Roman" w:cs="Times New Roman"/>
          <w:sz w:val="24"/>
          <w:szCs w:val="24"/>
        </w:rPr>
        <w:t>A vezeték nélküli eszközök elektromágneses hullámokat használva cserélik az információkat egymás közt. Egy elektromágneses hullám ugyanaz a közeg, mint amely a rádiójeleket is szállítja az éteren keresztül.</w:t>
      </w:r>
    </w:p>
    <w:p w:rsidR="2A21ED5B" w:rsidP="064513EA" w:rsidRDefault="2A21ED5B" w14:paraId="09E48379" w14:textId="4D5FF1B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64513EA" w:rsidR="2A21ED5B">
        <w:rPr>
          <w:rFonts w:ascii="Times New Roman" w:hAnsi="Times New Roman" w:eastAsia="Times New Roman" w:cs="Times New Roman"/>
          <w:sz w:val="32"/>
          <w:szCs w:val="32"/>
        </w:rPr>
        <w:t>Átviteli sajátosságok</w:t>
      </w:r>
      <w:r w:rsidRPr="064513EA" w:rsidR="49A619AE">
        <w:rPr>
          <w:rFonts w:ascii="Times New Roman" w:hAnsi="Times New Roman" w:eastAsia="Times New Roman" w:cs="Times New Roman"/>
          <w:sz w:val="32"/>
          <w:szCs w:val="32"/>
        </w:rPr>
        <w:t xml:space="preserve">  </w:t>
      </w:r>
    </w:p>
    <w:p w:rsidR="064513EA" w:rsidP="064513EA" w:rsidRDefault="064513EA" w14:paraId="48331373" w14:textId="7C88FAC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49A619AE" w:rsidP="064513EA" w:rsidRDefault="49A619AE" w14:paraId="1D02D9C0" w14:textId="2834200E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64513EA" w:rsidR="138426C1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Minden átviteli közegnek megvannak a saját jellemzői:  </w:t>
      </w:r>
    </w:p>
    <w:p w:rsidR="49A619AE" w:rsidP="064513EA" w:rsidRDefault="49A619AE" w14:paraId="4FD593F9" w14:textId="5FE4498D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64513EA" w:rsidR="138426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sávszélessége, </w:t>
      </w:r>
    </w:p>
    <w:p w:rsidR="49A619AE" w:rsidP="064513EA" w:rsidRDefault="49A619AE" w14:paraId="73E4D7DF" w14:textId="5FE4498D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64513EA" w:rsidR="138426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 késleltetése, </w:t>
      </w:r>
    </w:p>
    <w:p w:rsidR="49A619AE" w:rsidP="064513EA" w:rsidRDefault="49A619AE" w14:paraId="20D605C5" w14:textId="5FE4498D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64513EA" w:rsidR="138426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 kiépítés ára, </w:t>
      </w:r>
    </w:p>
    <w:p w:rsidR="49A619AE" w:rsidP="064513EA" w:rsidRDefault="49A619AE" w14:paraId="18F51761" w14:textId="5FE4498D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64513EA" w:rsidR="138426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- üzemeltetés költségei, </w:t>
      </w:r>
    </w:p>
    <w:p w:rsidR="49A619AE" w:rsidP="064513EA" w:rsidRDefault="49A619AE" w14:paraId="56FE65C3" w14:textId="5FE4498D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064513EA" w:rsidR="138426C1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- lehallgathatóság.</w:t>
      </w:r>
    </w:p>
    <w:p w:rsidR="49A619AE" w:rsidP="064513EA" w:rsidRDefault="49A619AE" w14:paraId="51BA5996" w14:textId="5FE4498D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49A619AE" w:rsidP="064513EA" w:rsidRDefault="49A619AE" w14:paraId="0FDB35BD" w14:textId="58BDB7BB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064513EA" w:rsidR="49A619A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Vezetékes átviteli közegek</w:t>
      </w:r>
    </w:p>
    <w:p w:rsidR="49A619AE" w:rsidP="064513EA" w:rsidRDefault="49A619AE" w14:paraId="5FDDD1D5" w14:textId="050C738E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  <w:r w:rsidRPr="064513EA" w:rsidR="49A619AE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Csavart érpár (</w:t>
      </w:r>
      <w:r w:rsidRPr="064513EA" w:rsidR="49A619AE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>UTP,STP</w:t>
      </w:r>
      <w:r w:rsidRPr="064513EA" w:rsidR="49A619AE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) </w:t>
      </w:r>
    </w:p>
    <w:p w:rsidR="49A619AE" w:rsidP="064513EA" w:rsidRDefault="49A619AE" w14:paraId="0E76DA74" w14:textId="24465BE7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</w:pPr>
      <w:r w:rsidRPr="064513EA" w:rsidR="20359A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Az </w:t>
      </w:r>
      <w:r w:rsidRPr="064513EA" w:rsidR="20359A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Unshielded</w:t>
      </w:r>
      <w:r w:rsidRPr="064513EA" w:rsidR="20359A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Twisted </w:t>
      </w:r>
      <w:r w:rsidRPr="064513EA" w:rsidR="20359A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Pair</w:t>
      </w:r>
      <w:r w:rsidRPr="064513EA" w:rsidR="20359AA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(UTP) egy árnyékolatlan, csavart érpáras hálózati kábeltípus a számítástechnikában. A kifejezés magyar jelentése árnyékolatlan csavart érpár. A csavart érpáras vezetékeket Alexander Graham Bell találta fel 1881-ben.</w:t>
      </w:r>
      <w:r w:rsidRPr="064513EA" w:rsidR="49A619AE">
        <w:rPr>
          <w:rFonts w:ascii="Times New Roman" w:hAnsi="Times New Roman" w:eastAsia="Times New Roman" w:cs="Times New Roman"/>
          <w:i w:val="1"/>
          <w:iCs w:val="1"/>
          <w:sz w:val="32"/>
          <w:szCs w:val="32"/>
        </w:rPr>
        <w:t xml:space="preserve"> </w:t>
      </w:r>
    </w:p>
    <w:p w:rsidR="33DC9BD0" w:rsidP="064513EA" w:rsidRDefault="33DC9BD0" w14:paraId="15BB7C1A" w14:textId="5184FC9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33DC9BD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 csavart, vagy más néven sodrott érpár (UTP) két szigetelt, egymásra spirálisan felcsavart rézvezeték. Ha ezt a sodrott ér párat kívülről egy árnyékoló fémszövet burokkal is körbevesszük, akkor árnyékolt sodrott érpárról (STP) beszélünk. A csavarás a két ér egymásra hatását küszöböli ki, jelkisugárzás nem lép fel. Általában több csavart érpárt fognak össze közös védőburkolatban. Pontosan a sodrás biztosítja, hogy a szomszédos vezeték-párok jelei ne hassanak egymásra (ne legyen interferencia). Az épületekben lévő telefon hálózatoknál is csavart érpárokat használnak. A felhasználásuk számítógép-hálózatoknál is ebből a tényből indult ki: ezek a vezetékek már rendelkezésre állnak, nem kell új vezeté</w:t>
      </w:r>
      <w:r w:rsidRPr="064513EA" w:rsidR="33DC9BD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keket kihúzni a munkahelyekhez.  </w:t>
      </w:r>
    </w:p>
    <w:p w:rsidR="156A6B9D" w:rsidP="064513EA" w:rsidRDefault="156A6B9D" w14:paraId="569065F1" w14:textId="30777A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="156A6B9D">
        <w:drawing>
          <wp:inline wp14:editId="55CECCF0" wp14:anchorId="2E322AED">
            <wp:extent cx="3204230" cy="1390650"/>
            <wp:effectExtent l="0" t="0" r="0" b="0"/>
            <wp:docPr id="1971740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fbfea017a74d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A6B9D">
        <w:drawing>
          <wp:inline wp14:editId="4C028C4F" wp14:anchorId="04BD719F">
            <wp:extent cx="3347632" cy="1990725"/>
            <wp:effectExtent l="0" t="0" r="0" b="0"/>
            <wp:docPr id="71614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9a43056b7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63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A6B9D">
        <w:drawing>
          <wp:inline wp14:editId="6A0DDCE3" wp14:anchorId="1E780921">
            <wp:extent cx="1864659" cy="1524000"/>
            <wp:effectExtent l="0" t="0" r="0" b="0"/>
            <wp:docPr id="49687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966efd0f5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65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6A6B9D">
        <w:drawing>
          <wp:inline wp14:editId="39F46DC6" wp14:anchorId="73E5A2F2">
            <wp:extent cx="2047875" cy="1924050"/>
            <wp:effectExtent l="0" t="0" r="0" b="0"/>
            <wp:docPr id="1857560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0646fa80f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EA433" w:rsidP="064513EA" w:rsidRDefault="4EEEA433" w14:paraId="2FADC871" w14:textId="26D44D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  <w:t>Csavarás</w:t>
      </w:r>
    </w:p>
    <w:p w:rsidR="4EEEA433" w:rsidP="064513EA" w:rsidRDefault="4EEEA433" w14:paraId="28FABB65" w14:textId="0FE667CE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 csavarás az elektromágneses jelkisugárzást csökkenti le azzal,  </w:t>
      </w:r>
    </w:p>
    <w:p w:rsidR="4EEEA433" w:rsidP="064513EA" w:rsidRDefault="4EEEA433" w14:paraId="612416C5" w14:textId="2A981191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hogy két vezeték egymásra csavarása miatt egymás elektromágneses  </w:t>
      </w:r>
    </w:p>
    <w:p w:rsidR="4EEEA433" w:rsidP="064513EA" w:rsidRDefault="4EEEA433" w14:paraId="05A1A969" w14:textId="0B8EAB4F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terét közömbösítik. Általában több csavart érpárt fognak össze közös  </w:t>
      </w:r>
    </w:p>
    <w:p w:rsidR="4EEEA433" w:rsidP="064513EA" w:rsidRDefault="4EEEA433" w14:paraId="79E51A96" w14:textId="7D89C4D3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védőburkolatban. A sodrás azt is biztosítja, hogy a szomszédos vezeték- </w:t>
      </w:r>
    </w:p>
    <w:p w:rsidR="4EEEA433" w:rsidP="064513EA" w:rsidRDefault="4EEEA433" w14:paraId="293E30D4" w14:textId="5FBD5A03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párok jelei ne hassanak egymásra (ne legyen áthallás). Minden érpár  </w:t>
      </w:r>
    </w:p>
    <w:p w:rsidR="4EEEA433" w:rsidP="064513EA" w:rsidRDefault="4EEEA433" w14:paraId="659BEC70" w14:textId="30F2035F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eltérő számú csavarást tartalmaz méterenként. </w:t>
      </w:r>
    </w:p>
    <w:p w:rsidR="4EEEA433" w:rsidP="064513EA" w:rsidRDefault="4EEEA433" w14:paraId="02986E6A" w14:textId="6C504D2B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 kategóriák közötti legfontosabb különbség a csavarás sűrűsége.  </w:t>
      </w:r>
    </w:p>
    <w:p w:rsidR="4EEEA433" w:rsidP="064513EA" w:rsidRDefault="4EEEA433" w14:paraId="0D55E20A" w14:textId="61804920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Minél sűrűbb a csavarás, annál nagyobb adatátviteli sebesség érhető  </w:t>
      </w:r>
    </w:p>
    <w:p w:rsidR="4EEEA433" w:rsidP="064513EA" w:rsidRDefault="4EEEA433" w14:paraId="2D810D3A" w14:textId="3683082B">
      <w:pPr>
        <w:pStyle w:val="Normal"/>
        <w:spacing w:after="0" w:afterAutospacing="off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64513EA" w:rsidR="4EEEA43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el vele.</w:t>
      </w:r>
    </w:p>
    <w:p w:rsidR="064513EA" w:rsidP="064513EA" w:rsidRDefault="064513EA" w14:paraId="45ED7F39" w14:textId="3EE0AC95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64513EA" w:rsidP="064513EA" w:rsidRDefault="064513EA" w14:paraId="4F7C40F3" w14:textId="6A7EBB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</w:p>
    <w:p w:rsidR="064513EA" w:rsidP="064513EA" w:rsidRDefault="064513EA" w14:paraId="49432663" w14:textId="1E71AFE9">
      <w:pPr>
        <w:pStyle w:val="Normal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</w:p>
    <w:p w:rsidR="7B203BD1" w:rsidP="43EF2450" w:rsidRDefault="7B203BD1" w14:paraId="6ED92156" w14:textId="78E06371">
      <w:pPr>
        <w:pStyle w:val="Heading2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CAT5e UTP kábel jellemzői:</w:t>
      </w:r>
    </w:p>
    <w:p w:rsidR="7B203BD1" w:rsidP="43EF2450" w:rsidRDefault="7B203BD1" w14:paraId="26CC4CBE" w14:textId="63B7306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1"/>
          <w:szCs w:val="21"/>
          <w:lang w:val="hu-HU"/>
        </w:rPr>
      </w:pPr>
      <w:r w:rsidRPr="43EF2450" w:rsidR="7B203B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1"/>
          <w:szCs w:val="21"/>
          <w:lang w:val="hu-HU"/>
        </w:rPr>
        <w:t>Maximum átviteli sebessége 1000Mb/s</w:t>
      </w:r>
    </w:p>
    <w:p w:rsidR="7B203BD1" w:rsidP="43EF2450" w:rsidRDefault="7B203BD1" w14:paraId="4503D81E" w14:textId="671DC38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1"/>
          <w:szCs w:val="21"/>
          <w:lang w:val="hu-HU"/>
        </w:rPr>
      </w:pPr>
      <w:r w:rsidRPr="43EF2450" w:rsidR="7B203B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1"/>
          <w:szCs w:val="21"/>
          <w:lang w:val="hu-HU"/>
        </w:rPr>
        <w:t>Maximális kábel hossza 100m</w:t>
      </w:r>
    </w:p>
    <w:p w:rsidR="7B203BD1" w:rsidP="43EF2450" w:rsidRDefault="7B203BD1" w14:paraId="2348CC7F" w14:textId="43FBEE6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1"/>
          <w:szCs w:val="21"/>
          <w:lang w:val="hu-HU"/>
        </w:rPr>
      </w:pPr>
      <w:r w:rsidRPr="43EF2450" w:rsidR="7B203B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21"/>
          <w:szCs w:val="21"/>
          <w:lang w:val="hu-HU"/>
        </w:rPr>
        <w:t>Kommunikáció 100MHz-en történik</w:t>
      </w:r>
    </w:p>
    <w:p w:rsidR="7B203BD1" w:rsidP="43EF2450" w:rsidRDefault="7B203BD1" w14:paraId="5309ECA3" w14:textId="1F06500D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CAT6 UTP kábel jellemzői:</w:t>
      </w:r>
    </w:p>
    <w:p w:rsidR="7B203BD1" w:rsidP="43EF2450" w:rsidRDefault="7B203BD1" w14:paraId="2C6F0360" w14:textId="613BD01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Maximális átviteli sebessége 55m-ig 10Gb/s 55-100m között pedig 1Gb/s</w:t>
      </w:r>
    </w:p>
    <w:p w:rsidR="7B203BD1" w:rsidP="43EF2450" w:rsidRDefault="7B203BD1" w14:paraId="19FE7DC5" w14:textId="0841919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 xml:space="preserve">Maximális </w:t>
      </w: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kébel</w:t>
      </w: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 xml:space="preserve"> hossza 100m</w:t>
      </w:r>
    </w:p>
    <w:p w:rsidR="7B203BD1" w:rsidP="43EF2450" w:rsidRDefault="7B203BD1" w14:paraId="6B150577" w14:textId="610423E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Kommunikáció 250MHz-en történik</w:t>
      </w:r>
    </w:p>
    <w:p w:rsidR="7B203BD1" w:rsidP="43EF2450" w:rsidRDefault="7B203BD1" w14:paraId="093D31E8" w14:textId="13E0AFCD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CAT6a UTP kábel jellemzői:</w:t>
      </w:r>
    </w:p>
    <w:p w:rsidR="7B203BD1" w:rsidP="43EF2450" w:rsidRDefault="7B203BD1" w14:paraId="6977586A" w14:textId="50F2D95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Maximum átviteli sebessége 10Gb/s</w:t>
      </w:r>
    </w:p>
    <w:p w:rsidR="7B203BD1" w:rsidP="43EF2450" w:rsidRDefault="7B203BD1" w14:paraId="22C1CF30" w14:textId="3EB871E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Maximális kábel hossza 100m</w:t>
      </w:r>
    </w:p>
    <w:p w:rsidR="7B203BD1" w:rsidP="43EF2450" w:rsidRDefault="7B203BD1" w14:paraId="218C366A" w14:textId="6002D45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Kommunikáció 500MHz-en történik</w:t>
      </w:r>
    </w:p>
    <w:p w:rsidR="7B203BD1" w:rsidP="43EF2450" w:rsidRDefault="7B203BD1" w14:paraId="39368C86" w14:textId="2988D672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CAT7 UTP kábel jellemzői:</w:t>
      </w:r>
    </w:p>
    <w:p w:rsidR="7B203BD1" w:rsidP="43EF2450" w:rsidRDefault="7B203BD1" w14:paraId="3AFEDAE2" w14:textId="3577E8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Maximum átviteli sebessége 10Gb/s</w:t>
      </w:r>
    </w:p>
    <w:p w:rsidR="7B203BD1" w:rsidP="43EF2450" w:rsidRDefault="7B203BD1" w14:paraId="1885B4CD" w14:textId="13667A5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Maximális kábel hossza 100m</w:t>
      </w:r>
    </w:p>
    <w:p w:rsidR="7B203BD1" w:rsidP="43EF2450" w:rsidRDefault="7B203BD1" w14:paraId="357364FE" w14:textId="4BCCB43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Kommunikáció 600MHz-</w:t>
      </w: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en(</w:t>
      </w: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CAT7A 1000MHz) történik</w:t>
      </w:r>
    </w:p>
    <w:p w:rsidR="7B203BD1" w:rsidP="43EF2450" w:rsidRDefault="7B203BD1" w14:paraId="1DEE80FA" w14:textId="657B6F4D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43EF2450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CAT8 UTP kábel jellemzői:</w:t>
      </w:r>
    </w:p>
    <w:p w:rsidR="7B203BD1" w:rsidP="7EFEC20F" w:rsidRDefault="7B203BD1" w14:paraId="0173B7F4" w14:textId="43368BC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7EFEC20F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Maximum átviteli sebessége 40Gb/s</w:t>
      </w:r>
    </w:p>
    <w:p w:rsidR="7B203BD1" w:rsidP="43EF2450" w:rsidRDefault="7B203BD1" w14:paraId="4C59488E" w14:textId="170BF4C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/>
      </w:pPr>
      <w:r w:rsidRPr="7EFEC20F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Maximális kábel hossza 30m</w:t>
      </w:r>
    </w:p>
    <w:p w:rsidR="7B203BD1" w:rsidP="7EFEC20F" w:rsidRDefault="7B203BD1" w14:textId="39E55841" w14:paraId="508D59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2C082BE6" w:rsidR="7B203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Kommunikáció 1600-2000MHz-en történ</w:t>
      </w:r>
    </w:p>
    <w:p w:rsidR="6A408AB9" w:rsidP="2C082BE6" w:rsidRDefault="6A408AB9" w14:paraId="0122346A" w14:textId="0F429EBA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2C082BE6" w:rsidR="6A408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Típusai:</w:t>
      </w:r>
    </w:p>
    <w:p w:rsidR="6A408AB9" w:rsidP="2C082BE6" w:rsidRDefault="6A408AB9" w14:paraId="292CD73E" w14:textId="4087793F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</w:pPr>
      <w:r w:rsidRPr="2C082BE6" w:rsidR="6A408A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858"/>
          <w:sz w:val="24"/>
          <w:szCs w:val="24"/>
          <w:lang w:val="hu-HU"/>
        </w:rPr>
        <w:t>Egyeneskötésű (link):</w:t>
      </w:r>
    </w:p>
    <w:p w:rsidR="6A408AB9" w:rsidP="2C082BE6" w:rsidRDefault="6A408AB9" w14:paraId="4FC0CE0C" w14:textId="263CCDF0">
      <w:pPr>
        <w:pStyle w:val="ListParagraph"/>
        <w:numPr>
          <w:ilvl w:val="0"/>
          <w:numId w:val="9"/>
        </w:numPr>
        <w:rPr/>
      </w:pPr>
      <w:r w:rsidR="6A408AB9">
        <w:rPr/>
        <w:t>* PC-Switch/HUB</w:t>
      </w:r>
      <w:r>
        <w:br/>
      </w:r>
      <w:r w:rsidR="6A408AB9">
        <w:rPr/>
        <w:t>* PC-Router</w:t>
      </w:r>
      <w:r>
        <w:br/>
      </w:r>
    </w:p>
    <w:p w:rsidR="6A408AB9" w:rsidP="2C082BE6" w:rsidRDefault="6A408AB9" w14:paraId="2FB3BC2B" w14:textId="2D3431D8">
      <w:pPr>
        <w:pStyle w:val="ListParagraph"/>
        <w:numPr>
          <w:ilvl w:val="0"/>
          <w:numId w:val="9"/>
        </w:numPr>
        <w:rPr/>
      </w:pPr>
      <w:r w:rsidR="6A408AB9">
        <w:rPr/>
        <w:t>Keresztkötésű (cross-link):</w:t>
      </w:r>
    </w:p>
    <w:p w:rsidR="6A408AB9" w:rsidP="064513EA" w:rsidRDefault="6A408AB9" w14:paraId="6901ECD8" w14:textId="224F0BF9">
      <w:pPr>
        <w:pStyle w:val="ListParagraph"/>
        <w:numPr>
          <w:ilvl w:val="0"/>
          <w:numId w:val="9"/>
        </w:numPr>
        <w:rPr/>
      </w:pPr>
      <w:r w:rsidR="6A408AB9">
        <w:rPr/>
        <w:t>* Router-</w:t>
      </w:r>
      <w:r w:rsidR="6A408AB9">
        <w:rPr/>
        <w:t>Switch</w:t>
      </w:r>
      <w:r w:rsidR="6A408AB9">
        <w:rPr/>
        <w:t>/HUB</w:t>
      </w:r>
      <w:r>
        <w:br/>
      </w:r>
      <w:r w:rsidR="6A408AB9">
        <w:rPr/>
        <w:t>* PC-PC</w:t>
      </w:r>
      <w:r>
        <w:br/>
      </w:r>
      <w:r w:rsidR="6A408AB9">
        <w:rPr/>
        <w:t>* Switch-Switch</w:t>
      </w:r>
    </w:p>
    <w:p w:rsidR="550C1F2C" w:rsidP="064513EA" w:rsidRDefault="550C1F2C" w14:paraId="77BB6A78" w14:textId="079C0F75">
      <w:pPr>
        <w:pStyle w:val="ListParagraph"/>
        <w:numPr>
          <w:ilvl w:val="0"/>
          <w:numId w:val="9"/>
        </w:numPr>
        <w:rPr/>
      </w:pPr>
      <w:r w:rsidR="550C1F2C">
        <w:rPr/>
        <w:t xml:space="preserve">1. kategória: hangminőség (telefon vonalak), </w:t>
      </w:r>
    </w:p>
    <w:p w:rsidR="550C1F2C" w:rsidP="064513EA" w:rsidRDefault="550C1F2C" w14:paraId="7B2EFE58" w14:textId="47D3C138">
      <w:pPr>
        <w:pStyle w:val="ListParagraph"/>
        <w:numPr>
          <w:ilvl w:val="0"/>
          <w:numId w:val="9"/>
        </w:numPr>
        <w:rPr/>
      </w:pPr>
      <w:r w:rsidR="550C1F2C">
        <w:rPr/>
        <w:t xml:space="preserve">2. kategória: 4 Mbit/s -os adatvonalak (Local Talk), </w:t>
      </w:r>
    </w:p>
    <w:p w:rsidR="550C1F2C" w:rsidP="064513EA" w:rsidRDefault="550C1F2C" w14:paraId="1F3ECD64" w14:textId="1499588C">
      <w:pPr>
        <w:pStyle w:val="ListParagraph"/>
        <w:numPr>
          <w:ilvl w:val="0"/>
          <w:numId w:val="9"/>
        </w:numPr>
        <w:rPr/>
      </w:pPr>
      <w:r w:rsidR="550C1F2C">
        <w:rPr/>
        <w:t xml:space="preserve">3. kategória: 10 Mbit/s -os adatvonalak (Ethernet), </w:t>
      </w:r>
    </w:p>
    <w:p w:rsidR="550C1F2C" w:rsidP="064513EA" w:rsidRDefault="550C1F2C" w14:paraId="776D8C54" w14:textId="19EE0A92">
      <w:pPr>
        <w:pStyle w:val="ListParagraph"/>
        <w:numPr>
          <w:ilvl w:val="0"/>
          <w:numId w:val="9"/>
        </w:numPr>
        <w:rPr/>
      </w:pPr>
      <w:r w:rsidR="550C1F2C">
        <w:rPr/>
        <w:t xml:space="preserve">4. kategória: 20 Mbit/s -os adatvonalak (16 Mbit/s Token Ring), </w:t>
      </w:r>
    </w:p>
    <w:p w:rsidR="550C1F2C" w:rsidP="064513EA" w:rsidRDefault="550C1F2C" w14:paraId="3AD5E90F" w14:textId="5E6F79AA">
      <w:pPr>
        <w:pStyle w:val="ListParagraph"/>
        <w:numPr>
          <w:ilvl w:val="0"/>
          <w:numId w:val="9"/>
        </w:numPr>
        <w:rPr/>
      </w:pPr>
      <w:r w:rsidR="550C1F2C">
        <w:rPr/>
        <w:t xml:space="preserve">5. kategória: 100 Mbit/s -os adatvonalak (Fast Ethernet), </w:t>
      </w:r>
    </w:p>
    <w:p w:rsidR="550C1F2C" w:rsidP="064513EA" w:rsidRDefault="550C1F2C" w14:paraId="15AC67BA" w14:textId="1DA74217">
      <w:pPr>
        <w:pStyle w:val="ListParagraph"/>
        <w:numPr>
          <w:ilvl w:val="0"/>
          <w:numId w:val="9"/>
        </w:numPr>
        <w:rPr/>
      </w:pPr>
      <w:r w:rsidR="550C1F2C">
        <w:rPr/>
        <w:t xml:space="preserve">5e. kategória: 1 GBit/s, </w:t>
      </w:r>
    </w:p>
    <w:p w:rsidR="550C1F2C" w:rsidP="064513EA" w:rsidRDefault="550C1F2C" w14:paraId="0E8C6077" w14:textId="7DB10476">
      <w:pPr>
        <w:pStyle w:val="ListParagraph"/>
        <w:numPr>
          <w:ilvl w:val="0"/>
          <w:numId w:val="9"/>
        </w:numPr>
        <w:rPr/>
      </w:pPr>
      <w:r w:rsidR="550C1F2C">
        <w:rPr/>
        <w:t xml:space="preserve">6. kategória: nagyobb, mint 1 GBit/s, </w:t>
      </w:r>
    </w:p>
    <w:p w:rsidR="550C1F2C" w:rsidP="064513EA" w:rsidRDefault="550C1F2C" w14:paraId="5D87AA0F" w14:textId="3BE20484">
      <w:pPr>
        <w:pStyle w:val="ListParagraph"/>
        <w:numPr>
          <w:ilvl w:val="0"/>
          <w:numId w:val="9"/>
        </w:numPr>
        <w:rPr/>
      </w:pPr>
      <w:r w:rsidR="550C1F2C">
        <w:rPr/>
        <w:t>7. kategória: nagyobb, mint 1 GBit/s.</w:t>
      </w:r>
    </w:p>
    <w:p w:rsidR="064513EA" w:rsidP="064513EA" w:rsidRDefault="064513EA" w14:paraId="085C4D06" w14:textId="2383B396">
      <w:pPr>
        <w:pStyle w:val="Normal"/>
        <w:ind w:left="0"/>
      </w:pPr>
    </w:p>
    <w:p w:rsidR="7B203BD1" w:rsidP="7EFEC20F" w:rsidRDefault="7B203BD1" w14:paraId="641738A5" w14:textId="42967DFB">
      <w:pPr>
        <w:pStyle w:val="Heading3"/>
      </w:pPr>
      <w:r w:rsidRPr="7EFEC20F" w:rsidR="5E230F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858"/>
          <w:sz w:val="43"/>
          <w:szCs w:val="43"/>
          <w:lang w:val="hu-HU"/>
        </w:rPr>
        <w:t>UTP Kábel csoportosítása árnyékolás szerint</w:t>
      </w:r>
    </w:p>
    <w:p w:rsidR="7B203BD1" w:rsidP="7EFEC20F" w:rsidRDefault="7B203BD1" w14:paraId="07C4D7E1" w14:textId="44CCEB87">
      <w:pPr>
        <w:spacing w:before="0" w:beforeAutospacing="off" w:after="0" w:afterAutospacing="off"/>
        <w:jc w:val="center"/>
      </w:pPr>
      <w:r w:rsidR="5E230F31">
        <w:drawing>
          <wp:inline wp14:editId="340BFFA1" wp14:anchorId="2786098F">
            <wp:extent cx="5724524" cy="4333875"/>
            <wp:effectExtent l="0" t="0" r="0" b="0"/>
            <wp:docPr id="1905491814" name="" descr="UTP-árnyékolá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f9c9e161b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A3C76" w:rsidP="064513EA" w:rsidRDefault="46DA3C76" w14:paraId="5D546A8B" w14:textId="7BA800ED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64513EA" w:rsidR="46DA3C76">
        <w:rPr>
          <w:rFonts w:ascii="Times New Roman" w:hAnsi="Times New Roman" w:eastAsia="Times New Roman" w:cs="Times New Roman"/>
          <w:sz w:val="32"/>
          <w:szCs w:val="32"/>
        </w:rPr>
        <w:t>STP</w:t>
      </w:r>
    </w:p>
    <w:p w:rsidR="46DA3C76" w:rsidP="064513EA" w:rsidRDefault="46DA3C76" w14:paraId="50F9337E" w14:textId="7263294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64513EA" w:rsidR="46DA3C76">
        <w:rPr>
          <w:rFonts w:ascii="Times New Roman" w:hAnsi="Times New Roman" w:eastAsia="Times New Roman" w:cs="Times New Roman"/>
          <w:sz w:val="24"/>
          <w:szCs w:val="24"/>
        </w:rPr>
        <w:t>Árnyékolt csavart érpár (STP): Az STP nehezebb és nehezebb gyártani, de nagymértékben javíthatja a jelátviteli sebességet egy adott átviteli sémában. A csavarás a mágnesesen indukált mezők és áramok törlését biztosítja egy pár vezetőn. Mágneses mezők keletkeznek más nagyáramú vezetékek és nagy elektromos motorok körül. Különböző minőségű rézkábelek állnak rendelkezésre, az 5. fokozat pedig a legjobb és legdrágább.</w:t>
      </w:r>
    </w:p>
    <w:p w:rsidR="439FD4B7" w:rsidP="064513EA" w:rsidRDefault="439FD4B7" w14:paraId="0EE6C03C" w14:textId="156F3BF9">
      <w:pPr>
        <w:pStyle w:val="Normal"/>
        <w:spacing w:after="0" w:afterAutospacing="off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64513EA" w:rsidR="439FD4B7">
        <w:rPr>
          <w:rFonts w:ascii="Times New Roman" w:hAnsi="Times New Roman" w:eastAsia="Times New Roman" w:cs="Times New Roman"/>
          <w:sz w:val="24"/>
          <w:szCs w:val="24"/>
        </w:rPr>
        <w:t>• Az STP kábelek árnyékolva vannak, míg az UTP kábelek árnyékolatlanok</w:t>
      </w:r>
    </w:p>
    <w:p w:rsidR="439FD4B7" w:rsidP="064513EA" w:rsidRDefault="439FD4B7" w14:paraId="553BD288" w14:textId="5E50F777">
      <w:pPr>
        <w:pStyle w:val="Normal"/>
        <w:spacing w:after="0" w:afterAutospacing="off"/>
        <w:ind w:left="0"/>
      </w:pPr>
      <w:r w:rsidR="439FD4B7">
        <w:rPr/>
        <w:t>• Az STP kábelek jobban ellenállnak az interferenciának és zajnak, mint az UTP kábelek</w:t>
      </w:r>
    </w:p>
    <w:p w:rsidR="439FD4B7" w:rsidP="064513EA" w:rsidRDefault="439FD4B7" w14:paraId="4323EF2E" w14:textId="5F10B724">
      <w:pPr>
        <w:pStyle w:val="Normal"/>
        <w:spacing w:after="0" w:afterAutospacing="off"/>
        <w:ind w:left="0"/>
      </w:pPr>
      <w:r w:rsidR="439FD4B7">
        <w:rPr/>
        <w:t>• Az STP kábelek jobban használják a sávszélességet az UTP kábelekhez képest</w:t>
      </w:r>
    </w:p>
    <w:p w:rsidR="439FD4B7" w:rsidP="064513EA" w:rsidRDefault="439FD4B7" w14:paraId="2C15F29A" w14:textId="5E36F836">
      <w:pPr>
        <w:pStyle w:val="Normal"/>
        <w:spacing w:after="0" w:afterAutospacing="off"/>
        <w:ind w:left="0"/>
      </w:pPr>
      <w:r w:rsidR="439FD4B7">
        <w:rPr/>
        <w:t>• Az STP kábel több méterre kerül az UTP kábelekhez képest</w:t>
      </w:r>
    </w:p>
    <w:p w:rsidR="439FD4B7" w:rsidP="064513EA" w:rsidRDefault="439FD4B7" w14:paraId="0620500B" w14:textId="52BF21AA">
      <w:pPr>
        <w:pStyle w:val="Normal"/>
        <w:spacing w:after="0" w:afterAutospacing="off"/>
        <w:ind w:left="0"/>
      </w:pPr>
      <w:r w:rsidR="439FD4B7">
        <w:rPr/>
        <w:t>• Az STP-kábelek az UTP-kábelekhez képest egy méterre nehezebbek</w:t>
      </w:r>
    </w:p>
    <w:p w:rsidR="439FD4B7" w:rsidP="064513EA" w:rsidRDefault="439FD4B7" w14:paraId="1E96CFA5" w14:textId="7867999C">
      <w:pPr>
        <w:pStyle w:val="Normal"/>
        <w:spacing w:after="0" w:afterAutospacing="off"/>
        <w:ind w:left="0"/>
      </w:pPr>
      <w:r w:rsidR="439FD4B7">
        <w:rPr/>
        <w:t xml:space="preserve">• Az UTP-kábelek gyakrabban fordulnak elő a SOHO-hálózatokban, míg az STP-t több </w:t>
      </w:r>
      <w:r w:rsidR="439FD4B7">
        <w:rPr/>
        <w:t>high</w:t>
      </w:r>
      <w:r w:rsidR="439FD4B7">
        <w:rPr/>
        <w:t>-end alkalmazásban használják.</w:t>
      </w:r>
      <w:r>
        <w:br/>
      </w:r>
    </w:p>
    <w:p w:rsidR="064513EA" w:rsidP="064513EA" w:rsidRDefault="064513EA" w14:paraId="1C29AEC5" w14:textId="5D1384FF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</w:p>
    <w:p w:rsidR="4D4AF5E2" w:rsidP="064513EA" w:rsidRDefault="4D4AF5E2" w14:paraId="62704936" w14:textId="5A1FD1F0">
      <w:pPr>
        <w:pStyle w:val="Normal"/>
        <w:spacing w:after="160" w:afterAutospacing="off" w:line="257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  <w:r w:rsidRPr="064513EA" w:rsidR="4D4AF5E2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FTP</w:t>
      </w:r>
      <w:r>
        <w:tab/>
      </w:r>
      <w:r>
        <w:tab/>
      </w:r>
      <w:r>
        <w:tab/>
      </w:r>
      <w:r>
        <w:tab/>
      </w:r>
    </w:p>
    <w:p w:rsidR="4D4AF5E2" w:rsidP="064513EA" w:rsidRDefault="4D4AF5E2" w14:paraId="3CB43D4E" w14:textId="5AB97A6D">
      <w:pPr>
        <w:pStyle w:val="Normal"/>
        <w:spacing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Fólia árnyékolású csavart érpár. </w:t>
      </w:r>
    </w:p>
    <w:p w:rsidR="4D4AF5E2" w:rsidP="064513EA" w:rsidRDefault="4D4AF5E2" w14:paraId="46CFAB9C" w14:textId="281D8AA4">
      <w:pPr>
        <w:pStyle w:val="Normal"/>
        <w:spacing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4D4AF5E2" w:rsidP="064513EA" w:rsidRDefault="4D4AF5E2" w14:paraId="0E1CC905" w14:textId="1BDC0F51">
      <w:pPr>
        <w:pStyle w:val="Normal"/>
        <w:spacing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kábeljellemzők javításának érdekében a sodrott érpárat kívülről árnyékolással is ellátva, fémfóliával, vagy fémszövet burokkal is 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körbevéve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árnyékolt sodrott érpárról (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Shielded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Twisted 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Pair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= STP) beszélünk. Az FTP kábelek a vezetékeket körülvevő árnyékoló fóliáról kapták a nevüket. </w:t>
      </w:r>
    </w:p>
    <w:p w:rsidR="4D4AF5E2" w:rsidP="064513EA" w:rsidRDefault="4D4AF5E2" w14:paraId="2D37D80D" w14:textId="0534EEC0">
      <w:pPr>
        <w:pStyle w:val="Normal"/>
        <w:spacing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Felépítés: szigetelt, szabványos színkóddal ellátott vezető-erek, alumíniumfólia közös szigetelő köpeny, az árnyékoló fólia vezető 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ere</w:t>
      </w: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. </w:t>
      </w:r>
    </w:p>
    <w:p w:rsidR="4D4AF5E2" w:rsidP="064513EA" w:rsidRDefault="4D4AF5E2" w14:paraId="46841FB2" w14:textId="130E67E8">
      <w:pPr>
        <w:pStyle w:val="Normal"/>
        <w:spacing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D4AF5E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Alkalmazás: általánosan alkalmazott típus. Az árnyékolás nyújtotta előnyök széles körben alkalmassá teszik alkalmazását, megbízható, jó zavarvédelemmel rendelkező hálózatok kialakításához.</w:t>
      </w:r>
    </w:p>
    <w:p w:rsidR="18A4D35C" w:rsidP="064513EA" w:rsidRDefault="18A4D35C" w14:paraId="18A2144E" w14:textId="5E18C916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u-HU"/>
        </w:rPr>
      </w:pPr>
      <w:r w:rsidR="18A4D35C">
        <w:drawing>
          <wp:inline wp14:editId="44990DB1" wp14:anchorId="58EA20DB">
            <wp:extent cx="4572000" cy="2228850"/>
            <wp:effectExtent l="0" t="0" r="0" b="0"/>
            <wp:docPr id="2232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ae86776eb5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76C0BD" w:rsidP="064513EA" w:rsidRDefault="0776C0BD" w14:paraId="2668591B" w14:textId="786F5D8F">
      <w:pPr>
        <w:pStyle w:val="Normal"/>
        <w:spacing w:after="160" w:afterAutospacing="off" w:line="257" w:lineRule="auto"/>
        <w:ind w:left="0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</w:pPr>
      <w:r w:rsidRPr="064513EA" w:rsidR="0776C0BD">
        <w:rPr>
          <w:rFonts w:ascii="Times New Roman" w:hAnsi="Times New Roman" w:eastAsia="Times New Roman" w:cs="Times New Roman"/>
          <w:noProof w:val="0"/>
          <w:sz w:val="32"/>
          <w:szCs w:val="32"/>
          <w:lang w:val="hu-HU"/>
        </w:rPr>
        <w:t>S/FTP</w:t>
      </w:r>
    </w:p>
    <w:p w:rsidR="0776C0BD" w:rsidP="064513EA" w:rsidRDefault="0776C0BD" w14:paraId="4B44A243" w14:textId="105F4146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Érpáraként fóliával árnyékolt (FTP) kábel, amely még szőtt harisnya-árnyékolással is el van látva. Az egyes érpárakon lévő fólia célja, hogy korlátozza a köztük lévő áthallás (</w:t>
      </w: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crosstalk</w:t>
      </w: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) mennyiségét.</w:t>
      </w:r>
    </w:p>
    <w:p w:rsidR="0776C0BD" w:rsidP="064513EA" w:rsidRDefault="0776C0BD" w14:paraId="2F55A035" w14:textId="6712AD09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FTP kábelek zavarvédettségét tovább növelendő, rézfonatból készült árnyékoló harisnyával vették körbe a kábelt. </w:t>
      </w:r>
    </w:p>
    <w:p w:rsidR="0776C0BD" w:rsidP="064513EA" w:rsidRDefault="0776C0BD" w14:paraId="4598C1BD" w14:textId="7B181C02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Felépítés: szigetelt - szabványos színkóddal ellátott vezető-erek, alumíniumfólia, ónozott árnyékoló rézharisnya, közös szigetelő köpeny az árnyékolás vezető </w:t>
      </w: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ere</w:t>
      </w: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. </w:t>
      </w:r>
    </w:p>
    <w:p w:rsidR="0776C0BD" w:rsidP="064513EA" w:rsidRDefault="0776C0BD" w14:paraId="4827BA2E" w14:textId="4D03F9EC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0776C0B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Alkalmazás: általánosan alkalmazható típus. A megerősített árnyékolás nyújtotta előnyök miatt alkalmas széles körben alkalmazott, megbízható jó zavarvédelemmel rendelkező hálózatok építésére.</w:t>
      </w:r>
    </w:p>
    <w:p w:rsidR="0776C0BD" w:rsidP="064513EA" w:rsidRDefault="0776C0BD" w14:paraId="6B6C6CE7" w14:textId="6753D2F0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hu-HU"/>
        </w:rPr>
      </w:pPr>
      <w:r w:rsidR="0776C0BD">
        <w:drawing>
          <wp:inline wp14:editId="7CDC00F4" wp14:anchorId="6567998E">
            <wp:extent cx="2946400" cy="2209800"/>
            <wp:effectExtent l="0" t="0" r="0" b="0"/>
            <wp:docPr id="618524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fa1948fe0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76C0BD">
        <w:drawing>
          <wp:inline wp14:editId="184F2C76" wp14:anchorId="44A4EC0A">
            <wp:extent cx="2248381" cy="2905125"/>
            <wp:effectExtent l="0" t="0" r="0" b="0"/>
            <wp:docPr id="32868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9111bb15f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81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513EA" w:rsidP="064513EA" w:rsidRDefault="064513EA" w14:paraId="283477EF" w14:textId="75AADABA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</w:p>
    <w:p w:rsidR="064513EA" w:rsidP="064513EA" w:rsidRDefault="064513EA" w14:paraId="0616A466" w14:textId="191CDF9A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</w:p>
    <w:p w:rsidR="064513EA" w:rsidP="064513EA" w:rsidRDefault="064513EA" w14:paraId="5A022C71" w14:textId="3B3932E8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</w:p>
    <w:p w:rsidR="586FD25E" w:rsidP="2C082BE6" w:rsidRDefault="586FD25E" w14:paraId="3EE03B88" w14:textId="3982326A">
      <w:pPr>
        <w:pStyle w:val="Normal"/>
        <w:spacing w:after="16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</w:pPr>
      <w:r w:rsidRPr="2C082BE6" w:rsidR="586FD25E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Koaxiális kábelek</w:t>
      </w:r>
    </w:p>
    <w:p w:rsidR="43EF2450" w:rsidP="43EF2450" w:rsidRDefault="43EF2450" w14:paraId="3DCD3FCB" w14:textId="282D33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43EF2450" w:rsidP="7EFEC20F" w:rsidRDefault="43EF2450" w14:paraId="33DA4131" w14:textId="16EEBDC5">
      <w:pPr>
        <w:pStyle w:val="Normal"/>
        <w:spacing w:after="160" w:afterAutospacing="off" w:line="257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EFEC20F" w:rsidR="25608E4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Koaxiális kábelnek </w:t>
      </w:r>
      <w:r w:rsidRPr="7EFEC20F" w:rsidR="25608E4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két fajtáját alkalmazzák:</w:t>
      </w:r>
      <w:r w:rsidRPr="7EFEC20F" w:rsidR="3C853B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</w:p>
    <w:p w:rsidR="3C853B2F" w:rsidP="064513EA" w:rsidRDefault="3C853B2F" w14:paraId="29C5DDCC" w14:textId="40581A7F">
      <w:pPr>
        <w:pStyle w:val="Normal"/>
        <w:spacing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3C853B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alapsávú koaxiális kábel, amelyet digitális jelátvitelre alkalmaznak, a másik az ún. szélessávú koaxiális </w:t>
      </w:r>
      <w:r w:rsidRPr="064513EA" w:rsidR="3C853B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kábel</w:t>
      </w:r>
      <w:r w:rsidRPr="064513EA" w:rsidR="3C853B2F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amelyet pedig analóg átvitelre használnak.</w:t>
      </w:r>
      <w:r w:rsidRPr="064513EA" w:rsidR="3B000A7A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Az alapsáv elnevezés még abból az 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idõbõl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származott, amikor telefonbeszélgetésekre alkalmazták a kábeleket, és itt a sávszélesség az 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érthetõ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emberi hangnak 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megfelelõ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kb. 0-4 kHz volt. A televíziós rendszerek megjelenésével a tv jelek átviteléhez 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jelentõsen</w:t>
      </w:r>
      <w:r w:rsidRPr="064513EA" w:rsidR="5065D1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nagyobb sávszélesség kellett, ezeket a szélessávú kábelekkel oldották meg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  <w:r w:rsidRPr="064513EA" w:rsidR="092BFE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64513EA" w:rsidR="092BFE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Alapsávú koaxiális kábel:1 km-nél kisebb távolságon 10 </w:t>
      </w:r>
      <w:r w:rsidRPr="064513EA" w:rsidR="092BFE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Mb</w:t>
      </w:r>
      <w:r w:rsidRPr="064513EA" w:rsidR="092BFE1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/s adatátviteli sebességre képes.</w:t>
      </w:r>
    </w:p>
    <w:p w:rsidR="04237F23" w:rsidP="064513EA" w:rsidRDefault="04237F23" w14:paraId="5723BBDF" w14:textId="37F35CE0">
      <w:pPr>
        <w:pStyle w:val="Normal"/>
        <w:spacing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042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Az alapsávú koaxiális kábeleket leggyakrabban helyi számítógép-hálózatok kialakítására alkalmazzák. Az alapsávú koaxiális kábelek </w:t>
      </w:r>
      <w:r w:rsidRPr="064513EA" w:rsidR="042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jellemzõ</w:t>
      </w:r>
      <w:r w:rsidRPr="064513EA" w:rsidR="042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maximális adatátviteli sebessége 100 </w:t>
      </w:r>
      <w:r w:rsidRPr="064513EA" w:rsidR="042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Mbit</w:t>
      </w:r>
      <w:r w:rsidRPr="064513EA" w:rsidR="042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/sec 1 Km-es szakaszon. Az átviteli sávszélesség nagymértékben függ a távolságtól. Tehát kisebb távolságon nagyobb sebesség is </w:t>
      </w:r>
      <w:r w:rsidRPr="064513EA" w:rsidR="042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elérhetõ</w:t>
      </w:r>
      <w:r w:rsidRPr="064513EA" w:rsidR="04237F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64513EA" w:rsidR="27E26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Ethernet hálózatokban az alapsávú koaxiális kábelek két típusa ismert az ún. </w:t>
      </w:r>
      <w:r w:rsidRPr="064513EA" w:rsidR="27E26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vékony </w:t>
      </w:r>
      <w:r w:rsidRPr="064513EA" w:rsidR="27E26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(</w:t>
      </w:r>
      <w:r w:rsidRPr="064513EA" w:rsidR="27E26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10Base2</w:t>
      </w:r>
      <w:r w:rsidRPr="064513EA" w:rsidR="27E26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) és a </w:t>
      </w:r>
      <w:r w:rsidRPr="064513EA" w:rsidR="27E26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vastag (10Base5</w:t>
      </w:r>
      <w:r w:rsidRPr="064513EA" w:rsidR="27E26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). A típusjelzésben </w:t>
      </w:r>
      <w:r w:rsidRPr="064513EA" w:rsidR="27E26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szereplõ</w:t>
      </w:r>
      <w:r w:rsidRPr="064513EA" w:rsidR="27E26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2-es és 5-ös szám az Ethernet hálózatban kialakítható maximális szegmenshosszra utal: vékony kábelnél ez 200 méter, vastagnál 500 méter lehet.</w:t>
      </w:r>
      <w:r w:rsidRPr="064513EA" w:rsidR="0E6D7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</w:p>
    <w:p w:rsidR="633AAC5D" w:rsidP="064513EA" w:rsidRDefault="633AAC5D" w14:paraId="16E308C2" w14:textId="04B3BB6A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digitális átviteltechnikában </w:t>
      </w:r>
      <w:r w:rsidRPr="064513EA" w:rsidR="633AAC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vékony koaxiális kábeleket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Arcnet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és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Ethernet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helyi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hálózatok kialakításánál használnak. Csatlakozásra </w:t>
      </w:r>
      <w:r w:rsidRPr="064513EA" w:rsidR="633AAC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BNC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(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Bayone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-Neil-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Councelman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) dugókat és aljzatokat használnak. Mivel a csatlakozások mindig a kábelezés legkritikusabb pontjai,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célszerûbb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 biztonságosabb kötést biztosító sajtolt (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krimpelt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) csatlakozók használata, a csavaros vagy forrasztott BNC csatlakozókkal szemben.</w:t>
      </w:r>
    </w:p>
    <w:p w:rsidR="633AAC5D" w:rsidP="064513EA" w:rsidRDefault="633AAC5D" w14:paraId="47A36F03" w14:textId="5D2CA141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</w:t>
      </w:r>
      <w:r w:rsidRPr="064513EA" w:rsidR="633AAC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vastag koaxiális kábeleket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is az Ethernet hálózatok kialakításánál alkalmazzák. A vastag kábel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elõnye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, hogy lényegesen kisebb a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csillapítása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mint a vékony változatnak, ezért nagyobb távolságok hidalhatók át vele. Mivel a kábel vastagságánál fogva merev, ezért nehezen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szerelhetõ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. Csatlakozások kialakítása is speciális: ún. </w:t>
      </w:r>
      <w:r w:rsidRPr="064513EA" w:rsidR="633AAC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vámpírcsatlakozó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kat alkalmaznak. Ez a kábelre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kívülrõl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rásajtolt csatlakozó, amely a rásajtoláskor úgy szúrja át a kábel szigetelését, hogy a 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küls</w:t>
      </w:r>
      <w:r w:rsidRPr="064513EA" w:rsidR="7F3F9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árnyékolással és a bels</w:t>
      </w:r>
      <w:r w:rsidRPr="064513EA" w:rsidR="2DC64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633AA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vezetékkel is önálló elektromos érintkezést biztosít.</w:t>
      </w:r>
    </w:p>
    <w:p w:rsidR="064513EA" w:rsidP="064513EA" w:rsidRDefault="064513EA" w14:paraId="516255FE" w14:textId="63C23A3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3E3E1E39" w:rsidP="064513EA" w:rsidRDefault="3E3E1E39" w14:paraId="03AA7E2F" w14:textId="265B4811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3E3E1E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Szélessávú koaxiális kábelek:</w:t>
      </w:r>
    </w:p>
    <w:p w:rsidR="064513EA" w:rsidP="064513EA" w:rsidRDefault="064513EA" w14:paraId="1CEE503D" w14:textId="799674E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</w:p>
    <w:p w:rsidR="34E00A92" w:rsidP="064513EA" w:rsidRDefault="34E00A92" w14:paraId="7555B4B4" w14:textId="2187B3CB">
      <w:pPr>
        <w:pStyle w:val="Normal"/>
        <w:spacing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késleltetési id</w:t>
      </w:r>
      <w:r w:rsidRPr="064513EA" w:rsidR="15EA38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 kábel szigetelésének 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permittivitásától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(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dielektromos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állandójától) függ. A hálózatok m</w:t>
      </w:r>
      <w:r w:rsidRPr="064513EA" w:rsidR="65F24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ű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ködése szempontjából a nagy késleltetési 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idõ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hátrányos, ezért csökkentésére törekednek. Igyekeznek minél kisebb 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permittivitás</w:t>
      </w:r>
      <w:r w:rsidRPr="064513EA" w:rsidR="6CC101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ú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szigetel</w:t>
      </w:r>
      <w:r w:rsidRPr="064513EA" w:rsidR="4A9C46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anyagot alkalmazni, de ezen túl ezt még az anyag szerkezetének lyukacsossá tételével tovább csökkenthet</w:t>
      </w:r>
      <w:r w:rsidRPr="064513EA" w:rsidR="142AFF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34E00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  <w:r w:rsidRPr="064513EA" w:rsidR="54EC90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64513EA" w:rsidR="34A7AD3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Szélessávú koaxiális </w:t>
      </w:r>
      <w:r w:rsidRPr="064513EA" w:rsidR="34A7AD3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kábel:</w:t>
      </w:r>
      <w:r w:rsidRPr="064513EA" w:rsidR="34A7AD3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100 km-nél nagyobb távolság, 300- 450 </w:t>
      </w:r>
      <w:r w:rsidRPr="064513EA" w:rsidR="34A7AD30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Mhz</w:t>
      </w:r>
      <w:r w:rsidRPr="064513EA" w:rsidR="5FF3D447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. Szélessávú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koaxiális kábelrendszer a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kábeltelevíziózás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szabványos kábelein keresztüli analóg átvitelt teszi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lehetővé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. Mivel ezek a szélessávú hálózatok a szabványos kábeltelevíziós technikát használják, ezért az analóg jelátvitelnek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megfelelően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— amely sokkal kevésbé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kritikus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mint a digitális a kábelek közel 100 km-es távolságig 300 MHz-es (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időnként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450 MHz-es) jelek átvitelére alkalmasak. Digitális jelek analóg hálózaton keresztül átviteléhez minden interfésznek tartalmaznia kell egy konvertert, amely a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kimenő digitális jeleket analóg jelekké, és a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bemenő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analóg jeleket digitális jelekké alakítja. Egy 300 MHz-es kábel tipikusan 150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Mbit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/s-os adatátvitelt tesz 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lehetővé</w:t>
      </w:r>
      <w:r w:rsidRPr="064513EA" w:rsidR="5FF3D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 Mivel ez egy csatorna számára túlzottan nagy sávszélesség, ezért a szélessávú rendszereket általában több csatornára osztják</w:t>
      </w:r>
    </w:p>
    <w:p w:rsidR="31484A83" w:rsidP="064513EA" w:rsidRDefault="31484A83" w14:paraId="338D273F" w14:textId="7162BFBA">
      <w:pPr>
        <w:jc w:val="both"/>
      </w:pP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Az egyes csatornák egymástól függetlenül képesek pl. analóg televíziójel,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</w:t>
      </w:r>
      <w:r w:rsidRPr="064513EA" w:rsidR="19EB0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ú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csminõségû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hangátviteli jel, vagy digitális jelfolyam átvitelére is. Az alapsávú és a szélessávú technika közötti egyik legfontosabb különbség az, hogy a szélessávú rendszerekben analóg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erõsítõkre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van szükség. Ezek az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erõsítõk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a jelet csak az egyik irányba tudják továbbítani, ezért csak szimplex adatátvitelt képesek megvalósítani. A probléma megoldására kétféle szélessávú rendszert fejlesztettek ki: a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64513EA" w:rsidR="31484A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kétkábeles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és az </w:t>
      </w:r>
      <w:r w:rsidRPr="064513EA" w:rsidR="31484A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egykábeles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rendszert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.</w:t>
      </w:r>
    </w:p>
    <w:p w:rsidR="31484A83" w:rsidP="064513EA" w:rsidRDefault="31484A83" w14:paraId="53B0383F" w14:textId="14FADB8C">
      <w:pPr>
        <w:jc w:val="both"/>
      </w:pP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kétkábeles rendszerben két azonos kábel fut egymás mellett. A két kábelen ellentétes irányú az adatforgalom. Egykábeles rendszerben egyetlen kábelen két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különbözõ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frekvenciatartomány van az adó (adósáv) és a vev</w:t>
      </w:r>
      <w:r w:rsidRPr="064513EA" w:rsidR="6C9A15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ő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(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vev</w:t>
      </w:r>
      <w:r w:rsidRPr="064513EA" w:rsidR="6376D1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sáv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) részére.</w:t>
      </w:r>
    </w:p>
    <w:p w:rsidR="31484A83" w:rsidP="064513EA" w:rsidRDefault="31484A83" w14:paraId="2CB64DF3" w14:textId="236569B0">
      <w:pPr>
        <w:jc w:val="both"/>
      </w:pP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 szélessávú rendszerek nagy el</w:t>
      </w:r>
      <w:r w:rsidRPr="064513EA" w:rsidR="4F2976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nye, hogy egyazon kábelen egyidej</w:t>
      </w:r>
      <w:r w:rsidRPr="064513EA" w:rsidR="137EEE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ű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leg egymástól függetlenül többféle kommunikációt valósíthatunk meg, hátránya azonban a telepítés és az üzemeltetés bonyolultsága és a 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jelent</w:t>
      </w:r>
      <w:r w:rsidRPr="064513EA" w:rsidR="3EF36F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ő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s</w:t>
      </w:r>
      <w:r w:rsidRPr="064513EA" w:rsidR="31484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költségek.</w:t>
      </w:r>
    </w:p>
    <w:p w:rsidR="4BC5D36D" w:rsidP="2C082BE6" w:rsidRDefault="4BC5D36D" w14:paraId="1D6A786D" w14:textId="3C4BA4F9">
      <w:pPr>
        <w:spacing w:after="160" w:afterAutospacing="off" w:line="257" w:lineRule="auto"/>
        <w:jc w:val="both"/>
      </w:pPr>
      <w:r w:rsidRPr="2C082BE6" w:rsidR="4BC5D3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koaxiális kábeleknek három nagyon lényeges jellemzője van:</w:t>
      </w:r>
    </w:p>
    <w:p w:rsidR="4BC5D36D" w:rsidP="2C082BE6" w:rsidRDefault="4BC5D36D" w14:paraId="5CD61180" w14:textId="52B12F93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C082BE6" w:rsidR="4BC5D3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hullámellenállása (Z0)</w:t>
      </w:r>
    </w:p>
    <w:p w:rsidR="4BC5D36D" w:rsidP="2C082BE6" w:rsidRDefault="4BC5D36D" w14:paraId="00112C12" w14:textId="738C7A3B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C082BE6" w:rsidR="4BC5D3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hosszegységre eső késleltetési ideje  </w:t>
      </w:r>
    </w:p>
    <w:p w:rsidR="4BC5D36D" w:rsidP="2C082BE6" w:rsidRDefault="4BC5D36D" w14:paraId="3210D43F" w14:textId="43E59FFC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BC5D3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hosszegységre </w:t>
      </w:r>
      <w:r w:rsidRPr="064513EA" w:rsidR="4BC5D3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es</w:t>
      </w:r>
      <w:r w:rsidRPr="064513EA" w:rsidR="7882DAC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ő</w:t>
      </w:r>
      <w:r w:rsidRPr="064513EA" w:rsidR="4BC5D36D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csillapítása</w:t>
      </w:r>
    </w:p>
    <w:p w:rsidR="0158C7D9" w:rsidP="064513EA" w:rsidRDefault="0158C7D9" w14:paraId="65F0BC55" w14:textId="59111564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0158C7D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Koaxiális kábel felépítése:</w:t>
      </w:r>
    </w:p>
    <w:p w:rsidR="0158C7D9" w:rsidP="064513EA" w:rsidRDefault="0158C7D9" w14:paraId="4CDF36D4" w14:textId="07AD5CF6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="0158C7D9">
        <w:drawing>
          <wp:inline wp14:editId="554A255B" wp14:anchorId="35A5DD79">
            <wp:extent cx="2740807" cy="1514960"/>
            <wp:effectExtent l="0" t="0" r="0" b="0"/>
            <wp:docPr id="1733526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cdccb62814e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07" cy="15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64513EA" w:rsidP="064513EA" w:rsidRDefault="064513EA" w14:paraId="503087F6" w14:textId="3F539CF7">
      <w:pPr>
        <w:pStyle w:val="Normal"/>
        <w:spacing w:before="0" w:beforeAutospacing="off" w:after="0" w:afterAutospacing="off" w:line="257" w:lineRule="auto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2C082BE6" w:rsidP="2C082BE6" w:rsidRDefault="2C082BE6" w14:paraId="407DD4C6" w14:textId="1F48E46D">
      <w:pPr>
        <w:pStyle w:val="Normal"/>
        <w:spacing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3EF2450" w:rsidP="43EF2450" w:rsidRDefault="43EF2450" w14:paraId="318A6F0E" w14:textId="25561FA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43EF2450" w:rsidP="43EF2450" w:rsidRDefault="43EF2450" w14:paraId="3C023B3A" w14:textId="10F45B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0B6D641A" w:rsidP="43EF2450" w:rsidRDefault="0B6D641A" w14:paraId="60A45008" w14:textId="79F8AB9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hu-HU"/>
        </w:rPr>
      </w:pPr>
      <w:r w:rsidRPr="064513EA" w:rsidR="0B6D6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hu-HU"/>
        </w:rPr>
        <w:t>Üvegszálas kábel</w:t>
      </w:r>
    </w:p>
    <w:p w:rsidR="3E896C34" w:rsidP="064513EA" w:rsidRDefault="3E896C34" w14:paraId="21CE25F3" w14:textId="513854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064513EA" w:rsidR="3E896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Legelső optikai kábel: 1988. december 15-én kezdte meg működését. </w:t>
      </w:r>
      <w:r w:rsidRPr="064513EA" w:rsidR="6B436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</w:t>
      </w:r>
      <w:r w:rsidRPr="064513EA" w:rsidR="3E896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zzel jelentősen megnövelve az USA és Európai közötti átviteli kapacitást.</w:t>
      </w:r>
      <w:r w:rsidRPr="064513EA" w:rsidR="54347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 kábel másik különlegessége az volt, hogy Európában </w:t>
      </w:r>
      <w:r w:rsidRPr="064513EA" w:rsidR="54347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ké</w:t>
      </w:r>
      <w:r w:rsidRPr="064513EA" w:rsidR="54347A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t végpontja volt, az egyik Nagy-Britanniában, a másik Franciaországban. </w:t>
      </w:r>
    </w:p>
    <w:p w:rsidR="3F547FFA" w:rsidP="064513EA" w:rsidRDefault="3F547FFA" w14:paraId="07A35B69" w14:textId="4D007A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rekordot egy 40 KM-es optikai szál használata mellett érték el, ami a meglévő infrastruktúra részét 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</w:t>
      </w:r>
      <w:r w:rsidRPr="064513EA" w:rsidR="0F5858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é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pezte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A teszt során 178 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Tbit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/s-os, azaz 178 millió 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Mb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/s-os adatátviteli sávszélesség elérésére nyílt mód, ami elég ahhoz, hogy a 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NetFlix</w:t>
      </w:r>
      <w:r w:rsidRPr="064513EA" w:rsidR="3F547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teljes kínálatát egyetlen másodperc alatt letöltsük.</w:t>
      </w:r>
    </w:p>
    <w:p w:rsidR="46924DCB" w:rsidP="064513EA" w:rsidRDefault="46924DCB" w14:paraId="73A2EB0E" w14:textId="0A2AFD8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6924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jelenlegi legkorszerűbb vezetékes adatátviteli módszer, az üvegszál technológia alkalmazása. Az információ fényimpulzusok formájában terjed egy fényvezető közegben, praktikusan egy üvegszálon. </w:t>
      </w:r>
      <w:r w:rsidRPr="064513EA" w:rsidR="299E5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</w:t>
      </w:r>
      <w:r w:rsidRPr="064513EA" w:rsidR="299E5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hu-HU"/>
        </w:rPr>
        <w:t xml:space="preserve">Az </w:t>
      </w:r>
      <w:r w:rsidRPr="064513EA" w:rsidR="299E5E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2"/>
          <w:sz w:val="24"/>
          <w:szCs w:val="24"/>
          <w:lang w:val="hu-HU"/>
        </w:rPr>
        <w:t>optikai szál</w:t>
      </w:r>
      <w:r w:rsidRPr="064513EA" w:rsidR="299E5E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hu-HU"/>
        </w:rPr>
        <w:t xml:space="preserve"> egy igen tiszta, néhány tíz (a technológia megjelenése idején még néhány száz) mikrométer átmérőjű</w:t>
      </w:r>
      <w:r w:rsidRPr="064513EA" w:rsidR="46C2B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hu-HU"/>
        </w:rPr>
        <w:t>.</w:t>
      </w:r>
    </w:p>
    <w:p w:rsidR="46924DCB" w:rsidP="2C082BE6" w:rsidRDefault="46924DCB" w14:paraId="3FCB5125" w14:textId="3A05CE5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064513EA" w:rsidR="46C2B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hu-HU"/>
        </w:rPr>
        <w:t>Működési elve a fénysugár teljes visszaverődésén alapul: A fénykábel egyik végén belépő fényimpulzus a vezeték teljes hosszán teljes visszaverődést szenved, így a vezeték hajlítása esetén is – minimális energiaveszteséggel – a szál másik végén fog kilépni.</w:t>
      </w:r>
    </w:p>
    <w:p w:rsidR="15FCB7DA" w:rsidP="064513EA" w:rsidRDefault="15FCB7DA" w14:paraId="36E40215" w14:textId="47ADDCF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hu-HU"/>
        </w:rPr>
      </w:pPr>
      <w:r w:rsidRPr="064513EA" w:rsidR="15FCB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hu-HU"/>
        </w:rPr>
        <w:t>Alkalmasak digitális információ-továbbításra</w:t>
      </w:r>
    </w:p>
    <w:p w:rsidR="15FCB7DA" w:rsidP="064513EA" w:rsidRDefault="15FCB7DA" w14:paraId="53B0AF5E" w14:textId="6464407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15FCB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 fényimpulzusoknak köszönhetően </w:t>
      </w:r>
      <w:r w:rsidRPr="064513EA" w:rsidR="15FCB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hatékonyabbak</w:t>
      </w:r>
      <w:r w:rsidRPr="064513EA" w:rsidR="15FCB7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 mint a csavart érpáras UTP-kábelek.</w:t>
      </w:r>
    </w:p>
    <w:p w:rsidR="43EF2450" w:rsidP="064513EA" w:rsidRDefault="43EF2450" w14:paraId="1DDA69DF" w14:textId="7368C1F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46924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Az átvitel három elem segítségével valósul meg:</w:t>
      </w:r>
    </w:p>
    <w:p w:rsidR="46924DCB" w:rsidP="43EF2450" w:rsidRDefault="46924DCB" w14:paraId="30784431" w14:textId="6017171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3EF2450" w:rsidR="46924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fényforrás </w:t>
      </w:r>
    </w:p>
    <w:p w:rsidR="46924DCB" w:rsidP="43EF2450" w:rsidRDefault="46924DCB" w14:paraId="64C19A8B" w14:textId="3453693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43EF2450" w:rsidR="46924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átviteli közeg</w:t>
      </w:r>
    </w:p>
    <w:p w:rsidR="46924DCB" w:rsidP="064513EA" w:rsidRDefault="46924DCB" w14:paraId="3DF977F2" w14:textId="33C87B8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22B5E7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F</w:t>
      </w:r>
      <w:r w:rsidRPr="064513EA" w:rsidR="46924D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ényérzékelő</w:t>
      </w:r>
    </w:p>
    <w:p w:rsidR="559D93DF" w:rsidP="064513EA" w:rsidRDefault="559D93DF" w14:paraId="30BAE5D0" w14:textId="60B8BD0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559D9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Optikai kábel felépítése</w:t>
      </w:r>
    </w:p>
    <w:p w:rsidR="559D93DF" w:rsidP="064513EA" w:rsidRDefault="559D93DF" w14:paraId="0470DCAD" w14:textId="0DE9C789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559D93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 xml:space="preserve">Az üvegszálon adott hullámhosszú fényt használva csak egyirányú adatátvitel képzelhető el. Gyűrű kialakítású topológiánál az állomások illesztővel csatlakoznak a hálózatra, így egy vonalon is képesek venni és adni Kétirányú pont-pont átvitel esetén már két üvegszálas kapcsolat szükséges: egyik irány az adásra, másik a vételre. Ez szerencsére a legtöbb esetben nem igényli újabb kábel lefektetését, mivel egy kábel több független üvegszálat tartalmaz. </w:t>
      </w:r>
    </w:p>
    <w:p w:rsidR="1B6C8AD4" w:rsidP="064513EA" w:rsidRDefault="1B6C8AD4" w14:paraId="4B6F7E84" w14:textId="097CA368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1B6C8A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  <w:t>Optikai szálak típusai:</w:t>
      </w:r>
    </w:p>
    <w:p w:rsidR="1B6C8AD4" w:rsidP="064513EA" w:rsidRDefault="1B6C8AD4" w14:paraId="77696187" w14:textId="27551E8C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hu-HU"/>
        </w:rPr>
      </w:pPr>
      <w:r w:rsidRPr="064513EA" w:rsidR="1B6C8AD4">
        <w:rPr>
          <w:b w:val="1"/>
          <w:bCs w:val="1"/>
        </w:rPr>
        <w:t>Multimódusú</w:t>
      </w:r>
      <w:r w:rsidRPr="064513EA" w:rsidR="1B6C8AD4">
        <w:rPr>
          <w:b w:val="1"/>
          <w:bCs w:val="1"/>
        </w:rPr>
        <w:t xml:space="preserve"> szálak:</w:t>
      </w:r>
      <w:r>
        <w:tab/>
      </w:r>
      <w:r w:rsidR="1B6C8AD4">
        <w:rPr/>
        <w:t xml:space="preserve">A </w:t>
      </w:r>
      <w:r w:rsidR="1B6C8AD4">
        <w:rPr/>
        <w:t>többmódusú</w:t>
      </w:r>
      <w:r w:rsidR="1B6C8AD4">
        <w:rPr/>
        <w:t xml:space="preserve"> szálakkal indult meg az optikai szálak fejlődése. Ezekben a fent leírt működési alapelvek jellemzőek, ugyanakkor mivel ez a legkorábbi technológia, itt a legnagyobb a numerikus apertúra értéke és a jelveszteség. Bár az alapelv a lépcsős indexű, és az </w:t>
      </w:r>
      <w:r w:rsidR="1B6C8AD4">
        <w:rPr/>
        <w:t>egymódusú</w:t>
      </w:r>
      <w:r w:rsidR="1B6C8AD4">
        <w:rPr/>
        <w:t xml:space="preserve"> szálaknál is hasonló, bizonyos technológiai újításokkal sikerült javítani a vezető tulajdonságain.</w:t>
      </w:r>
    </w:p>
    <w:p w:rsidR="43EF2450" w:rsidP="064513EA" w:rsidRDefault="43EF2450" w14:paraId="1309CF15" w14:textId="437850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064513EA" w:rsidR="1B6C8AD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Folytonosan változó indexű optikai szálak:</w:t>
      </w:r>
    </w:p>
    <w:p w:rsidR="43EF2450" w:rsidP="064513EA" w:rsidRDefault="43EF2450" w14:paraId="23664DCB" w14:textId="05F3D4B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hu-HU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f2db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f7a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c91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990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4c7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09a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fe54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a52e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c5f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0e9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a83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5cf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ddbd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2E98F"/>
    <w:rsid w:val="0158C7D9"/>
    <w:rsid w:val="03B3ECFF"/>
    <w:rsid w:val="04237F23"/>
    <w:rsid w:val="05F60561"/>
    <w:rsid w:val="064513EA"/>
    <w:rsid w:val="0776C0BD"/>
    <w:rsid w:val="0778AD65"/>
    <w:rsid w:val="07A0A68C"/>
    <w:rsid w:val="092BFE11"/>
    <w:rsid w:val="0B6D641A"/>
    <w:rsid w:val="0C8D400C"/>
    <w:rsid w:val="0DE7EEE9"/>
    <w:rsid w:val="0E2194B6"/>
    <w:rsid w:val="0E6D72C3"/>
    <w:rsid w:val="0F46E7B7"/>
    <w:rsid w:val="0F585805"/>
    <w:rsid w:val="10E2B818"/>
    <w:rsid w:val="116357AA"/>
    <w:rsid w:val="137EEE97"/>
    <w:rsid w:val="138426C1"/>
    <w:rsid w:val="13AF22FF"/>
    <w:rsid w:val="13D1FE4F"/>
    <w:rsid w:val="142AFF88"/>
    <w:rsid w:val="145F1DF3"/>
    <w:rsid w:val="156A6B9D"/>
    <w:rsid w:val="15EA3869"/>
    <w:rsid w:val="15FCB7DA"/>
    <w:rsid w:val="175CA9A9"/>
    <w:rsid w:val="18A4D35C"/>
    <w:rsid w:val="195A883D"/>
    <w:rsid w:val="19EB0C69"/>
    <w:rsid w:val="1AD7ACC8"/>
    <w:rsid w:val="1B1A78A8"/>
    <w:rsid w:val="1B6C8AD4"/>
    <w:rsid w:val="1BD84847"/>
    <w:rsid w:val="1C20D833"/>
    <w:rsid w:val="20359AAB"/>
    <w:rsid w:val="22B5E711"/>
    <w:rsid w:val="23EE6EE0"/>
    <w:rsid w:val="2462E98F"/>
    <w:rsid w:val="25608E42"/>
    <w:rsid w:val="25D4D203"/>
    <w:rsid w:val="27131A90"/>
    <w:rsid w:val="27E26A1C"/>
    <w:rsid w:val="289AF601"/>
    <w:rsid w:val="299E5E29"/>
    <w:rsid w:val="2A21ED5B"/>
    <w:rsid w:val="2A819E98"/>
    <w:rsid w:val="2B0F22E3"/>
    <w:rsid w:val="2B284B40"/>
    <w:rsid w:val="2C082BE6"/>
    <w:rsid w:val="2DC64F38"/>
    <w:rsid w:val="2F0E7908"/>
    <w:rsid w:val="2F33BBD5"/>
    <w:rsid w:val="2FA6B98D"/>
    <w:rsid w:val="31484A83"/>
    <w:rsid w:val="324E6AFC"/>
    <w:rsid w:val="333D1018"/>
    <w:rsid w:val="33478AC4"/>
    <w:rsid w:val="33DC9BD0"/>
    <w:rsid w:val="34A7AD30"/>
    <w:rsid w:val="34E00A92"/>
    <w:rsid w:val="35A9C81C"/>
    <w:rsid w:val="3729C9A5"/>
    <w:rsid w:val="3788412A"/>
    <w:rsid w:val="3B000A7A"/>
    <w:rsid w:val="3B2EF9A0"/>
    <w:rsid w:val="3C853B2F"/>
    <w:rsid w:val="3E3E1E39"/>
    <w:rsid w:val="3E64D4F5"/>
    <w:rsid w:val="3E71688F"/>
    <w:rsid w:val="3E896C34"/>
    <w:rsid w:val="3EF36F45"/>
    <w:rsid w:val="3F1BB32D"/>
    <w:rsid w:val="3F547FFA"/>
    <w:rsid w:val="431F1DBB"/>
    <w:rsid w:val="439FD4B7"/>
    <w:rsid w:val="43ADC65E"/>
    <w:rsid w:val="43EF2450"/>
    <w:rsid w:val="45F991B3"/>
    <w:rsid w:val="46924DCB"/>
    <w:rsid w:val="46C2B740"/>
    <w:rsid w:val="46DA3C76"/>
    <w:rsid w:val="49A619AE"/>
    <w:rsid w:val="4A9C46BA"/>
    <w:rsid w:val="4B4D0AF0"/>
    <w:rsid w:val="4B5396B5"/>
    <w:rsid w:val="4B9FAFE6"/>
    <w:rsid w:val="4BC5D36D"/>
    <w:rsid w:val="4BECD3EB"/>
    <w:rsid w:val="4CD16D2F"/>
    <w:rsid w:val="4D4AF5E2"/>
    <w:rsid w:val="4E2E471B"/>
    <w:rsid w:val="4EEEA433"/>
    <w:rsid w:val="4F297694"/>
    <w:rsid w:val="5065D121"/>
    <w:rsid w:val="51A32417"/>
    <w:rsid w:val="54347AEE"/>
    <w:rsid w:val="54491019"/>
    <w:rsid w:val="54EC9053"/>
    <w:rsid w:val="550C1F2C"/>
    <w:rsid w:val="559D93DF"/>
    <w:rsid w:val="586FD25E"/>
    <w:rsid w:val="5892F900"/>
    <w:rsid w:val="5942F3F4"/>
    <w:rsid w:val="59CC7C30"/>
    <w:rsid w:val="5CED5EA2"/>
    <w:rsid w:val="5D041CF2"/>
    <w:rsid w:val="5E230F31"/>
    <w:rsid w:val="5FF3D447"/>
    <w:rsid w:val="633AAC5D"/>
    <w:rsid w:val="6376D1D8"/>
    <w:rsid w:val="64672169"/>
    <w:rsid w:val="64D5FAD9"/>
    <w:rsid w:val="64F86E3F"/>
    <w:rsid w:val="65F24863"/>
    <w:rsid w:val="6770D4B7"/>
    <w:rsid w:val="683076EB"/>
    <w:rsid w:val="6983B760"/>
    <w:rsid w:val="69CC474C"/>
    <w:rsid w:val="6A408AB9"/>
    <w:rsid w:val="6B43668B"/>
    <w:rsid w:val="6C9A15BC"/>
    <w:rsid w:val="6CC1010F"/>
    <w:rsid w:val="6D223F74"/>
    <w:rsid w:val="6E3A113F"/>
    <w:rsid w:val="6E96057C"/>
    <w:rsid w:val="7018AD80"/>
    <w:rsid w:val="70D624A5"/>
    <w:rsid w:val="73504E42"/>
    <w:rsid w:val="751417CA"/>
    <w:rsid w:val="7678AC6B"/>
    <w:rsid w:val="7712355C"/>
    <w:rsid w:val="7882DAC1"/>
    <w:rsid w:val="7B203BD1"/>
    <w:rsid w:val="7D6AEB61"/>
    <w:rsid w:val="7EE707A0"/>
    <w:rsid w:val="7EFEC20F"/>
    <w:rsid w:val="7F041EE4"/>
    <w:rsid w:val="7F3F9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E98F"/>
  <w15:chartTrackingRefBased/>
  <w15:docId w15:val="{14BFBAE7-038E-49D9-94ED-C934E4D21A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dbb77dc3cca495b" /><Relationship Type="http://schemas.openxmlformats.org/officeDocument/2006/relationships/image" Target="/media/image3.png" Id="R6d2f9c9e161b40dc" /><Relationship Type="http://schemas.openxmlformats.org/officeDocument/2006/relationships/image" Target="/media/image.jpg" Id="R98fbfea017a74d8b" /><Relationship Type="http://schemas.openxmlformats.org/officeDocument/2006/relationships/image" Target="/media/image2.png" Id="Rd919a43056b74f85" /><Relationship Type="http://schemas.openxmlformats.org/officeDocument/2006/relationships/image" Target="/media/image2.jpg" Id="R9bd966efd0f54222" /><Relationship Type="http://schemas.openxmlformats.org/officeDocument/2006/relationships/image" Target="/media/image3.jpg" Id="R73d0646fa80f4d64" /><Relationship Type="http://schemas.openxmlformats.org/officeDocument/2006/relationships/image" Target="/media/image4.jpg" Id="R6eae86776eb54eb6" /><Relationship Type="http://schemas.openxmlformats.org/officeDocument/2006/relationships/image" Target="/media/image5.jpg" Id="R720fa1948fe041d6" /><Relationship Type="http://schemas.openxmlformats.org/officeDocument/2006/relationships/image" Target="/media/image6.jpg" Id="R5799111bb15f468c" /><Relationship Type="http://schemas.openxmlformats.org/officeDocument/2006/relationships/image" Target="/media/image4.png" Id="R5eacdccb62814e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2023-09-06T10:10:02.3005987Z</dcterms:created>
  <dcterms:modified xsi:type="dcterms:W3CDTF">2023-09-07T07:35:16.0024232Z</dcterms:modified>
  <dc:creator>Török Péter</dc:creator>
  <lastModifiedBy>Terdik Zalán</lastModifiedBy>
</coreProperties>
</file>