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PROYECTO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VISTO:</w:t>
      </w:r>
    </w:p>
    <w:p w:rsidR="00E40364" w:rsidRPr="00E40364" w:rsidRDefault="00E40364" w:rsidP="00E40364">
      <w:pPr>
        <w:spacing w:after="0" w:line="360" w:lineRule="auto"/>
        <w:ind w:firstLine="993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El Expediente</w: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Expediente </w:instrTex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«Expediente»</w: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- Alcance </w: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Alcance </w:instrTex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«Alcance»</w: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y  </w: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Norma_Adj </w:instrTex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«Norma_Adj»</w: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;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CONSIDERANDO: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 mediante</w: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Norma_Adj </w:instrTex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«Norma_Adj»</w: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se adjudicó la </w: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Modalidad </w:instrTex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«Modalidad»</w: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para la ejecución de la obra "</w:t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Obra </w:instrText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«Obra»</w:t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", a favor de la empresa</w:t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</w:t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Empresa </w:instrText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«Empresa»</w:t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por la suma de </w:t>
      </w:r>
      <w:r w:rsidRPr="007B3D5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PESOS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Monto_Original_L </w:instrText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«Monto_Original_L»</w:t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(</w:t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Monto_Original_ </w:instrText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«Monto_Original_»</w:t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)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y con un plazo de ejecución de obra de </w: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Plazo_Orig_L </w:instrTex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«Plazo_Orig_L»</w: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(</w: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Plazo_Orig_n </w:instrTex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«Plazo_Orig_n»</w: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) días corridos;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 la Dirección General de Inspecciones, con la conformidad de la Subsecretaría de Infraestructura y Mantenimiento, informó la necesidad de gestionar una alteración contractual para la obra mencio</w:t>
      </w:r>
      <w:bookmarkStart w:id="0" w:name="_GoBack"/>
      <w:bookmarkEnd w:id="0"/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nada;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</w:pPr>
      <w:r w:rsidRPr="00E40364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Que mediante Nota de Pedido N° 3 la empresa contratista informó a la Inspección de Obra la necesidad de extensión de la cantidad de ítems prevista, en virtud de la ejecución de trabajos adicionales requeridos durante el desarrollo de la obra;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</w:pP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</w:pPr>
      <w:r w:rsidRPr="00E40364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Que mediante Orden de Servicio N° 5, la Inspección de Obra otorgó conformidad a lo manifestado en la citada Nota de Pedido N° 3, aprobando la incorporación de los ítems adicionales solicitados;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</w:pP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</w:pPr>
      <w:r w:rsidRPr="00E40364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Que mediante Orden de Servicio N° 6, la Inspección de Obra informó a la contratista la existencia de determinados ítems contemplados inicialmente cuya ejecución no resultaba necesaria, lo cual fue aceptado y recibido con conformidad por la empresa contratista mediante Nota de Pedido N° 4;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</w:pP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</w:pPr>
      <w:proofErr w:type="spellStart"/>
      <w:proofErr w:type="gramStart"/>
      <w:r w:rsidRPr="00E40364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Que</w:t>
      </w:r>
      <w:proofErr w:type="spellEnd"/>
      <w:proofErr w:type="gramEnd"/>
      <w:r w:rsidRPr="00E40364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 xml:space="preserve"> asimismo, por medio de la mencionada Nota de Pedido N° 4, la contratista solicitó una ampliación del plazo de obra de ciento veinte (120) días corridos a fin de ejecutar los trabajos adicionales aprobados;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</w:pP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E40364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lastRenderedPageBreak/>
        <w:t>Que mediante Orden de Servicio N° 7, la Inspección de Obra otorgó conformidad a la ampliación de plazo requerida e informó que procederá a iniciar las actuaciones correspondientes para la tramitación del expediente de alteración contractual;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684E84" w:rsidRDefault="00684E84" w:rsidP="00684E8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684E84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Que la Dirección de Cómputo y Presupuesto, dependiente de la Subsecretaría de Gestión de Contrataciones de Obras Públicas, verificó los análisis de precios, correspondientes a los nuevos ítems presentados por parte de la empresa, indicando que los mismos corresponden a tareas no contempladas en la obra básica, concluyendo que los precios ofertados por los materiales, maquinarias y mano de obra se consideran valores normales de mercado, constatando asimismo que el coeficiente de pase es el presentado oportunamente al momento de ofertar la obra;</w:t>
      </w:r>
    </w:p>
    <w:p w:rsidR="00684E84" w:rsidRDefault="001F07AB" w:rsidP="001F07AB">
      <w:pPr>
        <w:spacing w:before="200" w:after="20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1A6DBD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Que a través de Pase N° …</w:t>
      </w:r>
      <w:proofErr w:type="gramStart"/>
      <w:r w:rsidRPr="001A6DBD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…….</w:t>
      </w:r>
      <w:proofErr w:type="gramEnd"/>
      <w:r w:rsidRPr="001A6DBD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. intervino la Dirección de Administración, Promoción y Recupero de Obras, informando que se procedió a ampliar el Registro de Oposición N° 15/2024, oportunamente publicado, y cuyo vencimiento operó el día 09 de diciembre de 2025, sin registrar oposiciones;</w:t>
      </w:r>
    </w:p>
    <w:p w:rsidR="00660160" w:rsidRDefault="00660160" w:rsidP="00660160">
      <w:pPr>
        <w:spacing w:before="200" w:after="200" w:line="360" w:lineRule="auto"/>
        <w:ind w:left="-2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66016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 se agregó a las actuaciones la Memoria del Cuadro Comparativo de Obras e Importes Autorizados y Modificaciones a Autorizar, suscrito por la inspección de obra</w:t>
      </w:r>
      <w:r w:rsidR="00BC7AD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en el cual se desarrollan las variaciones </w:t>
      </w:r>
      <w:r w:rsidR="008F00C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necesarias</w:t>
      </w:r>
      <w:r w:rsidRPr="0066016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para la obra de referencia;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 obra en e</w:t>
      </w:r>
      <w:r w:rsidR="00BC7AD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l expediente 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el Cuadro Comparativo de Obras e Importes Autorizados y Modificaciones a Autorizar </w:t>
      </w:r>
      <w:proofErr w:type="spellStart"/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Nº</w:t>
      </w:r>
      <w:proofErr w:type="spellEnd"/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Nro_Cuadro </w:instrTex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«Nro_Cuadro»</w: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suscrito de conformidad por la contratista, mediante el cual se expresan disminuciones por la suma de </w:t>
      </w:r>
      <w:r w:rsidRPr="007B3D5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PESOS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7B3D5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7B3D5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Dism_L </w:instrText>
      </w:r>
      <w:r w:rsidR="007B3D5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«Dism_L»</w:t>
      </w:r>
      <w:r w:rsidR="007B3D5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7B3D5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7B3D5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7B3D5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Dism_ </w:instrText>
      </w:r>
      <w:r w:rsidR="007B3D5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«Dism_»</w:t>
      </w:r>
      <w:r w:rsidR="007B3D5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) 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y aumentos por la suma de </w:t>
      </w:r>
      <w:r w:rsidRPr="007B3D5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PESOS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Aumento_L </w:instrText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«Aumento_L»</w:t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(</w:t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Aumento_ </w:instrText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«Aumento_»</w:t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)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lo que representa un </w:t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Var_1 </w:instrText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«Var_1»</w:t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de </w:t>
      </w:r>
      <w:r w:rsidRPr="001A6DB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incremento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respecto del monto original, siendo el nuevo monto del contrato a la suma de </w:t>
      </w:r>
      <w:r w:rsidRPr="007B3D5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PESOS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Monto_Nuevo_L </w:instrText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«Monto_Nuevo_L»</w:t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(</w:t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Monto_Nuevo_ </w:instrText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«Monto_Nuevo_»</w:t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);</w:t>
      </w:r>
    </w:p>
    <w:p w:rsidR="001F07AB" w:rsidRDefault="001F07AB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E40364" w:rsidRPr="00E40364" w:rsidRDefault="00FD7CF8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Que,</w:t>
      </w:r>
      <w:r w:rsidR="00E40364"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de la documentación mencionada, surge no sólo la manifestación por parte de la autoridad de aplicación de la necesidad de ejecutar los </w:t>
      </w:r>
      <w:r w:rsidR="001A6DB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trabajos tramitados no contemplados en la obra básica</w:t>
      </w:r>
      <w:r w:rsidR="00E40364"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sino también la obligación expresa asumida </w:t>
      </w:r>
      <w:r w:rsidR="00E40364"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lastRenderedPageBreak/>
        <w:t>por la contratista de llevar adelante la alteración contractual en relación a dicha obra, en los términos del artículo 45°) de la Ley provincial de Obra Pública N° 687, que resulta de aplicación a la Administración Municipal;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 en tal sentido, el citado artículo 45°) establece que la contratista estará obligada a aceptar las alteraciones de obra que produzcan un aumento o reducción que no excedan en conjunto del 20% del monto básico contractual, por lo que, a contrario sensu, aquellas alteraciones contractuales que superen el porcentual referido, quedarán sujetas a la voluntad de la empresa contratista, quien puede optar por no aceptar dichas variaciones, no contando la Administración con facultades para imponer su ejecución;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 asimismo obra agregado el plan de trabajo y la curva de inversiones reflejando las variaciones tramitadas en las presentes actuaciones;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E40364" w:rsidRDefault="00660160" w:rsidP="00E40364">
      <w:pPr>
        <w:spacing w:after="0" w:line="360" w:lineRule="auto"/>
        <w:jc w:val="both"/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</w:pP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Que la Coordinación de Auditoria Interna, dependiente de la Contaduría Municipal, se expidió mediante informe N° </w:t>
      </w:r>
      <w:r w:rsidR="001911D6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</w:t>
      </w:r>
      <w:proofErr w:type="gramStart"/>
      <w:r w:rsidR="001911D6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…….</w:t>
      </w:r>
      <w:proofErr w:type="gramEnd"/>
      <w:r w:rsidR="001911D6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.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, formulando distintas consideraciones sobre el presente trámite, obrándose en consecuencia, y subsanándose las mismas mediante las aclaraciones correspondientes, formuladas por el área competente;</w:t>
      </w:r>
    </w:p>
    <w:p w:rsidR="00660160" w:rsidRPr="00E40364" w:rsidRDefault="00660160" w:rsidP="00E40364">
      <w:pPr>
        <w:spacing w:after="0" w:line="360" w:lineRule="auto"/>
        <w:jc w:val="both"/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</w:pPr>
    </w:p>
    <w:p w:rsidR="00660160" w:rsidRPr="00E40364" w:rsidRDefault="00660160" w:rsidP="00E40364">
      <w:pPr>
        <w:spacing w:after="0" w:line="360" w:lineRule="auto"/>
        <w:jc w:val="both"/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</w:pP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Que la Dirección General de Articulación Presupuestaria, dependiente de la Subsecretaría de Gestión de Contrataciones de Obras Públicas, emitió Pase N°</w:t>
      </w:r>
      <w:proofErr w:type="gramStart"/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….</w:t>
      </w:r>
      <w:proofErr w:type="gramEnd"/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.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, indicando que la presente obra se encuentra incorporada en el Plan Anual de Obras para el Ejercicio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………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, aprobado mediante Ordenanza N°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…….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 y Decreto N°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………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, contando con crédito presupuestario suficiente en la imputación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……………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, y que se registró el gasto que demandará la presente a través de la Reserva N°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……………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;</w:t>
      </w:r>
    </w:p>
    <w:p w:rsidR="00E40364" w:rsidRPr="00E40364" w:rsidRDefault="00660160" w:rsidP="001F07AB">
      <w:pPr>
        <w:spacing w:before="200" w:after="200" w:line="360" w:lineRule="auto"/>
        <w:jc w:val="both"/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</w:pP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Que la Coordinación de Presupuesto, con la conformidad del Subsecretario de Hacienda, se expidió mediante Pase N° </w:t>
      </w:r>
      <w:r w:rsidR="001F07AB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</w:t>
      </w:r>
      <w:proofErr w:type="gramStart"/>
      <w:r w:rsidR="001F07AB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…….</w:t>
      </w:r>
      <w:proofErr w:type="gramEnd"/>
      <w:r w:rsidR="001F07AB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.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, ratificando la imputación indicada por la Dirección General de Articulación Presupuestaria;</w:t>
      </w:r>
    </w:p>
    <w:p w:rsidR="001F07AB" w:rsidRDefault="001F07AB" w:rsidP="001F07AB">
      <w:pPr>
        <w:spacing w:before="200" w:after="200" w:line="360" w:lineRule="auto"/>
        <w:jc w:val="both"/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</w:pPr>
      <w:r w:rsidRPr="001F07AB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Que mediante Dictamen N°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……….</w:t>
      </w:r>
      <w:r w:rsidRPr="001F07AB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 se expidió la Dirección de Asistencia Jurídica Contrataciones, de la Secretaría de Infraestructura y Planeamiento realizando el </w:t>
      </w:r>
      <w:r w:rsidRPr="001F07AB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lastRenderedPageBreak/>
        <w:t>control de legalidad de las actuaciones, e informando que corresponde la aprobación de la alteración contractual tramitada mediante Decreto Municipal;</w:t>
      </w:r>
    </w:p>
    <w:p w:rsidR="00E40364" w:rsidRPr="001F07AB" w:rsidRDefault="001F07AB" w:rsidP="001F07AB">
      <w:pPr>
        <w:spacing w:before="200" w:after="200" w:line="360" w:lineRule="auto"/>
        <w:jc w:val="both"/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</w:pPr>
      <w:r w:rsidRPr="001F07AB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Que mediante Dictamen N°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………….</w:t>
      </w:r>
      <w:r w:rsidRPr="001F07AB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 intervino la Dirección Municipal de Asuntos Jurídicos, manifestando no tener observaciones legales que formular respecto del presente trámite administrativo;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Que resulta necesario el dictado de la norma legal </w:t>
      </w:r>
      <w:r w:rsidRPr="001A6DB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aprobando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la alteración contractual </w:t>
      </w:r>
      <w:r w:rsidR="001F07A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tramitada 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para la obra "</w:t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Obra </w:instrText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«Obra»</w:t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", contratada con la</w: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empresa </w: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Empresa </w:instrTex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«Empresa»</w: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;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Por ello: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E40364" w:rsidRPr="00E40364" w:rsidRDefault="00E40364" w:rsidP="00E40364">
      <w:pPr>
        <w:spacing w:after="0" w:line="360" w:lineRule="auto"/>
        <w:jc w:val="center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EL INTENDENTE MUNICIPAL DE LA CIUDAD DE NEUQUÉN</w:t>
      </w:r>
    </w:p>
    <w:p w:rsidR="00E40364" w:rsidRPr="00E40364" w:rsidRDefault="00E40364" w:rsidP="00E40364">
      <w:pPr>
        <w:spacing w:after="0" w:line="360" w:lineRule="auto"/>
        <w:jc w:val="center"/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</w:pP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DECRETA:</w:t>
      </w:r>
    </w:p>
    <w:p w:rsidR="00E40364" w:rsidRPr="00E40364" w:rsidRDefault="00E40364" w:rsidP="00E40364">
      <w:pPr>
        <w:spacing w:after="0" w:line="360" w:lineRule="auto"/>
        <w:jc w:val="center"/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</w:pP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ARTÍCULO 1)</w:t>
      </w: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: </w:t>
      </w:r>
      <w:r w:rsidRPr="001A6DBD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APRUÉBASE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el tenor de la Adenda al Contrato de Obra Pública obrante a fs. </w:t>
      </w:r>
      <w:r w:rsidRPr="00E40364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32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del Expediente</w: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Expediente </w:instrTex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«Expediente»</w: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- Alcance </w: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Alcance </w:instrTex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«Alcance»</w: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a suscribir entre la </w:t>
      </w: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MUNICIPALIDAD DE NEUQUÉN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y la empresa</w: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Empresa </w:instrTex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«Empresa»</w: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</w:t>
      </w:r>
      <w:r w:rsidRPr="00E40364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t xml:space="preserve">con el </w: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C.U.I.T. </w:t>
      </w:r>
      <w:proofErr w:type="spellStart"/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N°</w:t>
      </w:r>
      <w:proofErr w:type="spellEnd"/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CUIT </w:instrTex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«CUIT»</w: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en el marco de la </w: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Modalidad </w:instrTex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«Modalidad»</w: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, conforme surge de lo expuesto en los considerandos que forman parte integrante de la presente norma legal.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E40364" w:rsidRPr="007B3D5E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</w:pP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ARTÍCULO 2):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APRUÉBASE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el Cuadro Comparativo de Obras e Importes y Modificaciones a Autorizar </w:t>
      </w:r>
      <w:proofErr w:type="spellStart"/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N°</w:t>
      </w:r>
      <w:proofErr w:type="spellEnd"/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Nro_Cuadro </w:instrTex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«Nro_Cuadro»</w: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obrante a fs. </w:t>
      </w:r>
      <w:r w:rsidRPr="00E40364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14/16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del Expediente</w: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Expediente </w:instrTex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«Expediente»</w: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- Alcance </w: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Alcance </w:instrTex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«Alcance»</w: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correspondiente a la obra "</w:t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Obra </w:instrText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«Obra»</w:t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" contratada con la firma </w:t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Empresa </w:instrText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«Empresa»</w:t>
      </w:r>
      <w:r w:rsidR="007B3D5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</w: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en el marco de la </w: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Modalidad </w:instrTex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«Modalidad»</w:t>
      </w:r>
      <w:r w:rsidR="007B3D5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; el cual refleja </w:t>
      </w:r>
      <w:r w:rsidR="001A6DBD"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disminuciones por la suma de </w:t>
      </w:r>
      <w:r w:rsidR="001A6DBD" w:rsidRPr="007B3D5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PESOS</w:t>
      </w:r>
      <w:r w:rsidR="001A6DBD" w:rsidRPr="00E40364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</w:t>
      </w:r>
      <w:r w:rsidR="00E61BE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E61BE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Dism_L </w:instrText>
      </w:r>
      <w:r w:rsidR="00E61BE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«Dism_L»</w:t>
      </w:r>
      <w:r w:rsidR="00E61BE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E61BE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E61BE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E61BE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Dism_ </w:instrText>
      </w:r>
      <w:r w:rsidR="00E61BE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«Dism_»</w:t>
      </w:r>
      <w:r w:rsidR="00E61BE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1A6DBD" w:rsidRPr="00E40364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) </w:t>
      </w:r>
      <w:r w:rsidR="001A6DBD"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y aumentos por la suma de </w:t>
      </w:r>
      <w:r w:rsidR="001A6DBD" w:rsidRPr="007B3D5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PESO</w:t>
      </w:r>
      <w:r w:rsidR="001A6DBD" w:rsidRPr="00E61BE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S</w:t>
      </w:r>
      <w:r w:rsidR="00E61BE9" w:rsidRPr="00E61BE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</w:t>
      </w:r>
      <w:r w:rsidR="00E61BE9" w:rsidRPr="00E61BE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E61BE9" w:rsidRPr="00E61BE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Aumento_L </w:instrText>
      </w:r>
      <w:r w:rsidR="00E61BE9" w:rsidRPr="00E61BE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«Aumento_L»</w:t>
      </w:r>
      <w:r w:rsidR="00E61BE9" w:rsidRPr="00E61BE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E61BE9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(</w:t>
      </w:r>
      <w:r w:rsidR="00E61BE9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E61BE9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Aumento_ </w:instrText>
      </w:r>
      <w:r w:rsidR="00E61BE9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«Aumento_»</w:t>
      </w:r>
      <w:r w:rsidR="00E61BE9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="001A6DBD"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)</w:t>
      </w:r>
      <w:r w:rsidR="001A6DBD"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lo que representa un </w:t>
      </w:r>
      <w:r w:rsidR="00E61BE9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E61BE9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Var_1 </w:instrText>
      </w:r>
      <w:r w:rsidR="00E61BE9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«Var_1»</w:t>
      </w:r>
      <w:r w:rsidR="00E61BE9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="001A6DBD"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</w:t>
      </w:r>
      <w:r w:rsidR="001A6DBD"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de </w:t>
      </w:r>
      <w:r w:rsidR="001A6DBD" w:rsidRPr="001A6DB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incremento</w:t>
      </w:r>
      <w:r w:rsidR="001A6DBD"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respecto del monto original, siendo el nuevo monto del contrato a la suma de </w:t>
      </w:r>
      <w:r w:rsidR="001A6DBD" w:rsidRPr="00E61BE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PESOS</w:t>
      </w:r>
      <w:r w:rsidR="001A6DBD"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E61BE9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E61BE9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Monto_Nuevo_L </w:instrText>
      </w:r>
      <w:r w:rsidR="00E61BE9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«Monto_Nuevo_L»</w:t>
      </w:r>
      <w:r w:rsidR="00E61BE9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="00E61BE9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(</w:t>
      </w:r>
      <w:r w:rsidR="00E61BE9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E61BE9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Monto_Nuevo_ </w:instrText>
      </w:r>
      <w:r w:rsidR="00E61BE9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«Monto_Nuevo_»</w:t>
      </w:r>
      <w:r w:rsidR="00E61BE9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="001A6DBD"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);</w:t>
      </w:r>
    </w:p>
    <w:p w:rsidR="001A6DBD" w:rsidRPr="00E40364" w:rsidRDefault="001A6DBD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ARTÍCULO 3):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Pr="00BC7AD0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APRUÉBASE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una ampliación de plazo de ejecución de contrato de </w:t>
      </w:r>
      <w:r w:rsidR="00E61BE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E61BE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Amp_Plazo_L </w:instrText>
      </w:r>
      <w:r w:rsidR="00E61BE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«Amp_Plazo_L»</w:t>
      </w:r>
      <w:r w:rsidR="00E61BE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(</w:t>
      </w:r>
      <w:r w:rsidR="00E61BE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E61BE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Amp_Plazo_n </w:instrText>
      </w:r>
      <w:r w:rsidR="00E61BE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«Amp_Plazo_n»</w:t>
      </w:r>
      <w:r w:rsidR="00E61BE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) días corridos, quedando establecida como nueva fecha de finalización de obra el día</w:t>
      </w:r>
      <w:r w:rsidR="00E61BE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E61BE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E61BE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Fecha_Vto_Nueva </w:instrText>
      </w:r>
      <w:r w:rsidR="00E61BE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«Fecha_Vto_Nueva»</w:t>
      </w:r>
      <w:r w:rsidR="00E61BE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</w:pP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ARTÍCULO 4):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RECONOZCASE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el </w:t>
      </w:r>
      <w:r w:rsidRPr="008F00C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mayor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volumen de obra a ejecutar por la suma de </w:t>
      </w:r>
      <w:r w:rsidRPr="00E61BE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PESOS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E61BE9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E61BE9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Var_L </w:instrText>
      </w:r>
      <w:r w:rsidR="00E61BE9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«Var_L»</w:t>
      </w:r>
      <w:r w:rsidR="00E61BE9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="00E61BE9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(</w:t>
      </w:r>
      <w:r w:rsidR="00E61BE9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E61BE9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Var_ </w:instrText>
      </w:r>
      <w:r w:rsidR="00E61BE9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«Var_»</w:t>
      </w:r>
      <w:r w:rsidR="00E61BE9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)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a favor de la firma</w:t>
      </w:r>
      <w:r w:rsidR="00E61BE9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</w:t>
      </w:r>
      <w:r w:rsidR="00E61BE9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E61BE9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Empresa </w:instrText>
      </w:r>
      <w:r w:rsidR="00E61BE9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«Empresa»</w:t>
      </w:r>
      <w:r w:rsidR="00E61BE9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.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ARTÍCULO 5):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APRUÉBASE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el plan de trabajos y curva de Inversiones obrante a fs.</w:t>
      </w:r>
      <w:r w:rsidRPr="00E40364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17/23</w:t>
      </w:r>
      <w:r w:rsidR="0007022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del Expediente</w:t>
      </w:r>
      <w:r w:rsidR="00E61BE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E61BE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E61BE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Expediente </w:instrText>
      </w:r>
      <w:r w:rsidR="00E61BE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«Expediente»</w:t>
      </w:r>
      <w:r w:rsidR="00E61BE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E61BE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- Alcance </w:t>
      </w:r>
      <w:r w:rsidR="00E61BE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E61BE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Alcance </w:instrText>
      </w:r>
      <w:r w:rsidR="00E61BE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931A30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«Alcance»</w:t>
      </w:r>
      <w:r w:rsidR="00E61BE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ARTÍCULO 6):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AUTORIZASE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a la Dirección de Tesorería, previa intervención de la Contaduría Municipal, a pagar la suma dispuesta en el Artículo 4°) del presente Decreto, contra la presentación del respectivo Certificado de Obra, y con cargo a la partida pertinente del Presupuesto de Gastos correspondiente.</w:t>
      </w:r>
    </w:p>
    <w:p w:rsidR="001F07AB" w:rsidRDefault="001F07AB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1F07AB" w:rsidRPr="00E40364" w:rsidRDefault="001F07AB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ARTÍCULO 7</w:t>
      </w:r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):</w:t>
      </w:r>
      <w:r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 xml:space="preserve"> </w:t>
      </w:r>
      <w:r w:rsidRPr="001F07A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El presente Decreto será refrend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ado por los Secretarios de </w:t>
      </w:r>
      <w:r w:rsidRPr="001F07A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Infraestructura y Planeamiento Urbano, y de Gobierno y Coordinación, a cargo de la Secretaría de Hacienda y Planificación Financiera.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E40364" w:rsidRPr="00E40364" w:rsidRDefault="001F07AB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ARTÍCULO 8</w:t>
      </w:r>
      <w:r w:rsidR="00E40364" w:rsidRPr="00E40364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):</w:t>
      </w:r>
      <w:r w:rsidR="00E40364"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E40364"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REGISTRESE</w:t>
      </w:r>
      <w:r w:rsidR="00E40364"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publíquese, cúmplase de conformidad, </w:t>
      </w:r>
      <w:r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remítase</w:t>
      </w:r>
      <w:r w:rsidR="00E40364"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a la Dirección Centro de Documentación e Información y, oportunamente, archívese.</w:t>
      </w:r>
    </w:p>
    <w:p w:rsidR="00E40364" w:rsidRPr="00E40364" w:rsidRDefault="00E40364" w:rsidP="00E40364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9B236E" w:rsidRDefault="00E40364" w:rsidP="00E40364">
      <w:r w:rsidRPr="00E4036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ES COPIA</w:t>
      </w:r>
    </w:p>
    <w:sectPr w:rsidR="009B23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-161431466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  <wne:hash wne:val="-1567983623"/>
  </wne:recipientData>
  <wne:recipientData>
    <wne:active wne:val="0"/>
    <wne:hash wne:val="-45149841"/>
  </wne:recipientData>
  <wne:recipientData>
    <wne:active wne:val="0"/>
  </wne:recipientData>
  <wne:recipientData>
    <wne:active wne:val="0"/>
    <wne:hash wne:val="-89232708"/>
  </wne:recipientData>
  <wne:recipientData>
    <wne:active wne:val="0"/>
    <wne:hash wne:val="-1350430896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contrataciones\Desktop\Alteraciones Contractuales\Proyectos\Seguimiento Variación Contractual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OS$` "/>
    <w:dataSource r:id="rId1"/>
    <w:odso>
      <w:udl w:val="Provider=Microsoft.ACE.OLEDB.12.0;User ID=Admin;Data Source=C:\Users\contrataciones\Desktop\Alteraciones Contractuales\Proyectos\Seguimiento Variación Contractual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OS$"/>
      <w:src r:id="rId2"/>
      <w:colDelim w:val="9"/>
      <w:type w:val="database"/>
      <w:fHdr/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type w:val="dbColumn"/>
        <w:name w:val="Empresa"/>
        <w:mappedName w:val="Organización"/>
        <w:column w:val="3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recipientData r:id="rId3"/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364"/>
    <w:rsid w:val="00070227"/>
    <w:rsid w:val="001911D6"/>
    <w:rsid w:val="001A52B2"/>
    <w:rsid w:val="001A6DBD"/>
    <w:rsid w:val="001F07AB"/>
    <w:rsid w:val="003B4BAE"/>
    <w:rsid w:val="00660160"/>
    <w:rsid w:val="00684E84"/>
    <w:rsid w:val="007B3D5E"/>
    <w:rsid w:val="008F00CB"/>
    <w:rsid w:val="00931A30"/>
    <w:rsid w:val="009B236E"/>
    <w:rsid w:val="00B017E1"/>
    <w:rsid w:val="00B47F54"/>
    <w:rsid w:val="00BC7AD0"/>
    <w:rsid w:val="00E40364"/>
    <w:rsid w:val="00E61BE9"/>
    <w:rsid w:val="00FD7CF8"/>
    <w:rsid w:val="00FF3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95449AF-E832-4279-9AB3-8F4C56548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32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contrataciones\Desktop\Alteraciones%20Contractuales\Proyectos\Seguimiento%20Variacio&#769;n%20Contractual.xlsx" TargetMode="External"/><Relationship Id="rId1" Type="http://schemas.openxmlformats.org/officeDocument/2006/relationships/mailMergeSource" Target="file:///C:\Users\contrataciones\Desktop\Alteraciones%20Contractuales\Proyectos\Seguimiento%20Variacio&#769;n%20Contractual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B7A71D-E9CA-4824-9F9D-B23AC46805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1446</Words>
  <Characters>7955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Sigem</dc:creator>
  <cp:keywords/>
  <dc:description/>
  <cp:lastModifiedBy>contrataciones usuario</cp:lastModifiedBy>
  <cp:revision>11</cp:revision>
  <dcterms:created xsi:type="dcterms:W3CDTF">2026-01-16T15:30:00Z</dcterms:created>
  <dcterms:modified xsi:type="dcterms:W3CDTF">2026-05-26T12:52:00Z</dcterms:modified>
</cp:coreProperties>
</file>