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before="480" w:lineRule="auto"/>
        <w:rPr>
          <w:b w:val="1"/>
          <w:bCs w:val="1"/>
          <w:sz w:val="66"/>
          <w:szCs w:val="66"/>
        </w:rPr>
      </w:pPr>
      <w:bookmarkStart w:colFirst="0" w:colLast="0" w:name="_heading=h.9iu206dsjpfv" w:id="0"/>
      <w:bookmarkEnd w:id="0"/>
      <w:r w:rsidDel="00000000" w:rsidR="00000000" w:rsidRPr="00000000">
        <w:rPr>
          <w:rFonts w:ascii="Aptos" w:cs="Aptos" w:eastAsia="Aptos" w:hAnsi="Aptos"/>
          <w:b w:val="1"/>
          <w:bCs w:val="1"/>
          <w:sz w:val="66"/>
          <w:szCs w:val="66"/>
          <w:rtl w:val="0"/>
        </w:rPr>
        <w:t xml:space="preserve">CITAJUSTA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spacing w:after="80" w:lineRule="auto"/>
        <w:rPr>
          <w:sz w:val="66"/>
          <w:szCs w:val="66"/>
        </w:rPr>
      </w:pPr>
      <w:bookmarkStart w:colFirst="0" w:colLast="0" w:name="_heading=h.htrmsnlzorwd" w:id="1"/>
      <w:bookmarkEnd w:id="1"/>
      <w:r w:rsidDel="00000000" w:rsidR="00000000" w:rsidRPr="00000000">
        <w:rPr>
          <w:rFonts w:ascii="Aptos" w:cs="Aptos" w:eastAsia="Aptos" w:hAnsi="Aptos"/>
          <w:sz w:val="66"/>
          <w:szCs w:val="66"/>
          <w:rtl w:val="0"/>
        </w:rPr>
        <w:t xml:space="preserve">Alcance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Proyecto de Título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Ingeniería en Informática</w:t>
        <w:br w:type="textWrapping"/>
        <w:t xml:space="preserve">Sede: Duoc UC Puente Alto</w:t>
        <w:br w:type="textWrapping"/>
        <w:t xml:space="preserve">Versión: 1.0</w:t>
        <w:br w:type="textWrapping"/>
        <w:t xml:space="preserve">Estado: Listo para primera evaluación</w:t>
        <w:br w:type="textWrapping"/>
        <w:t xml:space="preserve">Fecha: 04 de septiembre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jc w:val="center"/>
        <w:rPr/>
      </w:pPr>
      <w:r w:rsidDel="00000000" w:rsidR="00000000" w:rsidRPr="00000000">
        <w:rPr>
          <w:rFonts w:ascii="Aptos" w:cs="Aptos" w:eastAsia="Aptos" w:hAnsi="Aptos"/>
        </w:rPr>
        <w:drawing>
          <wp:inline distB="114300" distT="114300" distL="114300" distR="114300">
            <wp:extent cx="3873338" cy="386275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73338" cy="38627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spacing w:before="28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Integrantes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3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Matías Andrés Torres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Bastian Sepúlveda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3"/>
        </w:numPr>
        <w:spacing w:after="240" w:before="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Diego Simon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spacing w:after="80" w:lineRule="auto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spacing w:after="8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Control de versiones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35"/>
        <w:gridCol w:w="1155"/>
        <w:gridCol w:w="1740"/>
        <w:gridCol w:w="5100"/>
        <w:tblGridChange w:id="0">
          <w:tblGrid>
            <w:gridCol w:w="1035"/>
            <w:gridCol w:w="1155"/>
            <w:gridCol w:w="1740"/>
            <w:gridCol w:w="510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0.1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23-08-2026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Equipo CitaJusta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Creación inicial del documento de alcance del proyecto.</w:t>
            </w:r>
          </w:p>
        </w:tc>
      </w:tr>
      <w:tr>
        <w:trPr>
          <w:cantSplit w:val="0"/>
          <w:trHeight w:val="549.0893554687501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04-09-2026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CitaJusta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Consolidación para primera evaluación: actualización de restricciones académicas y técnicas, GitHub público y requisitos de despliegue Capstone.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vxq0ogby1xru" w:id="2"/>
      <w:bookmarkEnd w:id="2"/>
      <w:r w:rsidDel="00000000" w:rsidR="00000000" w:rsidRPr="00000000">
        <w:rPr>
          <w:rtl w:val="0"/>
        </w:rPr>
      </w:r>
    </w:p>
    <w:sdt>
      <w:sdtPr>
        <w:id w:val="-69657734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jlv64nforzz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Propósito del documento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70ctp0i7z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Límites generales del sistema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jrmxre35iq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Alcance de la aplicación web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o1j3abs01q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Autenticación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o9jnu3dvvv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Búsqueda de citas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365khak4o6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Reserva de citas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mtjpqd3jpv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 Gestión de citas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mfcslkln3j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Alcance del motor de reasignación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fr7qe4rjh3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 Proceso general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l6fgvs8jcv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 Criterios considerados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67obdyucez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 Integridad de la reasignación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3vvifo7zs7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Alcance de la aplicación de escritorio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3t5jowfj5w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 Inicio institucional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ach64u31gz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 Agenda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1os6tktoke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 Gestión de citas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b52wvycbgb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 Gestión de listas de espera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hcoft6jyhf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 Supervisión de reasignaciones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wzt60wsesp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Gestión institucional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39555ldoeu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 Instituciones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nbhz9jvrj1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 Sedes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7s4lrwq2ty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 Servicios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y3bbmb25k1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 Profesionales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5xpkjma7rr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Alcance del backend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p4bz66xodf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Alcance de las APIs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tx931859w2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Alcance de la base de datos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m0kno6tode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Alcance de autenticación y autorización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un14mdc93y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Roles contemplados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f129u4nglm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Usuario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cilsven7s0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Funcionario o recepcionista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j1wkgwhy0a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Profesional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lshuwrp7s6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Administrador institucional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4ar8bw9uut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Administrador general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xt6nul2r2m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Auditor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lyqjggh5fs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Alcance de seguridad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0koeu5ppce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Alcance de auditoría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jhdpo4rzx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Alcance de notificaciones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olrmd7dhhq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18. Alcance de reportes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q2vqru35hu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19. Producto Mínimo Viable MVP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x692lppk7v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Flujo principal del MVP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dxf91l3nzx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20. Funcionalidades obligatorias del MVP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5df3gicffv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21. Versión objetivo del proyecto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6pkmh40p9g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22. Funcionalidades deseables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tz6c91vzde5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23. Funcionalidades futuras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1u8vntx15p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24. Elementos fuera de alcance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dvlyv7rkjr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25. Restricciones del proyecto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ko33u5ph12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Restricciones académicas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ah3hm1rj4x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Restricciones técnicas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l72xaf5c7u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Restricciones de tiempo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jx57ak9n61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Restricciones legales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i14elhhrd1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Restricciones de seguridad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bz86onbkhz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26. Supuestos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kfj2zysknd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27. Dependencias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7djlguv83l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28. Prioridad del desarrollo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aboovrzjie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Prioridad 1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ey7d6fgqb8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Prioridad 2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r8tkwlmc25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Prioridad 3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jg906xhhhu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Prioridad 4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b3tuxl8lfk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Prioridad 5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udswtbr5kf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30. Criterios de término del proyecto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8xxj7feh7l8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31. Control de cambios de alcance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y3qno8sp43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32. Resumen del alcance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j7h601k9qym2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6qswoap6vvvm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jlv64nforzzg" w:id="5"/>
      <w:bookmarkEnd w:id="5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1. Propósito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presente documento tiene como objetivo definir el alcance funcional, técnico y operativo del proyecto CitaJusta, estableciendo de manera clara qué componentes serán desarrollados, cuáles corresponden a funcionalidades prioritarias, qué elementos forman parte del producto mínimo viable y qué funcionalidades quedarán fuera del alcance inicial.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definición del alcance permitirá controlar el crecimiento del proyecto durante el semestre, establecer prioridades de desarrollo y mantener una relación directa entre los objetivos definidos, el Product Backlog, los Sprints y los entregables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Este documento podrá ser actualizado durante el desarrollo cuando existan cambios debidamente justificados, manteniendo control de versiones y trazabilidad sobre las modificaciones realizadas.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  <w:sz w:val="46"/>
          <w:szCs w:val="46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2. Alcance general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CitaJusta será una plataforma de gestión de citas y listas de espera orientada a instituciones y organizaciones que trabajan mediante atención 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solución estará compuesta por: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una aplicación web orientada a usuarios finales;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una aplicación de escritorio orientada a instituciones;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 backend encargado de la lógica de negocio;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APIs propias para la comunicación entre los distintos componentes;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una base de datos PostgreSQL;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 sistema de autenticación y autorización;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 motor de reasignación de cupos cancelados;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mecanismos de notificación;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auditoría y trazabilidad;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reportes operativos.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propósito principal será permitir que los cupos liberados producto de cancelaciones puedan ser reutilizados por usuarios que se encuentren en lista de espera y que cumplan las condiciones establecidas por la institución.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y70ctp0i7zp" w:id="6"/>
      <w:bookmarkEnd w:id="6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3. Límites generales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CitaJusta administrará principalmente los siguientes conceptos: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usuarios;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instituciones;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sedes;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servicios;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profesionales;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horarios;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cancelaciones;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confirmaciones;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listas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preferencias de disponibilidad;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prioridades;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reglas de reasignación;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notificaciones;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asistencia;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inasistencia;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reportes;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8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auditoría.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plataforma será diseñada utilizando terminología general, de manera que su modelo no dependa exclusivamente de un sector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jjrmxre35iqm" w:id="7"/>
      <w:bookmarkEnd w:id="7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4. Alcance de la aplicación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aplicación web estará orientada principalmente a las personas que desean solicitar y administrar una cita.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Su diseño deberá priorizar simplicidad, claridad y facilidad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uo1j3abs01qd" w:id="8"/>
      <w:bookmarkEnd w:id="8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4.1 Autenticación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aplicación contemplará: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7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registro de usuario;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inicio de sesión;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cierre de sesión;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recuperación de acceso;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 y modificación de datos básicos de perfil;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7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administración básica de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ho9jnu3dvvvt" w:id="9"/>
      <w:bookmarkEnd w:id="9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4.2 Búsqueda de citas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usuario podrá buscar disponibilidad utilizando criterios como: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42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servicio requerido;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4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institución o sede;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fecha;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4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rango horario;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42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 existente.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interfaz deberá mostrar los cupos disponibles de forma comprensible y permitir seleccionar uno de ellos.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7365khak4o64" w:id="10"/>
      <w:bookmarkEnd w:id="10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4.3 Reserva de citas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Cuando exista disponibilidad, el usuario podrá: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5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seleccionar un horario;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información relevante de la cita;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confirmar la reserva;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recibir confirmación de la operación;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5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visualizar posteriormente la cita dentro de su cuenta.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jmtjpqd3jpv5" w:id="11"/>
      <w:bookmarkEnd w:id="11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4.4 Gestión de citas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usuario podrá consultar sus citas y ejecutar acciones permitidas según su estado.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 contempla: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45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visualizar próximas 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4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detalle;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4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confirmar asistencia cuando corresponda;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4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cancelar una cita;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4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indicar motivo de cancelación cuando sea requerido;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45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historial de citas.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40" w:before="240" w:lineRule="auto"/>
        <w:ind w:left="0" w:firstLine="0"/>
        <w:rPr>
          <w:b w:val="1"/>
          <w:bCs w:val="1"/>
          <w:sz w:val="46"/>
          <w:szCs w:val="46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5. Alcance de la lista de espera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Cuando no exista disponibilidad adecuada, el usuario podrá incorporarse a una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registro deberá permitir indicar información como: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35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servicio solicitado;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3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sede preferida;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3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días disponibles;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3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rangos horarios;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35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otras preferencias definidas por las reglas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usuario podrá: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1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su participación en la lista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modificar determinadas preferencias;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retirarse voluntariamente;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1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recibir información relacionada con ofertas de cupos.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lista de espera deberá mantenerse activa hasta que ocurra alguna condición de término definida por 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rPr>
          <w:b w:val="1"/>
          <w:bCs w:val="1"/>
          <w:sz w:val="46"/>
          <w:szCs w:val="46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6. Alcance de las ofertas de citas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Cuando se libere una cita compatible, CitaJusta podrá generar una oferta dirigida a un usuario de la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oferta deberá incluir como mínimo: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servicio;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fecha;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hora;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sede;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información del profesional cuando corresponda;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tiempo disponible para responder;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opción de aceptar;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opción de rechazar.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Cada oferta tendrá un estado controlado.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Entre los estados esperados se consideran: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0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pendiente;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enviada;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aceptada;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rechazada;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10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expirada.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sistema deberá impedir que una oferta expirada sea utilizada posteriormente para apropiarse de un cupo que ya no se encuentre disponible.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xmfcslkln3j1" w:id="12"/>
      <w:bookmarkEnd w:id="12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7. Alcance del motor de reasignación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motor de reasignación será el componente funcional central de CitaJusta.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Su responsabilidad será detectar un cupo liberado y buscar candidatos compatibles dentro de la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mfr7qe4rjh3r" w:id="13"/>
      <w:bookmarkEnd w:id="13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7.1 Proceso general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motor deberá ser capaz 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numPr>
          <w:ilvl w:val="0"/>
          <w:numId w:val="43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Detectar la cancelación de una cita.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Identificar el cupo liberado.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Identificar el servicio y sede relacionados.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candidatos activos.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Filtrar candidatos incompatibles.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Evaluar los candidatos restantes.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Aplicar criterios de prioridad.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Ordenar candidatos.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Seleccionar un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Generar una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Esperar una respuesta durante un tiempo limitado.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Reasignar el cupo si la oferta es aceptada.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4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Continuar con otro candidato cuando exista rechazo o expiración.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43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Registrar los eventos relevantes del proceso.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l6fgvs8jcvv" w:id="14"/>
      <w:bookmarkEnd w:id="14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7.2 Criterios considerados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diseño del motor podrá considerar criterios como: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19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antigüedad en la lista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numPr>
          <w:ilvl w:val="0"/>
          <w:numId w:val="1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prioridad administrativa;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1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compatibilidad horaria;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0"/>
          <w:numId w:val="1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sede solicitada;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numPr>
          <w:ilvl w:val="0"/>
          <w:numId w:val="1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 declarada;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0"/>
          <w:numId w:val="1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historial de asistencia;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numPr>
          <w:ilvl w:val="0"/>
          <w:numId w:val="1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restricciones del usuario;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numPr>
          <w:ilvl w:val="0"/>
          <w:numId w:val="1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restricciones institucionales;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numPr>
          <w:ilvl w:val="0"/>
          <w:numId w:val="19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tiempo disponible antes de la cita.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pesos y reglas exactas serán definidos durante el análisis funcional y podrán ser configurables según el alcance implementado.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c67obdyucezj" w:id="15"/>
      <w:bookmarkEnd w:id="15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7.3 Integridad de la reasignación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sistema deberá garantizar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numPr>
          <w:ilvl w:val="0"/>
          <w:numId w:val="34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 mismo cupo no pueda asignarse simultáneamente a dos usuarios;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 usuario no pueda aceptar una oferta inválida o expirada;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cita continúe disponible en el momento de confirmar la reasignación;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cambios de estado sean registrados;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operación crítica se ejecute utilizando mecanismos transaccionales;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numPr>
          <w:ilvl w:val="0"/>
          <w:numId w:val="3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reasignación quede asociada al usuario correspondiente;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34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exista trazabilidad del proceso realizado.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53vvifo7zs79" w:id="16"/>
      <w:bookmarkEnd w:id="16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8. Alcance de la aplicación de escritorio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aplicación de escritorio estará dirigida a la operación institucional.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Su propósito será permitir administrar las citas y supervisar los procesos asociados sin depender exclusivamente de la automatización.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interfaz deberá priorizar las tareas operativas sobre los indicadores analíticos.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i3t5jowfj5wq" w:id="17"/>
      <w:bookmarkEnd w:id="17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8.1 Inicio institucional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pantalla inicial podrá mostrar información resumida como: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numPr>
          <w:ilvl w:val="0"/>
          <w:numId w:val="22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citas programadas para el día;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cancelaciones;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horas recuperadas;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cantidad de usuarios en lista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próximas 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numPr>
          <w:ilvl w:val="0"/>
          <w:numId w:val="2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reasignaciones activas;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numPr>
          <w:ilvl w:val="0"/>
          <w:numId w:val="22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alertas relevantes.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pantalla no deberá transformarse en un panel excesivamente analítico.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gráficos y análisis históricos se concentrarán en el módulo de reportes.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oach64u31gzs" w:id="18"/>
      <w:bookmarkEnd w:id="18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8.2 Agenda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institución podrá: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9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agenda diaria;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filtrar por fecha;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filtrar por sede;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filtrar por profesional;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filtrar por servicio;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estados de 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crear una cita;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bloquear horarios;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registrar indisponibilidades;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numPr>
          <w:ilvl w:val="0"/>
          <w:numId w:val="9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detalles de una cita.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m1os6tktoke2" w:id="19"/>
      <w:bookmarkEnd w:id="19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8.3 Gestión de citas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usuarios autorizados podrán: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numPr>
          <w:ilvl w:val="0"/>
          <w:numId w:val="29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crear 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modificar determinados datos;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confirmar 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cancelar 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registrar asistencia;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numPr>
          <w:ilvl w:val="0"/>
          <w:numId w:val="2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registrar inasistencia;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0"/>
          <w:numId w:val="29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visualizar historial de cambios.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acciones disponibles dependerán del rol y permisos del usuario institucional.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kb52wvycbgb0" w:id="20"/>
      <w:bookmarkEnd w:id="20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8.4 Gestión de listas de espera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aplicación permitirá: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0"/>
          <w:numId w:val="31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usuarios en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numPr>
          <w:ilvl w:val="0"/>
          <w:numId w:val="3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buscar usuarios;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3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aplicar filtros;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numPr>
          <w:ilvl w:val="0"/>
          <w:numId w:val="3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antigüedad;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numPr>
          <w:ilvl w:val="0"/>
          <w:numId w:val="3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visualizar preferencias;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3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prioridad;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3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conocer estado;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numPr>
          <w:ilvl w:val="0"/>
          <w:numId w:val="3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consultar ofertas relacionadas;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numPr>
          <w:ilvl w:val="0"/>
          <w:numId w:val="31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administrar casos excepcionales cuando corresponda.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xhcoft6jyhf9" w:id="21"/>
      <w:bookmarkEnd w:id="21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8.5 Supervisión de reasignaciones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institución podrá consultar: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39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cupos liberados;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numPr>
          <w:ilvl w:val="0"/>
          <w:numId w:val="3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candidatos evaluados;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3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compatibilidad de candidatos;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numPr>
          <w:ilvl w:val="0"/>
          <w:numId w:val="3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prioridad;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3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ofertas generadas;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3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respuestas;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0"/>
          <w:numId w:val="3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ofertas expiradas;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numPr>
          <w:ilvl w:val="0"/>
          <w:numId w:val="39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citas recuperadas;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numPr>
          <w:ilvl w:val="0"/>
          <w:numId w:val="39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secuencia de eventos.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 contemplará un modo de operación automática y mecanismos de intervención manual según los permisos disponibles.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6wzt60wsespb" w:id="22"/>
      <w:bookmarkEnd w:id="22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9. Gestión institucional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aplicación deberá permitir administrar la información necesaria para configurar el funcionamiento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39555ldoeug" w:id="23"/>
      <w:bookmarkEnd w:id="23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9.1 Instituciones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 podrán administrar: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numPr>
          <w:ilvl w:val="0"/>
          <w:numId w:val="20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datos generales;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numPr>
          <w:ilvl w:val="0"/>
          <w:numId w:val="2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estado;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numPr>
          <w:ilvl w:val="0"/>
          <w:numId w:val="2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configuraciones básicas;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numPr>
          <w:ilvl w:val="0"/>
          <w:numId w:val="20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reglas aplicables.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rnbhz9jvrj1n" w:id="24"/>
      <w:bookmarkEnd w:id="24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9.2 Sedes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 contemplará: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numPr>
          <w:ilvl w:val="0"/>
          <w:numId w:val="16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creación;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numPr>
          <w:ilvl w:val="0"/>
          <w:numId w:val="1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modificación;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numPr>
          <w:ilvl w:val="0"/>
          <w:numId w:val="1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asociación a institución;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0"/>
          <w:numId w:val="1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estado;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numPr>
          <w:ilvl w:val="0"/>
          <w:numId w:val="16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información de ubicación.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d7s4lrwq2tyo" w:id="25"/>
      <w:bookmarkEnd w:id="25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9.3 Servicios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institución podrá administrar: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numPr>
          <w:ilvl w:val="0"/>
          <w:numId w:val="32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nombre;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descripción;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duración;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estado;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profesionales asociados;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numPr>
          <w:ilvl w:val="0"/>
          <w:numId w:val="3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reglas de agenda;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numPr>
          <w:ilvl w:val="0"/>
          <w:numId w:val="32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requisitos cuando corresponda.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ky3bbmb25k1j" w:id="26"/>
      <w:bookmarkEnd w:id="26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9.4 Profesionales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 contemplará: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numPr>
          <w:ilvl w:val="0"/>
          <w:numId w:val="33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registro;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numPr>
          <w:ilvl w:val="0"/>
          <w:numId w:val="3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asociación con institución;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numPr>
          <w:ilvl w:val="0"/>
          <w:numId w:val="3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asociación con servicios;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0"/>
          <w:numId w:val="3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horarios;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3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numPr>
          <w:ilvl w:val="0"/>
          <w:numId w:val="33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bloqueos.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15xpkjma7rrv" w:id="27"/>
      <w:bookmarkEnd w:id="27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10. Alcance del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backend concentrará la lógica de negocio de CitaJusta.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No se permitirá que decisiones críticas relacionadas con seguridad, permisos, prioridad o reasignación dependan exclusivamente de la aplicación web o de escritorio.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Entre sus responsabilidades estarán: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numPr>
          <w:ilvl w:val="0"/>
          <w:numId w:val="13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autenticación;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autorización;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gestión de roles y permisos;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validación de datos;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gestión de usuarios;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gestión institucional;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servicios;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profesionales;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cancelaciones;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listas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motor de reasignación;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notificaciones;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auditoría;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reportes;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numPr>
          <w:ilvl w:val="0"/>
          <w:numId w:val="13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manejo de errores;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numPr>
          <w:ilvl w:val="0"/>
          <w:numId w:val="13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seguridad de las APIs.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2p4bz66xodfn" w:id="28"/>
      <w:bookmarkEnd w:id="28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11. Alcance de las APIs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CitaJusta utilizará APIs propias para comunicar las aplicaciones cliente con el backend.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principales áreas previstas son: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numPr>
          <w:ilvl w:val="0"/>
          <w:numId w:val="21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autenticación;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usuarios;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roles y permisos;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instituciones;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sedes;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servicios;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profesionales;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cancelaciones;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lista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reasignación;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notificaciones;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asistencia;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numPr>
          <w:ilvl w:val="0"/>
          <w:numId w:val="2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reportes;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0"/>
          <w:numId w:val="21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auditoría.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APIs serán documentadas y deberán implementar validación y autorización en los endpoints que lo requieran.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rtx931859w23" w:id="29"/>
      <w:bookmarkEnd w:id="29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12. Alcance de la base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persistencia principal será implementada utilizando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base de datos deberá permitir representar de manera normalizada la información relacionada con: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numPr>
          <w:ilvl w:val="0"/>
          <w:numId w:val="12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seguridad;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usuarios;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roles;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permisos;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organizaciones;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servicios;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profesionales;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agenda;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lista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reasignaciones;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asistencia;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notificaciones;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numPr>
          <w:ilvl w:val="0"/>
          <w:numId w:val="1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auditoría;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numPr>
          <w:ilvl w:val="0"/>
          <w:numId w:val="12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configuraciones.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modelo deberá aplicar: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claves primarias;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claves foráneas;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restricciones;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índices;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relaciones consistentes;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migraciones;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transacciones;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mecanismos de integridad.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modelo definitivo será desarrollado en la documentación específica de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tm0kno6tode3" w:id="30"/>
      <w:bookmarkEnd w:id="30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13. Alcance de autenticación y autorización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CitaJusta deberá contar con mecanismos que permitan controlar el acceso al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 contempla: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autenticación de usuarios;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gestión de sesiones;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tokens de acceso;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mecanismos de renovación de sesión;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almacenamiento seguro de contraseñas;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roles;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permisos;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protección de endpoints;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separación entre usuarios finales e institucionales.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permisos deberán ser validados principalmente en el backend.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7un14mdc93y4" w:id="31"/>
      <w:bookmarkEnd w:id="31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14. Roles contemplados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Inicialmente se contemplan los siguientes roles: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cf129u4nglme" w:id="32"/>
      <w:bookmarkEnd w:id="32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Persona que solicita una cita o utiliza la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gcilsven7s0q" w:id="33"/>
      <w:bookmarkEnd w:id="33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Funcionario o recepcionista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Usuario institucional encargado de operar la agenda.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fj1wkgwhy0as" w:id="34"/>
      <w:bookmarkEnd w:id="34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Persona asociada a la prestación de determinados servicios.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xlshuwrp7s6i" w:id="35"/>
      <w:bookmarkEnd w:id="35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Administrador institucional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Responsable de configurar recursos y funcionamiento de una institución.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r4ar8bw9uutx" w:id="36"/>
      <w:bookmarkEnd w:id="36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Administrador general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Usuario con capacidades de administración global cuando sea necesario para operar la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5xt6nul2r2mx" w:id="37"/>
      <w:bookmarkEnd w:id="37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Auditor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Usuario autorizado para consultar información histórica y trazabilidad.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permisos definitivos serán especificados posteriormente en una matriz de roles y permisos.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ylyqjggh5fso" w:id="38"/>
      <w:bookmarkEnd w:id="38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15. Alcance de seguridad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solución deberá considerar seguridad desde sus etapas iniciales.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Como mínimo se contemplará: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numPr>
          <w:ilvl w:val="0"/>
          <w:numId w:val="14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manejo seguro de secretos;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variables de entorno;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autenticación segura;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almacenamiento protegido de contraseñas;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autorización por roles y permisos;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validación de datos en backend;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sanitización de entradas cuando corresponda;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configuración controlada de CORS;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rate limiting;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cabeceras de seguridad;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manejo seguro de errores;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auditoría;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logs sin exposición innecesaria de información sensible;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protección ante acceso no autorizado;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controles de integridad;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numPr>
          <w:ilvl w:val="0"/>
          <w:numId w:val="1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aislamiento de información institucional cuando corresponda;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numPr>
          <w:ilvl w:val="0"/>
          <w:numId w:val="14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Row Level Security en aquellas áreas donde su utilización resulte pertinente.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documentación de seguridad se desarrollará de manera independiente.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o0koeu5ppcel" w:id="39"/>
      <w:bookmarkEnd w:id="39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16. Alcance de auditoría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operaciones críticas deberán mantener trazabilidad suficiente para conocer qué ocurrió, cuándo ocurrió y quién o qué componente realizó la acción.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Podrán ser auditados eventos como: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inicio de sesión;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fallos de autenticación relevantes;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creación de 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cancelaciones;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cambios de estado;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aceptación de ofertas;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rechazos;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expiraciones;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reasignaciones;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modificaciones de permisos;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cambios administrativos relevantes.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registros de auditoría no deberán ser modificables por usuarios sin autorización.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ojhdpo4rzxz" w:id="40"/>
      <w:bookmarkEnd w:id="40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17. Alcance de notificaciones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proyecto contemplará como mínimo un sistema de notificaciones internas dentro de CitaJusta.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Estas notificaciones podrán informar: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numPr>
          <w:ilvl w:val="0"/>
          <w:numId w:val="17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confirmación de cita;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cancelación;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incorporación a lista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nueva oferta disponible;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 próxima a expirar;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 aceptada;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 rechazada;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numPr>
          <w:ilvl w:val="0"/>
          <w:numId w:val="1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 expirada;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numPr>
          <w:ilvl w:val="0"/>
          <w:numId w:val="17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cambios relevantes.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integraciones reales con plataformas externas se clasificarán según prioridad y disponibilidad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2olrmd7dhhqr" w:id="41"/>
      <w:bookmarkEnd w:id="41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18. Alcance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aplicación institucional contemplará reportes orientados a analizar el funcionamiento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Entre los indicadores posibles se encuentran: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numPr>
          <w:ilvl w:val="0"/>
          <w:numId w:val="38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citas programadas;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citas canceladas;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inasistencias;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cupos liberados;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cupos recuperados;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tasa de recuperación;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ofertas enviadas;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ofertas aceptadas;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ofertas rechazadas;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ofertas expiradas;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numPr>
          <w:ilvl w:val="0"/>
          <w:numId w:val="3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tiempo promedio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numPr>
          <w:ilvl w:val="0"/>
          <w:numId w:val="38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servicios con mayor demanda.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prioridad durante el desarrollo será garantizar primero el funcionamiento de los procesos operativos.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oq2vqru35huu" w:id="42"/>
      <w:bookmarkEnd w:id="42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19. Producto Mínimo Viable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Producto Mínimo Viable representa el conjunto mínimo de funcionalidades necesarias para demostrar la propuesta de valor principal de CitaJusta.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MVP deberá permitir ejecutar de extremo a extremo el siguiente escenario: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9x692lppk7v7" w:id="43"/>
      <w:bookmarkEnd w:id="43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Flujo principal del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numPr>
          <w:ilvl w:val="0"/>
          <w:numId w:val="30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Una institución dispone de servicios, profesionales y horarios.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 usuario inicia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usuario busca una cita.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usuario reserva un horario disponible.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Otro usuario busca el mismo servicio.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Ante falta de disponibilidad adecuada, ingresa a lista de espera.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primer usuario cancela su cita.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sistema registra el cupo liberado.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motor busca candidatos compatibles.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sistema selecciona un candidato.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 genera una oferta de cita.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usuario recibe la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usuario acepta la oferta.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sistema comprueba nuevamente la disponibilidad.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cita es reasignada.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numPr>
          <w:ilvl w:val="0"/>
          <w:numId w:val="3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resultado queda registrado en auditoría.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numPr>
          <w:ilvl w:val="0"/>
          <w:numId w:val="30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institución puede consultar la reasignación realizada.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Si este flujo funciona correctamente, se habrá demostrado técnicamente el principal diferenciador de CitaJusta.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udxf91l3nzxo" w:id="44"/>
      <w:bookmarkEnd w:id="44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20. Funcionalidades obligatorias del MVP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 consideran prioritarias para el MVP: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numPr>
          <w:ilvl w:val="0"/>
          <w:numId w:val="28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autenticación básica;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usuarios;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roles esenciales;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instituciones;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sedes;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servicios;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profesionales;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consulta de 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reserva de 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cancelación;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lista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preferencias básicas;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identificación de cupo liberado;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evaluación de candidatos;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priorización;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generación de oferta;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expiración de oferta;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aceptación;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rechazo;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reasignación;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prevención de doble asignación;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notificación interna;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trazabilidad;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auditoría básica;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numPr>
          <w:ilvl w:val="0"/>
          <w:numId w:val="2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interfaz web funcional;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numPr>
          <w:ilvl w:val="0"/>
          <w:numId w:val="28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interfaz institucional de escritorio funcional.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t5df3gicffvl" w:id="45"/>
      <w:bookmarkEnd w:id="45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21. Versión objetivo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Una vez asegurado el MVP, se buscará incorporar una versión más completa con: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numPr>
          <w:ilvl w:val="0"/>
          <w:numId w:val="36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administración avanzada de roles y permisos;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múltiples instituciones;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múltiples sedes;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reglas configurables de reasignación;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confirmaciones;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asistencia e inasistencia;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bloqueo de agenda;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excepciones y feriados;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reportes;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mayor nivel de auditoría;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preferencias de notificación;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dashboard institucional simplificado;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búsqueda y filtros avanzados;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mayor cobertura de pruebas;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mejoras de accesibilidad;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numPr>
          <w:ilvl w:val="0"/>
          <w:numId w:val="3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mayor robustez de seguridad;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numPr>
          <w:ilvl w:val="0"/>
          <w:numId w:val="36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optimización de experiencia de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incorporación de estas funcionalidades dependerá del avance obtenido durante los Sprints.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96pkmh40p9gi" w:id="46"/>
      <w:bookmarkEnd w:id="46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22. Funcionalidades deseables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siguientes funcionalidades serán consideradas deseables siempre que no comprometan el cumplimiento del MVP: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exportación de reportes;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filtros avanzados;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estadísticas históricas;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plantillas de notificación;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configuraciones específicas por sede;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parametrización avanzada de reglas;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historial detallado de comportamiento;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recuperación avanzada de contraseña;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gestión de sesiones activas;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mejoras adicionales de experiencia de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7tz6c91vzde5" w:id="47"/>
      <w:bookmarkEnd w:id="47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23. Funcionalidades futuras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 consideran fuera del compromiso inicial y podrán ser propuestas como evolución futura: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numPr>
          <w:ilvl w:val="0"/>
          <w:numId w:val="44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aplicación móvil nativa;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envío real de SMS;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integración productiva con WhatsApp;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integración con calendarios externos;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integración con sistemas institucionales existentes;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inteligencia artificial avanzada para predicción de cancelaciones;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modelos predictivos de inasistencia;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recomendación automática de horarios basada en aprendizaje automático;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geolocalización avanzada;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pagos en línea;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integración con sistemas de identidad externos;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numPr>
          <w:ilvl w:val="0"/>
          <w:numId w:val="4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firma electrónica;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numPr>
          <w:ilvl w:val="0"/>
          <w:numId w:val="44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implementación comercial multiempresa a gran escala.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Estas funcionalidades podrán ser mencionadas como oportunidades de evolución, pero no serán necesarias para considerar exitoso el proyecto académico.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z1u8vntx15pg" w:id="48"/>
      <w:bookmarkEnd w:id="48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24. Elementos fuera de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CitaJusta no contempla como parte de su alcance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numPr>
          <w:ilvl w:val="0"/>
          <w:numId w:val="26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fichas clínicas;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diagnósticos;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prescripciones;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recomendaciones médicas;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administración de tratamientos;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gestión de inventarios;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contabilidad;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remuneraciones;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recursos humanos completos;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facturación como sistema central;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ERP;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CRM completo;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videollamadas;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telemedicina;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sistema de pagos como funcionalidad esencial;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numPr>
          <w:ilvl w:val="0"/>
          <w:numId w:val="26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sistema de mensajería instantánea general;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numPr>
          <w:ilvl w:val="0"/>
          <w:numId w:val="26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redes sociales internas.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incorporación de cualquiera de estos elementos deberá justificarse y no podrá desplazar las funcionalidades centrales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xdvlyv7rkjrl" w:id="49"/>
      <w:bookmarkEnd w:id="49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25. Restricciones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proyecto estará condicionado por diversos factores.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kko33u5ph12b" w:id="50"/>
      <w:bookmarkEnd w:id="50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Restricciones académicas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numPr>
          <w:ilvl w:val="0"/>
          <w:numId w:val="41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desarrollo dentro del periodo correspondiente a la asignatura;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numPr>
          <w:ilvl w:val="0"/>
          <w:numId w:val="4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cumplimiento de entregas parciales;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numPr>
          <w:ilvl w:val="0"/>
          <w:numId w:val="41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trabajo de un equipo de tres integrantes;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numPr>
          <w:ilvl w:val="0"/>
          <w:numId w:val="41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necesidad de evidenciar el desarrollo mediante metodología Scrum.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mantener el repositorio GitHub público y activo como evidencia de evolución del proyecto;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organizar evidencias académicas por Fase 1, Fase 2 y Fase 3 según la pauta Capstone;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incorporar Dockerfile(s) y Docker Compose como parte de la evidencia técnica y de despliegue.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wah3hm1rj4x7" w:id="51"/>
      <w:bookmarkEnd w:id="51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Restricciones técnicas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solución deberá utilizar una arquitectura compatible con: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numPr>
          <w:ilvl w:val="0"/>
          <w:numId w:val="40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aplicación web;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numPr>
          <w:ilvl w:val="0"/>
          <w:numId w:val="4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aplicación de escritorio;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numPr>
          <w:ilvl w:val="0"/>
          <w:numId w:val="4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backend centralizado;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numPr>
          <w:ilvl w:val="0"/>
          <w:numId w:val="4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PostgreSQL;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numPr>
          <w:ilvl w:val="0"/>
          <w:numId w:val="40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APIs propias;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numPr>
          <w:ilvl w:val="0"/>
          <w:numId w:val="40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persistencia relacional.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contenedores Docker para reproducibilidad del entorno y despliegue académico;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variables de entorno documentadas mediante archivos de ejemplo sin secretos reales.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ul72xaf5c7ue" w:id="52"/>
      <w:bookmarkEnd w:id="52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Restricciones de tiempo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desarrollo deberá priorizar las funcionalidades de mayor valor antes de implementar características complementarias.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8jx57ak9n61o" w:id="53"/>
      <w:bookmarkEnd w:id="53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Restricciones legales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tratamiento de información deberá considerar la legislación chilena aplicable al contexto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ii14elhhrd1k" w:id="54"/>
      <w:bookmarkEnd w:id="54"/>
      <w:r w:rsidDel="00000000" w:rsidR="00000000" w:rsidRPr="00000000">
        <w:rPr>
          <w:rFonts w:ascii="Aptos" w:cs="Aptos" w:eastAsia="Aptos" w:hAnsi="Aptos"/>
          <w:b w:val="1"/>
          <w:bCs w:val="1"/>
          <w:sz w:val="34"/>
          <w:szCs w:val="34"/>
          <w:rtl w:val="0"/>
        </w:rPr>
        <w:t xml:space="preserve">Restricciones de seguridad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No se podrán almacenar secretos, credenciales o contraseñas en texto plano dentro del código fuente.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hbz86onbkhzb" w:id="55"/>
      <w:bookmarkEnd w:id="55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26. Supuestos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Para definir el alcance se asumirán inicialmente las siguientes condiciones: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numPr>
          <w:ilvl w:val="0"/>
          <w:numId w:val="18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instituciones disponen de servicios que funcionan mediante reserva de hora;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servicios tienen una duración determinada;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existen usuarios interesados en acceder a dichos servicios;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algunas citas podrán ser canceladas;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podrá existir una lista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usuarios podrán declarar preferencias;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instituciones podrán establecer reglas de prioridad;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existe conectividad para utilizar la plataforma;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usuarios dispondrán de credenciales propias;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numPr>
          <w:ilvl w:val="0"/>
          <w:numId w:val="1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datos utilizados durante la demostración podrán ser ficticios;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numPr>
          <w:ilvl w:val="0"/>
          <w:numId w:val="18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proyecto podrá funcionar en un ambiente académico de demostración sin requerir una implementación productiva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5kfj2zysknd7" w:id="56"/>
      <w:bookmarkEnd w:id="56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27. Dependencias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desarrollo de CitaJusta dependerá 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 del entorno de desarrollo;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configuración de PostgreSQL;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configuración de herramientas necesarias para la aplicación de escritorio;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repositorio GitHub;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 de las tecnologías seleccionadas;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evolución del diseño de base de datos;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definición de requisitos;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definición del Product Backlog;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 de tiempo de los integrantes;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cumplimiento de los Sprints;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retroalimentación académica.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 de GitHub para repositorio, Pull Requests y evidencias Scrum;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disponibilidad de Docker para el entorno reproducible exigido por Capstone.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dependencias externas deberán ser controladas para evitar que comprometan el funcionamiento del núcleo de CitaJusta.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h7djlguv83lj" w:id="57"/>
      <w:bookmarkEnd w:id="57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28. Prioridad del desarrollo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prioridad funcional del proyecto será la siguiente: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uaboovrzjiei" w:id="58"/>
      <w:bookmarkEnd w:id="58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Prioridad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Flujo completo relacionado con citas, cancelaciones, lista de espera y reasignación.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8ey7d6fgqb84" w:id="59"/>
      <w:bookmarkEnd w:id="59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Prioridad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Seguridad, roles, integridad, auditoría y persistencia.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2r8tkwlmc25l" w:id="60"/>
      <w:bookmarkEnd w:id="60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Prioridad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Operación institucional complementaria.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djg906xhhhu7" w:id="61"/>
      <w:bookmarkEnd w:id="61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Prioridad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Reportes y análisis.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4b3tuxl8lfkh" w:id="62"/>
      <w:bookmarkEnd w:id="62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6"/>
          <w:szCs w:val="26"/>
          <w:rtl w:val="0"/>
        </w:rPr>
        <w:t xml:space="preserve">Prioridad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Integraciones externas y características avanzadas.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Esta clasificación busca evitar que funcionalidades secundarias consuman recursos antes de demostrar la propuesta de valor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b w:val="1"/>
          <w:bCs w:val="1"/>
          <w:sz w:val="46"/>
          <w:szCs w:val="46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29. Criterios generales de aceptación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solución deberá cumplir como mínimo con los siguientes criterios generales: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numPr>
          <w:ilvl w:val="0"/>
          <w:numId w:val="15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usuarios pueden autenticarse de manera controlada;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datos ingresados son validados;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 usuario puede buscar citas;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 usuario puede reservar un cupo disponible;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 usuario puede cancelar una cita;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 usuario puede ingresar a lista de espera;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preferencias de espera se almacenan;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una cancelación puede generar un cupo liberado;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sistema puede identificar candidatos compatibles;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existe un mecanismo de priorización;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se puede generar una oferta;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una oferta posee un tiempo de expiración;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una oferta puede ser aceptada o rechazada;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una oferta expirada no puede ser aceptada;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 mismo cupo no puede ser asignado simultáneamente a dos usuarios;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una reasignación exitosa queda registrada;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los permisos restringen acciones según el rol;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aplicaciones consumen la lógica del backend;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información persiste en PostgreSQL;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numPr>
          <w:ilvl w:val="0"/>
          <w:numId w:val="15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las operaciones críticas pueden ser auditadas.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yudswtbr5kf7" w:id="63"/>
      <w:bookmarkEnd w:id="63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30. Criterios de término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Para considerar que CitaJusta alcanza un estado satisfactorio al cierre del proyecto, deberán existir: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numPr>
          <w:ilvl w:val="0"/>
          <w:numId w:val="24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aplicación web funcional;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aplicación de escritorio funcional;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backend operativo;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base de datos persistente;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APIs documentadas;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autenticación;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control de acceso;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flujo principal del MVP funcional;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lista de espera operativa;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motor de reasignación funcionando;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pruebas del flujo crítico;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auditoría de operaciones relevantes;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documentación técnica;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documentación metodológica;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repositorio GitHub organizado;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numPr>
          <w:ilvl w:val="0"/>
          <w:numId w:val="24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evidencias del trabajo realizado durante los Sprints;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numPr>
          <w:ilvl w:val="0"/>
          <w:numId w:val="24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demostración funcional del escenario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Dockerfile(s) y Docker Compose funcionales y documentados;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repositorio GitHub público con README, documentación y trazabilidad del avance;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evidencias de pruebas unitarias, integración/E2E, seguridad y rendimiento según el avance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58xxj7feh7l8" w:id="64"/>
      <w:bookmarkEnd w:id="64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31. Control de cambios de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Cualquier modificación relevante al alcance deberá ser evaluada antes de incorporarse.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Para cada cambio se deberá considerar: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numPr>
          <w:ilvl w:val="0"/>
          <w:numId w:val="27"/>
        </w:numPr>
        <w:spacing w:after="0" w:before="24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motivo;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numPr>
          <w:ilvl w:val="0"/>
          <w:numId w:val="2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valor aportado;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numPr>
          <w:ilvl w:val="0"/>
          <w:numId w:val="2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esfuerzo;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numPr>
          <w:ilvl w:val="0"/>
          <w:numId w:val="2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riesgo;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numPr>
          <w:ilvl w:val="0"/>
          <w:numId w:val="2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dependencia;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numPr>
          <w:ilvl w:val="0"/>
          <w:numId w:val="2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impacto sobre el Product Backlog;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numPr>
          <w:ilvl w:val="0"/>
          <w:numId w:val="2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impacto sobre los Sprints;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numPr>
          <w:ilvl w:val="0"/>
          <w:numId w:val="27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impacto sobre el MVP;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numPr>
          <w:ilvl w:val="0"/>
          <w:numId w:val="27"/>
        </w:numPr>
        <w:spacing w:after="240" w:before="0" w:lineRule="auto"/>
        <w:ind w:left="720" w:hanging="360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impacto sobre la fecha de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Una funcionalidad nueva no deberá incorporarse únicamente porque resulte interesante técnicamente.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La prioridad será proteger el cumplimiento del propósito central de CitaJusta.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4y3qno8sp43y" w:id="65"/>
      <w:bookmarkEnd w:id="65"/>
      <w:r w:rsidDel="00000000" w:rsidR="00000000" w:rsidRPr="00000000">
        <w:rPr>
          <w:rFonts w:ascii="Aptos" w:cs="Aptos" w:eastAsia="Aptos" w:hAnsi="Aptos"/>
          <w:b w:val="1"/>
          <w:bCs w:val="1"/>
          <w:sz w:val="46"/>
          <w:szCs w:val="46"/>
          <w:rtl w:val="0"/>
        </w:rPr>
        <w:t xml:space="preserve">32. Resumen del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CitaJusta desarrollará una plataforma web y de escritorio capaz de administrar citas y listas de espera y, principalmente, recuperar cupos liberados mediante un proceso de reasignación controlado.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proyecto priorizará el flujo: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240" w:before="240" w:lineRule="auto"/>
        <w:rPr>
          <w:b w:val="1"/>
          <w:bCs w:val="1"/>
        </w:rPr>
      </w:pPr>
      <w:sdt>
        <w:sdtPr>
          <w:id w:val="-102412638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Buscar cita → reservar o ingresar a lista de espera → detectar cancelación → evaluar candidatos → generar oferta → aceptar o rechazar → reasignar → registrar trazabilidad.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Todas las demás funcionalidades deberán contribuir directa o indirectamente a que este proceso sea seguro, comprensible, persistente y administrable.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rtl w:val="0"/>
        </w:rPr>
        <w:t xml:space="preserve">El alcance podrá evolucionar durante el desarrollo, pero el Producto Mínimo Viable, la propuesta de valor central y los entregables obligatorios del Capstone —aplicación web, aplicación de escritorio, backend, PostgreSQL, documentación, pruebas y entorno reproducible— deberán mantenerse protegidos frente a cambios que puedan comprometer el cumplimiento del proyecto.</w:t>
      </w:r>
      <w:r w:rsidDel="00000000" w:rsidR="00000000" w:rsidRPr="00000000">
        <w:rPr>
          <w:rtl w:val="0"/>
        </w:rPr>
      </w:r>
    </w:p>
    <w:sectPr>
      <w:head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alibri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E">
    <w:pPr>
      <w:widowControl w:val="0"/>
      <w:spacing w:line="240" w:lineRule="auto"/>
      <w:jc w:val="right"/>
      <w:rPr/>
    </w:pPr>
    <w:r w:rsidDel="00000000" w:rsidR="00000000" w:rsidRPr="00000000">
      <w:rPr>
        <w:rFonts w:ascii="Calibri" w:cs="Calibri" w:eastAsia="Calibri" w:hAnsi="Calibri"/>
        <w:sz w:val="24"/>
        <w:szCs w:val="24"/>
      </w:rPr>
      <w:drawing>
        <wp:inline distB="0" distT="0" distL="0" distR="0">
          <wp:extent cx="3350887" cy="718047"/>
          <wp:effectExtent b="0" l="0" r="0" t="0"/>
          <wp:docPr descr="http://www.duoc.cl/normasgraficas/normasgraficas/marca-duoc/6logo-fondo-transparente/fondo-transparente.png" id="4" name="image1.png"/>
          <a:graphic>
            <a:graphicData uri="http://schemas.openxmlformats.org/drawingml/2006/picture">
              <pic:pic>
                <pic:nvPicPr>
                  <pic:cNvPr descr="http://www.duoc.cl/normasgraficas/normasgraficas/marca-duoc/6logo-fondo-transparente/fondo-transparente.png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350887" cy="71804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+riBynByIlf1z5CJycWGsslVPA==">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