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6B5D" w:rsidRDefault="00320773">
      <w:pPr>
        <w:spacing w:before="600" w:after="80"/>
      </w:pPr>
      <w:r>
        <w:rPr>
          <w:b/>
          <w:bCs/>
          <w:color w:val="172B50"/>
          <w:sz w:val="52"/>
          <w:szCs w:val="52"/>
        </w:rPr>
        <w:t>CITAJUSTA</w:t>
      </w:r>
    </w:p>
    <w:p w:rsidR="000D6B5D" w:rsidRDefault="00320773">
      <w:pPr>
        <w:spacing w:after="120"/>
      </w:pPr>
      <w:r>
        <w:rPr>
          <w:sz w:val="48"/>
          <w:szCs w:val="48"/>
        </w:rPr>
        <w:t>Retrospectivas Scrum</w:t>
      </w:r>
    </w:p>
    <w:p w:rsidR="000D6B5D" w:rsidRDefault="00320773">
      <w:pPr>
        <w:spacing w:after="360"/>
      </w:pPr>
      <w:r>
        <w:rPr>
          <w:color w:val="008184"/>
          <w:sz w:val="24"/>
          <w:szCs w:val="24"/>
        </w:rPr>
        <w:t>Evidencia de ceremonias, retrospectiva del Sprint 8 y plantilla del Sprint 9</w:t>
      </w:r>
    </w:p>
    <w:p w:rsidR="000D6B5D" w:rsidRDefault="00320773">
      <w:pPr>
        <w:spacing w:after="100"/>
      </w:pPr>
      <w:r>
        <w:rPr>
          <w:b/>
          <w:bCs/>
          <w:sz w:val="22"/>
          <w:szCs w:val="22"/>
        </w:rPr>
        <w:t>Proyecto de Título · Capstone APT122</w:t>
      </w:r>
    </w:p>
    <w:p w:rsidR="000D6B5D" w:rsidRDefault="00320773">
      <w:pPr>
        <w:spacing w:after="40"/>
      </w:pPr>
      <w:r>
        <w:rPr>
          <w:sz w:val="22"/>
          <w:szCs w:val="22"/>
        </w:rPr>
        <w:t>Ingeniería en Informática</w:t>
      </w:r>
    </w:p>
    <w:p w:rsidR="000D6B5D" w:rsidRDefault="00320773">
      <w:pPr>
        <w:spacing w:after="40"/>
      </w:pPr>
      <w:r>
        <w:rPr>
          <w:sz w:val="22"/>
          <w:szCs w:val="22"/>
        </w:rPr>
        <w:t>Sede: Duoc UC Puente Alto</w:t>
      </w:r>
    </w:p>
    <w:p w:rsidR="000D6B5D" w:rsidRDefault="00320773">
      <w:pPr>
        <w:spacing w:after="40"/>
      </w:pPr>
      <w:r>
        <w:rPr>
          <w:sz w:val="22"/>
          <w:szCs w:val="22"/>
        </w:rPr>
        <w:t>Versión: 1.0</w:t>
      </w:r>
    </w:p>
    <w:p w:rsidR="000D6B5D" w:rsidRDefault="00320773">
      <w:pPr>
        <w:spacing w:after="40"/>
      </w:pPr>
      <w:r>
        <w:rPr>
          <w:sz w:val="22"/>
          <w:szCs w:val="22"/>
        </w:rPr>
        <w:t>Estado: Entrega Fase 2</w:t>
      </w:r>
    </w:p>
    <w:p w:rsidR="000D6B5D" w:rsidRDefault="00320773">
      <w:pPr>
        <w:spacing w:after="40"/>
      </w:pPr>
      <w:r>
        <w:rPr>
          <w:sz w:val="22"/>
          <w:szCs w:val="22"/>
        </w:rPr>
        <w:t>Fecha: 17 de octubre de 2026</w:t>
      </w:r>
    </w:p>
    <w:p w:rsidR="000D6B5D" w:rsidRDefault="00320773">
      <w:pPr>
        <w:spacing w:before="700" w:after="700"/>
        <w:jc w:val="center"/>
      </w:pPr>
      <w:r>
        <w:rPr>
          <w:noProof/>
        </w:rPr>
        <w:drawing>
          <wp:inline distT="0" distB="0" distL="0" distR="0">
            <wp:extent cx="2476500" cy="2476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B5D" w:rsidRDefault="00320773">
      <w:pPr>
        <w:spacing w:after="80"/>
      </w:pPr>
      <w:r>
        <w:rPr>
          <w:sz w:val="22"/>
          <w:szCs w:val="22"/>
        </w:rPr>
        <w:t>Integrantes</w:t>
      </w:r>
    </w:p>
    <w:p w:rsidR="000D6B5D" w:rsidRDefault="00320773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Matías Andrés Torres</w:t>
      </w:r>
    </w:p>
    <w:p w:rsidR="000D6B5D" w:rsidRDefault="00320773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Bastian Sepúlveda</w:t>
      </w:r>
    </w:p>
    <w:p w:rsidR="000D6B5D" w:rsidRDefault="00320773">
      <w:pPr>
        <w:pStyle w:val="Prrafodelista"/>
        <w:numPr>
          <w:ilvl w:val="0"/>
          <w:numId w:val="2"/>
        </w:numPr>
      </w:pPr>
      <w:r>
        <w:rPr>
          <w:b/>
          <w:bCs/>
          <w:sz w:val="22"/>
          <w:szCs w:val="22"/>
        </w:rPr>
        <w:t>Diego Simón</w:t>
      </w:r>
    </w:p>
    <w:p w:rsidR="000D6B5D" w:rsidRDefault="00320773">
      <w:pPr>
        <w:pageBreakBefore/>
        <w:spacing w:after="120"/>
      </w:pPr>
      <w:r>
        <w:rPr>
          <w:b/>
          <w:bCs/>
          <w:color w:val="172B50"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263"/>
        <w:gridCol w:w="1805"/>
        <w:gridCol w:w="5056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17-10-2026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Equipo CitaJusta</w:t>
            </w:r>
          </w:p>
        </w:tc>
        <w:tc>
          <w:tcPr>
            <w:tcW w:w="505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Organización de la evidencia de ceremonias por Sprint, consolidación de la retrospectiva del 15-10-2026 (pendiente de validación), seguimiento de acciones, lecciones aprendidas y plantilla para el Sprint 9.</w:t>
            </w:r>
          </w:p>
        </w:tc>
      </w:tr>
    </w:tbl>
    <w:p w:rsidR="000D6B5D" w:rsidRDefault="000D6B5D">
      <w:pPr>
        <w:spacing w:after="240"/>
      </w:pPr>
    </w:p>
    <w:p w:rsidR="000D6B5D" w:rsidRDefault="00320773">
      <w:pPr>
        <w:spacing w:after="120"/>
      </w:pPr>
      <w:r>
        <w:rPr>
          <w:b/>
          <w:bCs/>
          <w:color w:val="172B50"/>
          <w:sz w:val="24"/>
          <w:szCs w:val="24"/>
        </w:rPr>
        <w:t>Índice</w:t>
      </w:r>
    </w:p>
    <w:sdt>
      <w:sdtPr>
        <w:alias w:val="Índice"/>
        <w:id w:val="1306817184"/>
      </w:sdtPr>
      <w:sdtEndPr/>
      <w:sdtContent>
        <w:p w:rsidR="00EB5224" w:rsidRDefault="00320773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143112" w:history="1">
            <w:r w:rsidR="00EB5224" w:rsidRPr="0058199A">
              <w:rPr>
                <w:rStyle w:val="Hipervnculo"/>
                <w:noProof/>
              </w:rPr>
              <w:t>1. Propósito y criterio de evidencia</w:t>
            </w:r>
            <w:r w:rsidR="00EB5224">
              <w:rPr>
                <w:noProof/>
              </w:rPr>
              <w:tab/>
            </w:r>
            <w:r w:rsidR="00EB5224">
              <w:rPr>
                <w:noProof/>
              </w:rPr>
              <w:fldChar w:fldCharType="begin"/>
            </w:r>
            <w:r w:rsidR="00EB5224">
              <w:rPr>
                <w:noProof/>
              </w:rPr>
              <w:instrText xml:space="preserve"> PAGEREF _Toc243143112 \h </w:instrText>
            </w:r>
            <w:r w:rsidR="00EB5224">
              <w:rPr>
                <w:noProof/>
              </w:rPr>
            </w:r>
            <w:r w:rsidR="00EB5224">
              <w:rPr>
                <w:noProof/>
              </w:rPr>
              <w:fldChar w:fldCharType="separate"/>
            </w:r>
            <w:r w:rsidR="00EB5224">
              <w:rPr>
                <w:noProof/>
              </w:rPr>
              <w:t>3</w:t>
            </w:r>
            <w:r w:rsidR="00EB5224"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13" w:history="1">
            <w:r w:rsidRPr="0058199A">
              <w:rPr>
                <w:rStyle w:val="Hipervnculo"/>
                <w:noProof/>
              </w:rPr>
              <w:t>2. Fuentes revisadas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14" w:history="1">
            <w:r w:rsidRPr="0058199A">
              <w:rPr>
                <w:rStyle w:val="Hipervnculo"/>
                <w:noProof/>
              </w:rPr>
              <w:t>3. Inventario de ceremonias por Sprint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15" w:history="1">
            <w:r w:rsidRPr="0058199A">
              <w:rPr>
                <w:rStyle w:val="Hipervnculo"/>
                <w:noProof/>
              </w:rPr>
              <w:t>4. Retrospectiva del Sprint 8 (15-10-2026)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16" w:history="1">
            <w:r w:rsidRPr="0058199A">
              <w:rPr>
                <w:rStyle w:val="Hipervnculo"/>
                <w:noProof/>
              </w:rPr>
              <w:t>4.1 Evidencias revisadas en la reunión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17" w:history="1">
            <w:r w:rsidRPr="0058199A">
              <w:rPr>
                <w:rStyle w:val="Hipervnculo"/>
                <w:noProof/>
              </w:rPr>
              <w:t>4.2 Observaciones y acciones de mejora propuestas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18" w:history="1">
            <w:r w:rsidRPr="0058199A">
              <w:rPr>
                <w:rStyle w:val="Hipervnculo"/>
                <w:noProof/>
              </w:rPr>
              <w:t>5. Seguimiento de acciones al 17-10-2026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19" w:history="1">
            <w:r w:rsidRPr="0058199A">
              <w:rPr>
                <w:rStyle w:val="Hipervnculo"/>
                <w:noProof/>
              </w:rPr>
              <w:t>6. Lecciones aprendidas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20" w:history="1">
            <w:r w:rsidRPr="0058199A">
              <w:rPr>
                <w:rStyle w:val="Hipervnculo"/>
                <w:noProof/>
              </w:rPr>
              <w:t>6.1 Prácticas que conviene mantener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21" w:history="1">
            <w:r w:rsidRPr="0058199A">
              <w:rPr>
                <w:rStyle w:val="Hipervnculo"/>
                <w:noProof/>
              </w:rPr>
              <w:t>7. Formalización de ceremonias para el Sprint 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22" w:history="1">
            <w:r w:rsidRPr="0058199A">
              <w:rPr>
                <w:rStyle w:val="Hipervnculo"/>
                <w:noProof/>
              </w:rPr>
              <w:t>8. Plantilla: retrospectiva del Sprint 9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23" w:history="1">
            <w:r w:rsidRPr="0058199A">
              <w:rPr>
                <w:rStyle w:val="Hipervnculo"/>
                <w:noProof/>
              </w:rPr>
              <w:t>8.1 Agenda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24" w:history="1">
            <w:r w:rsidRPr="0058199A">
              <w:rPr>
                <w:rStyle w:val="Hipervnculo"/>
                <w:noProof/>
              </w:rPr>
              <w:t>8.2 Insumos para la discusión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25" w:history="1">
            <w:r w:rsidRPr="0058199A">
              <w:rPr>
                <w:rStyle w:val="Hipervnculo"/>
                <w:noProof/>
              </w:rPr>
              <w:t>8.3 Start / Stop / Continue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26" w:history="1">
            <w:r w:rsidRPr="0058199A">
              <w:rPr>
                <w:rStyle w:val="Hipervnculo"/>
                <w:noProof/>
              </w:rPr>
              <w:t>8.4 Acuerdos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B5224" w:rsidRDefault="00EB5224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143127" w:history="1">
            <w:r w:rsidRPr="0058199A">
              <w:rPr>
                <w:rStyle w:val="Hipervnculo"/>
                <w:noProof/>
              </w:rPr>
              <w:t>8.5 Validación del acta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_Toc243143127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0D6B5D" w:rsidRDefault="00320773">
          <w:r>
            <w:fldChar w:fldCharType="end"/>
          </w:r>
        </w:p>
      </w:sdtContent>
    </w:sdt>
    <w:p w:rsidR="000D6B5D" w:rsidRDefault="00320773">
      <w:r>
        <w:br w:type="page"/>
      </w:r>
    </w:p>
    <w:p w:rsidR="000D6B5D" w:rsidRDefault="00320773">
      <w:pPr>
        <w:pStyle w:val="Ttulo1"/>
      </w:pPr>
      <w:bookmarkStart w:id="0" w:name="_Toc243143112"/>
      <w:r>
        <w:lastRenderedPageBreak/>
        <w:t>1. Propósito y criterio de evidencia</w:t>
      </w:r>
      <w:bookmarkEnd w:id="0"/>
    </w:p>
    <w:p w:rsidR="000D6B5D" w:rsidRDefault="00320773">
      <w:pPr>
        <w:spacing w:after="120" w:line="288" w:lineRule="auto"/>
        <w:jc w:val="both"/>
      </w:pPr>
      <w:r>
        <w:t>Este documento organiza la evidencia disponible de las ceremonias Scrum de CitaJusta, con énfasis en las retrospectivas, para la entrega final de la Fase 2. Responde a la observación docente registrada el 15-10-2026, según la cual faltaba evidencia verificable de la ejecución formal de los Sprints.</w:t>
      </w:r>
    </w:p>
    <w:p w:rsidR="000D6B5D" w:rsidRDefault="00320773">
      <w:pPr>
        <w:spacing w:after="120" w:line="288" w:lineRule="auto"/>
        <w:jc w:val="both"/>
      </w:pPr>
      <w:r>
        <w:t xml:space="preserve">El documento </w:t>
      </w:r>
      <w:r>
        <w:rPr>
          <w:b/>
          <w:bCs/>
        </w:rPr>
        <w:t>no reconstruye ni inventa ceremonias</w:t>
      </w:r>
      <w:r>
        <w:t>. Cada Sprint se describe sólo con registros que existen en el repositorio o en los documentos del proyecto, y cada registro se clasifica con el siguiente criterio: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860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68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1E7A4F"/>
                <w:sz w:val="18"/>
                <w:szCs w:val="18"/>
              </w:rPr>
              <w:t>Registro formal</w:t>
            </w:r>
          </w:p>
        </w:tc>
        <w:tc>
          <w:tcPr>
            <w:tcW w:w="68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Acta, minuta o artefacto fechado que documenta la ceremonia, sus participantes y acuerdos.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8"/>
                <w:szCs w:val="18"/>
              </w:rPr>
              <w:t>Evidencia indirecta</w:t>
            </w:r>
          </w:p>
        </w:tc>
        <w:tc>
          <w:tcPr>
            <w:tcW w:w="68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Artefacto que demuestra trabajo planificado o revisado (Sprint Backlog, Burndown, Kanban, Pull Requests), sin acta de la ceremonia.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5B6573"/>
                <w:sz w:val="18"/>
                <w:szCs w:val="18"/>
              </w:rPr>
              <w:t>Reconstrucción</w:t>
            </w:r>
          </w:p>
        </w:tc>
        <w:tc>
          <w:tcPr>
            <w:tcW w:w="68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Registro elaborado después de los hechos y declarado como tal en su propio contenido.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8"/>
                <w:szCs w:val="18"/>
              </w:rPr>
              <w:t>Sin registro</w:t>
            </w:r>
          </w:p>
        </w:tc>
        <w:tc>
          <w:tcPr>
            <w:tcW w:w="686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No existe evidencia de la ceremonia en el período.</w:t>
            </w:r>
          </w:p>
        </w:tc>
      </w:tr>
    </w:tbl>
    <w:p w:rsidR="000D6B5D" w:rsidRDefault="00320773">
      <w:pPr>
        <w:pStyle w:val="Ttulo1"/>
      </w:pPr>
      <w:bookmarkStart w:id="1" w:name="_Toc243143113"/>
      <w:r>
        <w:t>2. Fuentes revisadas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2"/>
        <w:gridCol w:w="1168"/>
        <w:gridCol w:w="2793"/>
        <w:gridCol w:w="2163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Fuente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acredita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no acredita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Acta de Constitución, Alcances v0.1 y Documento Base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10-08 a 04-09-2026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Definición del proyecto, alcance y plan de 18 semanas (Sprint 1).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Ceremonias de Sprint.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02_Minuta_Anterior_CitaJusta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03-09-2026, 20:00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Reunión real por Discord de los tres integrantes: reparto de la primera entrega, alcance, acuerdos y pendientes.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No es una retrospectiva formal ni una Sprint Review.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docs/scrum/DAILY_SCRUM_HISTORY.md</w:t>
            </w:r>
            <w:r>
              <w:rPr>
                <w:sz w:val="17"/>
                <w:szCs w:val="17"/>
              </w:rPr>
              <w:t xml:space="preserve"> y daily-scrum-history.json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27-08 a 10-09-2026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Diez entradas de Daily con avance técnico; el propio documento se declara reconstrucción retrospectiva.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Reuniones diarias reales, salvo la del 03-09 (respaldada por la minuta).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Workflow daily-scrum.yml (PR #47)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Desde el 10-09-2026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Creación automática de un Issue "Daily Scrum · fecha" de lunes a viernes, con plantilla por integrante. Issues #166, #167, #168 y #170 (12 a 15-10) abiertos.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Que las Issues se hayan completado; las anteriores al 12-10 deben verificarse en GitHub.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08_Burndown_Sprint_4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31-08 a 07-09-2026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Avance del Sprint 4 reconstruido desde los PR #15 a #19 y el checkpoint E2E.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Horas reales consumidas ni Daily.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07_Sprint_Backlog_CitaJusta</w:t>
            </w:r>
            <w:r>
              <w:rPr>
                <w:sz w:val="17"/>
                <w:szCs w:val="17"/>
              </w:rPr>
              <w:t xml:space="preserve"> (v1.6)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23-09-2026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Tareas del Sprint 7 (HU-027 a HU-029) y control diario del Sprint 6 sin horas.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Planning con estimación; el Sprint 7 figura "en progreso".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05_Revision_Daily_Meeting</w:t>
            </w:r>
            <w:r>
              <w:rPr>
                <w:sz w:val="17"/>
                <w:szCs w:val="17"/>
              </w:rPr>
              <w:t xml:space="preserve"> (v1.8)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23-09-2026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Revisión documental del avance: épica, backlog, Sprint, Burndown, release y Kanban.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Asistentes ni acuerdos de una reunión.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14_Evidencia_Kanban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21-09 a 16-10-2026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Tablero GitHub Projects (Backlog → Done); captura con 31 elementos Done.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Estado actual del tablero (no hay captura posterior al 21-09).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lastRenderedPageBreak/>
              <w:t>15_Acta_Retrospectiva_2026-10-15_PARA_VALIDAR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15-10-2026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Única retrospectiva documentada: reunión online con el docente, observaciones y acciones propuestas.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Acuerdos validados por el equipo (estado "para validar").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16_Seguimiento_Sprint_8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15 y 16-10-2026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Calendario referencial de los Sprints 8 y 9 y verificación de Issues y PR.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Ejecución de Planning, Review o Retro del Sprint 8.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Historial de GitHub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27-08 a 17-10-2026</w:t>
            </w:r>
          </w:p>
        </w:tc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164 commits y 78 Pull Requests fusionados con fecha y rama.</w:t>
            </w:r>
          </w:p>
        </w:tc>
        <w:tc>
          <w:tcPr>
            <w:tcW w:w="234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Ceremonias (sólo trabajo integrado).</w:t>
            </w:r>
          </w:p>
        </w:tc>
      </w:tr>
    </w:tbl>
    <w:p w:rsidR="000D6B5D" w:rsidRDefault="00320773">
      <w:pPr>
        <w:pStyle w:val="Ttulo1"/>
      </w:pPr>
      <w:bookmarkStart w:id="2" w:name="_Toc243143114"/>
      <w:r>
        <w:t>3. Inventario de ceremonias por Sprint</w:t>
      </w:r>
      <w:bookmarkEnd w:id="2"/>
    </w:p>
    <w:p w:rsidR="000D6B5D" w:rsidRDefault="00320773">
      <w:pPr>
        <w:spacing w:after="120" w:line="288" w:lineRule="auto"/>
        <w:jc w:val="both"/>
      </w:pPr>
      <w:r>
        <w:t>Los períodos combinan las fechas documentadas con las fechas de merge en Git. Sólo el Sprint 4 tiene fechas de inicio y fin documentadas; los Sprints 8 y 9 tienen un calendario referencial propuesto el 15-10-2026.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3"/>
        <w:gridCol w:w="1173"/>
        <w:gridCol w:w="1263"/>
        <w:gridCol w:w="1353"/>
        <w:gridCol w:w="1263"/>
        <w:gridCol w:w="1263"/>
        <w:gridCol w:w="1448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Sprint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Período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Planning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Daily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Review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Retrospective</w:t>
            </w:r>
          </w:p>
        </w:tc>
        <w:tc>
          <w:tcPr>
            <w:tcW w:w="14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Evidencia principal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S1 · Análisis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Antes del 27-08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4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Acta de Constitución, Alcances, Documento Base.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S2 · Configuración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27 a 30-08 (Git)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5B6573"/>
                <w:sz w:val="16"/>
                <w:szCs w:val="16"/>
              </w:rPr>
              <w:t>Reconstrucción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4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PR #1 a #12.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S3 · Seguridad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30-08 (Git)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5B6573"/>
                <w:sz w:val="16"/>
                <w:szCs w:val="16"/>
              </w:rPr>
              <w:t>Reconstrucción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4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PR #13 y #14.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S4 · Agenda base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31-08 a 07-09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Sprint Backlog (8 tareas, 30 h)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5B6573"/>
                <w:sz w:val="16"/>
                <w:szCs w:val="16"/>
              </w:rPr>
              <w:t>Reconstrucción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4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Burndown; PR #15 a #19; minuta del 03-09.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S5 · Citas y espera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06 a 10-09 (núcleo)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Sprint Backlog (8 tareas)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5B6573"/>
                <w:sz w:val="16"/>
                <w:szCs w:val="16"/>
              </w:rPr>
              <w:t>Reconstrucción; Issues automáticos desde 10-09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Declaración de avance 09-09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4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PR #35 a #58; Declaración de Nivel de Avance.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S6 · Reasignación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10 a 21-09 (Git)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Control diario (10 tareas)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Issues automáticos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4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PR #59 a #100.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S7 · Desktop y UX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16/22-09 a 04-10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Sprint Backlog parcial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Issues automáticos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Revisión documental 23-09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4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PR #84 a #151; Kanban.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S8 · Integraciones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05 a 15-10 (propuesto)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Sin registro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Issues #166 a #170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6"/>
                <w:szCs w:val="16"/>
              </w:rPr>
              <w:t>Demostración al docente 15-10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1E7A4F"/>
                <w:sz w:val="16"/>
                <w:szCs w:val="16"/>
              </w:rPr>
              <w:t>Acta 15-10 (para validar)</w:t>
            </w:r>
          </w:p>
        </w:tc>
        <w:tc>
          <w:tcPr>
            <w:tcW w:w="14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PR #153 a #169; Seguimiento Sprint 8.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S9 · Cierre</w:t>
            </w:r>
          </w:p>
        </w:tc>
        <w:tc>
          <w:tcPr>
            <w:tcW w:w="117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16 a 29-10 (propuesto)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Pendiente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Pendiente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Pendiente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DEC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color w:val="B42318"/>
                <w:sz w:val="16"/>
                <w:szCs w:val="16"/>
              </w:rPr>
              <w:t>Pendiente (plantilla §8)</w:t>
            </w:r>
          </w:p>
        </w:tc>
        <w:tc>
          <w:tcPr>
            <w:tcW w:w="144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6"/>
                <w:szCs w:val="16"/>
              </w:rPr>
              <w:t>PR #172 a #174; verificación Docker y E2E del 17-10 (configuración pendiente de integración).</w:t>
            </w:r>
          </w:p>
        </w:tc>
      </w:tr>
    </w:tbl>
    <w:p w:rsidR="000D6B5D" w:rsidRDefault="000D6B5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9A5B00"/>
            </w:tcBorders>
            <w:shd w:val="clear" w:color="auto" w:fill="FF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D6B5D" w:rsidRDefault="00320773">
            <w:pPr>
              <w:spacing w:after="60"/>
            </w:pPr>
            <w:r>
              <w:rPr>
                <w:b/>
                <w:bCs/>
                <w:color w:val="9A5B00"/>
                <w:sz w:val="20"/>
                <w:szCs w:val="20"/>
              </w:rPr>
              <w:lastRenderedPageBreak/>
              <w:t>Lectura del inventario</w:t>
            </w:r>
          </w:p>
          <w:p w:rsidR="000D6B5D" w:rsidRDefault="00320773">
            <w:pPr>
              <w:spacing w:after="40" w:line="264" w:lineRule="auto"/>
            </w:pPr>
            <w:r>
              <w:rPr>
                <w:sz w:val="19"/>
                <w:szCs w:val="19"/>
              </w:rPr>
              <w:t>El trabajo técnico de los nueve Sprints está respaldado por Pull Requests, pruebas y artefactos de seguimiento. Lo que falta es el registro formal de las ceremonias: no existen actas de Sprint Planning ni de Sprint Review, y la única retrospectiva documentada es la del 15-10-2026. Esta brecha se declara y se corrige hacia adelante (sección 7); no se rellena con registros retroactivos.</w:t>
            </w:r>
          </w:p>
        </w:tc>
      </w:tr>
    </w:tbl>
    <w:p w:rsidR="000D6B5D" w:rsidRDefault="00320773">
      <w:pPr>
        <w:pStyle w:val="Ttulo1"/>
      </w:pPr>
      <w:bookmarkStart w:id="3" w:name="_Toc243143115"/>
      <w:r>
        <w:t>4. Retrospectiva del Sprint 8 (15-10-2026)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24" w:space="0" w:color="172B50"/>
            </w:tcBorders>
            <w:shd w:val="clear" w:color="auto" w:fill="F3F8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D6B5D" w:rsidRDefault="00320773">
            <w:pPr>
              <w:spacing w:after="60"/>
            </w:pPr>
            <w:r>
              <w:rPr>
                <w:b/>
                <w:bCs/>
                <w:color w:val="172B50"/>
                <w:sz w:val="20"/>
                <w:szCs w:val="20"/>
              </w:rPr>
              <w:t>Estado del registro</w:t>
            </w:r>
          </w:p>
          <w:p w:rsidR="000D6B5D" w:rsidRDefault="00320773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Consolidado a partir de </w:t>
            </w:r>
            <w:r>
              <w:rPr>
                <w:rFonts w:ascii="Consolas" w:eastAsia="Consolas" w:hAnsi="Consolas" w:cs="Consolas"/>
                <w:color w:val="0B5F66"/>
                <w:sz w:val="17"/>
                <w:szCs w:val="17"/>
              </w:rPr>
              <w:t>15_Acta_Retrospectiva_2026-10-15_PARA_VALIDAR</w:t>
            </w:r>
            <w:r>
              <w:rPr>
                <w:sz w:val="19"/>
                <w:szCs w:val="19"/>
              </w:rPr>
              <w:t xml:space="preserve">. El acta original declara que las fechas del Sprint 8 son referenciales y que las acciones son propuestas del equipo, </w:t>
            </w:r>
            <w:r>
              <w:rPr>
                <w:b/>
                <w:bCs/>
                <w:sz w:val="19"/>
                <w:szCs w:val="19"/>
              </w:rPr>
              <w:t>pendientes de validación por los tres integrantes</w:t>
            </w:r>
            <w:r>
              <w:rPr>
                <w:sz w:val="19"/>
                <w:szCs w:val="19"/>
              </w:rPr>
              <w:t>. Este documento conserva esa condición: no atribuye al docente acuerdos que no constan.</w:t>
            </w:r>
          </w:p>
        </w:tc>
      </w:tr>
    </w:tbl>
    <w:p w:rsidR="000D6B5D" w:rsidRDefault="000D6B5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9"/>
                <w:szCs w:val="19"/>
              </w:rPr>
              <w:t>15 de octubre de 2026 (hora no informada).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9"/>
                <w:szCs w:val="19"/>
              </w:rPr>
              <w:t>Sprint 8 · Integraciones externas. Calendario referencial propuesto: 05-10 a 15-10-2026.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Modalidad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9"/>
                <w:szCs w:val="19"/>
              </w:rPr>
              <w:t>Reunión online (plataforma no indicada).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Participantes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9"/>
                <w:szCs w:val="19"/>
              </w:rPr>
              <w:t>Matías Andrés Torres, Bastian Sepúlveda, Diego Simón y el docente del proyecto.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Avance comunicado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9"/>
                <w:szCs w:val="19"/>
              </w:rPr>
              <w:t>70 % global y 80 % técnico, estimaciones orientativas del equipo, no calculadas desde el Product Backlog.</w:t>
            </w:r>
          </w:p>
        </w:tc>
      </w:tr>
    </w:tbl>
    <w:p w:rsidR="000D6B5D" w:rsidRDefault="00320773">
      <w:pPr>
        <w:pStyle w:val="Ttulo2"/>
      </w:pPr>
      <w:bookmarkStart w:id="4" w:name="_Toc243143116"/>
      <w:r>
        <w:t>4.1 Evidencias revisadas en la reunión</w:t>
      </w:r>
      <w:bookmarkEnd w:id="4"/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Reserva Web para el 16-10-2026 a las 13:00, visible después en la agenda institucional de Desktop.</w:t>
      </w:r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Correo HTML de confirmación enviado por Resend y recibido en Gmail.</w:t>
      </w:r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Consultas en Desktop de sedes, servicios, profesionales, agenda, asistencia, indicadores, auditoría y una reasignación histórica agotada tras un rechazo.</w:t>
      </w:r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Exclusión de HU-043 (WhatsApp) del alcance por restricciones empresariales de Meta.</w:t>
      </w:r>
    </w:p>
    <w:p w:rsidR="000D6B5D" w:rsidRDefault="00320773">
      <w:pPr>
        <w:pStyle w:val="Ttulo2"/>
      </w:pPr>
      <w:bookmarkStart w:id="5" w:name="_Toc243143117"/>
      <w:r>
        <w:t>4.2 Observaciones y acciones de mejora propuestas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1"/>
        <w:gridCol w:w="4965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  <w:tc>
          <w:tcPr>
            <w:tcW w:w="49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Acción de mejora propuesta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El desarrollo por historias, PR y Kanban produjo incrementos demostrables.</w:t>
            </w:r>
          </w:p>
        </w:tc>
        <w:tc>
          <w:tcPr>
            <w:tcW w:w="49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Asociar cada tarea a una HU, un responsable y evidencia técnica; cerrar cada incremento con PR y revisión del equipo.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Según lo referido por el equipo, el docente señaló que faltaba evidencia de ejecución formal de los Sprints.</w:t>
            </w:r>
          </w:p>
        </w:tc>
        <w:tc>
          <w:tcPr>
            <w:tcW w:w="49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Adoptar un Sprint Goal verificable, planificar al inicio y realizar Review y Retrospective con acta; registrar fechas sólo cuando ocurran.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Product Backlog, Sprint Backlog, Daily y Release Plan conservaban cortes distintos; algunos incluían HU-043 como planificada.</w:t>
            </w:r>
          </w:p>
        </w:tc>
        <w:tc>
          <w:tcPr>
            <w:tcW w:w="49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Versionar backlog y release plan, registrar el retiro de HU-043 como cambio de alcance y preservar los registros históricos.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La recepción real del correo Resend estaba comprobada; la versión V2 con logo no.</w:t>
            </w:r>
          </w:p>
        </w:tc>
        <w:tc>
          <w:tcPr>
            <w:tcW w:w="496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Validar visualmente la V2 en Gmail y revisar su PR; separar la regresión API de los E2E pendientes en una base aislada.</w:t>
            </w:r>
          </w:p>
        </w:tc>
      </w:tr>
    </w:tbl>
    <w:p w:rsidR="000D6B5D" w:rsidRDefault="00320773">
      <w:pPr>
        <w:pStyle w:val="Ttulo1"/>
      </w:pPr>
      <w:bookmarkStart w:id="6" w:name="_Toc243143118"/>
      <w:r>
        <w:lastRenderedPageBreak/>
        <w:t>5. Seguimiento de acciones al 17-10-2026</w:t>
      </w:r>
      <w:bookmarkEnd w:id="6"/>
    </w:p>
    <w:p w:rsidR="000D6B5D" w:rsidRDefault="00320773">
      <w:pPr>
        <w:spacing w:after="120" w:line="288" w:lineRule="auto"/>
        <w:jc w:val="both"/>
      </w:pPr>
      <w:r>
        <w:t>Estado de los compromisos del acta del 15-10-2026, más dos pendientes técnicos del Sprint 9 que estaban bloqueados en esa fecha.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1444"/>
        <w:gridCol w:w="992"/>
        <w:gridCol w:w="4063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Acción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 sugerido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Fecha objetivo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 al 17-10-2026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Validar Resend V2 en Gmail y publicar la mejora por PR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Matías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16-10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7"/>
                <w:szCs w:val="17"/>
              </w:rPr>
              <w:t>Parcial: PR #173 fusionado el 17-10 (cc7a4d5); la validación visual en Gmail sigue pendiente.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Revisar el acta y el mensaje de evidencia al docente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Tres integrantes; envío Matías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16-10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7"/>
                <w:szCs w:val="17"/>
              </w:rPr>
              <w:t>El acta sigue marcada "para validar"; el envío no es verificable en el repositorio.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Actualizar Product Backlog, seguimiento Sprint 8, Daily, Release Plan, Kanban e Issues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Bastian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19-10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7"/>
                <w:szCs w:val="17"/>
              </w:rPr>
              <w:t>En curso: Product Backlog v2.0 y Sprint Backlogs consolidados preparados en esta entrega; el Issue #165 sigue cerrado como COMPLETED (corresponde "not planned").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Revisar guías 2.4 y 2.6, mockups, UML y arquitectura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Diego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20-10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7"/>
                <w:szCs w:val="17"/>
              </w:rPr>
              <w:t>En curso: Documento de Diseño de Software consolidado preparado en esta entrega.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Fundamentar el avance de 70 % / 80 % con el backlog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Equipo; coordina Matías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19-10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7"/>
                <w:szCs w:val="17"/>
              </w:rPr>
              <w:t>Pendiente de acuerdo: las 42 HU vigentes están integradas, pero el backlog no tenía elementos del Sprint 9 (incorporados en la v2.0).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Docker y Docker Compose (pendiente técnico del Sprint 9)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Matías (responsable del código)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Sprint 9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FF4E0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9A5B00"/>
                <w:sz w:val="17"/>
                <w:szCs w:val="17"/>
              </w:rPr>
              <w:t>Configuración Docker preparada y verificada el 17-10-2026 (cuatro servicios healthy, flujo principal 35/35), pendiente de integración al repositorio por el responsable del código.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E2E en una base de datos segura (pendiente del acta)</w:t>
            </w:r>
          </w:p>
        </w:tc>
        <w:tc>
          <w:tcPr>
            <w:tcW w:w="144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Equipo</w:t>
            </w:r>
          </w:p>
        </w:tc>
        <w:tc>
          <w:tcPr>
            <w:tcW w:w="99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Sprint 9</w:t>
            </w:r>
          </w:p>
        </w:tc>
        <w:tc>
          <w:tcPr>
            <w:tcW w:w="40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7F5EE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1E7A4F"/>
                <w:sz w:val="17"/>
                <w:szCs w:val="17"/>
              </w:rPr>
              <w:t>Ejecutado el 17-10 en una base aislada (citajusta_e2e): 236 pruebas, 234 aprobadas.</w:t>
            </w:r>
          </w:p>
        </w:tc>
      </w:tr>
    </w:tbl>
    <w:p w:rsidR="000D6B5D" w:rsidRDefault="00320773">
      <w:pPr>
        <w:pStyle w:val="Ttulo1"/>
      </w:pPr>
      <w:bookmarkStart w:id="7" w:name="_Toc243143119"/>
      <w:r>
        <w:t>6. Lecciones aprendidas</w:t>
      </w:r>
      <w:bookmarkEnd w:id="7"/>
    </w:p>
    <w:p w:rsidR="000D6B5D" w:rsidRDefault="00320773">
      <w:pPr>
        <w:spacing w:after="120" w:line="288" w:lineRule="auto"/>
        <w:jc w:val="both"/>
      </w:pPr>
      <w:r>
        <w:t>Lecciones respaldadas por hechos documentados del proyecto. Cada una se tradujo en una práctica explícita de la Definition of Done o de la Definition of Ready (documento 04).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3971"/>
        <w:gridCol w:w="2709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Lección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Evidencia</w:t>
            </w:r>
          </w:p>
        </w:tc>
        <w:tc>
          <w:tcPr>
            <w:tcW w:w="270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Práctica adoptada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Verificar la viabilidad del proveedor antes de comprometer una integración.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HU-043 (WhatsApp Cloud API) se retiró el 15-10-2026 tras descubrir restricciones de verificación empresarial y facturación de Meta.</w:t>
            </w:r>
          </w:p>
        </w:tc>
        <w:tc>
          <w:tcPr>
            <w:tcW w:w="270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DoR criterio 7: viabilidad comprobada antes del Planning.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La documentación debe actualizarse en el mismo cambio que el código.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ARCHITECTURE.md afirma CORS y rate limiting, que no existen en el código; varios documentos decían que Resend V2 seguía local después del PR #173 y que Nager.Date no estaba implementado después del PR #174.</w:t>
            </w:r>
          </w:p>
        </w:tc>
        <w:tc>
          <w:tcPr>
            <w:tcW w:w="270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DoD N1-11 y N3: revisión documental en cada PR y antes de cada entrega.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Sin acta, una ceremonia no es evidencia.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Sólo existe una retrospectiva documentada en nueve Sprints.</w:t>
            </w:r>
          </w:p>
        </w:tc>
        <w:tc>
          <w:tcPr>
            <w:tcW w:w="270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DoD N2: acta de Review y Retrospective por Sprint.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No se inicia trabajo sin una historia en el backlog.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La integración Nager.Date (PR #174) se fusionó sin HU; se registra a posteriori como HU-044.</w:t>
            </w:r>
          </w:p>
        </w:tc>
        <w:tc>
          <w:tcPr>
            <w:tcW w:w="270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DoR obligatoria; HU-044 en el Product Backlog v2.0.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La integración continua debe ejecutar las pruebas.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Los workflows de GitHub Actions sólo crean Issues de Daily Scrum.</w:t>
            </w:r>
          </w:p>
        </w:tc>
        <w:tc>
          <w:tcPr>
            <w:tcW w:w="270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Regresión local obligatoria antes del merge; workflow de CI propuesto.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Al ampliar un catálogo hay que actualizar las pruebas que lo recorren.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 xml:space="preserve">La suite E2E de auditoría falla porque HU-040 agregó </w:t>
            </w:r>
            <w:r>
              <w:rPr>
                <w:rFonts w:ascii="Consolas" w:eastAsia="Consolas" w:hAnsi="Consolas" w:cs="Consolas"/>
                <w:color w:val="0B5F66"/>
                <w:sz w:val="15"/>
                <w:szCs w:val="15"/>
              </w:rPr>
              <w:t>AUTH_GOOGLE_LINKED</w:t>
            </w:r>
            <w:r>
              <w:rPr>
                <w:sz w:val="17"/>
                <w:szCs w:val="17"/>
              </w:rPr>
              <w:t xml:space="preserve"> y la suite exige todos los códigos.</w:t>
            </w:r>
          </w:p>
        </w:tc>
        <w:tc>
          <w:tcPr>
            <w:tcW w:w="270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Ejecutar todas las suites E2E antes de fusionar cambios de dominio.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lastRenderedPageBreak/>
              <w:t>El time-box del Sprint debe quedar definido al inicio.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HU-012 a HU-015 figuran en el Sprint 4 (cerrado el 07-09) pero se fusionaron el 13 y 14-09.</w:t>
            </w:r>
          </w:p>
        </w:tc>
        <w:tc>
          <w:tcPr>
            <w:tcW w:w="270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Sprint Backlog con fechas al iniciar cada Sprint.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Las pruebas que escriben datos requieren bases aisladas.</w:t>
            </w:r>
          </w:p>
        </w:tc>
        <w:tc>
          <w:tcPr>
            <w:tcW w:w="397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La base local citajusta_dev quedó alterada por una migración experimental de WhatsApp.</w:t>
            </w:r>
          </w:p>
        </w:tc>
        <w:tc>
          <w:tcPr>
            <w:tcW w:w="270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7"/>
                <w:szCs w:val="17"/>
              </w:rPr>
              <w:t>Base E2E aislada en el PostgreSQL de la configuración Docker (ensayado el 17-10-2026; configuración pendiente de integración al repositorio).</w:t>
            </w:r>
          </w:p>
        </w:tc>
      </w:tr>
    </w:tbl>
    <w:p w:rsidR="000D6B5D" w:rsidRDefault="00320773">
      <w:pPr>
        <w:pStyle w:val="Ttulo2"/>
      </w:pPr>
      <w:bookmarkStart w:id="8" w:name="_Toc243143120"/>
      <w:r>
        <w:t>6.1 Prácticas que conviene mantener</w:t>
      </w:r>
      <w:bookmarkEnd w:id="8"/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Estabilizar primero el núcleo transaccional (reserva, cancelación, reasignación) y después las interfaces e integraciones.</w:t>
      </w:r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Una rama y un Pull Request por historia, con pruebas automatizadas antes del merge.</w:t>
      </w:r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Documentar las decisiones técnicas (DECISIONS.md) y declarar explícitamente los pendientes en lugar de presentarlos como resueltos.</w:t>
      </w:r>
    </w:p>
    <w:p w:rsidR="000D6B5D" w:rsidRDefault="00320773">
      <w:pPr>
        <w:pStyle w:val="Ttulo1"/>
      </w:pPr>
      <w:bookmarkStart w:id="9" w:name="_Toc243143121"/>
      <w:r>
        <w:t>7. Formalización de ceremonias para el Sprint 9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2346"/>
        <w:gridCol w:w="4875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Ceremonia</w:t>
            </w:r>
          </w:p>
        </w:tc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Cuándo</w:t>
            </w:r>
          </w:p>
        </w:tc>
        <w:tc>
          <w:tcPr>
            <w:tcW w:w="48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Registro mínimo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Sprint Planning</w:t>
            </w:r>
          </w:p>
        </w:tc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Al iniciar el Sprint 9</w:t>
            </w:r>
          </w:p>
        </w:tc>
        <w:tc>
          <w:tcPr>
            <w:tcW w:w="48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Sprint Goal, elementos comprometidos del Product Backlog v2.0, responsables y fechas.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Daily Scrum</w:t>
            </w:r>
          </w:p>
        </w:tc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Lunes a viernes</w:t>
            </w:r>
          </w:p>
        </w:tc>
        <w:tc>
          <w:tcPr>
            <w:tcW w:w="48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Completar el Issue automático "Daily Scrum · fecha" (hecho, siguiente paso, bloqueos por integrante).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Sprint Review</w:t>
            </w:r>
          </w:p>
        </w:tc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Antes de la entrega del 22-10-2026</w:t>
            </w:r>
          </w:p>
        </w:tc>
        <w:tc>
          <w:tcPr>
            <w:tcW w:w="48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Demostración del flujo principal en Docker, asistentes, observaciones y cambios al backlog.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8"/>
                <w:szCs w:val="18"/>
              </w:rPr>
              <w:t>Sprint Retrospective</w:t>
            </w:r>
          </w:p>
        </w:tc>
        <w:tc>
          <w:tcPr>
            <w:tcW w:w="2346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Inmediatamente después de la Review</w:t>
            </w:r>
          </w:p>
        </w:tc>
        <w:tc>
          <w:tcPr>
            <w:tcW w:w="487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Acta con la plantilla de la sección 8, validada por los tres integrantes.</w:t>
            </w:r>
          </w:p>
        </w:tc>
      </w:tr>
    </w:tbl>
    <w:p w:rsidR="000D6B5D" w:rsidRDefault="00320773">
      <w:pPr>
        <w:pStyle w:val="Ttulo1"/>
        <w:pageBreakBefore/>
      </w:pPr>
      <w:bookmarkStart w:id="10" w:name="_Toc243143122"/>
      <w:r>
        <w:lastRenderedPageBreak/>
        <w:t>8. Plantilla: retrospectiva del Sprint 9</w:t>
      </w:r>
      <w:bookmarkEnd w:id="10"/>
    </w:p>
    <w:p w:rsidR="000D6B5D" w:rsidRDefault="00320773">
      <w:pPr>
        <w:spacing w:after="120" w:line="288" w:lineRule="auto"/>
        <w:jc w:val="both"/>
      </w:pPr>
      <w:r>
        <w:t xml:space="preserve">Completar durante la reunión. Formato </w:t>
      </w:r>
      <w:r>
        <w:rPr>
          <w:b/>
          <w:bCs/>
        </w:rPr>
        <w:t>Start / Stop / Continue</w:t>
      </w:r>
      <w:r>
        <w:t>, duración sugerida de 60 minutos.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Fecha y hora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Modalidad / lugar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Facilitador(a)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Asistentes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E6F4F4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sz w:val="19"/>
                <w:szCs w:val="19"/>
              </w:rPr>
              <w:t>Sprint Goal</w:t>
            </w:r>
          </w:p>
        </w:tc>
        <w:tc>
          <w:tcPr>
            <w:tcW w:w="6499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9"/>
                <w:szCs w:val="19"/>
              </w:rPr>
              <w:t>Cierre técnico y académico: entorno reproducible, pruebas finales, documentación Fase 2 y preparación de la defensa.</w:t>
            </w:r>
          </w:p>
        </w:tc>
      </w:tr>
    </w:tbl>
    <w:p w:rsidR="000D6B5D" w:rsidRDefault="00320773">
      <w:pPr>
        <w:pStyle w:val="Ttulo2"/>
      </w:pPr>
      <w:bookmarkStart w:id="11" w:name="_Toc243143123"/>
      <w:r>
        <w:t>8.1 Agenda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263"/>
        <w:gridCol w:w="6861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Bloque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w="68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5 min</w:t>
            </w:r>
          </w:p>
        </w:tc>
        <w:tc>
          <w:tcPr>
            <w:tcW w:w="68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Apertura: objetivo de la reunión y regla de respeto (se discuten procesos, no personas).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10 min</w:t>
            </w:r>
          </w:p>
        </w:tc>
        <w:tc>
          <w:tcPr>
            <w:tcW w:w="68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Revisión de las acciones de la retrospectiva anterior (sección 5).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20 min</w:t>
            </w:r>
          </w:p>
        </w:tc>
        <w:tc>
          <w:tcPr>
            <w:tcW w:w="68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Lluvia de ideas Start / Stop / Continue, individual y luego en común.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15 min</w:t>
            </w:r>
          </w:p>
        </w:tc>
        <w:tc>
          <w:tcPr>
            <w:tcW w:w="68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Votación de los temas principales y definición de un máximo de tres acciones.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6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10 min</w:t>
            </w:r>
          </w:p>
        </w:tc>
        <w:tc>
          <w:tcPr>
            <w:tcW w:w="686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Cierre: responsables, fechas y validación del acta.</w:t>
            </w:r>
          </w:p>
        </w:tc>
      </w:tr>
    </w:tbl>
    <w:p w:rsidR="000D6B5D" w:rsidRDefault="00320773">
      <w:pPr>
        <w:pStyle w:val="Ttulo2"/>
      </w:pPr>
      <w:bookmarkStart w:id="12" w:name="_Toc243143124"/>
      <w:r>
        <w:t>8.2 Insumos para la discusión</w:t>
      </w:r>
      <w:bookmarkEnd w:id="12"/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¿Qué falta para integrar al repositorio la configuración Docker verificada el 17-10 y repetir los E2E en una base aislada?</w:t>
      </w:r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¿Cómo evitar que la documentación quede desactualizada respecto del código?</w:t>
      </w:r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¿Qué impidió registrar las ceremonias de los Sprints 1 a 7 y cómo se asegura para el Sprint 9?</w:t>
      </w:r>
    </w:p>
    <w:p w:rsidR="000D6B5D" w:rsidRDefault="00320773">
      <w:pPr>
        <w:pStyle w:val="Prrafodelista"/>
        <w:numPr>
          <w:ilvl w:val="0"/>
          <w:numId w:val="2"/>
        </w:numPr>
        <w:spacing w:after="60" w:line="276" w:lineRule="auto"/>
      </w:pPr>
      <w:r>
        <w:t>¿Cómo se distribuirá la presentación final y la defensa entre los tres integrantes?</w:t>
      </w:r>
    </w:p>
    <w:p w:rsidR="000D6B5D" w:rsidRDefault="00320773">
      <w:pPr>
        <w:pStyle w:val="Ttulo2"/>
      </w:pPr>
      <w:bookmarkStart w:id="13" w:name="_Toc243143125"/>
      <w:r>
        <w:t>8.3 Start / Stop / Continue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8"/>
        <w:gridCol w:w="2978"/>
        <w:gridCol w:w="2980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Empezar a hacer (Start)</w:t>
            </w:r>
          </w:p>
        </w:tc>
        <w:tc>
          <w:tcPr>
            <w:tcW w:w="29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Dejar de hacer (Stop)</w:t>
            </w:r>
          </w:p>
        </w:tc>
        <w:tc>
          <w:tcPr>
            <w:tcW w:w="298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Seguir haciendo (Continue)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8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8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8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8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98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0D6B5D" w:rsidRDefault="00320773">
      <w:r>
        <w:br w:type="page"/>
      </w:r>
    </w:p>
    <w:p w:rsidR="000D6B5D" w:rsidRDefault="00320773">
      <w:pPr>
        <w:pStyle w:val="Ttulo2"/>
      </w:pPr>
      <w:bookmarkStart w:id="14" w:name="_Toc243143126"/>
      <w:r>
        <w:lastRenderedPageBreak/>
        <w:t>8.4 Acuerdos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3610"/>
        <w:gridCol w:w="1534"/>
        <w:gridCol w:w="1353"/>
        <w:gridCol w:w="2078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Fecha compromiso</w:t>
            </w:r>
          </w:p>
        </w:tc>
        <w:tc>
          <w:tcPr>
            <w:tcW w:w="20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Indicador de cumplimiento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610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53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0D6B5D" w:rsidRDefault="00320773">
      <w:pPr>
        <w:pStyle w:val="Ttulo2"/>
      </w:pPr>
      <w:bookmarkStart w:id="15" w:name="_Toc243143127"/>
      <w:r>
        <w:t>8.5 Validación del acta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1805"/>
        <w:gridCol w:w="4514"/>
      </w:tblGrid>
      <w:tr w:rsidR="000D6B5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Conforme (sí/no)</w:t>
            </w:r>
          </w:p>
        </w:tc>
        <w:tc>
          <w:tcPr>
            <w:tcW w:w="45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0B5F66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Matías Andrés Torres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Bastian Sepúlveda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shd w:val="clear" w:color="auto" w:fill="F3F8FB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0D6B5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>Diego Simón</w:t>
            </w:r>
          </w:p>
        </w:tc>
        <w:tc>
          <w:tcPr>
            <w:tcW w:w="1805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514" w:type="dxa"/>
            <w:tcBorders>
              <w:top w:val="single" w:sz="4" w:space="0" w:color="C5CFD9"/>
              <w:left w:val="single" w:sz="4" w:space="0" w:color="C5CFD9"/>
              <w:bottom w:val="single" w:sz="4" w:space="0" w:color="C5CFD9"/>
              <w:right w:val="single" w:sz="4" w:space="0" w:color="C5CFD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0D6B5D" w:rsidRDefault="00320773">
            <w:pPr>
              <w:spacing w:after="20" w:line="252" w:lineRule="auto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320773" w:rsidRDefault="00320773"/>
    <w:sectPr w:rsidR="00320773">
      <w:headerReference w:type="default" r:id="rId8"/>
      <w:footerReference w:type="default" r:id="rId9"/>
      <w:pgSz w:w="11906" w:h="16838"/>
      <w:pgMar w:top="1440" w:right="1440" w:bottom="1300" w:left="1440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0773" w:rsidRDefault="00320773">
      <w:r>
        <w:separator/>
      </w:r>
    </w:p>
  </w:endnote>
  <w:endnote w:type="continuationSeparator" w:id="0">
    <w:p w:rsidR="00320773" w:rsidRDefault="00320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6B5D" w:rsidRDefault="00320773">
    <w:pPr>
      <w:pBdr>
        <w:top w:val="single" w:sz="4" w:space="4" w:color="C5CFD9"/>
      </w:pBdr>
    </w:pPr>
    <w:r>
      <w:rPr>
        <w:color w:val="5B6573"/>
        <w:sz w:val="16"/>
        <w:szCs w:val="16"/>
      </w:rPr>
      <w:t>CitaJusta · Retrospectivas Scrum</w:t>
    </w:r>
    <w:r>
      <w:rPr>
        <w:color w:val="5B6573"/>
        <w:sz w:val="16"/>
        <w:szCs w:val="16"/>
      </w:rPr>
      <w:ptab w:relativeTo="margin" w:alignment="right" w:leader="none"/>
    </w:r>
    <w:r>
      <w:rPr>
        <w:color w:val="5B6573"/>
        <w:sz w:val="16"/>
        <w:szCs w:val="16"/>
      </w:rPr>
      <w:t xml:space="preserve">Página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>
      <w:rPr>
        <w:color w:val="5B6573"/>
        <w:sz w:val="16"/>
        <w:szCs w:val="16"/>
      </w:rPr>
      <w:fldChar w:fldCharType="separate"/>
    </w:r>
    <w:r w:rsidR="00EB5224">
      <w:rPr>
        <w:noProof/>
        <w:color w:val="5B6573"/>
        <w:sz w:val="16"/>
        <w:szCs w:val="16"/>
      </w:rPr>
      <w:t>1</w:t>
    </w:r>
    <w:r>
      <w:rPr>
        <w:color w:val="5B6573"/>
        <w:sz w:val="16"/>
        <w:szCs w:val="16"/>
      </w:rPr>
      <w:fldChar w:fldCharType="end"/>
    </w:r>
    <w:r>
      <w:rPr>
        <w:color w:val="5B6573"/>
        <w:sz w:val="16"/>
        <w:szCs w:val="16"/>
      </w:rPr>
      <w:t xml:space="preserve"> de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NUMPAGES</w:instrText>
    </w:r>
    <w:r>
      <w:rPr>
        <w:color w:val="5B6573"/>
        <w:sz w:val="16"/>
        <w:szCs w:val="16"/>
      </w:rPr>
      <w:fldChar w:fldCharType="separate"/>
    </w:r>
    <w:r w:rsidR="00EB5224">
      <w:rPr>
        <w:noProof/>
        <w:color w:val="5B6573"/>
        <w:sz w:val="16"/>
        <w:szCs w:val="16"/>
      </w:rPr>
      <w:t>2</w:t>
    </w:r>
    <w:r>
      <w:rPr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0773" w:rsidRDefault="00320773">
      <w:r>
        <w:separator/>
      </w:r>
    </w:p>
  </w:footnote>
  <w:footnote w:type="continuationSeparator" w:id="0">
    <w:p w:rsidR="00320773" w:rsidRDefault="00320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6B5D" w:rsidRDefault="00320773">
    <w:pPr>
      <w:jc w:val="right"/>
    </w:pPr>
    <w:r>
      <w:rPr>
        <w:noProof/>
      </w:rPr>
      <w:drawing>
        <wp:inline distT="0" distB="0" distL="0" distR="0">
          <wp:extent cx="2095500" cy="466725"/>
          <wp:effectExtent l="0" t="0" r="0" b="0"/>
          <wp:docPr id="1637944881" name="Imagen 16379448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214"/>
    <w:multiLevelType w:val="hybridMultilevel"/>
    <w:tmpl w:val="706A0C3C"/>
    <w:lvl w:ilvl="0" w:tplc="DE4463D4">
      <w:start w:val="1"/>
      <w:numFmt w:val="bullet"/>
      <w:lvlText w:val="●"/>
      <w:lvlJc w:val="left"/>
      <w:pPr>
        <w:ind w:left="720" w:hanging="360"/>
      </w:pPr>
    </w:lvl>
    <w:lvl w:ilvl="1" w:tplc="57780408">
      <w:start w:val="1"/>
      <w:numFmt w:val="bullet"/>
      <w:lvlText w:val="○"/>
      <w:lvlJc w:val="left"/>
      <w:pPr>
        <w:ind w:left="1440" w:hanging="360"/>
      </w:pPr>
    </w:lvl>
    <w:lvl w:ilvl="2" w:tplc="18E8D242">
      <w:start w:val="1"/>
      <w:numFmt w:val="bullet"/>
      <w:lvlText w:val="■"/>
      <w:lvlJc w:val="left"/>
      <w:pPr>
        <w:ind w:left="2160" w:hanging="360"/>
      </w:pPr>
    </w:lvl>
    <w:lvl w:ilvl="3" w:tplc="BF56FFD0">
      <w:start w:val="1"/>
      <w:numFmt w:val="bullet"/>
      <w:lvlText w:val="●"/>
      <w:lvlJc w:val="left"/>
      <w:pPr>
        <w:ind w:left="2880" w:hanging="360"/>
      </w:pPr>
    </w:lvl>
    <w:lvl w:ilvl="4" w:tplc="90406434">
      <w:start w:val="1"/>
      <w:numFmt w:val="bullet"/>
      <w:lvlText w:val="○"/>
      <w:lvlJc w:val="left"/>
      <w:pPr>
        <w:ind w:left="3600" w:hanging="360"/>
      </w:pPr>
    </w:lvl>
    <w:lvl w:ilvl="5" w:tplc="914EEFD6">
      <w:start w:val="1"/>
      <w:numFmt w:val="bullet"/>
      <w:lvlText w:val="■"/>
      <w:lvlJc w:val="left"/>
      <w:pPr>
        <w:ind w:left="4320" w:hanging="360"/>
      </w:pPr>
    </w:lvl>
    <w:lvl w:ilvl="6" w:tplc="8C066910">
      <w:start w:val="1"/>
      <w:numFmt w:val="bullet"/>
      <w:lvlText w:val="●"/>
      <w:lvlJc w:val="left"/>
      <w:pPr>
        <w:ind w:left="5040" w:hanging="360"/>
      </w:pPr>
    </w:lvl>
    <w:lvl w:ilvl="7" w:tplc="0A4C87F0">
      <w:start w:val="1"/>
      <w:numFmt w:val="bullet"/>
      <w:lvlText w:val="●"/>
      <w:lvlJc w:val="left"/>
      <w:pPr>
        <w:ind w:left="5760" w:hanging="360"/>
      </w:pPr>
    </w:lvl>
    <w:lvl w:ilvl="8" w:tplc="71C058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41141B"/>
    <w:multiLevelType w:val="hybridMultilevel"/>
    <w:tmpl w:val="F7F64196"/>
    <w:lvl w:ilvl="0" w:tplc="7C729272">
      <w:start w:val="1"/>
      <w:numFmt w:val="decimal"/>
      <w:lvlText w:val="%1."/>
      <w:lvlJc w:val="left"/>
      <w:pPr>
        <w:ind w:left="540" w:hanging="300"/>
      </w:pPr>
    </w:lvl>
    <w:lvl w:ilvl="1" w:tplc="8E887BF4">
      <w:numFmt w:val="decimal"/>
      <w:lvlText w:val=""/>
      <w:lvlJc w:val="left"/>
    </w:lvl>
    <w:lvl w:ilvl="2" w:tplc="9EBAF62C">
      <w:numFmt w:val="decimal"/>
      <w:lvlText w:val=""/>
      <w:lvlJc w:val="left"/>
    </w:lvl>
    <w:lvl w:ilvl="3" w:tplc="7B8AC0CA">
      <w:numFmt w:val="decimal"/>
      <w:lvlText w:val=""/>
      <w:lvlJc w:val="left"/>
    </w:lvl>
    <w:lvl w:ilvl="4" w:tplc="BF1E8154">
      <w:numFmt w:val="decimal"/>
      <w:lvlText w:val=""/>
      <w:lvlJc w:val="left"/>
    </w:lvl>
    <w:lvl w:ilvl="5" w:tplc="D598D1BE">
      <w:numFmt w:val="decimal"/>
      <w:lvlText w:val=""/>
      <w:lvlJc w:val="left"/>
    </w:lvl>
    <w:lvl w:ilvl="6" w:tplc="236E7986">
      <w:numFmt w:val="decimal"/>
      <w:lvlText w:val=""/>
      <w:lvlJc w:val="left"/>
    </w:lvl>
    <w:lvl w:ilvl="7" w:tplc="77C09B16">
      <w:numFmt w:val="decimal"/>
      <w:lvlText w:val=""/>
      <w:lvlJc w:val="left"/>
    </w:lvl>
    <w:lvl w:ilvl="8" w:tplc="23C22E40">
      <w:numFmt w:val="decimal"/>
      <w:lvlText w:val=""/>
      <w:lvlJc w:val="left"/>
    </w:lvl>
  </w:abstractNum>
  <w:abstractNum w:abstractNumId="2" w15:restartNumberingAfterBreak="0">
    <w:nsid w:val="7755458E"/>
    <w:multiLevelType w:val="hybridMultilevel"/>
    <w:tmpl w:val="53D45D54"/>
    <w:lvl w:ilvl="0" w:tplc="C1CC2C36">
      <w:start w:val="1"/>
      <w:numFmt w:val="bullet"/>
      <w:lvlText w:val="•"/>
      <w:lvlJc w:val="left"/>
      <w:pPr>
        <w:ind w:left="540" w:hanging="270"/>
      </w:pPr>
    </w:lvl>
    <w:lvl w:ilvl="1" w:tplc="5DD4F90C">
      <w:start w:val="1"/>
      <w:numFmt w:val="bullet"/>
      <w:lvlText w:val="◦"/>
      <w:lvlJc w:val="left"/>
      <w:pPr>
        <w:ind w:left="900" w:hanging="270"/>
      </w:pPr>
    </w:lvl>
    <w:lvl w:ilvl="2" w:tplc="D44CECD0">
      <w:start w:val="1"/>
      <w:numFmt w:val="bullet"/>
      <w:lvlText w:val="▪"/>
      <w:lvlJc w:val="left"/>
      <w:pPr>
        <w:ind w:left="1260" w:hanging="270"/>
      </w:pPr>
    </w:lvl>
    <w:lvl w:ilvl="3" w:tplc="709ED06C">
      <w:numFmt w:val="decimal"/>
      <w:lvlText w:val=""/>
      <w:lvlJc w:val="left"/>
    </w:lvl>
    <w:lvl w:ilvl="4" w:tplc="41FA9C90">
      <w:numFmt w:val="decimal"/>
      <w:lvlText w:val=""/>
      <w:lvlJc w:val="left"/>
    </w:lvl>
    <w:lvl w:ilvl="5" w:tplc="B8C0109E">
      <w:numFmt w:val="decimal"/>
      <w:lvlText w:val=""/>
      <w:lvlJc w:val="left"/>
    </w:lvl>
    <w:lvl w:ilvl="6" w:tplc="E8C8F33C">
      <w:numFmt w:val="decimal"/>
      <w:lvlText w:val=""/>
      <w:lvlJc w:val="left"/>
    </w:lvl>
    <w:lvl w:ilvl="7" w:tplc="D3167D2A">
      <w:numFmt w:val="decimal"/>
      <w:lvlText w:val=""/>
      <w:lvlJc w:val="left"/>
    </w:lvl>
    <w:lvl w:ilvl="8" w:tplc="323A28FE">
      <w:numFmt w:val="decimal"/>
      <w:lvlText w:val=""/>
      <w:lvlJc w:val="left"/>
    </w:lvl>
  </w:abstractNum>
  <w:num w:numId="1" w16cid:durableId="916599791">
    <w:abstractNumId w:val="0"/>
    <w:lvlOverride w:ilvl="0">
      <w:startOverride w:val="1"/>
    </w:lvlOverride>
  </w:num>
  <w:num w:numId="2" w16cid:durableId="13071234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B5D"/>
    <w:rsid w:val="000D6B5D"/>
    <w:rsid w:val="00307738"/>
    <w:rsid w:val="00320773"/>
    <w:rsid w:val="00EB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828C35-44E3-4E2E-9A52-8B3B8AE6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F2937"/>
        <w:sz w:val="21"/>
        <w:szCs w:val="21"/>
        <w:lang w:val="es-C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40" w:after="160"/>
      <w:outlineLvl w:val="0"/>
    </w:pPr>
    <w:rPr>
      <w:b/>
      <w:bCs/>
      <w:color w:val="172B50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008184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72B5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B522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B522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2467</Words>
  <Characters>13571</Characters>
  <Application>Microsoft Office Word</Application>
  <DocSecurity>0</DocSecurity>
  <Lines>113</Lines>
  <Paragraphs>32</Paragraphs>
  <ScaleCrop>false</ScaleCrop>
  <Company/>
  <LinksUpToDate>false</LinksUpToDate>
  <CharactersWithSpaces>16006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Retrospectivas Scrum</dc:title>
  <dc:creator>Equipo CitaJusta</dc:creator>
  <dc:description>Retrospectivas Scrum</dc:description>
  <cp:lastModifiedBy>DIEGO . SIMON CANALES</cp:lastModifiedBy>
  <cp:revision>2</cp:revision>
  <dcterms:created xsi:type="dcterms:W3CDTF">2026-10-17T18:23:00Z</dcterms:created>
  <dcterms:modified xsi:type="dcterms:W3CDTF">2026-10-17T18:23:00Z</dcterms:modified>
</cp:coreProperties>
</file>