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5323150B" w:rsidR="00AB1595" w:rsidRDefault="002B2344" w:rsidP="00AB1595">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7E7788">
        <w:rPr>
          <w:rFonts w:ascii="Calibri" w:hAnsi="Calibri" w:cs="Calibri"/>
          <w:b/>
          <w:bCs/>
          <w:sz w:val="20"/>
          <w:szCs w:val="20"/>
          <w:lang w:val="en-US"/>
        </w:rPr>
        <w:t xml:space="preserve"> test limitations in information sources, to compare to Paper 05 </w:t>
      </w:r>
      <w:proofErr w:type="spellStart"/>
      <w:r w:rsidR="007E7788">
        <w:rPr>
          <w:rFonts w:ascii="Calibri" w:hAnsi="Calibri" w:cs="Calibri"/>
          <w:b/>
          <w:bCs/>
          <w:sz w:val="20"/>
          <w:szCs w:val="20"/>
          <w:lang w:val="en-US"/>
        </w:rPr>
        <w:t>chatClimate</w:t>
      </w:r>
      <w:proofErr w:type="spellEnd"/>
      <w:r w:rsidR="007E7788">
        <w:rPr>
          <w:rFonts w:ascii="Calibri" w:hAnsi="Calibri" w:cs="Calibri"/>
          <w:b/>
          <w:bCs/>
          <w:sz w:val="20"/>
          <w:szCs w:val="20"/>
          <w:lang w:val="en-US"/>
        </w:rPr>
        <w:t xml:space="preserve"> results</w:t>
      </w:r>
    </w:p>
    <w:p w14:paraId="0B29634A" w14:textId="332FC116" w:rsidR="00A55973" w:rsidRPr="00EA23A3" w:rsidRDefault="00862487" w:rsidP="00A55973">
      <w:pPr>
        <w:rPr>
          <w:rFonts w:ascii="Calibri" w:hAnsi="Calibri" w:cs="Calibri"/>
          <w:b/>
          <w:bCs/>
          <w:highlight w:val="yellow"/>
          <w:u w:val="single"/>
          <w:lang w:val="en-US"/>
        </w:rPr>
      </w:pPr>
      <w:r w:rsidRPr="00EA23A3">
        <w:rPr>
          <w:rFonts w:ascii="Calibri" w:hAnsi="Calibri" w:cs="Calibri"/>
          <w:b/>
          <w:bCs/>
          <w:sz w:val="20"/>
          <w:szCs w:val="20"/>
          <w:highlight w:val="yellow"/>
          <w:lang w:val="en-US"/>
        </w:rPr>
        <w:t>Prompt</w:t>
      </w:r>
      <w:r w:rsidR="002B2344" w:rsidRPr="00EA23A3">
        <w:rPr>
          <w:rFonts w:ascii="Calibri" w:hAnsi="Calibri" w:cs="Calibri"/>
          <w:b/>
          <w:bCs/>
          <w:sz w:val="20"/>
          <w:szCs w:val="20"/>
          <w:highlight w:val="yellow"/>
          <w:lang w:val="en-US"/>
        </w:rPr>
        <w:t xml:space="preserve">: </w:t>
      </w:r>
      <w:r w:rsidRPr="00EA23A3">
        <w:rPr>
          <w:rFonts w:ascii="Calibri" w:hAnsi="Calibri" w:cs="Calibri"/>
          <w:sz w:val="20"/>
          <w:szCs w:val="20"/>
          <w:highlight w:val="yellow"/>
          <w:lang w:val="en-US"/>
        </w:rPr>
        <w:t> </w:t>
      </w:r>
      <w:r w:rsidR="00054218" w:rsidRPr="00EA23A3">
        <w:rPr>
          <w:rFonts w:ascii="Calibri" w:hAnsi="Calibri" w:cs="Calibri"/>
          <w:sz w:val="20"/>
          <w:szCs w:val="20"/>
          <w:highlight w:val="yellow"/>
          <w:lang w:val="en-US"/>
        </w:rPr>
        <w:t>What is maladaptation?</w:t>
      </w:r>
    </w:p>
    <w:p w14:paraId="508924C2" w14:textId="77777777" w:rsidR="00054218" w:rsidRPr="00054218" w:rsidRDefault="00862487" w:rsidP="00054218">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54218" w:rsidRPr="00054218">
        <w:rPr>
          <w:rFonts w:ascii="Calibri" w:hAnsi="Calibri" w:cs="Calibri"/>
          <w:sz w:val="20"/>
          <w:szCs w:val="20"/>
          <w:lang w:val="en-US"/>
        </w:rPr>
        <w:t xml:space="preserve">Maladaptation refers to a trait or behavior that is (or has become) more harmful than helpful, particularly in response to environmental changes. It can occur in various contexts, such as biology, psychology, and social systems. </w:t>
      </w:r>
      <w:r w:rsidR="00054218" w:rsidRPr="00054218">
        <w:rPr>
          <w:rFonts w:ascii="Calibri" w:hAnsi="Calibri" w:cs="Calibri"/>
          <w:sz w:val="20"/>
          <w:szCs w:val="20"/>
        </w:rPr>
        <w:t xml:space="preserve">Here are a few </w:t>
      </w:r>
      <w:proofErr w:type="spellStart"/>
      <w:r w:rsidR="00054218" w:rsidRPr="00054218">
        <w:rPr>
          <w:rFonts w:ascii="Calibri" w:hAnsi="Calibri" w:cs="Calibri"/>
          <w:sz w:val="20"/>
          <w:szCs w:val="20"/>
        </w:rPr>
        <w:t>examples</w:t>
      </w:r>
      <w:proofErr w:type="spellEnd"/>
      <w:r w:rsidR="00054218" w:rsidRPr="00054218">
        <w:rPr>
          <w:rFonts w:ascii="Calibri" w:hAnsi="Calibri" w:cs="Calibri"/>
          <w:sz w:val="20"/>
          <w:szCs w:val="20"/>
        </w:rPr>
        <w:t>:</w:t>
      </w:r>
    </w:p>
    <w:p w14:paraId="38541333" w14:textId="77777777" w:rsidR="00054218" w:rsidRPr="00054218" w:rsidRDefault="00054218">
      <w:pPr>
        <w:numPr>
          <w:ilvl w:val="0"/>
          <w:numId w:val="1"/>
        </w:numPr>
        <w:rPr>
          <w:rFonts w:ascii="Calibri" w:hAnsi="Calibri" w:cs="Calibri"/>
          <w:sz w:val="20"/>
          <w:szCs w:val="20"/>
          <w:lang w:val="en-US"/>
        </w:rPr>
      </w:pPr>
      <w:r w:rsidRPr="00054218">
        <w:rPr>
          <w:rFonts w:ascii="Calibri" w:hAnsi="Calibri" w:cs="Calibri"/>
          <w:b/>
          <w:bCs/>
          <w:sz w:val="20"/>
          <w:szCs w:val="20"/>
          <w:lang w:val="en-US"/>
        </w:rPr>
        <w:t>Biological Maladaptation</w:t>
      </w:r>
      <w:r w:rsidRPr="00054218">
        <w:rPr>
          <w:rFonts w:ascii="Calibri" w:hAnsi="Calibri" w:cs="Calibri"/>
          <w:sz w:val="20"/>
          <w:szCs w:val="20"/>
          <w:lang w:val="en-US"/>
        </w:rPr>
        <w:t>: An evolutionary trait that once provided an advantage but now poses a disadvantage due to changes in the environment. For instance, certain species may develop traits that are no longer beneficial if their habitat changes significantly.</w:t>
      </w:r>
    </w:p>
    <w:p w14:paraId="0C715483" w14:textId="77777777" w:rsidR="00054218" w:rsidRPr="00054218" w:rsidRDefault="00054218">
      <w:pPr>
        <w:numPr>
          <w:ilvl w:val="0"/>
          <w:numId w:val="1"/>
        </w:numPr>
        <w:rPr>
          <w:rFonts w:ascii="Calibri" w:hAnsi="Calibri" w:cs="Calibri"/>
          <w:sz w:val="20"/>
          <w:szCs w:val="20"/>
          <w:lang w:val="en-US"/>
        </w:rPr>
      </w:pPr>
      <w:r w:rsidRPr="00054218">
        <w:rPr>
          <w:rFonts w:ascii="Calibri" w:hAnsi="Calibri" w:cs="Calibri"/>
          <w:b/>
          <w:bCs/>
          <w:sz w:val="20"/>
          <w:szCs w:val="20"/>
          <w:lang w:val="en-US"/>
        </w:rPr>
        <w:t>Psychological Maladaptation</w:t>
      </w:r>
      <w:r w:rsidRPr="00054218">
        <w:rPr>
          <w:rFonts w:ascii="Calibri" w:hAnsi="Calibri" w:cs="Calibri"/>
          <w:sz w:val="20"/>
          <w:szCs w:val="20"/>
          <w:lang w:val="en-US"/>
        </w:rPr>
        <w:t>: Behaviors or coping mechanisms that initially help an individual deal with stress or trauma but eventually lead to negative outcomes. For example, excessive avoidance of social situations to manage anxiety can result in social isolation.</w:t>
      </w:r>
    </w:p>
    <w:p w14:paraId="72C3D5EA" w14:textId="77777777" w:rsidR="00054218" w:rsidRPr="00054218" w:rsidRDefault="00054218">
      <w:pPr>
        <w:numPr>
          <w:ilvl w:val="0"/>
          <w:numId w:val="1"/>
        </w:numPr>
        <w:rPr>
          <w:rFonts w:ascii="Calibri" w:hAnsi="Calibri" w:cs="Calibri"/>
          <w:sz w:val="20"/>
          <w:szCs w:val="20"/>
          <w:lang w:val="en-US"/>
        </w:rPr>
      </w:pPr>
      <w:r w:rsidRPr="00054218">
        <w:rPr>
          <w:rFonts w:ascii="Calibri" w:hAnsi="Calibri" w:cs="Calibri"/>
          <w:b/>
          <w:bCs/>
          <w:sz w:val="20"/>
          <w:szCs w:val="20"/>
          <w:lang w:val="en-US"/>
        </w:rPr>
        <w:t>Social Maladaptation</w:t>
      </w:r>
      <w:r w:rsidRPr="00054218">
        <w:rPr>
          <w:rFonts w:ascii="Calibri" w:hAnsi="Calibri" w:cs="Calibri"/>
          <w:sz w:val="20"/>
          <w:szCs w:val="20"/>
          <w:lang w:val="en-US"/>
        </w:rPr>
        <w:t>: Policies or practices that were intended to solve a problem but end up creating new issues or exacerbating existing ones. For instance, urban planning decisions that lead to increased traffic congestion and pollution.</w:t>
      </w:r>
    </w:p>
    <w:p w14:paraId="5DF27847" w14:textId="77777777" w:rsidR="00054218" w:rsidRPr="00054218" w:rsidRDefault="00054218" w:rsidP="00054218">
      <w:pPr>
        <w:rPr>
          <w:rFonts w:ascii="Calibri" w:hAnsi="Calibri" w:cs="Calibri"/>
          <w:sz w:val="20"/>
          <w:szCs w:val="20"/>
          <w:lang w:val="en-US"/>
        </w:rPr>
      </w:pPr>
      <w:r w:rsidRPr="00054218">
        <w:rPr>
          <w:rFonts w:ascii="Calibri" w:hAnsi="Calibri" w:cs="Calibri"/>
          <w:sz w:val="20"/>
          <w:szCs w:val="20"/>
          <w:lang w:val="en-US"/>
        </w:rPr>
        <w:t>Would you like to know more about a specific type of maladaptation?</w:t>
      </w:r>
    </w:p>
    <w:p w14:paraId="2D049287" w14:textId="6392C57F" w:rsidR="002B2344" w:rsidRDefault="00EA23A3" w:rsidP="002B2344">
      <w:pPr>
        <w:rPr>
          <w:rFonts w:ascii="Calibri" w:hAnsi="Calibri" w:cs="Calibri"/>
          <w:sz w:val="20"/>
          <w:szCs w:val="20"/>
          <w:lang w:val="en-US"/>
        </w:rPr>
      </w:pPr>
      <w:r w:rsidRPr="00EA23A3">
        <w:rPr>
          <w:rFonts w:ascii="Calibri" w:hAnsi="Calibri" w:cs="Calibri"/>
          <w:b/>
          <w:bCs/>
          <w:sz w:val="20"/>
          <w:szCs w:val="20"/>
          <w:highlight w:val="cyan"/>
          <w:lang w:val="en-US"/>
        </w:rPr>
        <w:t>Observation</w:t>
      </w:r>
      <w:r w:rsidRPr="00EA23A3">
        <w:rPr>
          <w:rFonts w:ascii="Calibri" w:hAnsi="Calibri" w:cs="Calibri"/>
          <w:sz w:val="20"/>
          <w:szCs w:val="20"/>
          <w:highlight w:val="cyan"/>
          <w:lang w:val="en-US"/>
        </w:rPr>
        <w:t>: OK, good answer, but generic, because the CONTEXT is not provided in prompt.</w:t>
      </w:r>
    </w:p>
    <w:p w14:paraId="6158DB04" w14:textId="77777777" w:rsidR="00716C74" w:rsidRPr="00716C74" w:rsidRDefault="002B2344" w:rsidP="00716C74">
      <w:pPr>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716C74" w:rsidRPr="00716C74">
        <w:rPr>
          <w:rFonts w:ascii="Calibri" w:hAnsi="Calibri" w:cs="Calibri"/>
          <w:highlight w:val="yellow"/>
          <w:lang w:val="en-US"/>
        </w:rPr>
        <w:t>Using only the attached report, answer the question:  What is maladaptation? Report_07_IPCC_AR6_SYR_FullVolume 12.txt</w:t>
      </w:r>
    </w:p>
    <w:p w14:paraId="6C473568" w14:textId="77777777" w:rsidR="00716C74" w:rsidRPr="00716C74" w:rsidRDefault="002B2344" w:rsidP="00716C7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commentRangeStart w:id="0"/>
      <w:commentRangeStart w:id="1"/>
      <w:r w:rsidR="00716C74" w:rsidRPr="00716C74">
        <w:rPr>
          <w:rFonts w:ascii="Calibri" w:hAnsi="Calibri" w:cs="Calibri"/>
          <w:b/>
          <w:bCs/>
          <w:sz w:val="20"/>
          <w:szCs w:val="20"/>
          <w:lang w:val="en-US"/>
        </w:rPr>
        <w:t>Maladaptation</w:t>
      </w:r>
      <w:r w:rsidR="00716C74" w:rsidRPr="00716C74">
        <w:rPr>
          <w:rFonts w:ascii="Calibri" w:hAnsi="Calibri" w:cs="Calibri"/>
          <w:sz w:val="20"/>
          <w:szCs w:val="20"/>
          <w:lang w:val="en-US"/>
        </w:rPr>
        <w:t xml:space="preserve"> refers to actions that may lead to increased risk of adverse climate-related outcomes. This can include increased greenhouse gas emissions, increased or shifted vulnerability to climate change, more inequitable outcomes, or diminished welfare, either now or in the future. Most often, maladaptation is an unintended consequence. </w:t>
      </w:r>
      <w:commentRangeEnd w:id="0"/>
      <w:r w:rsidR="001976E4">
        <w:rPr>
          <w:rStyle w:val="CommentReference"/>
        </w:rPr>
        <w:commentReference w:id="0"/>
      </w:r>
      <w:commentRangeEnd w:id="1"/>
      <w:r w:rsidR="001976E4">
        <w:rPr>
          <w:rStyle w:val="CommentReference"/>
        </w:rPr>
        <w:commentReference w:id="1"/>
      </w:r>
      <w:r w:rsidR="00716C74" w:rsidRPr="001976E4">
        <w:rPr>
          <w:rFonts w:ascii="Calibri" w:hAnsi="Calibri" w:cs="Calibri"/>
          <w:color w:val="00B050"/>
          <w:sz w:val="20"/>
          <w:szCs w:val="20"/>
          <w:lang w:val="en-US"/>
        </w:rPr>
        <w:t xml:space="preserve">Examples </w:t>
      </w:r>
      <w:r w:rsidR="00716C74" w:rsidRPr="00716C74">
        <w:rPr>
          <w:rFonts w:ascii="Calibri" w:hAnsi="Calibri" w:cs="Calibri"/>
          <w:sz w:val="20"/>
          <w:szCs w:val="20"/>
          <w:lang w:val="en-US"/>
        </w:rPr>
        <w:t>of maladaptation include new urban infrastructure that cannot be easily or affordably adjusted, high-cost irrigation in areas projected to have more intense drought conditions, and fire suppression in naturally fire-adapted ecosystems. Maladaptation especially affects marginalized and vulnerable groups adversely, reinforcing and entrenching existing inequities. It can be avoided by flexible, multi-sectoral, inclusive, and long-term planning and implementation of adaptation actions with benefits to many sectors and systems</w:t>
      </w:r>
      <w:hyperlink r:id="rId11" w:history="1">
        <w:r w:rsidR="00716C74" w:rsidRPr="00716C74">
          <w:rPr>
            <w:rStyle w:val="Hyperlink"/>
            <w:rFonts w:ascii="Calibri" w:hAnsi="Calibri" w:cs="Calibri"/>
            <w:sz w:val="20"/>
            <w:szCs w:val="20"/>
            <w:lang w:val="en-US"/>
          </w:rPr>
          <w:t>[1]</w:t>
        </w:r>
      </w:hyperlink>
      <w:r w:rsidR="00716C74" w:rsidRPr="00716C74">
        <w:rPr>
          <w:rFonts w:ascii="Calibri" w:hAnsi="Calibri" w:cs="Calibri"/>
          <w:sz w:val="20"/>
          <w:szCs w:val="20"/>
          <w:lang w:val="en-US"/>
        </w:rPr>
        <w:t>.</w:t>
      </w:r>
    </w:p>
    <w:p w14:paraId="02D8C023" w14:textId="77777777" w:rsidR="00716C74" w:rsidRPr="00716C74" w:rsidRDefault="00716C74" w:rsidP="00716C74">
      <w:pPr>
        <w:rPr>
          <w:rFonts w:ascii="Calibri" w:hAnsi="Calibri" w:cs="Calibri"/>
          <w:sz w:val="20"/>
          <w:szCs w:val="20"/>
          <w:lang w:val="en-US"/>
        </w:rPr>
      </w:pPr>
      <w:hyperlink r:id="rId12" w:history="1">
        <w:r w:rsidRPr="00716C74">
          <w:rPr>
            <w:rStyle w:val="Hyperlink"/>
            <w:rFonts w:ascii="Calibri" w:hAnsi="Calibri" w:cs="Calibri"/>
            <w:sz w:val="20"/>
            <w:szCs w:val="20"/>
            <w:lang w:val="en-US"/>
          </w:rPr>
          <w:t>[1]</w:t>
        </w:r>
      </w:hyperlink>
      <w:r w:rsidRPr="00716C74">
        <w:rPr>
          <w:rFonts w:ascii="Calibri" w:hAnsi="Calibri" w:cs="Calibri"/>
          <w:sz w:val="20"/>
          <w:szCs w:val="20"/>
          <w:lang w:val="en-US"/>
        </w:rPr>
        <w:t>: Report</w:t>
      </w:r>
      <w:r w:rsidRPr="00716C74">
        <w:rPr>
          <w:rFonts w:ascii="Calibri" w:hAnsi="Calibri" w:cs="Calibri"/>
          <w:i/>
          <w:iCs/>
          <w:sz w:val="20"/>
          <w:szCs w:val="20"/>
          <w:lang w:val="en-US"/>
        </w:rPr>
        <w:t>07</w:t>
      </w:r>
      <w:r w:rsidRPr="00716C74">
        <w:rPr>
          <w:rFonts w:ascii="Calibri" w:hAnsi="Calibri" w:cs="Calibri"/>
          <w:sz w:val="20"/>
          <w:szCs w:val="20"/>
          <w:lang w:val="en-US"/>
        </w:rPr>
        <w:t>IPCC</w:t>
      </w:r>
      <w:r w:rsidRPr="00716C74">
        <w:rPr>
          <w:rFonts w:ascii="Calibri" w:hAnsi="Calibri" w:cs="Calibri"/>
          <w:i/>
          <w:iCs/>
          <w:sz w:val="20"/>
          <w:szCs w:val="20"/>
          <w:lang w:val="en-US"/>
        </w:rPr>
        <w:t>AR6</w:t>
      </w:r>
      <w:r w:rsidRPr="00716C74">
        <w:rPr>
          <w:rFonts w:ascii="Calibri" w:hAnsi="Calibri" w:cs="Calibri"/>
          <w:sz w:val="20"/>
          <w:szCs w:val="20"/>
          <w:lang w:val="en-US"/>
        </w:rPr>
        <w:t>SYR_FullVolume 12.txt</w:t>
      </w:r>
    </w:p>
    <w:p w14:paraId="504FB1BE" w14:textId="75A12360" w:rsidR="00716C74" w:rsidRPr="00716C74" w:rsidRDefault="00716C74" w:rsidP="00716C74">
      <w:pPr>
        <w:rPr>
          <w:rFonts w:ascii="Calibri" w:hAnsi="Calibri" w:cs="Calibri"/>
          <w:b/>
          <w:bCs/>
          <w:sz w:val="20"/>
          <w:szCs w:val="20"/>
          <w:lang w:val="en-US"/>
        </w:rPr>
      </w:pPr>
      <w:r w:rsidRPr="00716C74">
        <w:rPr>
          <w:rFonts w:ascii="Calibri" w:hAnsi="Calibri" w:cs="Calibri"/>
          <w:b/>
          <w:bCs/>
          <w:sz w:val="20"/>
          <w:szCs w:val="20"/>
          <w:lang w:val="en-US"/>
        </w:rPr>
        <w:t>References</w:t>
      </w:r>
    </w:p>
    <w:p w14:paraId="1C629441" w14:textId="77777777" w:rsidR="00716C74" w:rsidRPr="00716C74" w:rsidRDefault="00716C74" w:rsidP="00716C74">
      <w:pPr>
        <w:rPr>
          <w:rFonts w:ascii="Calibri" w:hAnsi="Calibri" w:cs="Calibri"/>
          <w:sz w:val="20"/>
          <w:szCs w:val="20"/>
          <w:lang w:val="en-US"/>
        </w:rPr>
      </w:pPr>
      <w:r w:rsidRPr="00716C74">
        <w:rPr>
          <w:rFonts w:ascii="Calibri" w:hAnsi="Calibri" w:cs="Calibri"/>
          <w:sz w:val="20"/>
          <w:szCs w:val="20"/>
          <w:lang w:val="en-US"/>
        </w:rPr>
        <w:t xml:space="preserve">[1] </w:t>
      </w:r>
      <w:hyperlink r:id="rId13" w:history="1">
        <w:r w:rsidRPr="00716C74">
          <w:rPr>
            <w:rStyle w:val="Hyperlink"/>
            <w:rFonts w:ascii="Calibri" w:hAnsi="Calibri" w:cs="Calibri"/>
            <w:sz w:val="20"/>
            <w:szCs w:val="20"/>
            <w:lang w:val="en-US"/>
          </w:rPr>
          <w:t>Report_07_IPCC_AR6_SYR_FullVolume 12</w:t>
        </w:r>
      </w:hyperlink>
    </w:p>
    <w:p w14:paraId="31FBBEF3" w14:textId="77777777" w:rsidR="002B2344" w:rsidRDefault="002B2344" w:rsidP="002B2344">
      <w:pPr>
        <w:rPr>
          <w:rFonts w:ascii="Calibri" w:hAnsi="Calibri" w:cs="Calibri"/>
          <w:sz w:val="20"/>
          <w:szCs w:val="20"/>
          <w:lang w:val="en-US"/>
        </w:rPr>
      </w:pPr>
    </w:p>
    <w:p w14:paraId="553572A8" w14:textId="77777777" w:rsidR="00716C74" w:rsidRPr="00716C74" w:rsidRDefault="002B2344" w:rsidP="00716C74">
      <w:pPr>
        <w:rPr>
          <w:rFonts w:ascii="Calibri" w:hAnsi="Calibri" w:cs="Calibri"/>
          <w:highlight w:val="cyan"/>
          <w:lang w:val="en-US"/>
        </w:rPr>
      </w:pPr>
      <w:commentRangeStart w:id="2"/>
      <w:r w:rsidRPr="00716C74">
        <w:rPr>
          <w:rFonts w:ascii="Calibri" w:hAnsi="Calibri" w:cs="Calibri"/>
          <w:b/>
          <w:bCs/>
          <w:sz w:val="20"/>
          <w:szCs w:val="20"/>
          <w:highlight w:val="cyan"/>
          <w:lang w:val="en-US"/>
        </w:rPr>
        <w:t>Prompt</w:t>
      </w:r>
      <w:commentRangeEnd w:id="2"/>
      <w:r w:rsidR="00716C74">
        <w:rPr>
          <w:rStyle w:val="CommentReference"/>
        </w:rPr>
        <w:commentReference w:id="2"/>
      </w:r>
      <w:r w:rsidRPr="00716C74">
        <w:rPr>
          <w:rFonts w:ascii="Calibri" w:hAnsi="Calibri" w:cs="Calibri"/>
          <w:b/>
          <w:bCs/>
          <w:sz w:val="20"/>
          <w:szCs w:val="20"/>
          <w:highlight w:val="cyan"/>
          <w:lang w:val="en-US"/>
        </w:rPr>
        <w:t xml:space="preserve">: </w:t>
      </w:r>
      <w:r w:rsidRPr="00716C74">
        <w:rPr>
          <w:rFonts w:ascii="Calibri" w:hAnsi="Calibri" w:cs="Calibri"/>
          <w:sz w:val="20"/>
          <w:szCs w:val="20"/>
          <w:highlight w:val="cyan"/>
          <w:lang w:val="en-US"/>
        </w:rPr>
        <w:t> </w:t>
      </w:r>
      <w:r w:rsidR="00716C74" w:rsidRPr="00716C74">
        <w:rPr>
          <w:rFonts w:ascii="Calibri" w:hAnsi="Calibri" w:cs="Calibri"/>
          <w:highlight w:val="cyan"/>
          <w:lang w:val="en-US"/>
        </w:rPr>
        <w:t>did you add information to the answer or is the answer based exclusively on information contained in the report?</w:t>
      </w:r>
    </w:p>
    <w:p w14:paraId="011CC696" w14:textId="77777777" w:rsidR="00716C74" w:rsidRPr="00716C74" w:rsidRDefault="002B2344" w:rsidP="00716C7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16C74" w:rsidRPr="00716C74">
        <w:rPr>
          <w:rFonts w:ascii="Calibri" w:hAnsi="Calibri" w:cs="Calibri"/>
          <w:sz w:val="20"/>
          <w:szCs w:val="20"/>
          <w:lang w:val="en-US"/>
        </w:rPr>
        <w:t>The answer I provided is based exclusively on the information contained in the report you uploaded. I did not add any external information. If you have any more questions or need further clarification, feel free to ask!</w:t>
      </w:r>
    </w:p>
    <w:p w14:paraId="58ACD6DF" w14:textId="77777777" w:rsidR="00716C74" w:rsidRPr="00716C74" w:rsidRDefault="002B2344" w:rsidP="00716C74">
      <w:pPr>
        <w:rPr>
          <w:rFonts w:ascii="Calibri" w:hAnsi="Calibri" w:cs="Calibri"/>
          <w:highlight w:val="cyan"/>
          <w:lang w:val="en-US"/>
        </w:rPr>
      </w:pPr>
      <w:r w:rsidRPr="00716C74">
        <w:rPr>
          <w:rFonts w:ascii="Calibri" w:hAnsi="Calibri" w:cs="Calibri"/>
          <w:b/>
          <w:bCs/>
          <w:sz w:val="20"/>
          <w:szCs w:val="20"/>
          <w:highlight w:val="cyan"/>
          <w:lang w:val="en-US"/>
        </w:rPr>
        <w:t xml:space="preserve">Prompt: </w:t>
      </w:r>
      <w:r w:rsidRPr="00716C74">
        <w:rPr>
          <w:rFonts w:ascii="Calibri" w:hAnsi="Calibri" w:cs="Calibri"/>
          <w:sz w:val="20"/>
          <w:szCs w:val="20"/>
          <w:highlight w:val="cyan"/>
          <w:lang w:val="en-US"/>
        </w:rPr>
        <w:t> </w:t>
      </w:r>
      <w:r w:rsidR="00716C74" w:rsidRPr="00716C74">
        <w:rPr>
          <w:rFonts w:ascii="Calibri" w:hAnsi="Calibri" w:cs="Calibri"/>
          <w:highlight w:val="cyan"/>
          <w:lang w:val="en-US"/>
        </w:rPr>
        <w:t>Did you include your own in-house knowledge in the answer text?</w:t>
      </w:r>
    </w:p>
    <w:p w14:paraId="5B68B555" w14:textId="77777777" w:rsidR="00716C74" w:rsidRPr="00716C74" w:rsidRDefault="002B2344" w:rsidP="00716C7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16C74" w:rsidRPr="00716C74">
        <w:rPr>
          <w:rFonts w:ascii="Calibri" w:hAnsi="Calibri" w:cs="Calibri"/>
          <w:sz w:val="20"/>
          <w:szCs w:val="20"/>
          <w:lang w:val="en-US"/>
        </w:rPr>
        <w:t>No, I did not include any in-house knowledge in the answer text. The answer was based exclusively on the information contained in the report you uploaded. If you have any more questions or need further clarification, feel free to ask!</w:t>
      </w:r>
    </w:p>
    <w:p w14:paraId="57E4A9DD" w14:textId="77777777" w:rsidR="002B2344" w:rsidRDefault="002B2344" w:rsidP="002B2344">
      <w:pPr>
        <w:rPr>
          <w:rFonts w:ascii="Calibri" w:hAnsi="Calibri" w:cs="Calibri"/>
          <w:sz w:val="20"/>
          <w:szCs w:val="20"/>
          <w:lang w:val="en-US"/>
        </w:rPr>
      </w:pPr>
    </w:p>
    <w:p w14:paraId="1561C92A" w14:textId="77777777" w:rsidR="00AA2080" w:rsidRPr="001976E4" w:rsidRDefault="002B2344" w:rsidP="00AA2080">
      <w:pPr>
        <w:rPr>
          <w:rFonts w:ascii="Calibri" w:hAnsi="Calibri" w:cs="Calibri"/>
          <w:highlight w:val="yellow"/>
          <w:lang w:val="en-US"/>
        </w:rPr>
      </w:pPr>
      <w:r w:rsidRPr="002A1B2D">
        <w:rPr>
          <w:rFonts w:ascii="Calibri" w:hAnsi="Calibri" w:cs="Calibri"/>
          <w:b/>
          <w:bCs/>
          <w:sz w:val="20"/>
          <w:szCs w:val="20"/>
          <w:highlight w:val="yellow"/>
          <w:lang w:val="en-US"/>
        </w:rPr>
        <w:lastRenderedPageBreak/>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AA2080" w:rsidRPr="00AA2080">
        <w:rPr>
          <w:rFonts w:ascii="Calibri" w:hAnsi="Calibri" w:cs="Calibri"/>
          <w:highlight w:val="yellow"/>
          <w:lang w:val="en-US"/>
        </w:rPr>
        <w:t xml:space="preserve">Using only the attached report AND your in-house knowledge to answer the following question, and indicate in the answer what parts are from the report and what parts from your own knowledge:  Question: What is maladaptation? </w:t>
      </w:r>
      <w:r w:rsidR="00AA2080" w:rsidRPr="001976E4">
        <w:rPr>
          <w:rFonts w:ascii="Calibri" w:hAnsi="Calibri" w:cs="Calibri"/>
          <w:highlight w:val="yellow"/>
          <w:lang w:val="en-US"/>
        </w:rPr>
        <w:t>Report_07_IPCC_AR6_SYR_FullVolume 13.txt</w:t>
      </w:r>
    </w:p>
    <w:p w14:paraId="677D77CF" w14:textId="77777777" w:rsidR="001976E4" w:rsidRPr="001976E4" w:rsidRDefault="002B2344" w:rsidP="001976E4">
      <w:pPr>
        <w:rPr>
          <w:rFonts w:ascii="Calibri" w:hAnsi="Calibri" w:cs="Calibri"/>
          <w:sz w:val="20"/>
          <w:szCs w:val="20"/>
          <w:lang w:val="en-US"/>
        </w:rPr>
      </w:pPr>
      <w:commentRangeStart w:id="3"/>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3"/>
      <w:r w:rsidR="001976E4">
        <w:rPr>
          <w:rStyle w:val="CommentReference"/>
        </w:rPr>
        <w:commentReference w:id="3"/>
      </w:r>
      <w:r w:rsidRPr="00862487">
        <w:rPr>
          <w:rFonts w:ascii="Calibri" w:hAnsi="Calibri" w:cs="Calibri"/>
          <w:sz w:val="20"/>
          <w:szCs w:val="20"/>
          <w:lang w:val="en-US"/>
        </w:rPr>
        <w:t>:</w:t>
      </w:r>
      <w:r>
        <w:rPr>
          <w:rFonts w:ascii="Calibri" w:hAnsi="Calibri" w:cs="Calibri"/>
          <w:sz w:val="20"/>
          <w:szCs w:val="20"/>
          <w:lang w:val="en-US"/>
        </w:rPr>
        <w:t xml:space="preserve"> </w:t>
      </w:r>
      <w:r w:rsidR="001976E4" w:rsidRPr="001976E4">
        <w:rPr>
          <w:rFonts w:ascii="Calibri" w:hAnsi="Calibri" w:cs="Calibri"/>
          <w:b/>
          <w:bCs/>
          <w:sz w:val="20"/>
          <w:szCs w:val="20"/>
          <w:lang w:val="en-US"/>
        </w:rPr>
        <w:t>Maladaptation</w:t>
      </w:r>
      <w:r w:rsidR="001976E4" w:rsidRPr="001976E4">
        <w:rPr>
          <w:rFonts w:ascii="Calibri" w:hAnsi="Calibri" w:cs="Calibri"/>
          <w:sz w:val="20"/>
          <w:szCs w:val="20"/>
          <w:lang w:val="en-US"/>
        </w:rPr>
        <w:t xml:space="preserve"> refers to actions or processes that may lead to increased risk of adverse climate-related outcomes, including increased greenhouse gas emissions, heightened vulnerability to climate change, more inequitable outcomes, or diminished welfare, now or in the future. It often results from well-intentioned adaptation efforts that inadvertently increase vulnerability or exposure to climate risks.</w:t>
      </w:r>
    </w:p>
    <w:p w14:paraId="536A1D43" w14:textId="77777777" w:rsidR="001976E4" w:rsidRPr="001976E4" w:rsidRDefault="001976E4" w:rsidP="001976E4">
      <w:pPr>
        <w:rPr>
          <w:rFonts w:ascii="Calibri" w:hAnsi="Calibri" w:cs="Calibri"/>
          <w:b/>
          <w:bCs/>
          <w:sz w:val="20"/>
          <w:szCs w:val="20"/>
        </w:rPr>
      </w:pPr>
      <w:proofErr w:type="spellStart"/>
      <w:r w:rsidRPr="001976E4">
        <w:rPr>
          <w:rFonts w:ascii="Calibri" w:hAnsi="Calibri" w:cs="Calibri"/>
          <w:b/>
          <w:bCs/>
          <w:sz w:val="20"/>
          <w:szCs w:val="20"/>
        </w:rPr>
        <w:t>From</w:t>
      </w:r>
      <w:proofErr w:type="spellEnd"/>
      <w:r w:rsidRPr="001976E4">
        <w:rPr>
          <w:rFonts w:ascii="Calibri" w:hAnsi="Calibri" w:cs="Calibri"/>
          <w:b/>
          <w:bCs/>
          <w:sz w:val="20"/>
          <w:szCs w:val="20"/>
        </w:rPr>
        <w:t xml:space="preserve"> </w:t>
      </w:r>
      <w:proofErr w:type="spellStart"/>
      <w:r w:rsidRPr="001976E4">
        <w:rPr>
          <w:rFonts w:ascii="Calibri" w:hAnsi="Calibri" w:cs="Calibri"/>
          <w:b/>
          <w:bCs/>
          <w:sz w:val="20"/>
          <w:szCs w:val="20"/>
        </w:rPr>
        <w:t>the</w:t>
      </w:r>
      <w:proofErr w:type="spellEnd"/>
      <w:r w:rsidRPr="001976E4">
        <w:rPr>
          <w:rFonts w:ascii="Calibri" w:hAnsi="Calibri" w:cs="Calibri"/>
          <w:b/>
          <w:bCs/>
          <w:sz w:val="20"/>
          <w:szCs w:val="20"/>
        </w:rPr>
        <w:t xml:space="preserve"> Report:</w:t>
      </w:r>
    </w:p>
    <w:p w14:paraId="28F16B9B" w14:textId="77777777" w:rsidR="001976E4" w:rsidRPr="001976E4" w:rsidRDefault="001976E4">
      <w:pPr>
        <w:numPr>
          <w:ilvl w:val="0"/>
          <w:numId w:val="2"/>
        </w:numPr>
        <w:rPr>
          <w:rFonts w:ascii="Calibri" w:hAnsi="Calibri" w:cs="Calibri"/>
          <w:sz w:val="20"/>
          <w:szCs w:val="20"/>
          <w:lang w:val="en-US"/>
        </w:rPr>
      </w:pPr>
      <w:r w:rsidRPr="001976E4">
        <w:rPr>
          <w:rFonts w:ascii="Calibri" w:hAnsi="Calibri" w:cs="Calibri"/>
          <w:b/>
          <w:bCs/>
          <w:sz w:val="20"/>
          <w:szCs w:val="20"/>
          <w:lang w:val="en-US"/>
        </w:rPr>
        <w:t>Examples of Maladaptation</w:t>
      </w:r>
      <w:r w:rsidRPr="001976E4">
        <w:rPr>
          <w:rFonts w:ascii="Calibri" w:hAnsi="Calibri" w:cs="Calibri"/>
          <w:sz w:val="20"/>
          <w:szCs w:val="20"/>
          <w:lang w:val="en-US"/>
        </w:rPr>
        <w:t>: The report highlights several instances of maladaptation across different sectors and regions. For example, in urban areas, new infrastructure that cannot be easily adjusted or affordably modified can lead to maladaptation. In agriculture, using high-cost irrigation in areas projected to experience more intense drought conditions is another example. Ecosystem maladaptation includes fire suppression in naturally fire-adapted ecosystems or constructing hard defenses against flooding, which can lead to increased vulnerability in the long term.</w:t>
      </w:r>
    </w:p>
    <w:p w14:paraId="50B9F219" w14:textId="77777777" w:rsidR="001976E4" w:rsidRPr="001976E4" w:rsidRDefault="001976E4">
      <w:pPr>
        <w:numPr>
          <w:ilvl w:val="0"/>
          <w:numId w:val="2"/>
        </w:numPr>
        <w:rPr>
          <w:rFonts w:ascii="Calibri" w:hAnsi="Calibri" w:cs="Calibri"/>
          <w:sz w:val="20"/>
          <w:szCs w:val="20"/>
        </w:rPr>
      </w:pPr>
      <w:r w:rsidRPr="001976E4">
        <w:rPr>
          <w:rFonts w:ascii="Calibri" w:hAnsi="Calibri" w:cs="Calibri"/>
          <w:b/>
          <w:bCs/>
          <w:sz w:val="20"/>
          <w:szCs w:val="20"/>
          <w:lang w:val="en-US"/>
        </w:rPr>
        <w:t>Impacts on Vulnerable Groups</w:t>
      </w:r>
      <w:r w:rsidRPr="001976E4">
        <w:rPr>
          <w:rFonts w:ascii="Calibri" w:hAnsi="Calibri" w:cs="Calibri"/>
          <w:sz w:val="20"/>
          <w:szCs w:val="20"/>
          <w:lang w:val="en-US"/>
        </w:rPr>
        <w:t xml:space="preserve">: Maladaptation disproportionately affects marginalized and vulnerable groups, such as Indigenous Peoples, ethnic minorities, low-income households, and people living in informal settlements. </w:t>
      </w:r>
      <w:proofErr w:type="spellStart"/>
      <w:r w:rsidRPr="001976E4">
        <w:rPr>
          <w:rFonts w:ascii="Calibri" w:hAnsi="Calibri" w:cs="Calibri"/>
          <w:sz w:val="20"/>
          <w:szCs w:val="20"/>
        </w:rPr>
        <w:t>This</w:t>
      </w:r>
      <w:proofErr w:type="spellEnd"/>
      <w:r w:rsidRPr="001976E4">
        <w:rPr>
          <w:rFonts w:ascii="Calibri" w:hAnsi="Calibri" w:cs="Calibri"/>
          <w:sz w:val="20"/>
          <w:szCs w:val="20"/>
        </w:rPr>
        <w:t xml:space="preserve"> </w:t>
      </w:r>
      <w:proofErr w:type="spellStart"/>
      <w:r w:rsidRPr="001976E4">
        <w:rPr>
          <w:rFonts w:ascii="Calibri" w:hAnsi="Calibri" w:cs="Calibri"/>
          <w:sz w:val="20"/>
          <w:szCs w:val="20"/>
        </w:rPr>
        <w:t>can</w:t>
      </w:r>
      <w:proofErr w:type="spellEnd"/>
      <w:r w:rsidRPr="001976E4">
        <w:rPr>
          <w:rFonts w:ascii="Calibri" w:hAnsi="Calibri" w:cs="Calibri"/>
          <w:sz w:val="20"/>
          <w:szCs w:val="20"/>
        </w:rPr>
        <w:t xml:space="preserve"> </w:t>
      </w:r>
      <w:proofErr w:type="spellStart"/>
      <w:r w:rsidRPr="001976E4">
        <w:rPr>
          <w:rFonts w:ascii="Calibri" w:hAnsi="Calibri" w:cs="Calibri"/>
          <w:sz w:val="20"/>
          <w:szCs w:val="20"/>
        </w:rPr>
        <w:t>reinforce</w:t>
      </w:r>
      <w:proofErr w:type="spellEnd"/>
      <w:r w:rsidRPr="001976E4">
        <w:rPr>
          <w:rFonts w:ascii="Calibri" w:hAnsi="Calibri" w:cs="Calibri"/>
          <w:sz w:val="20"/>
          <w:szCs w:val="20"/>
        </w:rPr>
        <w:t xml:space="preserve"> and </w:t>
      </w:r>
      <w:proofErr w:type="spellStart"/>
      <w:r w:rsidRPr="001976E4">
        <w:rPr>
          <w:rFonts w:ascii="Calibri" w:hAnsi="Calibri" w:cs="Calibri"/>
          <w:sz w:val="20"/>
          <w:szCs w:val="20"/>
        </w:rPr>
        <w:t>entrench</w:t>
      </w:r>
      <w:proofErr w:type="spellEnd"/>
      <w:r w:rsidRPr="001976E4">
        <w:rPr>
          <w:rFonts w:ascii="Calibri" w:hAnsi="Calibri" w:cs="Calibri"/>
          <w:sz w:val="20"/>
          <w:szCs w:val="20"/>
        </w:rPr>
        <w:t xml:space="preserve"> </w:t>
      </w:r>
      <w:proofErr w:type="spellStart"/>
      <w:r w:rsidRPr="001976E4">
        <w:rPr>
          <w:rFonts w:ascii="Calibri" w:hAnsi="Calibri" w:cs="Calibri"/>
          <w:sz w:val="20"/>
          <w:szCs w:val="20"/>
        </w:rPr>
        <w:t>existing</w:t>
      </w:r>
      <w:proofErr w:type="spellEnd"/>
      <w:r w:rsidRPr="001976E4">
        <w:rPr>
          <w:rFonts w:ascii="Calibri" w:hAnsi="Calibri" w:cs="Calibri"/>
          <w:sz w:val="20"/>
          <w:szCs w:val="20"/>
        </w:rPr>
        <w:t xml:space="preserve"> </w:t>
      </w:r>
      <w:proofErr w:type="spellStart"/>
      <w:r w:rsidRPr="001976E4">
        <w:rPr>
          <w:rFonts w:ascii="Calibri" w:hAnsi="Calibri" w:cs="Calibri"/>
          <w:sz w:val="20"/>
          <w:szCs w:val="20"/>
        </w:rPr>
        <w:t>inequities</w:t>
      </w:r>
      <w:proofErr w:type="spellEnd"/>
      <w:r w:rsidRPr="001976E4">
        <w:rPr>
          <w:rFonts w:ascii="Calibri" w:hAnsi="Calibri" w:cs="Calibri"/>
          <w:sz w:val="20"/>
          <w:szCs w:val="20"/>
        </w:rPr>
        <w:t>.</w:t>
      </w:r>
    </w:p>
    <w:p w14:paraId="08898C4A" w14:textId="77777777" w:rsidR="001976E4" w:rsidRPr="001976E4" w:rsidRDefault="001976E4">
      <w:pPr>
        <w:numPr>
          <w:ilvl w:val="0"/>
          <w:numId w:val="2"/>
        </w:numPr>
        <w:rPr>
          <w:rFonts w:ascii="Calibri" w:hAnsi="Calibri" w:cs="Calibri"/>
          <w:sz w:val="20"/>
          <w:szCs w:val="20"/>
          <w:lang w:val="en-US"/>
        </w:rPr>
      </w:pPr>
      <w:r w:rsidRPr="001976E4">
        <w:rPr>
          <w:rFonts w:ascii="Calibri" w:hAnsi="Calibri" w:cs="Calibri"/>
          <w:b/>
          <w:bCs/>
          <w:sz w:val="20"/>
          <w:szCs w:val="20"/>
          <w:lang w:val="en-US"/>
        </w:rPr>
        <w:t>Avoiding Maladaptation</w:t>
      </w:r>
      <w:r w:rsidRPr="001976E4">
        <w:rPr>
          <w:rFonts w:ascii="Calibri" w:hAnsi="Calibri" w:cs="Calibri"/>
          <w:sz w:val="20"/>
          <w:szCs w:val="20"/>
          <w:lang w:val="en-US"/>
        </w:rPr>
        <w:t>: The report suggests that maladaptation can be avoided through flexible, multi-sectoral, inclusive, and long-term planning and implementation of adaptation actions that provide benefits to many sectors and systems.</w:t>
      </w:r>
    </w:p>
    <w:p w14:paraId="1FD7B93E" w14:textId="77777777" w:rsidR="001976E4" w:rsidRPr="001976E4" w:rsidRDefault="001976E4" w:rsidP="001976E4">
      <w:pPr>
        <w:rPr>
          <w:rFonts w:ascii="Calibri" w:hAnsi="Calibri" w:cs="Calibri"/>
          <w:b/>
          <w:bCs/>
          <w:sz w:val="20"/>
          <w:szCs w:val="20"/>
        </w:rPr>
      </w:pPr>
      <w:proofErr w:type="spellStart"/>
      <w:r w:rsidRPr="001976E4">
        <w:rPr>
          <w:rFonts w:ascii="Calibri" w:hAnsi="Calibri" w:cs="Calibri"/>
          <w:b/>
          <w:bCs/>
          <w:sz w:val="20"/>
          <w:szCs w:val="20"/>
        </w:rPr>
        <w:t>From</w:t>
      </w:r>
      <w:proofErr w:type="spellEnd"/>
      <w:r w:rsidRPr="001976E4">
        <w:rPr>
          <w:rFonts w:ascii="Calibri" w:hAnsi="Calibri" w:cs="Calibri"/>
          <w:b/>
          <w:bCs/>
          <w:sz w:val="20"/>
          <w:szCs w:val="20"/>
        </w:rPr>
        <w:t xml:space="preserve"> My Knowledge:</w:t>
      </w:r>
    </w:p>
    <w:p w14:paraId="31EA4881" w14:textId="77777777" w:rsidR="001976E4" w:rsidRPr="001976E4" w:rsidRDefault="001976E4">
      <w:pPr>
        <w:numPr>
          <w:ilvl w:val="0"/>
          <w:numId w:val="3"/>
        </w:numPr>
        <w:rPr>
          <w:rFonts w:ascii="Calibri" w:hAnsi="Calibri" w:cs="Calibri"/>
          <w:sz w:val="20"/>
          <w:szCs w:val="20"/>
          <w:lang w:val="en-US"/>
        </w:rPr>
      </w:pPr>
      <w:r w:rsidRPr="001976E4">
        <w:rPr>
          <w:rFonts w:ascii="Calibri" w:hAnsi="Calibri" w:cs="Calibri"/>
          <w:b/>
          <w:bCs/>
          <w:sz w:val="20"/>
          <w:szCs w:val="20"/>
          <w:lang w:val="en-US"/>
        </w:rPr>
        <w:t>General Understanding</w:t>
      </w:r>
      <w:r w:rsidRPr="001976E4">
        <w:rPr>
          <w:rFonts w:ascii="Calibri" w:hAnsi="Calibri" w:cs="Calibri"/>
          <w:sz w:val="20"/>
          <w:szCs w:val="20"/>
          <w:lang w:val="en-US"/>
        </w:rPr>
        <w:t>: Maladaptation is a concept widely recognized in climate change literature and policy discussions. It underscores the importance of carefully designing and implementing adaptation strategies to ensure they do not inadvertently increase vulnerability or create new risks.</w:t>
      </w:r>
    </w:p>
    <w:p w14:paraId="03EC538F" w14:textId="77777777" w:rsidR="001976E4" w:rsidRPr="001976E4" w:rsidRDefault="001976E4">
      <w:pPr>
        <w:numPr>
          <w:ilvl w:val="0"/>
          <w:numId w:val="3"/>
        </w:numPr>
        <w:rPr>
          <w:rFonts w:ascii="Calibri" w:hAnsi="Calibri" w:cs="Calibri"/>
          <w:sz w:val="20"/>
          <w:szCs w:val="20"/>
          <w:lang w:val="en-US"/>
        </w:rPr>
      </w:pPr>
      <w:r w:rsidRPr="001976E4">
        <w:rPr>
          <w:rFonts w:ascii="Calibri" w:hAnsi="Calibri" w:cs="Calibri"/>
          <w:b/>
          <w:bCs/>
          <w:sz w:val="20"/>
          <w:szCs w:val="20"/>
          <w:lang w:val="en-US"/>
        </w:rPr>
        <w:t>Broader Implications</w:t>
      </w:r>
      <w:r w:rsidRPr="001976E4">
        <w:rPr>
          <w:rFonts w:ascii="Calibri" w:hAnsi="Calibri" w:cs="Calibri"/>
          <w:sz w:val="20"/>
          <w:szCs w:val="20"/>
          <w:lang w:val="en-US"/>
        </w:rPr>
        <w:t>: Beyond the specific examples provided in the report, maladaptation can occur in various forms, such as building infrastructure that locks in high emissions, implementing policies that do not account for future climate variability, or failing to consider the social and economic contexts of affected communities.</w:t>
      </w:r>
    </w:p>
    <w:p w14:paraId="1C4E4E7F" w14:textId="77777777" w:rsidR="001976E4" w:rsidRPr="001976E4" w:rsidRDefault="001976E4" w:rsidP="001976E4">
      <w:pPr>
        <w:rPr>
          <w:rFonts w:ascii="Calibri" w:hAnsi="Calibri" w:cs="Calibri"/>
          <w:sz w:val="20"/>
          <w:szCs w:val="20"/>
          <w:lang w:val="en-US"/>
        </w:rPr>
      </w:pPr>
      <w:r w:rsidRPr="001976E4">
        <w:rPr>
          <w:rFonts w:ascii="Calibri" w:hAnsi="Calibri" w:cs="Calibri"/>
          <w:sz w:val="20"/>
          <w:szCs w:val="20"/>
          <w:lang w:val="en-US"/>
        </w:rPr>
        <w:t>By understanding and addressing the potential for maladaptation, policymakers and practitioners can develop more effective and equitable adaptation strategies that enhance resilience and reduce long-term risks.</w:t>
      </w:r>
    </w:p>
    <w:p w14:paraId="48719B98" w14:textId="496ADF46" w:rsidR="00046265" w:rsidRPr="00046265" w:rsidRDefault="00046265" w:rsidP="00046265">
      <w:pPr>
        <w:outlineLvl w:val="0"/>
        <w:rPr>
          <w:rFonts w:ascii="Aptos Narrow" w:eastAsia="Times New Roman" w:hAnsi="Aptos Narrow" w:cs="Times New Roman"/>
          <w:color w:val="000000"/>
          <w:kern w:val="0"/>
          <w:sz w:val="20"/>
          <w:szCs w:val="20"/>
          <w:lang w:val="en-US" w:eastAsia="nl-BE"/>
          <w14:ligatures w14:val="none"/>
        </w:rPr>
      </w:pPr>
      <w:r w:rsidRPr="00046265">
        <w:rPr>
          <w:rFonts w:ascii="Calibri" w:hAnsi="Calibri" w:cs="Calibri"/>
          <w:b/>
          <w:bCs/>
          <w:sz w:val="20"/>
          <w:szCs w:val="20"/>
          <w:highlight w:val="cyan"/>
          <w:lang w:val="en-US"/>
        </w:rPr>
        <w:t>Observation</w:t>
      </w:r>
      <w:r w:rsidRPr="00046265">
        <w:rPr>
          <w:rFonts w:ascii="Calibri" w:hAnsi="Calibri" w:cs="Calibri"/>
          <w:sz w:val="20"/>
          <w:szCs w:val="20"/>
          <w:highlight w:val="cyan"/>
          <w:lang w:val="en-US"/>
        </w:rPr>
        <w:t xml:space="preserve">:  </w:t>
      </w:r>
      <w:r w:rsidRPr="00046265">
        <w:rPr>
          <w:rFonts w:ascii="Aptos Narrow" w:eastAsia="Times New Roman" w:hAnsi="Aptos Narrow" w:cs="Times New Roman"/>
          <w:color w:val="000000"/>
          <w:kern w:val="0"/>
          <w:sz w:val="20"/>
          <w:szCs w:val="20"/>
          <w:highlight w:val="cyan"/>
          <w:lang w:val="en-US" w:eastAsia="nl-BE"/>
          <w14:ligatures w14:val="none"/>
        </w:rPr>
        <w:t xml:space="preserve">Used the definition from the report. No further examples in main </w:t>
      </w:r>
      <w:proofErr w:type="gramStart"/>
      <w:r w:rsidRPr="00046265">
        <w:rPr>
          <w:rFonts w:ascii="Aptos Narrow" w:eastAsia="Times New Roman" w:hAnsi="Aptos Narrow" w:cs="Times New Roman"/>
          <w:color w:val="000000"/>
          <w:kern w:val="0"/>
          <w:sz w:val="20"/>
          <w:szCs w:val="20"/>
          <w:highlight w:val="cyan"/>
          <w:lang w:val="en-US" w:eastAsia="nl-BE"/>
          <w14:ligatures w14:val="none"/>
        </w:rPr>
        <w:t>answer  text</w:t>
      </w:r>
      <w:proofErr w:type="gramEnd"/>
      <w:r w:rsidRPr="00046265">
        <w:rPr>
          <w:rFonts w:ascii="Aptos Narrow" w:eastAsia="Times New Roman" w:hAnsi="Aptos Narrow" w:cs="Times New Roman"/>
          <w:color w:val="000000"/>
          <w:kern w:val="0"/>
          <w:sz w:val="20"/>
          <w:szCs w:val="20"/>
          <w:highlight w:val="cyan"/>
          <w:lang w:val="en-US" w:eastAsia="nl-BE"/>
          <w14:ligatures w14:val="none"/>
        </w:rPr>
        <w:t>, but examples provided under ‘from report». OK. It focused on the task requested, namely explain where the info was sourced from.</w:t>
      </w:r>
    </w:p>
    <w:p w14:paraId="1534E130" w14:textId="2384B669" w:rsidR="002B2344" w:rsidRDefault="002B2344" w:rsidP="002B2344">
      <w:pPr>
        <w:rPr>
          <w:rFonts w:ascii="Calibri" w:hAnsi="Calibri" w:cs="Calibri"/>
          <w:sz w:val="20"/>
          <w:szCs w:val="20"/>
          <w:lang w:val="en-US"/>
        </w:rPr>
      </w:pP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2T17:59:00Z" w:initials="TT">
    <w:p w14:paraId="3128F1B4" w14:textId="77777777" w:rsidR="001976E4" w:rsidRDefault="001976E4" w:rsidP="001976E4">
      <w:pPr>
        <w:pStyle w:val="CommentText"/>
      </w:pPr>
      <w:r>
        <w:rPr>
          <w:rStyle w:val="CommentReference"/>
        </w:rPr>
        <w:annotationRef/>
      </w:r>
      <w:r>
        <w:rPr>
          <w:lang w:val="fr-BE"/>
        </w:rPr>
        <w:t>Used the definition in the IPCC report (page 126)</w:t>
      </w:r>
    </w:p>
  </w:comment>
  <w:comment w:id="1" w:author="Torron Mack, Tomas" w:date="2025-03-02T18:00:00Z" w:initials="TT">
    <w:p w14:paraId="2DB3B5B0" w14:textId="77777777" w:rsidR="001976E4" w:rsidRDefault="001976E4" w:rsidP="001976E4">
      <w:pPr>
        <w:pStyle w:val="CommentText"/>
      </w:pPr>
      <w:r>
        <w:rPr>
          <w:rStyle w:val="CommentReference"/>
        </w:rPr>
        <w:annotationRef/>
      </w:r>
      <w:r>
        <w:rPr>
          <w:lang w:val="fr-BE"/>
        </w:rPr>
        <w:t>AND:  provided some examples from the report.</w:t>
      </w:r>
    </w:p>
  </w:comment>
  <w:comment w:id="2" w:author="Torron Mack, Tomas" w:date="2025-03-02T17:46:00Z" w:initials="TT">
    <w:p w14:paraId="23FF5D70" w14:textId="4E472D1B" w:rsidR="00716C74" w:rsidRDefault="00716C74" w:rsidP="00716C74">
      <w:pPr>
        <w:pStyle w:val="CommentText"/>
      </w:pPr>
      <w:r>
        <w:rPr>
          <w:rStyle w:val="CommentReference"/>
        </w:rPr>
        <w:annotationRef/>
      </w:r>
      <w:r>
        <w:rPr>
          <w:lang w:val="fr-BE"/>
        </w:rPr>
        <w:t>Checking information sources for this answer, and if the request instruction was followed.</w:t>
      </w:r>
    </w:p>
  </w:comment>
  <w:comment w:id="3" w:author="Torron Mack, Tomas" w:date="2025-03-02T18:01:00Z" w:initials="TT">
    <w:p w14:paraId="74F45A7D" w14:textId="77777777" w:rsidR="005E59E1" w:rsidRDefault="001976E4" w:rsidP="005E59E1">
      <w:pPr>
        <w:pStyle w:val="CommentText"/>
      </w:pPr>
      <w:r>
        <w:rPr>
          <w:rStyle w:val="CommentReference"/>
        </w:rPr>
        <w:annotationRef/>
      </w:r>
      <w:r w:rsidR="005E59E1">
        <w:rPr>
          <w:lang w:val="fr-BE"/>
        </w:rPr>
        <w:t>Used the definition from the report. No further examples in main answer</w:t>
      </w:r>
    </w:p>
    <w:p w14:paraId="1B9A4445" w14:textId="77777777" w:rsidR="005E59E1" w:rsidRDefault="005E59E1" w:rsidP="005E59E1">
      <w:pPr>
        <w:pStyle w:val="CommentText"/>
      </w:pPr>
      <w:r>
        <w:rPr>
          <w:lang w:val="fr-BE"/>
        </w:rPr>
        <w:t xml:space="preserve"> text, but examples provided under ‘from report». OK. It focused on the task requested, namely explain where the info was sourced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28F1B4" w15:done="0"/>
  <w15:commentEx w15:paraId="2DB3B5B0" w15:paraIdParent="3128F1B4" w15:done="0"/>
  <w15:commentEx w15:paraId="23FF5D70" w15:done="0"/>
  <w15:commentEx w15:paraId="1B9A4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5BA87C" w16cex:dateUtc="2025-03-02T16:59:00Z"/>
  <w16cex:commentExtensible w16cex:durableId="5BBDCA1B" w16cex:dateUtc="2025-03-02T17:00:00Z"/>
  <w16cex:commentExtensible w16cex:durableId="7CFAD33D" w16cex:dateUtc="2025-03-02T16:46:00Z"/>
  <w16cex:commentExtensible w16cex:durableId="4DE87CB2" w16cex:dateUtc="2025-03-02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28F1B4" w16cid:durableId="195BA87C"/>
  <w16cid:commentId w16cid:paraId="2DB3B5B0" w16cid:durableId="5BBDCA1B"/>
  <w16cid:commentId w16cid:paraId="23FF5D70" w16cid:durableId="7CFAD33D"/>
  <w16cid:commentId w16cid:paraId="1B9A4445" w16cid:durableId="4DE87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11217" w14:textId="77777777" w:rsidR="00A45F24" w:rsidRDefault="00A45F24" w:rsidP="00D14D19">
      <w:pPr>
        <w:spacing w:after="0" w:line="240" w:lineRule="auto"/>
      </w:pPr>
      <w:r>
        <w:separator/>
      </w:r>
    </w:p>
  </w:endnote>
  <w:endnote w:type="continuationSeparator" w:id="0">
    <w:p w14:paraId="791BDD26" w14:textId="77777777" w:rsidR="00A45F24" w:rsidRDefault="00A45F24"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F12EF" w14:textId="77777777" w:rsidR="00A45F24" w:rsidRDefault="00A45F24" w:rsidP="00D14D19">
      <w:pPr>
        <w:spacing w:after="0" w:line="240" w:lineRule="auto"/>
      </w:pPr>
      <w:r>
        <w:separator/>
      </w:r>
    </w:p>
  </w:footnote>
  <w:footnote w:type="continuationSeparator" w:id="0">
    <w:p w14:paraId="10209A2B" w14:textId="77777777" w:rsidR="00A45F24" w:rsidRDefault="00A45F24"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2C1BF25F" w:rsidR="00D14D19" w:rsidRPr="008C5D70" w:rsidRDefault="00D14D19">
    <w:pPr>
      <w:pStyle w:val="Header"/>
      <w:rPr>
        <w:lang w:val="fr-BE"/>
      </w:rPr>
    </w:pPr>
    <w:r w:rsidRPr="008C5D70">
      <w:rPr>
        <w:lang w:val="fr-BE"/>
      </w:rPr>
      <w:t>2</w:t>
    </w:r>
    <w:r w:rsidR="007E7788" w:rsidRPr="008C5D70">
      <w:rPr>
        <w:lang w:val="fr-BE"/>
      </w:rPr>
      <w:t>8</w:t>
    </w:r>
    <w:r w:rsidRPr="008C5D70">
      <w:rPr>
        <w:lang w:val="fr-BE"/>
      </w:rPr>
      <w:t>-02-</w:t>
    </w:r>
    <w:proofErr w:type="gramStart"/>
    <w:r w:rsidRPr="008C5D70">
      <w:rPr>
        <w:lang w:val="fr-BE"/>
      </w:rPr>
      <w:t>2025  _</w:t>
    </w:r>
    <w:proofErr w:type="gramEnd"/>
    <w:r w:rsidRPr="008C5D70">
      <w:rPr>
        <w:lang w:val="fr-BE"/>
      </w:rPr>
      <w:t xml:space="preserve">  MS CoPilot </w:t>
    </w:r>
    <w:r w:rsidR="00862487" w:rsidRPr="008C5D70">
      <w:rPr>
        <w:lang w:val="fr-BE"/>
      </w:rPr>
      <w:t xml:space="preserve"> - </w:t>
    </w:r>
    <w:r w:rsidR="008C5D70">
      <w:rPr>
        <w:lang w:val="en-US"/>
      </w:rPr>
      <w:fldChar w:fldCharType="begin"/>
    </w:r>
    <w:r w:rsidR="008C5D70" w:rsidRPr="008C5D70">
      <w:rPr>
        <w:lang w:val="fr-BE"/>
      </w:rPr>
      <w:instrText xml:space="preserve"> FILENAME   \* MERGEFORMAT </w:instrText>
    </w:r>
    <w:r w:rsidR="008C5D70">
      <w:rPr>
        <w:lang w:val="en-US"/>
      </w:rPr>
      <w:fldChar w:fldCharType="separate"/>
    </w:r>
    <w:r w:rsidR="008C5D70" w:rsidRPr="008C5D70">
      <w:rPr>
        <w:noProof/>
        <w:lang w:val="fr-BE"/>
      </w:rPr>
      <w:t>14.11_ClimateChange_Q11_Maladaptation definition.docx</w:t>
    </w:r>
    <w:r w:rsidR="008C5D70">
      <w:rPr>
        <w:lang w:val="en-US"/>
      </w:rPr>
      <w:fldChar w:fldCharType="end"/>
    </w:r>
    <w:r w:rsidR="000C6D96" w:rsidRPr="008C5D70">
      <w:rPr>
        <w:lang w:val="fr-B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5757B"/>
    <w:multiLevelType w:val="multilevel"/>
    <w:tmpl w:val="904A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65335"/>
    <w:multiLevelType w:val="multilevel"/>
    <w:tmpl w:val="C4B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377FE"/>
    <w:multiLevelType w:val="multilevel"/>
    <w:tmpl w:val="1F8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59050">
    <w:abstractNumId w:val="2"/>
  </w:num>
  <w:num w:numId="2" w16cid:durableId="133182845">
    <w:abstractNumId w:val="1"/>
  </w:num>
  <w:num w:numId="3" w16cid:durableId="144796490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46265"/>
    <w:rsid w:val="00054218"/>
    <w:rsid w:val="000C6D96"/>
    <w:rsid w:val="00100162"/>
    <w:rsid w:val="00117F60"/>
    <w:rsid w:val="00161598"/>
    <w:rsid w:val="001976E4"/>
    <w:rsid w:val="0021265B"/>
    <w:rsid w:val="002957C9"/>
    <w:rsid w:val="00296009"/>
    <w:rsid w:val="002A1B2D"/>
    <w:rsid w:val="002B2344"/>
    <w:rsid w:val="002C582D"/>
    <w:rsid w:val="003137D3"/>
    <w:rsid w:val="00321B28"/>
    <w:rsid w:val="00322D33"/>
    <w:rsid w:val="003C687D"/>
    <w:rsid w:val="003D3CE7"/>
    <w:rsid w:val="003F578D"/>
    <w:rsid w:val="004B2731"/>
    <w:rsid w:val="004F0A9D"/>
    <w:rsid w:val="005B1F17"/>
    <w:rsid w:val="005E59E1"/>
    <w:rsid w:val="005F79FE"/>
    <w:rsid w:val="006E4D95"/>
    <w:rsid w:val="00716C74"/>
    <w:rsid w:val="007A0974"/>
    <w:rsid w:val="007E7788"/>
    <w:rsid w:val="00862487"/>
    <w:rsid w:val="00885E41"/>
    <w:rsid w:val="008867F9"/>
    <w:rsid w:val="008B2E6D"/>
    <w:rsid w:val="008C1328"/>
    <w:rsid w:val="008C5D70"/>
    <w:rsid w:val="00950B45"/>
    <w:rsid w:val="009D1C5F"/>
    <w:rsid w:val="009F5C1D"/>
    <w:rsid w:val="00A26A02"/>
    <w:rsid w:val="00A45F24"/>
    <w:rsid w:val="00A47993"/>
    <w:rsid w:val="00A55973"/>
    <w:rsid w:val="00A83FE5"/>
    <w:rsid w:val="00AA2080"/>
    <w:rsid w:val="00AB1595"/>
    <w:rsid w:val="00AC159E"/>
    <w:rsid w:val="00B10442"/>
    <w:rsid w:val="00B36044"/>
    <w:rsid w:val="00BC334D"/>
    <w:rsid w:val="00BF57EA"/>
    <w:rsid w:val="00C05982"/>
    <w:rsid w:val="00CA27B9"/>
    <w:rsid w:val="00CC0B57"/>
    <w:rsid w:val="00CC71B0"/>
    <w:rsid w:val="00CD5113"/>
    <w:rsid w:val="00D14D19"/>
    <w:rsid w:val="00E35DC4"/>
    <w:rsid w:val="00EA23A3"/>
    <w:rsid w:val="00F31558"/>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89619918">
      <w:bodyDiv w:val="1"/>
      <w:marLeft w:val="0"/>
      <w:marRight w:val="0"/>
      <w:marTop w:val="0"/>
      <w:marBottom w:val="0"/>
      <w:divBdr>
        <w:top w:val="none" w:sz="0" w:space="0" w:color="auto"/>
        <w:left w:val="none" w:sz="0" w:space="0" w:color="auto"/>
        <w:bottom w:val="none" w:sz="0" w:space="0" w:color="auto"/>
        <w:right w:val="none" w:sz="0" w:space="0" w:color="auto"/>
      </w:divBdr>
      <w:divsChild>
        <w:div w:id="966545163">
          <w:marLeft w:val="0"/>
          <w:marRight w:val="0"/>
          <w:marTop w:val="0"/>
          <w:marBottom w:val="0"/>
          <w:divBdr>
            <w:top w:val="none" w:sz="0" w:space="0" w:color="auto"/>
            <w:left w:val="none" w:sz="0" w:space="0" w:color="auto"/>
            <w:bottom w:val="none" w:sz="0" w:space="0" w:color="auto"/>
            <w:right w:val="none" w:sz="0" w:space="0" w:color="auto"/>
          </w:divBdr>
        </w:div>
        <w:div w:id="134178765">
          <w:marLeft w:val="0"/>
          <w:marRight w:val="0"/>
          <w:marTop w:val="0"/>
          <w:marBottom w:val="0"/>
          <w:divBdr>
            <w:top w:val="none" w:sz="0" w:space="0" w:color="auto"/>
            <w:left w:val="none" w:sz="0" w:space="0" w:color="auto"/>
            <w:bottom w:val="none" w:sz="0" w:space="0" w:color="auto"/>
            <w:right w:val="none" w:sz="0" w:space="0" w:color="auto"/>
          </w:divBdr>
        </w:div>
        <w:div w:id="1523590010">
          <w:marLeft w:val="0"/>
          <w:marRight w:val="0"/>
          <w:marTop w:val="0"/>
          <w:marBottom w:val="0"/>
          <w:divBdr>
            <w:top w:val="none" w:sz="0" w:space="0" w:color="auto"/>
            <w:left w:val="none" w:sz="0" w:space="0" w:color="auto"/>
            <w:bottom w:val="none" w:sz="0" w:space="0" w:color="auto"/>
            <w:right w:val="none" w:sz="0" w:space="0" w:color="auto"/>
          </w:divBdr>
          <w:divsChild>
            <w:div w:id="9394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07601713">
      <w:bodyDiv w:val="1"/>
      <w:marLeft w:val="0"/>
      <w:marRight w:val="0"/>
      <w:marTop w:val="0"/>
      <w:marBottom w:val="0"/>
      <w:divBdr>
        <w:top w:val="none" w:sz="0" w:space="0" w:color="auto"/>
        <w:left w:val="none" w:sz="0" w:space="0" w:color="auto"/>
        <w:bottom w:val="none" w:sz="0" w:space="0" w:color="auto"/>
        <w:right w:val="none" w:sz="0" w:space="0" w:color="auto"/>
      </w:divBdr>
      <w:divsChild>
        <w:div w:id="992023577">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0155">
      <w:bodyDiv w:val="1"/>
      <w:marLeft w:val="0"/>
      <w:marRight w:val="0"/>
      <w:marTop w:val="0"/>
      <w:marBottom w:val="0"/>
      <w:divBdr>
        <w:top w:val="none" w:sz="0" w:space="0" w:color="auto"/>
        <w:left w:val="none" w:sz="0" w:space="0" w:color="auto"/>
        <w:bottom w:val="none" w:sz="0" w:space="0" w:color="auto"/>
        <w:right w:val="none" w:sz="0" w:space="0" w:color="auto"/>
      </w:divBdr>
      <w:divsChild>
        <w:div w:id="1836529028">
          <w:marLeft w:val="0"/>
          <w:marRight w:val="0"/>
          <w:marTop w:val="0"/>
          <w:marBottom w:val="0"/>
          <w:divBdr>
            <w:top w:val="none" w:sz="0" w:space="0" w:color="auto"/>
            <w:left w:val="none" w:sz="0" w:space="0" w:color="auto"/>
            <w:bottom w:val="none" w:sz="0" w:space="0" w:color="auto"/>
            <w:right w:val="none" w:sz="0" w:space="0" w:color="auto"/>
          </w:divBdr>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46979503">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0636620">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754">
      <w:bodyDiv w:val="1"/>
      <w:marLeft w:val="0"/>
      <w:marRight w:val="0"/>
      <w:marTop w:val="0"/>
      <w:marBottom w:val="0"/>
      <w:divBdr>
        <w:top w:val="none" w:sz="0" w:space="0" w:color="auto"/>
        <w:left w:val="none" w:sz="0" w:space="0" w:color="auto"/>
        <w:bottom w:val="none" w:sz="0" w:space="0" w:color="auto"/>
        <w:right w:val="none" w:sz="0" w:space="0" w:color="auto"/>
      </w:divBdr>
      <w:divsChild>
        <w:div w:id="1771242668">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2513579">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6839183">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825">
      <w:bodyDiv w:val="1"/>
      <w:marLeft w:val="0"/>
      <w:marRight w:val="0"/>
      <w:marTop w:val="0"/>
      <w:marBottom w:val="0"/>
      <w:divBdr>
        <w:top w:val="none" w:sz="0" w:space="0" w:color="auto"/>
        <w:left w:val="none" w:sz="0" w:space="0" w:color="auto"/>
        <w:bottom w:val="none" w:sz="0" w:space="0" w:color="auto"/>
        <w:right w:val="none" w:sz="0" w:space="0" w:color="auto"/>
      </w:divBdr>
      <w:divsChild>
        <w:div w:id="910121598">
          <w:marLeft w:val="0"/>
          <w:marRight w:val="0"/>
          <w:marTop w:val="0"/>
          <w:marBottom w:val="0"/>
          <w:divBdr>
            <w:top w:val="none" w:sz="0" w:space="0" w:color="auto"/>
            <w:left w:val="none" w:sz="0" w:space="0" w:color="auto"/>
            <w:bottom w:val="none" w:sz="0" w:space="0" w:color="auto"/>
            <w:right w:val="none" w:sz="0" w:space="0" w:color="auto"/>
          </w:divBdr>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58091844">
      <w:bodyDiv w:val="1"/>
      <w:marLeft w:val="0"/>
      <w:marRight w:val="0"/>
      <w:marTop w:val="0"/>
      <w:marBottom w:val="0"/>
      <w:divBdr>
        <w:top w:val="none" w:sz="0" w:space="0" w:color="auto"/>
        <w:left w:val="none" w:sz="0" w:space="0" w:color="auto"/>
        <w:bottom w:val="none" w:sz="0" w:space="0" w:color="auto"/>
        <w:right w:val="none" w:sz="0" w:space="0" w:color="auto"/>
      </w:divBdr>
      <w:divsChild>
        <w:div w:id="818113328">
          <w:marLeft w:val="0"/>
          <w:marRight w:val="0"/>
          <w:marTop w:val="0"/>
          <w:marBottom w:val="0"/>
          <w:divBdr>
            <w:top w:val="none" w:sz="0" w:space="0" w:color="auto"/>
            <w:left w:val="none" w:sz="0" w:space="0" w:color="auto"/>
            <w:bottom w:val="none" w:sz="0" w:space="0" w:color="auto"/>
            <w:right w:val="none" w:sz="0" w:space="0" w:color="auto"/>
          </w:divBdr>
        </w:div>
        <w:div w:id="819270300">
          <w:marLeft w:val="0"/>
          <w:marRight w:val="0"/>
          <w:marTop w:val="0"/>
          <w:marBottom w:val="0"/>
          <w:divBdr>
            <w:top w:val="none" w:sz="0" w:space="0" w:color="auto"/>
            <w:left w:val="none" w:sz="0" w:space="0" w:color="auto"/>
            <w:bottom w:val="none" w:sz="0" w:space="0" w:color="auto"/>
            <w:right w:val="none" w:sz="0" w:space="0" w:color="auto"/>
          </w:divBdr>
        </w:div>
        <w:div w:id="3754985">
          <w:marLeft w:val="0"/>
          <w:marRight w:val="0"/>
          <w:marTop w:val="0"/>
          <w:marBottom w:val="0"/>
          <w:divBdr>
            <w:top w:val="none" w:sz="0" w:space="0" w:color="auto"/>
            <w:left w:val="none" w:sz="0" w:space="0" w:color="auto"/>
            <w:bottom w:val="none" w:sz="0" w:space="0" w:color="auto"/>
            <w:right w:val="none" w:sz="0" w:space="0" w:color="auto"/>
          </w:divBdr>
          <w:divsChild>
            <w:div w:id="171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5362659">
      <w:bodyDiv w:val="1"/>
      <w:marLeft w:val="0"/>
      <w:marRight w:val="0"/>
      <w:marTop w:val="0"/>
      <w:marBottom w:val="0"/>
      <w:divBdr>
        <w:top w:val="none" w:sz="0" w:space="0" w:color="auto"/>
        <w:left w:val="none" w:sz="0" w:space="0" w:color="auto"/>
        <w:bottom w:val="none" w:sz="0" w:space="0" w:color="auto"/>
        <w:right w:val="none" w:sz="0" w:space="0" w:color="auto"/>
      </w:divBdr>
      <w:divsChild>
        <w:div w:id="140826300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7258664">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26986458">
      <w:bodyDiv w:val="1"/>
      <w:marLeft w:val="0"/>
      <w:marRight w:val="0"/>
      <w:marTop w:val="0"/>
      <w:marBottom w:val="0"/>
      <w:divBdr>
        <w:top w:val="none" w:sz="0" w:space="0" w:color="auto"/>
        <w:left w:val="none" w:sz="0" w:space="0" w:color="auto"/>
        <w:bottom w:val="none" w:sz="0" w:space="0" w:color="auto"/>
        <w:right w:val="none" w:sz="0" w:space="0" w:color="auto"/>
      </w:divBdr>
      <w:divsChild>
        <w:div w:id="1962564840">
          <w:marLeft w:val="0"/>
          <w:marRight w:val="0"/>
          <w:marTop w:val="0"/>
          <w:marBottom w:val="0"/>
          <w:divBdr>
            <w:top w:val="none" w:sz="0" w:space="0" w:color="auto"/>
            <w:left w:val="none" w:sz="0" w:space="0" w:color="auto"/>
            <w:bottom w:val="none" w:sz="0" w:space="0" w:color="auto"/>
            <w:right w:val="none" w:sz="0" w:space="0" w:color="auto"/>
          </w:divBdr>
        </w:div>
      </w:divsChild>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4954980">
      <w:bodyDiv w:val="1"/>
      <w:marLeft w:val="0"/>
      <w:marRight w:val="0"/>
      <w:marTop w:val="0"/>
      <w:marBottom w:val="0"/>
      <w:divBdr>
        <w:top w:val="none" w:sz="0" w:space="0" w:color="auto"/>
        <w:left w:val="none" w:sz="0" w:space="0" w:color="auto"/>
        <w:bottom w:val="none" w:sz="0" w:space="0" w:color="auto"/>
        <w:right w:val="none" w:sz="0" w:space="0" w:color="auto"/>
      </w:divBdr>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46983071">
      <w:bodyDiv w:val="1"/>
      <w:marLeft w:val="0"/>
      <w:marRight w:val="0"/>
      <w:marTop w:val="0"/>
      <w:marBottom w:val="0"/>
      <w:divBdr>
        <w:top w:val="none" w:sz="0" w:space="0" w:color="auto"/>
        <w:left w:val="none" w:sz="0" w:space="0" w:color="auto"/>
        <w:bottom w:val="none" w:sz="0" w:space="0" w:color="auto"/>
        <w:right w:val="none" w:sz="0" w:space="0" w:color="auto"/>
      </w:divBdr>
      <w:divsChild>
        <w:div w:id="1665428974">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81140446">
      <w:bodyDiv w:val="1"/>
      <w:marLeft w:val="0"/>
      <w:marRight w:val="0"/>
      <w:marTop w:val="0"/>
      <w:marBottom w:val="0"/>
      <w:divBdr>
        <w:top w:val="none" w:sz="0" w:space="0" w:color="auto"/>
        <w:left w:val="none" w:sz="0" w:space="0" w:color="auto"/>
        <w:bottom w:val="none" w:sz="0" w:space="0" w:color="auto"/>
        <w:right w:val="none" w:sz="0" w:space="0" w:color="auto"/>
      </w:divBdr>
      <w:divsChild>
        <w:div w:id="1075203530">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928">
      <w:bodyDiv w:val="1"/>
      <w:marLeft w:val="0"/>
      <w:marRight w:val="0"/>
      <w:marTop w:val="0"/>
      <w:marBottom w:val="0"/>
      <w:divBdr>
        <w:top w:val="none" w:sz="0" w:space="0" w:color="auto"/>
        <w:left w:val="none" w:sz="0" w:space="0" w:color="auto"/>
        <w:bottom w:val="none" w:sz="0" w:space="0" w:color="auto"/>
        <w:right w:val="none" w:sz="0" w:space="0" w:color="auto"/>
      </w:divBdr>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89486550">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138">
      <w:bodyDiv w:val="1"/>
      <w:marLeft w:val="0"/>
      <w:marRight w:val="0"/>
      <w:marTop w:val="0"/>
      <w:marBottom w:val="0"/>
      <w:divBdr>
        <w:top w:val="none" w:sz="0" w:space="0" w:color="auto"/>
        <w:left w:val="none" w:sz="0" w:space="0" w:color="auto"/>
        <w:bottom w:val="none" w:sz="0" w:space="0" w:color="auto"/>
        <w:right w:val="none" w:sz="0" w:space="0" w:color="auto"/>
      </w:divBdr>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roupecgi-my.sharepoint.com/personal/tomas_torron_mack_cgi_com/_layouts/15/download.aspx?UniqueId=9349f361-4439-4b59-8193-4beab26d439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I1ODUifQ.CgoKBHNuaWQSAjY0EgsIvOuqs8aY7D0QBRoNMjAuMTkwLjE2MS4yNSosV2ErUmR5Tm5kdnVKZDZ4QUtxbWxSRGZxNy9LYVpQZG5XMHpLRHZaMXY1WT0wngE4AUIQoYYUjHKQAHAgfdBUJ-qFD0oQaGFzaGVkcHJvb2Z0b2tlblITWyJrbXNpIiwiZHZjX2RtamQiXXIpMGguZnxtZW1iZXJzaGlwfDEwMDMyMDAwYTcxNGM3MGFAbGl2ZS5jb216ATKCARIJjMb-uS3JHkYRmpc9A6Dxi4KiARl0b21hcy50b3Jyb24ubWFja0BjZ2kuY29tqgEQMTAwMzIwMDBBNzE0QzcwQbIBL2FsbGZpbGVzLnJlYWQgYWxscHJvZmlsZXMucmVhZCBhbGxwcm9maWxlcy5yZWFkyAEB.E7Wv2Q9TV2WpUCeFl02YGZgHBa_1SjO7Z6cwTe2iG-8&amp;ApiVersion=2.0&amp;web=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roupecgi-my.sharepoint.com/personal/tomas_torron_mack_cgi_com/_layouts/15/download.aspx?UniqueId=9349f361-4439-4b59-8193-4beab26d439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I1ODUifQ.CgoKBHNuaWQSAjY0EgsIvOuqs8aY7D0QBRoNMjAuMTkwLjE2MS4yNSosV2ErUmR5Tm5kdnVKZDZ4QUtxbWxSRGZxNy9LYVpQZG5XMHpLRHZaMXY1WT0wngE4AUIQoYYUjHKQAHAgfdBUJ-qFD0oQaGFzaGVkcHJvb2Z0b2tlblITWyJrbXNpIiwiZHZjX2RtamQiXXIpMGguZnxtZW1iZXJzaGlwfDEwMDMyMDAwYTcxNGM3MGFAbGl2ZS5jb216ATKCARIJjMb-uS3JHkYRmpc9A6Dxi4KiARl0b21hcy50b3Jyb24ubWFja0BjZ2kuY29tqgEQMTAwMzIwMDBBNzE0QzcwQbIBL2FsbGZpbGVzLnJlYWQgYWxscHJvZmlsZXMucmVhZCBhbGxwcm9maWxlcy5yZWFkyAEB.E7Wv2Q9TV2WpUCeFl02YGZgHBa_1SjO7Z6cwTe2iG-8&amp;ApiVersion=2.0&amp;web=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upecgi-my.sharepoint.com/personal/tomas_torron_mack_cgi_com/_layouts/15/download.aspx?UniqueId=9349f361-4439-4b59-8193-4beab26d439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3OTI1ODUifQ.CgoKBHNuaWQSAjY0EgsIvOuqs8aY7D0QBRoNMjAuMTkwLjE2MS4yNSosV2ErUmR5Tm5kdnVKZDZ4QUtxbWxSRGZxNy9LYVpQZG5XMHpLRHZaMXY1WT0wngE4AUIQoYYUjHKQAHAgfdBUJ-qFD0oQaGFzaGVkcHJvb2Z0b2tlblITWyJrbXNpIiwiZHZjX2RtamQiXXIpMGguZnxtZW1iZXJzaGlwfDEwMDMyMDAwYTcxNGM3MGFAbGl2ZS5jb216ATKCARIJjMb-uS3JHkYRmpc9A6Dxi4KiARl0b21hcy50b3Jyb24ubWFja0BjZ2kuY29tqgEQMTAwMzIwMDBBNzE0QzcwQbIBL2FsbGZpbGVzLnJlYWQgYWxscHJvZmlsZXMucmVhZCBhbGxwcm9maWxlcy5yZWFkyAEB.E7Wv2Q9TV2WpUCeFl02YGZgHBa_1SjO7Z6cwTe2iG-8&amp;ApiVersion=2.0&amp;web=1"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2</Pages>
  <Words>1399</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11</cp:revision>
  <dcterms:created xsi:type="dcterms:W3CDTF">2025-02-26T23:58:00Z</dcterms:created>
  <dcterms:modified xsi:type="dcterms:W3CDTF">2025-03-30T23:56:00Z</dcterms:modified>
</cp:coreProperties>
</file>