
<file path=[Content_Types].xml><?xml version="1.0" encoding="utf-8"?>
<Types xmlns="http://schemas.openxmlformats.org/package/2006/content-types">
  <Default Extension="xml" ContentType="application/xml"/>
  <Default Extension="jpeg" ContentType="image/jpe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232729" w:themeColor="background1"/>
          <w14:textFill>
            <w14:solidFill>
              <w14:schemeClr w14:val="bg1"/>
            </w14:solidFill>
          </w14:textFill>
        </w:rPr>
        <w:id w:val="167458958"/>
        <w:docPartObj>
          <w:docPartGallery w:val="AutoText"/>
        </w:docPartObj>
      </w:sdtPr>
      <w:sdtEndPr>
        <w:rPr>
          <w:color w:val="232729" w:themeColor="background1"/>
          <w14:textFill>
            <w14:solidFill>
              <w14:schemeClr w14:val="bg1"/>
            </w14:solidFill>
          </w14:textFill>
        </w:rPr>
      </w:sdtEndPr>
      <w:sdtContent>
        <w:tbl>
          <w:tblPr>
            <w:tblStyle w:val="16"/>
            <w:tblpPr w:leftFromText="180" w:rightFromText="180" w:vertAnchor="text" w:horzAnchor="margin" w:tblpY="78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left w:val="nil"/>
                  <w:bottom w:val="nil"/>
                  <w:right w:val="nil"/>
                </w:tcBorders>
              </w:tcPr>
              <w:p>
                <w:pPr>
                  <w:ind w:firstLine="560"/>
                  <w:jc w:val="center"/>
                  <w:rPr>
                    <w:color w:val="232729" w:themeColor="background1"/>
                    <w14:textFill>
                      <w14:solidFill>
                        <w14:schemeClr w14:val="bg1"/>
                      </w14:solidFill>
                    </w14:textFill>
                  </w:rPr>
                </w:pPr>
                <w:bookmarkStart w:id="44" w:name="_GoBack"/>
                <w:r>
                  <w:rPr>
                    <w:color w:val="232729" w:themeColor="background1"/>
                    <w:szCs w:val="21"/>
                    <w14:textFill>
                      <w14:solidFill>
                        <w14:schemeClr w14:val="bg1"/>
                      </w14:solidFill>
                    </w14:textFill>
                  </w:rPr>
                  <w:drawing>
                    <wp:inline distT="0" distB="0" distL="0" distR="0">
                      <wp:extent cx="2651760" cy="449580"/>
                      <wp:effectExtent l="0" t="0" r="0" b="7620"/>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ust1"/>
                              <pic:cNvPicPr>
                                <a:picLocks noChangeAspect="1" noChangeArrowheads="1"/>
                              </pic:cNvPicPr>
                            </pic:nvPicPr>
                            <pic:blipFill>
                              <a:blip r:embed="rId4">
                                <a:biLevel thresh="50000"/>
                                <a:grayscl/>
                                <a:extLst>
                                  <a:ext uri="{28A0092B-C50C-407E-A947-70E740481C1C}">
                                    <a14:useLocalDpi xmlns:a14="http://schemas.microsoft.com/office/drawing/2010/main" val="0"/>
                                  </a:ext>
                                </a:extLst>
                              </a:blip>
                              <a:srcRect/>
                              <a:stretch>
                                <a:fillRect/>
                              </a:stretch>
                            </pic:blipFill>
                            <pic:spPr>
                              <a:xfrm>
                                <a:off x="0" y="0"/>
                                <a:ext cx="2651760" cy="449580"/>
                              </a:xfrm>
                              <a:prstGeom prst="rect">
                                <a:avLst/>
                              </a:prstGeom>
                              <a:noFill/>
                              <a:ln>
                                <a:noFill/>
                              </a:ln>
                            </pic:spPr>
                          </pic:pic>
                        </a:graphicData>
                      </a:graphic>
                    </wp:inline>
                  </w:drawing>
                </w:r>
              </w:p>
            </w:tc>
          </w:tr>
        </w:tbl>
        <w:tbl>
          <w:tblPr>
            <w:tblStyle w:val="16"/>
            <w:tblpPr w:leftFromText="180" w:rightFromText="180" w:vertAnchor="text" w:horzAnchor="margin" w:tblpY="226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left w:val="nil"/>
                  <w:bottom w:val="nil"/>
                  <w:right w:val="nil"/>
                </w:tcBorders>
              </w:tcPr>
              <w:p>
                <w:pPr>
                  <w:ind w:firstLine="193" w:firstLineChars="23"/>
                  <w:jc w:val="center"/>
                  <w:rPr>
                    <w:rFonts w:ascii="仿宋" w:hAnsi="仿宋"/>
                    <w:b/>
                    <w:color w:val="232729" w:themeColor="background1"/>
                    <w:sz w:val="84"/>
                    <w:szCs w:val="84"/>
                    <w14:textFill>
                      <w14:solidFill>
                        <w14:schemeClr w14:val="bg1"/>
                      </w14:solidFill>
                    </w14:textFill>
                  </w:rPr>
                </w:pPr>
                <w:r>
                  <w:rPr>
                    <w:rFonts w:hint="eastAsia" w:ascii="仿宋" w:hAnsi="仿宋"/>
                    <w:b/>
                    <w:color w:val="232729" w:themeColor="background1"/>
                    <w:sz w:val="84"/>
                    <w:szCs w:val="84"/>
                    <w14:textFill>
                      <w14:solidFill>
                        <w14:schemeClr w14:val="bg1"/>
                      </w14:solidFill>
                    </w14:textFill>
                  </w:rPr>
                  <w:t>课</w:t>
                </w:r>
                <w:r>
                  <w:rPr>
                    <w:rFonts w:ascii="仿宋" w:hAnsi="仿宋"/>
                    <w:b/>
                    <w:color w:val="232729" w:themeColor="background1"/>
                    <w:sz w:val="44"/>
                    <w:szCs w:val="44"/>
                    <w14:textFill>
                      <w14:solidFill>
                        <w14:schemeClr w14:val="bg1"/>
                      </w14:solidFill>
                    </w14:textFill>
                  </w:rPr>
                  <w:t xml:space="preserve"> </w:t>
                </w:r>
                <w:r>
                  <w:rPr>
                    <w:rFonts w:hint="eastAsia" w:ascii="仿宋" w:hAnsi="仿宋"/>
                    <w:b/>
                    <w:color w:val="232729" w:themeColor="background1"/>
                    <w:sz w:val="84"/>
                    <w:szCs w:val="84"/>
                    <w14:textFill>
                      <w14:solidFill>
                        <w14:schemeClr w14:val="bg1"/>
                      </w14:solidFill>
                    </w14:textFill>
                  </w:rPr>
                  <w:t>程</w:t>
                </w:r>
                <w:r>
                  <w:rPr>
                    <w:rFonts w:ascii="仿宋" w:hAnsi="仿宋"/>
                    <w:b/>
                    <w:color w:val="232729" w:themeColor="background1"/>
                    <w:sz w:val="44"/>
                    <w:szCs w:val="44"/>
                    <w14:textFill>
                      <w14:solidFill>
                        <w14:schemeClr w14:val="bg1"/>
                      </w14:solidFill>
                    </w14:textFill>
                  </w:rPr>
                  <w:t xml:space="preserve"> </w:t>
                </w:r>
                <w:r>
                  <w:rPr>
                    <w:rFonts w:hint="eastAsia" w:ascii="仿宋" w:hAnsi="仿宋"/>
                    <w:b/>
                    <w:color w:val="232729" w:themeColor="background1"/>
                    <w:sz w:val="84"/>
                    <w:szCs w:val="84"/>
                    <w14:textFill>
                      <w14:solidFill>
                        <w14:schemeClr w14:val="bg1"/>
                      </w14:solidFill>
                    </w14:textFill>
                  </w:rPr>
                  <w:t>实</w:t>
                </w:r>
                <w:r>
                  <w:rPr>
                    <w:rFonts w:ascii="仿宋" w:hAnsi="仿宋"/>
                    <w:b/>
                    <w:color w:val="232729" w:themeColor="background1"/>
                    <w:sz w:val="44"/>
                    <w:szCs w:val="44"/>
                    <w14:textFill>
                      <w14:solidFill>
                        <w14:schemeClr w14:val="bg1"/>
                      </w14:solidFill>
                    </w14:textFill>
                  </w:rPr>
                  <w:t xml:space="preserve"> </w:t>
                </w:r>
                <w:r>
                  <w:rPr>
                    <w:rFonts w:hint="eastAsia" w:ascii="仿宋" w:hAnsi="仿宋"/>
                    <w:b/>
                    <w:color w:val="232729" w:themeColor="background1"/>
                    <w:sz w:val="84"/>
                    <w:szCs w:val="84"/>
                    <w14:textFill>
                      <w14:solidFill>
                        <w14:schemeClr w14:val="bg1"/>
                      </w14:solidFill>
                    </w14:textFill>
                  </w:rPr>
                  <w:t>验</w:t>
                </w:r>
                <w:r>
                  <w:rPr>
                    <w:rFonts w:ascii="仿宋" w:hAnsi="仿宋"/>
                    <w:b/>
                    <w:color w:val="232729" w:themeColor="background1"/>
                    <w:sz w:val="44"/>
                    <w:szCs w:val="44"/>
                    <w14:textFill>
                      <w14:solidFill>
                        <w14:schemeClr w14:val="bg1"/>
                      </w14:solidFill>
                    </w14:textFill>
                  </w:rPr>
                  <w:t xml:space="preserve"> </w:t>
                </w:r>
                <w:r>
                  <w:rPr>
                    <w:rFonts w:hint="eastAsia" w:ascii="仿宋" w:hAnsi="仿宋"/>
                    <w:b/>
                    <w:color w:val="232729" w:themeColor="background1"/>
                    <w:sz w:val="84"/>
                    <w:szCs w:val="84"/>
                    <w14:textFill>
                      <w14:solidFill>
                        <w14:schemeClr w14:val="bg1"/>
                      </w14:solidFill>
                    </w14:textFill>
                  </w:rPr>
                  <w:t>报</w:t>
                </w:r>
                <w:r>
                  <w:rPr>
                    <w:rFonts w:ascii="仿宋" w:hAnsi="仿宋"/>
                    <w:b/>
                    <w:color w:val="232729" w:themeColor="background1"/>
                    <w:sz w:val="44"/>
                    <w:szCs w:val="44"/>
                    <w14:textFill>
                      <w14:solidFill>
                        <w14:schemeClr w14:val="bg1"/>
                      </w14:solidFill>
                    </w14:textFill>
                  </w:rPr>
                  <w:t xml:space="preserve"> </w:t>
                </w:r>
                <w:r>
                  <w:rPr>
                    <w:rFonts w:hint="eastAsia" w:ascii="仿宋" w:hAnsi="仿宋"/>
                    <w:b/>
                    <w:color w:val="232729" w:themeColor="background1"/>
                    <w:sz w:val="84"/>
                    <w:szCs w:val="84"/>
                    <w14:textFill>
                      <w14:solidFill>
                        <w14:schemeClr w14:val="bg1"/>
                      </w14:solidFill>
                    </w14:textFill>
                  </w:rPr>
                  <w:t>告</w:t>
                </w:r>
              </w:p>
            </w:tc>
          </w:tr>
        </w:tbl>
        <w:tbl>
          <w:tblPr>
            <w:tblStyle w:val="16"/>
            <w:tblpPr w:leftFromText="180" w:rightFromText="180" w:vertAnchor="text" w:horzAnchor="margin" w:tblpY="474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left w:val="nil"/>
                  <w:bottom w:val="nil"/>
                  <w:right w:val="nil"/>
                </w:tcBorders>
              </w:tcPr>
              <w:p>
                <w:pPr>
                  <w:ind w:firstLine="353" w:firstLineChars="98"/>
                  <w:rPr>
                    <w:b/>
                    <w:color w:val="232729" w:themeColor="background1"/>
                    <w:sz w:val="36"/>
                    <w:szCs w:val="36"/>
                    <w:u w:val="single"/>
                    <w14:textFill>
                      <w14:solidFill>
                        <w14:schemeClr w14:val="bg1"/>
                      </w14:solidFill>
                    </w14:textFill>
                  </w:rPr>
                </w:pPr>
                <w:r>
                  <w:rPr>
                    <w:rFonts w:hint="eastAsia" w:ascii="黑体" w:hAnsi="黑体" w:eastAsia="黑体"/>
                    <w:b/>
                    <w:color w:val="232729" w:themeColor="background1"/>
                    <w:sz w:val="36"/>
                    <w:szCs w:val="36"/>
                    <w14:textFill>
                      <w14:solidFill>
                        <w14:schemeClr w14:val="bg1"/>
                      </w14:solidFill>
                    </w14:textFill>
                  </w:rPr>
                  <w:t>课程名称：</w:t>
                </w:r>
                <w:r>
                  <w:rPr>
                    <w:b/>
                    <w:color w:val="232729" w:themeColor="background1"/>
                    <w:sz w:val="36"/>
                    <w:szCs w:val="36"/>
                    <w:u w:val="single"/>
                    <w14:textFill>
                      <w14:solidFill>
                        <w14:schemeClr w14:val="bg1"/>
                      </w14:solidFill>
                    </w14:textFill>
                  </w:rPr>
                  <w:t xml:space="preserve">          </w:t>
                </w:r>
                <w:r>
                  <w:rPr>
                    <w:rFonts w:hint="eastAsia"/>
                    <w:b/>
                    <w:color w:val="232729" w:themeColor="background1"/>
                    <w:sz w:val="36"/>
                    <w:szCs w:val="36"/>
                    <w:u w:val="single"/>
                    <w14:textFill>
                      <w14:solidFill>
                        <w14:schemeClr w14:val="bg1"/>
                      </w14:solidFill>
                    </w14:textFill>
                  </w:rPr>
                  <w:t>软件工程</w:t>
                </w:r>
                <w:r>
                  <w:rPr>
                    <w:b/>
                    <w:color w:val="232729" w:themeColor="background1"/>
                    <w:sz w:val="36"/>
                    <w:szCs w:val="36"/>
                    <w:u w:val="single"/>
                    <w14:textFill>
                      <w14:solidFill>
                        <w14:schemeClr w14:val="bg1"/>
                      </w14:solidFill>
                    </w14:textFill>
                  </w:rPr>
                  <w:t xml:space="preserve">          </w:t>
                </w:r>
              </w:p>
            </w:tc>
          </w:tr>
        </w:tbl>
        <w:tbl>
          <w:tblPr>
            <w:tblStyle w:val="16"/>
            <w:tblpPr w:leftFromText="180" w:rightFromText="180" w:vertAnchor="text" w:horzAnchor="margin" w:tblpXSpec="center" w:tblpY="9406"/>
            <w:tblW w:w="6600"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4473"/>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专业班级：</w:t>
                </w:r>
              </w:p>
            </w:tc>
            <w:tc>
              <w:tcPr>
                <w:tcW w:w="4473" w:type="dxa"/>
                <w:tcBorders>
                  <w:top w:val="nil"/>
                  <w:left w:val="nil"/>
                  <w:bottom w:val="single" w:color="auto" w:sz="4" w:space="0"/>
                </w:tcBorders>
              </w:tcPr>
              <w:p>
                <w:pPr>
                  <w:ind w:firstLine="562"/>
                  <w:jc w:val="center"/>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计算机科学与技术201601</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学    号：</w:t>
                </w:r>
              </w:p>
            </w:tc>
            <w:tc>
              <w:tcPr>
                <w:tcW w:w="4473" w:type="dxa"/>
                <w:tcBorders>
                  <w:top w:val="single" w:color="auto" w:sz="4" w:space="0"/>
                  <w:left w:val="nil"/>
                  <w:bottom w:val="single" w:color="auto" w:sz="4" w:space="0"/>
                </w:tcBorders>
              </w:tcPr>
              <w:p>
                <w:pPr>
                  <w:ind w:firstLine="562"/>
                  <w:jc w:val="center"/>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U</w:t>
                </w:r>
                <w:r>
                  <w:rPr>
                    <w:rFonts w:ascii="宋体" w:hAnsi="宋体" w:eastAsia="宋体"/>
                    <w:b/>
                    <w:color w:val="232729" w:themeColor="background1"/>
                    <w:szCs w:val="28"/>
                    <w14:textFill>
                      <w14:solidFill>
                        <w14:schemeClr w14:val="bg1"/>
                      </w14:solidFill>
                    </w14:textFill>
                  </w:rPr>
                  <w:t>201614515`</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姓    名：</w:t>
                </w:r>
              </w:p>
            </w:tc>
            <w:tc>
              <w:tcPr>
                <w:tcW w:w="4473" w:type="dxa"/>
                <w:tcBorders>
                  <w:top w:val="single" w:color="auto" w:sz="4" w:space="0"/>
                  <w:left w:val="nil"/>
                  <w:bottom w:val="single" w:color="auto" w:sz="4" w:space="0"/>
                </w:tcBorders>
              </w:tcPr>
              <w:p>
                <w:pPr>
                  <w:ind w:firstLine="562"/>
                  <w:jc w:val="center"/>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吴阳民</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指导教师：</w:t>
                </w:r>
              </w:p>
            </w:tc>
            <w:tc>
              <w:tcPr>
                <w:tcW w:w="4473" w:type="dxa"/>
                <w:tcBorders>
                  <w:top w:val="single" w:color="auto" w:sz="4" w:space="0"/>
                  <w:left w:val="nil"/>
                  <w:bottom w:val="single" w:color="auto" w:sz="4" w:space="0"/>
                </w:tcBorders>
              </w:tcPr>
              <w:p>
                <w:pPr>
                  <w:ind w:firstLine="643"/>
                  <w:jc w:val="center"/>
                  <w:rPr>
                    <w:rFonts w:ascii="宋体" w:hAnsi="宋体" w:eastAsia="宋体"/>
                    <w:b/>
                    <w:color w:val="232729" w:themeColor="background1"/>
                    <w:szCs w:val="28"/>
                    <w14:textFill>
                      <w14:solidFill>
                        <w14:schemeClr w14:val="bg1"/>
                      </w14:solidFill>
                    </w14:textFill>
                  </w:rPr>
                </w:pPr>
                <w:r>
                  <w:rPr>
                    <w:rFonts w:hint="eastAsia"/>
                    <w:b/>
                    <w:color w:val="232729" w:themeColor="background1"/>
                    <w:sz w:val="32"/>
                    <w14:textFill>
                      <w14:solidFill>
                        <w14:schemeClr w14:val="bg1"/>
                      </w14:solidFill>
                    </w14:textFill>
                  </w:rPr>
                  <w:t>冯祺</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报告日期：</w:t>
                </w:r>
              </w:p>
            </w:tc>
            <w:tc>
              <w:tcPr>
                <w:tcW w:w="4473" w:type="dxa"/>
                <w:tcBorders>
                  <w:top w:val="single" w:color="auto" w:sz="4" w:space="0"/>
                  <w:left w:val="nil"/>
                  <w:bottom w:val="single" w:color="auto" w:sz="4" w:space="0"/>
                </w:tcBorders>
              </w:tcPr>
              <w:p>
                <w:pPr>
                  <w:ind w:firstLine="562"/>
                  <w:jc w:val="center"/>
                  <w:rPr>
                    <w:rFonts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 xml:space="preserve">2018年  </w:t>
                </w:r>
                <w:r>
                  <w:rPr>
                    <w:rFonts w:ascii="宋体" w:hAnsi="宋体" w:eastAsia="宋体"/>
                    <w:b/>
                    <w:color w:val="232729" w:themeColor="background1"/>
                    <w:szCs w:val="28"/>
                    <w14:textFill>
                      <w14:solidFill>
                        <w14:schemeClr w14:val="bg1"/>
                      </w14:solidFill>
                    </w14:textFill>
                  </w:rPr>
                  <w:t>11</w:t>
                </w:r>
                <w:r>
                  <w:rPr>
                    <w:rFonts w:hint="eastAsia" w:ascii="宋体" w:hAnsi="宋体" w:eastAsia="宋体"/>
                    <w:b/>
                    <w:color w:val="232729" w:themeColor="background1"/>
                    <w:szCs w:val="28"/>
                    <w14:textFill>
                      <w14:solidFill>
                        <w14:schemeClr w14:val="bg1"/>
                      </w14:solidFill>
                    </w14:textFill>
                  </w:rPr>
                  <w:t xml:space="preserve"> 月  </w:t>
                </w:r>
                <w:r>
                  <w:rPr>
                    <w:rFonts w:ascii="宋体" w:hAnsi="宋体" w:eastAsia="宋体"/>
                    <w:b/>
                    <w:color w:val="232729" w:themeColor="background1"/>
                    <w:szCs w:val="28"/>
                    <w14:textFill>
                      <w14:solidFill>
                        <w14:schemeClr w14:val="bg1"/>
                      </w14:solidFill>
                    </w14:textFill>
                  </w:rPr>
                  <w:t xml:space="preserve">30 </w:t>
                </w:r>
                <w:r>
                  <w:rPr>
                    <w:rFonts w:hint="eastAsia" w:ascii="宋体" w:hAnsi="宋体" w:eastAsia="宋体"/>
                    <w:b/>
                    <w:color w:val="232729" w:themeColor="background1"/>
                    <w:szCs w:val="28"/>
                    <w14:textFill>
                      <w14:solidFill>
                        <w14:schemeClr w14:val="bg1"/>
                      </w14:solidFill>
                    </w14:textFill>
                  </w:rPr>
                  <w:t>日</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Borders>
                  <w:top w:val="nil"/>
                  <w:bottom w:val="nil"/>
                  <w:right w:val="nil"/>
                </w:tcBorders>
              </w:tcPr>
              <w:p>
                <w:pPr>
                  <w:ind w:firstLine="562"/>
                  <w:jc w:val="both"/>
                  <w:rPr>
                    <w:rFonts w:hint="eastAsia" w:ascii="宋体" w:hAnsi="宋体" w:eastAsia="宋体"/>
                    <w:b/>
                    <w:color w:val="232729" w:themeColor="background1"/>
                    <w:szCs w:val="28"/>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 xml:space="preserve">成 </w:t>
                </w:r>
                <w:r>
                  <w:rPr>
                    <w:rFonts w:ascii="宋体" w:hAnsi="宋体" w:eastAsia="宋体"/>
                    <w:b/>
                    <w:color w:val="232729" w:themeColor="background1"/>
                    <w:szCs w:val="28"/>
                    <w14:textFill>
                      <w14:solidFill>
                        <w14:schemeClr w14:val="bg1"/>
                      </w14:solidFill>
                    </w14:textFill>
                  </w:rPr>
                  <w:t xml:space="preserve">   </w:t>
                </w:r>
                <w:r>
                  <w:rPr>
                    <w:rFonts w:hint="eastAsia" w:ascii="宋体" w:hAnsi="宋体" w:eastAsia="宋体"/>
                    <w:b/>
                    <w:color w:val="232729" w:themeColor="background1"/>
                    <w:szCs w:val="28"/>
                    <w14:textFill>
                      <w14:solidFill>
                        <w14:schemeClr w14:val="bg1"/>
                      </w14:solidFill>
                    </w14:textFill>
                  </w:rPr>
                  <w:t>绩：</w:t>
                </w:r>
              </w:p>
            </w:tc>
            <w:tc>
              <w:tcPr>
                <w:tcW w:w="4473" w:type="dxa"/>
                <w:tcBorders>
                  <w:top w:val="single" w:color="auto" w:sz="4" w:space="0"/>
                  <w:left w:val="nil"/>
                  <w:bottom w:val="single" w:color="auto" w:sz="4" w:space="0"/>
                </w:tcBorders>
              </w:tcPr>
              <w:p>
                <w:pPr>
                  <w:ind w:firstLine="562"/>
                  <w:jc w:val="center"/>
                  <w:rPr>
                    <w:rFonts w:hint="eastAsia" w:ascii="宋体" w:hAnsi="宋体" w:eastAsia="宋体"/>
                    <w:b/>
                    <w:color w:val="232729" w:themeColor="background1"/>
                    <w:szCs w:val="28"/>
                    <w14:textFill>
                      <w14:solidFill>
                        <w14:schemeClr w14:val="bg1"/>
                      </w14:solidFill>
                    </w14:textFill>
                  </w:rPr>
                </w:pPr>
              </w:p>
            </w:tc>
          </w:tr>
        </w:tbl>
        <w:tbl>
          <w:tblPr>
            <w:tblStyle w:val="16"/>
            <w:tblpPr w:leftFromText="180" w:rightFromText="180" w:vertAnchor="text" w:horzAnchor="margin" w:tblpY="1327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tcPr>
              <w:p>
                <w:pPr>
                  <w:ind w:firstLine="562"/>
                  <w:jc w:val="center"/>
                  <w:rPr>
                    <w:color w:val="232729" w:themeColor="background1"/>
                    <w14:textFill>
                      <w14:solidFill>
                        <w14:schemeClr w14:val="bg1"/>
                      </w14:solidFill>
                    </w14:textFill>
                  </w:rPr>
                </w:pPr>
                <w:r>
                  <w:rPr>
                    <w:rFonts w:hint="eastAsia" w:ascii="宋体" w:hAnsi="宋体" w:eastAsia="宋体"/>
                    <w:b/>
                    <w:color w:val="232729" w:themeColor="background1"/>
                    <w:szCs w:val="28"/>
                    <w14:textFill>
                      <w14:solidFill>
                        <w14:schemeClr w14:val="bg1"/>
                      </w14:solidFill>
                    </w14:textFill>
                  </w:rPr>
                  <w:t>计算机科学与技术学院</w:t>
                </w:r>
              </w:p>
            </w:tc>
          </w:tr>
        </w:tbl>
        <w:p>
          <w:pPr>
            <w:widowControl/>
            <w:spacing w:line="240" w:lineRule="auto"/>
            <w:ind w:firstLine="0" w:firstLineChars="0"/>
            <w:rPr>
              <w:color w:val="232729" w:themeColor="background1"/>
              <w14:textFill>
                <w14:solidFill>
                  <w14:schemeClr w14:val="bg1"/>
                </w14:solidFill>
              </w14:textFill>
            </w:rPr>
          </w:pPr>
        </w:p>
      </w:sdtContent>
    </w:sdt>
    <w:p>
      <w:pPr>
        <w:ind w:firstLine="560"/>
        <w:rPr>
          <w:color w:val="232729" w:themeColor="background1"/>
          <w14:textFill>
            <w14:solidFill>
              <w14:schemeClr w14:val="bg1"/>
            </w14:solidFill>
          </w14:textFill>
        </w:rPr>
      </w:pPr>
      <w:r>
        <w:rPr>
          <w:color w:val="232729" w:themeColor="background1"/>
          <w14:textFill>
            <w14:solidFill>
              <w14:schemeClr w14:val="bg1"/>
            </w14:solidFill>
          </w14:textFill>
        </w:rPr>
        <w:br w:type="page"/>
      </w:r>
    </w:p>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目 录</w:t>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TOC \o "1-3" \h \z \u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"_Toc531343289"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一、问题定义及可行性分析</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_Toc531343289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"_Toc531343290"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问题定义</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_Toc531343290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"_Toc531343291"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可行性分析</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_Toc531343291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"_Toc531343292"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二、需求分析</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_Toc531343292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"_Toc531343293"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登录</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_Toc531343293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"_Toc531343294"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初始化</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_Toc531343294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"_Toc531343295"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3.</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收集员工基本信息</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_Toc531343295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"_Toc531343296"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4.</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收集本月工资核算的原始凭证，实现录入并计算</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_Toc531343296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"_Toc531343297"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5.</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打印输出查看</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_Toc531343297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"_Toc531343298"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6.</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数据备份</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_Toc531343298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"_Toc531343299"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三、概要设计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_Toc531343299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4</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"_Toc531343300"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数据分析</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_Toc531343300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4</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"_Toc531343301"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数据库设计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_Toc531343301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5</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"_Toc531343302"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3.</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数据库表项字段设计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_Toc531343302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6</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"_Toc531343303"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4.</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基础对象模型</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_Toc531343303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8</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"_Toc531343304"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四、详细设计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_Toc531343304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10</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"_Toc531343305"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输入设计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_Toc531343305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10</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"_Toc531343306"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输出设计</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_Toc531343306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12</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"_Toc531343307"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五、测试报告</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_Toc531343307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16</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"_Toc531343308"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职工基本信息增加测试（模拟员工入职）</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_Toc531343308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16</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"_Toc531343309"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删除员工基本信息测试（模拟员工离职）</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_Toc531343309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17</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"_Toc531343310"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3.</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当月信息修改测试（模拟每月变动信息录入）</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_Toc531343310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19</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"_Toc531343311"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4.</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打印测试（模拟每月月底汇总及发工资）</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_Toc531343311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20</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"_Toc531343312"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5.</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数据库备份测试</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_Toc531343312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22</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"_Toc531343313"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七、体会与建议</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_Toc531343313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"_Toc531343314"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体会</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_Toc531343314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"_Toc531343315"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2.</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建议</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_Toc531343315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23</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"_Toc531343316"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七、参考文献</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_Toc531343316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24</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1"/>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"_Toc531343317"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八、附录</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_Toc531343317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25</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12"/>
        <w:tabs>
          <w:tab w:val="left" w:pos="1050"/>
          <w:tab w:val="right" w:leader="dot" w:pos="8296"/>
        </w:tabs>
        <w:ind w:firstLine="560"/>
        <w:rPr>
          <w:rFonts w:asciiTheme="minorHAnsi" w:hAnsiTheme="minorHAnsi" w:eastAsiaTheme="minorEastAsia"/>
          <w:color w:val="232729" w:themeColor="background1"/>
          <w:sz w:val="21"/>
          <w14:textFill>
            <w14:solidFill>
              <w14:schemeClr w14:val="bg1"/>
            </w14:solidFill>
          </w14:textFill>
        </w:rPr>
      </w:pP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HYPERLINK \l "_Toc531343318" </w:instrText>
      </w:r>
      <w:r>
        <w:rPr>
          <w:color w:val="232729" w:themeColor="background1"/>
          <w14:textFill>
            <w14:solidFill>
              <w14:schemeClr w14:val="bg1"/>
            </w14:solidFill>
          </w14:textFill>
        </w:rPr>
        <w:fldChar w:fldCharType="separate"/>
      </w:r>
      <w:r>
        <w:rPr>
          <w:rStyle w:val="14"/>
          <w:color w:val="232729" w:themeColor="background1"/>
          <w14:textFill>
            <w14:solidFill>
              <w14:schemeClr w14:val="bg1"/>
            </w14:solidFill>
          </w14:textFill>
        </w:rPr>
        <w:t>1.</w:t>
      </w:r>
      <w:r>
        <w:rPr>
          <w:rFonts w:asciiTheme="minorHAnsi" w:hAnsiTheme="minorHAnsi" w:eastAsiaTheme="minorEastAsia"/>
          <w:color w:val="232729" w:themeColor="background1"/>
          <w:sz w:val="21"/>
          <w14:textFill>
            <w14:solidFill>
              <w14:schemeClr w14:val="bg1"/>
            </w14:solidFill>
          </w14:textFill>
        </w:rPr>
        <w:tab/>
      </w:r>
      <w:r>
        <w:rPr>
          <w:rStyle w:val="14"/>
          <w:color w:val="232729" w:themeColor="background1"/>
          <w14:textFill>
            <w14:solidFill>
              <w14:schemeClr w14:val="bg1"/>
            </w14:solidFill>
          </w14:textFill>
        </w:rPr>
        <w:t>选题参考</w:t>
      </w:r>
      <w:r>
        <w:rPr>
          <w:color w:val="232729" w:themeColor="background1"/>
          <w14:textFill>
            <w14:solidFill>
              <w14:schemeClr w14:val="bg1"/>
            </w14:solidFill>
          </w14:textFill>
        </w:rPr>
        <w:tab/>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PAGEREF _Toc531343318 \h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25</w:t>
      </w:r>
      <w:r>
        <w:rPr>
          <w:color w:val="232729" w:themeColor="background1"/>
          <w14:textFill>
            <w14:solidFill>
              <w14:schemeClr w14:val="bg1"/>
            </w14:solidFill>
          </w14:textFill>
        </w:rPr>
        <w:fldChar w:fldCharType="end"/>
      </w:r>
      <w:r>
        <w:rPr>
          <w:color w:val="232729" w:themeColor="background1"/>
          <w14:textFill>
            <w14:solidFill>
              <w14:schemeClr w14:val="bg1"/>
            </w14:solidFill>
          </w14:textFill>
        </w:rPr>
        <w:fldChar w:fldCharType="end"/>
      </w:r>
    </w:p>
    <w:p>
      <w:pPr>
        <w:pStyle w:val="24"/>
        <w:rPr>
          <w:color w:val="232729" w:themeColor="background1"/>
          <w14:textFill>
            <w14:solidFill>
              <w14:schemeClr w14:val="bg1"/>
            </w14:solidFill>
          </w14:textFill>
        </w:rPr>
        <w:sectPr>
          <w:pgSz w:w="11906" w:h="16838"/>
          <w:pgMar w:top="1440" w:right="1800" w:bottom="1440" w:left="1800" w:header="851" w:footer="992" w:gutter="0"/>
          <w:pgNumType w:start="0"/>
          <w:cols w:space="425" w:num="1"/>
          <w:titlePg/>
          <w:docGrid w:type="lines" w:linePitch="381" w:charSpace="0"/>
        </w:sectPr>
      </w:pPr>
      <w:r>
        <w:rPr>
          <w:color w:val="232729" w:themeColor="background1"/>
          <w14:textFill>
            <w14:solidFill>
              <w14:schemeClr w14:val="bg1"/>
            </w14:solidFill>
          </w14:textFill>
        </w:rPr>
        <w:fldChar w:fldCharType="end"/>
      </w:r>
    </w:p>
    <w:p>
      <w:pPr>
        <w:ind w:firstLine="0" w:firstLineChars="0"/>
        <w:rPr>
          <w:color w:val="232729" w:themeColor="background1"/>
          <w14:textFill>
            <w14:solidFill>
              <w14:schemeClr w14:val="bg1"/>
            </w14:solidFill>
          </w14:textFill>
        </w:rPr>
      </w:pPr>
      <w:r>
        <w:rPr>
          <w:color w:val="232729" w:themeColor="background1"/>
          <w14:textFill>
            <w14:solidFill>
              <w14:schemeClr w14:val="bg1"/>
            </w14:solidFill>
          </w14:textFill>
        </w:rPr>
        <w:br w:type="page"/>
      </w:r>
    </w:p>
    <w:p>
      <w:pPr>
        <w:pStyle w:val="2"/>
        <w:rPr>
          <w:color w:val="232729" w:themeColor="background1"/>
          <w14:textFill>
            <w14:solidFill>
              <w14:schemeClr w14:val="bg1"/>
            </w14:solidFill>
          </w14:textFill>
        </w:rPr>
      </w:pPr>
      <w:bookmarkStart w:id="0" w:name="_Toc526802935"/>
      <w:bookmarkStart w:id="1" w:name="_Toc531343289"/>
      <w:r>
        <w:rPr>
          <w:rFonts w:hint="eastAsia"/>
          <w:color w:val="232729" w:themeColor="background1"/>
          <w14:textFill>
            <w14:solidFill>
              <w14:schemeClr w14:val="bg1"/>
            </w14:solidFill>
          </w14:textFill>
        </w:rPr>
        <w:t>一、问题定义及可行性分析</w:t>
      </w:r>
      <w:bookmarkEnd w:id="0"/>
      <w:bookmarkEnd w:id="1"/>
    </w:p>
    <w:p>
      <w:pPr>
        <w:pStyle w:val="3"/>
        <w:rPr>
          <w:color w:val="232729" w:themeColor="background1"/>
          <w14:textFill>
            <w14:solidFill>
              <w14:schemeClr w14:val="bg1"/>
            </w14:solidFill>
          </w14:textFill>
        </w:rPr>
      </w:pPr>
      <w:bookmarkStart w:id="2" w:name="_Toc531343290"/>
      <w:bookmarkStart w:id="3" w:name="_Toc526802936"/>
      <w:r>
        <w:rPr>
          <w:rFonts w:hint="eastAsia"/>
          <w:color w:val="232729" w:themeColor="background1"/>
          <w14:textFill>
            <w14:solidFill>
              <w14:schemeClr w14:val="bg1"/>
            </w14:solidFill>
          </w14:textFill>
        </w:rPr>
        <w:t>问题定义</w:t>
      </w:r>
      <w:bookmarkEnd w:id="2"/>
      <w:bookmarkEnd w:id="3"/>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管理是一项琐碎、繁杂而又十分细致的工作，一般不允许发生差错。手工进行工资发放，需要反复的进行抄写、计算，不仅花费财会人员大量的时间，而且由于抄写不慎，出现张冠李戴，或者由于计算的疏忽，出现少元多角的现象。同时工资的发放有较强的时间限制，必须严格按照单位规定的时间完成计算和发放工作。针对该问题，设计一个能够将工资计算自动化，同时能够打印汇总，以及存档的系统。用于系统录入人员将工资录入计算缩减成为录入一项工作，计算工作交由计算机完成。</w:t>
      </w:r>
    </w:p>
    <w:p>
      <w:pPr>
        <w:pStyle w:val="3"/>
        <w:rPr>
          <w:color w:val="232729" w:themeColor="background1"/>
          <w14:textFill>
            <w14:solidFill>
              <w14:schemeClr w14:val="bg1"/>
            </w14:solidFill>
          </w14:textFill>
        </w:rPr>
      </w:pPr>
      <w:bookmarkStart w:id="4" w:name="_Toc531343291"/>
      <w:bookmarkStart w:id="5" w:name="_Toc526802937"/>
      <w:r>
        <w:rPr>
          <w:rFonts w:hint="eastAsia"/>
          <w:color w:val="232729" w:themeColor="background1"/>
          <w14:textFill>
            <w14:solidFill>
              <w14:schemeClr w14:val="bg1"/>
            </w14:solidFill>
          </w14:textFill>
        </w:rPr>
        <w:t>可行性分析</w:t>
      </w:r>
      <w:bookmarkEnd w:id="4"/>
      <w:bookmarkEnd w:id="5"/>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由于工资发放工作的重复性、规律性、实践性，使得工资管理计算化成为可能。计算机发放工作，不仅能保证工资核算准确无误、快速输出，而且还可以利用工资数据库对有关工资的各种信息进行分析统计，服务于财务部门其他方面的核算及账务处理。</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由于人力资源有限，为了保证系统能够跨平台使用，确定编码语言为java。开发环境及界面开发工具包使用比较通用的eclipse</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swing。数据库存储根据存储环境单一，存储量较小，对高性能需求较小的要求决定使用免费的MySQL社群版。环境需求汇总如下：</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编码语言：java</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开发环境：eclipse</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界面开发：swing</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数据存储：mysql</w:t>
      </w:r>
    </w:p>
    <w:p>
      <w:pPr>
        <w:pStyle w:val="2"/>
        <w:rPr>
          <w:color w:val="232729" w:themeColor="background1"/>
          <w14:textFill>
            <w14:solidFill>
              <w14:schemeClr w14:val="bg1"/>
            </w14:solidFill>
          </w14:textFill>
        </w:rPr>
      </w:pPr>
      <w:bookmarkStart w:id="6" w:name="_Toc531343292"/>
      <w:bookmarkStart w:id="7" w:name="_Toc526802938"/>
      <w:r>
        <w:rPr>
          <w:rFonts w:hint="eastAsia"/>
          <w:color w:val="232729" w:themeColor="background1"/>
          <w14:textFill>
            <w14:solidFill>
              <w14:schemeClr w14:val="bg1"/>
            </w14:solidFill>
          </w14:textFill>
        </w:rPr>
        <w:t>二、需求分析</w:t>
      </w:r>
      <w:bookmarkEnd w:id="6"/>
      <w:bookmarkEnd w:id="7"/>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工资管理系统需要满足如下需求</w:t>
      </w:r>
    </w:p>
    <w:p>
      <w:pPr>
        <w:pStyle w:val="3"/>
        <w:numPr>
          <w:ilvl w:val="0"/>
          <w:numId w:val="3"/>
        </w:numPr>
        <w:rPr>
          <w:color w:val="232729" w:themeColor="background1"/>
          <w14:textFill>
            <w14:solidFill>
              <w14:schemeClr w14:val="bg1"/>
            </w14:solidFill>
          </w14:textFill>
        </w:rPr>
      </w:pPr>
      <w:bookmarkStart w:id="8" w:name="_Toc531343293"/>
      <w:bookmarkStart w:id="9" w:name="_Toc526802939"/>
      <w:r>
        <w:rPr>
          <w:rFonts w:hint="eastAsia"/>
          <w:color w:val="232729" w:themeColor="background1"/>
          <w14:textFill>
            <w14:solidFill>
              <w14:schemeClr w14:val="bg1"/>
            </w14:solidFill>
          </w14:textFill>
        </w:rPr>
        <w:t>登录</w:t>
      </w:r>
      <w:bookmarkEnd w:id="8"/>
      <w:bookmarkEnd w:id="9"/>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设计登录系统满足工资管理系统由专人管理的需求。对于登陆系统，根据实际情况我将管理员分为两个等级：普通管理员与高级管理员。普通管理员仅能够对数据进行操作，包括查看，修改，打印等；高级管理员能够增删普通管理员账号，即管理管理员权限。</w:t>
      </w:r>
    </w:p>
    <w:p>
      <w:pPr>
        <w:pStyle w:val="3"/>
        <w:rPr>
          <w:color w:val="232729" w:themeColor="background1"/>
          <w14:textFill>
            <w14:solidFill>
              <w14:schemeClr w14:val="bg1"/>
            </w14:solidFill>
          </w14:textFill>
        </w:rPr>
      </w:pPr>
      <w:bookmarkStart w:id="10" w:name="_Toc526802940"/>
      <w:bookmarkStart w:id="11" w:name="_Toc531343294"/>
      <w:r>
        <w:rPr>
          <w:rFonts w:hint="eastAsia"/>
          <w:color w:val="232729" w:themeColor="background1"/>
          <w14:textFill>
            <w14:solidFill>
              <w14:schemeClr w14:val="bg1"/>
            </w14:solidFill>
          </w14:textFill>
        </w:rPr>
        <w:t>初始化</w:t>
      </w:r>
      <w:bookmarkEnd w:id="10"/>
      <w:bookmarkEnd w:id="11"/>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初始运行时期应当在数据库中生成用于存储员工基本信息的“员工基本信息表”以及用于计算员工当月工资的“当月员工工资表”。其中“当月员工工资表”依据员工基本信息表产生。数据库中没有复制的项应当设立初始值。员工基本信息表为不变项，在每月生成的“当月工资信息表中”某些不变数据项取自“员工基本信息表”，每月变化的数据项初始值均为0，由管理员手动输入。这也是实现自动化系统之后的第一个明显的效率提升。</w:t>
      </w:r>
    </w:p>
    <w:p>
      <w:pPr>
        <w:pStyle w:val="3"/>
        <w:rPr>
          <w:color w:val="232729" w:themeColor="background1"/>
          <w14:textFill>
            <w14:solidFill>
              <w14:schemeClr w14:val="bg1"/>
            </w14:solidFill>
          </w14:textFill>
        </w:rPr>
      </w:pPr>
      <w:bookmarkStart w:id="12" w:name="_Toc526802941"/>
      <w:bookmarkStart w:id="13" w:name="_Toc531343295"/>
      <w:r>
        <w:rPr>
          <w:rFonts w:hint="eastAsia"/>
          <w:color w:val="232729" w:themeColor="background1"/>
          <w14:textFill>
            <w14:solidFill>
              <w14:schemeClr w14:val="bg1"/>
            </w14:solidFill>
          </w14:textFill>
        </w:rPr>
        <w:t>收集员工基本信息</w:t>
      </w:r>
      <w:bookmarkEnd w:id="12"/>
      <w:bookmarkEnd w:id="13"/>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系统应提供友好的用户界面和数据输入格式，使用户能够方便的输入本单位职工的档案信息，及时的处理人员的调入、离职、修改、查询、统计等管理工作。配合管理员功能，实现系统分级使用：员工只能查看，普通管理员能够增删数据，高级管理员能够管理普通管理员账号信息。</w:t>
      </w:r>
    </w:p>
    <w:p>
      <w:pPr>
        <w:pStyle w:val="3"/>
        <w:rPr>
          <w:color w:val="232729" w:themeColor="background1"/>
          <w14:textFill>
            <w14:solidFill>
              <w14:schemeClr w14:val="bg1"/>
            </w14:solidFill>
          </w14:textFill>
        </w:rPr>
      </w:pPr>
      <w:bookmarkStart w:id="14" w:name="_Toc531343296"/>
      <w:bookmarkStart w:id="15" w:name="_Toc526802942"/>
      <w:r>
        <w:rPr>
          <w:rFonts w:hint="eastAsia"/>
          <w:color w:val="232729" w:themeColor="background1"/>
          <w14:textFill>
            <w14:solidFill>
              <w14:schemeClr w14:val="bg1"/>
            </w14:solidFill>
          </w14:textFill>
        </w:rPr>
        <w:t>收集本月工资核算的原始凭证，实现录入并计算</w:t>
      </w:r>
      <w:bookmarkEnd w:id="14"/>
      <w:bookmarkEnd w:id="15"/>
    </w:p>
    <w:p>
      <w:pPr>
        <w:pStyle w:val="23"/>
        <w:numPr>
          <w:ilvl w:val="0"/>
          <w:numId w:val="4"/>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登录后根据员工基本信息表生成本月工资表，变动数据清零，不变数据录入。</w:t>
      </w:r>
    </w:p>
    <w:p>
      <w:pPr>
        <w:pStyle w:val="23"/>
        <w:numPr>
          <w:ilvl w:val="0"/>
          <w:numId w:val="4"/>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根据本月工资核算的原始凭证，实现月工资的正确计算，同时提供灵活的修改，查询，统计功能。</w:t>
      </w:r>
    </w:p>
    <w:p>
      <w:pPr>
        <w:pStyle w:val="3"/>
        <w:rPr>
          <w:color w:val="232729" w:themeColor="background1"/>
          <w14:textFill>
            <w14:solidFill>
              <w14:schemeClr w14:val="bg1"/>
            </w14:solidFill>
          </w14:textFill>
        </w:rPr>
      </w:pPr>
      <w:bookmarkStart w:id="16" w:name="_Toc526802943"/>
      <w:bookmarkStart w:id="17" w:name="_Toc531343297"/>
      <w:r>
        <w:rPr>
          <w:rFonts w:hint="eastAsia"/>
          <w:color w:val="232729" w:themeColor="background1"/>
          <w14:textFill>
            <w14:solidFill>
              <w14:schemeClr w14:val="bg1"/>
            </w14:solidFill>
          </w14:textFill>
        </w:rPr>
        <w:t>打印输出查看</w:t>
      </w:r>
      <w:bookmarkEnd w:id="16"/>
      <w:bookmarkEnd w:id="17"/>
    </w:p>
    <w:p>
      <w:pPr>
        <w:pStyle w:val="23"/>
        <w:numPr>
          <w:ilvl w:val="0"/>
          <w:numId w:val="5"/>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输出工资条、工资明细表、工资汇总表</w:t>
      </w:r>
    </w:p>
    <w:p>
      <w:pPr>
        <w:pStyle w:val="23"/>
        <w:numPr>
          <w:ilvl w:val="0"/>
          <w:numId w:val="5"/>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实现部门工资的汇总与查看</w:t>
      </w:r>
    </w:p>
    <w:p>
      <w:pPr>
        <w:pStyle w:val="3"/>
        <w:rPr>
          <w:color w:val="232729" w:themeColor="background1"/>
          <w14:textFill>
            <w14:solidFill>
              <w14:schemeClr w14:val="bg1"/>
            </w14:solidFill>
          </w14:textFill>
        </w:rPr>
      </w:pPr>
      <w:bookmarkStart w:id="18" w:name="_Toc526802944"/>
      <w:bookmarkStart w:id="19" w:name="_Toc531343298"/>
      <w:r>
        <w:rPr>
          <w:rFonts w:hint="eastAsia"/>
          <w:color w:val="232729" w:themeColor="background1"/>
          <w14:textFill>
            <w14:solidFill>
              <w14:schemeClr w14:val="bg1"/>
            </w14:solidFill>
          </w14:textFill>
        </w:rPr>
        <w:t>数据备份</w:t>
      </w:r>
      <w:bookmarkEnd w:id="18"/>
      <w:bookmarkEnd w:id="19"/>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实现数据备份功能，增加系统安全性。实现的数据备份功能会按照备份的时间戳信息生成时间戳备份，以便数据丢失时恢复。</w:t>
      </w:r>
    </w:p>
    <w:p>
      <w:pPr>
        <w:pStyle w:val="2"/>
        <w:rPr>
          <w:color w:val="232729" w:themeColor="background1"/>
          <w14:textFill>
            <w14:solidFill>
              <w14:schemeClr w14:val="bg1"/>
            </w14:solidFill>
          </w14:textFill>
        </w:rPr>
      </w:pPr>
      <w:bookmarkStart w:id="20" w:name="_Toc531343299"/>
      <w:bookmarkStart w:id="21" w:name="_Toc526802945"/>
      <w:r>
        <w:rPr>
          <w:rFonts w:hint="eastAsia"/>
          <w:color w:val="232729" w:themeColor="background1"/>
          <w14:textFill>
            <w14:solidFill>
              <w14:schemeClr w14:val="bg1"/>
            </w14:solidFill>
          </w14:textFill>
        </w:rPr>
        <w:t>三、概要设计</w:t>
      </w:r>
      <w:bookmarkEnd w:id="20"/>
      <w:bookmarkEnd w:id="21"/>
    </w:p>
    <w:p>
      <w:pPr>
        <w:pStyle w:val="3"/>
        <w:numPr>
          <w:ilvl w:val="0"/>
          <w:numId w:val="6"/>
        </w:numPr>
        <w:rPr>
          <w:color w:val="232729" w:themeColor="background1"/>
          <w14:textFill>
            <w14:solidFill>
              <w14:schemeClr w14:val="bg1"/>
            </w14:solidFill>
          </w14:textFill>
        </w:rPr>
      </w:pPr>
      <w:bookmarkStart w:id="22" w:name="_Toc531343300"/>
      <w:r>
        <w:rPr>
          <w:rFonts w:hint="eastAsia"/>
          <w:color w:val="232729" w:themeColor="background1"/>
          <w14:textFill>
            <w14:solidFill>
              <w14:schemeClr w14:val="bg1"/>
            </w14:solidFill>
          </w14:textFill>
        </w:rPr>
        <w:t>数据分析</w:t>
      </w:r>
      <w:bookmarkEnd w:id="22"/>
    </w:p>
    <w:p>
      <w:pPr>
        <w:pStyle w:val="23"/>
        <w:numPr>
          <w:ilvl w:val="0"/>
          <w:numId w:val="7"/>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员工工资处理的一般流程为：</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获得原始工资，各项扣款与奖金-</w:t>
      </w:r>
      <w:r>
        <w:rPr>
          <w:color w:val="232729" w:themeColor="background1"/>
          <w14:textFill>
            <w14:solidFill>
              <w14:schemeClr w14:val="bg1"/>
            </w14:solidFill>
          </w14:textFill>
        </w:rPr>
        <w:t>&gt;</w:t>
      </w:r>
      <w:r>
        <w:rPr>
          <w:rFonts w:hint="eastAsia"/>
          <w:color w:val="232729" w:themeColor="background1"/>
          <w14:textFill>
            <w14:solidFill>
              <w14:schemeClr w14:val="bg1"/>
            </w14:solidFill>
          </w14:textFill>
        </w:rPr>
        <w:t>录入系统-</w:t>
      </w:r>
      <w:r>
        <w:rPr>
          <w:color w:val="232729" w:themeColor="background1"/>
          <w14:textFill>
            <w14:solidFill>
              <w14:schemeClr w14:val="bg1"/>
            </w14:solidFill>
          </w14:textFill>
        </w:rPr>
        <w:t>&gt;</w:t>
      </w:r>
      <w:r>
        <w:rPr>
          <w:rFonts w:hint="eastAsia"/>
          <w:color w:val="232729" w:themeColor="background1"/>
          <w14:textFill>
            <w14:solidFill>
              <w14:schemeClr w14:val="bg1"/>
            </w14:solidFill>
          </w14:textFill>
        </w:rPr>
        <w:t>月末汇总-</w:t>
      </w:r>
      <w:r>
        <w:rPr>
          <w:color w:val="232729" w:themeColor="background1"/>
          <w14:textFill>
            <w14:solidFill>
              <w14:schemeClr w14:val="bg1"/>
            </w14:solidFill>
          </w14:textFill>
        </w:rPr>
        <w:t>&gt;</w:t>
      </w:r>
      <w:r>
        <w:rPr>
          <w:rFonts w:hint="eastAsia"/>
          <w:color w:val="232729" w:themeColor="background1"/>
          <w14:textFill>
            <w14:solidFill>
              <w14:schemeClr w14:val="bg1"/>
            </w14:solidFill>
          </w14:textFill>
        </w:rPr>
        <w:t>打印输出</w:t>
      </w:r>
    </w:p>
    <w:p>
      <w:pPr>
        <w:pStyle w:val="23"/>
        <w:numPr>
          <w:ilvl w:val="0"/>
          <w:numId w:val="7"/>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员工工资信息包括：</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每月基本薪资</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托儿费、房租、水电费等扣款</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奖金及其他津贴</w:t>
      </w:r>
    </w:p>
    <w:p>
      <w:pPr>
        <w:pStyle w:val="23"/>
        <w:numPr>
          <w:ilvl w:val="0"/>
          <w:numId w:val="7"/>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的基本薪资一般情况下每月是相同的，所以将这部分每月不变的数据称为员工基本信息，扣款、奖金等称为员工变动数据。在每月的工资计算中，管理员所做的仅是将本月的变动工资数据录入系统，由系统完成统一计算，汇总等操作。员工基本信息包括以下方面：</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员工名称</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员工身份证号码</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员工性别</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员工年龄</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员工基本薪资</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员工类别</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员工所属部门编号</w:t>
      </w:r>
    </w:p>
    <w:p>
      <w:pPr>
        <w:pStyle w:val="23"/>
        <w:numPr>
          <w:ilvl w:val="0"/>
          <w:numId w:val="7"/>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员工变动数据包括以下方面。该部分有管理员进行每月的输入，该部分数据将与员工基本数据共同组成“员工当月信息表”。</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托儿费</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病事扣款</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房租</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水电费</w:t>
      </w:r>
    </w:p>
    <w:p>
      <w:pPr>
        <w:pStyle w:val="23"/>
        <w:numPr>
          <w:ilvl w:val="0"/>
          <w:numId w:val="8"/>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奖金及津贴</w:t>
      </w:r>
    </w:p>
    <w:p>
      <w:pPr>
        <w:pStyle w:val="23"/>
        <w:numPr>
          <w:ilvl w:val="0"/>
          <w:numId w:val="7"/>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系统管理员信息包括两个数据项：用户名与密码</w:t>
      </w:r>
    </w:p>
    <w:p>
      <w:pPr>
        <w:pStyle w:val="3"/>
        <w:rPr>
          <w:color w:val="232729" w:themeColor="background1"/>
          <w14:textFill>
            <w14:solidFill>
              <w14:schemeClr w14:val="bg1"/>
            </w14:solidFill>
          </w14:textFill>
        </w:rPr>
      </w:pPr>
      <w:bookmarkStart w:id="23" w:name="_Toc531343301"/>
      <w:r>
        <w:rPr>
          <w:rFonts w:hint="eastAsia"/>
          <w:color w:val="232729" w:themeColor="background1"/>
          <w14:textFill>
            <w14:solidFill>
              <w14:schemeClr w14:val="bg1"/>
            </w14:solidFill>
          </w14:textFill>
        </w:rPr>
        <w:t>数据库设计</w:t>
      </w:r>
      <w:bookmarkEnd w:id="23"/>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系统存储的数据分为两类：1、员工信息2</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系统管理员信息。将这两类数据分别使用两个数据库存储。数据库名称信息如表1所示。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w:t>
      </w:r>
      <w:r>
        <w:rPr>
          <w:color w:val="232729" w:themeColor="background1"/>
          <w14:textFill>
            <w14:solidFill>
              <w14:schemeClr w14:val="bg1"/>
            </w14:solidFill>
          </w14:textFill>
        </w:rPr>
        <w:fldChar w:fldCharType="end"/>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212526" w:themeFill="background1" w:themeFillShade="F2"/>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数据库名称</w:t>
            </w:r>
          </w:p>
        </w:tc>
        <w:tc>
          <w:tcPr>
            <w:tcW w:w="2765" w:type="dxa"/>
            <w:shd w:val="clear" w:color="auto" w:fill="212526" w:themeFill="background1" w:themeFillShade="F2"/>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数据库ID</w:t>
            </w:r>
          </w:p>
        </w:tc>
        <w:tc>
          <w:tcPr>
            <w:tcW w:w="2766" w:type="dxa"/>
            <w:shd w:val="clear" w:color="auto" w:fill="212526" w:themeFill="background1" w:themeFillShade="F2"/>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员工信息</w:t>
            </w:r>
          </w:p>
        </w:tc>
        <w:tc>
          <w:tcPr>
            <w:tcW w:w="2765" w:type="dxa"/>
          </w:tcPr>
          <w:p>
            <w:pPr>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base_information</w:t>
            </w:r>
          </w:p>
        </w:tc>
        <w:tc>
          <w:tcPr>
            <w:tcW w:w="2766"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存储员工信息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系统管理员信息</w:t>
            </w:r>
          </w:p>
        </w:tc>
        <w:tc>
          <w:tcPr>
            <w:tcW w:w="2765" w:type="dxa"/>
          </w:tcPr>
          <w:p>
            <w:pPr>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user_info</w:t>
            </w:r>
          </w:p>
        </w:tc>
        <w:tc>
          <w:tcPr>
            <w:tcW w:w="2766"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存储管理员信息</w:t>
            </w:r>
          </w:p>
        </w:tc>
      </w:tr>
    </w:tbl>
    <w:p>
      <w:pPr>
        <w:pStyle w:val="23"/>
        <w:numPr>
          <w:ilvl w:val="0"/>
          <w:numId w:val="9"/>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员工信息包括了两部分：1</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员工基本信息2</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员工工资信息。员工基本信息使用一张表存储，员工工资信息使用多张表表示，每张表代表某一年中的某一个月。信息描述如表2所示。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w:t>
      </w:r>
      <w:r>
        <w:rPr>
          <w:color w:val="232729" w:themeColor="background1"/>
          <w14:textFill>
            <w14:solidFill>
              <w14:schemeClr w14:val="bg1"/>
            </w14:solidFill>
          </w14:textFill>
        </w:rPr>
        <w:fldChar w:fldCharType="end"/>
      </w:r>
    </w:p>
    <w:tbl>
      <w:tblPr>
        <w:tblStyle w:val="16"/>
        <w:tblW w:w="7938"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3602"/>
        <w:gridCol w:w="2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shd w:val="clear" w:color="auto" w:fill="212526" w:themeFill="background1" w:themeFillShade="F2"/>
            <w:vAlign w:val="center"/>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信息名称</w:t>
            </w:r>
          </w:p>
        </w:tc>
        <w:tc>
          <w:tcPr>
            <w:tcW w:w="360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员工基本信息</w:t>
            </w:r>
          </w:p>
        </w:tc>
        <w:tc>
          <w:tcPr>
            <w:tcW w:w="253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员工工资信息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shd w:val="clear" w:color="auto" w:fill="212526" w:themeFill="background1" w:themeFillShade="F2"/>
            <w:vAlign w:val="center"/>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数据库表ID</w:t>
            </w:r>
          </w:p>
        </w:tc>
        <w:tc>
          <w:tcPr>
            <w:tcW w:w="3602" w:type="dxa"/>
          </w:tcPr>
          <w:p>
            <w:pPr>
              <w:pStyle w:val="23"/>
              <w:ind w:firstLine="0" w:firstLineChars="0"/>
              <w:jc w:val="center"/>
              <w:rPr>
                <w:color w:val="232729" w:themeColor="background1"/>
                <w14:textFill>
                  <w14:solidFill>
                    <w14:schemeClr w14:val="bg1"/>
                  </w14:solidFill>
                </w14:textFill>
              </w:rPr>
            </w:pPr>
            <w:r>
              <w:rPr>
                <w:color w:val="232729" w:themeColor="background1"/>
                <w:sz w:val="24"/>
                <w14:textFill>
                  <w14:solidFill>
                    <w14:schemeClr w14:val="bg1"/>
                  </w14:solidFill>
                </w14:textFill>
              </w:rPr>
              <w:t>employee_basic_information_form</w:t>
            </w:r>
          </w:p>
        </w:tc>
        <w:tc>
          <w:tcPr>
            <w:tcW w:w="253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t</w:t>
            </w:r>
            <w:r>
              <w:rPr>
                <w:color w:val="232729" w:themeColor="background1"/>
                <w14:textFill>
                  <w14:solidFill>
                    <w14:schemeClr w14:val="bg1"/>
                  </w14:solidFill>
                </w14:textFill>
              </w:rPr>
              <w:t>able_yyyyMM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shd w:val="clear" w:color="auto" w:fill="212526" w:themeFill="background1" w:themeFillShade="F2"/>
            <w:vAlign w:val="center"/>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信息描述</w:t>
            </w:r>
          </w:p>
        </w:tc>
        <w:tc>
          <w:tcPr>
            <w:tcW w:w="3602" w:type="dxa"/>
          </w:tcPr>
          <w:p>
            <w:pPr>
              <w:pStyle w:val="23"/>
              <w:ind w:firstLine="0" w:firstLineChars="0"/>
              <w:jc w:val="center"/>
              <w:rPr>
                <w:color w:val="232729" w:themeColor="background1"/>
                <w14:textFill>
                  <w14:solidFill>
                    <w14:schemeClr w14:val="bg1"/>
                  </w14:solidFill>
                </w14:textFill>
              </w:rPr>
            </w:pPr>
          </w:p>
        </w:tc>
        <w:tc>
          <w:tcPr>
            <w:tcW w:w="253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sz w:val="22"/>
                <w14:textFill>
                  <w14:solidFill>
                    <w14:schemeClr w14:val="bg1"/>
                  </w14:solidFill>
                </w14:textFill>
              </w:rPr>
              <w:t>“y</w:t>
            </w:r>
            <w:r>
              <w:rPr>
                <w:color w:val="232729" w:themeColor="background1"/>
                <w:sz w:val="22"/>
                <w14:textFill>
                  <w14:solidFill>
                    <w14:schemeClr w14:val="bg1"/>
                  </w14:solidFill>
                </w14:textFill>
              </w:rPr>
              <w:t>yyy</w:t>
            </w:r>
            <w:r>
              <w:rPr>
                <w:rFonts w:hint="eastAsia"/>
                <w:color w:val="232729" w:themeColor="background1"/>
                <w:sz w:val="22"/>
                <w14:textFill>
                  <w14:solidFill>
                    <w14:schemeClr w14:val="bg1"/>
                  </w14:solidFill>
                </w14:textFill>
              </w:rPr>
              <w:t>”表示4位年份“MM”表示2位月份</w:t>
            </w:r>
          </w:p>
        </w:tc>
      </w:tr>
    </w:tbl>
    <w:p>
      <w:pPr>
        <w:pStyle w:val="23"/>
        <w:numPr>
          <w:ilvl w:val="0"/>
          <w:numId w:val="9"/>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系统管理员信息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管理员信息包括了两部分：1</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管理员账户表2</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高级管理员账户表。高级管理员具有操作管理员信息与工资信息的权限，管理员仅有操作工资信息的权限。信息描述如表3所示。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p>
    <w:tbl>
      <w:tblPr>
        <w:tblStyle w:val="16"/>
        <w:tblW w:w="7875"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297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212526" w:themeFill="background1" w:themeFillShade="F2"/>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信息名称</w:t>
            </w:r>
          </w:p>
        </w:tc>
        <w:tc>
          <w:tcPr>
            <w:tcW w:w="2977"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管理员账户表</w:t>
            </w:r>
          </w:p>
        </w:tc>
        <w:tc>
          <w:tcPr>
            <w:tcW w:w="3056"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高级管理员账户表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212526" w:themeFill="background1" w:themeFillShade="F2"/>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数据库表ID</w:t>
            </w:r>
          </w:p>
        </w:tc>
        <w:tc>
          <w:tcPr>
            <w:tcW w:w="2977"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w:t>
            </w:r>
            <w:r>
              <w:rPr>
                <w:rFonts w:hint="eastAsia"/>
                <w:color w:val="232729" w:themeColor="background1"/>
                <w14:textFill>
                  <w14:solidFill>
                    <w14:schemeClr w14:val="bg1"/>
                  </w14:solidFill>
                </w14:textFill>
              </w:rPr>
              <w:t>gener</w:t>
            </w:r>
          </w:p>
        </w:tc>
        <w:tc>
          <w:tcPr>
            <w:tcW w:w="3056"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w:t>
            </w:r>
            <w:r>
              <w:rPr>
                <w:rFonts w:hint="eastAsia"/>
                <w:color w:val="232729" w:themeColor="background1"/>
                <w14:textFill>
                  <w14:solidFill>
                    <w14:schemeClr w14:val="bg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shd w:val="clear" w:color="auto" w:fill="212526" w:themeFill="background1" w:themeFillShade="F2"/>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信息描述</w:t>
            </w:r>
          </w:p>
        </w:tc>
        <w:tc>
          <w:tcPr>
            <w:tcW w:w="2977" w:type="dxa"/>
          </w:tcPr>
          <w:p>
            <w:pPr>
              <w:pStyle w:val="23"/>
              <w:ind w:firstLine="0" w:firstLineChars="0"/>
              <w:jc w:val="center"/>
              <w:rPr>
                <w:color w:val="232729" w:themeColor="background1"/>
                <w14:textFill>
                  <w14:solidFill>
                    <w14:schemeClr w14:val="bg1"/>
                  </w14:solidFill>
                </w14:textFill>
              </w:rPr>
            </w:pPr>
          </w:p>
        </w:tc>
        <w:tc>
          <w:tcPr>
            <w:tcW w:w="3056" w:type="dxa"/>
          </w:tcPr>
          <w:p>
            <w:pPr>
              <w:pStyle w:val="23"/>
              <w:ind w:firstLine="0" w:firstLineChars="0"/>
              <w:jc w:val="center"/>
              <w:rPr>
                <w:color w:val="232729" w:themeColor="background1"/>
                <w14:textFill>
                  <w14:solidFill>
                    <w14:schemeClr w14:val="bg1"/>
                  </w14:solidFill>
                </w14:textFill>
              </w:rPr>
            </w:pPr>
          </w:p>
        </w:tc>
      </w:tr>
    </w:tbl>
    <w:p>
      <w:pPr>
        <w:pStyle w:val="3"/>
        <w:rPr>
          <w:color w:val="232729" w:themeColor="background1"/>
          <w14:textFill>
            <w14:solidFill>
              <w14:schemeClr w14:val="bg1"/>
            </w14:solidFill>
          </w14:textFill>
        </w:rPr>
      </w:pPr>
      <w:bookmarkStart w:id="24" w:name="_Toc531343302"/>
      <w:r>
        <w:rPr>
          <w:rFonts w:hint="eastAsia"/>
          <w:color w:val="232729" w:themeColor="background1"/>
          <w14:textFill>
            <w14:solidFill>
              <w14:schemeClr w14:val="bg1"/>
            </w14:solidFill>
          </w14:textFill>
        </w:rPr>
        <w:t>数据库表项字段设计</w:t>
      </w:r>
      <w:bookmarkEnd w:id="24"/>
    </w:p>
    <w:p>
      <w:pPr>
        <w:pStyle w:val="23"/>
        <w:numPr>
          <w:ilvl w:val="0"/>
          <w:numId w:val="10"/>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员工基本信息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工资管理系统的基础数据为员工基本信息，信息详细描述如表格4所示。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4</w:t>
      </w:r>
      <w:r>
        <w:rPr>
          <w:color w:val="232729" w:themeColor="background1"/>
          <w14:textFill>
            <w14:solidFill>
              <w14:schemeClr w14:val="bg1"/>
            </w14:solidFill>
          </w14:textFill>
        </w:rPr>
        <w:fldChar w:fldCharType="end"/>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0"/>
        <w:gridCol w:w="2502"/>
        <w:gridCol w:w="2034"/>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shd w:val="clear" w:color="auto" w:fill="1D2122" w:themeFill="background1" w:themeFillShade="D9"/>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员工信息项</w:t>
            </w:r>
          </w:p>
        </w:tc>
        <w:tc>
          <w:tcPr>
            <w:tcW w:w="2502" w:type="dxa"/>
            <w:shd w:val="clear" w:color="auto" w:fill="1D2122" w:themeFill="background1" w:themeFillShade="D9"/>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信息ID</w:t>
            </w:r>
          </w:p>
        </w:tc>
        <w:tc>
          <w:tcPr>
            <w:tcW w:w="2034" w:type="dxa"/>
            <w:shd w:val="clear" w:color="auto" w:fill="1D2122" w:themeFill="background1" w:themeFillShade="D9"/>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信息描述</w:t>
            </w:r>
          </w:p>
        </w:tc>
        <w:tc>
          <w:tcPr>
            <w:tcW w:w="1830" w:type="dxa"/>
            <w:shd w:val="clear" w:color="auto" w:fill="1D2122" w:themeFill="background1" w:themeFillShade="D9"/>
          </w:tcPr>
          <w:p>
            <w:pPr>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员工姓名</w:t>
            </w:r>
          </w:p>
        </w:tc>
        <w:tc>
          <w:tcPr>
            <w:tcW w:w="2502" w:type="dxa"/>
          </w:tcPr>
          <w:p>
            <w:pPr>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employee_name</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姓名</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员工身份证号</w:t>
            </w:r>
          </w:p>
        </w:tc>
        <w:tc>
          <w:tcPr>
            <w:tcW w:w="250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e</w:t>
            </w:r>
            <w:r>
              <w:rPr>
                <w:color w:val="232729" w:themeColor="background1"/>
                <w14:textFill>
                  <w14:solidFill>
                    <w14:schemeClr w14:val="bg1"/>
                  </w14:solidFill>
                </w14:textFill>
              </w:rPr>
              <w:t>mployee_id</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sz w:val="16"/>
                <w14:textFill>
                  <w14:solidFill>
                    <w14:schemeClr w14:val="bg1"/>
                  </w14:solidFill>
                </w14:textFill>
              </w:rPr>
              <w:t>员工唯一的身份标识信息（1</w:t>
            </w:r>
            <w:r>
              <w:rPr>
                <w:color w:val="232729" w:themeColor="background1"/>
                <w:sz w:val="16"/>
                <w14:textFill>
                  <w14:solidFill>
                    <w14:schemeClr w14:val="bg1"/>
                  </w14:solidFill>
                </w14:textFill>
              </w:rPr>
              <w:t>8</w:t>
            </w:r>
            <w:r>
              <w:rPr>
                <w:rFonts w:hint="eastAsia"/>
                <w:color w:val="232729" w:themeColor="background1"/>
                <w:sz w:val="16"/>
                <w14:textFill>
                  <w14:solidFill>
                    <w14:schemeClr w14:val="bg1"/>
                  </w14:solidFill>
                </w14:textFill>
              </w:rPr>
              <w:t>位）</w:t>
            </w:r>
          </w:p>
        </w:tc>
        <w:tc>
          <w:tcPr>
            <w:tcW w:w="1830" w:type="dxa"/>
          </w:tcPr>
          <w:p>
            <w:pPr>
              <w:ind w:firstLine="0" w:firstLineChars="0"/>
              <w:jc w:val="center"/>
              <w:rPr>
                <w:color w:val="232729" w:themeColor="background1"/>
                <w:sz w:val="16"/>
                <w14:textFill>
                  <w14:solidFill>
                    <w14:schemeClr w14:val="bg1"/>
                  </w14:solidFill>
                </w14:textFill>
              </w:rPr>
            </w:pPr>
            <w:r>
              <w:rPr>
                <w:rFonts w:hint="eastAsia"/>
                <w:color w:val="232729" w:themeColor="background1"/>
                <w:sz w:val="16"/>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员工性别</w:t>
            </w:r>
          </w:p>
        </w:tc>
        <w:tc>
          <w:tcPr>
            <w:tcW w:w="2502" w:type="dxa"/>
          </w:tcPr>
          <w:p>
            <w:pPr>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sex</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sz w:val="22"/>
                <w14:textFill>
                  <w14:solidFill>
                    <w14:schemeClr w14:val="bg1"/>
                  </w14:solidFill>
                </w14:textFill>
              </w:rPr>
              <w:t>性别（男,</w:t>
            </w:r>
            <w:r>
              <w:rPr>
                <w:color w:val="232729" w:themeColor="background1"/>
                <w:sz w:val="22"/>
                <w14:textFill>
                  <w14:solidFill>
                    <w14:schemeClr w14:val="bg1"/>
                  </w14:solidFill>
                </w14:textFill>
              </w:rPr>
              <w:t>1</w:t>
            </w:r>
            <w:r>
              <w:rPr>
                <w:rFonts w:hint="eastAsia"/>
                <w:color w:val="232729" w:themeColor="background1"/>
                <w:sz w:val="22"/>
                <w14:textFill>
                  <w14:solidFill>
                    <w14:schemeClr w14:val="bg1"/>
                  </w14:solidFill>
                </w14:textFill>
              </w:rPr>
              <w:t>/女,</w:t>
            </w:r>
            <w:r>
              <w:rPr>
                <w:color w:val="232729" w:themeColor="background1"/>
                <w:sz w:val="22"/>
                <w14:textFill>
                  <w14:solidFill>
                    <w14:schemeClr w14:val="bg1"/>
                  </w14:solidFill>
                </w14:textFill>
              </w:rPr>
              <w:t>0</w:t>
            </w:r>
            <w:r>
              <w:rPr>
                <w:rFonts w:hint="eastAsia"/>
                <w:color w:val="232729" w:themeColor="background1"/>
                <w:sz w:val="22"/>
                <w14:textFill>
                  <w14:solidFill>
                    <w14:schemeClr w14:val="bg1"/>
                  </w14:solidFill>
                </w14:textFill>
              </w:rPr>
              <w:t>）</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短整型(</w:t>
            </w:r>
            <w:r>
              <w:rPr>
                <w:color w:val="232729" w:themeColor="background1"/>
                <w14:textFill>
                  <w14:solidFill>
                    <w14:schemeClr w14:val="bg1"/>
                  </w14:solidFill>
                </w14:textFill>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员工年龄</w:t>
            </w:r>
          </w:p>
        </w:tc>
        <w:tc>
          <w:tcPr>
            <w:tcW w:w="250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a</w:t>
            </w:r>
            <w:r>
              <w:rPr>
                <w:color w:val="232729" w:themeColor="background1"/>
                <w14:textFill>
                  <w14:solidFill>
                    <w14:schemeClr w14:val="bg1"/>
                  </w14:solidFill>
                </w14:textFill>
              </w:rPr>
              <w:t>ge</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年龄,如：</w:t>
            </w:r>
            <w:r>
              <w:rPr>
                <w:color w:val="232729" w:themeColor="background1"/>
                <w14:textFill>
                  <w14:solidFill>
                    <w14:schemeClr w14:val="bg1"/>
                  </w14:solidFill>
                </w14:textFill>
              </w:rPr>
              <w:t>25</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短整型(</w:t>
            </w:r>
            <w:r>
              <w:rPr>
                <w:color w:val="232729" w:themeColor="background1"/>
                <w14:textFill>
                  <w14:solidFill>
                    <w14:schemeClr w14:val="bg1"/>
                  </w14:solidFill>
                </w14:textFill>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员工基础工资</w:t>
            </w:r>
          </w:p>
        </w:tc>
        <w:tc>
          <w:tcPr>
            <w:tcW w:w="250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b</w:t>
            </w:r>
            <w:r>
              <w:rPr>
                <w:color w:val="232729" w:themeColor="background1"/>
                <w14:textFill>
                  <w14:solidFill>
                    <w14:schemeClr w14:val="bg1"/>
                  </w14:solidFill>
                </w14:textFill>
              </w:rPr>
              <w:t>ase_salary</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sz w:val="20"/>
                <w14:textFill>
                  <w14:solidFill>
                    <w14:schemeClr w14:val="bg1"/>
                  </w14:solidFill>
                </w14:textFill>
              </w:rPr>
              <w:t>基础薪资,如：</w:t>
            </w:r>
            <w:r>
              <w:rPr>
                <w:color w:val="232729" w:themeColor="background1"/>
                <w:sz w:val="20"/>
                <w14:textFill>
                  <w14:solidFill>
                    <w14:schemeClr w14:val="bg1"/>
                  </w14:solidFill>
                </w14:textFill>
              </w:rPr>
              <w:t>5000</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整型(</w:t>
            </w:r>
            <w:r>
              <w:rPr>
                <w:color w:val="232729" w:themeColor="background1"/>
                <w14:textFill>
                  <w14:solidFill>
                    <w14:schemeClr w14:val="bg1"/>
                  </w14:solidFill>
                </w14:textFill>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员工部门编号</w:t>
            </w:r>
          </w:p>
        </w:tc>
        <w:tc>
          <w:tcPr>
            <w:tcW w:w="250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d</w:t>
            </w:r>
            <w:r>
              <w:rPr>
                <w:color w:val="232729" w:themeColor="background1"/>
                <w14:textFill>
                  <w14:solidFill>
                    <w14:schemeClr w14:val="bg1"/>
                  </w14:solidFill>
                </w14:textFill>
              </w:rPr>
              <w:t>epartment_id</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sz w:val="20"/>
                <w14:textFill>
                  <w14:solidFill>
                    <w14:schemeClr w14:val="bg1"/>
                  </w14:solidFill>
                </w14:textFill>
              </w:rPr>
              <w:t>部门编号,如：0</w:t>
            </w:r>
            <w:r>
              <w:rPr>
                <w:color w:val="232729" w:themeColor="background1"/>
                <w:sz w:val="20"/>
                <w14:textFill>
                  <w14:solidFill>
                    <w14:schemeClr w14:val="bg1"/>
                  </w14:solidFill>
                </w14:textFill>
              </w:rPr>
              <w:t>1</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员工类别</w:t>
            </w:r>
          </w:p>
        </w:tc>
        <w:tc>
          <w:tcPr>
            <w:tcW w:w="250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c</w:t>
            </w:r>
            <w:r>
              <w:rPr>
                <w:color w:val="232729" w:themeColor="background1"/>
                <w14:textFill>
                  <w14:solidFill>
                    <w14:schemeClr w14:val="bg1"/>
                  </w14:solidFill>
                </w14:textFill>
              </w:rPr>
              <w:t>ategory</w:t>
            </w:r>
          </w:p>
        </w:tc>
        <w:tc>
          <w:tcPr>
            <w:tcW w:w="2034" w:type="dxa"/>
          </w:tcPr>
          <w:p>
            <w:pPr>
              <w:ind w:firstLine="0" w:firstLineChars="0"/>
              <w:jc w:val="center"/>
              <w:rPr>
                <w:color w:val="232729" w:themeColor="background1"/>
                <w14:textFill>
                  <w14:solidFill>
                    <w14:schemeClr w14:val="bg1"/>
                  </w14:solidFill>
                </w14:textFill>
              </w:rPr>
            </w:pPr>
            <w:r>
              <w:rPr>
                <w:rFonts w:hint="eastAsia"/>
                <w:color w:val="232729" w:themeColor="background1"/>
                <w:sz w:val="20"/>
                <w14:textFill>
                  <w14:solidFill>
                    <w14:schemeClr w14:val="bg1"/>
                  </w14:solidFill>
                </w14:textFill>
              </w:rPr>
              <w:t>类别,如:车间工人</w:t>
            </w:r>
          </w:p>
        </w:tc>
        <w:tc>
          <w:tcPr>
            <w:tcW w:w="183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bl>
    <w:p>
      <w:pPr>
        <w:pStyle w:val="23"/>
        <w:numPr>
          <w:ilvl w:val="0"/>
          <w:numId w:val="10"/>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员工当月工资信息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员工当月工资信息在员工基础工资上进行扩展，需要扩展的当月数据信息如表5所示。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5</w:t>
      </w:r>
      <w:r>
        <w:rPr>
          <w:color w:val="232729" w:themeColor="background1"/>
          <w14:textFill>
            <w14:solidFill>
              <w14:schemeClr w14:val="bg1"/>
            </w14:solidFill>
          </w14:textFill>
        </w:rPr>
        <w:fldChar w:fldCharType="end"/>
      </w:r>
    </w:p>
    <w:tbl>
      <w:tblPr>
        <w:tblStyle w:val="16"/>
        <w:tblW w:w="73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1"/>
        <w:gridCol w:w="2339"/>
        <w:gridCol w:w="1692"/>
        <w:gridCol w:w="1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项目名称</w:t>
            </w:r>
          </w:p>
        </w:tc>
        <w:tc>
          <w:tcPr>
            <w:tcW w:w="2339"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项目ID</w:t>
            </w:r>
          </w:p>
        </w:tc>
        <w:tc>
          <w:tcPr>
            <w:tcW w:w="1692"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初始值</w:t>
            </w:r>
          </w:p>
        </w:tc>
        <w:tc>
          <w:tcPr>
            <w:tcW w:w="1594"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病事扣款</w:t>
            </w:r>
          </w:p>
        </w:tc>
        <w:tc>
          <w:tcPr>
            <w:tcW w:w="233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s</w:t>
            </w:r>
            <w:r>
              <w:rPr>
                <w:color w:val="232729" w:themeColor="background1"/>
                <w14:textFill>
                  <w14:solidFill>
                    <w14:schemeClr w14:val="bg1"/>
                  </w14:solidFill>
                </w14:textFill>
              </w:rPr>
              <w:t>ick_fee</w:t>
            </w:r>
          </w:p>
        </w:tc>
        <w:tc>
          <w:tcPr>
            <w:tcW w:w="169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0</w:t>
            </w:r>
            <w:r>
              <w:rPr>
                <w:color w:val="232729" w:themeColor="background1"/>
                <w14:textFill>
                  <w14:solidFill>
                    <w14:schemeClr w14:val="bg1"/>
                  </w14:solidFill>
                </w14:textFill>
              </w:rPr>
              <w:t>.0</w:t>
            </w:r>
          </w:p>
        </w:tc>
        <w:tc>
          <w:tcPr>
            <w:tcW w:w="1594"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浮点型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托儿费</w:t>
            </w:r>
          </w:p>
        </w:tc>
        <w:tc>
          <w:tcPr>
            <w:tcW w:w="233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c</w:t>
            </w:r>
            <w:r>
              <w:rPr>
                <w:color w:val="232729" w:themeColor="background1"/>
                <w14:textFill>
                  <w14:solidFill>
                    <w14:schemeClr w14:val="bg1"/>
                  </w14:solidFill>
                </w14:textFill>
              </w:rPr>
              <w:t>hild_care_fee</w:t>
            </w:r>
          </w:p>
        </w:tc>
        <w:tc>
          <w:tcPr>
            <w:tcW w:w="169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0</w:t>
            </w:r>
            <w:r>
              <w:rPr>
                <w:color w:val="232729" w:themeColor="background1"/>
                <w14:textFill>
                  <w14:solidFill>
                    <w14:schemeClr w14:val="bg1"/>
                  </w14:solidFill>
                </w14:textFill>
              </w:rPr>
              <w:t>.0</w:t>
            </w:r>
          </w:p>
        </w:tc>
        <w:tc>
          <w:tcPr>
            <w:tcW w:w="1594"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浮点型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房租</w:t>
            </w:r>
          </w:p>
        </w:tc>
        <w:tc>
          <w:tcPr>
            <w:tcW w:w="233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r</w:t>
            </w:r>
            <w:r>
              <w:rPr>
                <w:color w:val="232729" w:themeColor="background1"/>
                <w14:textFill>
                  <w14:solidFill>
                    <w14:schemeClr w14:val="bg1"/>
                  </w14:solidFill>
                </w14:textFill>
              </w:rPr>
              <w:t>ent_fee</w:t>
            </w:r>
          </w:p>
        </w:tc>
        <w:tc>
          <w:tcPr>
            <w:tcW w:w="169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0</w:t>
            </w:r>
            <w:r>
              <w:rPr>
                <w:color w:val="232729" w:themeColor="background1"/>
                <w14:textFill>
                  <w14:solidFill>
                    <w14:schemeClr w14:val="bg1"/>
                  </w14:solidFill>
                </w14:textFill>
              </w:rPr>
              <w:t>.0</w:t>
            </w:r>
          </w:p>
        </w:tc>
        <w:tc>
          <w:tcPr>
            <w:tcW w:w="1594"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浮点型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水电</w:t>
            </w:r>
          </w:p>
        </w:tc>
        <w:tc>
          <w:tcPr>
            <w:tcW w:w="233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w</w:t>
            </w:r>
            <w:r>
              <w:rPr>
                <w:color w:val="232729" w:themeColor="background1"/>
                <w14:textFill>
                  <w14:solidFill>
                    <w14:schemeClr w14:val="bg1"/>
                  </w14:solidFill>
                </w14:textFill>
              </w:rPr>
              <w:t>ater_ele_fee</w:t>
            </w:r>
          </w:p>
        </w:tc>
        <w:tc>
          <w:tcPr>
            <w:tcW w:w="169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0</w:t>
            </w:r>
            <w:r>
              <w:rPr>
                <w:color w:val="232729" w:themeColor="background1"/>
                <w14:textFill>
                  <w14:solidFill>
                    <w14:schemeClr w14:val="bg1"/>
                  </w14:solidFill>
                </w14:textFill>
              </w:rPr>
              <w:t>.0</w:t>
            </w:r>
          </w:p>
        </w:tc>
        <w:tc>
          <w:tcPr>
            <w:tcW w:w="1594"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浮点型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奖金</w:t>
            </w:r>
          </w:p>
        </w:tc>
        <w:tc>
          <w:tcPr>
            <w:tcW w:w="233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o</w:t>
            </w:r>
            <w:r>
              <w:rPr>
                <w:color w:val="232729" w:themeColor="background1"/>
                <w14:textFill>
                  <w14:solidFill>
                    <w14:schemeClr w14:val="bg1"/>
                  </w14:solidFill>
                </w14:textFill>
              </w:rPr>
              <w:t>ther_fee</w:t>
            </w:r>
          </w:p>
        </w:tc>
        <w:tc>
          <w:tcPr>
            <w:tcW w:w="1692"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0</w:t>
            </w:r>
            <w:r>
              <w:rPr>
                <w:color w:val="232729" w:themeColor="background1"/>
                <w14:textFill>
                  <w14:solidFill>
                    <w14:schemeClr w14:val="bg1"/>
                  </w14:solidFill>
                </w14:textFill>
              </w:rPr>
              <w:t>.0</w:t>
            </w:r>
          </w:p>
        </w:tc>
        <w:tc>
          <w:tcPr>
            <w:tcW w:w="1594"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浮点型</w:t>
            </w:r>
          </w:p>
        </w:tc>
      </w:tr>
    </w:tbl>
    <w:p>
      <w:pPr>
        <w:pStyle w:val="23"/>
        <w:numPr>
          <w:ilvl w:val="0"/>
          <w:numId w:val="10"/>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高级管理员信息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高级管理员信息表包含的项如表6所示。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6</w:t>
      </w:r>
      <w:r>
        <w:rPr>
          <w:color w:val="232729" w:themeColor="background1"/>
          <w14:textFill>
            <w14:solidFill>
              <w14:schemeClr w14:val="bg1"/>
            </w14:solidFill>
          </w14:textFill>
        </w:rPr>
        <w:fldChar w:fldCharType="end"/>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2969"/>
        <w:gridCol w:w="2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21"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项目名称</w:t>
            </w:r>
          </w:p>
        </w:tc>
        <w:tc>
          <w:tcPr>
            <w:tcW w:w="2969"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项目ID</w:t>
            </w:r>
          </w:p>
        </w:tc>
        <w:tc>
          <w:tcPr>
            <w:tcW w:w="2706"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2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用户名</w:t>
            </w:r>
          </w:p>
        </w:tc>
        <w:tc>
          <w:tcPr>
            <w:tcW w:w="296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ser_admin_name</w:t>
            </w:r>
          </w:p>
        </w:tc>
        <w:tc>
          <w:tcPr>
            <w:tcW w:w="2706"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2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用户密码</w:t>
            </w:r>
          </w:p>
        </w:tc>
        <w:tc>
          <w:tcPr>
            <w:tcW w:w="2969" w:type="dxa"/>
          </w:tcPr>
          <w:p>
            <w:pPr>
              <w:pStyle w:val="23"/>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user_admin_pass</w:t>
            </w:r>
          </w:p>
        </w:tc>
        <w:tc>
          <w:tcPr>
            <w:tcW w:w="2706"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21"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修改时间</w:t>
            </w:r>
          </w:p>
        </w:tc>
        <w:tc>
          <w:tcPr>
            <w:tcW w:w="296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ser_admin_create_time</w:t>
            </w:r>
          </w:p>
        </w:tc>
        <w:tc>
          <w:tcPr>
            <w:tcW w:w="2706"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TIMESTAMP</w:t>
            </w:r>
          </w:p>
        </w:tc>
      </w:tr>
    </w:tbl>
    <w:p>
      <w:pPr>
        <w:pStyle w:val="23"/>
        <w:numPr>
          <w:ilvl w:val="0"/>
          <w:numId w:val="10"/>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管理员信息表包含的项如表7所示。</w:t>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表格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表格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7</w:t>
      </w:r>
      <w:r>
        <w:rPr>
          <w:color w:val="232729" w:themeColor="background1"/>
          <w14:textFill>
            <w14:solidFill>
              <w14:schemeClr w14:val="bg1"/>
            </w14:solidFill>
          </w14:textFill>
        </w:rPr>
        <w:fldChar w:fldCharType="end"/>
      </w:r>
    </w:p>
    <w:tbl>
      <w:tblPr>
        <w:tblStyle w:val="16"/>
        <w:tblW w:w="73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8"/>
        <w:gridCol w:w="2969"/>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38"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项目名称</w:t>
            </w:r>
          </w:p>
        </w:tc>
        <w:tc>
          <w:tcPr>
            <w:tcW w:w="2969"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项目ID</w:t>
            </w:r>
          </w:p>
        </w:tc>
        <w:tc>
          <w:tcPr>
            <w:tcW w:w="2309" w:type="dxa"/>
            <w:shd w:val="clear" w:color="auto" w:fill="1D2122" w:themeFill="background1" w:themeFillShade="D9"/>
          </w:tcPr>
          <w:p>
            <w:pPr>
              <w:pStyle w:val="23"/>
              <w:ind w:firstLine="0" w:firstLineChars="0"/>
              <w:jc w:val="center"/>
              <w:rPr>
                <w:b/>
                <w:color w:val="232729" w:themeColor="background1"/>
                <w14:textFill>
                  <w14:solidFill>
                    <w14:schemeClr w14:val="bg1"/>
                  </w14:solidFill>
                </w14:textFill>
              </w:rPr>
            </w:pPr>
            <w:r>
              <w:rPr>
                <w:rFonts w:hint="eastAsia"/>
                <w:b/>
                <w:color w:val="232729" w:themeColor="background1"/>
                <w14:textFill>
                  <w14:solidFill>
                    <w14:schemeClr w14:val="bg1"/>
                  </w14:solidFill>
                </w14:textFill>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38"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用户名</w:t>
            </w:r>
          </w:p>
        </w:tc>
        <w:tc>
          <w:tcPr>
            <w:tcW w:w="296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ser_admin_name</w:t>
            </w:r>
          </w:p>
        </w:tc>
        <w:tc>
          <w:tcPr>
            <w:tcW w:w="230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38"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用户密码</w:t>
            </w:r>
          </w:p>
        </w:tc>
        <w:tc>
          <w:tcPr>
            <w:tcW w:w="2969" w:type="dxa"/>
          </w:tcPr>
          <w:p>
            <w:pPr>
              <w:pStyle w:val="23"/>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user_admin_pass</w:t>
            </w:r>
          </w:p>
        </w:tc>
        <w:tc>
          <w:tcPr>
            <w:tcW w:w="230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38"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修改时间</w:t>
            </w:r>
          </w:p>
        </w:tc>
        <w:tc>
          <w:tcPr>
            <w:tcW w:w="296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u</w:t>
            </w:r>
            <w:r>
              <w:rPr>
                <w:color w:val="232729" w:themeColor="background1"/>
                <w14:textFill>
                  <w14:solidFill>
                    <w14:schemeClr w14:val="bg1"/>
                  </w14:solidFill>
                </w14:textFill>
              </w:rPr>
              <w:t>ser_admin_create_time</w:t>
            </w:r>
          </w:p>
        </w:tc>
        <w:tc>
          <w:tcPr>
            <w:tcW w:w="2309" w:type="dxa"/>
          </w:tcPr>
          <w:p>
            <w:pPr>
              <w:pStyle w:val="23"/>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TIMESTAMP</w:t>
            </w:r>
          </w:p>
        </w:tc>
      </w:tr>
    </w:tbl>
    <w:p>
      <w:pPr>
        <w:pStyle w:val="3"/>
        <w:rPr>
          <w:color w:val="232729" w:themeColor="background1"/>
          <w14:textFill>
            <w14:solidFill>
              <w14:schemeClr w14:val="bg1"/>
            </w14:solidFill>
          </w14:textFill>
        </w:rPr>
      </w:pPr>
      <w:bookmarkStart w:id="25" w:name="_Toc531343303"/>
      <w:r>
        <w:rPr>
          <w:rFonts w:hint="eastAsia"/>
          <w:color w:val="232729" w:themeColor="background1"/>
          <w14:textFill>
            <w14:solidFill>
              <w14:schemeClr w14:val="bg1"/>
            </w14:solidFill>
          </w14:textFill>
        </w:rPr>
        <w:t>基础对象模型</w:t>
      </w:r>
      <w:bookmarkEnd w:id="25"/>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在以上数据分析的基础上，我们可以定义该系统所用到的基础对象模型，包括：管理员，员工基本信息，员工扩展信息。</w:t>
      </w:r>
    </w:p>
    <w:p>
      <w:pPr>
        <w:pStyle w:val="23"/>
        <w:numPr>
          <w:ilvl w:val="0"/>
          <w:numId w:val="11"/>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管理员拥有用户名和密码两项数据，同时拥有若干操作数据库的方法。其对象模型如图1所示。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2559050" cy="35236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561635" cy="3527364"/>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w:t>
      </w:r>
      <w:r>
        <w:rPr>
          <w:color w:val="232729" w:themeColor="background1"/>
          <w14:textFill>
            <w14:solidFill>
              <w14:schemeClr w14:val="bg1"/>
            </w14:solidFill>
          </w14:textFill>
        </w:rPr>
        <w:fldChar w:fldCharType="end"/>
      </w:r>
    </w:p>
    <w:p>
      <w:pPr>
        <w:pStyle w:val="23"/>
        <w:numPr>
          <w:ilvl w:val="0"/>
          <w:numId w:val="11"/>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员工基本信息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员工基本信息拥有各项数据与各项数据的getter与setter。其对象模型如图2所示。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2560320" cy="3169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60542" cy="317019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w:t>
      </w:r>
      <w:r>
        <w:rPr>
          <w:color w:val="232729" w:themeColor="background1"/>
          <w14:textFill>
            <w14:solidFill>
              <w14:schemeClr w14:val="bg1"/>
            </w14:solidFill>
          </w14:textFill>
        </w:rPr>
        <w:fldChar w:fldCharType="end"/>
      </w:r>
    </w:p>
    <w:p>
      <w:pPr>
        <w:pStyle w:val="23"/>
        <w:numPr>
          <w:ilvl w:val="0"/>
          <w:numId w:val="11"/>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员工扩展信息</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员工扩展信息包括扩展的员工信息与各项信息的getter与setter，该对象继承自员工基本信息对象。对象模型如图3所示。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3398520" cy="2545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398815" cy="2545301"/>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3</w:t>
      </w:r>
      <w:r>
        <w:rPr>
          <w:color w:val="232729" w:themeColor="background1"/>
          <w14:textFill>
            <w14:solidFill>
              <w14:schemeClr w14:val="bg1"/>
            </w14:solidFill>
          </w14:textFill>
        </w:rPr>
        <w:fldChar w:fldCharType="end"/>
      </w:r>
    </w:p>
    <w:p>
      <w:pPr>
        <w:pStyle w:val="23"/>
        <w:numPr>
          <w:ilvl w:val="0"/>
          <w:numId w:val="11"/>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数据库字段常量</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数据库字段常量对象包括用于连接数据库的各项配置信息与数据库配置获取的静态方法。如图4所示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4511040" cy="4282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511431" cy="4282811"/>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4</w:t>
      </w:r>
      <w:r>
        <w:rPr>
          <w:color w:val="232729" w:themeColor="background1"/>
          <w14:textFill>
            <w14:solidFill>
              <w14:schemeClr w14:val="bg1"/>
            </w14:solidFill>
          </w14:textFill>
        </w:rPr>
        <w:fldChar w:fldCharType="end"/>
      </w:r>
    </w:p>
    <w:p>
      <w:pPr>
        <w:pStyle w:val="2"/>
        <w:rPr>
          <w:color w:val="232729" w:themeColor="background1"/>
          <w14:textFill>
            <w14:solidFill>
              <w14:schemeClr w14:val="bg1"/>
            </w14:solidFill>
          </w14:textFill>
        </w:rPr>
      </w:pPr>
      <w:bookmarkStart w:id="26" w:name="_Toc531343304"/>
      <w:bookmarkStart w:id="27" w:name="_Toc526802946"/>
      <w:r>
        <w:rPr>
          <w:rFonts w:hint="eastAsia"/>
          <w:color w:val="232729" w:themeColor="background1"/>
          <w14:textFill>
            <w14:solidFill>
              <w14:schemeClr w14:val="bg1"/>
            </w14:solidFill>
          </w14:textFill>
        </w:rPr>
        <w:t>四、详细设计</w:t>
      </w:r>
      <w:bookmarkEnd w:id="26"/>
      <w:bookmarkEnd w:id="27"/>
    </w:p>
    <w:p>
      <w:pPr>
        <w:pStyle w:val="3"/>
        <w:numPr>
          <w:ilvl w:val="0"/>
          <w:numId w:val="12"/>
        </w:numPr>
        <w:rPr>
          <w:color w:val="232729" w:themeColor="background1"/>
          <w14:textFill>
            <w14:solidFill>
              <w14:schemeClr w14:val="bg1"/>
            </w14:solidFill>
          </w14:textFill>
        </w:rPr>
      </w:pPr>
      <w:bookmarkStart w:id="28" w:name="_Toc531343305"/>
      <w:r>
        <w:rPr>
          <w:rFonts w:hint="eastAsia"/>
          <w:color w:val="232729" w:themeColor="background1"/>
          <w14:textFill>
            <w14:solidFill>
              <w14:schemeClr w14:val="bg1"/>
            </w14:solidFill>
          </w14:textFill>
        </w:rPr>
        <w:t>输入设计</w:t>
      </w:r>
      <w:bookmarkEnd w:id="28"/>
      <w:r>
        <w:rPr>
          <w:color w:val="232729" w:themeColor="background1"/>
          <w14:textFill>
            <w14:solidFill>
              <w14:schemeClr w14:val="bg1"/>
            </w14:solidFill>
          </w14:textFill>
        </w:rPr>
        <w:tab/>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输入信息包括两部分：1</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当月职工工资扣款项目输入2</w:t>
      </w:r>
      <w:r>
        <w:rPr>
          <w:color w:val="232729" w:themeColor="background1"/>
          <w14:textFill>
            <w14:solidFill>
              <w14:schemeClr w14:val="bg1"/>
            </w14:solidFill>
          </w14:textFill>
        </w:rPr>
        <w:t>.</w:t>
      </w:r>
      <w:r>
        <w:rPr>
          <w:rFonts w:hint="eastAsia"/>
          <w:color w:val="232729" w:themeColor="background1"/>
          <w14:textFill>
            <w14:solidFill>
              <w14:schemeClr w14:val="bg1"/>
            </w14:solidFill>
          </w14:textFill>
        </w:rPr>
        <w:t>增加职工基本信息输入。</w:t>
      </w:r>
    </w:p>
    <w:p>
      <w:pPr>
        <w:pStyle w:val="23"/>
        <w:numPr>
          <w:ilvl w:val="0"/>
          <w:numId w:val="13"/>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当月职工工资扣款项目输入格式设计</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当月职工工资扣款项目是经常变动的数据，包括病事假扣款，托儿费，房租，水电费等项目。输入人员根据员工身份证号码从数据库中查询得到各项目的现有数据值，显示在屏幕上，输入人员根据原有信息进行更改。输入格式如图5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5</w:t>
      </w:r>
      <w:r>
        <w:rPr>
          <w:color w:val="232729" w:themeColor="background1"/>
          <w14:textFill>
            <w14:solidFill>
              <w14:schemeClr w14:val="bg1"/>
            </w14:solidFill>
          </w14:textFill>
        </w:rPr>
        <w:fldChar w:fldCharType="end"/>
      </w:r>
    </w:p>
    <w:p>
      <w:pPr>
        <w:pStyle w:val="23"/>
        <w:numPr>
          <w:ilvl w:val="0"/>
          <w:numId w:val="13"/>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增加职工基本信息输入格式设计。</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职工基本信息输入格式如图6所示。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6</w:t>
      </w:r>
      <w:r>
        <w:rPr>
          <w:color w:val="232729" w:themeColor="background1"/>
          <w14:textFill>
            <w14:solidFill>
              <w14:schemeClr w14:val="bg1"/>
            </w14:solidFill>
          </w14:textFill>
        </w:rPr>
        <w:fldChar w:fldCharType="end"/>
      </w:r>
    </w:p>
    <w:p>
      <w:pPr>
        <w:pStyle w:val="3"/>
        <w:rPr>
          <w:color w:val="232729" w:themeColor="background1"/>
          <w14:textFill>
            <w14:solidFill>
              <w14:schemeClr w14:val="bg1"/>
            </w14:solidFill>
          </w14:textFill>
        </w:rPr>
      </w:pPr>
      <w:bookmarkStart w:id="29" w:name="_Toc531343306"/>
      <w:r>
        <w:rPr>
          <w:rFonts w:hint="eastAsia"/>
          <w:color w:val="232729" w:themeColor="background1"/>
          <w14:textFill>
            <w14:solidFill>
              <w14:schemeClr w14:val="bg1"/>
            </w14:solidFill>
          </w14:textFill>
        </w:rPr>
        <w:t>输出设计</w:t>
      </w:r>
      <w:bookmarkEnd w:id="29"/>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为了满足工资发放和部门工资统计的需求，设计输出项目有：工资条，工资明细表，工资汇总表。</w:t>
      </w:r>
    </w:p>
    <w:p>
      <w:pPr>
        <w:pStyle w:val="23"/>
        <w:numPr>
          <w:ilvl w:val="0"/>
          <w:numId w:val="14"/>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工资条输出格式设计</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工资条用于日常工资发放，其中包含了员工的薪资各项目详情与汇总。输出格式设计如图7所示。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7</w:t>
      </w:r>
      <w:r>
        <w:rPr>
          <w:color w:val="232729" w:themeColor="background1"/>
          <w14:textFill>
            <w14:solidFill>
              <w14:schemeClr w14:val="bg1"/>
            </w14:solidFill>
          </w14:textFill>
        </w:rPr>
        <w:fldChar w:fldCharType="end"/>
      </w:r>
    </w:p>
    <w:p>
      <w:pPr>
        <w:pStyle w:val="23"/>
        <w:numPr>
          <w:ilvl w:val="0"/>
          <w:numId w:val="14"/>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工资明细表输出格式设计</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工资明细表是对员工发放工资的概览和统计，合并了各项扣款以及奖金，其输出格式如图8所示。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8</w:t>
      </w:r>
      <w:r>
        <w:rPr>
          <w:color w:val="232729" w:themeColor="background1"/>
          <w14:textFill>
            <w14:solidFill>
              <w14:schemeClr w14:val="bg1"/>
            </w14:solidFill>
          </w14:textFill>
        </w:rPr>
        <w:fldChar w:fldCharType="end"/>
      </w:r>
    </w:p>
    <w:p>
      <w:pPr>
        <w:pStyle w:val="23"/>
        <w:numPr>
          <w:ilvl w:val="0"/>
          <w:numId w:val="14"/>
        </w:numPr>
        <w:ind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工资汇总表输出格式设计</w:t>
      </w:r>
    </w:p>
    <w:p>
      <w:pPr>
        <w:pStyle w:val="23"/>
        <w:ind w:left="980" w:firstLine="0" w:firstLineChars="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工资汇总表是对各个部门的各项工资明细的详细汇总，其输出格式如图9所示。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9</w:t>
      </w:r>
      <w:r>
        <w:rPr>
          <w:color w:val="232729" w:themeColor="background1"/>
          <w14:textFill>
            <w14:solidFill>
              <w14:schemeClr w14:val="bg1"/>
            </w14:solidFill>
          </w14:textFill>
        </w:rPr>
        <w:fldChar w:fldCharType="end"/>
      </w:r>
    </w:p>
    <w:p>
      <w:pPr>
        <w:pStyle w:val="24"/>
        <w:numPr>
          <w:ilvl w:val="0"/>
          <w:numId w:val="14"/>
        </w:numP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员工信息维护设计</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对于员工基本信息要能够进行维护，以满足员工离职及员工新入职的需求。增加员工基本信息输入格式如图10所示，减少员工基本信息输入格式如图所示。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10</w:t>
      </w:r>
      <w:r>
        <w:rPr>
          <w:color w:val="232729" w:themeColor="background1"/>
          <w14:textFill>
            <w14:solidFill>
              <w14:schemeClr w14:val="bg1"/>
            </w14:solidFill>
          </w14:textFill>
        </w:rPr>
        <w:fldChar w:fldCharType="end"/>
      </w:r>
    </w:p>
    <w:p>
      <w:pPr>
        <w:pStyle w:val="24"/>
        <w:rPr>
          <w:color w:val="232729" w:themeColor="background1"/>
          <w14:textFill>
            <w14:solidFill>
              <w14:schemeClr w14:val="bg1"/>
            </w14:solidFill>
          </w14:textFill>
        </w:rPr>
      </w:pP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11</w:t>
      </w:r>
      <w:r>
        <w:rPr>
          <w:color w:val="232729" w:themeColor="background1"/>
          <w14:textFill>
            <w14:solidFill>
              <w14:schemeClr w14:val="bg1"/>
            </w14:solidFill>
          </w14:textFill>
        </w:rPr>
        <w:fldChar w:fldCharType="end"/>
      </w:r>
    </w:p>
    <w:p>
      <w:pPr>
        <w:pStyle w:val="24"/>
        <w:rPr>
          <w:color w:val="232729" w:themeColor="background1"/>
          <w14:textFill>
            <w14:solidFill>
              <w14:schemeClr w14:val="bg1"/>
            </w14:solidFill>
          </w14:textFill>
        </w:rPr>
      </w:pPr>
    </w:p>
    <w:p>
      <w:pPr>
        <w:pStyle w:val="2"/>
        <w:rPr>
          <w:color w:val="232729" w:themeColor="background1"/>
          <w14:textFill>
            <w14:solidFill>
              <w14:schemeClr w14:val="bg1"/>
            </w14:solidFill>
          </w14:textFill>
        </w:rPr>
      </w:pPr>
      <w:bookmarkStart w:id="30" w:name="_Toc526802947"/>
      <w:bookmarkStart w:id="31" w:name="_Toc531343307"/>
      <w:r>
        <w:rPr>
          <w:rFonts w:hint="eastAsia"/>
          <w:color w:val="232729" w:themeColor="background1"/>
          <w14:textFill>
            <w14:solidFill>
              <w14:schemeClr w14:val="bg1"/>
            </w14:solidFill>
          </w14:textFill>
        </w:rPr>
        <w:t>五、测试报告</w:t>
      </w:r>
      <w:bookmarkEnd w:id="30"/>
      <w:bookmarkEnd w:id="31"/>
    </w:p>
    <w:p>
      <w:pPr>
        <w:pStyle w:val="3"/>
        <w:numPr>
          <w:ilvl w:val="0"/>
          <w:numId w:val="15"/>
        </w:numPr>
        <w:rPr>
          <w:color w:val="232729" w:themeColor="background1"/>
          <w14:textFill>
            <w14:solidFill>
              <w14:schemeClr w14:val="bg1"/>
            </w14:solidFill>
          </w14:textFill>
        </w:rPr>
      </w:pPr>
      <w:bookmarkStart w:id="32" w:name="_Toc531343308"/>
      <w:r>
        <w:rPr>
          <w:rFonts w:hint="eastAsia"/>
          <w:color w:val="232729" w:themeColor="background1"/>
          <w14:textFill>
            <w14:solidFill>
              <w14:schemeClr w14:val="bg1"/>
            </w14:solidFill>
          </w14:textFill>
        </w:rPr>
        <w:t>职工基本信息增加测试（模拟员工入职）</w:t>
      </w:r>
      <w:bookmarkEnd w:id="32"/>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12</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如图12所示，尝试增加如下员工信息：</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6"/>
        <w:gridCol w:w="909"/>
        <w:gridCol w:w="909"/>
        <w:gridCol w:w="910"/>
        <w:gridCol w:w="910"/>
        <w:gridCol w:w="1022"/>
        <w:gridCol w:w="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6"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身份证号</w:t>
            </w:r>
          </w:p>
        </w:tc>
        <w:tc>
          <w:tcPr>
            <w:tcW w:w="909"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姓名</w:t>
            </w:r>
          </w:p>
        </w:tc>
        <w:tc>
          <w:tcPr>
            <w:tcW w:w="909"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部门编号</w:t>
            </w:r>
          </w:p>
        </w:tc>
        <w:tc>
          <w:tcPr>
            <w:tcW w:w="910"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性别</w:t>
            </w:r>
          </w:p>
        </w:tc>
        <w:tc>
          <w:tcPr>
            <w:tcW w:w="910"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年龄</w:t>
            </w:r>
          </w:p>
        </w:tc>
        <w:tc>
          <w:tcPr>
            <w:tcW w:w="1022"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基础薪资</w:t>
            </w:r>
          </w:p>
        </w:tc>
        <w:tc>
          <w:tcPr>
            <w:tcW w:w="910" w:type="dxa"/>
            <w:shd w:val="clear" w:color="auto" w:fill="1A1D1E" w:themeFill="background1" w:themeFillShade="BF"/>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职工类别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26" w:type="dxa"/>
          </w:tcPr>
          <w:p>
            <w:pPr>
              <w:ind w:firstLine="0" w:firstLineChars="0"/>
              <w:jc w:val="center"/>
              <w:rPr>
                <w:color w:val="232729" w:themeColor="background1"/>
                <w14:textFill>
                  <w14:solidFill>
                    <w14:schemeClr w14:val="bg1"/>
                  </w14:solidFill>
                </w14:textFill>
              </w:rPr>
            </w:pPr>
            <w:r>
              <w:rPr>
                <w:color w:val="232729" w:themeColor="background1"/>
                <w14:textFill>
                  <w14:solidFill>
                    <w14:schemeClr w14:val="bg1"/>
                  </w14:solidFill>
                </w14:textFill>
              </w:rPr>
              <w:t>620421199908192356</w:t>
            </w:r>
          </w:p>
        </w:tc>
        <w:tc>
          <w:tcPr>
            <w:tcW w:w="909"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张三</w:t>
            </w:r>
          </w:p>
        </w:tc>
        <w:tc>
          <w:tcPr>
            <w:tcW w:w="909"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56</w:t>
            </w:r>
          </w:p>
        </w:tc>
        <w:tc>
          <w:tcPr>
            <w:tcW w:w="91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男</w:t>
            </w:r>
          </w:p>
        </w:tc>
        <w:tc>
          <w:tcPr>
            <w:tcW w:w="91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23</w:t>
            </w:r>
          </w:p>
        </w:tc>
        <w:tc>
          <w:tcPr>
            <w:tcW w:w="1022"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1600</w:t>
            </w:r>
          </w:p>
        </w:tc>
        <w:tc>
          <w:tcPr>
            <w:tcW w:w="910" w:type="dxa"/>
          </w:tcPr>
          <w:p>
            <w:pPr>
              <w:ind w:firstLine="0" w:firstLineChars="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45</w:t>
            </w:r>
          </w:p>
        </w:tc>
      </w:tr>
    </w:tbl>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操作结果如图13所示：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13</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在数据库中查看员工信息，如图14所示：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203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203450"/>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14</w:t>
      </w:r>
      <w:r>
        <w:rPr>
          <w:color w:val="232729" w:themeColor="background1"/>
          <w14:textFill>
            <w14:solidFill>
              <w14:schemeClr w14:val="bg1"/>
            </w14:solidFill>
          </w14:textFill>
        </w:rPr>
        <w:fldChar w:fldCharType="end"/>
      </w:r>
    </w:p>
    <w:p>
      <w:pPr>
        <w:pStyle w:val="3"/>
        <w:rPr>
          <w:color w:val="232729" w:themeColor="background1"/>
          <w14:textFill>
            <w14:solidFill>
              <w14:schemeClr w14:val="bg1"/>
            </w14:solidFill>
          </w14:textFill>
        </w:rPr>
      </w:pPr>
      <w:bookmarkStart w:id="33" w:name="_Toc531343309"/>
      <w:r>
        <w:rPr>
          <w:rFonts w:hint="eastAsia"/>
          <w:color w:val="232729" w:themeColor="background1"/>
          <w14:textFill>
            <w14:solidFill>
              <w14:schemeClr w14:val="bg1"/>
            </w14:solidFill>
          </w14:textFill>
        </w:rPr>
        <w:t>删除员工基本信息测试（模拟员工离职）</w:t>
      </w:r>
      <w:bookmarkEnd w:id="33"/>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如图15所示，尝试删除刚刚增加的员工：</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15</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操作结果如图16所示：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16</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查看数据库中的员工基本信息表如图17所示：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1183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2118360"/>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17</w:t>
      </w:r>
      <w:r>
        <w:rPr>
          <w:color w:val="232729" w:themeColor="background1"/>
          <w14:textFill>
            <w14:solidFill>
              <w14:schemeClr w14:val="bg1"/>
            </w14:solidFill>
          </w14:textFill>
        </w:rPr>
        <w:fldChar w:fldCharType="end"/>
      </w:r>
    </w:p>
    <w:p>
      <w:pPr>
        <w:pStyle w:val="3"/>
        <w:rPr>
          <w:color w:val="232729" w:themeColor="background1"/>
          <w14:textFill>
            <w14:solidFill>
              <w14:schemeClr w14:val="bg1"/>
            </w14:solidFill>
          </w14:textFill>
        </w:rPr>
      </w:pPr>
      <w:bookmarkStart w:id="34" w:name="_Toc531343310"/>
      <w:r>
        <w:rPr>
          <w:rFonts w:hint="eastAsia"/>
          <w:color w:val="232729" w:themeColor="background1"/>
          <w14:textFill>
            <w14:solidFill>
              <w14:schemeClr w14:val="bg1"/>
            </w14:solidFill>
          </w14:textFill>
        </w:rPr>
        <w:t>当月信息修改测试（模拟每月变动信息录入）</w:t>
      </w:r>
      <w:bookmarkEnd w:id="34"/>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按照身份证号修改</w:t>
      </w:r>
      <w:r>
        <w:rPr>
          <w:color w:val="232729" w:themeColor="background1"/>
          <w14:textFill>
            <w14:solidFill>
              <w14:schemeClr w14:val="bg1"/>
            </w14:solidFill>
          </w14:textFill>
        </w:rPr>
        <w:t>000000000000000004</w:t>
      </w:r>
      <w:r>
        <w:rPr>
          <w:rFonts w:hint="eastAsia"/>
          <w:color w:val="232729" w:themeColor="background1"/>
          <w14:textFill>
            <w14:solidFill>
              <w14:schemeClr w14:val="bg1"/>
            </w14:solidFill>
          </w14:textFill>
        </w:rPr>
        <w:t>的各项变动数据，首先在输入框中输入身份证号，如图18所示：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4497705" cy="25304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499771" cy="253159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18</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点击查询结果如图19所示：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19</w:t>
      </w:r>
      <w:r>
        <w:rPr>
          <w:color w:val="232729" w:themeColor="background1"/>
          <w14:textFill>
            <w14:solidFill>
              <w14:schemeClr w14:val="bg1"/>
            </w14:solidFill>
          </w14:textFill>
        </w:rPr>
        <w:fldChar w:fldCharType="end"/>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输入变动项目，点击修改，会出现修改成功字样。</w:t>
      </w:r>
    </w:p>
    <w:p>
      <w:pPr>
        <w:pStyle w:val="3"/>
        <w:rPr>
          <w:color w:val="232729" w:themeColor="background1"/>
          <w14:textFill>
            <w14:solidFill>
              <w14:schemeClr w14:val="bg1"/>
            </w14:solidFill>
          </w14:textFill>
        </w:rPr>
      </w:pPr>
      <w:bookmarkStart w:id="35" w:name="_Toc531343311"/>
      <w:r>
        <w:rPr>
          <w:rFonts w:hint="eastAsia"/>
          <w:color w:val="232729" w:themeColor="background1"/>
          <w14:textFill>
            <w14:solidFill>
              <w14:schemeClr w14:val="bg1"/>
            </w14:solidFill>
          </w14:textFill>
        </w:rPr>
        <w:t>打印测试（模拟每月月底汇总及发工资）</w:t>
      </w:r>
      <w:bookmarkEnd w:id="35"/>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工资条，工资明细表，工资汇总表打印测试。</w:t>
      </w:r>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分别点击三个项目，得到如图20，21，22的结果。</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20</w:t>
      </w:r>
      <w:r>
        <w:rPr>
          <w:color w:val="232729" w:themeColor="background1"/>
          <w14:textFill>
            <w14:solidFill>
              <w14:schemeClr w14:val="bg1"/>
            </w14:solidFill>
          </w14:textFill>
        </w:rPr>
        <w:fldChar w:fldCharType="end"/>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21</w:t>
      </w:r>
      <w:r>
        <w:rPr>
          <w:color w:val="232729" w:themeColor="background1"/>
          <w14:textFill>
            <w14:solidFill>
              <w14:schemeClr w14:val="bg1"/>
            </w14:solidFill>
          </w14:textFill>
        </w:rPr>
        <w:fldChar w:fldCharType="end"/>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5274310" cy="29673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96735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22</w:t>
      </w:r>
      <w:r>
        <w:rPr>
          <w:color w:val="232729" w:themeColor="background1"/>
          <w14:textFill>
            <w14:solidFill>
              <w14:schemeClr w14:val="bg1"/>
            </w14:solidFill>
          </w14:textFill>
        </w:rPr>
        <w:fldChar w:fldCharType="end"/>
      </w:r>
    </w:p>
    <w:p>
      <w:pPr>
        <w:pStyle w:val="3"/>
        <w:rPr>
          <w:color w:val="232729" w:themeColor="background1"/>
          <w14:textFill>
            <w14:solidFill>
              <w14:schemeClr w14:val="bg1"/>
            </w14:solidFill>
          </w14:textFill>
        </w:rPr>
      </w:pPr>
      <w:bookmarkStart w:id="36" w:name="_Toc531343312"/>
      <w:r>
        <w:rPr>
          <w:rFonts w:hint="eastAsia"/>
          <w:color w:val="232729" w:themeColor="background1"/>
          <w14:textFill>
            <w14:solidFill>
              <w14:schemeClr w14:val="bg1"/>
            </w14:solidFill>
          </w14:textFill>
        </w:rPr>
        <w:t>数据库备份测试</w:t>
      </w:r>
      <w:bookmarkEnd w:id="36"/>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点击备份按钮，会出现备份状况的提示信息，如图23所示。</w:t>
      </w:r>
    </w:p>
    <w:p>
      <w:pPr>
        <w:pStyle w:val="27"/>
        <w:rPr>
          <w:color w:val="232729" w:themeColor="background1"/>
          <w14:textFill>
            <w14:solidFill>
              <w14:schemeClr w14:val="bg1"/>
            </w14:solidFill>
          </w14:textFill>
        </w:rPr>
      </w:pPr>
      <w:r>
        <w:rPr>
          <w:color w:val="232729" w:themeColor="background1"/>
          <w14:textFill>
            <w14:solidFill>
              <w14:schemeClr w14:val="bg1"/>
            </w14:solidFill>
          </w14:textFill>
        </w:rPr>
        <w:drawing>
          <wp:inline distT="0" distB="0" distL="0" distR="0">
            <wp:extent cx="4615815" cy="2597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634982" cy="2607665"/>
                    </a:xfrm>
                    <a:prstGeom prst="rect">
                      <a:avLst/>
                    </a:prstGeom>
                  </pic:spPr>
                </pic:pic>
              </a:graphicData>
            </a:graphic>
          </wp:inline>
        </w:drawing>
      </w:r>
    </w:p>
    <w:p>
      <w:pPr>
        <w:pStyle w:val="27"/>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 xml:space="preserve">图 </w:t>
      </w:r>
      <w:r>
        <w:rPr>
          <w:color w:val="232729" w:themeColor="background1"/>
          <w14:textFill>
            <w14:solidFill>
              <w14:schemeClr w14:val="bg1"/>
            </w14:solidFill>
          </w14:textFill>
        </w:rPr>
        <w:fldChar w:fldCharType="begin"/>
      </w:r>
      <w:r>
        <w:rPr>
          <w:color w:val="232729" w:themeColor="background1"/>
          <w14:textFill>
            <w14:solidFill>
              <w14:schemeClr w14:val="bg1"/>
            </w14:solidFill>
          </w14:textFill>
        </w:rPr>
        <w:instrText xml:space="preserve"> </w:instrText>
      </w:r>
      <w:r>
        <w:rPr>
          <w:rFonts w:hint="eastAsia"/>
          <w:color w:val="232729" w:themeColor="background1"/>
          <w14:textFill>
            <w14:solidFill>
              <w14:schemeClr w14:val="bg1"/>
            </w14:solidFill>
          </w14:textFill>
        </w:rPr>
        <w:instrText xml:space="preserve">SEQ 图 \* ARABIC</w:instrText>
      </w:r>
      <w:r>
        <w:rPr>
          <w:color w:val="232729" w:themeColor="background1"/>
          <w14:textFill>
            <w14:solidFill>
              <w14:schemeClr w14:val="bg1"/>
            </w14:solidFill>
          </w14:textFill>
        </w:rPr>
        <w:instrText xml:space="preserve"> </w:instrText>
      </w:r>
      <w:r>
        <w:rPr>
          <w:color w:val="232729" w:themeColor="background1"/>
          <w14:textFill>
            <w14:solidFill>
              <w14:schemeClr w14:val="bg1"/>
            </w14:solidFill>
          </w14:textFill>
        </w:rPr>
        <w:fldChar w:fldCharType="separate"/>
      </w:r>
      <w:r>
        <w:rPr>
          <w:color w:val="232729" w:themeColor="background1"/>
          <w14:textFill>
            <w14:solidFill>
              <w14:schemeClr w14:val="bg1"/>
            </w14:solidFill>
          </w14:textFill>
        </w:rPr>
        <w:t>23</w:t>
      </w:r>
      <w:r>
        <w:rPr>
          <w:color w:val="232729" w:themeColor="background1"/>
          <w14:textFill>
            <w14:solidFill>
              <w14:schemeClr w14:val="bg1"/>
            </w14:solidFill>
          </w14:textFill>
        </w:rPr>
        <w:fldChar w:fldCharType="end"/>
      </w:r>
    </w:p>
    <w:p>
      <w:pPr>
        <w:ind w:firstLine="198" w:firstLineChars="71"/>
        <w:rPr>
          <w:rFonts w:hint="eastAsia"/>
          <w:color w:val="232729" w:themeColor="background1"/>
          <w14:textFill>
            <w14:solidFill>
              <w14:schemeClr w14:val="bg1"/>
            </w14:solidFill>
          </w14:textFill>
        </w:rPr>
      </w:pPr>
    </w:p>
    <w:p>
      <w:pPr>
        <w:pStyle w:val="2"/>
        <w:rPr>
          <w:color w:val="232729" w:themeColor="background1"/>
          <w14:textFill>
            <w14:solidFill>
              <w14:schemeClr w14:val="bg1"/>
            </w14:solidFill>
          </w14:textFill>
        </w:rPr>
      </w:pPr>
      <w:bookmarkStart w:id="37" w:name="_Toc526802949"/>
      <w:bookmarkStart w:id="38" w:name="_Toc531343313"/>
      <w:r>
        <w:rPr>
          <w:rFonts w:hint="eastAsia"/>
          <w:color w:val="232729" w:themeColor="background1"/>
          <w14:textFill>
            <w14:solidFill>
              <w14:schemeClr w14:val="bg1"/>
            </w14:solidFill>
          </w14:textFill>
        </w:rPr>
        <w:t>七、体会与建议</w:t>
      </w:r>
      <w:bookmarkEnd w:id="37"/>
      <w:bookmarkEnd w:id="38"/>
    </w:p>
    <w:p>
      <w:pPr>
        <w:pStyle w:val="3"/>
        <w:numPr>
          <w:ilvl w:val="0"/>
          <w:numId w:val="16"/>
        </w:numPr>
        <w:rPr>
          <w:color w:val="232729" w:themeColor="background1"/>
          <w14:textFill>
            <w14:solidFill>
              <w14:schemeClr w14:val="bg1"/>
            </w14:solidFill>
          </w14:textFill>
        </w:rPr>
      </w:pPr>
      <w:bookmarkStart w:id="39" w:name="_Toc531343314"/>
      <w:r>
        <w:rPr>
          <w:rFonts w:hint="eastAsia"/>
          <w:color w:val="232729" w:themeColor="background1"/>
          <w14:textFill>
            <w14:solidFill>
              <w14:schemeClr w14:val="bg1"/>
            </w14:solidFill>
          </w14:textFill>
        </w:rPr>
        <w:t>体会</w:t>
      </w:r>
      <w:bookmarkEnd w:id="39"/>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本次课程设计在老师第一节课说完题目之后，我便开始了准备，大致的时间安排正如老师所建议的那样：首先选题，然后分析问题。之后呢，我是边分析边编写代码，大概用了3天左右完成了主要逻辑功能，包括：数据库操作，系统基本类，之后7天完成了图形化界面。其实选题的时候挺纠结的，因为听到同学们说，随便交个报告就能通过，但是因为我准备的也比较早，时间比较充裕，正好也在学习Java，想要练习一下，所以我便在老师给的题目列表中选择了这个工资管理系统。在编写代码的过程中，我发现这个系统是需要设计存储结构的，之前我编写的任何程序都是以文件形式存储，而该项目分析中提到了使用数据库，我便先花了2天时间大致学会了数据库的基本原理以及数据库的基本操作。至此，所有的准备工作完毕。代码编写过程很顺利，没有遇到特别难的问题，最后统计代码量共11368行代码（我在编写代码过程中使用了版本控制工具，代码量是最终结果，不包括删除的）。</w:t>
      </w:r>
    </w:p>
    <w:p>
      <w:pPr>
        <w:pStyle w:val="3"/>
        <w:rPr>
          <w:color w:val="232729" w:themeColor="background1"/>
          <w14:textFill>
            <w14:solidFill>
              <w14:schemeClr w14:val="bg1"/>
            </w14:solidFill>
          </w14:textFill>
        </w:rPr>
      </w:pPr>
      <w:bookmarkStart w:id="40" w:name="_Toc531343315"/>
      <w:r>
        <w:rPr>
          <w:rFonts w:hint="eastAsia"/>
          <w:color w:val="232729" w:themeColor="background1"/>
          <w14:textFill>
            <w14:solidFill>
              <w14:schemeClr w14:val="bg1"/>
            </w14:solidFill>
          </w14:textFill>
        </w:rPr>
        <w:t>建议</w:t>
      </w:r>
      <w:bookmarkEnd w:id="40"/>
    </w:p>
    <w:p>
      <w:pPr>
        <w:ind w:firstLine="560"/>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t>项目完成后，再回顾在编写该系统中学习到的东西，收益非常的大。我觉得软件工程是一门非常有魅力的课程，但是由于课程实验随便都能通过，所以大多数人是不愿意花时间去编写这样复杂的程序的。所以，我要提出的建议就是：希望老师能够更改一下选题规则，限定只能够在给定的列表中选择，这样可以避免同学们拿以前的课程实验充当软件工程的实验。我觉得作为计算机科学的学生，在本科期间不做这样的项目是非常悲哀的。最后，谢谢老师，您讲的课程非常的实用。</w:t>
      </w:r>
    </w:p>
    <w:p>
      <w:pPr>
        <w:pStyle w:val="2"/>
        <w:rPr>
          <w:color w:val="232729" w:themeColor="background1"/>
          <w14:textFill>
            <w14:solidFill>
              <w14:schemeClr w14:val="bg1"/>
            </w14:solidFill>
          </w14:textFill>
        </w:rPr>
      </w:pPr>
      <w:bookmarkStart w:id="41" w:name="_Toc531343316"/>
      <w:r>
        <w:rPr>
          <w:rFonts w:hint="eastAsia"/>
          <w:color w:val="232729" w:themeColor="background1"/>
          <w14:textFill>
            <w14:solidFill>
              <w14:schemeClr w14:val="bg1"/>
            </w14:solidFill>
          </w14:textFill>
        </w:rPr>
        <w:t>七、参考文献</w:t>
      </w:r>
      <w:bookmarkEnd w:id="41"/>
    </w:p>
    <w:p>
      <w:pPr>
        <w:ind w:firstLine="0" w:firstLineChars="0"/>
        <w:rPr>
          <w:color w:val="232729" w:themeColor="background1"/>
          <w14:textFill>
            <w14:solidFill>
              <w14:schemeClr w14:val="bg1"/>
            </w14:solidFill>
          </w14:textFill>
        </w:rPr>
      </w:pPr>
      <w:r>
        <w:rPr>
          <w:color w:val="232729" w:themeColor="background1"/>
          <w14:textFill>
            <w14:solidFill>
              <w14:schemeClr w14:val="bg1"/>
            </w14:solidFill>
          </w14:textFill>
        </w:rPr>
        <w:t>《软件工程》张海云 吕云翔 编著</w:t>
      </w:r>
    </w:p>
    <w:p>
      <w:pPr>
        <w:ind w:firstLine="0" w:firstLineChars="0"/>
        <w:rPr>
          <w:rFonts w:hint="eastAsia"/>
          <w:color w:val="232729" w:themeColor="background1"/>
          <w14:textFill>
            <w14:solidFill>
              <w14:schemeClr w14:val="bg1"/>
            </w14:solidFill>
          </w14:textFill>
        </w:rPr>
      </w:pPr>
      <w:r>
        <w:rPr>
          <w:color w:val="232729" w:themeColor="background1"/>
          <w14:textFill>
            <w14:solidFill>
              <w14:schemeClr w14:val="bg1"/>
            </w14:solidFill>
          </w14:textFill>
        </w:rPr>
        <w:t>《软件工程实例》 百度文库</w:t>
      </w:r>
    </w:p>
    <w:p>
      <w:pPr>
        <w:pStyle w:val="2"/>
        <w:rPr>
          <w:rFonts w:hint="eastAsia"/>
          <w:color w:val="232729" w:themeColor="background1"/>
          <w14:textFill>
            <w14:solidFill>
              <w14:schemeClr w14:val="bg1"/>
            </w14:solidFill>
          </w14:textFill>
        </w:rPr>
      </w:pPr>
      <w:bookmarkStart w:id="42" w:name="_Toc531343317"/>
      <w:r>
        <w:rPr>
          <w:rFonts w:hint="eastAsia"/>
          <w:color w:val="232729" w:themeColor="background1"/>
          <w14:textFill>
            <w14:solidFill>
              <w14:schemeClr w14:val="bg1"/>
            </w14:solidFill>
          </w14:textFill>
        </w:rPr>
        <w:t>八、附录</w:t>
      </w:r>
      <w:bookmarkEnd w:id="42"/>
    </w:p>
    <w:p>
      <w:pPr>
        <w:pStyle w:val="3"/>
        <w:numPr>
          <w:ilvl w:val="0"/>
          <w:numId w:val="17"/>
        </w:numPr>
        <w:rPr>
          <w:color w:val="232729" w:themeColor="background1"/>
          <w14:textFill>
            <w14:solidFill>
              <w14:schemeClr w14:val="bg1"/>
            </w14:solidFill>
          </w14:textFill>
        </w:rPr>
      </w:pPr>
      <w:bookmarkStart w:id="43" w:name="_Toc531343318"/>
      <w:r>
        <w:rPr>
          <w:rFonts w:hint="eastAsia"/>
          <w:color w:val="232729" w:themeColor="background1"/>
          <w14:textFill>
            <w14:solidFill>
              <w14:schemeClr w14:val="bg1"/>
            </w14:solidFill>
          </w14:textFill>
        </w:rPr>
        <w:t>选题参考</w:t>
      </w:r>
      <w:bookmarkEnd w:id="43"/>
    </w:p>
    <w:p>
      <w:pPr>
        <w:ind w:firstLine="560"/>
        <w:jc w:val="center"/>
        <w:rPr>
          <w:color w:val="232729" w:themeColor="background1"/>
          <w14:textFill>
            <w14:solidFill>
              <w14:schemeClr w14:val="bg1"/>
            </w14:solidFill>
          </w14:textFill>
        </w:rPr>
      </w:pPr>
      <w:r>
        <w:rPr>
          <w:rFonts w:hint="eastAsia"/>
          <w:color w:val="232729" w:themeColor="background1"/>
          <w14:textFill>
            <w14:solidFill>
              <w14:schemeClr w14:val="bg1"/>
            </w14:solidFill>
          </w14:textFill>
        </w:rPr>
        <w:drawing>
          <wp:inline distT="0" distB="0" distL="0" distR="0">
            <wp:extent cx="2804160" cy="4060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5274310" cy="36423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r>
        <w:rPr>
          <w:rFonts w:hint="eastAsia"/>
          <w:color w:val="232729" w:themeColor="background1"/>
          <w14:textFill>
            <w14:solidFill>
              <w14:schemeClr w14:val="bg1"/>
            </w14:solidFill>
          </w14:textFill>
        </w:rPr>
        <w:drawing>
          <wp:inline distT="0" distB="0" distL="0" distR="0">
            <wp:extent cx="2804160" cy="40601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04400" cy="4060800"/>
                    </a:xfrm>
                    <a:prstGeom prst="rect">
                      <a:avLst/>
                    </a:prstGeom>
                  </pic:spPr>
                </pic:pic>
              </a:graphicData>
            </a:graphic>
          </wp:inline>
        </w:drawing>
      </w:r>
    </w:p>
    <w:p>
      <w:pPr>
        <w:ind w:firstLine="560"/>
        <w:rPr>
          <w:color w:val="232729" w:themeColor="background1"/>
          <w14:textFill>
            <w14:solidFill>
              <w14:schemeClr w14:val="bg1"/>
            </w14:solidFill>
          </w14:textFill>
        </w:rPr>
      </w:pPr>
    </w:p>
    <w:bookmarkEnd w:id="44"/>
    <w:sectPr>
      <w:type w:val="continuous"/>
      <w:pgSz w:w="11906" w:h="16838"/>
      <w:pgMar w:top="1440" w:right="1800" w:bottom="1440" w:left="1800" w:header="851" w:footer="992" w:gutter="0"/>
      <w:pgNumType w:start="0"/>
      <w:cols w:space="425" w:num="1"/>
      <w:titlePg/>
      <w:docGrid w:type="lines"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altName w:val="Liberation Sans"/>
    <w:panose1 w:val="02020603050405020304"/>
    <w:charset w:val="00"/>
    <w:family w:val="roman"/>
    <w:pitch w:val="default"/>
    <w:sig w:usb0="20007A87" w:usb1="80000000" w:usb2="00000008" w:usb3="00000000" w:csb0="000001FF" w:csb1="0000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思源黑体 CN"/>
    <w:panose1 w:val="02010600030101010101"/>
    <w:charset w:val="86"/>
    <w:family w:val="auto"/>
    <w:pitch w:val="default"/>
    <w:sig w:usb0="00000000" w:usb1="00000000" w:usb2="00000016" w:usb3="00000000" w:csb0="0004000F" w:csb1="00000000"/>
  </w:font>
  <w:font w:name="等线">
    <w:altName w:val="思源黑体 CN"/>
    <w:panose1 w:val="00000000000000000000"/>
    <w:charset w:val="86"/>
    <w:family w:val="auto"/>
    <w:pitch w:val="default"/>
    <w:sig w:usb0="00000000" w:usb1="00000000" w:usb2="00000000" w:usb3="00000000" w:csb0="00000000" w:csb1="00000000"/>
  </w:font>
  <w:font w:name="等线">
    <w:altName w:val="URW Bookman"/>
    <w:panose1 w:val="00000000000000000000"/>
    <w:charset w:val="00"/>
    <w:family w:val="auto"/>
    <w:pitch w:val="default"/>
    <w:sig w:usb0="00000000" w:usb1="00000000" w:usb2="00000000" w:usb3="00000000" w:csb0="00000000" w:csb1="00000000"/>
  </w:font>
  <w:font w:name="仿宋">
    <w:altName w:val="文泉驿微米黑"/>
    <w:panose1 w:val="02010609060101010101"/>
    <w:charset w:val="86"/>
    <w:family w:val="modern"/>
    <w:pitch w:val="default"/>
    <w:sig w:usb0="00000000" w:usb1="00000000" w:usb2="00000016" w:usb3="00000000" w:csb0="00040001" w:csb1="00000000"/>
  </w:font>
  <w:font w:name="等线 Light">
    <w:altName w:val="思源黑体 CN"/>
    <w:panose1 w:val="02010600030101010101"/>
    <w:charset w:val="86"/>
    <w:family w:val="auto"/>
    <w:pitch w:val="default"/>
    <w:sig w:usb0="00000000" w:usb1="00000000" w:usb2="00000016" w:usb3="00000000" w:csb0="0004000F" w:csb1="00000000"/>
  </w:font>
  <w:font w:name="黑体">
    <w:altName w:val="文泉驿微米黑"/>
    <w:panose1 w:val="02010609060101010101"/>
    <w:charset w:val="86"/>
    <w:family w:val="modern"/>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URW Bookman">
    <w:panose1 w:val="00000400000000000000"/>
    <w:charset w:val="00"/>
    <w:family w:val="auto"/>
    <w:pitch w:val="default"/>
    <w:sig w:usb0="00000287" w:usb1="00000800" w:usb2="00000000" w:usb3="00000000" w:csb0="6000009F" w:csb1="00000000"/>
  </w:font>
  <w:font w:name="Liberation Sans">
    <w:panose1 w:val="020B0604020202020204"/>
    <w:charset w:val="00"/>
    <w:family w:val="auto"/>
    <w:pitch w:val="default"/>
    <w:sig w:usb0="E0000AFF" w:usb1="500078FF" w:usb2="00000021" w:usb3="00000000" w:csb0="600001BF" w:csb1="DFF70000"/>
  </w:font>
  <w:font w:name="IBM 3270">
    <w:panose1 w:val="02000609000000000000"/>
    <w:charset w:val="00"/>
    <w:family w:val="auto"/>
    <w:pitch w:val="default"/>
    <w:sig w:usb0="A00002AF" w:usb1="1200F8EA" w:usb2="00000030" w:usb3="00000000" w:csb0="40000011" w:csb1="C1400000"/>
  </w:font>
  <w:font w:name="文泉驿微米黑">
    <w:panose1 w:val="020B0606030804020204"/>
    <w:charset w:val="86"/>
    <w:family w:val="auto"/>
    <w:pitch w:val="default"/>
    <w:sig w:usb0="E10002EF" w:usb1="6BDFFCFB" w:usb2="00800036" w:usb3="00000000" w:csb0="603E019F" w:csb1="DFD70000"/>
  </w:font>
  <w:font w:name="Font Awesome 5 Free">
    <w:panose1 w:val="02000503000000000000"/>
    <w:charset w:val="00"/>
    <w:family w:val="auto"/>
    <w:pitch w:val="default"/>
    <w:sig w:usb0="00000001" w:usb1="10000000" w:usb2="00000000" w:usb3="00000000" w:csb0="80000001" w:csb1="00000000"/>
  </w:font>
  <w:font w:name="等线 Light">
    <w:altName w:val="URW Bookman"/>
    <w:panose1 w:val="00000000000000000000"/>
    <w:charset w:val="00"/>
    <w:family w:val="auto"/>
    <w:pitch w:val="default"/>
    <w:sig w:usb0="00000000" w:usb1="00000000" w:usb2="00000000" w:usb3="00000000" w:csb0="00000000" w:csb1="00000000"/>
  </w:font>
  <w:font w:name="思源黑体 CN">
    <w:panose1 w:val="020B0500000000000000"/>
    <w:charset w:val="86"/>
    <w:family w:val="auto"/>
    <w:pitch w:val="default"/>
    <w:sig w:usb0="20000083" w:usb1="2ADF3C10" w:usb2="00000016" w:usb3="00000000" w:csb0="6006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B76CF"/>
    <w:multiLevelType w:val="multilevel"/>
    <w:tmpl w:val="172B76CF"/>
    <w:lvl w:ilvl="0" w:tentative="0">
      <w:start w:val="1"/>
      <w:numFmt w:val="decimal"/>
      <w:pStyle w:val="3"/>
      <w:lvlText w:val="%1."/>
      <w:lvlJc w:val="left"/>
      <w:pPr>
        <w:ind w:left="420" w:hanging="420"/>
      </w:pPr>
      <w:rPr>
        <w:rFonts w:hint="eastAsia"/>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5D218E1"/>
    <w:multiLevelType w:val="multilevel"/>
    <w:tmpl w:val="25D218E1"/>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2">
    <w:nsid w:val="30957840"/>
    <w:multiLevelType w:val="multilevel"/>
    <w:tmpl w:val="30957840"/>
    <w:lvl w:ilvl="0" w:tentative="0">
      <w:start w:val="1"/>
      <w:numFmt w:val="decimal"/>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
    <w:nsid w:val="39367A12"/>
    <w:multiLevelType w:val="multilevel"/>
    <w:tmpl w:val="39367A12"/>
    <w:lvl w:ilvl="0" w:tentative="0">
      <w:start w:val="1"/>
      <w:numFmt w:val="lowerLetter"/>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
    <w:nsid w:val="3AA15FA3"/>
    <w:multiLevelType w:val="multilevel"/>
    <w:tmpl w:val="3AA15FA3"/>
    <w:lvl w:ilvl="0" w:tentative="0">
      <w:start w:val="1"/>
      <w:numFmt w:val="lowerLetter"/>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
    <w:nsid w:val="4D8D4CCD"/>
    <w:multiLevelType w:val="multilevel"/>
    <w:tmpl w:val="4D8D4CCD"/>
    <w:lvl w:ilvl="0" w:tentative="0">
      <w:start w:val="1"/>
      <w:numFmt w:val="lowerLetter"/>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6">
    <w:nsid w:val="515B506C"/>
    <w:multiLevelType w:val="multilevel"/>
    <w:tmpl w:val="515B506C"/>
    <w:lvl w:ilvl="0" w:tentative="0">
      <w:start w:val="1"/>
      <w:numFmt w:val="lowerLetter"/>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7">
    <w:nsid w:val="51683E79"/>
    <w:multiLevelType w:val="multilevel"/>
    <w:tmpl w:val="51683E79"/>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8">
    <w:nsid w:val="52D33D38"/>
    <w:multiLevelType w:val="multilevel"/>
    <w:tmpl w:val="52D33D38"/>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9">
    <w:nsid w:val="718A117D"/>
    <w:multiLevelType w:val="multilevel"/>
    <w:tmpl w:val="718A117D"/>
    <w:lvl w:ilvl="0" w:tentative="0">
      <w:start w:val="1"/>
      <w:numFmt w:val="lowerLetter"/>
      <w:pStyle w:val="4"/>
      <w:lvlText w:val="%1."/>
      <w:lvlJc w:val="left"/>
      <w:pPr>
        <w:ind w:left="620" w:hanging="420"/>
      </w:pPr>
      <w:rPr>
        <w:rFonts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F536A88"/>
    <w:multiLevelType w:val="multilevel"/>
    <w:tmpl w:val="7F536A88"/>
    <w:lvl w:ilvl="0" w:tentative="0">
      <w:start w:val="1"/>
      <w:numFmt w:val="decimal"/>
      <w:lvlText w:val="%1."/>
      <w:lvlJc w:val="left"/>
      <w:pPr>
        <w:ind w:left="980" w:hanging="420"/>
      </w:pPr>
      <w:rPr>
        <w:rFonts w:hint="eastAsia"/>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num w:numId="1">
    <w:abstractNumId w:val="0"/>
  </w:num>
  <w:num w:numId="2">
    <w:abstractNumId w:val="9"/>
  </w:num>
  <w:num w:numId="3">
    <w:abstractNumId w:val="0"/>
    <w:lvlOverride w:ilvl="0">
      <w:startOverride w:val="1"/>
    </w:lvlOverride>
  </w:num>
  <w:num w:numId="4">
    <w:abstractNumId w:val="7"/>
  </w:num>
  <w:num w:numId="5">
    <w:abstractNumId w:val="8"/>
  </w:num>
  <w:num w:numId="6">
    <w:abstractNumId w:val="0"/>
    <w:lvlOverride w:ilvl="0">
      <w:startOverride w:val="1"/>
    </w:lvlOverride>
  </w:num>
  <w:num w:numId="7">
    <w:abstractNumId w:val="5"/>
  </w:num>
  <w:num w:numId="8">
    <w:abstractNumId w:val="1"/>
  </w:num>
  <w:num w:numId="9">
    <w:abstractNumId w:val="2"/>
  </w:num>
  <w:num w:numId="10">
    <w:abstractNumId w:val="4"/>
  </w:num>
  <w:num w:numId="11">
    <w:abstractNumId w:val="10"/>
  </w:num>
  <w:num w:numId="12">
    <w:abstractNumId w:val="0"/>
    <w:lvlOverride w:ilvl="0">
      <w:startOverride w:val="1"/>
    </w:lvlOverride>
  </w:num>
  <w:num w:numId="13">
    <w:abstractNumId w:val="6"/>
  </w:num>
  <w:num w:numId="14">
    <w:abstractNumId w:val="3"/>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1"/>
  <w:bordersDoNotSurroundFooter w:val="1"/>
  <w:documentProtection w:enforcement="0"/>
  <w:defaultTabStop w:val="420"/>
  <w:drawingGridHorizontalSpacing w:val="140"/>
  <w:drawingGridVerticalSpacing w:val="381"/>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FC4"/>
    <w:rsid w:val="00020E4A"/>
    <w:rsid w:val="00051408"/>
    <w:rsid w:val="00063380"/>
    <w:rsid w:val="0007513F"/>
    <w:rsid w:val="000B613C"/>
    <w:rsid w:val="000B7556"/>
    <w:rsid w:val="000D3118"/>
    <w:rsid w:val="00106331"/>
    <w:rsid w:val="001107C1"/>
    <w:rsid w:val="00122A3D"/>
    <w:rsid w:val="00140594"/>
    <w:rsid w:val="0018459D"/>
    <w:rsid w:val="00185CCE"/>
    <w:rsid w:val="001A3556"/>
    <w:rsid w:val="001B73C4"/>
    <w:rsid w:val="001D17B7"/>
    <w:rsid w:val="001D2E6B"/>
    <w:rsid w:val="001E377B"/>
    <w:rsid w:val="00201131"/>
    <w:rsid w:val="002054E9"/>
    <w:rsid w:val="00263106"/>
    <w:rsid w:val="00274DFA"/>
    <w:rsid w:val="00274FA7"/>
    <w:rsid w:val="002928FE"/>
    <w:rsid w:val="002A4564"/>
    <w:rsid w:val="002B1E51"/>
    <w:rsid w:val="002E4901"/>
    <w:rsid w:val="002F58D0"/>
    <w:rsid w:val="002F7943"/>
    <w:rsid w:val="00304956"/>
    <w:rsid w:val="00322BBC"/>
    <w:rsid w:val="00323C03"/>
    <w:rsid w:val="00333F44"/>
    <w:rsid w:val="003361F2"/>
    <w:rsid w:val="00380551"/>
    <w:rsid w:val="0038284C"/>
    <w:rsid w:val="00390573"/>
    <w:rsid w:val="003B497A"/>
    <w:rsid w:val="003C1364"/>
    <w:rsid w:val="003C3B0D"/>
    <w:rsid w:val="003C7CA6"/>
    <w:rsid w:val="003E72D8"/>
    <w:rsid w:val="003F39C5"/>
    <w:rsid w:val="00402913"/>
    <w:rsid w:val="00410D8F"/>
    <w:rsid w:val="004131E6"/>
    <w:rsid w:val="0041456A"/>
    <w:rsid w:val="00445CBD"/>
    <w:rsid w:val="00457566"/>
    <w:rsid w:val="00490F0C"/>
    <w:rsid w:val="00491E56"/>
    <w:rsid w:val="00493806"/>
    <w:rsid w:val="004C5578"/>
    <w:rsid w:val="004F08B9"/>
    <w:rsid w:val="004F0EF0"/>
    <w:rsid w:val="00522FE3"/>
    <w:rsid w:val="00532E74"/>
    <w:rsid w:val="00543E0D"/>
    <w:rsid w:val="00546BDC"/>
    <w:rsid w:val="00570FFA"/>
    <w:rsid w:val="00572D14"/>
    <w:rsid w:val="00583001"/>
    <w:rsid w:val="00592CBF"/>
    <w:rsid w:val="005A1589"/>
    <w:rsid w:val="005A34AB"/>
    <w:rsid w:val="005A3F87"/>
    <w:rsid w:val="005A78D5"/>
    <w:rsid w:val="005A7B9E"/>
    <w:rsid w:val="005D3C6B"/>
    <w:rsid w:val="005E19BE"/>
    <w:rsid w:val="005E7747"/>
    <w:rsid w:val="005F5F06"/>
    <w:rsid w:val="00617786"/>
    <w:rsid w:val="0063409A"/>
    <w:rsid w:val="006365FF"/>
    <w:rsid w:val="00641BFC"/>
    <w:rsid w:val="0064260B"/>
    <w:rsid w:val="00651A15"/>
    <w:rsid w:val="00666F35"/>
    <w:rsid w:val="006757C7"/>
    <w:rsid w:val="00696756"/>
    <w:rsid w:val="006A1043"/>
    <w:rsid w:val="006A2F41"/>
    <w:rsid w:val="006A73CE"/>
    <w:rsid w:val="006B71DD"/>
    <w:rsid w:val="006B78F7"/>
    <w:rsid w:val="006C2035"/>
    <w:rsid w:val="006D60CF"/>
    <w:rsid w:val="006D7FD7"/>
    <w:rsid w:val="006E6AA1"/>
    <w:rsid w:val="006E7090"/>
    <w:rsid w:val="007047B1"/>
    <w:rsid w:val="007167A4"/>
    <w:rsid w:val="00725427"/>
    <w:rsid w:val="0073280C"/>
    <w:rsid w:val="007328B0"/>
    <w:rsid w:val="00735C7B"/>
    <w:rsid w:val="007606C7"/>
    <w:rsid w:val="00763380"/>
    <w:rsid w:val="007670E0"/>
    <w:rsid w:val="00775E97"/>
    <w:rsid w:val="00781486"/>
    <w:rsid w:val="00782BCB"/>
    <w:rsid w:val="00793C36"/>
    <w:rsid w:val="007A78A9"/>
    <w:rsid w:val="007B2745"/>
    <w:rsid w:val="007B5D0C"/>
    <w:rsid w:val="007C259A"/>
    <w:rsid w:val="007C36E4"/>
    <w:rsid w:val="007F14E1"/>
    <w:rsid w:val="00802C53"/>
    <w:rsid w:val="008037A5"/>
    <w:rsid w:val="008049FB"/>
    <w:rsid w:val="00817683"/>
    <w:rsid w:val="0082035F"/>
    <w:rsid w:val="008436FB"/>
    <w:rsid w:val="00866E6E"/>
    <w:rsid w:val="008702EC"/>
    <w:rsid w:val="00887AD8"/>
    <w:rsid w:val="00892993"/>
    <w:rsid w:val="008A3E7C"/>
    <w:rsid w:val="008D098F"/>
    <w:rsid w:val="008F4F34"/>
    <w:rsid w:val="008F7E65"/>
    <w:rsid w:val="00911174"/>
    <w:rsid w:val="009118BE"/>
    <w:rsid w:val="0091444F"/>
    <w:rsid w:val="009245DA"/>
    <w:rsid w:val="00945CB6"/>
    <w:rsid w:val="00951DD7"/>
    <w:rsid w:val="0099091C"/>
    <w:rsid w:val="009E1E68"/>
    <w:rsid w:val="009F46FA"/>
    <w:rsid w:val="00A20402"/>
    <w:rsid w:val="00A20E4D"/>
    <w:rsid w:val="00A41019"/>
    <w:rsid w:val="00A519C7"/>
    <w:rsid w:val="00A60532"/>
    <w:rsid w:val="00A709A6"/>
    <w:rsid w:val="00A82214"/>
    <w:rsid w:val="00A97748"/>
    <w:rsid w:val="00AC1269"/>
    <w:rsid w:val="00AE1C4F"/>
    <w:rsid w:val="00B00043"/>
    <w:rsid w:val="00B01F94"/>
    <w:rsid w:val="00B02FD8"/>
    <w:rsid w:val="00B069B1"/>
    <w:rsid w:val="00B17609"/>
    <w:rsid w:val="00B25E80"/>
    <w:rsid w:val="00B26154"/>
    <w:rsid w:val="00B274ED"/>
    <w:rsid w:val="00B2778E"/>
    <w:rsid w:val="00B33BC5"/>
    <w:rsid w:val="00B41B3D"/>
    <w:rsid w:val="00B431D2"/>
    <w:rsid w:val="00B706AB"/>
    <w:rsid w:val="00B7310C"/>
    <w:rsid w:val="00B77353"/>
    <w:rsid w:val="00B906BE"/>
    <w:rsid w:val="00B92BBD"/>
    <w:rsid w:val="00BA4764"/>
    <w:rsid w:val="00BB203E"/>
    <w:rsid w:val="00BC0362"/>
    <w:rsid w:val="00BE7515"/>
    <w:rsid w:val="00BF030F"/>
    <w:rsid w:val="00BF1D1F"/>
    <w:rsid w:val="00BF4A0B"/>
    <w:rsid w:val="00C0075A"/>
    <w:rsid w:val="00C112A0"/>
    <w:rsid w:val="00C43DF8"/>
    <w:rsid w:val="00C55AE9"/>
    <w:rsid w:val="00C67445"/>
    <w:rsid w:val="00C80DA7"/>
    <w:rsid w:val="00CA038D"/>
    <w:rsid w:val="00CC57AD"/>
    <w:rsid w:val="00CE4895"/>
    <w:rsid w:val="00D364FE"/>
    <w:rsid w:val="00D379EE"/>
    <w:rsid w:val="00D4188C"/>
    <w:rsid w:val="00D42090"/>
    <w:rsid w:val="00D455FC"/>
    <w:rsid w:val="00D46073"/>
    <w:rsid w:val="00D51B0D"/>
    <w:rsid w:val="00D52BBB"/>
    <w:rsid w:val="00D52F5C"/>
    <w:rsid w:val="00D70DDD"/>
    <w:rsid w:val="00D74469"/>
    <w:rsid w:val="00D819A1"/>
    <w:rsid w:val="00DA0FC4"/>
    <w:rsid w:val="00DA7D02"/>
    <w:rsid w:val="00DD6195"/>
    <w:rsid w:val="00DE7957"/>
    <w:rsid w:val="00DF22B8"/>
    <w:rsid w:val="00DF3D29"/>
    <w:rsid w:val="00E0035F"/>
    <w:rsid w:val="00E046C1"/>
    <w:rsid w:val="00E2042D"/>
    <w:rsid w:val="00E71CE6"/>
    <w:rsid w:val="00E72049"/>
    <w:rsid w:val="00EB01D1"/>
    <w:rsid w:val="00EB4F99"/>
    <w:rsid w:val="00ED19AA"/>
    <w:rsid w:val="00F0291B"/>
    <w:rsid w:val="00F05F58"/>
    <w:rsid w:val="00F1036D"/>
    <w:rsid w:val="00F113A9"/>
    <w:rsid w:val="00F11639"/>
    <w:rsid w:val="00F124FE"/>
    <w:rsid w:val="00F70AF7"/>
    <w:rsid w:val="00F70F3B"/>
    <w:rsid w:val="00F719AE"/>
    <w:rsid w:val="00F9133B"/>
    <w:rsid w:val="00F94FC8"/>
    <w:rsid w:val="00FB2B0A"/>
    <w:rsid w:val="00FC19CA"/>
    <w:rsid w:val="00FD568D"/>
    <w:rsid w:val="5EFA7CCD"/>
    <w:rsid w:val="6931AA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仿宋" w:cstheme="minorBidi"/>
      <w:kern w:val="2"/>
      <w:sz w:val="28"/>
      <w:szCs w:val="22"/>
      <w:lang w:val="en-US" w:eastAsia="zh-CN" w:bidi="ar-SA"/>
    </w:rPr>
  </w:style>
  <w:style w:type="paragraph" w:styleId="2">
    <w:name w:val="heading 1"/>
    <w:next w:val="1"/>
    <w:link w:val="20"/>
    <w:qFormat/>
    <w:uiPriority w:val="9"/>
    <w:pPr>
      <w:keepNext/>
      <w:keepLines/>
      <w:spacing w:before="340" w:after="330" w:line="578" w:lineRule="auto"/>
      <w:outlineLvl w:val="0"/>
    </w:pPr>
    <w:rPr>
      <w:rFonts w:eastAsia="仿宋" w:asciiTheme="minorHAnsi" w:hAnsiTheme="minorHAnsi" w:cstheme="minorBidi"/>
      <w:b/>
      <w:bCs/>
      <w:kern w:val="44"/>
      <w:sz w:val="44"/>
      <w:szCs w:val="44"/>
      <w:lang w:val="en-US" w:eastAsia="zh-CN" w:bidi="ar-SA"/>
    </w:rPr>
  </w:style>
  <w:style w:type="paragraph" w:styleId="3">
    <w:name w:val="heading 2"/>
    <w:next w:val="1"/>
    <w:link w:val="21"/>
    <w:unhideWhenUsed/>
    <w:qFormat/>
    <w:uiPriority w:val="9"/>
    <w:pPr>
      <w:keepNext/>
      <w:keepLines/>
      <w:numPr>
        <w:ilvl w:val="0"/>
        <w:numId w:val="1"/>
      </w:numPr>
      <w:spacing w:before="260" w:after="260" w:line="415" w:lineRule="auto"/>
      <w:outlineLvl w:val="1"/>
    </w:pPr>
    <w:rPr>
      <w:rFonts w:eastAsia="仿宋" w:asciiTheme="majorHAnsi" w:hAnsiTheme="majorHAnsi" w:cstheme="majorBidi"/>
      <w:b/>
      <w:bCs/>
      <w:kern w:val="2"/>
      <w:sz w:val="32"/>
      <w:szCs w:val="32"/>
      <w:lang w:val="en-US" w:eastAsia="zh-CN" w:bidi="ar-SA"/>
    </w:rPr>
  </w:style>
  <w:style w:type="paragraph" w:styleId="4">
    <w:name w:val="heading 3"/>
    <w:next w:val="2"/>
    <w:link w:val="17"/>
    <w:unhideWhenUsed/>
    <w:qFormat/>
    <w:uiPriority w:val="9"/>
    <w:pPr>
      <w:keepNext/>
      <w:keepLines/>
      <w:numPr>
        <w:ilvl w:val="0"/>
        <w:numId w:val="2"/>
      </w:numPr>
      <w:spacing w:before="260" w:after="260" w:line="415" w:lineRule="auto"/>
      <w:ind w:left="198" w:firstLine="0"/>
      <w:outlineLvl w:val="2"/>
    </w:pPr>
    <w:rPr>
      <w:rFonts w:ascii="Times New Roman" w:hAnsi="Times New Roman" w:eastAsia="仿宋" w:cstheme="minorBidi"/>
      <w:bCs/>
      <w:kern w:val="2"/>
      <w:sz w:val="28"/>
      <w:szCs w:val="32"/>
      <w:lang w:val="en-US" w:eastAsia="zh-CN" w:bidi="ar-SA"/>
    </w:rPr>
  </w:style>
  <w:style w:type="paragraph" w:styleId="5">
    <w:name w:val="heading 4"/>
    <w:basedOn w:val="1"/>
    <w:next w:val="1"/>
    <w:link w:val="22"/>
    <w:unhideWhenUsed/>
    <w:qFormat/>
    <w:uiPriority w:val="9"/>
    <w:pPr>
      <w:keepNext/>
      <w:keepLines/>
      <w:spacing w:before="280" w:after="290" w:line="377" w:lineRule="auto"/>
      <w:outlineLvl w:val="3"/>
    </w:pPr>
    <w:rPr>
      <w:rFonts w:asciiTheme="majorHAnsi" w:hAnsiTheme="majorHAnsi" w:cstheme="majorBidi"/>
      <w:b/>
      <w:bCs/>
      <w:szCs w:val="28"/>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link w:val="29"/>
    <w:unhideWhenUsed/>
    <w:uiPriority w:val="35"/>
    <w:rPr>
      <w:rFonts w:eastAsia="黑体" w:asciiTheme="majorHAnsi" w:hAnsiTheme="majorHAnsi" w:cstheme="majorBidi"/>
      <w:sz w:val="20"/>
      <w:szCs w:val="20"/>
    </w:rPr>
  </w:style>
  <w:style w:type="paragraph" w:styleId="7">
    <w:name w:val="toc 3"/>
    <w:basedOn w:val="1"/>
    <w:next w:val="1"/>
    <w:unhideWhenUsed/>
    <w:uiPriority w:val="39"/>
    <w:pPr>
      <w:ind w:left="840" w:leftChars="400"/>
    </w:pPr>
  </w:style>
  <w:style w:type="paragraph" w:styleId="8">
    <w:name w:val="Balloon Text"/>
    <w:basedOn w:val="1"/>
    <w:link w:val="31"/>
    <w:semiHidden/>
    <w:unhideWhenUsed/>
    <w:uiPriority w:val="99"/>
    <w:pPr>
      <w:spacing w:line="240" w:lineRule="auto"/>
    </w:pPr>
    <w:rPr>
      <w:sz w:val="18"/>
      <w:szCs w:val="18"/>
    </w:rPr>
  </w:style>
  <w:style w:type="paragraph" w:styleId="9">
    <w:name w:val="footer"/>
    <w:basedOn w:val="1"/>
    <w:link w:val="19"/>
    <w:unhideWhenUsed/>
    <w:uiPriority w:val="99"/>
    <w:pPr>
      <w:tabs>
        <w:tab w:val="center" w:pos="4153"/>
        <w:tab w:val="right" w:pos="8306"/>
      </w:tabs>
      <w:snapToGrid w:val="0"/>
    </w:pPr>
    <w:rPr>
      <w:sz w:val="18"/>
      <w:szCs w:val="18"/>
    </w:rPr>
  </w:style>
  <w:style w:type="paragraph" w:styleId="10">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link w:val="25"/>
    <w:unhideWhenUsed/>
    <w:uiPriority w:val="39"/>
    <w:pPr>
      <w:tabs>
        <w:tab w:val="left" w:pos="840"/>
        <w:tab w:val="right" w:leader="dot" w:pos="8296"/>
      </w:tabs>
      <w:ind w:firstLine="0" w:firstLineChars="0"/>
    </w:pPr>
  </w:style>
  <w:style w:type="paragraph" w:styleId="12">
    <w:name w:val="toc 2"/>
    <w:basedOn w:val="1"/>
    <w:next w:val="1"/>
    <w:unhideWhenUsed/>
    <w:uiPriority w:val="39"/>
  </w:style>
  <w:style w:type="character" w:styleId="14">
    <w:name w:val="Hyperlink"/>
    <w:basedOn w:val="13"/>
    <w:unhideWhenUsed/>
    <w:uiPriority w:val="99"/>
    <w:rPr>
      <w:color w:val="0563C1" w:themeColor="hyperlink"/>
      <w:u w:val="single"/>
      <w14:textFill>
        <w14:solidFill>
          <w14:schemeClr w14:val="hlink"/>
        </w14:solidFill>
      </w14:textFill>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3 字符"/>
    <w:basedOn w:val="13"/>
    <w:link w:val="4"/>
    <w:uiPriority w:val="9"/>
    <w:rPr>
      <w:rFonts w:ascii="Times New Roman" w:hAnsi="Times New Roman" w:eastAsia="仿宋"/>
      <w:bCs/>
      <w:sz w:val="28"/>
      <w:szCs w:val="32"/>
    </w:rPr>
  </w:style>
  <w:style w:type="character" w:customStyle="1" w:styleId="18">
    <w:name w:val="页眉 字符"/>
    <w:basedOn w:val="13"/>
    <w:link w:val="10"/>
    <w:uiPriority w:val="99"/>
    <w:rPr>
      <w:sz w:val="18"/>
      <w:szCs w:val="18"/>
    </w:rPr>
  </w:style>
  <w:style w:type="character" w:customStyle="1" w:styleId="19">
    <w:name w:val="页脚 字符"/>
    <w:basedOn w:val="13"/>
    <w:link w:val="9"/>
    <w:uiPriority w:val="99"/>
    <w:rPr>
      <w:sz w:val="18"/>
      <w:szCs w:val="18"/>
    </w:rPr>
  </w:style>
  <w:style w:type="character" w:customStyle="1" w:styleId="20">
    <w:name w:val="标题 1 字符"/>
    <w:basedOn w:val="13"/>
    <w:link w:val="2"/>
    <w:uiPriority w:val="9"/>
    <w:rPr>
      <w:rFonts w:eastAsia="仿宋"/>
      <w:b/>
      <w:bCs/>
      <w:kern w:val="44"/>
      <w:sz w:val="44"/>
      <w:szCs w:val="44"/>
    </w:rPr>
  </w:style>
  <w:style w:type="character" w:customStyle="1" w:styleId="21">
    <w:name w:val="标题 2 字符"/>
    <w:basedOn w:val="13"/>
    <w:link w:val="3"/>
    <w:uiPriority w:val="9"/>
    <w:rPr>
      <w:rFonts w:eastAsia="仿宋" w:asciiTheme="majorHAnsi" w:hAnsiTheme="majorHAnsi" w:cstheme="majorBidi"/>
      <w:b/>
      <w:bCs/>
      <w:sz w:val="32"/>
      <w:szCs w:val="32"/>
    </w:rPr>
  </w:style>
  <w:style w:type="character" w:customStyle="1" w:styleId="22">
    <w:name w:val="标题 4 字符"/>
    <w:basedOn w:val="13"/>
    <w:link w:val="5"/>
    <w:uiPriority w:val="9"/>
    <w:rPr>
      <w:rFonts w:eastAsia="仿宋" w:asciiTheme="majorHAnsi" w:hAnsiTheme="majorHAnsi" w:cstheme="majorBidi"/>
      <w:b/>
      <w:bCs/>
      <w:sz w:val="28"/>
      <w:szCs w:val="28"/>
    </w:rPr>
  </w:style>
  <w:style w:type="paragraph" w:styleId="23">
    <w:name w:val="List Paragraph"/>
    <w:basedOn w:val="1"/>
    <w:uiPriority w:val="34"/>
    <w:pPr>
      <w:ind w:firstLine="420"/>
    </w:pPr>
  </w:style>
  <w:style w:type="paragraph" w:customStyle="1" w:styleId="24">
    <w:name w:val="目录"/>
    <w:basedOn w:val="11"/>
    <w:link w:val="26"/>
    <w:qFormat/>
    <w:uiPriority w:val="0"/>
    <w:pPr>
      <w:tabs>
        <w:tab w:val="left" w:pos="1470"/>
      </w:tabs>
    </w:pPr>
  </w:style>
  <w:style w:type="character" w:customStyle="1" w:styleId="25">
    <w:name w:val="目录 1 字符"/>
    <w:basedOn w:val="13"/>
    <w:link w:val="11"/>
    <w:uiPriority w:val="39"/>
    <w:rPr>
      <w:rFonts w:ascii="Times New Roman" w:hAnsi="Times New Roman" w:eastAsia="仿宋"/>
      <w:sz w:val="28"/>
    </w:rPr>
  </w:style>
  <w:style w:type="character" w:customStyle="1" w:styleId="26">
    <w:name w:val="目录 字符"/>
    <w:basedOn w:val="25"/>
    <w:link w:val="24"/>
    <w:uiPriority w:val="0"/>
    <w:rPr>
      <w:rFonts w:ascii="Times New Roman" w:hAnsi="Times New Roman" w:eastAsia="仿宋"/>
      <w:sz w:val="28"/>
    </w:rPr>
  </w:style>
  <w:style w:type="paragraph" w:customStyle="1" w:styleId="27">
    <w:name w:val="题注3"/>
    <w:basedOn w:val="28"/>
    <w:link w:val="30"/>
    <w:qFormat/>
    <w:uiPriority w:val="0"/>
    <w:pPr>
      <w:keepNext/>
      <w:spacing w:line="360" w:lineRule="auto"/>
      <w:ind w:firstLine="0" w:firstLineChars="0"/>
      <w:jc w:val="center"/>
    </w:pPr>
    <w:rPr>
      <w:b/>
      <w:sz w:val="24"/>
    </w:rPr>
  </w:style>
  <w:style w:type="paragraph" w:styleId="28">
    <w:name w:val="No Spacing"/>
    <w:qFormat/>
    <w:uiPriority w:val="1"/>
    <w:pPr>
      <w:widowControl w:val="0"/>
      <w:ind w:firstLine="200" w:firstLineChars="200"/>
    </w:pPr>
    <w:rPr>
      <w:rFonts w:ascii="Times New Roman" w:hAnsi="Times New Roman" w:eastAsia="仿宋" w:cstheme="minorBidi"/>
      <w:kern w:val="2"/>
      <w:sz w:val="28"/>
      <w:szCs w:val="22"/>
      <w:lang w:val="en-US" w:eastAsia="zh-CN" w:bidi="ar-SA"/>
    </w:rPr>
  </w:style>
  <w:style w:type="character" w:customStyle="1" w:styleId="29">
    <w:name w:val="题注 字符"/>
    <w:basedOn w:val="13"/>
    <w:link w:val="6"/>
    <w:uiPriority w:val="35"/>
    <w:rPr>
      <w:rFonts w:eastAsia="黑体" w:asciiTheme="majorHAnsi" w:hAnsiTheme="majorHAnsi" w:cstheme="majorBidi"/>
      <w:sz w:val="20"/>
      <w:szCs w:val="20"/>
    </w:rPr>
  </w:style>
  <w:style w:type="character" w:customStyle="1" w:styleId="30">
    <w:name w:val="题注3 字符"/>
    <w:basedOn w:val="29"/>
    <w:link w:val="27"/>
    <w:uiPriority w:val="0"/>
    <w:rPr>
      <w:rFonts w:ascii="Times New Roman" w:hAnsi="Times New Roman" w:eastAsia="仿宋" w:cstheme="majorBidi"/>
      <w:b/>
      <w:sz w:val="24"/>
      <w:szCs w:val="20"/>
    </w:rPr>
  </w:style>
  <w:style w:type="character" w:customStyle="1" w:styleId="31">
    <w:name w:val="批注框文本 字符"/>
    <w:basedOn w:val="13"/>
    <w:link w:val="8"/>
    <w:semiHidden/>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tiff"/><Relationship Id="rId42" Type="http://schemas.openxmlformats.org/officeDocument/2006/relationships/image" Target="media/image15.tiff"/><Relationship Id="rId41" Type="http://schemas.openxmlformats.org/officeDocument/2006/relationships/image" Target="media/image14.tiff"/><Relationship Id="rId40" Type="http://schemas.openxmlformats.org/officeDocument/2006/relationships/image" Target="media/image13.tiff"/><Relationship Id="rId4" Type="http://schemas.openxmlformats.org/officeDocument/2006/relationships/image" Target="media/image1.jpeg"/><Relationship Id="rId39" Type="http://schemas.openxmlformats.org/officeDocument/2006/relationships/image" Target="media/image12.tiff"/><Relationship Id="rId38" Type="http://schemas.openxmlformats.org/officeDocument/2006/relationships/image" Target="media/image11.tiff"/><Relationship Id="rId37" Type="http://schemas.openxmlformats.org/officeDocument/2006/relationships/image" Target="media/image10.tiff"/><Relationship Id="rId36" Type="http://schemas.openxmlformats.org/officeDocument/2006/relationships/image" Target="media/image9.tiff"/><Relationship Id="rId35" Type="http://schemas.openxmlformats.org/officeDocument/2006/relationships/image" Target="media/image8.tiff"/><Relationship Id="rId34" Type="http://schemas.openxmlformats.org/officeDocument/2006/relationships/image" Target="media/image7.tiff"/><Relationship Id="rId33" Type="http://schemas.openxmlformats.org/officeDocument/2006/relationships/image" Target="media/image6.tiff"/><Relationship Id="rId32" Type="http://schemas.openxmlformats.org/officeDocument/2006/relationships/image" Target="media/image5.tiff"/><Relationship Id="rId31" Type="http://schemas.openxmlformats.org/officeDocument/2006/relationships/image" Target="media/image4.tiff"/><Relationship Id="rId30" Type="http://schemas.openxmlformats.org/officeDocument/2006/relationships/image" Target="media/image3.tiff"/><Relationship Id="rId3" Type="http://schemas.openxmlformats.org/officeDocument/2006/relationships/theme" Target="theme/theme1.xml"/><Relationship Id="rId29" Type="http://schemas.openxmlformats.org/officeDocument/2006/relationships/image" Target="media/image2.tiff"/><Relationship Id="rId28" Type="http://schemas.openxmlformats.org/officeDocument/2006/relationships/image" Target="media/image1.tiff"/><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EEEEEC"/>
      </a:dk1>
      <a:lt1>
        <a:sysClr val="window" lastClr="23272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1195</Words>
  <Characters>6815</Characters>
  <Lines>56</Lines>
  <Paragraphs>15</Paragraphs>
  <TotalTime>1026</TotalTime>
  <ScaleCrop>false</ScaleCrop>
  <LinksUpToDate>false</LinksUpToDate>
  <CharactersWithSpaces>7995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2018-09-20T22:26:00Z</dcterms:created>
  <dc:creator>Tortoise -</dc:creator>
  <cp:lastModifiedBy>tortoiselala</cp:lastModifiedBy>
  <cp:lastPrinted>2018-11-30T12:13:00Z</cp:lastPrinted>
  <dcterms:modified xsi:type="dcterms:W3CDTF">2019-02-24T17:15:33Z</dcterms:modified>
  <cp:revision>169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