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92"/>
        <w:jc w:val="left"/>
      </w:pPr>
      <w:r>
        <w:rPr>
          <w:rFonts w:ascii="黑体" w:hAnsi="黑体"/>
          <w:b/>
          <w:color w:val="000000"/>
          <w:sz w:val="28"/>
        </w:rPr>
      </w: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数字电路与逻辑设计实验（下）</w:t>
      </w:r>
      <w:r>
        <w:rPr>
          <w:rFonts w:ascii="黑体" w:hAnsi="黑体"/>
          <w:b/>
          <w:color w:val="000000"/>
          <w:sz w:val="28"/>
        </w:rPr>
        <w:t>·</w:t>
      </w: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综合课题</w:t>
      </w:r>
      <w:r>
        <w:rPr>
          <w:rFonts w:ascii="黑体" w:hAnsi="黑体"/>
          <w:b/>
          <w:color w:val="000000"/>
          <w:sz w:val="28"/>
        </w:rPr>
        <w:t>·</w:t>
      </w: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题目</w:t>
      </w:r>
      <w:r>
        <w:rPr>
          <w:rFonts w:ascii="黑体" w:hAnsi="黑体"/>
          <w:b/>
          <w:color w:val="000000"/>
          <w:sz w:val="28"/>
        </w:rPr>
        <w:t xml:space="preserve"> 4</w:t>
      </w:r>
    </w:p>
    <w:p>
      <w:pPr>
        <w:pStyle w:val="Heading1"/>
        <w:spacing w:line="312" w:lineRule="auto" w:after="234"/>
        <w:jc w:val="left"/>
      </w:pPr>
      <w:r>
        <w:rPr>
          <w:rFonts w:ascii="宋体" w:hAnsi="宋体" w:eastAsia="宋体" w:cs="宋体" w:hint="eastAsia"/>
          <w:b/>
          <w:color w:val="000000"/>
          <w:sz w:val="52"/>
          <w:lang w:eastAsia="zh-CN"/>
        </w:rPr>
        <w:t>简易拼图游戏的设计与实现</w:t>
      </w:r>
    </w:p>
    <w:p>
      <w:pPr>
        <w:spacing w:after="448"/>
        <w:jc w:val="left"/>
      </w:pPr>
      <w:r>
        <w:rPr>
          <w:rFonts w:ascii="宋体" w:hAnsi="宋体" w:eastAsia="宋体" w:cs="宋体" w:hint="eastAsia"/>
          <w:b w:val="0"/>
          <w:color w:val="000000"/>
          <w:sz w:val="32"/>
          <w:lang w:eastAsia="zh-CN"/>
        </w:rPr>
        <w:t>初步设计报告（设计框架）</w:t>
      </w:r>
    </w:p>
    <w:p>
      <w:pPr>
        <w:spacing w:after="294"/>
        <w:jc w:val="left"/>
      </w:pPr>
      <w:r>
        <w:rPr>
          <w:rFonts w:ascii="宋体" w:eastAsia="宋体" w:hAnsi="宋体" w:cs="宋体" w:hint="eastAsia"/>
          <w:color w:val="000000"/>
          <w:sz w:val="21"/>
          <w:lang w:eastAsia="zh-CN"/>
        </w:rPr>
        <w:t>目标器件</w:t>
      </w:r>
      <w:r>
        <w:rPr>
          <w:color w:val="000000"/>
          <w:sz w:val="21"/>
        </w:rPr>
        <w:t xml:space="preserve"> Altera MAX II EPM1270T144C5</w:t>
      </w:r>
      <w:r>
        <w:rPr>
          <w:rFonts w:ascii="宋体" w:eastAsia="宋体" w:hAnsi="宋体" w:cs="宋体" w:hint="eastAsia"/>
          <w:color w:val="000000"/>
          <w:sz w:val="21"/>
          <w:lang w:eastAsia="zh-CN"/>
        </w:rPr>
        <w:t xml:space="preserve">　开发工具</w:t>
      </w:r>
      <w:r>
        <w:rPr>
          <w:color w:val="000000"/>
          <w:sz w:val="21"/>
        </w:rPr>
        <w:t xml:space="preserve"> Quartus II 9.1</w:t>
      </w:r>
      <w:r>
        <w:rPr>
          <w:rFonts w:ascii="宋体" w:eastAsia="宋体" w:hAnsi="宋体" w:cs="宋体" w:hint="eastAsia"/>
          <w:color w:val="000000"/>
          <w:sz w:val="21"/>
          <w:lang w:eastAsia="zh-CN"/>
        </w:rPr>
        <w:t xml:space="preserve">　设计语言</w:t>
      </w:r>
      <w:r>
        <w:rPr>
          <w:color w:val="000000"/>
          <w:sz w:val="21"/>
        </w:rPr>
        <w:t xml:space="preserve"> VHDL</w:t>
      </w:r>
    </w:p>
    <w:p>
      <w:pPr>
        <w:spacing w:line="324" w:lineRule="auto" w:after="94"/>
        <w:jc w:val="left"/>
        <w:pBdr>
          <w:bottom w:val="single" w:sz="6" w:space="2" w:color="000000"/>
        </w:pBdr>
      </w:pP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>课程</w:t>
      </w:r>
      <w:r>
        <w:rPr>
          <w:rFonts w:ascii="宋体" w:eastAsia="宋体" w:hAnsi="宋体" w:cs="宋体" w:hint="eastAsia"/>
          <w:color w:val="000000"/>
          <w:sz w:val="21"/>
          <w:lang w:eastAsia="zh-CN"/>
        </w:rPr>
        <w:t xml:space="preserve">　《数字电路与逻辑设计实验（下）》综合课题</w:t>
      </w:r>
    </w:p>
    <w:p>
      <w:pPr>
        <w:spacing w:line="324" w:lineRule="auto" w:after="94"/>
        <w:jc w:val="left"/>
        <w:pBdr>
          <w:bottom w:val="single" w:sz="6" w:space="2" w:color="000000"/>
        </w:pBdr>
      </w:pP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>题目</w:t>
      </w:r>
      <w:r>
        <w:rPr>
          <w:rFonts w:ascii="宋体" w:eastAsia="宋体" w:hAnsi="宋体" w:cs="宋体" w:hint="eastAsia"/>
          <w:color w:val="000000"/>
          <w:sz w:val="21"/>
          <w:lang w:eastAsia="zh-CN"/>
        </w:rPr>
        <w:t xml:space="preserve">　题目</w:t>
      </w:r>
      <w:r>
        <w:rPr>
          <w:color w:val="000000"/>
          <w:sz w:val="21"/>
        </w:rPr>
        <w:t xml:space="preserve"> 4</w:t>
      </w:r>
      <w:r>
        <w:rPr>
          <w:rFonts w:ascii="宋体" w:eastAsia="宋体" w:hAnsi="宋体" w:cs="宋体" w:hint="eastAsia"/>
          <w:color w:val="000000"/>
          <w:sz w:val="21"/>
          <w:lang w:eastAsia="zh-CN"/>
        </w:rPr>
        <w:t xml:space="preserve">　简易拼图游戏的设计与实现</w:t>
      </w:r>
    </w:p>
    <w:p>
      <w:pPr>
        <w:spacing w:line="324" w:lineRule="auto" w:after="94"/>
        <w:jc w:val="left"/>
        <w:pBdr>
          <w:bottom w:val="single" w:sz="6" w:space="2" w:color="000000"/>
        </w:pBdr>
      </w:pP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>设计平台</w:t>
      </w:r>
      <w:r>
        <w:rPr>
          <w:rFonts w:ascii="宋体" w:eastAsia="宋体" w:hAnsi="宋体" w:cs="宋体" w:hint="eastAsia"/>
          <w:color w:val="000000"/>
          <w:sz w:val="21"/>
          <w:lang w:eastAsia="zh-CN"/>
        </w:rPr>
        <w:t xml:space="preserve">　</w:t>
      </w:r>
      <w:r>
        <w:rPr>
          <w:color w:val="000000"/>
          <w:sz w:val="21"/>
        </w:rPr>
        <w:t xml:space="preserve">MAXII </w:t>
      </w:r>
      <w:r>
        <w:rPr>
          <w:rFonts w:ascii="宋体" w:eastAsia="宋体" w:hAnsi="宋体" w:cs="宋体" w:hint="eastAsia"/>
          <w:color w:val="000000"/>
          <w:sz w:val="21"/>
          <w:lang w:eastAsia="zh-CN"/>
        </w:rPr>
        <w:t>数字逻辑实验开发板（</w:t>
      </w:r>
      <w:r>
        <w:rPr>
          <w:color w:val="000000"/>
          <w:sz w:val="21"/>
        </w:rPr>
        <w:t xml:space="preserve">LCM12864 </w:t>
      </w:r>
      <w:r>
        <w:rPr>
          <w:rFonts w:ascii="宋体" w:eastAsia="宋体" w:hAnsi="宋体" w:cs="宋体" w:hint="eastAsia"/>
          <w:color w:val="000000"/>
          <w:sz w:val="21"/>
          <w:lang w:eastAsia="zh-CN"/>
        </w:rPr>
        <w:t>液晶版）</w:t>
      </w:r>
    </w:p>
    <w:p>
      <w:pPr>
        <w:spacing w:line="324" w:lineRule="auto" w:after="94"/>
        <w:jc w:val="left"/>
        <w:pBdr>
          <w:bottom w:val="single" w:sz="6" w:space="2" w:color="000000"/>
        </w:pBdr>
      </w:pP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>目标器件</w:t>
      </w:r>
      <w:r>
        <w:rPr>
          <w:rFonts w:ascii="宋体" w:eastAsia="宋体" w:hAnsi="宋体" w:cs="宋体" w:hint="eastAsia"/>
          <w:color w:val="000000"/>
          <w:sz w:val="21"/>
          <w:lang w:eastAsia="zh-CN"/>
        </w:rPr>
        <w:t xml:space="preserve">　</w:t>
      </w:r>
      <w:r>
        <w:rPr>
          <w:color w:val="000000"/>
          <w:sz w:val="21"/>
        </w:rPr>
        <w:t>Altera MAX II EPM1270T144C5</w:t>
      </w:r>
      <w:r>
        <w:rPr>
          <w:rFonts w:ascii="宋体" w:eastAsia="宋体" w:hAnsi="宋体" w:cs="宋体" w:hint="eastAsia"/>
          <w:color w:val="000000"/>
          <w:sz w:val="21"/>
          <w:lang w:eastAsia="zh-CN"/>
        </w:rPr>
        <w:t>，</w:t>
      </w:r>
      <w:r>
        <w:rPr>
          <w:color w:val="000000"/>
          <w:sz w:val="21"/>
        </w:rPr>
        <w:t xml:space="preserve">144 </w:t>
      </w:r>
      <w:r>
        <w:rPr>
          <w:rFonts w:ascii="宋体" w:eastAsia="宋体" w:hAnsi="宋体" w:cs="宋体" w:hint="eastAsia"/>
          <w:color w:val="000000"/>
          <w:sz w:val="21"/>
          <w:lang w:eastAsia="zh-CN"/>
        </w:rPr>
        <w:t>脚</w:t>
      </w:r>
      <w:r>
        <w:rPr>
          <w:color w:val="000000"/>
          <w:sz w:val="21"/>
        </w:rPr>
        <w:t xml:space="preserve"> TQFP</w:t>
      </w:r>
      <w:r>
        <w:rPr>
          <w:rFonts w:ascii="宋体" w:eastAsia="宋体" w:hAnsi="宋体" w:cs="宋体" w:hint="eastAsia"/>
          <w:color w:val="000000"/>
          <w:sz w:val="21"/>
          <w:lang w:eastAsia="zh-CN"/>
        </w:rPr>
        <w:t>，</w:t>
      </w:r>
      <w:r>
        <w:rPr>
          <w:color w:val="000000"/>
          <w:sz w:val="21"/>
        </w:rPr>
        <w:t xml:space="preserve">1270 </w:t>
      </w:r>
      <w:r>
        <w:rPr>
          <w:rFonts w:ascii="宋体" w:eastAsia="宋体" w:hAnsi="宋体" w:cs="宋体" w:hint="eastAsia"/>
          <w:color w:val="000000"/>
          <w:sz w:val="21"/>
          <w:lang w:eastAsia="zh-CN"/>
        </w:rPr>
        <w:t>个逻辑单元</w:t>
      </w:r>
    </w:p>
    <w:p>
      <w:pPr>
        <w:spacing w:line="324" w:lineRule="auto" w:after="94"/>
        <w:jc w:val="left"/>
        <w:pBdr>
          <w:bottom w:val="single" w:sz="6" w:space="2" w:color="000000"/>
        </w:pBdr>
      </w:pP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>文档性质</w:t>
      </w:r>
      <w:r>
        <w:rPr>
          <w:rFonts w:ascii="宋体" w:eastAsia="宋体" w:hAnsi="宋体" w:cs="宋体" w:hint="eastAsia"/>
          <w:color w:val="000000"/>
          <w:sz w:val="21"/>
          <w:lang w:eastAsia="zh-CN"/>
        </w:rPr>
        <w:t xml:space="preserve">　初步设计框架，供后续实验验证与迭代完善</w:t>
      </w:r>
    </w:p>
    <w:p>
      <w:pPr>
        <w:spacing w:line="324" w:lineRule="auto" w:after="94"/>
        <w:jc w:val="left"/>
        <w:pBdr>
          <w:bottom w:val="single" w:sz="6" w:space="2" w:color="000000"/>
        </w:pBdr>
      </w:pP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>编制日期</w:t>
      </w:r>
      <w:r>
        <w:rPr>
          <w:rFonts w:ascii="宋体" w:eastAsia="宋体" w:hAnsi="宋体" w:cs="宋体" w:hint="eastAsia"/>
          <w:color w:val="000000"/>
          <w:sz w:val="21"/>
          <w:lang w:eastAsia="zh-CN"/>
        </w:rPr>
        <w:t xml:space="preserve">　</w:t>
      </w:r>
      <w:r>
        <w:rPr>
          <w:color w:val="000000"/>
          <w:sz w:val="21"/>
        </w:rPr>
        <w:t xml:space="preserve">2026 </w:t>
      </w:r>
      <w:r>
        <w:rPr>
          <w:rFonts w:ascii="宋体" w:eastAsia="宋体" w:hAnsi="宋体" w:cs="宋体" w:hint="eastAsia"/>
          <w:color w:val="000000"/>
          <w:sz w:val="21"/>
          <w:lang w:eastAsia="zh-CN"/>
        </w:rPr>
        <w:t>年</w:t>
      </w:r>
      <w:r>
        <w:rPr>
          <w:color w:val="000000"/>
          <w:sz w:val="21"/>
        </w:rPr>
        <w:t xml:space="preserve"> 9 </w:t>
      </w:r>
      <w:r>
        <w:rPr>
          <w:rFonts w:ascii="宋体" w:eastAsia="宋体" w:hAnsi="宋体" w:cs="宋体" w:hint="eastAsia"/>
          <w:color w:val="000000"/>
          <w:sz w:val="21"/>
          <w:lang w:eastAsia="zh-CN"/>
        </w:rPr>
        <w:t>月</w:t>
      </w:r>
      <w:r>
        <w:rPr>
          <w:color w:val="000000"/>
          <w:sz w:val="21"/>
        </w:rPr>
        <w:t xml:space="preserve"> 20 </w:t>
      </w:r>
      <w:r>
        <w:rPr>
          <w:rFonts w:ascii="宋体" w:eastAsia="宋体" w:hAnsi="宋体" w:cs="宋体" w:hint="eastAsia"/>
          <w:color w:val="000000"/>
          <w:sz w:val="21"/>
          <w:lang w:eastAsia="zh-CN"/>
        </w:rPr>
        <w:t>日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line="372" w:lineRule="auto" w:after="72"/>
        <w:ind w:firstLine="480"/>
        <w:jc w:val="left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执行摘要</w:t>
      </w:r>
    </w:p>
    <w:p>
      <w:pPr>
        <w:spacing w:line="372" w:lineRule="auto" w:after="72"/>
        <w:ind w:firstLine="480"/>
        <w:jc w:val="left"/>
      </w:pPr>
      <w:r>
        <w:rPr>
          <w:color w:val="000000"/>
          <w:sz w:val="24"/>
        </w:rPr>
        <w:t>Executive Summary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本报告给出简易拼图游戏系统的初步设计框架，内容集中在整体设计方案、技术路线、模块划分、关键接口与预期指标五个方面。系统自顶向下分解为</w:t>
      </w:r>
      <w:r>
        <w:rPr>
          <w:color w:val="000000"/>
          <w:sz w:val="24"/>
        </w:rPr>
        <w:t xml:space="preserve"> 7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个功能子系统，落到</w:t>
      </w:r>
      <w:r>
        <w:rPr>
          <w:color w:val="000000"/>
          <w:sz w:val="24"/>
        </w:rPr>
        <w:t xml:space="preserve"> 11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个可独立仿真的实体与</w:t>
      </w:r>
      <w:r>
        <w:rPr>
          <w:color w:val="000000"/>
          <w:sz w:val="24"/>
        </w:rPr>
        <w:t xml:space="preserve"> 2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个顶层；拼图的空间运算与游戏的时间调度分置于两个模块，通过两个状态标志单向耦合。全文定死了时钟与节拍、复位、器件极性、位序以及全部模块的端口清单，使设计在进入编码前即具备可核对的接口边界，便于后续按模块逐项实验验证与迭代。</w:t>
      </w:r>
    </w:p>
    <w:p>
      <w:bookmarkStart w:id="0" w:name="section-1"/>
      <w:pPr>
        <w:pStyle w:val="Heading2"/>
        <w:spacing w:line="312" w:lineRule="auto" w:before="448" w:after="144"/>
        <w:ind w:firstLine="0"/>
        <w:jc w:val="left"/>
        <w:pBdr>
          <w:bottom w:val="single" w:sz="6" w:space="2" w:color="000000"/>
        </w:pBdr>
      </w:pPr>
      <w:bookmarkEnd w:id="0"/>
      <w:r>
        <w:rPr>
          <w:rFonts w:ascii="宋体" w:hAnsi="宋体" w:eastAsia="宋体" w:cs="宋体" w:hint="eastAsia"/>
          <w:b/>
          <w:color w:val="000000"/>
          <w:sz w:val="32"/>
          <w:lang w:eastAsia="zh-CN"/>
        </w:rPr>
        <w:t>1　项目概述</w:t>
      </w:r>
    </w:p>
    <w:p>
      <w:pPr>
        <w:spacing w:line="372" w:lineRule="auto" w:after="72"/>
        <w:ind w:firstLine="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本章给出课题背景、需求范围与平台约束，作为后文全部设计决策的输入。</w:t>
      </w:r>
    </w:p>
    <w:p>
      <w:bookmarkStart w:id="1" w:name="section-1-1"/>
      <w:pPr>
        <w:pStyle w:val="Heading3"/>
        <w:spacing w:line="312" w:lineRule="auto" w:before="252" w:after="84"/>
        <w:ind w:firstLine="0"/>
        <w:jc w:val="left"/>
      </w:pPr>
      <w:bookmarkEnd w:id="1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1.1　课题背景与设计目标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本课题要求以</w:t>
      </w:r>
      <w:r>
        <w:rPr>
          <w:color w:val="000000"/>
          <w:sz w:val="24"/>
        </w:rPr>
        <w:t xml:space="preserve"> CPLD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为平台，独立完成一个不依赖上位机、单板运行的数字系统，所选题目为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简易拼图游戏的设计与实现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。玩法本身恰好压在三类彼此独立的设计问题上：图案与零片形状属于数据，零片的选中、移动与拼合判定属于空间，倒计时、状态切换与关卡推进属于时间。三类问题对硬件的要求不同、验证手段也不同，这是选题阶段判断该题目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规模可控而结构完整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的依据，也直接决定了后文的模块划分方式。设计目标有三条：全部功能由状态机与组合逻辑实现，不依赖任何软核；每个模块都能独立仿真、独立验证；结构划分与接口定义明确到可以直接据此编码。</w:t>
      </w:r>
    </w:p>
    <w:p>
      <w:bookmarkStart w:id="2" w:name="section-1-2"/>
      <w:pPr>
        <w:pStyle w:val="Heading3"/>
        <w:spacing w:line="312" w:lineRule="auto" w:before="252" w:after="84"/>
        <w:ind w:firstLine="0"/>
        <w:jc w:val="left"/>
      </w:pPr>
      <w:bookmarkEnd w:id="2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1.2　需求范围与验收判据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题目共列</w:t>
      </w:r>
      <w:r>
        <w:rPr>
          <w:color w:val="000000"/>
          <w:sz w:val="24"/>
        </w:rPr>
        <w:t xml:space="preserve"> 11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条基本要求，全部纳入实现范围，逐条与涉及子系统的对应关系见表</w:t>
      </w:r>
      <w:r>
        <w:rPr>
          <w:color w:val="000000"/>
          <w:sz w:val="24"/>
        </w:rPr>
        <w:t xml:space="preserve"> 1-1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。</w:t>
      </w:r>
    </w:p>
    <w:p>
      <w:pPr>
        <w:spacing w:line="324" w:lineRule="auto" w:before="126" w:after="63"/>
        <w:ind w:firstLine="0"/>
        <w:jc w:val="center"/>
      </w:pP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>表</w:t>
      </w:r>
      <w:r>
        <w:rPr>
          <w:rFonts w:ascii="宋体" w:hAnsi="宋体"/>
          <w:b/>
          <w:color w:val="000000"/>
          <w:sz w:val="21"/>
        </w:rPr>
        <w:t xml:space="preserve"> 1-1</w:t>
      </w: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 xml:space="preserve">　</w:t>
      </w:r>
      <w:r>
        <w:rPr>
          <w:rFonts w:ascii="宋体" w:hAnsi="宋体"/>
          <w:b/>
          <w:color w:val="000000"/>
          <w:sz w:val="21"/>
        </w:rPr>
        <w:t xml:space="preserve">11 </w:t>
      </w: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>条基本要求与涉及子系统对照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要求要点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主要涉及的子系统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 xml:space="preserve">SW7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为系统开关。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SW7='0'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时所有显示器件不显示；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SW7='1'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时先开机自检，点阵全部显示黄色、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8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位数码管全部显示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“8”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，两者均以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2 Hz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闪烁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游戏控制、显示子系统、时钟与节拍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自检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秒后进入待机：点阵全灭，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DISP7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显示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“5”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DISP0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显示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“1”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，其余位熄灭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游戏控制、显示子系统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游戏共两关，关卡号由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DISP0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显示；所有控制键使用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4×4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矩阵键盘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游戏控制、键盘输入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按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开始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键后点阵显示完整图案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5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秒，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DISP7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同步倒计时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游戏控制、图案与随机数据、显示子系统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预览结束后零片随机且互不重叠地散落，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DISP4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DISP3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开始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30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秒倒计时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拼图核心、图案与随机数据、游戏控制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选择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键循环切换当前零片，被选中的零片显示为绿色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拼图核心、显示子系统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上、下、左、右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键移动零片，零片不得移出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8×8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区域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拼图核心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8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确认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键锁定零片，锁定后显示为黄色，不可再被选择、不可再移动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拼图核心、显示子系统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9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第一关：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30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秒内拼对进入第二关；拼错或超时则显示失败图案，本局结束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拼图核心、游戏控制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10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第二关规则相同，图案与零片自拟，限时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40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秒；拼对后显示胜利图案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拼图核心、游戏控制、图案与随机数据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11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游戏过程中或结束之后，按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开始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键可重开一局</w:t>
            </w:r>
          </w:p>
        </w:tc>
        <w:tc>
          <w:tcPr>
            <w:tcW w:type="dxa" w:w="28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游戏控制</w:t>
            </w:r>
          </w:p>
        </w:tc>
      </w:tr>
    </w:tbl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提高要求选择实现三项：按场景播放</w:t>
      </w:r>
      <w:r>
        <w:rPr>
          <w:color w:val="000000"/>
          <w:sz w:val="24"/>
        </w:rPr>
        <w:t xml:space="preserve"> 8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种音效；第二关备两套图案随机选择（向上与向下箭头，零片分解为同一组形状旋转</w:t>
      </w:r>
      <w:r>
        <w:rPr>
          <w:color w:val="000000"/>
          <w:sz w:val="24"/>
        </w:rPr>
        <w:t xml:space="preserve"> 180°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，代价几乎为零）；由</w:t>
      </w:r>
      <w:r>
        <w:rPr>
          <w:color w:val="000000"/>
          <w:sz w:val="24"/>
        </w:rPr>
        <w:t xml:space="preserve"> 8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位线性反馈移位寄存器产生随机数，使零片初始位置随机。零片</w:t>
      </w:r>
      <w:r>
        <w:rPr>
          <w:color w:val="000000"/>
          <w:sz w:val="24"/>
        </w:rPr>
        <w:t xml:space="preserve"> 90°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旋转与方向随机两条明确不实现</w:t>
      </w:r>
      <w:r>
        <w:rPr>
          <w:color w:val="000000"/>
          <w:sz w:val="24"/>
        </w:rPr>
        <w:t>——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它们要求为每块零片维护四个朝向的形状与包围盒，并对旋转后的越界与重叠重做一遍判定，会破坏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零片只存锚点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的单一数据源原则，在</w:t>
      </w:r>
      <w:r>
        <w:rPr>
          <w:color w:val="000000"/>
          <w:sz w:val="24"/>
        </w:rPr>
        <w:t xml:space="preserve"> 1270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个逻辑单元的资源约束下不值得。</w:t>
      </w:r>
    </w:p>
    <w:p>
      <w:bookmarkStart w:id="3" w:name="section-1-3"/>
      <w:pPr>
        <w:pStyle w:val="Heading3"/>
        <w:spacing w:line="312" w:lineRule="auto" w:before="252" w:after="84"/>
        <w:ind w:firstLine="0"/>
        <w:jc w:val="left"/>
      </w:pPr>
      <w:bookmarkEnd w:id="3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1.3　平台与设计约束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目标器件为</w:t>
      </w:r>
      <w:r>
        <w:rPr>
          <w:color w:val="000000"/>
          <w:sz w:val="24"/>
        </w:rPr>
        <w:t xml:space="preserve"> Altera MAX II </w:t>
      </w:r>
      <w:r>
        <w:rPr>
          <w:rFonts w:ascii="Consolas" w:hAnsi="Consolas"/>
          <w:color w:val="000000"/>
          <w:sz w:val="24"/>
        </w:rPr>
        <w:t>EPM1270T144C5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</w:t>
      </w:r>
      <w:r>
        <w:rPr>
          <w:color w:val="000000"/>
          <w:sz w:val="24"/>
        </w:rPr>
        <w:t xml:space="preserve">144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脚</w:t>
      </w:r>
      <w:r>
        <w:rPr>
          <w:color w:val="000000"/>
          <w:sz w:val="24"/>
        </w:rPr>
        <w:t xml:space="preserve"> TQFP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，</w:t>
      </w:r>
      <w:r>
        <w:rPr>
          <w:color w:val="000000"/>
          <w:sz w:val="24"/>
        </w:rPr>
        <w:t xml:space="preserve">1270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个逻辑单元、</w:t>
      </w:r>
      <w:r>
        <w:rPr>
          <w:color w:val="000000"/>
          <w:sz w:val="24"/>
        </w:rPr>
        <w:t xml:space="preserve">116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个用户</w:t>
      </w:r>
      <w:r>
        <w:rPr>
          <w:color w:val="000000"/>
          <w:sz w:val="24"/>
        </w:rPr>
        <w:t xml:space="preserve"> I/O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），载于</w:t>
      </w:r>
      <w:r>
        <w:rPr>
          <w:color w:val="000000"/>
          <w:sz w:val="24"/>
        </w:rPr>
        <w:t xml:space="preserve"> MAXII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数字逻辑实验开发板（</w:t>
      </w:r>
      <w:r>
        <w:rPr>
          <w:color w:val="000000"/>
          <w:sz w:val="24"/>
        </w:rPr>
        <w:t xml:space="preserve">LCM12864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液晶版），开发工具为</w:t>
      </w:r>
      <w:r>
        <w:rPr>
          <w:color w:val="000000"/>
          <w:sz w:val="24"/>
        </w:rPr>
        <w:t xml:space="preserve"> Quartus II 9.1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，设计语言为</w:t>
      </w:r>
      <w:r>
        <w:rPr>
          <w:color w:val="000000"/>
          <w:sz w:val="24"/>
        </w:rPr>
        <w:t xml:space="preserve"> VHDL-1993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子集配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numeric_std</w:t>
      </w:r>
      <w:r>
        <w:rPr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库，系统时钟取板载</w:t>
      </w:r>
      <w:r>
        <w:rPr>
          <w:color w:val="000000"/>
          <w:sz w:val="24"/>
        </w:rPr>
        <w:t xml:space="preserve"> 50 MHz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档位，全设计单一时钟域。人机界面包括</w:t>
      </w:r>
      <w:r>
        <w:rPr>
          <w:color w:val="000000"/>
          <w:sz w:val="24"/>
        </w:rPr>
        <w:t xml:space="preserve"> 8×8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双色</w:t>
      </w:r>
      <w:r>
        <w:rPr>
          <w:color w:val="000000"/>
          <w:sz w:val="24"/>
        </w:rPr>
        <w:t xml:space="preserve"> LED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点阵、</w:t>
      </w:r>
      <w:r>
        <w:rPr>
          <w:color w:val="000000"/>
          <w:sz w:val="24"/>
        </w:rPr>
        <w:t xml:space="preserve">8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位七段数码管、</w:t>
      </w:r>
      <w:r>
        <w:rPr>
          <w:color w:val="000000"/>
          <w:sz w:val="24"/>
        </w:rPr>
        <w:t xml:space="preserve">4×4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矩阵键盘、蜂鸣器、</w:t>
      </w:r>
      <w:r>
        <w:rPr>
          <w:color w:val="000000"/>
          <w:sz w:val="24"/>
        </w:rPr>
        <w:t xml:space="preserve">SW7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拨动开关、</w:t>
      </w:r>
      <w:r>
        <w:rPr>
          <w:color w:val="000000"/>
          <w:sz w:val="24"/>
        </w:rPr>
        <w:t xml:space="preserve">8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只独立按键与</w:t>
      </w:r>
      <w:r>
        <w:rPr>
          <w:color w:val="000000"/>
          <w:sz w:val="24"/>
        </w:rPr>
        <w:t xml:space="preserve"> 16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只</w:t>
      </w:r>
      <w:r>
        <w:rPr>
          <w:color w:val="000000"/>
          <w:sz w:val="24"/>
        </w:rPr>
        <w:t xml:space="preserve"> LED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。仿真只用</w:t>
      </w:r>
      <w:r>
        <w:rPr>
          <w:color w:val="000000"/>
          <w:sz w:val="24"/>
        </w:rPr>
        <w:t xml:space="preserve"> Quartus II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内置仿真器配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.vwf</w:t>
      </w:r>
      <w:r>
        <w:rPr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向量激励文件。三条硬约束贯穿设计：引脚绑定只出现在顶层端口与</w:t>
      </w:r>
      <w:r>
        <w:rPr>
          <w:color w:val="000000"/>
          <w:sz w:val="24"/>
        </w:rPr>
        <w:t xml:space="preserve"> Quartus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工程文件两处；模块划分与总体框图严格一致；每个模块必须能独立仿真。</w:t>
      </w:r>
    </w:p>
    <w:p>
      <w:bookmarkStart w:id="4" w:name="section-2"/>
      <w:pPr>
        <w:pStyle w:val="Heading2"/>
        <w:spacing w:line="312" w:lineRule="auto" w:before="448" w:after="144"/>
        <w:ind w:firstLine="0"/>
        <w:jc w:val="left"/>
        <w:pBdr>
          <w:bottom w:val="single" w:sz="6" w:space="2" w:color="000000"/>
        </w:pBdr>
      </w:pPr>
      <w:bookmarkEnd w:id="4"/>
      <w:r>
        <w:rPr>
          <w:rFonts w:ascii="宋体" w:hAnsi="宋体" w:eastAsia="宋体" w:cs="宋体" w:hint="eastAsia"/>
          <w:b/>
          <w:color w:val="000000"/>
          <w:sz w:val="32"/>
          <w:lang w:eastAsia="zh-CN"/>
        </w:rPr>
        <w:t>2　整体设计方案</w:t>
      </w:r>
    </w:p>
    <w:p>
      <w:pPr>
        <w:spacing w:line="372" w:lineRule="auto" w:after="72"/>
        <w:ind w:firstLine="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本章给出系统的分层结构、总体框图和整机工作过程，并确定贯穿全局的设计原则与关键算法。</w:t>
      </w:r>
    </w:p>
    <w:p>
      <w:bookmarkStart w:id="5" w:name="section-2-1"/>
      <w:pPr>
        <w:pStyle w:val="Heading3"/>
        <w:spacing w:line="312" w:lineRule="auto" w:before="252" w:after="84"/>
        <w:ind w:firstLine="0"/>
        <w:jc w:val="left"/>
      </w:pPr>
      <w:bookmarkEnd w:id="5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2.1　设计方法：自顶向下三层分解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本设计采用自顶向下的方法逐层分解，共三层：第</w:t>
      </w:r>
      <w:r>
        <w:rPr>
          <w:color w:val="000000"/>
          <w:sz w:val="24"/>
        </w:rPr>
        <w:t xml:space="preserve"> 0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层是</w:t>
      </w:r>
      <w:r>
        <w:rPr>
          <w:color w:val="000000"/>
          <w:sz w:val="24"/>
        </w:rPr>
        <w:t xml:space="preserve"> 11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条基本要求加</w:t>
      </w:r>
      <w:r>
        <w:rPr>
          <w:color w:val="000000"/>
          <w:sz w:val="24"/>
        </w:rPr>
        <w:t xml:space="preserve"> 3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项提高要求，即需求清单与需求追踪矩阵；第</w:t>
      </w:r>
      <w:r>
        <w:rPr>
          <w:color w:val="000000"/>
          <w:sz w:val="24"/>
        </w:rPr>
        <w:t xml:space="preserve"> 1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层按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系统要做哪几件大事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切分出</w:t>
      </w:r>
      <w:r>
        <w:rPr>
          <w:color w:val="000000"/>
          <w:sz w:val="24"/>
        </w:rPr>
        <w:t xml:space="preserve"> 7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个功能子系统，即总体框图（图</w:t>
      </w:r>
      <w:r>
        <w:rPr>
          <w:color w:val="000000"/>
          <w:sz w:val="24"/>
        </w:rPr>
        <w:t xml:space="preserve"> 2-1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）；第</w:t>
      </w:r>
      <w:r>
        <w:rPr>
          <w:color w:val="000000"/>
          <w:sz w:val="24"/>
        </w:rPr>
        <w:t xml:space="preserve"> 2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层把每个子系统落到可独立验证的实体，得到</w:t>
      </w:r>
      <w:r>
        <w:rPr>
          <w:color w:val="000000"/>
          <w:sz w:val="24"/>
        </w:rPr>
        <w:t xml:space="preserve"> 11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个实体加</w:t>
      </w:r>
      <w:r>
        <w:rPr>
          <w:color w:val="000000"/>
          <w:sz w:val="24"/>
        </w:rPr>
        <w:t xml:space="preserve"> 2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个顶层。之所以必须自上而下：本系统是一台交互式机器，有画面、有输入、有声音、有规则判定、有时间约束；若从下位模块往上拼，结构会由模块拼装时的便利性决定，而需求在最上层，没有人能保证拼出来的东西满足它。</w:t>
      </w:r>
    </w:p>
    <w:p>
      <w:bookmarkStart w:id="6" w:name="section-2-2"/>
      <w:pPr>
        <w:pStyle w:val="Heading3"/>
        <w:spacing w:line="312" w:lineRule="auto" w:before="252" w:after="84"/>
        <w:ind w:firstLine="0"/>
        <w:jc w:val="left"/>
      </w:pPr>
      <w:bookmarkEnd w:id="6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2.2　系统总体框图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第一层总体框图见图</w:t>
      </w:r>
      <w:r>
        <w:rPr>
          <w:color w:val="000000"/>
          <w:sz w:val="24"/>
        </w:rPr>
        <w:t xml:space="preserve"> 2-1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。左侧是系统的对外输入：矩阵键盘的</w:t>
      </w:r>
      <w:r>
        <w:rPr>
          <w:color w:val="000000"/>
          <w:sz w:val="24"/>
        </w:rPr>
        <w:t xml:space="preserve"> 4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根行线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kp_row</w:t>
      </w:r>
      <w:r>
        <w:rPr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与</w:t>
      </w:r>
      <w:r>
        <w:rPr>
          <w:color w:val="000000"/>
          <w:sz w:val="24"/>
        </w:rPr>
        <w:t xml:space="preserve"> 4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根列线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kp_col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、系统开关 </w:t>
      </w:r>
      <w:r>
        <w:rPr>
          <w:rFonts w:ascii="Consolas" w:hAnsi="Consolas"/>
          <w:color w:val="000000"/>
          <w:sz w:val="24"/>
        </w:rPr>
        <w:t>sw7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、复位键 </w:t>
      </w:r>
      <w:r>
        <w:rPr>
          <w:rFonts w:ascii="Consolas" w:hAnsi="Consolas"/>
          <w:color w:val="000000"/>
          <w:sz w:val="24"/>
        </w:rPr>
        <w:t>btn</w:t>
      </w:r>
      <w:r>
        <w:rPr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与</w:t>
      </w:r>
      <w:r>
        <w:rPr>
          <w:color w:val="000000"/>
          <w:sz w:val="24"/>
        </w:rPr>
        <w:t xml:space="preserve"> 50 MHz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时钟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clk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；右侧是输出：点阵行线与红、绿列线、数码管段码与位选、蜂鸣器。键盘行线为输入、列线为输出，方向相反映的是矩阵扫描的电气要求。</w:t>
      </w:r>
      <w:r/>
      <w:r>
        <w:drawing>
          <wp:inline xmlns:a="http://schemas.openxmlformats.org/drawingml/2006/main" xmlns:pic="http://schemas.openxmlformats.org/drawingml/2006/picture">
            <wp:extent cx="5029200" cy="2690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09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324" w:lineRule="auto" w:before="63" w:after="189"/>
        <w:ind w:firstLine="0"/>
        <w:jc w:val="center"/>
      </w:pPr>
      <w:r>
        <w:rPr>
          <w:rFonts w:ascii="宋体" w:hAnsi="宋体" w:eastAsia="宋体" w:cs="宋体" w:hint="eastAsia"/>
          <w:b w:val="0"/>
          <w:color w:val="000000"/>
          <w:sz w:val="21"/>
          <w:lang w:eastAsia="zh-CN"/>
        </w:rPr>
        <w:t>图</w:t>
      </w:r>
      <w:r>
        <w:rPr>
          <w:rFonts w:ascii="宋体" w:hAnsi="宋体"/>
          <w:b w:val="0"/>
          <w:color w:val="000000"/>
          <w:sz w:val="21"/>
        </w:rPr>
        <w:t xml:space="preserve"> 2-1</w:t>
      </w:r>
      <w:r>
        <w:rPr>
          <w:rFonts w:ascii="宋体" w:hAnsi="宋体" w:eastAsia="宋体" w:cs="宋体" w:hint="eastAsia"/>
          <w:b w:val="0"/>
          <w:color w:val="000000"/>
          <w:sz w:val="21"/>
          <w:lang w:eastAsia="zh-CN"/>
        </w:rPr>
        <w:t xml:space="preserve">　系统总体框图（第一层：功能子系统）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该图可归结为四点：其一，横向是一条单向数据通路，按键从左端进入，经键盘输入、游戏控制、拼图核心、显示子系统，从右端送到数码管与点阵，音效单独送蜂鸣器，全图无双向箭头；其二，纵向是一根节拍总线，时钟与节拍子系统把同步复位送给</w:t>
      </w:r>
      <w:r>
        <w:rPr>
          <w:color w:val="000000"/>
          <w:sz w:val="24"/>
        </w:rPr>
        <w:t xml:space="preserve"> 6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个需要它的子系统，并按需分配</w:t>
      </w:r>
      <w:r>
        <w:rPr>
          <w:color w:val="000000"/>
          <w:sz w:val="24"/>
        </w:rPr>
        <w:t xml:space="preserve"> 5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档单周期使能</w:t>
      </w:r>
      <w:r>
        <w:rPr>
          <w:color w:val="000000"/>
          <w:sz w:val="24"/>
        </w:rPr>
        <w:t>——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扇出的是节拍不是时钟，时钟由顶层直连各时序模块；其三，游戏控制是枢纽，状态、关卡、倒计时、音效选择与随机种子都由它分发；其四，反馈回路只有一处且为状态级，即拼图核心把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全部锁定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与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已拼对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送回游戏控制，驱动向胜利或失败的迁移。另有一条容易忽略的分界：拼图核心与图案与随机数据都不接任何节拍</w:t>
      </w:r>
      <w:r>
        <w:rPr>
          <w:color w:val="000000"/>
          <w:sz w:val="24"/>
        </w:rPr>
        <w:t>——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两个</w:t>
      </w:r>
      <w:r>
        <w:rPr>
          <w:color w:val="000000"/>
          <w:sz w:val="24"/>
        </w:rPr>
        <w:t xml:space="preserve"> ROM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是纯组合常量表，随机数发生器由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rnd_step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 请求推进、接原始时钟。若把它接在节拍上每拍采样，同一次落位尝试的多次重试会读到同一个随机数，零片必然重叠、重试用尽、每次都走回退布局；游戏照常能玩，只是永远不随机，而这类缺陷靠观察现象基本发现不了。</w:t>
      </w:r>
    </w:p>
    <w:p>
      <w:bookmarkStart w:id="7" w:name="section-2-3"/>
      <w:pPr>
        <w:pStyle w:val="Heading3"/>
        <w:spacing w:line="312" w:lineRule="auto" w:before="252" w:after="84"/>
        <w:ind w:firstLine="0"/>
        <w:jc w:val="left"/>
      </w:pPr>
      <w:bookmarkEnd w:id="7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2.3　整机工作过程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系统从上电到一局结束的完整过程见图</w:t>
      </w:r>
      <w:r>
        <w:rPr>
          <w:color w:val="000000"/>
          <w:sz w:val="24"/>
        </w:rPr>
        <w:t xml:space="preserve"> 2-2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。图中圆角矩形表示起止，矩形表示处理，平行四边形表示输入与输出，菱形表示判断，实线箭头表示流程方向，虚线框内为不改变流程走向的全局规则。过程可概括为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自检</w:t>
      </w:r>
      <w:r>
        <w:rPr>
          <w:color w:val="000000"/>
          <w:sz w:val="24"/>
        </w:rPr>
        <w:t>—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待机</w:t>
      </w:r>
      <w:r>
        <w:rPr>
          <w:color w:val="000000"/>
          <w:sz w:val="24"/>
        </w:rPr>
        <w:t>—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预览</w:t>
      </w:r>
      <w:r>
        <w:rPr>
          <w:color w:val="000000"/>
          <w:sz w:val="24"/>
        </w:rPr>
        <w:t>—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拼图</w:t>
      </w:r>
      <w:r>
        <w:rPr>
          <w:color w:val="000000"/>
          <w:sz w:val="24"/>
        </w:rPr>
        <w:t>—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判定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：上电后先产生约</w:t>
      </w:r>
      <w:r>
        <w:rPr>
          <w:color w:val="000000"/>
          <w:sz w:val="24"/>
        </w:rPr>
        <w:t xml:space="preserve"> 10 ms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复位脉冲使寄存器进入已知状态并完成开机自检（</w:t>
      </w:r>
      <w:r>
        <w:rPr>
          <w:color w:val="000000"/>
          <w:sz w:val="24"/>
        </w:rPr>
        <w:t xml:space="preserve">2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秒）；随后待机，点阵熄灭，</w:t>
      </w:r>
      <w:r>
        <w:rPr>
          <w:color w:val="000000"/>
          <w:sz w:val="24"/>
        </w:rPr>
        <w:t xml:space="preserve">DISP7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显示</w:t>
      </w:r>
      <w:r>
        <w:rPr>
          <w:color w:val="000000"/>
          <w:sz w:val="24"/>
        </w:rPr>
        <w:t>“5”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color w:val="000000"/>
          <w:sz w:val="24"/>
        </w:rPr>
        <w:t xml:space="preserve">DISP0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显示关卡号。按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开始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键进入一局：本局初始化（关卡置</w:t>
      </w:r>
      <w:r>
        <w:rPr>
          <w:color w:val="000000"/>
          <w:sz w:val="24"/>
        </w:rPr>
        <w:t xml:space="preserve"> 1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、重采样种子、清锁定）并发出开局脉冲使零片随机散落，随即预览完整图案</w:t>
      </w:r>
      <w:r>
        <w:rPr>
          <w:color w:val="000000"/>
          <w:sz w:val="24"/>
        </w:rPr>
        <w:t xml:space="preserve"> 5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秒，然后进入拼图，限时倒计时开始。判定分两步：未全部锁定时看倒计时是否归零，归零即失败；全部锁定时看零片掩码并集是否等于目标图案，相等则第一关过关（关卡置</w:t>
      </w:r>
      <w:r>
        <w:rPr>
          <w:color w:val="000000"/>
          <w:sz w:val="24"/>
        </w:rPr>
        <w:t xml:space="preserve"> 2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、重开一局）、第二关胜利，不相等即失败。另有两条例外规则：</w:t>
      </w:r>
      <w:r>
        <w:rPr>
          <w:color w:val="000000"/>
          <w:sz w:val="24"/>
        </w:rPr>
        <w:t xml:space="preserve">SW7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拨至</w:t>
      </w:r>
      <w:r>
        <w:rPr>
          <w:color w:val="000000"/>
          <w:sz w:val="24"/>
        </w:rPr>
        <w:t>“0”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时所有显示器件即时熄灭、蜂鸣器静音并产生复位；任意状态按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开始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键，立即从第一关的图案预览重新开始。</w:t>
      </w:r>
      <w:r/>
      <w:r>
        <w:drawing>
          <wp:inline xmlns:a="http://schemas.openxmlformats.org/drawingml/2006/main" xmlns:pic="http://schemas.openxmlformats.org/drawingml/2006/picture">
            <wp:extent cx="4953000" cy="60629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062994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324" w:lineRule="auto" w:before="63" w:after="189"/>
        <w:ind w:firstLine="0"/>
        <w:jc w:val="center"/>
      </w:pPr>
      <w:r>
        <w:rPr>
          <w:rFonts w:ascii="宋体" w:hAnsi="宋体" w:eastAsia="宋体" w:cs="宋体" w:hint="eastAsia"/>
          <w:b w:val="0"/>
          <w:color w:val="000000"/>
          <w:sz w:val="21"/>
          <w:lang w:eastAsia="zh-CN"/>
        </w:rPr>
        <w:t>图</w:t>
      </w:r>
      <w:r>
        <w:rPr>
          <w:rFonts w:ascii="宋体" w:hAnsi="宋体"/>
          <w:b w:val="0"/>
          <w:color w:val="000000"/>
          <w:sz w:val="21"/>
        </w:rPr>
        <w:t xml:space="preserve"> 2-2</w:t>
      </w:r>
      <w:r>
        <w:rPr>
          <w:rFonts w:ascii="宋体" w:hAnsi="宋体" w:eastAsia="宋体" w:cs="宋体" w:hint="eastAsia"/>
          <w:b w:val="0"/>
          <w:color w:val="000000"/>
          <w:sz w:val="21"/>
          <w:lang w:eastAsia="zh-CN"/>
        </w:rPr>
        <w:t xml:space="preserve">　整机工作过程逻辑流程图</w:t>
      </w:r>
    </w:p>
    <w:p>
      <w:bookmarkStart w:id="8" w:name="section-2-4"/>
      <w:pPr>
        <w:pStyle w:val="Heading3"/>
        <w:spacing w:line="312" w:lineRule="auto" w:before="252" w:after="84"/>
        <w:ind w:firstLine="0"/>
        <w:jc w:val="left"/>
      </w:pPr>
      <w:bookmarkEnd w:id="8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2.4　三条贯穿全局的设计原则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b/>
          <w:color w:val="000000"/>
          <w:sz w:val="24"/>
          <w:lang w:eastAsia="zh-CN"/>
        </w:rPr>
        <w:t>时间与空间分离。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拼图核心只管空间，即零片在哪、什么形状、能否放下、拼对没有，没有倒计时、不知道第几关；游戏控制只管时间，即状态、剩余秒数、显示内容与音效，不做任何坐标运算。若两者合一，会得到一个既有坐标又有计时的巨型进程，任何改动都要回归全部功能；分离后两个模块的仿真用例完全独立。二者之间的耦合压缩为 </w:t>
      </w:r>
      <w:r>
        <w:rPr>
          <w:rFonts w:ascii="Consolas" w:hAnsi="Consolas"/>
          <w:color w:val="000000"/>
          <w:sz w:val="24"/>
        </w:rPr>
        <w:t>all_locked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 与 </w:t>
      </w:r>
      <w:r>
        <w:rPr>
          <w:rFonts w:ascii="Consolas" w:hAnsi="Consolas"/>
          <w:color w:val="000000"/>
          <w:sz w:val="24"/>
        </w:rPr>
        <w:t>solved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 两个状态标志。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b/>
          <w:color w:val="000000"/>
          <w:sz w:val="24"/>
          <w:lang w:eastAsia="zh-CN"/>
        </w:rPr>
        <w:t>单一数据源。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零片位置只存锚点（行、列各</w:t>
      </w:r>
      <w:r>
        <w:rPr>
          <w:color w:val="000000"/>
          <w:sz w:val="24"/>
        </w:rPr>
        <w:t xml:space="preserve"> 3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位），掩码由锚点与形状常量组合计算，省下</w:t>
      </w:r>
      <w:r>
        <w:rPr>
          <w:color w:val="000000"/>
          <w:sz w:val="24"/>
        </w:rPr>
        <w:t xml:space="preserve"> 4×64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共</w:t>
      </w:r>
      <w:r>
        <w:rPr>
          <w:color w:val="000000"/>
          <w:sz w:val="24"/>
        </w:rPr>
        <w:t xml:space="preserve"> 256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个触发器，并从结构上排除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锚点与掩码不一致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这类最难查的错误；引脚号只在</w:t>
      </w:r>
      <w:r>
        <w:rPr>
          <w:color w:val="000000"/>
          <w:sz w:val="24"/>
        </w:rPr>
        <w:t xml:space="preserve"> Quartus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工程文件中出现一次；位序约定只在全局常量包里定义一次。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b/>
          <w:color w:val="000000"/>
          <w:sz w:val="24"/>
          <w:lang w:eastAsia="zh-CN"/>
        </w:rPr>
        <w:t>输出级统一消隐。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要求</w:t>
      </w:r>
      <w:r>
        <w:rPr>
          <w:color w:val="000000"/>
          <w:sz w:val="24"/>
        </w:rPr>
        <w:t xml:space="preserve"> 1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规定</w:t>
      </w:r>
      <w:r>
        <w:rPr>
          <w:color w:val="000000"/>
          <w:sz w:val="24"/>
        </w:rPr>
        <w:t xml:space="preserve"> SW7='0'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时所有显示器件不显示。把系统开关直接接在显示驱动与蜂鸣器的输出级上做门控，可做到严格零延迟，且全设计只有一处需要维护；若走状态机，从拨动开关到输出熄灭之间会有若干时钟周期的不一致。</w:t>
      </w:r>
    </w:p>
    <w:p>
      <w:bookmarkStart w:id="9" w:name="section-2-5"/>
      <w:pPr>
        <w:pStyle w:val="Heading3"/>
        <w:spacing w:line="312" w:lineRule="auto" w:before="252" w:after="84"/>
        <w:ind w:firstLine="0"/>
        <w:jc w:val="left"/>
      </w:pPr>
      <w:bookmarkEnd w:id="9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2.5　关键算法设计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零片散落按序号依次进行，每块反复尝试：由随机数发生器给出候选锚点，检查越界与重叠，通过则落位，不通过则推进一次随机数后重试，尝试超限则退回预先验证过的固定布局。要害在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每次尝试推进一次随机数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，否则同一块零片的多次重试读到同一个值，必然重叠、重试用尽、每次都走回退布局。移动只改变锚点、形状掩码不变，越界不靠移位后修补，而由钳位与落位共同维持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行加高不超过</w:t>
      </w:r>
      <w:r>
        <w:rPr>
          <w:color w:val="000000"/>
          <w:sz w:val="24"/>
        </w:rPr>
        <w:t xml:space="preserve"> 8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、列加宽不超过</w:t>
      </w:r>
      <w:r>
        <w:rPr>
          <w:color w:val="000000"/>
          <w:sz w:val="24"/>
        </w:rPr>
        <w:t xml:space="preserve"> 8”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的锚点不变量，从根本上排除掩码回绕。正确性判定不能写成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每块零片回到各自初始位置</w:t>
      </w:r>
      <w:r>
        <w:rPr>
          <w:color w:val="000000"/>
          <w:sz w:val="24"/>
        </w:rPr>
        <w:t>”——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第一关三块零片经穷举验证有两种合法铺法，按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回原位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判定会误判其一；本设计采用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所有零片掩码的并集等于目标图案掩码，且两两不重叠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，与拼法无关，并在全部零片锁定后立即判定。按键方面，键盘扫描只输出键号与单次按下脉冲，键号到动作的译码放在游戏控制模块内，因为那是游戏规则；方向键支持连发，首次按下后延迟</w:t>
      </w:r>
      <w:r>
        <w:rPr>
          <w:color w:val="000000"/>
          <w:sz w:val="24"/>
        </w:rPr>
        <w:t xml:space="preserve"> 500 ms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，此后每</w:t>
      </w:r>
      <w:r>
        <w:rPr>
          <w:color w:val="000000"/>
          <w:sz w:val="24"/>
        </w:rPr>
        <w:t xml:space="preserve"> 100 ms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重复一次。</w:t>
      </w:r>
    </w:p>
    <w:p>
      <w:bookmarkStart w:id="10" w:name="section-3"/>
      <w:pPr>
        <w:pStyle w:val="Heading2"/>
        <w:spacing w:line="312" w:lineRule="auto" w:before="448" w:after="144"/>
        <w:ind w:firstLine="0"/>
        <w:jc w:val="left"/>
        <w:pBdr>
          <w:bottom w:val="single" w:sz="6" w:space="2" w:color="000000"/>
        </w:pBdr>
      </w:pPr>
      <w:bookmarkEnd w:id="10"/>
      <w:r>
        <w:rPr>
          <w:rFonts w:ascii="宋体" w:hAnsi="宋体" w:eastAsia="宋体" w:cs="宋体" w:hint="eastAsia"/>
          <w:b/>
          <w:color w:val="000000"/>
          <w:sz w:val="32"/>
          <w:lang w:eastAsia="zh-CN"/>
        </w:rPr>
        <w:t>3　技术路线</w:t>
      </w:r>
    </w:p>
    <w:p>
      <w:pPr>
        <w:spacing w:line="372" w:lineRule="auto" w:after="72"/>
        <w:ind w:firstLine="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本章说明从设计到实现、从时序方案到验证手段的技术路线，并给出资源的取舍依据。</w:t>
      </w:r>
    </w:p>
    <w:p>
      <w:bookmarkStart w:id="11" w:name="section-3-1"/>
      <w:pPr>
        <w:pStyle w:val="Heading3"/>
        <w:spacing w:line="312" w:lineRule="auto" w:before="252" w:after="84"/>
        <w:ind w:firstLine="0"/>
        <w:jc w:val="left"/>
      </w:pPr>
      <w:bookmarkEnd w:id="11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3.1　设计路线与实现路线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设计沿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需求</w:t>
      </w:r>
      <w:r>
        <w:rPr>
          <w:color w:val="000000"/>
          <w:sz w:val="24"/>
        </w:rPr>
        <w:t>—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功能子系统</w:t>
      </w:r>
      <w:r>
        <w:rPr>
          <w:color w:val="000000"/>
          <w:sz w:val="24"/>
        </w:rPr>
        <w:t>—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实体</w:t>
      </w:r>
      <w:r>
        <w:rPr>
          <w:color w:val="000000"/>
          <w:sz w:val="24"/>
        </w:rPr>
        <w:t>—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端口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四级推进，每完成一级就把该级接口定死并写入文档，编码时端口直接照抄，不必临时取舍；同时约定接口定义只有一份，框图、端口表与代码三处同步改动。实现方向与之相反，自底向上进行：顺序为常量与掩码纯函数包、时钟与节拍、两个扫描驱动、键盘扫描，之后是三个数据模块、拼图核心、显示格式化，最后是游戏状态机、音效与两个顶层。每个模块走完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编码、设计激励、仿真、与参考模型逐点比对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的闭环再进入下一个，使错误暴露点限制在单个模块内，避免顶层联调时同时面对多个未验证模块。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每个模块可独立仿真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同时也是结构是否切分得当的判据：若某个模块无法独立激励，说明它的职责边界划错了，应当重新切分。</w:t>
      </w:r>
    </w:p>
    <w:p>
      <w:bookmarkStart w:id="12" w:name="section-3-2"/>
      <w:pPr>
        <w:pStyle w:val="Heading3"/>
        <w:spacing w:line="312" w:lineRule="auto" w:before="252" w:after="84"/>
        <w:ind w:firstLine="0"/>
        <w:jc w:val="left"/>
      </w:pPr>
      <w:bookmarkEnd w:id="12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3.2　时序方案：单时钟域与单周期使能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全设计只有一个时钟，时序逻辑统一用 </w:t>
      </w:r>
      <w:r>
        <w:rPr>
          <w:rFonts w:ascii="Consolas" w:hAnsi="Consolas"/>
          <w:color w:val="000000"/>
          <w:sz w:val="24"/>
        </w:rPr>
        <w:t>rising_edge(clk)</w:t>
      </w:r>
      <w:r>
        <w:rPr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触发；分频不做门控时钟，而是产生单周期宽度的使能脉冲，各模块以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时钟上升沿加使能有效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的结构按分频节奏执行，全部触发器仍工作在同一个</w:t>
      </w:r>
      <w:r>
        <w:rPr>
          <w:color w:val="000000"/>
          <w:sz w:val="24"/>
        </w:rPr>
        <w:t xml:space="preserve"> 50 MHz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时钟下，时序分析简单，也不存在跨时钟域问题。五档节拍的用途为：</w:t>
      </w:r>
      <w:r>
        <w:rPr>
          <w:rFonts w:ascii="Consolas" w:hAnsi="Consolas"/>
          <w:color w:val="000000"/>
          <w:sz w:val="24"/>
        </w:rPr>
        <w:t>tick_8k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</w:t>
      </w:r>
      <w:r>
        <w:rPr>
          <w:color w:val="000000"/>
          <w:sz w:val="24"/>
        </w:rPr>
        <w:t>8 kHz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）用于点阵行扫描、数码管位选推进与蜂鸣器音效时基；</w:t>
      </w:r>
      <w:r>
        <w:rPr>
          <w:rFonts w:ascii="Consolas" w:hAnsi="Consolas"/>
          <w:color w:val="000000"/>
          <w:sz w:val="24"/>
        </w:rPr>
        <w:t>tick_1k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</w:t>
      </w:r>
      <w:r>
        <w:rPr>
          <w:color w:val="000000"/>
          <w:sz w:val="24"/>
        </w:rPr>
        <w:t>1 kHz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）用于矩阵键盘扫描与消抖计时，以及复位键消抖计时；</w:t>
      </w:r>
      <w:r>
        <w:rPr>
          <w:rFonts w:ascii="Consolas" w:hAnsi="Consolas"/>
          <w:color w:val="000000"/>
          <w:sz w:val="24"/>
        </w:rPr>
        <w:t>tick_100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</w:t>
      </w:r>
      <w:r>
        <w:rPr>
          <w:color w:val="000000"/>
          <w:sz w:val="24"/>
        </w:rPr>
        <w:t>100 Hz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）用于方向键连发计时，并作为</w:t>
      </w:r>
      <w:r>
        <w:rPr>
          <w:color w:val="000000"/>
          <w:sz w:val="24"/>
        </w:rPr>
        <w:t xml:space="preserve"> 2 Hz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闪烁方波的分频基准；</w:t>
      </w:r>
      <w:r>
        <w:rPr>
          <w:rFonts w:ascii="Consolas" w:hAnsi="Consolas"/>
          <w:color w:val="000000"/>
          <w:sz w:val="24"/>
        </w:rPr>
        <w:t>tick_2hz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</w:t>
      </w:r>
      <w:r>
        <w:rPr>
          <w:color w:val="000000"/>
          <w:sz w:val="24"/>
        </w:rPr>
        <w:t>2 Hz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）用于开机自检的</w:t>
      </w:r>
      <w:r>
        <w:rPr>
          <w:color w:val="000000"/>
          <w:sz w:val="24"/>
        </w:rPr>
        <w:t xml:space="preserve"> 2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秒计时；</w:t>
      </w:r>
      <w:r>
        <w:rPr>
          <w:rFonts w:ascii="Consolas" w:hAnsi="Consolas"/>
          <w:color w:val="000000"/>
          <w:sz w:val="24"/>
        </w:rPr>
        <w:t>tick_1hz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</w:t>
      </w:r>
      <w:r>
        <w:rPr>
          <w:color w:val="000000"/>
          <w:sz w:val="24"/>
        </w:rPr>
        <w:t>1 Hz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）用于图案预览与拼图倒计时。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分频链路采用串行级联：</w:t>
      </w:r>
      <w:r>
        <w:rPr>
          <w:color w:val="000000"/>
          <w:sz w:val="24"/>
        </w:rPr>
        <w:t xml:space="preserve">50 MHz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除以</w:t>
      </w:r>
      <w:r>
        <w:rPr>
          <w:color w:val="000000"/>
          <w:sz w:val="24"/>
        </w:rPr>
        <w:t xml:space="preserve"> 6250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得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tick_8k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，再依次除以</w:t>
      </w:r>
      <w:r>
        <w:rPr>
          <w:color w:val="000000"/>
          <w:sz w:val="24"/>
        </w:rPr>
        <w:t xml:space="preserve"> 8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color w:val="000000"/>
          <w:sz w:val="24"/>
        </w:rPr>
        <w:t>10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color w:val="000000"/>
          <w:sz w:val="24"/>
        </w:rPr>
        <w:t>50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color w:val="000000"/>
          <w:sz w:val="24"/>
        </w:rPr>
        <w:t xml:space="preserve">100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得其余四档，五级计数器位宽合计</w:t>
      </w:r>
      <w:r>
        <w:rPr>
          <w:color w:val="000000"/>
          <w:sz w:val="24"/>
        </w:rPr>
        <w:t xml:space="preserve"> 33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位，而五路各自从</w:t>
      </w:r>
      <w:r>
        <w:rPr>
          <w:color w:val="000000"/>
          <w:sz w:val="24"/>
        </w:rPr>
        <w:t xml:space="preserve"> 50 MHz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分频则需</w:t>
      </w:r>
      <w:r>
        <w:rPr>
          <w:color w:val="000000"/>
          <w:sz w:val="24"/>
        </w:rPr>
        <w:t xml:space="preserve"> 99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位。需要注意，闪烁方波不能直接取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tick_2hz</w:t>
      </w:r>
      <w:r>
        <w:rPr>
          <w:color w:val="000000"/>
          <w:sz w:val="24"/>
        </w:rPr>
        <w:t>——</w:t>
      </w:r>
      <w:r>
        <w:rPr>
          <w:rFonts w:ascii="Consolas" w:hAnsi="Consolas"/>
          <w:color w:val="000000"/>
          <w:sz w:val="24"/>
        </w:rPr>
        <w:t>tick_*</w:t>
      </w:r>
      <w:r>
        <w:rPr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是单周期使能而非电平，直接当方波用得到的是</w:t>
      </w:r>
      <w:r>
        <w:rPr>
          <w:color w:val="000000"/>
          <w:sz w:val="24"/>
        </w:rPr>
        <w:t xml:space="preserve"> 1 Hz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；正确做法是由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tick_100</w:t>
      </w:r>
      <w:r>
        <w:rPr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数</w:t>
      </w:r>
      <w:r>
        <w:rPr>
          <w:color w:val="000000"/>
          <w:sz w:val="24"/>
        </w:rPr>
        <w:t xml:space="preserve"> 25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拍得</w:t>
      </w:r>
      <w:r>
        <w:rPr>
          <w:color w:val="000000"/>
          <w:sz w:val="24"/>
        </w:rPr>
        <w:t xml:space="preserve"> 4 Hz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再二分频。</w:t>
      </w:r>
    </w:p>
    <w:p>
      <w:bookmarkStart w:id="13" w:name="section-3-3"/>
      <w:pPr>
        <w:pStyle w:val="Heading3"/>
        <w:spacing w:line="312" w:lineRule="auto" w:before="252" w:after="84"/>
        <w:ind w:firstLine="0"/>
        <w:jc w:val="left"/>
      </w:pPr>
      <w:bookmarkEnd w:id="13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3.3　复位方案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复位统一为同步、高有效，由三个来源相或得到：</w:t>
      </w:r>
    </w:p>
    <w:p>
      <w:pPr>
        <w:spacing w:line="324" w:lineRule="auto" w:before="94" w:after="94"/>
        <w:ind w:firstLine="0"/>
        <w:jc w:val="center"/>
      </w:pPr>
      <w:r>
        <w:rPr>
          <w:rFonts w:ascii="Consolas" w:hAnsi="Consolas"/>
          <w:color w:val="000000"/>
          <w:sz w:val="21"/>
        </w:rPr>
        <w:t>o_rst &lt;= r_btn_rst or r_por_rst or (not sys_en);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上电复位产生约</w:t>
      </w:r>
      <w:r>
        <w:rPr>
          <w:color w:val="000000"/>
          <w:sz w:val="24"/>
        </w:rPr>
        <w:t xml:space="preserve"> 10 ms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高电平，保证上电后寄存器处于已知状态，但它只是初值、运行期间不再动作，不能替代按键复位。</w:t>
      </w:r>
      <w:r>
        <w:rPr>
          <w:color w:val="000000"/>
          <w:sz w:val="24"/>
        </w:rPr>
        <w:t xml:space="preserve">BTN0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需经两级同步器消除亚稳态（功能仿真查不出、上板偶发），再经</w:t>
      </w:r>
      <w:r>
        <w:rPr>
          <w:color w:val="000000"/>
          <w:sz w:val="24"/>
        </w:rPr>
        <w:t xml:space="preserve"> 20 ms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消抖。消抖判据是器件类型：机械按键就要消抖，因此矩阵键盘在键盘输入子系统内做</w:t>
      </w:r>
      <w:r>
        <w:rPr>
          <w:color w:val="000000"/>
          <w:sz w:val="24"/>
        </w:rPr>
        <w:t xml:space="preserve"> 80 ms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消抖；</w:t>
      </w:r>
      <w:r>
        <w:rPr>
          <w:color w:val="000000"/>
          <w:sz w:val="24"/>
        </w:rPr>
        <w:t xml:space="preserve">SW7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是拨动开关且要求即时熄灭，做消抖反而违背要求。另须注意消抖计数器不能被复位信号本身清零，否则系统永远退不出复位。</w:t>
      </w:r>
    </w:p>
    <w:p>
      <w:bookmarkStart w:id="14" w:name="section-3-4"/>
      <w:pPr>
        <w:pStyle w:val="Heading3"/>
        <w:spacing w:line="312" w:lineRule="auto" w:before="252" w:after="84"/>
        <w:ind w:firstLine="0"/>
        <w:jc w:val="left"/>
      </w:pPr>
      <w:bookmarkEnd w:id="14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3.4　资源方案与验证路线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目标器件只有</w:t>
      </w:r>
      <w:r>
        <w:rPr>
          <w:color w:val="000000"/>
          <w:sz w:val="24"/>
        </w:rPr>
        <w:t xml:space="preserve"> 1270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个逻辑单元而对速度没有要求，资源策略明确为面积优先，实现时按四条执行：凡会综合成硬件且参与算术的整数一律带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range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 约束，裸 </w:t>
      </w:r>
      <w:r>
        <w:rPr>
          <w:rFonts w:ascii="Consolas" w:hAnsi="Consolas"/>
          <w:color w:val="000000"/>
          <w:sz w:val="24"/>
        </w:rPr>
        <w:t>integer</w:t>
      </w:r>
      <w:r>
        <w:rPr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会被综合成</w:t>
      </w:r>
      <w:r>
        <w:rPr>
          <w:color w:val="000000"/>
          <w:sz w:val="24"/>
        </w:rPr>
        <w:t xml:space="preserve"> 32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位；位宽按需最小化，状态用</w:t>
      </w:r>
      <w:r>
        <w:rPr>
          <w:color w:val="000000"/>
          <w:sz w:val="24"/>
        </w:rPr>
        <w:t xml:space="preserve"> 3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位、零片序号</w:t>
      </w:r>
      <w:r>
        <w:rPr>
          <w:color w:val="000000"/>
          <w:sz w:val="24"/>
        </w:rPr>
        <w:t xml:space="preserve"> 2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位、行列坐标打包成</w:t>
      </w:r>
      <w:r>
        <w:rPr>
          <w:color w:val="000000"/>
          <w:sz w:val="24"/>
        </w:rPr>
        <w:t xml:space="preserve"> 6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位、键盘键号须用</w:t>
      </w:r>
      <w:r>
        <w:rPr>
          <w:color w:val="000000"/>
          <w:sz w:val="24"/>
        </w:rPr>
        <w:t xml:space="preserve"> 5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位（键号取</w:t>
      </w:r>
      <w:r>
        <w:rPr>
          <w:color w:val="000000"/>
          <w:sz w:val="24"/>
        </w:rPr>
        <w:t xml:space="preserve"> 1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至</w:t>
      </w:r>
      <w:r>
        <w:rPr>
          <w:color w:val="000000"/>
          <w:sz w:val="24"/>
        </w:rPr>
        <w:t xml:space="preserve"> 16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，</w:t>
      </w:r>
      <w:r>
        <w:rPr>
          <w:color w:val="000000"/>
          <w:sz w:val="24"/>
        </w:rPr>
        <w:t xml:space="preserve">4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位会截断成</w:t>
      </w:r>
      <w:r>
        <w:rPr>
          <w:color w:val="000000"/>
          <w:sz w:val="24"/>
        </w:rPr>
        <w:t xml:space="preserve"> 0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，而</w:t>
      </w:r>
      <w:r>
        <w:rPr>
          <w:color w:val="000000"/>
          <w:sz w:val="24"/>
        </w:rPr>
        <w:t xml:space="preserve"> 0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恰是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无键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编码）；倒计时用两位</w:t>
      </w:r>
      <w:r>
        <w:rPr>
          <w:color w:val="000000"/>
          <w:sz w:val="24"/>
        </w:rPr>
        <w:t xml:space="preserve"> BCD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使全设计不出现除法器，并按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一个信号分派到多个结果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的场合一律用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case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，避免长 </w:t>
      </w:r>
      <w:r>
        <w:rPr>
          <w:rFonts w:ascii="Consolas" w:hAnsi="Consolas"/>
          <w:color w:val="000000"/>
          <w:sz w:val="24"/>
        </w:rPr>
        <w:t>if-then-else</w:t>
      </w:r>
      <w:r>
        <w:rPr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链综合出优先级比较器；</w:t>
      </w:r>
      <w:r>
        <w:rPr>
          <w:color w:val="000000"/>
          <w:sz w:val="24"/>
        </w:rPr>
        <w:t xml:space="preserve">Quartus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综合优化目标显式设为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Area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。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验证只用</w:t>
      </w:r>
      <w:r>
        <w:rPr>
          <w:color w:val="000000"/>
          <w:sz w:val="24"/>
        </w:rPr>
        <w:t xml:space="preserve"> Quartus II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内置仿真器，它有三条已知限制：仿的是综合后网表，无法使用</w:t>
      </w:r>
      <w:r>
        <w:rPr>
          <w:color w:val="000000"/>
          <w:sz w:val="24"/>
        </w:rPr>
        <w:t xml:space="preserve"> VHDL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测试平台与断言；没有</w:t>
      </w:r>
      <w:r>
        <w:rPr>
          <w:color w:val="000000"/>
          <w:sz w:val="24"/>
        </w:rPr>
        <w:t xml:space="preserve"> Tcl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命令接口，无法用脚本驱动；必须提供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.vwf</w:t>
      </w:r>
      <w:r>
        <w:rPr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向量源文件。据此确定的路线是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脚本生成激励、仿真回写结果、脚本与参考模型逐点比对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：</w:t>
      </w:r>
      <w:r>
        <w:rPr>
          <w:rFonts w:ascii="Consolas" w:hAnsi="Consolas"/>
          <w:color w:val="000000"/>
          <w:sz w:val="24"/>
        </w:rPr>
        <w:t>.vwf</w:t>
      </w:r>
      <w:r>
        <w:rPr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是纯文本格式，因此可用外部脚本生成激励、在仿真后解析同一个文件得到波形数据，再与参考模型比对，使每个模块的验证都可重复执行。激励波形中除端口外还须加入状态寄存器、计数器等中间信号，以便从波形上判断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为什么这样动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，而不只是看到端口的表象。</w:t>
      </w:r>
    </w:p>
    <w:p>
      <w:bookmarkStart w:id="15" w:name="section-4"/>
      <w:pPr>
        <w:pStyle w:val="Heading2"/>
        <w:spacing w:line="312" w:lineRule="auto" w:before="448" w:after="144"/>
        <w:ind w:firstLine="0"/>
        <w:jc w:val="left"/>
        <w:pBdr>
          <w:bottom w:val="single" w:sz="6" w:space="2" w:color="000000"/>
        </w:pBdr>
      </w:pPr>
      <w:bookmarkEnd w:id="15"/>
      <w:r>
        <w:rPr>
          <w:rFonts w:ascii="宋体" w:hAnsi="宋体" w:eastAsia="宋体" w:cs="宋体" w:hint="eastAsia"/>
          <w:b/>
          <w:color w:val="000000"/>
          <w:sz w:val="32"/>
          <w:lang w:eastAsia="zh-CN"/>
        </w:rPr>
        <w:t>4　模块划分</w:t>
      </w:r>
    </w:p>
    <w:p>
      <w:pPr>
        <w:spacing w:line="372" w:lineRule="auto" w:after="72"/>
        <w:ind w:firstLine="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本章把</w:t>
      </w:r>
      <w:r>
        <w:rPr>
          <w:color w:val="000000"/>
          <w:sz w:val="24"/>
        </w:rPr>
        <w:t xml:space="preserve"> 7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个功能子系统展开为</w:t>
      </w:r>
      <w:r>
        <w:rPr>
          <w:color w:val="000000"/>
          <w:sz w:val="24"/>
        </w:rPr>
        <w:t xml:space="preserve"> 11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个实体，给出职责边界、状态迁移与数据流。</w:t>
      </w:r>
    </w:p>
    <w:p>
      <w:bookmarkStart w:id="16" w:name="section-4-1"/>
      <w:pPr>
        <w:pStyle w:val="Heading3"/>
        <w:spacing w:line="312" w:lineRule="auto" w:before="252" w:after="84"/>
        <w:ind w:firstLine="0"/>
        <w:jc w:val="left"/>
      </w:pPr>
      <w:bookmarkEnd w:id="16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4.1　模块清单与职责边界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第一层</w:t>
      </w:r>
      <w:r>
        <w:rPr>
          <w:color w:val="000000"/>
          <w:sz w:val="24"/>
        </w:rPr>
        <w:t xml:space="preserve"> 7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个功能子系统展开为</w:t>
      </w:r>
      <w:r>
        <w:rPr>
          <w:color w:val="000000"/>
          <w:sz w:val="24"/>
        </w:rPr>
        <w:t xml:space="preserve"> 11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个实体（表</w:t>
      </w:r>
      <w:r>
        <w:rPr>
          <w:color w:val="000000"/>
          <w:sz w:val="24"/>
        </w:rPr>
        <w:t xml:space="preserve"> 4-1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），子系统所含实体之和等于全部</w:t>
      </w:r>
      <w:r>
        <w:rPr>
          <w:color w:val="000000"/>
          <w:sz w:val="24"/>
        </w:rPr>
        <w:t xml:space="preserve"> 11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个实体，不重不漏；另有一个全局常量包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puzzle_pkg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，它是包不是实体，不产生硬件，只提供常量、掩码纯函数、类型与位序约定，图案掩码与零片形状常量也在此单点定义。</w:t>
      </w:r>
    </w:p>
    <w:p>
      <w:pPr>
        <w:spacing w:line="324" w:lineRule="auto" w:before="126" w:after="63"/>
        <w:ind w:firstLine="0"/>
        <w:jc w:val="center"/>
      </w:pP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>表</w:t>
      </w:r>
      <w:r>
        <w:rPr>
          <w:rFonts w:ascii="宋体" w:hAnsi="宋体"/>
          <w:b/>
          <w:color w:val="000000"/>
          <w:sz w:val="21"/>
        </w:rPr>
        <w:t xml:space="preserve"> 4-1</w:t>
      </w: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 xml:space="preserve">　功能子系统与模块清单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20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所属子系统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1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含时序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clk_gen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 xml:space="preserve">S1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时钟与节拍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时钟分频、五档节拍使能、复位产生（上电与按键）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keypad_scan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 xml:space="preserve">S2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键盘输入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 xml:space="preserve">4×4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矩阵键盘扫描、消抖、单次按下脉冲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game_fsm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 xml:space="preserve">S3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游戏控制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游戏主状态机、倒计时、关卡切换、图案与音效选择，只管时间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puzzle_ctrl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 xml:space="preserve">S4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拼图核心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零片锚点、选择、移动、钳位、锁定、正确性判定，只管空间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pattern_rom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 xml:space="preserve">S5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图案与随机数据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图案掩码查找表（两关目标图案、胜利与失败图案）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piece_rom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 xml:space="preserve">S5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图案与随机数据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零片形状查找表（相对掩码、包围盒宽高与块数）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rng_lfsr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 xml:space="preserve">S5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图案与随机数据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 xml:space="preserve">8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位伪随机数发生器，序列周期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255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disp_format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 xml:space="preserve">S6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显示子系统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显示总入口：状态映射为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8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位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BCD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、熄灭掩码与点阵像素多路选择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seg_scan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 xml:space="preserve">S6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显示子系统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 xml:space="preserve">8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位数码管动态扫描与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BCD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译码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dot_matrix_scan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 xml:space="preserve">S6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显示子系统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 xml:space="preserve">8×8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双色点阵动态扫描，含消隐防鬼影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buzzer_ctrl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 xml:space="preserve">S7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音效输出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蜂鸣器音效产生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puzzle_top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顶层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例化全部子模块，并做全工程唯一的引脚绑定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board_test_top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顶层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硬件自检顶层，用于实测器件极性与顺序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—</w:t>
            </w:r>
          </w:p>
        </w:tc>
      </w:tr>
    </w:tbl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划分依据是职责类别，它同时决定接口形态与仿真方法：器件驱动类（键盘、两个扫描驱动与蜂鸣器）看极性与时序；数据与规则类（两个查找表、随机数发生器、拼图核心、显示格式化）用参考模型逐点比对或穷举；时序与调度类（时钟节拍、游戏状态机）读状态迁移与计数。其中三个纯组合模块单独成文件、不接时钟，给输入立刻出输出，可做到完全覆盖。</w:t>
      </w:r>
      <w:r>
        <w:rPr>
          <w:rFonts w:ascii="Consolas" w:hAnsi="Consolas"/>
          <w:color w:val="000000"/>
          <w:sz w:val="24"/>
        </w:rPr>
        <w:t>puzzle_ctrl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 不含任何计数器、</w:t>
      </w:r>
      <w:r>
        <w:rPr>
          <w:rFonts w:ascii="Consolas" w:hAnsi="Consolas"/>
          <w:color w:val="000000"/>
          <w:sz w:val="24"/>
        </w:rPr>
        <w:t>game_fsm</w:t>
      </w:r>
      <w:r>
        <w:rPr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不含任何坐标运算这条边界，正是</w:t>
      </w:r>
      <w:r>
        <w:rPr>
          <w:color w:val="000000"/>
          <w:sz w:val="24"/>
        </w:rPr>
        <w:t xml:space="preserve"> 2.4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节原则在代码结构上的落地。</w:t>
      </w:r>
    </w:p>
    <w:p>
      <w:bookmarkStart w:id="17" w:name="section-4-2"/>
      <w:pPr>
        <w:pStyle w:val="Heading3"/>
        <w:spacing w:line="312" w:lineRule="auto" w:before="252" w:after="84"/>
        <w:ind w:firstLine="0"/>
        <w:jc w:val="left"/>
      </w:pPr>
      <w:bookmarkEnd w:id="17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4.2　主状态机设计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游戏控制模块内的主状态机共</w:t>
      </w:r>
      <w:r>
        <w:rPr>
          <w:color w:val="000000"/>
          <w:sz w:val="24"/>
        </w:rPr>
        <w:t xml:space="preserve"> 6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个状态，用</w:t>
      </w:r>
      <w:r>
        <w:rPr>
          <w:color w:val="000000"/>
          <w:sz w:val="24"/>
        </w:rPr>
        <w:t xml:space="preserve"> 3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位编码：自检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S_SELF_TEST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</w:t>
      </w:r>
      <w:r>
        <w:rPr>
          <w:color w:val="000000"/>
          <w:sz w:val="24"/>
        </w:rPr>
        <w:t>"000"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）、待机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S_IDLE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</w:t>
      </w:r>
      <w:r>
        <w:rPr>
          <w:color w:val="000000"/>
          <w:sz w:val="24"/>
        </w:rPr>
        <w:t>"001"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）、图案预览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S_PREVIEW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</w:t>
      </w:r>
      <w:r>
        <w:rPr>
          <w:color w:val="000000"/>
          <w:sz w:val="24"/>
        </w:rPr>
        <w:t>"010"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）、拼图中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S_PLAYING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</w:t>
      </w:r>
      <w:r>
        <w:rPr>
          <w:color w:val="000000"/>
          <w:sz w:val="24"/>
        </w:rPr>
        <w:t>"011"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）、胜利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S_WIN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</w:t>
      </w:r>
      <w:r>
        <w:rPr>
          <w:color w:val="000000"/>
          <w:sz w:val="24"/>
        </w:rPr>
        <w:t>"100"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）、失败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S_FAIL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</w:t>
      </w:r>
      <w:r>
        <w:rPr>
          <w:color w:val="000000"/>
          <w:sz w:val="24"/>
        </w:rPr>
        <w:t>"101"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）。助记状态图（</w:t>
      </w:r>
      <w:r>
        <w:rPr>
          <w:color w:val="000000"/>
          <w:sz w:val="24"/>
        </w:rPr>
        <w:t xml:space="preserve">MDS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图）见图</w:t>
      </w:r>
      <w:r>
        <w:rPr>
          <w:color w:val="000000"/>
          <w:sz w:val="24"/>
        </w:rPr>
        <w:t xml:space="preserve"> 4-1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，它把各状态的输出直接注在状态框内，从图上即可读出一个状态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是什么、出什么、往哪去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。本状态机为</w:t>
      </w:r>
      <w:r>
        <w:rPr>
          <w:color w:val="000000"/>
          <w:sz w:val="24"/>
        </w:rPr>
        <w:t xml:space="preserve"> Moore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型，全部输出只由当前状态与内部计数器决定，输入仅影响次态；采用双进程描述，一个进程负责次态逻辑与状态寄存器，另一个进程负责输出逻辑，倒计时、连发与闪烁分频等并行计数器不属于状态机本体。</w:t>
      </w:r>
      <w:r/>
      <w:r>
        <w:drawing>
          <wp:inline xmlns:a="http://schemas.openxmlformats.org/drawingml/2006/main" xmlns:pic="http://schemas.openxmlformats.org/drawingml/2006/picture">
            <wp:extent cx="5029200" cy="35397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9783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324" w:lineRule="auto" w:before="63" w:after="189"/>
        <w:ind w:firstLine="0"/>
        <w:jc w:val="center"/>
      </w:pPr>
      <w:r>
        <w:rPr>
          <w:rFonts w:ascii="宋体" w:hAnsi="宋体" w:eastAsia="宋体" w:cs="宋体" w:hint="eastAsia"/>
          <w:b w:val="0"/>
          <w:color w:val="000000"/>
          <w:sz w:val="21"/>
          <w:lang w:eastAsia="zh-CN"/>
        </w:rPr>
        <w:t>图</w:t>
      </w:r>
      <w:r>
        <w:rPr>
          <w:rFonts w:ascii="宋体" w:hAnsi="宋体"/>
          <w:b w:val="0"/>
          <w:color w:val="000000"/>
          <w:sz w:val="21"/>
        </w:rPr>
        <w:t xml:space="preserve"> 4-1</w:t>
      </w:r>
      <w:r>
        <w:rPr>
          <w:rFonts w:ascii="宋体" w:hAnsi="宋体" w:eastAsia="宋体" w:cs="宋体" w:hint="eastAsia"/>
          <w:b w:val="0"/>
          <w:color w:val="000000"/>
          <w:sz w:val="21"/>
          <w:lang w:eastAsia="zh-CN"/>
        </w:rPr>
        <w:t xml:space="preserve">　主状态机</w:t>
      </w:r>
      <w:r>
        <w:rPr>
          <w:rFonts w:ascii="宋体" w:hAnsi="宋体"/>
          <w:b w:val="0"/>
          <w:color w:val="000000"/>
          <w:sz w:val="21"/>
        </w:rPr>
        <w:t xml:space="preserve"> MDS </w:t>
      </w:r>
      <w:r>
        <w:rPr>
          <w:rFonts w:ascii="宋体" w:hAnsi="宋体" w:eastAsia="宋体" w:cs="宋体" w:hint="eastAsia"/>
          <w:b w:val="0"/>
          <w:color w:val="000000"/>
          <w:sz w:val="21"/>
          <w:lang w:eastAsia="zh-CN"/>
        </w:rPr>
        <w:t>助记状态图</w:t>
      </w:r>
    </w:p>
    <w:p>
      <w:pPr>
        <w:spacing w:line="372" w:lineRule="auto" w:after="72"/>
        <w:ind w:firstLine="480"/>
        <w:jc w:val="left"/>
      </w:pP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拼图中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状态有三条出口，分别对应第一关过关（回预览）、第二关过关（转胜利）与超时或全锁未拼对（转失败），三条缺一不可</w:t>
      </w:r>
      <w:r>
        <w:rPr>
          <w:color w:val="000000"/>
          <w:sz w:val="24"/>
        </w:rPr>
        <w:t>——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其中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全锁未拼对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尤其容易遗漏，缺了它状态机会永远停在拼图状态。复位与重开是覆盖全部</w:t>
      </w:r>
      <w:r>
        <w:rPr>
          <w:color w:val="000000"/>
          <w:sz w:val="24"/>
        </w:rPr>
        <w:t xml:space="preserve"> 6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个状态的全局迁移，画在图上会把连线搅乱，故以图左下的虚线框单列。完整迁移条件见表</w:t>
      </w:r>
      <w:r>
        <w:rPr>
          <w:color w:val="000000"/>
          <w:sz w:val="24"/>
        </w:rPr>
        <w:t xml:space="preserve"> 4-2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。</w:t>
      </w:r>
    </w:p>
    <w:p>
      <w:pPr>
        <w:spacing w:line="324" w:lineRule="auto" w:before="126" w:after="63"/>
        <w:ind w:firstLine="0"/>
        <w:jc w:val="center"/>
      </w:pP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>表</w:t>
      </w:r>
      <w:r>
        <w:rPr>
          <w:rFonts w:ascii="宋体" w:hAnsi="宋体"/>
          <w:b/>
          <w:color w:val="000000"/>
          <w:sz w:val="21"/>
        </w:rPr>
        <w:t xml:space="preserve"> 4-2</w:t>
      </w: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 xml:space="preserve">　主状态机状态迁移边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编号</w:t>
            </w:r>
          </w:p>
        </w:tc>
        <w:tc>
          <w:tcPr>
            <w:tcW w:type="dxa" w:w="20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从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迁移条件</w:t>
            </w:r>
          </w:p>
        </w:tc>
        <w:tc>
          <w:tcPr>
            <w:tcW w:type="dxa" w:w="168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到</w:t>
            </w:r>
          </w:p>
        </w:tc>
        <w:tc>
          <w:tcPr>
            <w:tcW w:type="dxa" w:w="31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同步动作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T1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S_SELF_TEST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自检计时满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秒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S_IDLE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T2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S_IDLE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按下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开始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键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S_PREVIEW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重开一局：关卡置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1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、重采样种子、清锁定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T3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S_PREVIEW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预览倒计时减至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0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，即停留满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5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秒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S_PLAYING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拼图倒计时装载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30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秒或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40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秒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T4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S_PLAYING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全部锁定且拼对，且当前为第一关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S_PREVIEW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关卡置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2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，重开一局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T5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S_PLAYING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全部锁定且拼对，且当前为第二关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S_WIN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显示胜利图案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T6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S_PLAYING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全部锁定但拼错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S_FAIL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显示失败图案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T7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S_PLAYING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拼图倒计时归零且未全部锁定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S_FAIL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显示失败图案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T8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任意状态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复位有效，即按键复位、上电复位或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SW7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关闭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S_SELF_TEST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全部寄存器清零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T9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任意状态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按下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开始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键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S_PREVIEW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重开一局：关卡置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1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、重采样种子、清锁定</w:t>
            </w:r>
          </w:p>
        </w:tc>
      </w:tr>
    </w:tbl>
    <w:p>
      <w:bookmarkStart w:id="18" w:name="section-4-3"/>
      <w:pPr>
        <w:pStyle w:val="Heading3"/>
        <w:spacing w:line="312" w:lineRule="auto" w:before="252" w:after="84"/>
        <w:ind w:firstLine="0"/>
        <w:jc w:val="left"/>
      </w:pPr>
      <w:bookmarkEnd w:id="18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4.3　数据流与控制流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控制流是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键</w:t>
      </w:r>
      <w:r>
        <w:rPr>
          <w:color w:val="000000"/>
          <w:sz w:val="24"/>
        </w:rPr>
        <w:t>—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状态</w:t>
      </w:r>
      <w:r>
        <w:rPr>
          <w:color w:val="000000"/>
          <w:sz w:val="24"/>
        </w:rPr>
        <w:t>—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画面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：键盘给出键号与按下脉冲，游戏控制完成译码并推进状态机，状态机把开局脉冲与三种操作键脉冲转发给拼图核心，拼图核心输出</w:t>
      </w:r>
      <w:r>
        <w:rPr>
          <w:color w:val="000000"/>
          <w:sz w:val="24"/>
        </w:rPr>
        <w:t xml:space="preserve"> 64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位像素掩码，显示格式化按状态选一路送扫描驱动。时间流是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节拍</w:t>
      </w:r>
      <w:r>
        <w:rPr>
          <w:color w:val="000000"/>
          <w:sz w:val="24"/>
        </w:rPr>
        <w:t>—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一切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：五档使能按</w:t>
      </w:r>
      <w:r>
        <w:rPr>
          <w:color w:val="000000"/>
          <w:sz w:val="24"/>
        </w:rPr>
        <w:t xml:space="preserve"> 3.2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节的分配送往键盘扫描、游戏状态机、两个扫描驱动与音效输出。图案与随机数据的接口稍复杂：目标图案掩码一路进拼图核心作判定基准，另一路直连显示子系统用于预览与胜负图案；零片形状与随机数进拼图核心；游戏控制向它送图案选择与随机种子，拼图核心向它送随机数推进请求。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模块之间共</w:t>
      </w:r>
      <w:r>
        <w:rPr>
          <w:color w:val="000000"/>
          <w:sz w:val="24"/>
        </w:rPr>
        <w:t xml:space="preserve"> 18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条连线：系统级输入</w:t>
      </w:r>
      <w:r>
        <w:rPr>
          <w:color w:val="000000"/>
          <w:sz w:val="24"/>
        </w:rPr>
        <w:t xml:space="preserve"> 4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条（时钟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clk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、开关 </w:t>
      </w:r>
      <w:r>
        <w:rPr>
          <w:rFonts w:ascii="Consolas" w:hAnsi="Consolas"/>
          <w:color w:val="000000"/>
          <w:sz w:val="24"/>
        </w:rPr>
        <w:t>sw7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、复位键 </w:t>
      </w:r>
      <w:r>
        <w:rPr>
          <w:rFonts w:ascii="Consolas" w:hAnsi="Consolas"/>
          <w:color w:val="000000"/>
          <w:sz w:val="24"/>
        </w:rPr>
        <w:t>btn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、键盘行 </w:t>
      </w:r>
      <w:r>
        <w:rPr>
          <w:rFonts w:ascii="Consolas" w:hAnsi="Consolas"/>
          <w:color w:val="000000"/>
          <w:sz w:val="24"/>
        </w:rPr>
        <w:t>kp_row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）；节拍总线</w:t>
      </w:r>
      <w:r>
        <w:rPr>
          <w:color w:val="000000"/>
          <w:sz w:val="24"/>
        </w:rPr>
        <w:t xml:space="preserve"> 1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组（复位与五档节拍）；其余</w:t>
      </w:r>
      <w:r>
        <w:rPr>
          <w:color w:val="000000"/>
          <w:sz w:val="24"/>
        </w:rPr>
        <w:t xml:space="preserve"> 13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条为子系统出线，依次为键盘输入</w:t>
      </w:r>
      <w:r>
        <w:rPr>
          <w:color w:val="000000"/>
          <w:sz w:val="24"/>
        </w:rPr>
        <w:t>→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游戏控制（</w:t>
      </w:r>
      <w:r>
        <w:rPr>
          <w:rFonts w:ascii="Consolas" w:hAnsi="Consolas"/>
          <w:color w:val="000000"/>
          <w:sz w:val="24"/>
        </w:rPr>
        <w:t>key_code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key_press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）、游戏控制</w:t>
      </w:r>
      <w:r>
        <w:rPr>
          <w:color w:val="000000"/>
          <w:sz w:val="24"/>
        </w:rPr>
        <w:t>→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拼图核心（</w:t>
      </w:r>
      <w:r>
        <w:rPr>
          <w:rFonts w:ascii="Consolas" w:hAnsi="Consolas"/>
          <w:color w:val="000000"/>
          <w:sz w:val="24"/>
        </w:rPr>
        <w:t>round_start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sel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conf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dir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）、游戏控制</w:t>
      </w:r>
      <w:r>
        <w:rPr>
          <w:color w:val="000000"/>
          <w:sz w:val="24"/>
        </w:rPr>
        <w:t>→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图案与随机数据（</w:t>
      </w:r>
      <w:r>
        <w:rPr>
          <w:rFonts w:ascii="Consolas" w:hAnsi="Consolas"/>
          <w:color w:val="000000"/>
          <w:sz w:val="24"/>
        </w:rPr>
        <w:t>pattern_sel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seed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seed_load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）、拼图核心</w:t>
      </w:r>
      <w:r>
        <w:rPr>
          <w:color w:val="000000"/>
          <w:sz w:val="24"/>
        </w:rPr>
        <w:t>→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图案与随机数据（</w:t>
      </w:r>
      <w:r>
        <w:rPr>
          <w:rFonts w:ascii="Consolas" w:hAnsi="Consolas"/>
          <w:color w:val="000000"/>
          <w:sz w:val="24"/>
        </w:rPr>
        <w:t>rnd_step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）、图案与随机数据</w:t>
      </w:r>
      <w:r>
        <w:rPr>
          <w:color w:val="000000"/>
          <w:sz w:val="24"/>
        </w:rPr>
        <w:t>→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拼图核心（</w:t>
      </w:r>
      <w:r>
        <w:rPr>
          <w:rFonts w:ascii="Consolas" w:hAnsi="Consolas"/>
          <w:color w:val="000000"/>
          <w:sz w:val="24"/>
        </w:rPr>
        <w:t>target_mask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rel_mask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height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width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count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rnd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）、拼图核心</w:t>
      </w:r>
      <w:r>
        <w:rPr>
          <w:color w:val="000000"/>
          <w:sz w:val="24"/>
        </w:rPr>
        <w:t>→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显示子系统（</w:t>
      </w:r>
      <w:r>
        <w:rPr>
          <w:rFonts w:ascii="Consolas" w:hAnsi="Consolas"/>
          <w:color w:val="000000"/>
          <w:sz w:val="24"/>
        </w:rPr>
        <w:t>px_red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px_green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）。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游戏控制</w:t>
      </w:r>
      <w:r>
        <w:rPr>
          <w:color w:val="000000"/>
          <w:sz w:val="24"/>
        </w:rPr>
        <w:t>→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显示子系统（</w:t>
      </w:r>
      <w:r>
        <w:rPr>
          <w:rFonts w:ascii="Consolas" w:hAnsi="Consolas"/>
          <w:color w:val="000000"/>
          <w:sz w:val="24"/>
        </w:rPr>
        <w:t>state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level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preview_cnt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game_cnt_bcd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blink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）、游戏控制</w:t>
      </w:r>
      <w:r>
        <w:rPr>
          <w:color w:val="000000"/>
          <w:sz w:val="24"/>
        </w:rPr>
        <w:t>→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音效输出（</w:t>
      </w:r>
      <w:r>
        <w:rPr>
          <w:rFonts w:ascii="Consolas" w:hAnsi="Consolas"/>
          <w:color w:val="000000"/>
          <w:sz w:val="24"/>
        </w:rPr>
        <w:t>sound_sel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sound_trig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）、拼图核心</w:t>
      </w:r>
      <w:r>
        <w:rPr>
          <w:color w:val="000000"/>
          <w:sz w:val="24"/>
        </w:rPr>
        <w:t>→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游戏控制（</w:t>
      </w:r>
      <w:r>
        <w:rPr>
          <w:rFonts w:ascii="Consolas" w:hAnsi="Consolas"/>
          <w:color w:val="000000"/>
          <w:sz w:val="24"/>
        </w:rPr>
        <w:t>all_locked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solved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，唯一的状态级反馈）、显示子系统</w:t>
      </w:r>
      <w:r>
        <w:rPr>
          <w:color w:val="000000"/>
          <w:sz w:val="24"/>
        </w:rPr>
        <w:t>→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器件（</w:t>
      </w:r>
      <w:r>
        <w:rPr>
          <w:rFonts w:ascii="Consolas" w:hAnsi="Consolas"/>
          <w:color w:val="000000"/>
          <w:sz w:val="24"/>
        </w:rPr>
        <w:t>seg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cat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dot_row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dot_colr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dot_colg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）、音效输出</w:t>
      </w:r>
      <w:r>
        <w:rPr>
          <w:color w:val="000000"/>
          <w:sz w:val="24"/>
        </w:rPr>
        <w:t>→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器件（</w:t>
      </w:r>
      <w:r>
        <w:rPr>
          <w:rFonts w:ascii="Consolas" w:hAnsi="Consolas"/>
          <w:color w:val="000000"/>
          <w:sz w:val="24"/>
        </w:rPr>
        <w:t>buzz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）、图案与随机数据</w:t>
      </w:r>
      <w:r>
        <w:rPr>
          <w:color w:val="000000"/>
          <w:sz w:val="24"/>
        </w:rPr>
        <w:t>→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显示子系统（</w:t>
      </w:r>
      <w:r>
        <w:rPr>
          <w:rFonts w:ascii="Consolas" w:hAnsi="Consolas"/>
          <w:color w:val="000000"/>
          <w:sz w:val="24"/>
        </w:rPr>
        <w:t>pattern_mask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）、键盘输入</w:t>
      </w:r>
      <w:r>
        <w:rPr>
          <w:color w:val="000000"/>
          <w:sz w:val="24"/>
        </w:rPr>
        <w:t>→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键盘（</w:t>
      </w:r>
      <w:r>
        <w:rPr>
          <w:rFonts w:ascii="Consolas" w:hAnsi="Consolas"/>
          <w:color w:val="000000"/>
          <w:sz w:val="24"/>
        </w:rPr>
        <w:t>kp_col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）。连线总数可数，改图时直接按它核对，用于发现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图上漏画一条线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这类没有视觉线索的错误。</w:t>
      </w:r>
    </w:p>
    <w:p>
      <w:bookmarkStart w:id="19" w:name="section-5"/>
      <w:pPr>
        <w:pStyle w:val="Heading2"/>
        <w:spacing w:line="312" w:lineRule="auto" w:before="448" w:after="144"/>
        <w:ind w:firstLine="0"/>
        <w:jc w:val="left"/>
        <w:pBdr>
          <w:bottom w:val="single" w:sz="6" w:space="2" w:color="000000"/>
        </w:pBdr>
      </w:pPr>
      <w:bookmarkEnd w:id="19"/>
      <w:r>
        <w:rPr>
          <w:rFonts w:ascii="宋体" w:hAnsi="宋体" w:eastAsia="宋体" w:cs="宋体" w:hint="eastAsia"/>
          <w:b/>
          <w:color w:val="000000"/>
          <w:sz w:val="32"/>
          <w:lang w:eastAsia="zh-CN"/>
        </w:rPr>
        <w:t>5　关键接口</w:t>
      </w:r>
    </w:p>
    <w:p>
      <w:pPr>
        <w:spacing w:line="372" w:lineRule="auto" w:after="72"/>
        <w:ind w:firstLine="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本章给出命名规则、接口契约与全部模块的端口定义，是编码时的唯一接口依据。</w:t>
      </w:r>
    </w:p>
    <w:p>
      <w:bookmarkStart w:id="20" w:name="section-5-1"/>
      <w:pPr>
        <w:pStyle w:val="Heading3"/>
        <w:spacing w:line="312" w:lineRule="auto" w:before="252" w:after="84"/>
        <w:ind w:firstLine="0"/>
        <w:jc w:val="left"/>
      </w:pPr>
      <w:bookmarkEnd w:id="20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5.1　命名规则与接口契约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端口命名规则为：子模块的输入端口带 </w:t>
      </w:r>
      <w:r>
        <w:rPr>
          <w:rFonts w:ascii="Consolas" w:hAnsi="Consolas"/>
          <w:color w:val="000000"/>
          <w:sz w:val="24"/>
        </w:rPr>
        <w:t>i_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 前缀、输出端口带 </w:t>
      </w:r>
      <w:r>
        <w:rPr>
          <w:rFonts w:ascii="Consolas" w:hAnsi="Consolas"/>
          <w:color w:val="000000"/>
          <w:sz w:val="24"/>
        </w:rPr>
        <w:t>o_</w:t>
      </w:r>
      <w:r>
        <w:rPr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前缀；时钟、复位与节拍使能作为全设计共享的时基，不带方向前缀；顶层器件端口一律不带前缀，其名字以</w:t>
      </w:r>
      <w:r>
        <w:rPr>
          <w:color w:val="000000"/>
          <w:sz w:val="24"/>
        </w:rPr>
        <w:t xml:space="preserve"> Quartus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工程文件中的引脚绑定为准，两个顶层之间的同名端口必须同义。三类接口契约需要特别约定：其一，全部时序模块收同一路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clk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 与同一个同步高有效复位 </w:t>
      </w:r>
      <w:r>
        <w:rPr>
          <w:rFonts w:ascii="Consolas" w:hAnsi="Consolas"/>
          <w:color w:val="000000"/>
          <w:sz w:val="24"/>
        </w:rPr>
        <w:t>rst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，复位由时钟与节拍模块统一扇出；其二，脉冲类信号（键按下脉冲、选择与确认脉冲、方向脉冲、开局脉冲、音效触发脉冲、随机数推进请求）的宽度一律为</w:t>
      </w:r>
      <w:r>
        <w:rPr>
          <w:color w:val="000000"/>
          <w:sz w:val="24"/>
        </w:rPr>
        <w:t xml:space="preserve"> 1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个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clk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，由发出方保证、接收方按此消费</w:t>
      </w:r>
      <w:r>
        <w:rPr>
          <w:color w:val="000000"/>
          <w:sz w:val="24"/>
        </w:rPr>
        <w:t>——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这一条必须写进约定，否则会出现发出方给一拍而接收方按电平处理、结果重复触发或完全不触发的情况；其三，数据类信号中掩码一律</w:t>
      </w:r>
      <w:r>
        <w:rPr>
          <w:color w:val="000000"/>
          <w:sz w:val="24"/>
        </w:rPr>
        <w:t xml:space="preserve"> 64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位并按</w:t>
      </w:r>
      <w:r>
        <w:rPr>
          <w:color w:val="000000"/>
          <w:sz w:val="24"/>
        </w:rPr>
        <w:t xml:space="preserve">“8 ×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行</w:t>
      </w:r>
      <w:r>
        <w:rPr>
          <w:color w:val="000000"/>
          <w:sz w:val="24"/>
        </w:rPr>
        <w:t xml:space="preserve"> +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列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编号，倒计时一律两位</w:t>
      </w:r>
      <w:r>
        <w:rPr>
          <w:color w:val="000000"/>
          <w:sz w:val="24"/>
        </w:rPr>
        <w:t xml:space="preserve"> BCD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（端口名带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_bcd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 后缀，以防被误当二进制参与算术）。</w:t>
      </w:r>
    </w:p>
    <w:p>
      <w:bookmarkStart w:id="21" w:name="section-5-2"/>
      <w:pPr>
        <w:pStyle w:val="Heading3"/>
        <w:spacing w:line="312" w:lineRule="auto" w:before="252" w:after="84"/>
        <w:ind w:firstLine="0"/>
        <w:jc w:val="left"/>
      </w:pPr>
      <w:bookmarkEnd w:id="21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5.2　核心模块端口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拼图核心与游戏控制是设计的两个枢纽模块，其端口逐条定义见表</w:t>
      </w:r>
      <w:r>
        <w:rPr>
          <w:color w:val="000000"/>
          <w:sz w:val="24"/>
        </w:rPr>
        <w:t xml:space="preserve"> 5-1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与表</w:t>
      </w:r>
      <w:r>
        <w:rPr>
          <w:color w:val="000000"/>
          <w:sz w:val="24"/>
        </w:rPr>
        <w:t xml:space="preserve"> 5-2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。</w:t>
      </w:r>
    </w:p>
    <w:p>
      <w:pPr>
        <w:spacing w:line="324" w:lineRule="auto" w:before="126" w:after="63"/>
        <w:ind w:firstLine="0"/>
        <w:jc w:val="center"/>
      </w:pP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>表</w:t>
      </w:r>
      <w:r>
        <w:rPr>
          <w:rFonts w:ascii="宋体" w:hAnsi="宋体"/>
          <w:b/>
          <w:color w:val="000000"/>
          <w:sz w:val="21"/>
        </w:rPr>
        <w:t xml:space="preserve"> 5-1</w:t>
      </w: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 xml:space="preserve">　</w:t>
      </w:r>
      <w:r>
        <w:rPr>
          <w:rFonts w:ascii="Consolas" w:hAnsi="Consolas"/>
          <w:b/>
          <w:color w:val="000000"/>
          <w:sz w:val="24"/>
        </w:rPr>
        <w:t>puzzle_ctrl</w:t>
      </w: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 xml:space="preserve"> 端口定义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端口</w:t>
            </w:r>
          </w:p>
        </w:tc>
        <w:tc>
          <w:tcPr>
            <w:tcW w:type="dxa" w:w="8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方向</w:t>
            </w:r>
          </w:p>
        </w:tc>
        <w:tc>
          <w:tcPr>
            <w:tcW w:type="dxa" w:w="8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宽度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clk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21"/>
              </w:rPr>
              <w:t>rst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in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时基与同步复位；本模块不接任何节拍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i_round_start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in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新一局脉冲：清锁定、重新随机散落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i_target_mask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in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64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目标图案掩码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i_rel_mask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in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4×64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 xml:space="preserve">4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块零片相对掩码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i_height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21"/>
              </w:rPr>
              <w:t>i_width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in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4×3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 xml:space="preserve">4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块包围盒高、宽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i_piece_count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in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本关零片数，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3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或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4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i_rnd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in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8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随机数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i_sel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21"/>
              </w:rPr>
              <w:t>i_conf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in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转发来的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选择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”“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确认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键脉冲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i_dir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in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方向键脉冲，位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3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上、位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下、位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左、位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0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右，含连发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o_rnd_step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请求随机数前进一步，每次落位尝试发一次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o_px_red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21"/>
              </w:rPr>
              <w:t>o_px_green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64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点阵红、绿像素掩码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o_all_locked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全部零片已锁定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o_solved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零片掩码并集等于目标图案</w:t>
            </w:r>
          </w:p>
        </w:tc>
      </w:tr>
    </w:tbl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本模块刻意没有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关卡号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输入：关卡只影响零片形状与限时，前者由零片形状表按图案选择给出，后者由状态机自己掌握，因此本模块不需要知道第几关。内部状态只有三组寄存器</w:t>
      </w:r>
      <w:r>
        <w:rPr>
          <w:color w:val="000000"/>
          <w:sz w:val="24"/>
        </w:rPr>
        <w:t xml:space="preserve">——4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块锚点（各</w:t>
      </w:r>
      <w:r>
        <w:rPr>
          <w:color w:val="000000"/>
          <w:sz w:val="24"/>
        </w:rPr>
        <w:t xml:space="preserve"> 6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位）、</w:t>
      </w:r>
      <w:r>
        <w:rPr>
          <w:color w:val="000000"/>
          <w:sz w:val="24"/>
        </w:rPr>
        <w:t xml:space="preserve">4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位锁定标志、</w:t>
      </w:r>
      <w:r>
        <w:rPr>
          <w:color w:val="000000"/>
          <w:sz w:val="24"/>
        </w:rPr>
        <w:t xml:space="preserve">2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位当前选中序号；零片掩码不存储，由锚点与形状常量组合计算。</w:t>
      </w:r>
    </w:p>
    <w:p>
      <w:pPr>
        <w:spacing w:line="324" w:lineRule="auto" w:before="126" w:after="63"/>
        <w:ind w:firstLine="0"/>
        <w:jc w:val="center"/>
      </w:pP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>表</w:t>
      </w:r>
      <w:r>
        <w:rPr>
          <w:rFonts w:ascii="宋体" w:hAnsi="宋体"/>
          <w:b/>
          <w:color w:val="000000"/>
          <w:sz w:val="21"/>
        </w:rPr>
        <w:t xml:space="preserve"> 5-2</w:t>
      </w: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 xml:space="preserve">　</w:t>
      </w:r>
      <w:r>
        <w:rPr>
          <w:rFonts w:ascii="Consolas" w:hAnsi="Consolas"/>
          <w:b/>
          <w:color w:val="000000"/>
          <w:sz w:val="24"/>
        </w:rPr>
        <w:t>game_fsm</w:t>
      </w: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 xml:space="preserve"> 端口定义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端口</w:t>
            </w:r>
          </w:p>
        </w:tc>
        <w:tc>
          <w:tcPr>
            <w:tcW w:type="dxa" w:w="8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方向</w:t>
            </w:r>
          </w:p>
        </w:tc>
        <w:tc>
          <w:tcPr>
            <w:tcW w:type="dxa" w:w="8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宽度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clk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21"/>
              </w:rPr>
              <w:t>rst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in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时基与同步复位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i_tick_1hz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21"/>
              </w:rPr>
              <w:t>i_tick_2hz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21"/>
              </w:rPr>
              <w:t>i_tick_100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in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节拍，其中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100 Hz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供方向键连发计时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i_key_code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in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键号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16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0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表示无键；译码在本模块内完成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i_key_press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in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单次按下脉冲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i_all_locked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21"/>
              </w:rPr>
              <w:t>i_solved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in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拼图核心反馈的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全部锁定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已拼对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”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o_state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当前状态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o_blink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 xml:space="preserve">2 Hz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方波，由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100 Hz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节拍两次分频得到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o_level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当前关卡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o_preview_cnt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预览倒计时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o_game_cnt_bcd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8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拼图倒计时，两位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BCD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o_pattern_sel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图案选择，同时驱动图案表与零片形状表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o_round_start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新一局脉冲，宽度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个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21"/>
              </w:rPr>
              <w:t>clk</w:t>
            </w:r>
            <w:r>
              <w:rPr>
                <w:color w:val="000000"/>
                <w:sz w:val="21"/>
              </w:rPr>
              <w:t xml:space="preserve"> ，触发时刻为进入预览态那一拍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o_sel_out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21"/>
              </w:rPr>
              <w:t>o_conf_out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转发给拼图核心的选择、确认脉冲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o_dir_out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转发给拼图核心的方向脉冲，含连发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o_sound_sel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音效选择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o_sound_trig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音效触发脉冲，宽度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个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21"/>
              </w:rPr>
              <w:t>clk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o_seed_load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21"/>
              </w:rPr>
              <w:t>o_seed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1 / 8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随机种子与装入脉冲</w:t>
            </w:r>
          </w:p>
        </w:tc>
      </w:tr>
    </w:tbl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键号到动作的译码（上、下、左、右、选择、确认、开始）在本模块内完成，因为这是游戏规则而非器件驱动。本模块另有一个自由运行计数器，在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开始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键按下时采样一次作为随机种子，保证每局不同；不取随机数发生器的当前值作种子，是因为那个值本身由上次种子决定，拿来当种子是循环论证，而且会在两个子系统之间造出第二个回环。</w:t>
      </w:r>
    </w:p>
    <w:p>
      <w:bookmarkStart w:id="22" w:name="section-5-3"/>
      <w:pPr>
        <w:pStyle w:val="Heading3"/>
        <w:spacing w:line="312" w:lineRule="auto" w:before="252" w:after="84"/>
        <w:ind w:firstLine="0"/>
        <w:jc w:val="left"/>
      </w:pPr>
      <w:bookmarkEnd w:id="22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5.3　其余模块接口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时钟与节拍 </w:t>
      </w:r>
      <w:r>
        <w:rPr>
          <w:rFonts w:ascii="Consolas" w:hAnsi="Consolas"/>
          <w:color w:val="000000"/>
          <w:sz w:val="24"/>
        </w:rPr>
        <w:t>clk_gen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 输入 </w:t>
      </w:r>
      <w:r>
        <w:rPr>
          <w:rFonts w:ascii="Consolas" w:hAnsi="Consolas"/>
          <w:color w:val="000000"/>
          <w:sz w:val="24"/>
        </w:rPr>
        <w:t>clk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sys_en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（系统开关）与 </w:t>
      </w:r>
      <w:r>
        <w:rPr>
          <w:rFonts w:ascii="Consolas" w:hAnsi="Consolas"/>
          <w:color w:val="000000"/>
          <w:sz w:val="24"/>
        </w:rPr>
        <w:t>i_btn_rst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（复位键），输出 </w:t>
      </w:r>
      <w:r>
        <w:rPr>
          <w:rFonts w:ascii="Consolas" w:hAnsi="Consolas"/>
          <w:color w:val="000000"/>
          <w:sz w:val="24"/>
        </w:rPr>
        <w:t>o_rst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（同步高有效复位）与 </w:t>
      </w:r>
      <w:r>
        <w:rPr>
          <w:rFonts w:ascii="Consolas" w:hAnsi="Consolas"/>
          <w:color w:val="000000"/>
          <w:sz w:val="24"/>
        </w:rPr>
        <w:t>o_tick_8k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o_tick_1k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o_tick_100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o_tick_2hz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o_tick_1hz</w:t>
      </w:r>
      <w:r>
        <w:rPr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五档单周期使能，各</w:t>
      </w:r>
      <w:r>
        <w:rPr>
          <w:color w:val="000000"/>
          <w:sz w:val="24"/>
        </w:rPr>
        <w:t xml:space="preserve"> 1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位。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键盘输入 </w:t>
      </w:r>
      <w:r>
        <w:rPr>
          <w:rFonts w:ascii="Consolas" w:hAnsi="Consolas"/>
          <w:color w:val="000000"/>
          <w:sz w:val="24"/>
        </w:rPr>
        <w:t>keypad_scan</w:t>
      </w:r>
      <w:r>
        <w:rPr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输入</w:t>
      </w:r>
      <w:r>
        <w:rPr>
          <w:color w:val="000000"/>
          <w:sz w:val="24"/>
        </w:rPr>
        <w:t xml:space="preserve"> 1 kHz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节拍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i_tick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color w:val="000000"/>
          <w:sz w:val="24"/>
        </w:rPr>
        <w:t xml:space="preserve">4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位行输入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i_kp_row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（按下读到</w:t>
      </w:r>
      <w:r>
        <w:rPr>
          <w:color w:val="000000"/>
          <w:sz w:val="24"/>
        </w:rPr>
        <w:t xml:space="preserve"> 1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），输出</w:t>
      </w:r>
      <w:r>
        <w:rPr>
          <w:color w:val="000000"/>
          <w:sz w:val="24"/>
        </w:rPr>
        <w:t xml:space="preserve"> 4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位列扫描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o_kp_col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color w:val="000000"/>
          <w:sz w:val="24"/>
        </w:rPr>
        <w:t xml:space="preserve">5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位键号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o_key_code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</w:t>
      </w:r>
      <w:r>
        <w:rPr>
          <w:color w:val="000000"/>
          <w:sz w:val="24"/>
        </w:rPr>
        <w:t xml:space="preserve">1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至</w:t>
      </w:r>
      <w:r>
        <w:rPr>
          <w:color w:val="000000"/>
          <w:sz w:val="24"/>
        </w:rPr>
        <w:t xml:space="preserve"> 16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，</w:t>
      </w:r>
      <w:r>
        <w:rPr>
          <w:color w:val="000000"/>
          <w:sz w:val="24"/>
        </w:rPr>
        <w:t xml:space="preserve">0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表示无键）与单次按下脉冲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o_key_press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。数码管扫描 </w:t>
      </w:r>
      <w:r>
        <w:rPr>
          <w:rFonts w:ascii="Consolas" w:hAnsi="Consolas"/>
          <w:color w:val="000000"/>
          <w:sz w:val="24"/>
        </w:rPr>
        <w:t>seg_scan</w:t>
      </w:r>
      <w:r>
        <w:rPr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输入</w:t>
      </w:r>
      <w:r>
        <w:rPr>
          <w:color w:val="000000"/>
          <w:sz w:val="24"/>
        </w:rPr>
        <w:t xml:space="preserve"> 8 kHz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节拍、</w:t>
      </w:r>
      <w:r>
        <w:rPr>
          <w:color w:val="000000"/>
          <w:sz w:val="24"/>
        </w:rPr>
        <w:t xml:space="preserve">32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</w:t>
      </w:r>
      <w:r>
        <w:rPr>
          <w:color w:val="000000"/>
          <w:sz w:val="24"/>
        </w:rPr>
        <w:t xml:space="preserve"> BCD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显示值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i_disp_val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（第</w:t>
      </w:r>
      <w:r>
        <w:rPr>
          <w:color w:val="000000"/>
          <w:sz w:val="24"/>
        </w:rPr>
        <w:t xml:space="preserve"> k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个</w:t>
      </w:r>
      <w:r>
        <w:rPr>
          <w:color w:val="000000"/>
          <w:sz w:val="24"/>
        </w:rPr>
        <w:t xml:space="preserve"> 4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位组对应</w:t>
      </w:r>
      <w:r>
        <w:rPr>
          <w:color w:val="000000"/>
          <w:sz w:val="24"/>
        </w:rPr>
        <w:t xml:space="preserve"> DISPk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）与</w:t>
      </w:r>
      <w:r>
        <w:rPr>
          <w:color w:val="000000"/>
          <w:sz w:val="24"/>
        </w:rPr>
        <w:t xml:space="preserve"> 8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位熄灭掩码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i_blank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，输出高有效段码 </w:t>
      </w:r>
      <w:r>
        <w:rPr>
          <w:rFonts w:ascii="Consolas" w:hAnsi="Consolas"/>
          <w:color w:val="000000"/>
          <w:sz w:val="24"/>
        </w:rPr>
        <w:t>o_seg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 与低有效位选 </w:t>
      </w:r>
      <w:r>
        <w:rPr>
          <w:rFonts w:ascii="Consolas" w:hAnsi="Consolas"/>
          <w:color w:val="000000"/>
          <w:sz w:val="24"/>
        </w:rPr>
        <w:t>o_cat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。点阵扫描 </w:t>
      </w:r>
      <w:r>
        <w:rPr>
          <w:rFonts w:ascii="Consolas" w:hAnsi="Consolas"/>
          <w:color w:val="000000"/>
          <w:sz w:val="24"/>
        </w:rPr>
        <w:t>dot_matrix_scan</w:t>
      </w:r>
      <w:r>
        <w:rPr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输入</w:t>
      </w:r>
      <w:r>
        <w:rPr>
          <w:color w:val="000000"/>
          <w:sz w:val="24"/>
        </w:rPr>
        <w:t xml:space="preserve"> 8 kHz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节拍与</w:t>
      </w:r>
      <w:r>
        <w:rPr>
          <w:color w:val="000000"/>
          <w:sz w:val="24"/>
        </w:rPr>
        <w:t xml:space="preserve"> 64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位红、绿像素掩码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i_px_red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i_px_green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，输出</w:t>
      </w:r>
      <w:r>
        <w:rPr>
          <w:color w:val="000000"/>
          <w:sz w:val="24"/>
        </w:rPr>
        <w:t xml:space="preserve"> 8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位低有效行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o_dot_row</w:t>
      </w:r>
      <w:r>
        <w:rPr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与</w:t>
      </w:r>
      <w:r>
        <w:rPr>
          <w:color w:val="000000"/>
          <w:sz w:val="24"/>
        </w:rPr>
        <w:t xml:space="preserve"> 8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位高有效红、绿列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o_dot_colr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o_dot_colg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；两个扫描驱动都在切换位选或行之前保持一整拍输出全灭，避免残留造成鬼影。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三个数据模块中，图案表 </w:t>
      </w:r>
      <w:r>
        <w:rPr>
          <w:rFonts w:ascii="Consolas" w:hAnsi="Consolas"/>
          <w:color w:val="000000"/>
          <w:sz w:val="24"/>
        </w:rPr>
        <w:t>pattern_rom</w:t>
      </w:r>
      <w:r>
        <w:rPr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只需</w:t>
      </w:r>
      <w:r>
        <w:rPr>
          <w:color w:val="000000"/>
          <w:sz w:val="24"/>
        </w:rPr>
        <w:t xml:space="preserve"> 3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位图案选择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i_sel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</w:t>
      </w:r>
      <w:r>
        <w:rPr>
          <w:color w:val="000000"/>
          <w:sz w:val="24"/>
        </w:rPr>
        <w:t xml:space="preserve">0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第一关目标、</w:t>
      </w:r>
      <w:r>
        <w:rPr>
          <w:color w:val="000000"/>
          <w:sz w:val="24"/>
        </w:rPr>
        <w:t xml:space="preserve">1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第二关上箭头、</w:t>
      </w:r>
      <w:r>
        <w:rPr>
          <w:color w:val="000000"/>
          <w:sz w:val="24"/>
        </w:rPr>
        <w:t xml:space="preserve">2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第二关下箭头、</w:t>
      </w:r>
      <w:r>
        <w:rPr>
          <w:color w:val="000000"/>
          <w:sz w:val="24"/>
        </w:rPr>
        <w:t xml:space="preserve">3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胜利图案、</w:t>
      </w:r>
      <w:r>
        <w:rPr>
          <w:color w:val="000000"/>
          <w:sz w:val="24"/>
        </w:rPr>
        <w:t xml:space="preserve">4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失败图案），输出</w:t>
      </w:r>
      <w:r>
        <w:rPr>
          <w:color w:val="000000"/>
          <w:sz w:val="24"/>
        </w:rPr>
        <w:t xml:space="preserve"> 64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位图案掩码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o_mask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。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零片形状表 </w:t>
      </w:r>
      <w:r>
        <w:rPr>
          <w:rFonts w:ascii="Consolas" w:hAnsi="Consolas"/>
          <w:color w:val="000000"/>
          <w:sz w:val="24"/>
        </w:rPr>
        <w:t>piece_rom</w:t>
      </w:r>
      <w:r>
        <w:rPr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由同一路</w:t>
      </w:r>
      <w:r>
        <w:rPr>
          <w:color w:val="000000"/>
          <w:sz w:val="24"/>
        </w:rPr>
        <w:t xml:space="preserve"> 3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位图案选择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i_pattern_sel</w:t>
      </w:r>
      <w:r>
        <w:rPr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驱动，一次输出</w:t>
      </w:r>
      <w:r>
        <w:rPr>
          <w:color w:val="000000"/>
          <w:sz w:val="24"/>
        </w:rPr>
        <w:t xml:space="preserve"> 4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块零片的相对掩码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o_rel_mask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</w:t>
      </w:r>
      <w:r>
        <w:rPr>
          <w:color w:val="000000"/>
          <w:sz w:val="24"/>
        </w:rPr>
        <w:t>4×64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）、包围盒高宽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o_height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o_width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（各</w:t>
      </w:r>
      <w:r>
        <w:rPr>
          <w:color w:val="000000"/>
          <w:sz w:val="24"/>
        </w:rPr>
        <w:t xml:space="preserve"> 4×3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）与本关块数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o_count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</w:t>
      </w:r>
      <w:r>
        <w:rPr>
          <w:color w:val="000000"/>
          <w:sz w:val="24"/>
        </w:rPr>
        <w:t xml:space="preserve">3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或</w:t>
      </w:r>
      <w:r>
        <w:rPr>
          <w:color w:val="000000"/>
          <w:sz w:val="24"/>
        </w:rPr>
        <w:t xml:space="preserve"> 4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）</w:t>
      </w:r>
      <w:r>
        <w:rPr>
          <w:color w:val="000000"/>
          <w:sz w:val="24"/>
        </w:rPr>
        <w:t>——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零片形状永远跟着图案走，形状一次输出</w:t>
      </w:r>
      <w:r>
        <w:rPr>
          <w:color w:val="000000"/>
          <w:sz w:val="24"/>
        </w:rPr>
        <w:t xml:space="preserve"> 4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块是为了让本模块在框图上仍是单个方框，块数由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o_count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 唯一表达、不另设有效标志，避免同一事实出现第二份副本。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随机数发生器 </w:t>
      </w:r>
      <w:r>
        <w:rPr>
          <w:rFonts w:ascii="Consolas" w:hAnsi="Consolas"/>
          <w:color w:val="000000"/>
          <w:sz w:val="24"/>
        </w:rPr>
        <w:t>rng_lfsr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 接受推进请求 </w:t>
      </w:r>
      <w:r>
        <w:rPr>
          <w:rFonts w:ascii="Consolas" w:hAnsi="Consolas"/>
          <w:color w:val="000000"/>
          <w:sz w:val="24"/>
        </w:rPr>
        <w:t>i_step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、种子装入 </w:t>
      </w:r>
      <w:r>
        <w:rPr>
          <w:rFonts w:ascii="Consolas" w:hAnsi="Consolas"/>
          <w:color w:val="000000"/>
          <w:sz w:val="24"/>
        </w:rPr>
        <w:t>i_seed_load</w:t>
      </w:r>
      <w:r>
        <w:rPr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与</w:t>
      </w:r>
      <w:r>
        <w:rPr>
          <w:color w:val="000000"/>
          <w:sz w:val="24"/>
        </w:rPr>
        <w:t xml:space="preserve"> 8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位种子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i_seed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（必须非零，装载路径与发种子处双重保证），输出</w:t>
      </w:r>
      <w:r>
        <w:rPr>
          <w:color w:val="000000"/>
          <w:sz w:val="24"/>
        </w:rPr>
        <w:t xml:space="preserve"> 8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位随机数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o_rnd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，反馈抽头取</w:t>
      </w:r>
      <w:r>
        <w:rPr>
          <w:color w:val="000000"/>
          <w:sz w:val="24"/>
        </w:rPr>
        <w:t xml:space="preserve"> bit 7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color w:val="000000"/>
          <w:sz w:val="24"/>
        </w:rPr>
        <w:t>5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color w:val="000000"/>
          <w:sz w:val="24"/>
        </w:rPr>
        <w:t>4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color w:val="000000"/>
          <w:sz w:val="24"/>
        </w:rPr>
        <w:t>3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，序列周期</w:t>
      </w:r>
      <w:r>
        <w:rPr>
          <w:color w:val="000000"/>
          <w:sz w:val="24"/>
        </w:rPr>
        <w:t xml:space="preserve"> 255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。</w:t>
      </w:r>
      <w:r>
        <w:rPr>
          <w:rFonts w:ascii="Consolas" w:hAnsi="Consolas"/>
          <w:color w:val="000000"/>
          <w:sz w:val="24"/>
        </w:rPr>
        <w:t>i_step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 接的是原始时钟而非任何节拍，必须每次落位尝试都步进一次，否则零片位置随机会静默失效。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显示格式化 </w:t>
      </w:r>
      <w:r>
        <w:rPr>
          <w:rFonts w:ascii="Consolas" w:hAnsi="Consolas"/>
          <w:color w:val="000000"/>
          <w:sz w:val="24"/>
        </w:rPr>
        <w:t>disp_format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 是点阵像素的唯一汇合点，输入 </w:t>
      </w:r>
      <w:r>
        <w:rPr>
          <w:rFonts w:ascii="Consolas" w:hAnsi="Consolas"/>
          <w:color w:val="000000"/>
          <w:sz w:val="24"/>
        </w:rPr>
        <w:t>i_state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</w:t>
      </w:r>
      <w:r>
        <w:rPr>
          <w:color w:val="000000"/>
          <w:sz w:val="24"/>
        </w:rPr>
        <w:t xml:space="preserve">3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位状态）、</w:t>
      </w:r>
      <w:r>
        <w:rPr>
          <w:rFonts w:ascii="Consolas" w:hAnsi="Consolas"/>
          <w:color w:val="000000"/>
          <w:sz w:val="24"/>
        </w:rPr>
        <w:t>i_level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（关卡）、</w:t>
      </w:r>
      <w:r>
        <w:rPr>
          <w:rFonts w:ascii="Consolas" w:hAnsi="Consolas"/>
          <w:color w:val="000000"/>
          <w:sz w:val="24"/>
        </w:rPr>
        <w:t>i_preview_cnt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（预览倒计时）、</w:t>
      </w:r>
      <w:r>
        <w:rPr>
          <w:rFonts w:ascii="Consolas" w:hAnsi="Consolas"/>
          <w:color w:val="000000"/>
          <w:sz w:val="24"/>
        </w:rPr>
        <w:t>i_game_cnt_bcd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</w:t>
      </w:r>
      <w:r>
        <w:rPr>
          <w:color w:val="000000"/>
          <w:sz w:val="24"/>
        </w:rPr>
        <w:t xml:space="preserve">8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</w:t>
      </w:r>
      <w:r>
        <w:rPr>
          <w:color w:val="000000"/>
          <w:sz w:val="24"/>
        </w:rPr>
        <w:t xml:space="preserve"> BCD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拼图倒计时）、</w:t>
      </w:r>
      <w:r>
        <w:rPr>
          <w:rFonts w:ascii="Consolas" w:hAnsi="Consolas"/>
          <w:color w:val="000000"/>
          <w:sz w:val="24"/>
        </w:rPr>
        <w:t>i_blink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</w:t>
      </w:r>
      <w:r>
        <w:rPr>
          <w:color w:val="000000"/>
          <w:sz w:val="24"/>
        </w:rPr>
        <w:t xml:space="preserve">2 Hz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方波）、</w:t>
      </w:r>
      <w:r>
        <w:rPr>
          <w:rFonts w:ascii="Consolas" w:hAnsi="Consolas"/>
          <w:color w:val="000000"/>
          <w:sz w:val="24"/>
        </w:rPr>
        <w:t>i_pattern_mask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（图案掩码）与游戏中由拼图核心送来的</w:t>
      </w:r>
      <w:r>
        <w:rPr>
          <w:color w:val="000000"/>
          <w:sz w:val="24"/>
        </w:rPr>
        <w:t xml:space="preserve"> 64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位像素掩码，输出</w:t>
      </w:r>
      <w:r>
        <w:rPr>
          <w:color w:val="000000"/>
          <w:sz w:val="24"/>
        </w:rPr>
        <w:t xml:space="preserve"> 32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</w:t>
      </w:r>
      <w:r>
        <w:rPr>
          <w:color w:val="000000"/>
          <w:sz w:val="24"/>
        </w:rPr>
        <w:t xml:space="preserve"> BCD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显示值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o_disp_val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color w:val="000000"/>
          <w:sz w:val="24"/>
        </w:rPr>
        <w:t xml:space="preserve">8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位熄灭掩码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o_blank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 与最终上点阵的 </w:t>
      </w:r>
      <w:r>
        <w:rPr>
          <w:rFonts w:ascii="Consolas" w:hAnsi="Consolas"/>
          <w:color w:val="000000"/>
          <w:sz w:val="24"/>
        </w:rPr>
        <w:t>o_px_red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、</w:t>
      </w:r>
      <w:r>
        <w:rPr>
          <w:rFonts w:ascii="Consolas" w:hAnsi="Consolas"/>
          <w:color w:val="000000"/>
          <w:sz w:val="24"/>
        </w:rPr>
        <w:t>o_px_green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；它按当前状态在</w:t>
      </w:r>
      <w:r>
        <w:rPr>
          <w:color w:val="000000"/>
          <w:sz w:val="24"/>
        </w:rPr>
        <w:t>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自检全黄并受闪烁通断</w:t>
      </w:r>
      <w:r>
        <w:rPr>
          <w:color w:val="000000"/>
          <w:sz w:val="24"/>
        </w:rPr>
        <w:t>”“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待机全灭</w:t>
      </w:r>
      <w:r>
        <w:rPr>
          <w:color w:val="000000"/>
          <w:sz w:val="24"/>
        </w:rPr>
        <w:t>”“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预览与胜负用图案掩码</w:t>
      </w:r>
      <w:r>
        <w:rPr>
          <w:color w:val="000000"/>
          <w:sz w:val="24"/>
        </w:rPr>
        <w:t>”“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游戏中透传零片像素</w:t>
      </w:r>
      <w:r>
        <w:rPr>
          <w:color w:val="000000"/>
          <w:sz w:val="24"/>
        </w:rPr>
        <w:t>”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四路之间选择，纯组合、无时钟，可完全覆盖验证。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音效输出 </w:t>
      </w:r>
      <w:r>
        <w:rPr>
          <w:rFonts w:ascii="Consolas" w:hAnsi="Consolas"/>
          <w:color w:val="000000"/>
          <w:sz w:val="24"/>
        </w:rPr>
        <w:t>buzzer_ctrl</w:t>
      </w:r>
      <w:r>
        <w:rPr>
          <w:color w:val="000000"/>
          <w:sz w:val="24"/>
        </w:rPr>
        <w:t xml:space="preserve">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输入</w:t>
      </w:r>
      <w:r>
        <w:rPr>
          <w:color w:val="000000"/>
          <w:sz w:val="24"/>
        </w:rPr>
        <w:t xml:space="preserve"> 8 kHz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时基、</w:t>
      </w:r>
      <w:r>
        <w:rPr>
          <w:color w:val="000000"/>
          <w:sz w:val="24"/>
        </w:rPr>
        <w:t xml:space="preserve">3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位音效选择</w:t>
      </w:r>
      <w:r>
        <w:rPr>
          <w:color w:val="000000"/>
          <w:sz w:val="24"/>
        </w:rPr>
        <w:t xml:space="preserve"> </w:t>
      </w:r>
      <w:r>
        <w:rPr>
          <w:rFonts w:ascii="Consolas" w:hAnsi="Consolas"/>
          <w:color w:val="000000"/>
          <w:sz w:val="24"/>
        </w:rPr>
        <w:t>i_sound_sel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 与触发脉冲 </w:t>
      </w:r>
      <w:r>
        <w:rPr>
          <w:rFonts w:ascii="Consolas" w:hAnsi="Consolas"/>
          <w:color w:val="000000"/>
          <w:sz w:val="24"/>
        </w:rPr>
        <w:t>i_trigger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 xml:space="preserve">，输出方波 </w:t>
      </w:r>
      <w:r>
        <w:rPr>
          <w:rFonts w:ascii="Consolas" w:hAnsi="Consolas"/>
          <w:color w:val="000000"/>
          <w:sz w:val="24"/>
        </w:rPr>
        <w:t>o_buzz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；触发脉冲的宽度约束须由发出方保证，本模块按电平装载音效，脉宽大于一拍会每拍重新装载，表现为完全无声而不是重复触发。</w:t>
      </w:r>
    </w:p>
    <w:p>
      <w:bookmarkStart w:id="23" w:name="section-5-4"/>
      <w:pPr>
        <w:pStyle w:val="Heading3"/>
        <w:spacing w:line="312" w:lineRule="auto" w:before="252" w:after="84"/>
        <w:ind w:firstLine="0"/>
        <w:jc w:val="left"/>
      </w:pPr>
      <w:bookmarkEnd w:id="23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5.4　顶层端口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最终交付顶层例化全部</w:t>
      </w:r>
      <w:r>
        <w:rPr>
          <w:color w:val="000000"/>
          <w:sz w:val="24"/>
        </w:rPr>
        <w:t xml:space="preserve"> 11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个子模块，并做全工程唯一的引脚绑定，其器件端口共</w:t>
      </w:r>
      <w:r>
        <w:rPr>
          <w:color w:val="000000"/>
          <w:sz w:val="24"/>
        </w:rPr>
        <w:t xml:space="preserve"> 52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个，见表</w:t>
      </w:r>
      <w:r>
        <w:rPr>
          <w:color w:val="000000"/>
          <w:sz w:val="24"/>
        </w:rPr>
        <w:t xml:space="preserve"> 5-3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。自检顶层除多出一组</w:t>
      </w:r>
      <w:r>
        <w:rPr>
          <w:color w:val="000000"/>
          <w:sz w:val="24"/>
        </w:rPr>
        <w:t xml:space="preserve"> 16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位</w:t>
      </w:r>
      <w:r>
        <w:rPr>
          <w:color w:val="000000"/>
          <w:sz w:val="24"/>
        </w:rPr>
        <w:t xml:space="preserve"> LED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输出（用于把键号直接显示出来）外，其余端口与之同名同义，切换顶层时无需改动其余连接。</w:t>
      </w:r>
    </w:p>
    <w:p>
      <w:pPr>
        <w:spacing w:line="324" w:lineRule="auto" w:before="126" w:after="63"/>
        <w:ind w:firstLine="0"/>
        <w:jc w:val="center"/>
      </w:pP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>表</w:t>
      </w:r>
      <w:r>
        <w:rPr>
          <w:rFonts w:ascii="宋体" w:hAnsi="宋体"/>
          <w:b/>
          <w:color w:val="000000"/>
          <w:sz w:val="21"/>
        </w:rPr>
        <w:t xml:space="preserve"> 5-3</w:t>
      </w: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 xml:space="preserve">　顶层</w:t>
      </w:r>
      <w:r>
        <w:rPr>
          <w:rFonts w:ascii="宋体" w:hAnsi="宋体"/>
          <w:b/>
          <w:color w:val="000000"/>
          <w:sz w:val="21"/>
        </w:rPr>
        <w:t xml:space="preserve"> </w:t>
      </w:r>
      <w:r>
        <w:rPr>
          <w:rFonts w:ascii="Consolas" w:hAnsi="Consolas"/>
          <w:b/>
          <w:color w:val="000000"/>
          <w:sz w:val="24"/>
        </w:rPr>
        <w:t>puzzle_top</w:t>
      </w: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 xml:space="preserve"> 器件端口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端口</w:t>
            </w:r>
          </w:p>
        </w:tc>
        <w:tc>
          <w:tcPr>
            <w:tcW w:type="dxa" w:w="8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方向</w:t>
            </w:r>
          </w:p>
        </w:tc>
        <w:tc>
          <w:tcPr>
            <w:tcW w:type="dxa" w:w="8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宽度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clk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21"/>
              </w:rPr>
              <w:t>sw7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21"/>
              </w:rPr>
              <w:t>btn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in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 xml:space="preserve">50 MHz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时钟、系统开关、复位键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kp_row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in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键盘行，按下读到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kp_col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键盘列扫描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seg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21"/>
              </w:rPr>
              <w:t>cat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8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数码管段码（高有效）、位选（低有效）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dot_row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8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点阵行，低有效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dot_colr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21"/>
              </w:rPr>
              <w:t>dot_colg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8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点阵红列、绿列，高有效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rFonts w:ascii="Consolas" w:hAnsi="Consolas"/>
                <w:color w:val="000000"/>
                <w:sz w:val="21"/>
              </w:rPr>
              <w:t>buzz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out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蜂鸣器</w:t>
            </w:r>
          </w:p>
        </w:tc>
      </w:tr>
    </w:tbl>
    <w:p>
      <w:bookmarkStart w:id="24" w:name="section-6"/>
      <w:pPr>
        <w:pStyle w:val="Heading2"/>
        <w:spacing w:line="312" w:lineRule="auto" w:before="448" w:after="144"/>
        <w:ind w:firstLine="0"/>
        <w:jc w:val="left"/>
        <w:pBdr>
          <w:bottom w:val="single" w:sz="6" w:space="2" w:color="000000"/>
        </w:pBdr>
      </w:pPr>
      <w:bookmarkEnd w:id="24"/>
      <w:r>
        <w:rPr>
          <w:rFonts w:ascii="宋体" w:hAnsi="宋体" w:eastAsia="宋体" w:cs="宋体" w:hint="eastAsia"/>
          <w:b/>
          <w:color w:val="000000"/>
          <w:sz w:val="32"/>
          <w:lang w:eastAsia="zh-CN"/>
        </w:rPr>
        <w:t>6　预期指标</w:t>
      </w:r>
    </w:p>
    <w:p>
      <w:pPr>
        <w:spacing w:line="372" w:lineRule="auto" w:after="72"/>
        <w:ind w:firstLine="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本章给出功能、显示交互与资源时序三方面的预期指标，以及设计可行性与待验证前提。</w:t>
      </w:r>
    </w:p>
    <w:p>
      <w:bookmarkStart w:id="25" w:name="section-6-1"/>
      <w:pPr>
        <w:pStyle w:val="Heading3"/>
        <w:spacing w:line="312" w:lineRule="auto" w:before="252" w:after="84"/>
        <w:ind w:firstLine="0"/>
        <w:jc w:val="left"/>
      </w:pPr>
      <w:bookmarkEnd w:id="25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6.1　预期指标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各项预期指标见表</w:t>
      </w:r>
      <w:r>
        <w:rPr>
          <w:color w:val="000000"/>
          <w:sz w:val="24"/>
        </w:rPr>
        <w:t xml:space="preserve"> 6-1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，其中资源占用为按结构推算的量级，实际数值以综合与布局布线报告为准。</w:t>
      </w:r>
    </w:p>
    <w:p>
      <w:pPr>
        <w:spacing w:line="324" w:lineRule="auto" w:before="126" w:after="63"/>
        <w:ind w:firstLine="0"/>
        <w:jc w:val="center"/>
      </w:pP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>表</w:t>
      </w:r>
      <w:r>
        <w:rPr>
          <w:rFonts w:ascii="宋体" w:hAnsi="宋体"/>
          <w:b/>
          <w:color w:val="000000"/>
          <w:sz w:val="21"/>
        </w:rPr>
        <w:t xml:space="preserve"> 6-1</w:t>
      </w:r>
      <w:r>
        <w:rPr>
          <w:rFonts w:ascii="宋体" w:hAnsi="宋体" w:eastAsia="宋体" w:cs="宋体" w:hint="eastAsia"/>
          <w:b/>
          <w:color w:val="000000"/>
          <w:sz w:val="21"/>
          <w:lang w:eastAsia="zh-CN"/>
        </w:rPr>
        <w:t xml:space="preserve">　预期指标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4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2F2F2"/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rFonts w:ascii="黑体" w:hAnsi="黑体" w:eastAsia="黑体" w:hint="eastAsia"/>
                <w:b/>
                <w:color w:val="000000"/>
                <w:sz w:val="21"/>
              </w:rPr>
              <w:t>预期指标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功能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·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关卡与图案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共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关。第一关为题目指定的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4×3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实心矩形（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12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格，拆为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3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块）；第二关自拟，备向上箭头与向下箭头两套（各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18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格，拆为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4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块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6+6+4+2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），开机随机选定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预览与限时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预览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5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秒；第一关限时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30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秒、第二关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40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秒，均以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1 Hz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递减并在数码管上显示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操作与判定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选择键循环切换零片；方向键移动且不越界；确认键锁定，锁定后不可再选、不可再动；全部锁定后立即判定，并集等于目标即通过，否则失败；倒计时归零且未全锁亦失败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显示内容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点阵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64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点在四种场景下分别显示全黄闪烁、全灭、完整图案与零片；零片三色分别表示未选中、选中、已锁定；数码管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8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位分位显示倒计时与关卡号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开关与复位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 xml:space="preserve">SW7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断开时全部显示即时熄灭、蜂鸣器静音；上电复位约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10 ms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BTN0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按下复位；任意状态按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开始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键立即重开一局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显示与交互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·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扫描刷新率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点阵与数码管均按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8 kHz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节拍扫描，每位含消隐相占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拍，即每位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0.25 ms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、一帧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2 ms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，刷新率约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500 Hz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，远高于人眼闪烁阈值；切换位选或行之前保持一整拍输出全灭，避免鬼影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按键响应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矩阵键盘扫描频率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1 kHz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，消抖窗口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80 ms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，按下判定为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消抖后仍稳定按住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方向键连发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首次按下后延迟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500 ms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开始重复，此后每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100 ms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重复一次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闪烁频率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自检闪烁为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2 Hz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方波，由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100 Hz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节拍先分频至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4 Hz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再二分频得到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倒计时精度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以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1 Hz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节拍递减，误差不超过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个节拍周期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音效频率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由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8 kHz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时基分频得到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4 kHz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2 kHz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1 kHz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500 Hz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四档音高，组合成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8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种音效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资源与时序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·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逻辑单元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约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600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个，占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1270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的约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47%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；其中组合逻辑约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400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（以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4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路零片平移与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64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位并集判断为大项），时序部分约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200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个触发器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用户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I/O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最终顶层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52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个（点阵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24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、数码管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16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、键盘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8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，加时钟、开关、复位键、蜂鸣器各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1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）；含自检顶层的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16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位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LED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时共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68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个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时钟与时序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全局时钟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个，全设计单时钟域，无跨时钟域路径与组合环，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50 MHz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单周期时序余量为正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寄存器量级</w:t>
            </w:r>
          </w:p>
        </w:tc>
        <w:tc>
          <w:tcPr>
            <w:tcW w:type="dxa" w:w="4320"/>
            <w:vAlign w:val="center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6" w:type="dxa"/>
              <w:bottom w:w="36" w:type="dxa"/>
              <w:left w:w="72" w:type="dxa"/>
              <w:right w:w="72" w:type="dxa"/>
            </w:tcMar>
          </w:tcPr>
          <w:p>
            <w:pPr>
              <w:jc w:val="left"/>
              <w:spacing w:line="240" w:lineRule="auto" w:before="36" w:after="36"/>
            </w:pPr>
            <w:r>
              <w:rPr>
                <w:color w:val="000000"/>
                <w:sz w:val="21"/>
              </w:rPr>
              <w:t>时钟与节拍约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66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位，游戏控制约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42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位，拼图核心约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37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位，其余时序模块合计约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50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 xml:space="preserve"> 70 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位</w:t>
            </w:r>
          </w:p>
        </w:tc>
      </w:tr>
    </w:tbl>
    <w:p>
      <w:bookmarkStart w:id="26" w:name="section-6-2"/>
      <w:pPr>
        <w:pStyle w:val="Heading3"/>
        <w:spacing w:line="312" w:lineRule="auto" w:before="252" w:after="84"/>
        <w:ind w:firstLine="0"/>
        <w:jc w:val="left"/>
      </w:pPr>
      <w:bookmarkEnd w:id="26"/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6.2　设计可行性与待验证前提</w:t>
      </w:r>
    </w:p>
    <w:p>
      <w:pPr>
        <w:spacing w:line="372" w:lineRule="auto" w:after="72"/>
        <w:ind w:firstLine="480"/>
        <w:jc w:val="left"/>
      </w:pPr>
      <w:r>
        <w:rPr>
          <w:rFonts w:ascii="宋体" w:eastAsia="宋体" w:hAnsi="宋体" w:cs="宋体" w:hint="eastAsia"/>
          <w:color w:val="000000"/>
          <w:sz w:val="24"/>
          <w:lang w:eastAsia="zh-CN"/>
        </w:rPr>
        <w:t>方案的可行性建立在三点上：全部功能可由状态机与组合逻辑实现，不需要任何软核，资源预估留有约一半余量；模块按职责类别切开，每个模块都能独立激励与验证，错误可以在编码阶段就地暴露；时序方案为单时钟域加单周期使能，不必处理跨时钟域，时序收敛风险低。仍需在实验中确认的硬件前提有四项，均不影响结构成立，只影响常量取值：板载时钟档位是否为</w:t>
      </w:r>
      <w:r>
        <w:rPr>
          <w:color w:val="000000"/>
          <w:sz w:val="24"/>
        </w:rPr>
        <w:t xml:space="preserve"> 50 MHz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；矩阵键盘的行列方向与极性；点阵的行序与列序是否与既定编号方向一致；蜂鸣器是否为无源器件（</w:t>
      </w:r>
      <w:r>
        <w:rPr>
          <w:color w:val="000000"/>
          <w:sz w:val="24"/>
        </w:rPr>
        <w:t xml:space="preserve">8 </w:t>
      </w:r>
      <w:r>
        <w:rPr>
          <w:rFonts w:ascii="宋体" w:eastAsia="宋体" w:hAnsi="宋体" w:cs="宋体" w:hint="eastAsia"/>
          <w:color w:val="000000"/>
          <w:sz w:val="24"/>
          <w:lang w:eastAsia="zh-CN"/>
        </w:rPr>
        <w:t>种音效依赖频率可控）。前两项直接决定分频系数与按键是否可用，后两项决定图形是否镜像、音效是否成立。这四项由自检顶层集中验证，任何一项与预期不符，都只需改引脚分配或常量取值，模块划分与接口定义不需要改动。</w:t>
      </w:r>
      <w:r/>
      <w:r/>
      <w:r/>
    </w:p>
    <w:sectPr w:rsidR="00FC693F" w:rsidRPr="0006063C" w:rsidSect="00034616">
      <w:footerReference w:type="default" r:id="rId12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6" w:lineRule="auto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