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92"/>
        <w:jc w:val="left"/>
      </w:pPr>
      <w:r>
        <w:rPr>
          <w:rFonts w:ascii="黑体" w:hAnsi="黑体"/>
          <w:b/>
          <w:color w:val="000000"/>
          <w:sz w:val="28"/>
        </w:rPr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数字电路与逻辑设计实验（下）</w:t>
      </w:r>
      <w:r>
        <w:rPr>
          <w:rFonts w:ascii="黑体" w:hAnsi="黑体"/>
          <w:b/>
          <w:color w:val="000000"/>
          <w:sz w:val="28"/>
        </w:rPr>
        <w:t>·</w:t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综合课题</w:t>
      </w:r>
      <w:r>
        <w:rPr>
          <w:rFonts w:ascii="黑体" w:hAnsi="黑体"/>
          <w:b/>
          <w:color w:val="000000"/>
          <w:sz w:val="28"/>
        </w:rPr>
        <w:t>·</w:t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题目</w:t>
      </w:r>
      <w:r>
        <w:rPr>
          <w:rFonts w:ascii="黑体" w:hAnsi="黑体"/>
          <w:b/>
          <w:color w:val="000000"/>
          <w:sz w:val="28"/>
        </w:rPr>
        <w:t xml:space="preserve"> 4</w:t>
      </w:r>
    </w:p>
    <w:p>
      <w:pPr>
        <w:pStyle w:val="Heading1"/>
        <w:spacing w:line="312" w:lineRule="auto" w:after="234"/>
        <w:jc w:val="left"/>
      </w:pPr>
      <w:r>
        <w:rPr>
          <w:rFonts w:ascii="宋体" w:hAnsi="宋体" w:eastAsia="宋体" w:cs="宋体" w:hint="eastAsia"/>
          <w:b/>
          <w:color w:val="000000"/>
          <w:sz w:val="52"/>
          <w:lang w:eastAsia="zh-CN"/>
        </w:rPr>
        <w:t>简易拼图游戏的设计与实现</w:t>
      </w:r>
    </w:p>
    <w:p>
      <w:pPr>
        <w:spacing w:after="448"/>
        <w:jc w:val="left"/>
      </w:pPr>
      <w:r>
        <w:rPr>
          <w:rFonts w:ascii="宋体" w:hAnsi="宋体" w:eastAsia="宋体" w:cs="宋体" w:hint="eastAsia"/>
          <w:b w:val="0"/>
          <w:color w:val="000000"/>
          <w:sz w:val="32"/>
          <w:lang w:eastAsia="zh-CN"/>
        </w:rPr>
        <w:t>初步设计报告（设计框架）</w:t>
      </w:r>
    </w:p>
    <w:p>
      <w:pPr>
        <w:spacing w:after="294"/>
        <w:jc w:val="left"/>
      </w:pPr>
      <w:r>
        <w:rPr>
          <w:rFonts w:ascii="宋体" w:eastAsia="宋体" w:hAnsi="宋体" w:cs="宋体" w:hint="eastAsia"/>
          <w:color w:val="000000"/>
          <w:sz w:val="21"/>
          <w:lang w:eastAsia="zh-CN"/>
        </w:rPr>
        <w:t>目标器件</w:t>
      </w:r>
      <w:r>
        <w:rPr>
          <w:color w:val="000000"/>
          <w:sz w:val="21"/>
        </w:rPr>
        <w:t xml:space="preserve"> Altera MAX II EPM1270T144C5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开发工具</w:t>
      </w:r>
      <w:r>
        <w:rPr>
          <w:color w:val="000000"/>
          <w:sz w:val="21"/>
        </w:rPr>
        <w:t xml:space="preserve"> Quartus II 9.1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设计语言</w:t>
      </w:r>
      <w:r>
        <w:rPr>
          <w:color w:val="000000"/>
          <w:sz w:val="21"/>
        </w:rPr>
        <w:t xml:space="preserve"> VHDL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课程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《数字电路与逻辑设计实验（下）》综合课题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题目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题目</w:t>
      </w:r>
      <w:r>
        <w:rPr>
          <w:color w:val="000000"/>
          <w:sz w:val="21"/>
        </w:rPr>
        <w:t xml:space="preserve"> 4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简易拼图游戏的设计与实现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设计平台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 xml:space="preserve">MAXII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数字逻辑实验开发板（</w:t>
      </w:r>
      <w:r>
        <w:rPr>
          <w:color w:val="000000"/>
          <w:sz w:val="21"/>
        </w:rPr>
        <w:t xml:space="preserve">LCM12864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液晶版）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目标器件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>Altera MAX II EPM1270T144C5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，</w:t>
      </w:r>
      <w:r>
        <w:rPr>
          <w:color w:val="000000"/>
          <w:sz w:val="21"/>
        </w:rPr>
        <w:t xml:space="preserve">144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脚</w:t>
      </w:r>
      <w:r>
        <w:rPr>
          <w:color w:val="000000"/>
          <w:sz w:val="21"/>
        </w:rPr>
        <w:t xml:space="preserve"> TQFP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，</w:t>
      </w:r>
      <w:r>
        <w:rPr>
          <w:color w:val="000000"/>
          <w:sz w:val="21"/>
        </w:rPr>
        <w:t xml:space="preserve">1270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个逻辑单元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文档性质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初步设计框架，供后续实验验证与迭代完善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编制日期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 xml:space="preserve">2026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年</w:t>
      </w:r>
      <w:r>
        <w:rPr>
          <w:color w:val="000000"/>
          <w:sz w:val="21"/>
        </w:rPr>
        <w:t xml:space="preserve"> 9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月</w:t>
      </w:r>
      <w:r>
        <w:rPr>
          <w:color w:val="000000"/>
          <w:sz w:val="21"/>
        </w:rPr>
        <w:t xml:space="preserve"> 20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日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line="372" w:lineRule="auto" w:after="72"/>
        <w:ind w:firstLine="480"/>
        <w:jc w:val="left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执行摘要</w:t>
      </w:r>
    </w:p>
    <w:p>
      <w:pPr>
        <w:spacing w:line="372" w:lineRule="auto" w:after="72"/>
        <w:ind w:firstLine="480"/>
        <w:jc w:val="left"/>
      </w:pPr>
      <w:r>
        <w:rPr>
          <w:color w:val="000000"/>
          <w:sz w:val="24"/>
        </w:rPr>
        <w:t>Executive Summary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本报告给出简易拼图游戏系统的初步设计框架，内容集中在整体设计方案、技术路线、模块划分、关键接口与预期指标五个方面。系统自顶向下分解为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个功能子系统，落到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个可独立仿真的实体与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顶层；拼图的空间运算与游戏的时间调度分置于两个模块，通过两个状态标志单向耦合。全文定死了时钟与节拍、复位、器件极性、位序以及全部模块的端口清单，使设计在进入编码前即具备可核对的接口边界，便于后续按模块逐项实验验证与迭代。</w:t>
      </w:r>
    </w:p>
    <w:p>
      <w:bookmarkStart w:id="0" w:name="section-1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0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1　项目概述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本章给出课题背景、需求范围与平台约束，作为后文全部设计决策的输入。</w:t>
      </w:r>
    </w:p>
    <w:p>
      <w:bookmarkStart w:id="1" w:name="section-1-1"/>
      <w:pPr>
        <w:pStyle w:val="Heading3"/>
        <w:spacing w:line="312" w:lineRule="auto" w:before="252" w:after="84"/>
        <w:ind w:firstLine="0"/>
        <w:jc w:val="left"/>
      </w:pPr>
      <w:bookmarkEnd w:id="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1.1　课题背景与设计目标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本课题要求以</w:t>
      </w:r>
      <w:r>
        <w:rPr>
          <w:color w:val="000000"/>
          <w:sz w:val="24"/>
        </w:rPr>
        <w:t xml:space="preserve"> CPLD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为平台，独立完成一个不依赖上位机、单板运行的数字系统，所选题目为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简易拼图游戏的设计与实现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玩法本身恰好压在三类彼此独立的设计问题上：图案与零片形状属于数据，零片的选中、移动与拼合判定属于空间，倒计时、状态切换与关卡推进属于时间。三类问题对硬件的要求不同、验证手段也不同，这是选题阶段判断该题目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规模可控而结构完整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的依据，也直接决定了后文的模块划分方式。设计目标有三条：全部功能由状态机与组合逻辑实现，不依赖任何软核；每个模块都能独立仿真、独立验证；结构划分与接口定义明确到可以直接据此编码。</w:t>
      </w:r>
    </w:p>
    <w:p>
      <w:bookmarkStart w:id="2" w:name="section-1-2"/>
      <w:pPr>
        <w:pStyle w:val="Heading3"/>
        <w:spacing w:line="312" w:lineRule="auto" w:before="252" w:after="84"/>
        <w:ind w:firstLine="0"/>
        <w:jc w:val="left"/>
      </w:pPr>
      <w:bookmarkEnd w:id="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1.2　需求范围与验收判据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题目共列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条基本要求，全部纳入实现范围，逐条与涉及子系统的对应关系见表</w:t>
      </w:r>
      <w:r>
        <w:rPr>
          <w:color w:val="000000"/>
          <w:sz w:val="24"/>
        </w:rPr>
        <w:t xml:space="preserve"> 1-1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1-1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宋体" w:hAnsi="宋体"/>
          <w:b/>
          <w:color w:val="000000"/>
          <w:sz w:val="21"/>
        </w:rPr>
        <w:t xml:space="preserve">11 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条基本要求与涉及子系统对照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要求要点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主要涉及的子系统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为系统开关。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SW7='0'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时所有显示器件不显示；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SW7='1'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时先开机自检，点阵全部显示黄色、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位数码管全部显示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“8”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，两者均以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闪烁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游戏控制、显示子系统、时钟与节拍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秒后进入待机：点阵全灭，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“5”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“1”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，其余位熄灭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游戏共两关，关卡号由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DISP0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显示；所有控制键使用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4×4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矩阵键盘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游戏控制、键盘输入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键后点阵显示完整图案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同步倒计时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游戏控制、图案与随机数据、显示子系统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预览结束后零片随机且互不重叠地散落，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DISP4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秒倒计时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拼图核心、图案与随机数据、游戏控制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选择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键循环切换当前零片，被选中的零片显示为绿色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上、下、左、右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键移动零片，零片不得移出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8×8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区域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确认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键锁定零片，锁定后显示为黄色，不可再被选择、不可再移动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第一关：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秒内拼对进入第二关；拼错或超时则显示失败图案，本局结束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拼图核心、游戏控制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第二关规则相同，图案与零片自拟，限时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秒；拼对后显示胜利图案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拼图核心、游戏控制、图案与随机数据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游戏过程中或结束之后，按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键可重开一局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提高要求选择实现三项：按场景播放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种音效；第二关备两套图案随机选择（向上与向下箭头，零片分解为同一组形状旋转</w:t>
      </w:r>
      <w:r>
        <w:rPr>
          <w:color w:val="000000"/>
          <w:sz w:val="24"/>
        </w:rPr>
        <w:t xml:space="preserve"> 180°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，代价几乎为零）；由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位线性反馈移位寄存器产生随机数，使零片初始位置随机。零片</w:t>
      </w:r>
      <w:r>
        <w:rPr>
          <w:color w:val="000000"/>
          <w:sz w:val="24"/>
        </w:rPr>
        <w:t xml:space="preserve"> 90°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旋转与方向随机两条明确不实现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它们要求为每块零片维护四个朝向的形状与包围盒，并对旋转后的越界与重叠重做一遍判定，会破坏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零片只存锚点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的单一数据源原则，在</w:t>
      </w:r>
      <w:r>
        <w:rPr>
          <w:color w:val="000000"/>
          <w:sz w:val="24"/>
        </w:rPr>
        <w:t xml:space="preserve"> 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个逻辑单元的资源约束下不值得。</w:t>
      </w:r>
    </w:p>
    <w:p>
      <w:bookmarkStart w:id="3" w:name="section-1-3"/>
      <w:pPr>
        <w:pStyle w:val="Heading3"/>
        <w:spacing w:line="312" w:lineRule="auto" w:before="252" w:after="84"/>
        <w:ind w:firstLine="0"/>
        <w:jc w:val="left"/>
      </w:pPr>
      <w:bookmarkEnd w:id="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1.3　平台与设计约束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目标器件为</w:t>
      </w:r>
      <w:r>
        <w:rPr>
          <w:color w:val="000000"/>
          <w:sz w:val="24"/>
        </w:rPr>
        <w:t xml:space="preserve"> Altera MAX II </w:t>
      </w:r>
      <w:r>
        <w:rPr>
          <w:rFonts w:ascii="Consolas" w:hAnsi="Consolas"/>
          <w:color w:val="000000"/>
          <w:sz w:val="24"/>
        </w:rPr>
        <w:t>EPM1270T144C5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144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脚</w:t>
      </w:r>
      <w:r>
        <w:rPr>
          <w:color w:val="000000"/>
          <w:sz w:val="24"/>
        </w:rPr>
        <w:t xml:space="preserve"> TQFP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个逻辑单元、</w:t>
      </w:r>
      <w:r>
        <w:rPr>
          <w:color w:val="000000"/>
          <w:sz w:val="24"/>
        </w:rPr>
        <w:t xml:space="preserve">116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个用户</w:t>
      </w:r>
      <w:r>
        <w:rPr>
          <w:color w:val="000000"/>
          <w:sz w:val="24"/>
        </w:rPr>
        <w:t xml:space="preserve"> I/O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），载于</w:t>
      </w:r>
      <w:r>
        <w:rPr>
          <w:color w:val="000000"/>
          <w:sz w:val="24"/>
        </w:rPr>
        <w:t xml:space="preserve"> MAXII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数字逻辑实验开发板（</w:t>
      </w:r>
      <w:r>
        <w:rPr>
          <w:color w:val="000000"/>
          <w:sz w:val="24"/>
        </w:rPr>
        <w:t xml:space="preserve">LCM12864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液晶版），开发工具为</w:t>
      </w:r>
      <w:r>
        <w:rPr>
          <w:color w:val="000000"/>
          <w:sz w:val="24"/>
        </w:rPr>
        <w:t xml:space="preserve"> Quartus II 9.1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，设计语言为</w:t>
      </w:r>
      <w:r>
        <w:rPr>
          <w:color w:val="000000"/>
          <w:sz w:val="24"/>
        </w:rPr>
        <w:t xml:space="preserve"> VHDL-1993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子集配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numeric_std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库，系统时钟取板载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档位，全设计单一时钟域。人机界面包括</w:t>
      </w:r>
      <w:r>
        <w:rPr>
          <w:color w:val="000000"/>
          <w:sz w:val="24"/>
        </w:rPr>
        <w:t xml:space="preserve"> 8×8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双色</w:t>
      </w:r>
      <w:r>
        <w:rPr>
          <w:color w:val="000000"/>
          <w:sz w:val="24"/>
        </w:rPr>
        <w:t xml:space="preserve"> LED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点阵、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位七段数码管、</w:t>
      </w:r>
      <w:r>
        <w:rPr>
          <w:color w:val="000000"/>
          <w:sz w:val="24"/>
        </w:rPr>
        <w:t xml:space="preserve">4×4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矩阵键盘、蜂鸣器、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拨动开关、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只独立按键与</w:t>
      </w:r>
      <w:r>
        <w:rPr>
          <w:color w:val="000000"/>
          <w:sz w:val="24"/>
        </w:rPr>
        <w:t xml:space="preserve"> 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</w:t>
      </w:r>
      <w:r>
        <w:rPr>
          <w:color w:val="000000"/>
          <w:sz w:val="24"/>
        </w:rPr>
        <w:t xml:space="preserve"> LED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。仿真只用</w:t>
      </w:r>
      <w:r>
        <w:rPr>
          <w:color w:val="000000"/>
          <w:sz w:val="24"/>
        </w:rPr>
        <w:t xml:space="preserve"> Quartus 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内置仿真器配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向量激励文件。三条硬约束贯穿设计：引脚绑定只出现在顶层端口与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工程文件两处；模块划分与总体框图严格一致；每个模块必须能独立仿真。</w:t>
      </w:r>
    </w:p>
    <w:p>
      <w:bookmarkStart w:id="4" w:name="section-2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4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2　整体设计方案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本章给出系统的分层结构、总体框图和整机工作过程，并确定贯穿全局的设计原则与关键算法。</w:t>
      </w:r>
    </w:p>
    <w:p>
      <w:bookmarkStart w:id="5" w:name="section-2-1"/>
      <w:pPr>
        <w:pStyle w:val="Heading3"/>
        <w:spacing w:line="312" w:lineRule="auto" w:before="252" w:after="84"/>
        <w:ind w:firstLine="0"/>
        <w:jc w:val="left"/>
      </w:pPr>
      <w:bookmarkEnd w:id="5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2.1　设计方法：自顶向下三层分解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本设计采用自顶向下的方法逐层分解，共三层：第</w:t>
      </w:r>
      <w:r>
        <w:rPr>
          <w:color w:val="000000"/>
          <w:sz w:val="24"/>
        </w:rPr>
        <w:t xml:space="preserve"> 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层是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条基本要求加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项提高要求，即需求清单与需求追踪矩阵；第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系统要做哪几件大事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切分出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个功能子系统，即总体框图（图</w:t>
      </w:r>
      <w:r>
        <w:rPr>
          <w:color w:val="000000"/>
          <w:sz w:val="24"/>
        </w:rPr>
        <w:t xml:space="preserve"> 2-1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）；第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层把每个子系统落到可独立验证的实体，得到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个实体加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顶层。之所以必须自上而下：本系统是一台交互式机器，有画面、有输入、有声音、有规则判定、有时间约束；若从下位模块往上拼，结构会由模块拼装时的便利性决定，而需求在最上层，没有人能保证拼出来的东西满足它。</w:t>
      </w:r>
    </w:p>
    <w:p>
      <w:bookmarkStart w:id="6" w:name="section-2-2"/>
      <w:pPr>
        <w:pStyle w:val="Heading3"/>
        <w:spacing w:line="312" w:lineRule="auto" w:before="252" w:after="84"/>
        <w:ind w:firstLine="0"/>
        <w:jc w:val="left"/>
      </w:pPr>
      <w:bookmarkEnd w:id="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2.2　系统总体框图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第一层总体框图见图</w:t>
      </w:r>
      <w:r>
        <w:rPr>
          <w:color w:val="000000"/>
          <w:sz w:val="24"/>
        </w:rPr>
        <w:t xml:space="preserve"> 2-1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。左侧是系统的对外输入：矩阵键盘的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根行线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kp_row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根列线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、系统开关 </w:t>
      </w:r>
      <w:r>
        <w:rPr>
          <w:rFonts w:ascii="Consolas" w:hAnsi="Consolas"/>
          <w:color w:val="000000"/>
          <w:sz w:val="24"/>
        </w:rPr>
        <w:t>sw7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、复位键 </w:t>
      </w:r>
      <w:r>
        <w:rPr>
          <w:rFonts w:ascii="Consolas" w:hAnsi="Consolas"/>
          <w:color w:val="000000"/>
          <w:sz w:val="24"/>
        </w:rPr>
        <w:t>btn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；右侧是输出：点阵行线与红、绿列线、数码管段码与位选、蜂鸣器。键盘行线为输入、列线为输出，方向相反映的是矩阵扫描的电气要求。</w:t>
      </w:r>
      <w:r/>
      <w:r>
        <w:drawing>
          <wp:inline xmlns:a="http://schemas.openxmlformats.org/drawingml/2006/main" xmlns:pic="http://schemas.openxmlformats.org/drawingml/2006/picture">
            <wp:extent cx="5029200" cy="2560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0728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2-1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系统总体框图（第一层：7 个功能子系统，含模块功能与主要信号）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该图可归结为四点：其一，横向是一条单向数据通路，按键从左端进入，经键盘输入、游戏控制、拼图核心、显示子系统，从右端送到数码管与点阵，音效单独送蜂鸣器，全图无双向箭头；其二，纵向是一根节拍总线，时钟与节拍子系统把同步复位送给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个需要它的子系统，并按需分配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档单周期使能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扇出的是节拍不是时钟，时钟由顶层直连各时序模块；其三，游戏控制是枢纽，状态、关卡、倒计时、音效选择与随机种子都由它分发；其四，反馈回路只有一处且为状态级，即拼图核心把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全部锁定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已拼对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送回游戏控制，驱动向胜利或失败的迁移。另有一条容易忽略的分界：拼图核心与图案与随机数据都不接任何节拍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两个</w:t>
      </w:r>
      <w:r>
        <w:rPr>
          <w:color w:val="000000"/>
          <w:sz w:val="24"/>
        </w:rPr>
        <w:t xml:space="preserve"> ROM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是纯组合常量表，随机数发生器由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rnd_step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请求推进、接原始时钟。若把它接在节拍上每拍采样，同一次落位尝试的多次重试会读到同一个随机数，零片必然重叠、重试用尽、每次都走回退布局；游戏照常能玩，只是永远不随机，而这类缺陷靠观察现象基本发现不了。</w:t>
      </w:r>
    </w:p>
    <w:p>
      <w:bookmarkStart w:id="7" w:name="section-2-3"/>
      <w:pPr>
        <w:pStyle w:val="Heading3"/>
        <w:spacing w:line="312" w:lineRule="auto" w:before="252" w:after="84"/>
        <w:ind w:firstLine="0"/>
        <w:jc w:val="left"/>
      </w:pPr>
      <w:bookmarkEnd w:id="7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2.3　整机工作过程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系统从上电到一局结束的完整过程见图</w:t>
      </w:r>
      <w:r>
        <w:rPr>
          <w:color w:val="000000"/>
          <w:sz w:val="24"/>
        </w:rPr>
        <w:t xml:space="preserve"> 2-2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。图中圆角矩形表示起止，矩形表示处理，平行四边形表示输入与输出，菱形表示判断，实线箭头表示流程方向，虚线框内为不改变流程走向的全局规则。过程可概括为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自检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待机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预览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判定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：上电后先产生约</w:t>
      </w:r>
      <w:r>
        <w:rPr>
          <w:color w:val="000000"/>
          <w:sz w:val="24"/>
        </w:rPr>
        <w:t xml:space="preserve"> 10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复位脉冲使寄存器进入已知状态并完成开机自检（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秒）；随后待机，点阵熄灭，</w:t>
      </w:r>
      <w:r>
        <w:rPr>
          <w:color w:val="000000"/>
          <w:sz w:val="24"/>
        </w:rPr>
        <w:t xml:space="preserve">DISP7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</w:t>
      </w:r>
      <w:r>
        <w:rPr>
          <w:color w:val="000000"/>
          <w:sz w:val="24"/>
        </w:rPr>
        <w:t>“5”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DISP0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显示关卡号。按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键进入一局：本局初始化（关卡置</w:t>
      </w:r>
      <w:r>
        <w:rPr>
          <w:color w:val="000000"/>
          <w:sz w:val="24"/>
        </w:rPr>
        <w:t xml:space="preserve"> 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、重采样种子、清锁定）并发出开局脉冲使零片随机散落，随即预览完整图案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秒，然后进入拼图，限时倒计时开始。判定分两步：未全部锁定时看倒计时是否归零，归零即失败；全部锁定时看零片掩码并集是否等于目标图案，相等则第一关过关（关卡置</w:t>
      </w:r>
      <w:r>
        <w:rPr>
          <w:color w:val="000000"/>
          <w:sz w:val="24"/>
        </w:rPr>
        <w:t xml:space="preserve"> 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、重开一局）、第二关胜利，不相等即失败。另有两条例外规则：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拨至</w:t>
      </w:r>
      <w:r>
        <w:rPr>
          <w:color w:val="000000"/>
          <w:sz w:val="24"/>
        </w:rPr>
        <w:t>“0”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时所有显示器件即时熄灭、蜂鸣器静音并产生复位；任意状态按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键，立即从第一关的图案预览重新开始。</w:t>
      </w:r>
      <w:r/>
      <w:r>
        <w:drawing>
          <wp:inline xmlns:a="http://schemas.openxmlformats.org/drawingml/2006/main" xmlns:pic="http://schemas.openxmlformats.org/drawingml/2006/picture">
            <wp:extent cx="4953000" cy="60629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6062994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2-2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整机工作过程逻辑流程图</w:t>
      </w:r>
    </w:p>
    <w:p>
      <w:bookmarkStart w:id="8" w:name="section-2-4"/>
      <w:pPr>
        <w:pStyle w:val="Heading3"/>
        <w:spacing w:line="312" w:lineRule="auto" w:before="252" w:after="84"/>
        <w:ind w:firstLine="0"/>
        <w:jc w:val="left"/>
      </w:pPr>
      <w:bookmarkEnd w:id="8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2.4　三条贯穿全局的设计原则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时间与空间分离。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拼图核心只管空间，即零片在哪、什么形状、能否放下、拼对没有，没有倒计时、不知道第几关；游戏控制只管时间，即状态、剩余秒数、显示内容与音效，不做任何坐标运算。若两者合一，会得到一个既有坐标又有计时的巨型进程，任何改动都要回归全部功能；分离后两个模块的仿真用例完全独立。二者之间的耦合压缩为 </w:t>
      </w:r>
      <w:r>
        <w:rPr>
          <w:rFonts w:ascii="Consolas" w:hAnsi="Consolas"/>
          <w:color w:val="000000"/>
          <w:sz w:val="24"/>
        </w:rPr>
        <w:t>all_locked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 </w:t>
      </w:r>
      <w:r>
        <w:rPr>
          <w:rFonts w:ascii="Consolas" w:hAnsi="Consolas"/>
          <w:color w:val="000000"/>
          <w:sz w:val="24"/>
        </w:rPr>
        <w:t>solved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两个状态标志。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单一数据源。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零片位置只存锚点（行、列各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位），掩码由锚点与形状常量组合计算，省下</w:t>
      </w:r>
      <w:r>
        <w:rPr>
          <w:color w:val="000000"/>
          <w:sz w:val="24"/>
        </w:rPr>
        <w:t xml:space="preserve"> 4×64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共</w:t>
      </w:r>
      <w:r>
        <w:rPr>
          <w:color w:val="000000"/>
          <w:sz w:val="24"/>
        </w:rPr>
        <w:t xml:space="preserve"> 256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个触发器，并从结构上排除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锚点与掩码不一致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这类最难查的错误；引脚号只在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工程文件中出现一次；位序约定只在全局常量包里定义一次。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输出级统一消隐。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要求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规定</w:t>
      </w:r>
      <w:r>
        <w:rPr>
          <w:color w:val="000000"/>
          <w:sz w:val="24"/>
        </w:rPr>
        <w:t xml:space="preserve"> SW7='0'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时所有显示器件不显示。把系统开关直接接在显示驱动与蜂鸣器的输出级上做门控，可做到严格零延迟，且全设计只有一处需要维护；若走状态机，从拨动开关到输出熄灭之间会有若干时钟周期的不一致。</w:t>
      </w:r>
    </w:p>
    <w:p>
      <w:bookmarkStart w:id="9" w:name="section-2-5"/>
      <w:pPr>
        <w:pStyle w:val="Heading3"/>
        <w:spacing w:line="312" w:lineRule="auto" w:before="252" w:after="84"/>
        <w:ind w:firstLine="0"/>
        <w:jc w:val="left"/>
      </w:pPr>
      <w:bookmarkEnd w:id="9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2.5　关键算法设计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零片散落按序号依次进行，每块反复尝试：由随机数发生器给出候选锚点，检查越界与重叠，通过则落位，不通过则推进一次随机数后重试，尝试超限则退回预先验证过的固定布局。要害在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每次尝试推进一次随机数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，否则同一块零片的多次重试读到同一个值，必然重叠、重试用尽、每次都走回退布局。移动只改变锚点、形状掩码不变，越界不靠移位后修补，而由钳位与落位共同维持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行加高不超过</w:t>
      </w:r>
      <w:r>
        <w:rPr>
          <w:color w:val="000000"/>
          <w:sz w:val="24"/>
        </w:rPr>
        <w:t xml:space="preserve"> 8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、列加宽不超过</w:t>
      </w:r>
      <w:r>
        <w:rPr>
          <w:color w:val="000000"/>
          <w:sz w:val="24"/>
        </w:rPr>
        <w:t xml:space="preserve"> 8”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的锚点不变量，从根本上排除掩码回绕。正确性判定不能写成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每块零片回到各自初始位置</w:t>
      </w:r>
      <w:r>
        <w:rPr>
          <w:color w:val="000000"/>
          <w:sz w:val="24"/>
        </w:rPr>
        <w:t>”——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第一关三块零片经穷举验证有两种合法铺法，按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回原位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判定会误判其一；本设计采用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所有零片掩码的并集等于目标图案掩码，且两两不重叠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，与拼法无关，并在全部零片锁定后立即判定。按键方面，键盘扫描只输出键号与单次按下脉冲，键号到动作的译码放在游戏控制模块内，因为那是游戏规则；方向键支持连发，首次按下后延迟</w:t>
      </w:r>
      <w:r>
        <w:rPr>
          <w:color w:val="000000"/>
          <w:sz w:val="24"/>
        </w:rPr>
        <w:t xml:space="preserve"> 500 ms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，此后每</w:t>
      </w:r>
      <w:r>
        <w:rPr>
          <w:color w:val="000000"/>
          <w:sz w:val="24"/>
        </w:rPr>
        <w:t xml:space="preserve"> 100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重复一次。</w:t>
      </w:r>
    </w:p>
    <w:p>
      <w:bookmarkStart w:id="10" w:name="section-3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0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3　技术路线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本章说明从设计到实现、从时序方案到验证手段的技术路线，并给出资源的取舍依据。</w:t>
      </w:r>
    </w:p>
    <w:p>
      <w:bookmarkStart w:id="11" w:name="section-3-1"/>
      <w:pPr>
        <w:pStyle w:val="Heading3"/>
        <w:spacing w:line="312" w:lineRule="auto" w:before="252" w:after="84"/>
        <w:ind w:firstLine="0"/>
        <w:jc w:val="left"/>
      </w:pPr>
      <w:bookmarkEnd w:id="1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3.1　设计路线与实现路线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设计沿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需求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功能子系统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实体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端口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四级推进，每完成一级就把该级接口定死并写入文档，编码时端口直接照抄，不必临时取舍；同时约定接口定义只有一份，框图、端口表与代码三处同步改动。实现方向与之相反，自底向上进行：顺序为常量与掩码纯函数包、时钟与节拍、两个扫描驱动、键盘扫描，之后是三个数据模块、拼图核心、显示格式化，最后是游戏状态机、音效与两个顶层。每个模块走完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编码、设计激励、仿真、与参考模型逐点比对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的闭环再进入下一个，使错误暴露点限制在单个模块内，避免顶层联调时同时面对多个未验证模块。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每个模块可独立仿真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同时也是结构是否切分得当的判据：若某个模块无法独立激励，说明它的职责边界划错了，应当重新切分。</w:t>
      </w:r>
    </w:p>
    <w:p>
      <w:bookmarkStart w:id="12" w:name="section-3-2"/>
      <w:pPr>
        <w:pStyle w:val="Heading3"/>
        <w:spacing w:line="312" w:lineRule="auto" w:before="252" w:after="84"/>
        <w:ind w:firstLine="0"/>
        <w:jc w:val="left"/>
      </w:pPr>
      <w:bookmarkEnd w:id="1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3.2　时序方案：单时钟域与单周期使能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全设计只有一个时钟，时序逻辑统一用 </w:t>
      </w:r>
      <w:r>
        <w:rPr>
          <w:rFonts w:ascii="Consolas" w:hAnsi="Consolas"/>
          <w:color w:val="000000"/>
          <w:sz w:val="24"/>
        </w:rPr>
        <w:t>rising_edge(clk)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触发；分频不做门控时钟，而是产生单周期宽度的使能脉冲，各模块以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时钟上升沿加使能有效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的结构按分频节奏执行，全部触发器仍工作在同一个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时钟下，时序分析简单，也不存在跨时钟域问题。五档节拍的用途为：</w:t>
      </w:r>
      <w:r>
        <w:rPr>
          <w:rFonts w:ascii="Consolas" w:hAnsi="Consolas"/>
          <w:color w:val="000000"/>
          <w:sz w:val="24"/>
        </w:rPr>
        <w:t>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8 kHz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）用于点阵行扫描、数码管位选推进与蜂鸣器音效时基；</w:t>
      </w:r>
      <w:r>
        <w:rPr>
          <w:rFonts w:ascii="Consolas" w:hAnsi="Consolas"/>
          <w:color w:val="000000"/>
          <w:sz w:val="24"/>
        </w:rPr>
        <w:t>tick_1k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 kHz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）用于矩阵键盘扫描与消抖计时，以及复位键消抖计时；</w:t>
      </w:r>
      <w:r>
        <w:rPr>
          <w:rFonts w:ascii="Consolas" w:hAnsi="Consolas"/>
          <w:color w:val="000000"/>
          <w:sz w:val="24"/>
        </w:rPr>
        <w:t>tick_100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100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）用于方向键连发计时，并作为</w:t>
      </w:r>
      <w:r>
        <w:rPr>
          <w:color w:val="000000"/>
          <w:sz w:val="24"/>
        </w:rPr>
        <w:t xml:space="preserve"> 2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闪烁方波的分频基准；</w:t>
      </w:r>
      <w:r>
        <w:rPr>
          <w:rFonts w:ascii="Consolas" w:hAnsi="Consolas"/>
          <w:color w:val="000000"/>
          <w:sz w:val="24"/>
        </w:rPr>
        <w:t>tick_2hz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2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）用于开机自检的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秒计时；</w:t>
      </w:r>
      <w:r>
        <w:rPr>
          <w:rFonts w:ascii="Consolas" w:hAnsi="Consolas"/>
          <w:color w:val="000000"/>
          <w:sz w:val="24"/>
        </w:rPr>
        <w:t>tick_1hz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）用于图案预览与拼图倒计时。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分频链路采用串行级联：</w:t>
      </w:r>
      <w:r>
        <w:rPr>
          <w:color w:val="000000"/>
          <w:sz w:val="24"/>
        </w:rPr>
        <w:t xml:space="preserve">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除以</w:t>
      </w:r>
      <w:r>
        <w:rPr>
          <w:color w:val="000000"/>
          <w:sz w:val="24"/>
        </w:rPr>
        <w:t xml:space="preserve"> 6250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得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，再依次除以</w:t>
      </w:r>
      <w:r>
        <w:rPr>
          <w:color w:val="000000"/>
          <w:sz w:val="24"/>
        </w:rPr>
        <w:t xml:space="preserve"> 8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10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50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100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得其余四档，五级计数器位宽合计</w:t>
      </w:r>
      <w:r>
        <w:rPr>
          <w:color w:val="000000"/>
          <w:sz w:val="24"/>
        </w:rPr>
        <w:t xml:space="preserve"> 33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位，而五路各自从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分频则需</w:t>
      </w:r>
      <w:r>
        <w:rPr>
          <w:color w:val="000000"/>
          <w:sz w:val="24"/>
        </w:rPr>
        <w:t xml:space="preserve"> 99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位。需要注意，闪烁方波不能直接取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tick_2hz</w:t>
      </w:r>
      <w:r>
        <w:rPr>
          <w:color w:val="000000"/>
          <w:sz w:val="24"/>
        </w:rPr>
        <w:t>——</w:t>
      </w:r>
      <w:r>
        <w:rPr>
          <w:rFonts w:ascii="Consolas" w:hAnsi="Consolas"/>
          <w:color w:val="000000"/>
          <w:sz w:val="24"/>
        </w:rPr>
        <w:t>tick_*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是单周期使能而非电平，直接当方波用得到的是</w:t>
      </w:r>
      <w:r>
        <w:rPr>
          <w:color w:val="000000"/>
          <w:sz w:val="24"/>
        </w:rPr>
        <w:t xml:space="preserve"> 1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；正确做法是由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tick_100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数</w:t>
      </w:r>
      <w:r>
        <w:rPr>
          <w:color w:val="000000"/>
          <w:sz w:val="24"/>
        </w:rPr>
        <w:t xml:space="preserve"> 25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拍得</w:t>
      </w:r>
      <w:r>
        <w:rPr>
          <w:color w:val="000000"/>
          <w:sz w:val="24"/>
        </w:rPr>
        <w:t xml:space="preserve"> 4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再二分频。</w:t>
      </w:r>
    </w:p>
    <w:p>
      <w:bookmarkStart w:id="13" w:name="section-3-3"/>
      <w:pPr>
        <w:pStyle w:val="Heading3"/>
        <w:spacing w:line="312" w:lineRule="auto" w:before="252" w:after="84"/>
        <w:ind w:firstLine="0"/>
        <w:jc w:val="left"/>
      </w:pPr>
      <w:bookmarkEnd w:id="1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3.3　复位方案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复位统一为同步、高有效，由三个来源相或得到：</w:t>
      </w:r>
    </w:p>
    <w:p>
      <w:pPr>
        <w:spacing w:line="324" w:lineRule="auto" w:before="94" w:after="94"/>
        <w:ind w:firstLine="0"/>
        <w:jc w:val="center"/>
      </w:pPr>
      <w:r>
        <w:rPr>
          <w:rFonts w:ascii="Consolas" w:hAnsi="Consolas"/>
          <w:color w:val="000000"/>
          <w:sz w:val="21"/>
        </w:rPr>
        <w:t>o_rst &lt;= r_btn_rst or r_por_rst or (not sys_en);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上电复位产生约</w:t>
      </w:r>
      <w:r>
        <w:rPr>
          <w:color w:val="000000"/>
          <w:sz w:val="24"/>
        </w:rPr>
        <w:t xml:space="preserve"> 10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高电平，保证上电后寄存器处于已知状态，但它只是初值、运行期间不再动作，不能替代按键复位。</w:t>
      </w:r>
      <w:r>
        <w:rPr>
          <w:color w:val="000000"/>
          <w:sz w:val="24"/>
        </w:rPr>
        <w:t xml:space="preserve">BTN0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需经两级同步器消除亚稳态（功能仿真查不出、上板偶发），再经</w:t>
      </w:r>
      <w:r>
        <w:rPr>
          <w:color w:val="000000"/>
          <w:sz w:val="24"/>
        </w:rPr>
        <w:t xml:space="preserve"> 20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消抖。消抖判据是器件类型：机械按键就要消抖，因此矩阵键盘在键盘输入子系统内做</w:t>
      </w:r>
      <w:r>
        <w:rPr>
          <w:color w:val="000000"/>
          <w:sz w:val="24"/>
        </w:rPr>
        <w:t xml:space="preserve"> 80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消抖；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是拨动开关且要求即时熄灭，做消抖反而违背要求。另须注意消抖计数器不能被复位信号本身清零，否则系统永远退不出复位。</w:t>
      </w:r>
    </w:p>
    <w:p>
      <w:bookmarkStart w:id="14" w:name="section-3-4"/>
      <w:pPr>
        <w:pStyle w:val="Heading3"/>
        <w:spacing w:line="312" w:lineRule="auto" w:before="252" w:after="84"/>
        <w:ind w:firstLine="0"/>
        <w:jc w:val="left"/>
      </w:pPr>
      <w:bookmarkEnd w:id="14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3.4　资源方案与验证路线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目标器件只有</w:t>
      </w:r>
      <w:r>
        <w:rPr>
          <w:color w:val="000000"/>
          <w:sz w:val="24"/>
        </w:rPr>
        <w:t xml:space="preserve"> 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个逻辑单元而对速度没有要求，资源策略明确为面积优先，实现时按四条执行：凡会综合成硬件且参与算术的整数一律带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range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约束，裸 </w:t>
      </w:r>
      <w:r>
        <w:rPr>
          <w:rFonts w:ascii="Consolas" w:hAnsi="Consolas"/>
          <w:color w:val="000000"/>
          <w:sz w:val="24"/>
        </w:rPr>
        <w:t>integer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会被综合成</w:t>
      </w:r>
      <w:r>
        <w:rPr>
          <w:color w:val="000000"/>
          <w:sz w:val="24"/>
        </w:rPr>
        <w:t xml:space="preserve"> 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位；位宽按需最小化，状态用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位、零片序号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位、行列坐标打包成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位、键盘键号须用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位（键号取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至</w:t>
      </w:r>
      <w:r>
        <w:rPr>
          <w:color w:val="000000"/>
          <w:sz w:val="24"/>
        </w:rPr>
        <w:t xml:space="preserve"> 16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位会截断成</w:t>
      </w:r>
      <w:r>
        <w:rPr>
          <w:color w:val="000000"/>
          <w:sz w:val="24"/>
        </w:rPr>
        <w:t xml:space="preserve"> 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，而</w:t>
      </w:r>
      <w:r>
        <w:rPr>
          <w:color w:val="000000"/>
          <w:sz w:val="24"/>
        </w:rPr>
        <w:t xml:space="preserve"> 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恰是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无键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编码）；倒计时用两位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使全设计不出现除法器，并按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一个信号分派到多个结果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的场合一律用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case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，避免长 </w:t>
      </w:r>
      <w:r>
        <w:rPr>
          <w:rFonts w:ascii="Consolas" w:hAnsi="Consolas"/>
          <w:color w:val="000000"/>
          <w:sz w:val="24"/>
        </w:rPr>
        <w:t>if-then-else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链综合出优先级比较器；</w:t>
      </w:r>
      <w:r>
        <w:rPr>
          <w:color w:val="000000"/>
          <w:sz w:val="24"/>
        </w:rPr>
        <w:t xml:space="preserve">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综合优化目标显式设为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Area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验证只用</w:t>
      </w:r>
      <w:r>
        <w:rPr>
          <w:color w:val="000000"/>
          <w:sz w:val="24"/>
        </w:rPr>
        <w:t xml:space="preserve"> Quartus 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内置仿真器，它有三条已知限制：仿的是综合后网表，无法使用</w:t>
      </w:r>
      <w:r>
        <w:rPr>
          <w:color w:val="000000"/>
          <w:sz w:val="24"/>
        </w:rPr>
        <w:t xml:space="preserve"> VHDL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测试平台与断言；没有</w:t>
      </w:r>
      <w:r>
        <w:rPr>
          <w:color w:val="000000"/>
          <w:sz w:val="24"/>
        </w:rPr>
        <w:t xml:space="preserve"> Tcl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命令接口，无法用脚本驱动；必须提供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向量源文件。据此确定的路线是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脚本生成激励、仿真回写结果、脚本与参考模型逐点比对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纯文本格式，因此可用外部脚本生成激励、在仿真后解析同一个文件得到波形数据，再与参考模型比对，使每个模块的验证都可重复执行。激励波形中除端口外还须加入状态寄存器、计数器等中间信号，以便从波形上判断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为什么这样动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，而不只是看到端口的表象。</w:t>
      </w:r>
    </w:p>
    <w:p>
      <w:bookmarkStart w:id="15" w:name="section-4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5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4　模块划分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本章把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个功能子系统展开为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个实体，给出职责边界、状态迁移与数据流。</w:t>
      </w:r>
    </w:p>
    <w:p>
      <w:bookmarkStart w:id="16" w:name="section-4-1"/>
      <w:pPr>
        <w:pStyle w:val="Heading3"/>
        <w:spacing w:line="312" w:lineRule="auto" w:before="252" w:after="84"/>
        <w:ind w:firstLine="0"/>
        <w:jc w:val="left"/>
      </w:pPr>
      <w:bookmarkEnd w:id="1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4.1　模块清单与职责边界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第一层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个功能子系统展开为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个实体（表</w:t>
      </w:r>
      <w:r>
        <w:rPr>
          <w:color w:val="000000"/>
          <w:sz w:val="24"/>
        </w:rPr>
        <w:t xml:space="preserve"> 4-1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），子系统所含实体之和等于全部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个实体，不重不漏；另有一个全局常量包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puzzle_pkg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，它是包不是实体，不产生硬件，只提供常量、掩码纯函数、类型与位序约定，图案掩码与零片形状常量也在此单点定义。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4-1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功能子系统与模块清单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20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所属子系统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职责</w:t>
            </w:r>
          </w:p>
        </w:tc>
        <w:tc>
          <w:tcPr>
            <w:tcW w:type="dxa" w:w="1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含时序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clk_gen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时钟与节拍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时钟分频、五档节拍使能、复位产生（上电与按键）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keypad_scan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键盘输入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4×4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矩阵键盘扫描、消抖、单次按下脉冲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game_fsm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游戏控制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游戏主状态机、倒计时、关卡切换、图案与音效选择，只管时间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puzzle_ctrl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拼图核心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零片锚点、选择、移动、钳位、锁定、正确性判定，只管空间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pattern_rom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图案掩码查找表（两关目标图案、胜利与失败图案）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piece_rom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零片形状查找表（相对掩码、包围盒宽高与块数）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rng_lfsr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位伪随机数发生器，序列周期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255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disp_format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显示总入口：状态映射为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、熄灭掩码与点阵像素多路选择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seg_scan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位数码管动态扫描与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译码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dot_matrix_scan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8×8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双色点阵动态扫描，含消隐防鬼影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buzzer_ctrl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音效输出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蜂鸣器音效产生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puzzle_top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顶层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例化全部子模块，并做全工程唯一的引脚绑定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board_test_top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顶层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硬件自检顶层，用于实测器件极性与顺序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划分依据是职责类别，它同时决定接口形态与仿真方法：器件驱动类（键盘、两个扫描驱动与蜂鸣器）看极性与时序；数据与规则类（两个查找表、随机数发生器、拼图核心、显示格式化）用参考模型逐点比对或穷举；时序与调度类（时钟节拍、游戏状态机）读状态迁移与计数。其中三个纯组合模块单独成文件、不接时钟，给输入立刻出输出，可做到完全覆盖。</w:t>
      </w:r>
      <w:r>
        <w:rPr>
          <w:rFonts w:ascii="Consolas" w:hAnsi="Consolas"/>
          <w:color w:val="000000"/>
          <w:sz w:val="24"/>
        </w:rPr>
        <w:t>puzzle_ctrl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不含任何计数器、</w:t>
      </w:r>
      <w:r>
        <w:rPr>
          <w:rFonts w:ascii="Consolas" w:hAnsi="Consolas"/>
          <w:color w:val="000000"/>
          <w:sz w:val="24"/>
        </w:rPr>
        <w:t>game_fsm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不含任何坐标运算这条边界，正是</w:t>
      </w:r>
      <w:r>
        <w:rPr>
          <w:color w:val="000000"/>
          <w:sz w:val="24"/>
        </w:rPr>
        <w:t xml:space="preserve"> 2.4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节原则在代码结构上的落地。</w:t>
      </w:r>
    </w:p>
    <w:p>
      <w:bookmarkStart w:id="17" w:name="section-4-2"/>
      <w:pPr>
        <w:pStyle w:val="Heading3"/>
        <w:spacing w:line="312" w:lineRule="auto" w:before="252" w:after="84"/>
        <w:ind w:firstLine="0"/>
        <w:jc w:val="left"/>
      </w:pPr>
      <w:bookmarkEnd w:id="17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4.2　主状态机设计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游戏控制模块内的主状态机共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个状态，用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位编码：自检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S_SELF_TEST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"000"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）、待机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S_IDLE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"001"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）、图案预览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S_PREVIEW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"010"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）、拼图中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S_PLAYING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"011"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）、胜利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S_WIN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"100"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）、失败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S_FAIL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"101"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）。助记状态图（</w:t>
      </w:r>
      <w:r>
        <w:rPr>
          <w:color w:val="000000"/>
          <w:sz w:val="24"/>
        </w:rPr>
        <w:t xml:space="preserve">MDS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图）见图</w:t>
      </w:r>
      <w:r>
        <w:rPr>
          <w:color w:val="000000"/>
          <w:sz w:val="24"/>
        </w:rPr>
        <w:t xml:space="preserve"> 4-1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，它把各状态的输出直接注在状态框内，从图上即可读出一个状态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是什么、出什么、往哪去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。本状态机为</w:t>
      </w:r>
      <w:r>
        <w:rPr>
          <w:color w:val="000000"/>
          <w:sz w:val="24"/>
        </w:rPr>
        <w:t xml:space="preserve"> Moore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型，全部输出只由当前状态与内部计数器决定，输入仅影响次态；采用双进程描述，一个进程负责次态逻辑与状态寄存器，另一个进程负责输出逻辑，倒计时、连发与闪烁分频等并行计数器不属于状态机本体。</w:t>
      </w:r>
      <w:r/>
      <w:r>
        <w:drawing>
          <wp:inline xmlns:a="http://schemas.openxmlformats.org/drawingml/2006/main" xmlns:pic="http://schemas.openxmlformats.org/drawingml/2006/picture">
            <wp:extent cx="5029200" cy="3539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9783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4-1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主状态机</w:t>
      </w:r>
      <w:r>
        <w:rPr>
          <w:rFonts w:ascii="宋体" w:hAnsi="宋体"/>
          <w:b w:val="0"/>
          <w:color w:val="000000"/>
          <w:sz w:val="21"/>
        </w:rPr>
        <w:t xml:space="preserve"> MDS 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助记状态图</w:t>
      </w:r>
    </w:p>
    <w:p>
      <w:pPr>
        <w:spacing w:line="372" w:lineRule="auto" w:after="72"/>
        <w:ind w:firstLine="480"/>
        <w:jc w:val="left"/>
      </w:pP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拼图中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状态有三条出口，分别对应第一关过关（回预览）、第二关过关（转胜利）与超时或全锁未拼对（转失败），三条缺一不可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其中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全锁未拼对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尤其容易遗漏，缺了它状态机会永远停在拼图状态。复位与重开是覆盖全部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个状态的全局迁移，画在图上会把连线搅乱，故以图左下的虚线框单列。完整迁移条件见表</w:t>
      </w:r>
      <w:r>
        <w:rPr>
          <w:color w:val="000000"/>
          <w:sz w:val="24"/>
        </w:rPr>
        <w:t xml:space="preserve"> 4-2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4-2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主状态机状态迁移边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20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从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迁移条件</w:t>
            </w:r>
          </w:p>
        </w:tc>
        <w:tc>
          <w:tcPr>
            <w:tcW w:type="dxa" w:w="16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到</w:t>
            </w:r>
          </w:p>
        </w:tc>
        <w:tc>
          <w:tcPr>
            <w:tcW w:type="dxa" w:w="31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同步动作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T1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S_SELF_TEST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自检计时满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S_IDLE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T2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S_IDLE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重开一局：关卡置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、重采样种子、清锁定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T3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预览倒计时减至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，即停留满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拼图倒计时装载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T4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全部锁定且拼对，且当前为第一关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，重开一局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T5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全部锁定且拼对，且当前为第二关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S_WIN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显示胜利图案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T6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全部锁定但拼错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S_FAIL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显示失败图案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T7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拼图倒计时归零且未全部锁定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S_FAIL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显示失败图案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T8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任意状态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复位有效，即按键复位、上电复位或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关闭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S_SELF_TEST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全部寄存器清零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T9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任意状态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重开一局：关卡置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、重采样种子、清锁定</w:t>
            </w:r>
          </w:p>
        </w:tc>
      </w:tr>
    </w:tbl>
    <w:p>
      <w:bookmarkStart w:id="18" w:name="section-4-3"/>
      <w:pPr>
        <w:pStyle w:val="Heading3"/>
        <w:spacing w:line="312" w:lineRule="auto" w:before="252" w:after="84"/>
        <w:ind w:firstLine="0"/>
        <w:jc w:val="left"/>
      </w:pPr>
      <w:bookmarkEnd w:id="18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4.3　数据流与控制流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控制流是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状态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画面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：键盘给出键号与按下脉冲，游戏控制完成译码并推进状态机，状态机把开局脉冲与三种操作键脉冲转发给拼图核心，拼图核心输出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位像素掩码，显示格式化按状态选一路送扫描驱动。时间流是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一切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：五档使能按</w:t>
      </w:r>
      <w:r>
        <w:rPr>
          <w:color w:val="000000"/>
          <w:sz w:val="24"/>
        </w:rPr>
        <w:t xml:space="preserve"> 3.2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的分配送往键盘扫描、游戏状态机、两个扫描驱动与音效输出。图案与随机数据的接口稍复杂：目标图案掩码一路进拼图核心作判定基准，另一路直连显示子系统用于预览与胜负图案；零片形状与随机数进拼图核心；游戏控制向它送图案选择与随机种子，拼图核心向它送随机数推进请求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模块之间共</w:t>
      </w:r>
      <w:r>
        <w:rPr>
          <w:color w:val="000000"/>
          <w:sz w:val="24"/>
        </w:rPr>
        <w:t xml:space="preserve"> 18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条连线：系统级输入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条（时钟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、开关 </w:t>
      </w:r>
      <w:r>
        <w:rPr>
          <w:rFonts w:ascii="Consolas" w:hAnsi="Consolas"/>
          <w:color w:val="000000"/>
          <w:sz w:val="24"/>
        </w:rPr>
        <w:t>sw7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、复位键 </w:t>
      </w:r>
      <w:r>
        <w:rPr>
          <w:rFonts w:ascii="Consolas" w:hAnsi="Consolas"/>
          <w:color w:val="000000"/>
          <w:sz w:val="24"/>
        </w:rPr>
        <w:t>btn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、键盘行 </w:t>
      </w:r>
      <w:r>
        <w:rPr>
          <w:rFonts w:ascii="Consolas" w:hAnsi="Consolas"/>
          <w:color w:val="000000"/>
          <w:sz w:val="24"/>
        </w:rPr>
        <w:t>kp_row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）；节拍总线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组（复位与五档节拍）；其余</w:t>
      </w:r>
      <w:r>
        <w:rPr>
          <w:color w:val="000000"/>
          <w:sz w:val="24"/>
        </w:rPr>
        <w:t xml:space="preserve"> 13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条为子系统出线，依次为键盘输入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游戏控制（</w:t>
      </w:r>
      <w:r>
        <w:rPr>
          <w:rFonts w:ascii="Consolas" w:hAnsi="Consolas"/>
          <w:color w:val="000000"/>
          <w:sz w:val="24"/>
        </w:rPr>
        <w:t>key_code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key_press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拼图核心（</w:t>
      </w:r>
      <w:r>
        <w:rPr>
          <w:rFonts w:ascii="Consolas" w:hAnsi="Consolas"/>
          <w:color w:val="000000"/>
          <w:sz w:val="24"/>
        </w:rPr>
        <w:t>round_start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conf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dir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图案与随机数据（</w:t>
      </w:r>
      <w:r>
        <w:rPr>
          <w:rFonts w:ascii="Consolas" w:hAnsi="Consolas"/>
          <w:color w:val="000000"/>
          <w:sz w:val="24"/>
        </w:rPr>
        <w:t>pattern_sel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seed_load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图案与随机数据（</w:t>
      </w:r>
      <w:r>
        <w:rPr>
          <w:rFonts w:ascii="Consolas" w:hAnsi="Consolas"/>
          <w:color w:val="000000"/>
          <w:sz w:val="24"/>
        </w:rPr>
        <w:t>rnd_step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）、图案与随机数据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拼图核心（</w:t>
      </w:r>
      <w:r>
        <w:rPr>
          <w:rFonts w:ascii="Consolas" w:hAnsi="Consolas"/>
          <w:color w:val="000000"/>
          <w:sz w:val="24"/>
        </w:rPr>
        <w:t>target_mask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rel_mask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height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width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rnd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state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level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preview_cnt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game_cnt_bcd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blink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音效输出（</w:t>
      </w:r>
      <w:r>
        <w:rPr>
          <w:rFonts w:ascii="Consolas" w:hAnsi="Consolas"/>
          <w:color w:val="000000"/>
          <w:sz w:val="24"/>
        </w:rPr>
        <w:t>sound_sel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sound_trig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游戏控制（</w:t>
      </w:r>
      <w:r>
        <w:rPr>
          <w:rFonts w:ascii="Consolas" w:hAnsi="Consolas"/>
          <w:color w:val="000000"/>
          <w:sz w:val="24"/>
        </w:rPr>
        <w:t>all_locked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solved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，唯一的状态级反馈）、显示子系统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器件（</w:t>
      </w:r>
      <w:r>
        <w:rPr>
          <w:rFonts w:ascii="Consolas" w:hAnsi="Consolas"/>
          <w:color w:val="000000"/>
          <w:sz w:val="24"/>
        </w:rPr>
        <w:t>seg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dot_colr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dot_colg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）、音效输出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器件（</w:t>
      </w:r>
      <w:r>
        <w:rPr>
          <w:rFonts w:ascii="Consolas" w:hAnsi="Consolas"/>
          <w:color w:val="000000"/>
          <w:sz w:val="24"/>
        </w:rPr>
        <w:t>buzz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）、图案与随机数据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pattern_mask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）、键盘输入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键盘（</w:t>
      </w:r>
      <w:r>
        <w:rPr>
          <w:rFonts w:ascii="Consolas" w:hAnsi="Consolas"/>
          <w:color w:val="000000"/>
          <w:sz w:val="24"/>
        </w:rPr>
        <w:t>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）。连线总数可数，改图时直接按它核对，用于发现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图上漏画一条线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这类没有视觉线索的错误。</w:t>
      </w:r>
    </w:p>
    <w:p>
      <w:bookmarkStart w:id="19" w:name="section-5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9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5　关键接口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本章给出命名规则、接口契约与全部模块的端口定义，是编码时的唯一接口依据。</w:t>
      </w:r>
    </w:p>
    <w:p>
      <w:bookmarkStart w:id="20" w:name="section-5-1"/>
      <w:pPr>
        <w:pStyle w:val="Heading3"/>
        <w:spacing w:line="312" w:lineRule="auto" w:before="252" w:after="84"/>
        <w:ind w:firstLine="0"/>
        <w:jc w:val="left"/>
      </w:pPr>
      <w:bookmarkEnd w:id="20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5.1　命名规则与接口契约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端口命名规则为：子模块的输入端口带 </w:t>
      </w:r>
      <w:r>
        <w:rPr>
          <w:rFonts w:ascii="Consolas" w:hAnsi="Consolas"/>
          <w:color w:val="000000"/>
          <w:sz w:val="24"/>
        </w:rPr>
        <w:t>i_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前缀、输出端口带 </w:t>
      </w:r>
      <w:r>
        <w:rPr>
          <w:rFonts w:ascii="Consolas" w:hAnsi="Consolas"/>
          <w:color w:val="000000"/>
          <w:sz w:val="24"/>
        </w:rPr>
        <w:t>o_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前缀；时钟、复位与节拍使能作为全设计共享的时基，不带方向前缀；顶层器件端口一律不带前缀，其名字以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工程文件中的引脚绑定为准，两个顶层之间的同名端口必须同义。三类接口契约需要特别约定：其一，全部时序模块收同一路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与同一个同步高有效复位 </w:t>
      </w:r>
      <w:r>
        <w:rPr>
          <w:rFonts w:ascii="Consolas" w:hAnsi="Consolas"/>
          <w:color w:val="000000"/>
          <w:sz w:val="24"/>
        </w:rPr>
        <w:t>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，复位由时钟与节拍模块统一扇出；其二，脉冲类信号（键按下脉冲、选择与确认脉冲、方向脉冲、开局脉冲、音效触发脉冲、随机数推进请求）的宽度一律为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，由发出方保证、接收方按此消费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这一条必须写进约定，否则会出现发出方给一拍而接收方按电平处理、结果重复触发或完全不触发的情况；其三，数据类信号中掩码一律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位并按</w:t>
      </w:r>
      <w:r>
        <w:rPr>
          <w:color w:val="000000"/>
          <w:sz w:val="24"/>
        </w:rPr>
        <w:t xml:space="preserve">“8 ×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行</w:t>
      </w:r>
      <w:r>
        <w:rPr>
          <w:color w:val="000000"/>
          <w:sz w:val="24"/>
        </w:rPr>
        <w:t xml:space="preserve"> +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列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编号，倒计时一律两位</w:t>
      </w:r>
      <w:r>
        <w:rPr>
          <w:color w:val="000000"/>
          <w:sz w:val="24"/>
        </w:rPr>
        <w:t xml:space="preserve"> 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（端口名带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后缀，以防被误当二进制参与算术）。</w:t>
      </w:r>
    </w:p>
    <w:p>
      <w:bookmarkStart w:id="21" w:name="section-5-2"/>
      <w:pPr>
        <w:pStyle w:val="Heading3"/>
        <w:spacing w:line="312" w:lineRule="auto" w:before="252" w:after="84"/>
        <w:ind w:firstLine="0"/>
        <w:jc w:val="left"/>
      </w:pPr>
      <w:bookmarkEnd w:id="2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5.2　核心模块端口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拼图核心与游戏控制是设计的两个枢纽模块，其端口逐条定义见表</w:t>
      </w:r>
      <w:r>
        <w:rPr>
          <w:color w:val="000000"/>
          <w:sz w:val="24"/>
        </w:rPr>
        <w:t xml:space="preserve"> 5-1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与表</w:t>
      </w:r>
      <w:r>
        <w:rPr>
          <w:color w:val="000000"/>
          <w:sz w:val="24"/>
        </w:rPr>
        <w:t xml:space="preserve"> 5-2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Consolas" w:hAnsi="Consolas"/>
          <w:b/>
          <w:color w:val="000000"/>
          <w:sz w:val="24"/>
        </w:rPr>
        <w:t>puzzle_ctrl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端口定义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rst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时基与同步复位；本模块不接任何节拍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i_round_start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新一局脉冲：清锁定、重新随机散落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i_target_mask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目标图案掩码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i_rel_mask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4×64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块零片相对掩码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i_height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i_width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4×3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块包围盒高、宽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i_piece_count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本关零片数，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i_rnd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随机数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i_sel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i_conf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转发来的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选择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确认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i_dir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方向键脉冲，位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上、位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下、位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左、位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右，含连发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o_rnd_step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请求随机数前进一步，每次落位尝试发一次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o_px_red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o_px_green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点阵红、绿像素掩码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o_all_locked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全部零片已锁定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o_solved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零片掩码并集等于目标图案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本模块刻意没有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关卡号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输入：关卡只影响零片形状与限时，前者由零片形状表按图案选择给出，后者由状态机自己掌握，因此本模块不需要知道第几关。内部状态只有三组寄存器</w:t>
      </w:r>
      <w:r>
        <w:rPr>
          <w:color w:val="000000"/>
          <w:sz w:val="24"/>
        </w:rPr>
        <w:t xml:space="preserve">——4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块锚点（各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位）、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位锁定标志、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位当前选中序号；零片掩码不存储，由锚点与形状常量组合计算。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5-2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Consolas" w:hAnsi="Consolas"/>
          <w:b/>
          <w:color w:val="000000"/>
          <w:sz w:val="24"/>
        </w:rPr>
        <w:t>game_fsm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端口定义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rst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时基与同步复位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i_tick_1hz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i_tick_2hz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i_tick_100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节拍，其中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供方向键连发计时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i_key_code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键号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表示无键；译码在本模块内完成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i_key_press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单次按下脉冲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i_all_locked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i_solved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拼图核心反馈的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全部锁定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已拼对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o_state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当前状态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o_blink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方波，由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节拍两次分频得到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o_level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当前关卡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o_preview_cnt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预览倒计时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o_game_cnt_bcd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拼图倒计时，两位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o_pattern_sel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图案选择，同时驱动图案表与零片形状表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o_round_start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新一局脉冲，宽度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，触发时刻为进入预览态那一拍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o_sel_out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o_conf_out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转发给拼图核心的选择、确认脉冲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o_dir_out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转发给拼图核心的方向脉冲，含连发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o_sound_sel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音效选择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o_sound_trig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音效触发脉冲，宽度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clk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o_seed_load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o_seed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 / 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随机种子与装入脉冲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键号到动作的译码（上、下、左、右、选择、确认、开始）在本模块内完成，因为这是游戏规则而非器件驱动。本模块另有一个自由运行计数器，在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键按下时采样一次作为随机种子，保证每局不同；不取随机数发生器的当前值作种子，是因为那个值本身由上次种子决定，拿来当种子是循环论证，而且会在两个子系统之间造出第二个回环。</w:t>
      </w:r>
    </w:p>
    <w:p>
      <w:bookmarkStart w:id="22" w:name="section-5-3"/>
      <w:pPr>
        <w:pStyle w:val="Heading3"/>
        <w:spacing w:line="312" w:lineRule="auto" w:before="252" w:after="84"/>
        <w:ind w:firstLine="0"/>
        <w:jc w:val="left"/>
      </w:pPr>
      <w:bookmarkEnd w:id="2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5.3　其余模块接口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时钟与节拍 </w:t>
      </w:r>
      <w:r>
        <w:rPr>
          <w:rFonts w:ascii="Consolas" w:hAnsi="Consolas"/>
          <w:color w:val="000000"/>
          <w:sz w:val="24"/>
        </w:rPr>
        <w:t>clk_gen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输入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sys_en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（系统开关）与 </w:t>
      </w:r>
      <w:r>
        <w:rPr>
          <w:rFonts w:ascii="Consolas" w:hAnsi="Consolas"/>
          <w:color w:val="000000"/>
          <w:sz w:val="24"/>
        </w:rPr>
        <w:t>i_btn_rst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（复位键），输出 </w:t>
      </w:r>
      <w:r>
        <w:rPr>
          <w:rFonts w:ascii="Consolas" w:hAnsi="Consolas"/>
          <w:color w:val="000000"/>
          <w:sz w:val="24"/>
        </w:rPr>
        <w:t>o_rst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（同步高有效复位）与 </w:t>
      </w:r>
      <w:r>
        <w:rPr>
          <w:rFonts w:ascii="Consolas" w:hAnsi="Consolas"/>
          <w:color w:val="000000"/>
          <w:sz w:val="24"/>
        </w:rPr>
        <w:t>o_tick_8k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o_tick_100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o_tick_2hz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o_tick_1hz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五档单周期使能，各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键盘输入 </w:t>
      </w:r>
      <w:r>
        <w:rPr>
          <w:rFonts w:ascii="Consolas" w:hAnsi="Consolas"/>
          <w:color w:val="000000"/>
          <w:sz w:val="24"/>
        </w:rPr>
        <w:t>keypad_scan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1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i_tick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位行输入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i_kp_row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（按下读到</w:t>
      </w:r>
      <w:r>
        <w:rPr>
          <w:color w:val="000000"/>
          <w:sz w:val="24"/>
        </w:rPr>
        <w:t xml:space="preserve"> 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位列扫描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位键号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o_key_code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至</w:t>
      </w:r>
      <w:r>
        <w:rPr>
          <w:color w:val="000000"/>
          <w:sz w:val="24"/>
        </w:rPr>
        <w:t xml:space="preserve"> 16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表示无键）与单次按下脉冲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o_key_press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。数码管扫描 </w:t>
      </w:r>
      <w:r>
        <w:rPr>
          <w:rFonts w:ascii="Consolas" w:hAnsi="Consolas"/>
          <w:color w:val="000000"/>
          <w:sz w:val="24"/>
        </w:rPr>
        <w:t>seg_scan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节拍、</w:t>
      </w:r>
      <w:r>
        <w:rPr>
          <w:color w:val="000000"/>
          <w:sz w:val="24"/>
        </w:rPr>
        <w:t xml:space="preserve">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显示值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i_disp_val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（第</w:t>
      </w:r>
      <w:r>
        <w:rPr>
          <w:color w:val="000000"/>
          <w:sz w:val="24"/>
        </w:rPr>
        <w:t xml:space="preserve"> k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位组对应</w:t>
      </w:r>
      <w:r>
        <w:rPr>
          <w:color w:val="000000"/>
          <w:sz w:val="24"/>
        </w:rPr>
        <w:t xml:space="preserve"> DISPk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位熄灭掩码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i_blank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，输出高有效段码 </w:t>
      </w:r>
      <w:r>
        <w:rPr>
          <w:rFonts w:ascii="Consolas" w:hAnsi="Consolas"/>
          <w:color w:val="000000"/>
          <w:sz w:val="24"/>
        </w:rPr>
        <w:t>o_seg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与低有效位选 </w:t>
      </w:r>
      <w:r>
        <w:rPr>
          <w:rFonts w:ascii="Consolas" w:hAnsi="Consolas"/>
          <w:color w:val="000000"/>
          <w:sz w:val="24"/>
        </w:rPr>
        <w:t>o_cat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。点阵扫描 </w:t>
      </w:r>
      <w:r>
        <w:rPr>
          <w:rFonts w:ascii="Consolas" w:hAnsi="Consolas"/>
          <w:color w:val="000000"/>
          <w:sz w:val="24"/>
        </w:rPr>
        <w:t>dot_matrix_scan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节拍与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位红、绿像素掩码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i_px_green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，输出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位低有效行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o_dot_row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位高有效红、绿列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o_dot_colr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o_dot_colg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；两个扫描驱动都在切换位选或行之前保持一整拍输出全灭，避免残留造成鬼影。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三个数据模块中，图案表 </w:t>
      </w:r>
      <w:r>
        <w:rPr>
          <w:rFonts w:ascii="Consolas" w:hAnsi="Consolas"/>
          <w:color w:val="000000"/>
          <w:sz w:val="24"/>
        </w:rPr>
        <w:t>pattern_rom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只需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第一关目标、</w:t>
      </w:r>
      <w:r>
        <w:rPr>
          <w:color w:val="000000"/>
          <w:sz w:val="24"/>
        </w:rPr>
        <w:t xml:space="preserve">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第二关上箭头、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第二关下箭头、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胜利图案、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失败图案），输出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零片形状表 </w:t>
      </w:r>
      <w:r>
        <w:rPr>
          <w:rFonts w:ascii="Consolas" w:hAnsi="Consolas"/>
          <w:color w:val="000000"/>
          <w:sz w:val="24"/>
        </w:rPr>
        <w:t>piece_rom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由同一路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i_pattern_sel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驱动，一次输出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块零片的相对掩码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o_rel_mask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4×64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）、包围盒高宽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o_height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o_width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（各</w:t>
      </w:r>
      <w:r>
        <w:rPr>
          <w:color w:val="000000"/>
          <w:sz w:val="24"/>
        </w:rPr>
        <w:t xml:space="preserve"> 4×3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）与本关块数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或</w:t>
      </w:r>
      <w:r>
        <w:rPr>
          <w:color w:val="000000"/>
          <w:sz w:val="24"/>
        </w:rPr>
        <w:t xml:space="preserve"> 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零片形状永远跟着图案走，形状一次输出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块是为了让本模块在框图上仍是单个方框，块数由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唯一表达、不另设有效标志，避免同一事实出现第二份副本。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随机数发生器 </w:t>
      </w:r>
      <w:r>
        <w:rPr>
          <w:rFonts w:ascii="Consolas" w:hAnsi="Consolas"/>
          <w:color w:val="000000"/>
          <w:sz w:val="24"/>
        </w:rPr>
        <w:t>rng_lfsr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接受推进请求 </w:t>
      </w:r>
      <w:r>
        <w:rPr>
          <w:rFonts w:ascii="Consolas" w:hAnsi="Consolas"/>
          <w:color w:val="000000"/>
          <w:sz w:val="24"/>
        </w:rPr>
        <w:t>i_step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、种子装入 </w:t>
      </w:r>
      <w:r>
        <w:rPr>
          <w:rFonts w:ascii="Consolas" w:hAnsi="Consolas"/>
          <w:color w:val="000000"/>
          <w:sz w:val="24"/>
        </w:rPr>
        <w:t>i_seed_load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位种子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i_seed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（必须非零，装载路径与发种子处双重保证），输出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位随机数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o_rnd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，反馈抽头取</w:t>
      </w:r>
      <w:r>
        <w:rPr>
          <w:color w:val="000000"/>
          <w:sz w:val="24"/>
        </w:rPr>
        <w:t xml:space="preserve"> bit 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，序列周期</w:t>
      </w:r>
      <w:r>
        <w:rPr>
          <w:color w:val="000000"/>
          <w:sz w:val="24"/>
        </w:rPr>
        <w:t xml:space="preserve"> 255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  <w:r>
        <w:rPr>
          <w:rFonts w:ascii="Consolas" w:hAnsi="Consolas"/>
          <w:color w:val="000000"/>
          <w:sz w:val="24"/>
        </w:rPr>
        <w:t>i_step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接的是原始时钟而非任何节拍，必须每次落位尝试都步进一次，否则零片位置随机会静默失效。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显示格式化 </w:t>
      </w:r>
      <w:r>
        <w:rPr>
          <w:rFonts w:ascii="Consolas" w:hAnsi="Consolas"/>
          <w:color w:val="000000"/>
          <w:sz w:val="24"/>
        </w:rPr>
        <w:t>disp_format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是点阵像素的唯一汇合点，输入 </w:t>
      </w:r>
      <w:r>
        <w:rPr>
          <w:rFonts w:ascii="Consolas" w:hAnsi="Consolas"/>
          <w:color w:val="000000"/>
          <w:sz w:val="24"/>
        </w:rPr>
        <w:t>i_state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位状态）、</w:t>
      </w:r>
      <w:r>
        <w:rPr>
          <w:rFonts w:ascii="Consolas" w:hAnsi="Consolas"/>
          <w:color w:val="000000"/>
          <w:sz w:val="24"/>
        </w:rPr>
        <w:t>i_level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（关卡）、</w:t>
      </w:r>
      <w:r>
        <w:rPr>
          <w:rFonts w:ascii="Consolas" w:hAnsi="Consolas"/>
          <w:color w:val="000000"/>
          <w:sz w:val="24"/>
        </w:rPr>
        <w:t>i_preview_cnt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（预览倒计时）、</w:t>
      </w:r>
      <w:r>
        <w:rPr>
          <w:rFonts w:ascii="Consolas" w:hAnsi="Consolas"/>
          <w:color w:val="000000"/>
          <w:sz w:val="24"/>
        </w:rPr>
        <w:t>i_game_cnt_bcd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拼图倒计时）、</w:t>
      </w:r>
      <w:r>
        <w:rPr>
          <w:rFonts w:ascii="Consolas" w:hAnsi="Consolas"/>
          <w:color w:val="000000"/>
          <w:sz w:val="24"/>
        </w:rPr>
        <w:t>i_blink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2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方波）、</w:t>
      </w:r>
      <w:r>
        <w:rPr>
          <w:rFonts w:ascii="Consolas" w:hAnsi="Consolas"/>
          <w:color w:val="000000"/>
          <w:sz w:val="24"/>
        </w:rPr>
        <w:t>i_pattern_mask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（图案掩码）与游戏中由拼图核心送来的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位像素掩码，输出</w:t>
      </w:r>
      <w:r>
        <w:rPr>
          <w:color w:val="000000"/>
          <w:sz w:val="24"/>
        </w:rPr>
        <w:t xml:space="preserve"> 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显示值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o_disp_val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位熄灭掩码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o_blank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与最终上点阵的 </w:t>
      </w:r>
      <w:r>
        <w:rPr>
          <w:rFonts w:ascii="Consolas" w:hAnsi="Consolas"/>
          <w:color w:val="000000"/>
          <w:sz w:val="24"/>
        </w:rPr>
        <w:t>o_px_red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；它按当前状态在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自检全黄并受闪烁通断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待机全灭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预览与胜负用图案掩码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游戏中透传零片像素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四路之间选择，纯组合、无时钟，可完全覆盖验证。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音效输出 </w:t>
      </w:r>
      <w:r>
        <w:rPr>
          <w:rFonts w:ascii="Consolas" w:hAnsi="Consolas"/>
          <w:color w:val="000000"/>
          <w:sz w:val="24"/>
        </w:rPr>
        <w:t>buzzer_ctrl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时基、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位音效选择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i_sound_sel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与触发脉冲 </w:t>
      </w:r>
      <w:r>
        <w:rPr>
          <w:rFonts w:ascii="Consolas" w:hAnsi="Consolas"/>
          <w:color w:val="000000"/>
          <w:sz w:val="24"/>
        </w:rPr>
        <w:t>i_trigger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，输出方波 </w:t>
      </w:r>
      <w:r>
        <w:rPr>
          <w:rFonts w:ascii="Consolas" w:hAnsi="Consolas"/>
          <w:color w:val="000000"/>
          <w:sz w:val="24"/>
        </w:rPr>
        <w:t>o_buzz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；触发脉冲的宽度约束须由发出方保证，本模块按电平装载音效，脉宽大于一拍会每拍重新装载，表现为完全无声而不是重复触发。</w:t>
      </w:r>
    </w:p>
    <w:p>
      <w:bookmarkStart w:id="23" w:name="section-5-4"/>
      <w:pPr>
        <w:pStyle w:val="Heading3"/>
        <w:spacing w:line="312" w:lineRule="auto" w:before="252" w:after="84"/>
        <w:ind w:firstLine="0"/>
        <w:jc w:val="left"/>
      </w:pPr>
      <w:bookmarkEnd w:id="2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5.4　顶层端口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最终交付顶层例化全部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个子模块，并做全工程唯一的引脚绑定，其器件端口共</w:t>
      </w:r>
      <w:r>
        <w:rPr>
          <w:color w:val="000000"/>
          <w:sz w:val="24"/>
        </w:rPr>
        <w:t xml:space="preserve"> 52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个，见表</w:t>
      </w:r>
      <w:r>
        <w:rPr>
          <w:color w:val="000000"/>
          <w:sz w:val="24"/>
        </w:rPr>
        <w:t xml:space="preserve"> 5-3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。自检顶层除多出一组</w:t>
      </w:r>
      <w:r>
        <w:rPr>
          <w:color w:val="000000"/>
          <w:sz w:val="24"/>
        </w:rPr>
        <w:t xml:space="preserve"> 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LED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输出（用于把键号直接显示出来）外，其余端口与之同名同义，切换顶层时无需改动其余连接。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5-3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顶层</w:t>
      </w:r>
      <w:r>
        <w:rPr>
          <w:rFonts w:ascii="宋体" w:hAnsi="宋体"/>
          <w:b/>
          <w:color w:val="000000"/>
          <w:sz w:val="21"/>
        </w:rPr>
        <w:t xml:space="preserve"> </w:t>
      </w:r>
      <w:r>
        <w:rPr>
          <w:rFonts w:ascii="Consolas" w:hAnsi="Consolas"/>
          <w:b/>
          <w:color w:val="000000"/>
          <w:sz w:val="24"/>
        </w:rPr>
        <w:t>puzzle_top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器件端口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sw7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btn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50 MHz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时钟、系统开关、复位键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kp_row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键盘行，按下读到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kp_col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键盘列扫描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seg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cat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数码管段码（高有效）、位选（低有效）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dot_row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点阵行，低有效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dot_colr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dot_colg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点阵红列、绿列，高有效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buzz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蜂鸣器</w:t>
            </w:r>
          </w:p>
        </w:tc>
      </w:tr>
    </w:tbl>
    <w:p>
      <w:bookmarkStart w:id="24" w:name="section-6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24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6　预期指标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本章给出功能、显示交互与资源时序三方面的预期指标，以及设计可行性与待验证前提。</w:t>
      </w:r>
    </w:p>
    <w:p>
      <w:bookmarkStart w:id="25" w:name="section-6-1"/>
      <w:pPr>
        <w:pStyle w:val="Heading3"/>
        <w:spacing w:line="312" w:lineRule="auto" w:before="252" w:after="84"/>
        <w:ind w:firstLine="0"/>
        <w:jc w:val="left"/>
      </w:pPr>
      <w:bookmarkEnd w:id="25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6.1　预期指标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各项预期指标见表</w:t>
      </w:r>
      <w:r>
        <w:rPr>
          <w:color w:val="000000"/>
          <w:sz w:val="24"/>
        </w:rPr>
        <w:t xml:space="preserve"> 6-1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，其中资源占用为按结构推算的量级，实际数值以综合与布局布线报告为准。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6-1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预期指标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预期指标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功能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关卡与图案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关。第一关为题目指定的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4×3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实心矩形（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格，拆为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块）；第二关自拟，备向上箭头与向下箭头两套（各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格，拆为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6+6+4+2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），开机随机选定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预览与限时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秒；第一关限时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秒、第二关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秒，均以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递减并在数码管上显示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操作与判定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选择键循环切换零片；方向键移动且不越界；确认键锁定，锁定后不可再选、不可再动；全部锁定后立即判定，并集等于目标即通过，否则失败；倒计时归零且未全锁亦失败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显示内容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点在四种场景下分别显示全黄闪烁、全灭、完整图案与零片；零片三色分别表示未选中、选中、已锁定；数码管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位分位显示倒计时与关卡号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开关与复位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断开时全部显示即时熄灭、蜂鸣器静音；上电复位约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BTN0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按下复位；任意状态按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键立即重开一局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显示与交互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扫描刷新率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点阵与数码管均按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kHz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节拍扫描，每位含消隐相占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拍，即每位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0.25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、一帧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，刷新率约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500 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，远高于人眼闪烁阈值；切换位选或行之前保持一整拍输出全灭，避免鬼影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按键响应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矩阵键盘扫描频率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，消抖窗口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80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，按下判定为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消抖后仍稳定按住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方向键连发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首次按下后延迟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500 ms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开始重复，此后每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ms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重复一次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闪烁频率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自检闪烁为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方波，由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节拍先分频至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再二分频得到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倒计时精度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节拍递减，误差不超过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个节拍周期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音效频率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kHz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时基分频得到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2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1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500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四档音高，组合成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种音效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资源与时序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逻辑单元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600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个，占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1270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的约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47%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；其中组合逻辑约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400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（以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路零片平移与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位并集判断为大项），时序部分约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200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个触发器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用户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I/O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最终顶层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个（点阵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24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、数码管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、键盘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，加时钟、开关、复位键、蜂鸣器各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）；含自检顶层的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LED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时钟与时序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全局时钟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个，全设计单时钟域，无跨时钟域路径与组合环，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50 MHz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单周期时序余量为正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寄存器量级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时钟与节拍约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位，游戏控制约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位，拼图核心约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位，其余时序模块合计约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70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</w:p>
        </w:tc>
      </w:tr>
    </w:tbl>
    <w:p>
      <w:bookmarkStart w:id="26" w:name="section-6-2"/>
      <w:pPr>
        <w:pStyle w:val="Heading3"/>
        <w:spacing w:line="312" w:lineRule="auto" w:before="252" w:after="84"/>
        <w:ind w:firstLine="0"/>
        <w:jc w:val="left"/>
      </w:pPr>
      <w:bookmarkEnd w:id="2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6.2　设计可行性与待验证前提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方案的可行性建立在三点上：全部功能可由状态机与组合逻辑实现，不需要任何软核，资源预估留有约一半余量；模块按职责类别切开，每个模块都能独立激励与验证，错误可以在编码阶段就地暴露；时序方案为单时钟域加单周期使能，不必处理跨时钟域，时序收敛风险低。仍需在实验中确认的硬件前提有四项，均不影响结构成立，只影响常量取值：板载时钟档位是否为</w:t>
      </w:r>
      <w:r>
        <w:rPr>
          <w:color w:val="000000"/>
          <w:sz w:val="24"/>
        </w:rPr>
        <w:t xml:space="preserve"> 50 MHz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；矩阵键盘的行列方向与极性；点阵的行序与列序是否与既定编号方向一致；蜂鸣器是否为无源器件（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种音效依赖频率可控）。前两项直接决定分频系数与按键是否可用，后两项决定图形是否镜像、音效是否成立。这四项由自检顶层集中验证，任何一项与预期不符，都只需改引脚分配或常量取值，模块划分与接口定义不需要改动。</w:t>
      </w:r>
      <w:r/>
      <w:r/>
      <w:r/>
    </w:p>
    <w:sectPr w:rsidR="00FC693F" w:rsidRPr="0006063C" w:rsidSect="00034616">
      <w:footerReference w:type="default" r:id="rId12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