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+ 37 个 Python 工具脚本 scripts/.py 共 13,500 余行，合计约 2.1 万行自动化激励/判据与资源对账脚本；scripts/ 目录共 42 个文件 = 37 .py + 2 .ps1 + 1 .sh + 2 .tcl）。本机未安装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3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3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步连奏音符发生器，输出马里奥经典音效。再看模块级细节：11 个 entity 逐个成框、逐根端口连接如下图所示（各模块的职责与端口详见 §2.3）。读图时请注意三点：① 数据通路自左向右 —— 板载输入 → 时钟与键盘采集 → 主控与存储 → 核心引擎 → 显示/音频输出 → 板载输出；② 同一个源模块出去的线共用一条主干（一根线 = 一条总线），到各自目标再分叉，因此图上没有"32 根线各带一个标签"那种糊成一片的画法；每根主干到底走了哪几根线、多少位，逐条列在 §2.3 的模块接口表里；③ 全局网络 clk（← 50 MHz 有源晶振）、rst（← clk_gen）、sw7 使能（← SW7）是一对多的分配关系（消费者 10 / 9 / 4 个），逐根画会得到 23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 BCD 内容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1302" cy="6877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5391302" cy="6877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绿色告急幽灵闪烁辅助；S_WIN（过关，仅第三关）：只有第三关也拼合成功时才进入（game_fsm.vhd 在 level='0' 时是 level&lt;='1' 并回 S_PREVIEW、lvl3='0' 时是 lvl3&lt;='1' 并回 S_PREVIEW，只有两者都满才 st &lt;= S_WIN）—— 即第一、二关拼对后不经过 S_WIN，而是直接回到下一关的预览。进入 S_WIN 后数码管显示 PASS，奏响通关号角；结算画面先以 2 Hz 闪 2 个周期（1 s）后常亮并保持大通关状态，按【开始】重开新一局（level / lvl3 清零，回第一关预览）；S_FAIL（失败）：只有两条入口 —— 倒计时归零超时（i_tick_1hz 且 cnt ≤ 1），或"全部零片已锁定但并集 ≠ 目标图案"（i_all_lock 分支，B9 拼装错误）；数码管显示 FAIL，奏响 Game Over 失败音；结算画面同样先闪 2 个 2 Hz 周期（1 s）后常亮并停留在结算画面，等玩家按【开始】重开新一局（回第一关预览，不会自动返回待机）。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728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2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594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5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045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0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589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856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85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307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30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4926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492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297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2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90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386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3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