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0F8B" w14:textId="6960B0E2" w:rsidR="00134D3A" w:rsidRDefault="00CA2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PROTOCOLO CLÍNICO E DIRETRIZES TERAPÊUTICAS</w:t>
      </w:r>
    </w:p>
    <w:p w14:paraId="3D6EB44E" w14:textId="79DA3BD9" w:rsidR="00CA244A" w:rsidRDefault="00CA2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TABAGISMO</w:t>
      </w:r>
    </w:p>
    <w:p w14:paraId="0C43AA7A" w14:textId="5CE11B3D" w:rsidR="00CA244A" w:rsidRDefault="00CA2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14:paraId="42DEE19B" w14:textId="396143E2" w:rsidR="00CA244A" w:rsidRDefault="00CA244A" w:rsidP="00CA244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Doença epidêmica decorrente da dependência de nicotina</w:t>
      </w:r>
    </w:p>
    <w:p w14:paraId="637601AD" w14:textId="0EA02368" w:rsidR="00CA244A" w:rsidRDefault="00CA244A" w:rsidP="00CA244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Transtorno mental – substância psicoativa</w:t>
      </w:r>
    </w:p>
    <w:p w14:paraId="307B001C" w14:textId="5F5B7536" w:rsidR="00CA244A" w:rsidRDefault="00CA244A" w:rsidP="00CA244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Fator causal de 50 outras doenças:</w:t>
      </w:r>
    </w:p>
    <w:p w14:paraId="52AC79A6" w14:textId="21D91F80" w:rsidR="00CA244A" w:rsidRDefault="00CA244A" w:rsidP="00CA24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Cânceres;</w:t>
      </w:r>
    </w:p>
    <w:p w14:paraId="219A47BF" w14:textId="1A62C525" w:rsidR="00CA244A" w:rsidRDefault="00CA244A" w:rsidP="00CA24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Cardiovasculares;</w:t>
      </w:r>
    </w:p>
    <w:p w14:paraId="6A0613C4" w14:textId="4604C4E5" w:rsidR="00CA244A" w:rsidRDefault="00CA244A" w:rsidP="00CA24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Respiratórias.</w:t>
      </w:r>
    </w:p>
    <w:p w14:paraId="400255D1" w14:textId="27C509A9" w:rsidR="00CA244A" w:rsidRDefault="00CA244A" w:rsidP="00CA244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porcentagens:</w:t>
      </w:r>
    </w:p>
    <w:p w14:paraId="4D104E1E" w14:textId="65740073" w:rsidR="00CA244A" w:rsidRDefault="00CA244A" w:rsidP="00CA24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71% morte c</w:t>
      </w:r>
      <w:r w:rsidR="00122A00">
        <w:rPr>
          <w:rFonts w:ascii="Times New Roman" w:hAnsi="Times New Roman" w:cs="Times New Roman"/>
          <w:sz w:val="24"/>
          <w:szCs w:val="24"/>
        </w:rPr>
        <w:t>âncer</w:t>
      </w:r>
      <w:r>
        <w:rPr>
          <w:rFonts w:ascii="Times New Roman" w:hAnsi="Times New Roman" w:cs="Times New Roman"/>
          <w:sz w:val="24"/>
          <w:szCs w:val="24"/>
        </w:rPr>
        <w:t xml:space="preserve"> de pulmão;</w:t>
      </w:r>
    </w:p>
    <w:p w14:paraId="657EC081" w14:textId="549541DB" w:rsidR="00CA244A" w:rsidRDefault="00CA244A" w:rsidP="00CA24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42% doenças respiratórias;</w:t>
      </w:r>
    </w:p>
    <w:p w14:paraId="7D0C4001" w14:textId="7C0A46FB" w:rsidR="00CA244A" w:rsidRDefault="00CA244A" w:rsidP="00CA24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10% doenças cardiovasculares;</w:t>
      </w:r>
    </w:p>
    <w:p w14:paraId="06A2CB61" w14:textId="021B8E24" w:rsidR="00CA244A" w:rsidRDefault="00CA244A" w:rsidP="00CA24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Risco de transmissão de TB.</w:t>
      </w:r>
    </w:p>
    <w:p w14:paraId="7628B465" w14:textId="679797C9" w:rsidR="00CA244A" w:rsidRDefault="00CA244A" w:rsidP="00CA244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Até 2030 – 8 milhões de mortes relacionados ao tabaco. </w:t>
      </w:r>
    </w:p>
    <w:p w14:paraId="3DA6D9B4" w14:textId="1A039FE5" w:rsidR="00CA244A" w:rsidRDefault="00CA244A" w:rsidP="00CA244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1989 NS + INCA + PNCT</w:t>
      </w:r>
    </w:p>
    <w:p w14:paraId="1819C114" w14:textId="6EB1E213" w:rsidR="00756FAD" w:rsidRDefault="00756FAD" w:rsidP="00756FA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Reduzir morbimortalidade;</w:t>
      </w:r>
    </w:p>
    <w:p w14:paraId="393AEEAF" w14:textId="1D7C1AA2" w:rsidR="00756FAD" w:rsidRDefault="00756FAD" w:rsidP="00756FA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Promover a cessação do tabagismo;</w:t>
      </w:r>
    </w:p>
    <w:p w14:paraId="3D16838E" w14:textId="3086E956" w:rsidR="00756FAD" w:rsidRDefault="00756FAD" w:rsidP="00756FA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Reduzir tabagismo passivo.</w:t>
      </w:r>
    </w:p>
    <w:p w14:paraId="42B245D5" w14:textId="57371808" w:rsidR="00756FAD" w:rsidRDefault="00756FAD" w:rsidP="00756F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 Brasil se vinculou com CQCT da OMS, que é um tratado internacional.</w:t>
      </w:r>
    </w:p>
    <w:p w14:paraId="77A1D753" w14:textId="6DA65F7D" w:rsidR="00756FAD" w:rsidRDefault="00756FAD" w:rsidP="00756FA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Reduzir demanda e oferta dos produtos do tabaco.</w:t>
      </w:r>
    </w:p>
    <w:p w14:paraId="22AA1DA5" w14:textId="17FE4AC8" w:rsidR="00756FAD" w:rsidRDefault="00756FAD" w:rsidP="00756FA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Reduz através da legislação a propaganda, comercialização, proibição em locais fechados.</w:t>
      </w:r>
    </w:p>
    <w:p w14:paraId="11878691" w14:textId="529996B1" w:rsidR="00756FAD" w:rsidRDefault="00756FAD" w:rsidP="00756F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Prevalência em homens caiu 43,3% para 18,9% em 2013 e mulheres 27% para 11%.</w:t>
      </w:r>
    </w:p>
    <w:p w14:paraId="6936EB06" w14:textId="0624405C" w:rsidR="00756FAD" w:rsidRPr="007228F0" w:rsidRDefault="007228F0" w:rsidP="00756F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Portaria SAS/MS n° 1.575/2002 tratamento formal. Apenas especializado.</w:t>
      </w:r>
    </w:p>
    <w:p w14:paraId="5FA8114C" w14:textId="5D650A5A" w:rsidR="007228F0" w:rsidRPr="00045984" w:rsidRDefault="007228F0" w:rsidP="00756F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GM/MS n° 1.035/2004 e SAS/MS nº 442/2004 Atendimento na atenção primária.</w:t>
      </w:r>
    </w:p>
    <w:p w14:paraId="084B10E4" w14:textId="4842BDFF" w:rsidR="00045984" w:rsidRPr="00045984" w:rsidRDefault="00045984" w:rsidP="00756F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Critérios diagnósticos e terapêuticos do tabagismo.</w:t>
      </w:r>
    </w:p>
    <w:p w14:paraId="437FCD2F" w14:textId="111F19CE" w:rsidR="00045984" w:rsidRDefault="00045984" w:rsidP="0004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Classificação</w:t>
      </w:r>
    </w:p>
    <w:p w14:paraId="712DAEA7" w14:textId="2E4217B7" w:rsidR="00045984" w:rsidRDefault="00045984" w:rsidP="0004598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Nicotina: substância psicoativa (ativa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mesolímbico</w:t>
      </w:r>
      <w:proofErr w:type="spellEnd"/>
      <w:r>
        <w:rPr>
          <w:rFonts w:ascii="Times New Roman" w:hAnsi="Times New Roman" w:cs="Times New Roman"/>
          <w:sz w:val="24"/>
          <w:szCs w:val="24"/>
        </w:rPr>
        <w:t>) – motivação, sexualidade, atenção, prazer e recompensa.</w:t>
      </w:r>
    </w:p>
    <w:p w14:paraId="38949C73" w14:textId="3DB7EF0E" w:rsidR="00122A00" w:rsidRDefault="00122A00" w:rsidP="0004598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Receptores nicotínicos (acetilcolina) estimula o SNC dopaminérgico - </w:t>
      </w:r>
      <w:proofErr w:type="spellStart"/>
      <w:r>
        <w:rPr>
          <w:rFonts w:ascii="Times New Roman" w:hAnsi="Times New Roman" w:cs="Times New Roman"/>
          <w:sz w:val="24"/>
          <w:szCs w:val="24"/>
        </w:rPr>
        <w:t>mesolímbico</w:t>
      </w:r>
      <w:proofErr w:type="spellEnd"/>
    </w:p>
    <w:p w14:paraId="44F8A174" w14:textId="3693875C" w:rsidR="00045984" w:rsidRDefault="00045984" w:rsidP="0004598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risco de dependência está diretamente relacionado </w:t>
      </w:r>
      <w:r w:rsidR="00122A00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rapidez produz seu pico de ação e os efeitos positivos reforçam a necessidade de repetição.</w:t>
      </w:r>
    </w:p>
    <w:p w14:paraId="4645DE2A" w14:textId="69DE3F32" w:rsidR="00045984" w:rsidRDefault="00045984" w:rsidP="0004598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age no GABA sensação duradoura de prazer e </w:t>
      </w:r>
      <w:r w:rsidR="00122A00">
        <w:rPr>
          <w:rFonts w:ascii="Times New Roman" w:hAnsi="Times New Roman" w:cs="Times New Roman"/>
          <w:sz w:val="24"/>
          <w:szCs w:val="24"/>
        </w:rPr>
        <w:t>bem-estar</w:t>
      </w:r>
      <w:r>
        <w:rPr>
          <w:rFonts w:ascii="Times New Roman" w:hAnsi="Times New Roman" w:cs="Times New Roman"/>
          <w:sz w:val="24"/>
          <w:szCs w:val="24"/>
        </w:rPr>
        <w:t xml:space="preserve">. Com o tempo a necessidade aumenta, o que torna o indivíduo tolerante, ou seja, quadro de dependência química. </w:t>
      </w:r>
    </w:p>
    <w:p w14:paraId="0E2EA424" w14:textId="54BCB082" w:rsidR="00045984" w:rsidRDefault="00045984" w:rsidP="0004598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Nicotina tem meia vida de 2</w:t>
      </w:r>
      <w:r w:rsidR="00122A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horas</w:t>
      </w:r>
    </w:p>
    <w:p w14:paraId="6C2484F5" w14:textId="74E88C4D" w:rsidR="00045984" w:rsidRDefault="00045984" w:rsidP="0004598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retirada provoca irritação, depressão, ansiedade, aumento do apetite</w:t>
      </w:r>
      <w:r w:rsidR="00A903A1">
        <w:rPr>
          <w:rFonts w:ascii="Times New Roman" w:hAnsi="Times New Roman" w:cs="Times New Roman"/>
          <w:sz w:val="24"/>
          <w:szCs w:val="24"/>
        </w:rPr>
        <w:t>, o que gera dificuldade da abstinência</w:t>
      </w:r>
    </w:p>
    <w:p w14:paraId="185B6534" w14:textId="5BA28A77" w:rsidR="00A903A1" w:rsidRDefault="00A903A1" w:rsidP="0004598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Dependência:</w:t>
      </w:r>
    </w:p>
    <w:p w14:paraId="05A6E288" w14:textId="6C479120" w:rsidR="00A903A1" w:rsidRDefault="00A903A1" w:rsidP="00A903A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Desejo forte e compulsivo de consumir (fissura);</w:t>
      </w:r>
    </w:p>
    <w:p w14:paraId="10976E6A" w14:textId="1354788C" w:rsidR="00A903A1" w:rsidRDefault="00A903A1" w:rsidP="00A903A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Perda do controle do uso (início, término, níveis);</w:t>
      </w:r>
    </w:p>
    <w:p w14:paraId="2AA13D0C" w14:textId="481F980E" w:rsidR="00A903A1" w:rsidRDefault="00A903A1" w:rsidP="00A903A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Abstinência na suspenção;</w:t>
      </w:r>
    </w:p>
    <w:p w14:paraId="7F193556" w14:textId="3CF73E74" w:rsidR="00A903A1" w:rsidRDefault="00A903A1" w:rsidP="00A903A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Evidência de tolerância, necessidade crescente;</w:t>
      </w:r>
    </w:p>
    <w:p w14:paraId="7423C606" w14:textId="3134C578" w:rsidR="00A903A1" w:rsidRDefault="00A903A1" w:rsidP="00A903A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Abandono progressivo de outros prazeres</w:t>
      </w:r>
      <w:r w:rsidR="00122A00">
        <w:rPr>
          <w:rFonts w:ascii="Times New Roman" w:hAnsi="Times New Roman" w:cs="Times New Roman"/>
          <w:sz w:val="24"/>
          <w:szCs w:val="24"/>
        </w:rPr>
        <w:t>;</w:t>
      </w:r>
    </w:p>
    <w:p w14:paraId="764D0F79" w14:textId="39A24082" w:rsidR="00A903A1" w:rsidRDefault="00A903A1" w:rsidP="00A903A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Aumento do tempo de conseguir consumir ou recuperar dos efeitos;</w:t>
      </w:r>
    </w:p>
    <w:p w14:paraId="20918243" w14:textId="54229D3D" w:rsidR="00A903A1" w:rsidRDefault="00A903A1" w:rsidP="00A903A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Persistência do uso apenar de saber os efeitos negativos ou sofrendo dos mesmos.</w:t>
      </w:r>
    </w:p>
    <w:p w14:paraId="4EF71D2D" w14:textId="74DD71B8" w:rsidR="00A903A1" w:rsidRDefault="00A903A1" w:rsidP="00A903A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Grau de dependência teste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Fagerström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indicativo de sintomas negativos acima de 6 pontos. Figura 1</w:t>
      </w:r>
    </w:p>
    <w:p w14:paraId="4BF690C7" w14:textId="1A423EE4" w:rsidR="00435949" w:rsidRDefault="00435949" w:rsidP="00435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Situações especiais</w:t>
      </w:r>
    </w:p>
    <w:p w14:paraId="7A7370E3" w14:textId="24379397" w:rsidR="00435949" w:rsidRDefault="00352DFB" w:rsidP="004359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Recaída: acolher paciente, reforças medidas e valorizar experiência do paciente. Considerar efeitos adversos das terapias prévias.</w:t>
      </w:r>
    </w:p>
    <w:p w14:paraId="0325D4E3" w14:textId="79A2BE11" w:rsidR="00352DFB" w:rsidRDefault="00352DFB" w:rsidP="004359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Adolescentes: aconselhamento em grupo deve ser mais promissor.</w:t>
      </w:r>
    </w:p>
    <w:p w14:paraId="736279CC" w14:textId="0F906B19" w:rsidR="00352DFB" w:rsidRDefault="00352DFB" w:rsidP="004359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Gestantes e nutrizes: aconselhamento, sem evidência de eficácia e segurança das medicações. Tentar evitar medicações.</w:t>
      </w:r>
    </w:p>
    <w:p w14:paraId="32695F1F" w14:textId="04E1D801" w:rsidR="00352DFB" w:rsidRDefault="00352DFB" w:rsidP="004359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Idosos: semelhante à população adulta, exceto grau importante de fragilidade</w:t>
      </w:r>
      <w:r w:rsidR="00DC0B3F">
        <w:rPr>
          <w:rFonts w:ascii="Times New Roman" w:hAnsi="Times New Roman" w:cs="Times New Roman"/>
          <w:sz w:val="24"/>
          <w:szCs w:val="24"/>
        </w:rPr>
        <w:t xml:space="preserve">, preconizado 150mg </w:t>
      </w:r>
      <w:proofErr w:type="spellStart"/>
      <w:r w:rsidR="00DC0B3F">
        <w:rPr>
          <w:rFonts w:ascii="Times New Roman" w:hAnsi="Times New Roman" w:cs="Times New Roman"/>
          <w:sz w:val="24"/>
          <w:szCs w:val="24"/>
        </w:rPr>
        <w:t>bupropiona</w:t>
      </w:r>
      <w:proofErr w:type="spellEnd"/>
      <w:r w:rsidR="00DC0B3F">
        <w:rPr>
          <w:rFonts w:ascii="Times New Roman" w:hAnsi="Times New Roman" w:cs="Times New Roman"/>
          <w:sz w:val="24"/>
          <w:szCs w:val="24"/>
        </w:rPr>
        <w:t xml:space="preserve">. Deixar de fumar aumenta a expectativa de vida, </w:t>
      </w:r>
      <w:proofErr w:type="spellStart"/>
      <w:r w:rsidR="00DC0B3F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="00DC0B3F">
        <w:rPr>
          <w:rFonts w:ascii="Times New Roman" w:hAnsi="Times New Roman" w:cs="Times New Roman"/>
          <w:sz w:val="24"/>
          <w:szCs w:val="24"/>
        </w:rPr>
        <w:t xml:space="preserve"> da idade.</w:t>
      </w:r>
    </w:p>
    <w:p w14:paraId="6728440D" w14:textId="77E9B0BA" w:rsidR="00DC0B3F" w:rsidRDefault="00DC0B3F" w:rsidP="004359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Tuberculosos: </w:t>
      </w:r>
      <w:proofErr w:type="gramStart"/>
      <w:r>
        <w:rPr>
          <w:rFonts w:ascii="Times New Roman" w:hAnsi="Times New Roman" w:cs="Times New Roman"/>
          <w:sz w:val="24"/>
          <w:szCs w:val="24"/>
        </w:rPr>
        <w:t>20% dos casos 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relação ao tabagismo, aumenta 2,5x o risco de TB. Pacientes com TB e tabagismo tem aumento de 9x na mortalidade. Parar tabagismo reduz 65% o risco de morte. Mesma terapêutica da população geral.</w:t>
      </w:r>
    </w:p>
    <w:p w14:paraId="5B2DD491" w14:textId="56B5C5DF" w:rsidR="00DC0B3F" w:rsidRDefault="00DC0B3F" w:rsidP="004359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Pacientes com câncer: parar de fumar reduz riscos de complicações pós-operatórios, </w:t>
      </w:r>
      <w:r w:rsidR="002959FB">
        <w:rPr>
          <w:rFonts w:ascii="Times New Roman" w:hAnsi="Times New Roman" w:cs="Times New Roman"/>
          <w:sz w:val="24"/>
          <w:szCs w:val="24"/>
        </w:rPr>
        <w:t>melhora eficácia da quimioterapia, diminui complicações da radioterapia, aumenta sobrevida.</w:t>
      </w:r>
    </w:p>
    <w:p w14:paraId="1674DE65" w14:textId="48BB18D1" w:rsidR="002959FB" w:rsidRDefault="002959FB" w:rsidP="004359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Paciente com transtornos psiquiátricos: além da cessação do tabagismo, deve estimular o trabalho com o álcool e outras substâncias psicoativas. Transtornos de humor são </w:t>
      </w:r>
      <w:proofErr w:type="gramStart"/>
      <w:r>
        <w:rPr>
          <w:rFonts w:ascii="Times New Roman" w:hAnsi="Times New Roman" w:cs="Times New Roman"/>
          <w:sz w:val="24"/>
          <w:szCs w:val="24"/>
        </w:rPr>
        <w:t>melhores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tratados com a cessação do tabagismo. </w:t>
      </w:r>
    </w:p>
    <w:p w14:paraId="4CB3DE98" w14:textId="2E47CE76" w:rsidR="002959FB" w:rsidRDefault="002959FB" w:rsidP="004359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Paciente hospitalizado: </w:t>
      </w:r>
      <w:r w:rsidR="003A6765">
        <w:rPr>
          <w:rFonts w:ascii="Times New Roman" w:hAnsi="Times New Roman" w:cs="Times New Roman"/>
          <w:sz w:val="24"/>
          <w:szCs w:val="24"/>
        </w:rPr>
        <w:t xml:space="preserve">é possível iniciar na hospitalização e mantida na alta. </w:t>
      </w:r>
    </w:p>
    <w:p w14:paraId="13C84B14" w14:textId="0D49A1F1" w:rsidR="003A6765" w:rsidRDefault="003A6765" w:rsidP="004359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Internações de longa permanência: abordagem terapêutica e farmacoterapia aumentam a chance de cessação nos presídios.</w:t>
      </w:r>
    </w:p>
    <w:p w14:paraId="5CD6646E" w14:textId="08992ADD" w:rsidR="003A6765" w:rsidRDefault="00FD4E2A" w:rsidP="003A6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TRATAMENTO</w:t>
      </w:r>
    </w:p>
    <w:p w14:paraId="770E1DF3" w14:textId="61F634B4" w:rsidR="00FD4E2A" w:rsidRDefault="00FD4E2A" w:rsidP="00FD4E2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 ser amplamente disponível e acessível. </w:t>
      </w:r>
    </w:p>
    <w:p w14:paraId="3D50D61A" w14:textId="52862FD1" w:rsidR="00A5645C" w:rsidRDefault="00A5645C" w:rsidP="00FD4E2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Levar em consideração o contexto social do indivíduo;</w:t>
      </w:r>
    </w:p>
    <w:p w14:paraId="00E544FD" w14:textId="1CBEA5C6" w:rsidR="00A5645C" w:rsidRDefault="00A5645C" w:rsidP="00FD4E2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Aconselhamentos breves todos devem ter acesso;</w:t>
      </w:r>
    </w:p>
    <w:p w14:paraId="58EA4B9C" w14:textId="4162C97E" w:rsidR="00A5645C" w:rsidRDefault="00A5645C" w:rsidP="00FD4E2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Abordagem breve PAAP (perguntar, avaliar, aconselhar e preparar). Qualquer profissional pode realizar. 3 minutos. </w:t>
      </w:r>
    </w:p>
    <w:p w14:paraId="05D8B6BA" w14:textId="772A7202" w:rsidR="00A5645C" w:rsidRDefault="00A5645C" w:rsidP="00FD4E2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Abordagem básica PAAPA (perguntar, avaliar, aconselhar, preparar e acompanhar). 3 a 5 minutos. Prevê retorno na fase crítica de abstinência.</w:t>
      </w:r>
    </w:p>
    <w:p w14:paraId="3264AA0B" w14:textId="06660718" w:rsidR="00A5645C" w:rsidRDefault="00A5645C" w:rsidP="00FD4E2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Perguntas:</w:t>
      </w:r>
    </w:p>
    <w:p w14:paraId="132AE7D5" w14:textId="4E84CA02" w:rsidR="00A5645C" w:rsidRDefault="00A5645C" w:rsidP="00A5645C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fuma? Há quanto tempo</w:t>
      </w:r>
      <w:r w:rsidR="00FF4EF4">
        <w:rPr>
          <w:rFonts w:ascii="Times New Roman" w:hAnsi="Times New Roman" w:cs="Times New Roman"/>
          <w:sz w:val="24"/>
          <w:szCs w:val="24"/>
        </w:rPr>
        <w:t>? Quantos cigarros? 1º cigarro? O que acha de marcar uma data para parar? Quando? Já tentou? O que aconteceu?</w:t>
      </w:r>
    </w:p>
    <w:p w14:paraId="57468E2F" w14:textId="61CBD96E" w:rsidR="00FF4EF4" w:rsidRDefault="00FF4EF4" w:rsidP="00FF4EF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não quiser parar, pelo menos estimular a pensar no assunto. </w:t>
      </w:r>
    </w:p>
    <w:p w14:paraId="64612BD9" w14:textId="23FCF535" w:rsidR="00FF4EF4" w:rsidRDefault="00FF4EF4" w:rsidP="00FF4EF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quiser, </w:t>
      </w:r>
      <w:proofErr w:type="gramStart"/>
      <w:r>
        <w:rPr>
          <w:rFonts w:ascii="Times New Roman" w:hAnsi="Times New Roman" w:cs="Times New Roman"/>
          <w:sz w:val="24"/>
          <w:szCs w:val="24"/>
        </w:rPr>
        <w:t>prepara-los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isso. </w:t>
      </w:r>
    </w:p>
    <w:p w14:paraId="3A57C294" w14:textId="4E84EC21" w:rsidR="00FF4EF4" w:rsidRDefault="00FF4EF4" w:rsidP="00FF4EF4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Marcar uma data;</w:t>
      </w:r>
    </w:p>
    <w:p w14:paraId="5C638581" w14:textId="4C4B41BD" w:rsidR="00FF4EF4" w:rsidRDefault="00FF4EF4" w:rsidP="00FF4EF4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Explicar sintomas da abstinência;</w:t>
      </w:r>
    </w:p>
    <w:p w14:paraId="7E25BF9B" w14:textId="79DAE363" w:rsidR="00FF4EF4" w:rsidRDefault="00FF4EF4" w:rsidP="00FF4EF4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 estratégia para controlar </w:t>
      </w:r>
      <w:r w:rsidR="003E293F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vontade (tomar água, escovar os dentes);</w:t>
      </w:r>
    </w:p>
    <w:p w14:paraId="5C60DFB6" w14:textId="3505FFB8" w:rsidR="00FF4EF4" w:rsidRDefault="00FF4EF4" w:rsidP="00FF4EF4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Quebrar os estímulos para fumar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restringuir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café, bebida </w:t>
      </w:r>
      <w:proofErr w:type="spellStart"/>
      <w:r>
        <w:rPr>
          <w:rFonts w:ascii="Times New Roman" w:hAnsi="Times New Roman" w:cs="Times New Roman"/>
          <w:sz w:val="24"/>
          <w:szCs w:val="24"/>
        </w:rPr>
        <w:t>álcoolica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desfazer de isqueiros, evitar ambientes que estimulam, aprender a lidar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estresses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449842A" w14:textId="56FBA952" w:rsidR="00D01A1A" w:rsidRDefault="00FF4EF4" w:rsidP="00D01A1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Consultas de retorno na fase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evitar recaídas.</w:t>
      </w:r>
    </w:p>
    <w:p w14:paraId="0F9B9F69" w14:textId="4E84AA5D" w:rsidR="00D01A1A" w:rsidRDefault="00D01A1A" w:rsidP="00D01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TRATAMENTO</w:t>
      </w:r>
    </w:p>
    <w:p w14:paraId="52889D4E" w14:textId="3823991A" w:rsidR="00D01A1A" w:rsidRDefault="00D01A1A" w:rsidP="00D01A1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Aconselhamento terapêutico estruturado/abordagem intensiva</w:t>
      </w:r>
    </w:p>
    <w:p w14:paraId="48B549DE" w14:textId="394F4C41" w:rsidR="00D01A1A" w:rsidRDefault="00D01A1A" w:rsidP="00D01A1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Tratamento medicamentoso</w:t>
      </w:r>
    </w:p>
    <w:p w14:paraId="322D3015" w14:textId="518FFFF7" w:rsidR="00D01A1A" w:rsidRDefault="00D01A1A" w:rsidP="00D01A1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Nicotina adesivo, goma e pastilha ou combinada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bupropiona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5B94A7" w14:textId="428EF17E" w:rsidR="00D01A1A" w:rsidRDefault="00D01A1A" w:rsidP="00D01A1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de tratamento é de 12 meses.</w:t>
      </w:r>
    </w:p>
    <w:p w14:paraId="00D357D4" w14:textId="73F4324C" w:rsidR="00D01A1A" w:rsidRDefault="00D01A1A" w:rsidP="00D01A1A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Avaliação: histórica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tabagística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demais informações clínicas. Grau de dependência, estágios de motivação. Decidir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sobre </w:t>
      </w:r>
      <w:r w:rsidR="006254A0">
        <w:rPr>
          <w:rFonts w:ascii="Times New Roman" w:hAnsi="Times New Roman" w:cs="Times New Roman"/>
          <w:sz w:val="24"/>
          <w:szCs w:val="24"/>
        </w:rPr>
        <w:t xml:space="preserve"> se</w:t>
      </w:r>
      <w:proofErr w:type="gramEnd"/>
      <w:r w:rsidR="006254A0">
        <w:rPr>
          <w:rFonts w:ascii="Times New Roman" w:hAnsi="Times New Roman" w:cs="Times New Roman"/>
          <w:sz w:val="24"/>
          <w:szCs w:val="24"/>
        </w:rPr>
        <w:t xml:space="preserve"> faz TCC, medicação, qual tipo.</w:t>
      </w:r>
    </w:p>
    <w:p w14:paraId="7A3A7276" w14:textId="01C3DA93" w:rsidR="006254A0" w:rsidRDefault="006254A0" w:rsidP="00D01A1A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 é a cessação completa do tabagismo. </w:t>
      </w:r>
    </w:p>
    <w:p w14:paraId="51A4EE9A" w14:textId="35BA1E4F" w:rsidR="006254A0" w:rsidRDefault="006254A0" w:rsidP="00625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medicamentoso</w:t>
      </w:r>
    </w:p>
    <w:p w14:paraId="40298335" w14:textId="6C1F80A0" w:rsidR="006254A0" w:rsidRDefault="006254A0" w:rsidP="006254A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Aplicar aconselhamento terapêutico estruturado/abordagem intensiva. </w:t>
      </w:r>
    </w:p>
    <w:p w14:paraId="0F965DA2" w14:textId="7639DA5A" w:rsidR="006254A0" w:rsidRDefault="006254A0" w:rsidP="006254A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 considerar a disponibilidade dos indivíduos.</w:t>
      </w:r>
    </w:p>
    <w:p w14:paraId="247AAE00" w14:textId="78AA0F9C" w:rsidR="006254A0" w:rsidRDefault="006254A0" w:rsidP="006254A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TCC com sessões periódicas, em grupos de apoio, mas pode ser individual. Informações sobre o risco do tabagismo, benefícios de parar de fumar, estímulo ao autocontrole ou autocuidado</w:t>
      </w:r>
    </w:p>
    <w:p w14:paraId="603165E7" w14:textId="5D524872" w:rsidR="006254A0" w:rsidRDefault="006254A0" w:rsidP="006254A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Esquema proposto desde 2001 (figura 2)</w:t>
      </w:r>
      <w:r w:rsidR="003E293F">
        <w:rPr>
          <w:rFonts w:ascii="Times New Roman" w:hAnsi="Times New Roman" w:cs="Times New Roman"/>
          <w:sz w:val="24"/>
          <w:szCs w:val="24"/>
        </w:rPr>
        <w:t xml:space="preserve"> Sessões e focos.</w:t>
      </w:r>
    </w:p>
    <w:p w14:paraId="38B22471" w14:textId="6BA48BB7" w:rsidR="003E293F" w:rsidRDefault="003E293F" w:rsidP="003E2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Associações não medicamento e medicamentoso</w:t>
      </w:r>
    </w:p>
    <w:p w14:paraId="250A4F3F" w14:textId="14599546" w:rsidR="002E03BC" w:rsidRDefault="002E03BC" w:rsidP="002E03B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Indicado para tratar dependência a nicotina. Mais eficaz a associação, porém, é possível usar isolado o aconselhamento.</w:t>
      </w:r>
    </w:p>
    <w:p w14:paraId="4BC0537B" w14:textId="193015B8" w:rsidR="002E03BC" w:rsidRDefault="002E03BC" w:rsidP="002E03B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não houver sintomas de abstinência;</w:t>
      </w:r>
    </w:p>
    <w:p w14:paraId="64BDE598" w14:textId="24B6ABA6" w:rsidR="002E03BC" w:rsidRDefault="002E03BC" w:rsidP="002E03B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cigarros diários abaixo de 5</w:t>
      </w:r>
    </w:p>
    <w:p w14:paraId="0EE3C152" w14:textId="4E491FE0" w:rsidR="002E03BC" w:rsidRDefault="002E03BC" w:rsidP="002E03B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cigarro 1h após fumar</w:t>
      </w:r>
    </w:p>
    <w:p w14:paraId="6658A094" w14:textId="50298589" w:rsidR="002E03BC" w:rsidRDefault="002E03BC" w:rsidP="002E03B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fagerström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igual ou inferior à 4</w:t>
      </w:r>
    </w:p>
    <w:p w14:paraId="63F4C33E" w14:textId="3B6D1F1E" w:rsidR="002E03BC" w:rsidRDefault="002E03BC" w:rsidP="002E03B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Evitar quando há contraindicações.</w:t>
      </w:r>
    </w:p>
    <w:p w14:paraId="644F9032" w14:textId="5DDA6629" w:rsidR="002E03BC" w:rsidRDefault="002E03BC" w:rsidP="002E03B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farmatoterapia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TRN:</w:t>
      </w:r>
    </w:p>
    <w:p w14:paraId="1E8E0F5C" w14:textId="2A867B57" w:rsidR="002E03BC" w:rsidRDefault="002E03BC" w:rsidP="002E03B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lenta (adesivo)</w:t>
      </w:r>
    </w:p>
    <w:p w14:paraId="0436949C" w14:textId="5F7FAFBF" w:rsidR="002E03BC" w:rsidRDefault="002E03BC" w:rsidP="002E03B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 rápida (goma ou pastilha). </w:t>
      </w:r>
    </w:p>
    <w:p w14:paraId="40862DDF" w14:textId="0FD66BDC" w:rsidR="002E03BC" w:rsidRDefault="002E03BC" w:rsidP="002E03B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Combinar os métodos. </w:t>
      </w:r>
    </w:p>
    <w:p w14:paraId="2FF48A79" w14:textId="598E4CF7" w:rsidR="002E03BC" w:rsidRDefault="002E03BC" w:rsidP="002E03B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Bupropiona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ser associada ou isolada. </w:t>
      </w:r>
    </w:p>
    <w:p w14:paraId="432B7F0A" w14:textId="169C5736" w:rsidR="00B62136" w:rsidRDefault="00B62136" w:rsidP="00B6213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Fármacos</w:t>
      </w:r>
    </w:p>
    <w:p w14:paraId="06CA747C" w14:textId="42DE693D" w:rsidR="00B62136" w:rsidRDefault="00B62136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Bupropiona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 MG liberação prolongada;</w:t>
      </w:r>
    </w:p>
    <w:p w14:paraId="6978344E" w14:textId="34ABA930" w:rsidR="00B62136" w:rsidRDefault="00B62136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Nicotina adesivo 7, 14 e 21 mg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transdérmico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8865441" w14:textId="4B790B38" w:rsidR="00B62136" w:rsidRDefault="00B62136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Nicotina goma 2mg e pastilha 2 mg.</w:t>
      </w:r>
    </w:p>
    <w:p w14:paraId="7DB0517C" w14:textId="79F1E79A" w:rsidR="00B62136" w:rsidRDefault="00B62136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Fluxo de tratamento figura</w:t>
      </w:r>
    </w:p>
    <w:p w14:paraId="504EE765" w14:textId="037655C1" w:rsidR="00B62136" w:rsidRDefault="00B62136" w:rsidP="00B6213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Esquema de administração </w:t>
      </w:r>
    </w:p>
    <w:p w14:paraId="6DC471AD" w14:textId="7FD2C7D4" w:rsidR="00B62136" w:rsidRDefault="00B62136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TNR combinada: só iniciar quando parar de fumar, não usar concomitante ao cigarro ou derivados</w:t>
      </w:r>
    </w:p>
    <w:p w14:paraId="54490461" w14:textId="32DD3E71" w:rsidR="00B62136" w:rsidRDefault="00B62136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Goma ou pastilha controlam fissuras.</w:t>
      </w:r>
    </w:p>
    <w:p w14:paraId="6CB13F4D" w14:textId="14AE348D" w:rsidR="00B62136" w:rsidRDefault="00B62136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Considerar 1g de nicotina para cada cigarro fumado (não ultrapassar 42mg/dia).</w:t>
      </w:r>
    </w:p>
    <w:p w14:paraId="7A22B5D9" w14:textId="46297510" w:rsidR="00B62136" w:rsidRDefault="00B62136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Até 5 cigarros, usar gomas/pastilhas, não passar 5 por dia</w:t>
      </w:r>
    </w:p>
    <w:p w14:paraId="3F7CC466" w14:textId="5F7E832E" w:rsidR="00B62136" w:rsidRDefault="00B62136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a 10 cigarros 7</w:t>
      </w:r>
      <w:r w:rsidR="00335E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mg/dia</w:t>
      </w:r>
    </w:p>
    <w:p w14:paraId="2430DEC9" w14:textId="6672DC69" w:rsidR="00B62136" w:rsidRDefault="00B62136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a 19 cigarros 14</w:t>
      </w:r>
      <w:r w:rsidR="00335E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mg/dia</w:t>
      </w:r>
    </w:p>
    <w:p w14:paraId="6E1CA612" w14:textId="7CA52469" w:rsidR="00B62136" w:rsidRDefault="00335E9E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cigarros</w:t>
      </w:r>
      <w:r w:rsidR="00B62136">
        <w:rPr>
          <w:rFonts w:ascii="Times New Roman" w:hAnsi="Times New Roman" w:cs="Times New Roman"/>
          <w:sz w:val="24"/>
          <w:szCs w:val="24"/>
        </w:rPr>
        <w:t xml:space="preserve"> 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136">
        <w:rPr>
          <w:rFonts w:ascii="Times New Roman" w:hAnsi="Times New Roman" w:cs="Times New Roman"/>
          <w:sz w:val="24"/>
          <w:szCs w:val="24"/>
        </w:rPr>
        <w:t>mg/dia</w:t>
      </w:r>
    </w:p>
    <w:p w14:paraId="4079F8A1" w14:textId="298F61BC" w:rsidR="00B62136" w:rsidRDefault="001C7E77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cigarros 21 +</w:t>
      </w:r>
      <w:r w:rsidR="00335E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 mg/dia</w:t>
      </w:r>
    </w:p>
    <w:p w14:paraId="14BE1674" w14:textId="089B954F" w:rsidR="001C7E77" w:rsidRDefault="001C7E77" w:rsidP="00B62136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a 40 cigarros 21 + 14</w:t>
      </w:r>
      <w:r w:rsidR="00335E9E">
        <w:rPr>
          <w:rFonts w:ascii="Times New Roman" w:hAnsi="Times New Roman" w:cs="Times New Roman"/>
          <w:sz w:val="24"/>
          <w:szCs w:val="24"/>
        </w:rPr>
        <w:t xml:space="preserve"> </w:t>
      </w:r>
      <w:r w:rsidR="00335E9E">
        <w:rPr>
          <w:rFonts w:ascii="Times New Roman" w:hAnsi="Times New Roman" w:cs="Times New Roman"/>
          <w:sz w:val="24"/>
          <w:szCs w:val="24"/>
        </w:rPr>
        <w:t>mg/dia</w:t>
      </w:r>
    </w:p>
    <w:p w14:paraId="702689A0" w14:textId="639F7821" w:rsidR="001C7E77" w:rsidRDefault="001C7E77" w:rsidP="001C7E77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a 30 cigarros 21 + 7</w:t>
      </w:r>
      <w:r w:rsidR="00335E9E">
        <w:rPr>
          <w:rFonts w:ascii="Times New Roman" w:hAnsi="Times New Roman" w:cs="Times New Roman"/>
          <w:sz w:val="24"/>
          <w:szCs w:val="24"/>
        </w:rPr>
        <w:t xml:space="preserve"> </w:t>
      </w:r>
      <w:r w:rsidR="00335E9E">
        <w:rPr>
          <w:rFonts w:ascii="Times New Roman" w:hAnsi="Times New Roman" w:cs="Times New Roman"/>
          <w:sz w:val="24"/>
          <w:szCs w:val="24"/>
        </w:rPr>
        <w:t>mg/dia</w:t>
      </w:r>
    </w:p>
    <w:p w14:paraId="5D87FA47" w14:textId="137A86CD" w:rsidR="001C7E77" w:rsidRDefault="001C7E77" w:rsidP="001C7E77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Retirada paulatina, reduzir 7</w:t>
      </w:r>
      <w:r w:rsidR="00335E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mg a cada semana.</w:t>
      </w:r>
    </w:p>
    <w:p w14:paraId="458E6542" w14:textId="44105AEE" w:rsidR="000D318C" w:rsidRDefault="000D318C" w:rsidP="000D318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Bupropiona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 mg</w:t>
      </w:r>
    </w:p>
    <w:p w14:paraId="427D419D" w14:textId="44357B9C" w:rsidR="000D318C" w:rsidRDefault="000D318C" w:rsidP="000D318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IRC ou hepatopatia crônica e idosos 150mg/d.</w:t>
      </w:r>
    </w:p>
    <w:p w14:paraId="52D3EBC2" w14:textId="04F88DF1" w:rsidR="000D318C" w:rsidRDefault="000D318C" w:rsidP="000D318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Tomar após despertar.</w:t>
      </w:r>
    </w:p>
    <w:p w14:paraId="4E6A1723" w14:textId="6CF78ADB" w:rsidR="000D318C" w:rsidRDefault="000D318C" w:rsidP="000D318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desconforto gástrico, após a alimentação. </w:t>
      </w:r>
    </w:p>
    <w:p w14:paraId="6F96DB68" w14:textId="1A77764D" w:rsidR="000D318C" w:rsidRDefault="000D318C" w:rsidP="000D318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Eventos adversos:</w:t>
      </w:r>
    </w:p>
    <w:p w14:paraId="0DD136D5" w14:textId="56F378CE" w:rsidR="000D318C" w:rsidRDefault="000D318C" w:rsidP="000D318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Adesivos: prurido, exantema, eritema, cefaleia, tontura, náusea, dispepsia,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insônicas</w:t>
      </w:r>
      <w:proofErr w:type="spellEnd"/>
      <w:r>
        <w:rPr>
          <w:rFonts w:ascii="Times New Roman" w:hAnsi="Times New Roman" w:cs="Times New Roman"/>
          <w:sz w:val="24"/>
          <w:szCs w:val="24"/>
        </w:rPr>
        <w:t>, tremores, palpitações (excesso de dose), irritação na pele</w:t>
      </w:r>
    </w:p>
    <w:p w14:paraId="556E5A44" w14:textId="7951282E" w:rsidR="000D318C" w:rsidRDefault="000D318C" w:rsidP="000D318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Pastilha, goma: tosse,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soluçõs</w:t>
      </w:r>
      <w:proofErr w:type="spellEnd"/>
      <w:r>
        <w:rPr>
          <w:rFonts w:ascii="Times New Roman" w:hAnsi="Times New Roman" w:cs="Times New Roman"/>
          <w:sz w:val="24"/>
          <w:szCs w:val="24"/>
        </w:rPr>
        <w:t>, irritação na garganta, estomatite, boca seca, parestesia, perda de paladar, flatulência.</w:t>
      </w:r>
    </w:p>
    <w:p w14:paraId="397F5E74" w14:textId="1A802545" w:rsidR="000D318C" w:rsidRDefault="000D318C" w:rsidP="000D318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Bupropiona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boca seca, cefaleia, náusea, tontura, depressão, ansiedade, no início, altera o limiar convulsivo. </w:t>
      </w:r>
    </w:p>
    <w:p w14:paraId="412278EB" w14:textId="5A485277" w:rsidR="000D318C" w:rsidRDefault="000D318C" w:rsidP="000D318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Contraindicações:</w:t>
      </w:r>
    </w:p>
    <w:p w14:paraId="239073E7" w14:textId="506A32BB" w:rsidR="000D318C" w:rsidRDefault="000D318C" w:rsidP="000D318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TRN: história de IAM recente</w:t>
      </w:r>
      <w:r w:rsidR="001E0947">
        <w:rPr>
          <w:rFonts w:ascii="Times New Roman" w:hAnsi="Times New Roman" w:cs="Times New Roman"/>
          <w:sz w:val="24"/>
          <w:szCs w:val="24"/>
        </w:rPr>
        <w:t xml:space="preserve"> (15 dias), arritmias graves, angina instável, DVP, </w:t>
      </w:r>
      <w:proofErr w:type="spellStart"/>
      <w:r w:rsidR="001E0947">
        <w:rPr>
          <w:rFonts w:ascii="Times New Roman" w:hAnsi="Times New Roman" w:cs="Times New Roman"/>
          <w:sz w:val="24"/>
          <w:szCs w:val="24"/>
        </w:rPr>
        <w:t>ílceras</w:t>
      </w:r>
      <w:proofErr w:type="spellEnd"/>
      <w:r w:rsidR="001E0947">
        <w:rPr>
          <w:rFonts w:ascii="Times New Roman" w:hAnsi="Times New Roman" w:cs="Times New Roman"/>
          <w:sz w:val="24"/>
          <w:szCs w:val="24"/>
        </w:rPr>
        <w:t xml:space="preserve"> gastrointestinal, gravidez, lactação</w:t>
      </w:r>
    </w:p>
    <w:p w14:paraId="15291B16" w14:textId="1B214CF5" w:rsidR="001E0947" w:rsidRDefault="001E0947" w:rsidP="000D318C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Bupropiona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epilepsia, tumor SNC, TCE, interação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carbamazepina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barbitúricos, </w:t>
      </w:r>
      <w:proofErr w:type="spellStart"/>
      <w:r>
        <w:rPr>
          <w:rFonts w:ascii="Times New Roman" w:hAnsi="Times New Roman" w:cs="Times New Roman"/>
          <w:sz w:val="24"/>
          <w:szCs w:val="24"/>
        </w:rPr>
        <w:t>fenitoína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antipsicóticos, corticoides, hipoglicemiantes. </w:t>
      </w:r>
    </w:p>
    <w:p w14:paraId="679221D4" w14:textId="51D6FA97" w:rsidR="001E0947" w:rsidRDefault="001E0947" w:rsidP="001E0947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 saúde, 136, cessação de tabagismo.</w:t>
      </w:r>
    </w:p>
    <w:p w14:paraId="3F586605" w14:textId="2E25A758" w:rsidR="001E0947" w:rsidRDefault="006E393D" w:rsidP="001E0947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Práticas integrativas e complementares em saúde</w:t>
      </w:r>
    </w:p>
    <w:p w14:paraId="75919E8D" w14:textId="11E33FA0" w:rsidR="006E393D" w:rsidRDefault="006E393D" w:rsidP="006E393D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PICS SUS 39 procedimentos (acupuntura, aromaterapia, </w:t>
      </w:r>
      <w:proofErr w:type="gramStart"/>
      <w:r>
        <w:rPr>
          <w:rFonts w:ascii="Times New Roman" w:hAnsi="Times New Roman" w:cs="Times New Roman"/>
          <w:sz w:val="24"/>
          <w:szCs w:val="24"/>
        </w:rPr>
        <w:t>cromoterapia, etc.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60C9B51" w14:textId="2889E94C" w:rsidR="006E393D" w:rsidRDefault="006E393D" w:rsidP="006E393D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Tabagismo: acupuntura, hipnoterapia e meditação sem evidências.</w:t>
      </w:r>
    </w:p>
    <w:p w14:paraId="4DC7BFC2" w14:textId="042403F7" w:rsidR="006E393D" w:rsidRDefault="006E393D" w:rsidP="006E3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MONITORIZAÇÃO</w:t>
      </w:r>
    </w:p>
    <w:p w14:paraId="74B8DBFD" w14:textId="4AFE2887" w:rsidR="006763C7" w:rsidRDefault="006763C7" w:rsidP="006763C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Monitorar dentro de 12 meses. </w:t>
      </w:r>
    </w:p>
    <w:p w14:paraId="13659791" w14:textId="4E1A1C23" w:rsidR="006763C7" w:rsidRDefault="006763C7" w:rsidP="006763C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 ativa dos que abandonaram</w:t>
      </w:r>
    </w:p>
    <w:p w14:paraId="5AB647D9" w14:textId="588FC9D8" w:rsidR="006763C7" w:rsidRDefault="006763C7" w:rsidP="006763C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Acompanhar efeitos adversos</w:t>
      </w:r>
    </w:p>
    <w:p w14:paraId="1F3F4EEB" w14:textId="69B6EEE4" w:rsidR="006763C7" w:rsidRDefault="006763C7" w:rsidP="006763C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foco não é visar só a cessação, mas a prevenção de recaídas</w:t>
      </w:r>
    </w:p>
    <w:p w14:paraId="39343373" w14:textId="00FC8C8B" w:rsidR="006763C7" w:rsidRDefault="006763C7" w:rsidP="006763C7">
      <w:pPr>
        <w:rPr>
          <w:rFonts w:ascii="Times New Roman" w:hAnsi="Times New Roman" w:cs="Times New Roman"/>
          <w:sz w:val="24"/>
          <w:szCs w:val="24"/>
        </w:rPr>
      </w:pPr>
    </w:p>
    <w:p w14:paraId="73A857AE" w14:textId="1738AEEB" w:rsidR="006763C7" w:rsidRDefault="006763C7" w:rsidP="00676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REGULAÇÃO/CONTROLE/AVALIAÇÃO PELO GESTOR</w:t>
      </w:r>
    </w:p>
    <w:p w14:paraId="3692692A" w14:textId="3B0CBC19" w:rsidR="00A903A1" w:rsidRPr="00A903A1" w:rsidRDefault="009B4E07" w:rsidP="00EE2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TERMO DE ESCLARECIMENTO E RESPONSABILIDADE  (PÁGINA 34 A 35)</w:t>
      </w:r>
    </w:p>
    <w:sectPr w:rsidR="00A903A1" w:rsidRPr="00A9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834"/>
    <w:multiLevelType w:val="hybridMultilevel"/>
    <w:tmpl w:val="72F800F6"/>
    <w:lvl w:ilvl="0" w:tplc="D2C2F3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AD7D01"/>
    <w:multiLevelType w:val="hybridMultilevel"/>
    <w:tmpl w:val="D3C2366E"/>
    <w:lvl w:ilvl="0" w:tplc="6EF08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FF5"/>
    <w:multiLevelType w:val="hybridMultilevel"/>
    <w:tmpl w:val="AFCCD948"/>
    <w:lvl w:ilvl="0" w:tplc="53AE98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D00458"/>
    <w:multiLevelType w:val="hybridMultilevel"/>
    <w:tmpl w:val="881AACB8"/>
    <w:lvl w:ilvl="0" w:tplc="986AA3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9203C0"/>
    <w:multiLevelType w:val="hybridMultilevel"/>
    <w:tmpl w:val="2F623230"/>
    <w:lvl w:ilvl="0" w:tplc="A3661E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F44741"/>
    <w:multiLevelType w:val="hybridMultilevel"/>
    <w:tmpl w:val="A2808998"/>
    <w:lvl w:ilvl="0" w:tplc="2B20D6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73B459A"/>
    <w:multiLevelType w:val="hybridMultilevel"/>
    <w:tmpl w:val="5450F1F0"/>
    <w:lvl w:ilvl="0" w:tplc="1E18E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A7B5DEC"/>
    <w:multiLevelType w:val="hybridMultilevel"/>
    <w:tmpl w:val="DF706ADC"/>
    <w:lvl w:ilvl="0" w:tplc="237E1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1717AA7"/>
    <w:multiLevelType w:val="hybridMultilevel"/>
    <w:tmpl w:val="4F68C026"/>
    <w:lvl w:ilvl="0" w:tplc="F51E48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82C2740"/>
    <w:multiLevelType w:val="hybridMultilevel"/>
    <w:tmpl w:val="93AC9AC0"/>
    <w:lvl w:ilvl="0" w:tplc="85C20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9EB34D0"/>
    <w:multiLevelType w:val="hybridMultilevel"/>
    <w:tmpl w:val="19C2821E"/>
    <w:lvl w:ilvl="0" w:tplc="DBC6CF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92725080">
    <w:abstractNumId w:val="10"/>
  </w:num>
  <w:num w:numId="2" w16cid:durableId="929124244">
    <w:abstractNumId w:val="5"/>
  </w:num>
  <w:num w:numId="3" w16cid:durableId="1233540963">
    <w:abstractNumId w:val="1"/>
  </w:num>
  <w:num w:numId="4" w16cid:durableId="886573016">
    <w:abstractNumId w:val="2"/>
  </w:num>
  <w:num w:numId="5" w16cid:durableId="678778475">
    <w:abstractNumId w:val="6"/>
  </w:num>
  <w:num w:numId="6" w16cid:durableId="862093025">
    <w:abstractNumId w:val="4"/>
  </w:num>
  <w:num w:numId="7" w16cid:durableId="747772759">
    <w:abstractNumId w:val="7"/>
  </w:num>
  <w:num w:numId="8" w16cid:durableId="690037042">
    <w:abstractNumId w:val="9"/>
  </w:num>
  <w:num w:numId="9" w16cid:durableId="2106539505">
    <w:abstractNumId w:val="8"/>
  </w:num>
  <w:num w:numId="10" w16cid:durableId="1992369712">
    <w:abstractNumId w:val="3"/>
  </w:num>
  <w:num w:numId="11" w16cid:durableId="86182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4A"/>
    <w:rsid w:val="00045984"/>
    <w:rsid w:val="000D318C"/>
    <w:rsid w:val="00122A00"/>
    <w:rsid w:val="00134D3A"/>
    <w:rsid w:val="001C7E77"/>
    <w:rsid w:val="001E0947"/>
    <w:rsid w:val="002959FB"/>
    <w:rsid w:val="002E03BC"/>
    <w:rsid w:val="00335E9E"/>
    <w:rsid w:val="00352DFB"/>
    <w:rsid w:val="003A6765"/>
    <w:rsid w:val="003C1DFD"/>
    <w:rsid w:val="003E293F"/>
    <w:rsid w:val="00435949"/>
    <w:rsid w:val="006254A0"/>
    <w:rsid w:val="006763C7"/>
    <w:rsid w:val="006E393D"/>
    <w:rsid w:val="007228F0"/>
    <w:rsid w:val="00756FAD"/>
    <w:rsid w:val="008055D7"/>
    <w:rsid w:val="009B4E07"/>
    <w:rsid w:val="00A5645C"/>
    <w:rsid w:val="00A903A1"/>
    <w:rsid w:val="00B62136"/>
    <w:rsid w:val="00CA244A"/>
    <w:rsid w:val="00D01A1A"/>
    <w:rsid w:val="00DC0B3F"/>
    <w:rsid w:val="00EE2184"/>
    <w:rsid w:val="00FD4E2A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6D94"/>
  <w15:chartTrackingRefBased/>
  <w15:docId w15:val="{55E6C9B2-D432-48C0-A8ED-E96CC19C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1210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Cossa Brandão</dc:creator>
  <cp:keywords/>
  <dc:description/>
  <cp:lastModifiedBy>Jean Carlo Cossa Brandão</cp:lastModifiedBy>
  <cp:revision>10</cp:revision>
  <dcterms:created xsi:type="dcterms:W3CDTF">2022-08-01T21:19:00Z</dcterms:created>
  <dcterms:modified xsi:type="dcterms:W3CDTF">2022-08-03T01:13:00Z</dcterms:modified>
</cp:coreProperties>
</file>