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57150</wp:posOffset>
            </wp:positionV>
            <wp:extent cx="454342" cy="471817"/>
            <wp:effectExtent b="0" l="0" r="0" t="0"/>
            <wp:wrapNone/>
            <wp:docPr id="10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ORIENTAÇÕES NUTRICIONAIS PARA A CONSTIPAÇÃO INTESTINAL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PREFERIR:</w:t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Mastigar bem os alimentos;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Inge</w:t>
      </w:r>
      <w:r w:rsidDel="00000000" w:rsidR="00000000" w:rsidRPr="00000000">
        <w:rPr>
          <w:rtl w:val="0"/>
        </w:rPr>
        <w:t xml:space="preserve">rir </w:t>
      </w:r>
      <w:r w:rsidDel="00000000" w:rsidR="00000000" w:rsidRPr="00000000">
        <w:rPr>
          <w:vertAlign w:val="baseline"/>
          <w:rtl w:val="0"/>
        </w:rPr>
        <w:t xml:space="preserve">água (cerca de 2 litros ao dia);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Frutas laxativas (mamão, abacate, laranja com bagaço, ameixa, maçã com casca, uva com casca);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Frutas passas (damasco, ameixa, figo, uva);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erduras e legumes crus,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Cereais integrais: </w:t>
      </w:r>
      <w:r w:rsidDel="00000000" w:rsidR="00000000" w:rsidRPr="00000000">
        <w:rPr>
          <w:vertAlign w:val="baseline"/>
          <w:rtl w:val="0"/>
        </w:rPr>
        <w:t xml:space="preserve">aveia, linhaça, chia, farinha de banana verde, sementes e farelos em geral;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Preferir</w:t>
      </w:r>
      <w:r w:rsidDel="00000000" w:rsidR="00000000" w:rsidRPr="00000000">
        <w:rPr>
          <w:vertAlign w:val="baseline"/>
          <w:rtl w:val="0"/>
        </w:rPr>
        <w:t xml:space="preserve"> sucos laxativos pela manhã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Temperar a salada com azeite extra-virgem;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" w:before="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Consumir Kefir e/ou Kombucha;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EVITAR: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Açúcar e doces em geral;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Farinha branca (pães, bolacha, macarrão)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Frutas constipantes (maçã sem casca, goiaba, banana-maçã, caju, caqui);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Arroz branco, batatinha, mandioca.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Passar sede;</w:t>
      </w:r>
    </w:p>
    <w:p w:rsidR="00000000" w:rsidDel="00000000" w:rsidP="00000000" w:rsidRDefault="00000000" w:rsidRPr="00000000" w14:paraId="0000002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952750" cy="711200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" w:before="2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Praticar atividade física seguindo orientação médica ou de Profissional de Educação Física;</w:t>
      </w:r>
    </w:p>
    <w:p w:rsidR="00000000" w:rsidDel="00000000" w:rsidP="00000000" w:rsidRDefault="00000000" w:rsidRPr="00000000" w14:paraId="00000028">
      <w:pPr>
        <w:spacing w:after="20" w:before="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" w:before="2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Estabeleça horários regulares para ir ao banheiro;</w:t>
      </w:r>
    </w:p>
    <w:p w:rsidR="00000000" w:rsidDel="00000000" w:rsidP="00000000" w:rsidRDefault="00000000" w:rsidRPr="00000000" w14:paraId="0000002A">
      <w:pPr>
        <w:spacing w:after="20" w:before="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" w:before="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laxantes apenas mediante prescrição médica;</w:t>
      </w:r>
    </w:p>
    <w:p w:rsidR="00000000" w:rsidDel="00000000" w:rsidP="00000000" w:rsidRDefault="00000000" w:rsidRPr="00000000" w14:paraId="0000002C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504950" cy="685800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Frutas com iogurte: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½ mamão papaia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ameixas hidratadas em água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laranja com bagaço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50ml de iogurte natural</w:t>
      </w:r>
    </w:p>
    <w:p w:rsidR="00000000" w:rsidDel="00000000" w:rsidP="00000000" w:rsidRDefault="00000000" w:rsidRPr="00000000" w14:paraId="00000039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Suco laxativo: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right" w:pos="425.19685039370074"/>
        </w:tabs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200ml de suco de laranja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right" w:pos="425.19685039370074"/>
        </w:tabs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fatia de abacaxi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right" w:pos="425.19685039370074"/>
        </w:tabs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folha de couve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pos="425.19685039370074"/>
        </w:tabs>
        <w:ind w:left="425.1968503937013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colher de sopa de linhaça.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Observação</w:t>
      </w:r>
      <w:r w:rsidDel="00000000" w:rsidR="00000000" w:rsidRPr="00000000">
        <w:rPr>
          <w:vertAlign w:val="baseline"/>
          <w:rtl w:val="0"/>
        </w:rPr>
        <w:t xml:space="preserve">: O alto consumo de fibras e a baixa ingestão de água pode agravar a constipação intestinal.</w:t>
      </w:r>
    </w:p>
    <w:p w:rsidR="00000000" w:rsidDel="00000000" w:rsidP="00000000" w:rsidRDefault="00000000" w:rsidRPr="00000000" w14:paraId="00000043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12777</wp:posOffset>
            </wp:positionV>
            <wp:extent cx="2954020" cy="2080895"/>
            <wp:effectExtent b="0" l="0" r="0" t="0"/>
            <wp:wrapNone/>
            <wp:docPr id="10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080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20" w:footer="720"/>
      <w:pgNumType w:start="1"/>
      <w:cols w:equalWidth="0" w:num="3">
        <w:col w:space="720" w:w="4652.666666666666"/>
        <w:col w:space="720" w:w="4652.666666666666"/>
        <w:col w:space="0" w:w="465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Normal"/>
    <w:next w:val="Corpodetexto"/>
    <w:autoRedefine w:val="0"/>
    <w:hidden w:val="0"/>
    <w:qFormat w:val="0"/>
    <w:pPr>
      <w:numPr>
        <w:ilvl w:val="2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2">
    <w:name w:val="Legenda2"/>
    <w:basedOn w:val="Normal"/>
    <w:next w:val="Legenda2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iZpau8f6Z+bt0myMQCstZ9ftw==">AMUW2mWN4dai2203CEDetxy6oZ76vXO2gX2zjVqTLqpT+7uK1DMkhrDqVdezmY/iUljZ0huEA/QPT+gL47t6fGLY6ruxzkHL3QJK/x2nywmhWFDhgCcR9FE=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2021-04-20T11:53:00Z</dcterms:created>
  <dc:creator>Audiobass</dc:creator>
</cp:coreProperties>
</file>