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4543424" cy="242316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4" cy="242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935" distR="114935" hidden="0" layoutInCell="1" locked="0" relativeHeight="0" simplePos="0">
            <wp:simplePos x="0" y="0"/>
            <wp:positionH relativeFrom="column">
              <wp:posOffset>133985</wp:posOffset>
            </wp:positionH>
            <wp:positionV relativeFrom="paragraph">
              <wp:posOffset>270165</wp:posOffset>
            </wp:positionV>
            <wp:extent cx="528638" cy="550664"/>
            <wp:effectExtent b="0" l="0" r="0" t="0"/>
            <wp:wrapNone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8" cy="5506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0" w:line="240" w:lineRule="auto"/>
        <w:ind w:left="156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PREFEITURA MUNICIPAL DE MARINGÁ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156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SECRETARIA MUNICIPAL DE SAÚDE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525"/>
        <w:jc w:val="center"/>
        <w:rPr/>
      </w:pPr>
      <w:r w:rsidDel="00000000" w:rsidR="00000000" w:rsidRPr="00000000">
        <w:rPr/>
        <w:drawing>
          <wp:inline distB="0" distT="0" distL="0" distR="0">
            <wp:extent cx="1921684" cy="3005987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1684" cy="3005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NUTRIÇÃO NA GESTAÇÃO</w:t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right="242"/>
        <w:jc w:val="center"/>
        <w:rPr>
          <w:b w:val="1"/>
        </w:rPr>
      </w:pPr>
      <w:r w:rsidDel="00000000" w:rsidR="00000000" w:rsidRPr="00000000">
        <w:rPr/>
        <w:drawing>
          <wp:inline distB="0" distT="0" distL="0" distR="0">
            <wp:extent cx="4274564" cy="227977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4564" cy="227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spacing w:before="77" w:lineRule="auto"/>
        <w:ind w:left="106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Caras Gestantes,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42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gravidez é um momento de mudanças e você deve ter alguns cuidados especiais, principalmente na alimentação que irá refletir na sua saúde e na saúde do seu bebê.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10"/>
        </w:numPr>
        <w:tabs>
          <w:tab w:val="left" w:pos="433"/>
        </w:tabs>
        <w:ind w:left="432" w:hanging="32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Ganho de peso durante a gestação: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8"/>
        </w:tabs>
        <w:spacing w:after="0" w:before="0" w:line="240" w:lineRule="auto"/>
        <w:ind w:left="567" w:right="0" w:hanging="462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Quanto peso a gestante pode ganhar?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Evite ganhar muito peso, ganhe até 12 quilos ou a quantidade que o   médico recomendar.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Lembre-se que a maior parte do peso será adquirida no final da gravidez.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numPr>
          <w:ilvl w:val="1"/>
          <w:numId w:val="10"/>
        </w:numPr>
        <w:tabs>
          <w:tab w:val="left" w:pos="568"/>
        </w:tabs>
        <w:ind w:left="567" w:hanging="462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Conseqüências do ganho de peso excessivo: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3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Maior dificuldade de perder peso após o nascimento;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92"/>
        </w:tabs>
        <w:spacing w:after="0" w:before="0" w:line="276" w:lineRule="auto"/>
        <w:ind w:left="720" w:right="38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Aumenta os riscos da mãe desenvolver diabetes gestacional, de ter aumento de pressão sangüínea (o que pode levar a pré-eclâmpsia);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28"/>
        </w:tabs>
        <w:spacing w:after="0" w:before="0" w:line="276" w:lineRule="auto"/>
        <w:ind w:left="720" w:right="42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Para o bebê, o excesso de peso da mãe aumenta o risco de defeitos no tubo neural, trauma ao nascimento e morte fetal.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numPr>
          <w:ilvl w:val="0"/>
          <w:numId w:val="10"/>
        </w:numPr>
        <w:tabs>
          <w:tab w:val="left" w:pos="433"/>
        </w:tabs>
        <w:ind w:left="432" w:hanging="327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Alimentação na gestação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" w:right="38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dieta saudável de uma grávida segue os mesmos princípios básicos da dieta de um adulto normal. Ela necessita apenas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mais 300 calorias por dia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para nutrir o bebê que está carregando, desde que venham de alimentos nutritivos.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Não coma por dois, você não precisa comer por você e pelo bebê.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Faça as refeições em locais calmos;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</w:tabs>
        <w:spacing w:after="0" w:afterAutospacing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Coma carne bovina ou frango ou fígado pelo menos uma vez ao dia para prevenir anemia;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6"/>
        </w:tabs>
        <w:spacing w:after="0" w:before="0" w:beforeAutospacing="0" w:line="276" w:lineRule="auto"/>
        <w:ind w:left="720" w:right="108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feijão junto com os vegetais verdes escuros (couve, espinafre, rúcula, brócolis) e frutas (limão, laranja, abacaxi) na mesma refeição também ajudam a prevenir anemia;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12"/>
        </w:tabs>
        <w:spacing w:after="0" w:before="0" w:line="276" w:lineRule="auto"/>
        <w:ind w:left="720" w:right="107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Tome leite ou coma queijo pelo menos duas vezes ao dia para ajudar na formação de ossos e os dentes do bebê;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6"/>
        </w:tabs>
        <w:spacing w:after="0" w:before="0" w:line="276" w:lineRule="auto"/>
        <w:ind w:left="720" w:right="109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Acrescente aveia e farelos de cereais no leite ou em frutas, pois evitam a prisão de ventre;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17"/>
        </w:tabs>
        <w:spacing w:after="0" w:before="0" w:line="276" w:lineRule="auto"/>
        <w:ind w:left="720" w:right="104" w:hanging="360"/>
        <w:jc w:val="both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Não tome bebida alcoólica, pois o bebê pode nascer 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baixo peso. Prematuro ou com má formação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ind w:left="483" w:firstLine="0"/>
        <w:rPr>
          <w:rFonts w:ascii="Times New Roman" w:cs="Times New Roman" w:eastAsia="Times New Roman" w:hAnsi="Times New Roman"/>
          <w:b w:val="0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26"/>
          <w:szCs w:val="26"/>
          <w:rtl w:val="0"/>
        </w:rPr>
        <w:t xml:space="preserve">Alimente-se bem para que seu bebê possa ser bem alimentado!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33"/>
        </w:tabs>
        <w:spacing w:after="0" w:before="0" w:line="240" w:lineRule="auto"/>
        <w:ind w:left="432" w:right="0" w:hanging="327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Dicas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10"/>
        </w:numPr>
        <w:tabs>
          <w:tab w:val="left" w:pos="568"/>
        </w:tabs>
        <w:ind w:left="567" w:hanging="462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Azia e enjôo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6"/>
        </w:tabs>
        <w:spacing w:after="0" w:afterAutospacing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Coma várias vezes ao dia, sempre em pequenas quantidades;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4"/>
        </w:tabs>
        <w:spacing w:after="0" w:before="0" w:beforeAutospacing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Mastigar bem os alimentos.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14"/>
        </w:tabs>
        <w:spacing w:after="0" w:before="0" w:line="276" w:lineRule="auto"/>
        <w:ind w:left="720" w:right="104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Evitar frituras, alimentos gordurosos, café, chá preto, mates, doces, alimentos picantes, condimentos e alimentos com cheiros fortes, álcool e fumo;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3"/>
        </w:tabs>
        <w:spacing w:after="0" w:afterAutospacing="0" w:before="0" w:line="276" w:lineRule="auto"/>
        <w:ind w:left="720" w:right="108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Evitar ingerir líquidos durante as refeições, dar preferência nos intervalos;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6"/>
        </w:tabs>
        <w:spacing w:after="0" w:before="0" w:beforeAutospacing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Ingerir alimentos sólidos antes de se levantar pela manhã;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65"/>
        </w:tabs>
        <w:spacing w:after="0" w:before="0" w:line="276" w:lineRule="auto"/>
        <w:ind w:left="720" w:right="107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Agendar consulta no pré-natal de alto-risco, em casos de vômitos </w:t>
      </w:r>
      <w:r w:rsidDel="00000000" w:rsidR="00000000" w:rsidRPr="00000000">
        <w:rPr>
          <w:rtl w:val="0"/>
        </w:rPr>
        <w:t xml:space="preserve">frequentes.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10"/>
        </w:numPr>
        <w:tabs>
          <w:tab w:val="left" w:pos="568"/>
        </w:tabs>
        <w:spacing w:before="1" w:lineRule="auto"/>
        <w:ind w:left="567" w:hanging="462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Má digestão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6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Coma devagar, mastigando bem os alimentos;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6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Não deite após as refeições</w:t>
      </w:r>
    </w:p>
    <w:p w:rsidR="00000000" w:rsidDel="00000000" w:rsidP="00000000" w:rsidRDefault="00000000" w:rsidRPr="00000000" w14:paraId="0000003C">
      <w:pPr>
        <w:pStyle w:val="Heading2"/>
        <w:numPr>
          <w:ilvl w:val="1"/>
          <w:numId w:val="2"/>
        </w:numPr>
        <w:tabs>
          <w:tab w:val="left" w:pos="568"/>
        </w:tabs>
        <w:spacing w:before="77" w:lineRule="auto"/>
        <w:ind w:left="567" w:hanging="462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Prisão de ventre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Coma frutas laxativas e com bagaço (laranja, mamão, ameixa);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3"/>
        </w:tabs>
        <w:spacing w:after="0" w:afterAutospacing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Verduras de preferência cruas;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6"/>
        </w:tabs>
        <w:spacing w:after="0" w:before="0" w:beforeAutospacing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Cereais integrais (aveia, farelos, </w:t>
      </w:r>
      <w:r w:rsidDel="00000000" w:rsidR="00000000" w:rsidRPr="00000000">
        <w:rPr>
          <w:rtl w:val="0"/>
        </w:rPr>
        <w:t xml:space="preserve">linhaça, chia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3"/>
        </w:tabs>
        <w:spacing w:after="0" w:afterAutospacing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Beba muita água (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ecomendação para a gestante = 3 litros ao dia).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6"/>
        </w:tabs>
        <w:spacing w:after="0" w:before="0" w:beforeAutospacing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Evitar alimentos de alta fermentação (doces e açúcares);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88"/>
        </w:tabs>
        <w:spacing w:after="0" w:before="0" w:line="276" w:lineRule="auto"/>
        <w:ind w:left="720" w:right="4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Caminhadas, a prática de atividade física ajuda na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regularização do hábito intestinal, com recomendação médica;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ind w:left="106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Outras recomendações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8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Evitar o uso indiscriminado de sal, açúcar e óleos;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8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Evitar o uso excessivo de adoçantes (os recomendados para </w:t>
      </w:r>
      <w:r w:rsidDel="00000000" w:rsidR="00000000" w:rsidRPr="00000000">
        <w:rPr>
          <w:rtl w:val="0"/>
        </w:rPr>
        <w:t xml:space="preserve">gestantes são: sucralose, stévia, xilitol, eritritol);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89"/>
        </w:tabs>
        <w:spacing w:after="0" w:afterAutospacing="0" w:before="0" w:line="276" w:lineRule="auto"/>
        <w:ind w:left="720" w:right="45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Evitar o uso de café, refrigerantes </w:t>
      </w:r>
      <w:r w:rsidDel="00000000" w:rsidR="00000000" w:rsidRPr="00000000">
        <w:rPr>
          <w:rtl w:val="0"/>
        </w:rPr>
        <w:t xml:space="preserve">à base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de cola e chá preto (até 3 xícaras pequenas por dia);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8"/>
        </w:tabs>
        <w:spacing w:after="0" w:afterAutospacing="0" w:before="0" w:beforeAutospacing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Evitar alimentos industrializados;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8"/>
        </w:tabs>
        <w:spacing w:after="0" w:before="0" w:beforeAutospacing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Não comer carne crua ou mal passada;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8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Evitar salsicha, salame e presunto.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8"/>
        </w:tabs>
        <w:spacing w:after="0" w:afterAutospacing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Não beber leite ou queijo não pasteurizado;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8"/>
        </w:tabs>
        <w:spacing w:after="0" w:afterAutospacing="0" w:before="0" w:beforeAutospacing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Não comer ovo com gema mole;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25"/>
        </w:tabs>
        <w:spacing w:after="0" w:before="0" w:beforeAutospacing="0" w:line="276" w:lineRule="auto"/>
        <w:ind w:left="720" w:right="43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Evitar chás de ervas em excesso, algumas podem ser abortivas ou causar parto prematuro;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65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Suplementos: ácido fólico e ferro – consulte o seu médico.</w:t>
      </w:r>
    </w:p>
    <w:p w:rsidR="00000000" w:rsidDel="00000000" w:rsidP="00000000" w:rsidRDefault="00000000" w:rsidRPr="00000000" w14:paraId="00000051">
      <w:pPr>
        <w:widowControl w:val="0"/>
        <w:tabs>
          <w:tab w:val="left" w:pos="851"/>
        </w:tabs>
        <w:spacing w:after="0" w:line="306" w:lineRule="auto"/>
        <w:ind w:left="142" w:firstLine="0"/>
        <w:jc w:val="center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tabs>
          <w:tab w:val="left" w:pos="851"/>
        </w:tabs>
        <w:spacing w:after="0" w:line="306" w:lineRule="auto"/>
        <w:ind w:left="14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Uma alimentação equilibrada, balanceada é sempre mais importante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spacing w:before="1" w:lineRule="auto"/>
        <w:ind w:left="106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spacing w:before="1" w:lineRule="auto"/>
        <w:ind w:left="106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Referências bibliográficas: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Villela, Nilze Barreto; Santos, Raquel Rocha dos. Manual Básico para atendimento ambulatorial em nutrição. Livraria Varela.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Vitolo, Márcia Regina. Nutrição da gestação ao envelhecimento. Rubio</w:t>
      </w:r>
    </w:p>
    <w:sectPr>
      <w:pgSz w:h="11906" w:w="16838" w:orient="landscape"/>
      <w:pgMar w:bottom="426" w:top="720" w:left="720" w:right="536" w:header="708" w:footer="708"/>
      <w:pgNumType w:start="1"/>
      <w:cols w:equalWidth="0" w:num="2">
        <w:col w:space="172" w:w="7705"/>
        <w:col w:space="0" w:w="770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mic Sans MS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"/>
      <w:lvlJc w:val="left"/>
      <w:pPr>
        <w:ind w:left="567" w:hanging="461"/>
      </w:pPr>
      <w:rPr/>
    </w:lvl>
    <w:lvl w:ilvl="1">
      <w:start w:val="3"/>
      <w:numFmt w:val="decimal"/>
      <w:lvlText w:val="%1.%2"/>
      <w:lvlJc w:val="left"/>
      <w:pPr>
        <w:ind w:left="567" w:hanging="461"/>
      </w:pPr>
      <w:rPr>
        <w:rFonts w:ascii="Comic Sans MS" w:cs="Comic Sans MS" w:eastAsia="Comic Sans MS" w:hAnsi="Comic Sans MS"/>
        <w:b w:val="1"/>
        <w:sz w:val="22"/>
        <w:szCs w:val="22"/>
      </w:rPr>
    </w:lvl>
    <w:lvl w:ilvl="2">
      <w:start w:val="1"/>
      <w:numFmt w:val="bullet"/>
      <w:lvlText w:val="-"/>
      <w:lvlJc w:val="left"/>
      <w:pPr>
        <w:ind w:left="106" w:hanging="161"/>
      </w:pPr>
      <w:rPr>
        <w:rFonts w:ascii="Comic Sans MS" w:cs="Comic Sans MS" w:eastAsia="Comic Sans MS" w:hAnsi="Comic Sans MS"/>
        <w:sz w:val="22"/>
        <w:szCs w:val="22"/>
      </w:rPr>
    </w:lvl>
    <w:lvl w:ilvl="3">
      <w:start w:val="1"/>
      <w:numFmt w:val="bullet"/>
      <w:lvlText w:val="•"/>
      <w:lvlJc w:val="left"/>
      <w:pPr>
        <w:ind w:left="2134" w:hanging="161"/>
      </w:pPr>
      <w:rPr/>
    </w:lvl>
    <w:lvl w:ilvl="4">
      <w:start w:val="1"/>
      <w:numFmt w:val="bullet"/>
      <w:lvlText w:val="•"/>
      <w:lvlJc w:val="left"/>
      <w:pPr>
        <w:ind w:left="2922" w:hanging="161.00000000000045"/>
      </w:pPr>
      <w:rPr/>
    </w:lvl>
    <w:lvl w:ilvl="5">
      <w:start w:val="1"/>
      <w:numFmt w:val="bullet"/>
      <w:lvlText w:val="•"/>
      <w:lvlJc w:val="left"/>
      <w:pPr>
        <w:ind w:left="3709" w:hanging="161.00000000000045"/>
      </w:pPr>
      <w:rPr/>
    </w:lvl>
    <w:lvl w:ilvl="6">
      <w:start w:val="1"/>
      <w:numFmt w:val="bullet"/>
      <w:lvlText w:val="•"/>
      <w:lvlJc w:val="left"/>
      <w:pPr>
        <w:ind w:left="4496" w:hanging="161"/>
      </w:pPr>
      <w:rPr/>
    </w:lvl>
    <w:lvl w:ilvl="7">
      <w:start w:val="1"/>
      <w:numFmt w:val="bullet"/>
      <w:lvlText w:val="•"/>
      <w:lvlJc w:val="left"/>
      <w:pPr>
        <w:ind w:left="5284" w:hanging="161"/>
      </w:pPr>
      <w:rPr/>
    </w:lvl>
    <w:lvl w:ilvl="8">
      <w:start w:val="1"/>
      <w:numFmt w:val="bullet"/>
      <w:lvlText w:val="•"/>
      <w:lvlJc w:val="left"/>
      <w:pPr>
        <w:ind w:left="6071" w:hanging="161"/>
      </w:pPr>
      <w:rPr/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432" w:hanging="327"/>
      </w:pPr>
      <w:rPr>
        <w:rFonts w:ascii="Comic Sans MS" w:cs="Comic Sans MS" w:eastAsia="Comic Sans MS" w:hAnsi="Comic Sans MS"/>
        <w:b w:val="1"/>
        <w:sz w:val="22"/>
        <w:szCs w:val="22"/>
      </w:rPr>
    </w:lvl>
    <w:lvl w:ilvl="1">
      <w:start w:val="1"/>
      <w:numFmt w:val="decimal"/>
      <w:lvlText w:val="%1.%2"/>
      <w:lvlJc w:val="left"/>
      <w:pPr>
        <w:ind w:left="567" w:hanging="461"/>
      </w:pPr>
      <w:rPr>
        <w:rFonts w:ascii="Comic Sans MS" w:cs="Comic Sans MS" w:eastAsia="Comic Sans MS" w:hAnsi="Comic Sans MS"/>
        <w:b w:val="1"/>
        <w:sz w:val="22"/>
        <w:szCs w:val="22"/>
      </w:rPr>
    </w:lvl>
    <w:lvl w:ilvl="2">
      <w:start w:val="1"/>
      <w:numFmt w:val="bullet"/>
      <w:lvlText w:val="-"/>
      <w:lvlJc w:val="left"/>
      <w:pPr>
        <w:ind w:left="106" w:hanging="159"/>
      </w:pPr>
      <w:rPr>
        <w:rFonts w:ascii="Comic Sans MS" w:cs="Comic Sans MS" w:eastAsia="Comic Sans MS" w:hAnsi="Comic Sans MS"/>
        <w:sz w:val="22"/>
        <w:szCs w:val="22"/>
      </w:rPr>
    </w:lvl>
    <w:lvl w:ilvl="3">
      <w:start w:val="1"/>
      <w:numFmt w:val="bullet"/>
      <w:lvlText w:val="•"/>
      <w:lvlJc w:val="left"/>
      <w:pPr>
        <w:ind w:left="980" w:hanging="159"/>
      </w:pPr>
      <w:rPr/>
    </w:lvl>
    <w:lvl w:ilvl="4">
      <w:start w:val="1"/>
      <w:numFmt w:val="bullet"/>
      <w:lvlText w:val="•"/>
      <w:lvlJc w:val="left"/>
      <w:pPr>
        <w:ind w:left="759" w:hanging="158.9999999999999"/>
      </w:pPr>
      <w:rPr/>
    </w:lvl>
    <w:lvl w:ilvl="5">
      <w:start w:val="1"/>
      <w:numFmt w:val="bullet"/>
      <w:lvlText w:val="•"/>
      <w:lvlJc w:val="left"/>
      <w:pPr>
        <w:ind w:left="539" w:hanging="159"/>
      </w:pPr>
      <w:rPr/>
    </w:lvl>
    <w:lvl w:ilvl="6">
      <w:start w:val="1"/>
      <w:numFmt w:val="bullet"/>
      <w:lvlText w:val="•"/>
      <w:lvlJc w:val="left"/>
      <w:pPr>
        <w:ind w:left="319" w:hanging="159.00000000000003"/>
      </w:pPr>
      <w:rPr/>
    </w:lvl>
    <w:lvl w:ilvl="7">
      <w:start w:val="1"/>
      <w:numFmt w:val="bullet"/>
      <w:lvlText w:val="•"/>
      <w:lvlJc w:val="left"/>
      <w:pPr>
        <w:ind w:left="99" w:hanging="159"/>
      </w:pPr>
      <w:rPr/>
    </w:lvl>
    <w:lvl w:ilvl="8">
      <w:start w:val="1"/>
      <w:numFmt w:val="bullet"/>
      <w:lvlText w:val="•"/>
      <w:lvlJc w:val="left"/>
      <w:pPr>
        <w:ind w:left="-121" w:hanging="159"/>
      </w:pPr>
      <w:rPr/>
    </w:lvl>
  </w:abstractNum>
  <w:abstractNum w:abstractNumId="1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pt-P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widowControl w:val="0"/>
      <w:spacing w:after="0" w:line="240" w:lineRule="auto"/>
      <w:ind w:left="567" w:hanging="462"/>
    </w:pPr>
    <w:rPr>
      <w:rFonts w:ascii="Comic Sans MS" w:cs="Comic Sans MS" w:eastAsia="Comic Sans MS" w:hAnsi="Comic Sans MS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2">
    <w:name w:val="heading 2"/>
    <w:basedOn w:val="Normal"/>
    <w:link w:val="Ttulo2Char"/>
    <w:uiPriority w:val="1"/>
    <w:qFormat w:val="1"/>
    <w:rsid w:val="00770319"/>
    <w:pPr>
      <w:widowControl w:val="0"/>
      <w:autoSpaceDE w:val="0"/>
      <w:autoSpaceDN w:val="0"/>
      <w:spacing w:after="0" w:line="240" w:lineRule="auto"/>
      <w:ind w:left="567" w:hanging="462"/>
      <w:outlineLvl w:val="1"/>
    </w:pPr>
    <w:rPr>
      <w:rFonts w:ascii="Comic Sans MS" w:cs="Comic Sans MS" w:eastAsia="Comic Sans MS" w:hAnsi="Comic Sans MS"/>
      <w:b w:val="1"/>
      <w:bCs w:val="1"/>
      <w:sz w:val="22"/>
      <w:lang w:val="pt-PT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2Char" w:customStyle="1">
    <w:name w:val="Título 2 Char"/>
    <w:basedOn w:val="Fontepargpadro"/>
    <w:link w:val="Ttulo2"/>
    <w:uiPriority w:val="1"/>
    <w:rsid w:val="00770319"/>
    <w:rPr>
      <w:rFonts w:ascii="Comic Sans MS" w:cs="Comic Sans MS" w:eastAsia="Comic Sans MS" w:hAnsi="Comic Sans MS"/>
      <w:b w:val="1"/>
      <w:bCs w:val="1"/>
      <w:sz w:val="22"/>
      <w:lang w:val="pt-PT"/>
    </w:rPr>
  </w:style>
  <w:style w:type="paragraph" w:styleId="Corpodetexto">
    <w:name w:val="Body Text"/>
    <w:basedOn w:val="Normal"/>
    <w:link w:val="CorpodetextoChar"/>
    <w:uiPriority w:val="1"/>
    <w:qFormat w:val="1"/>
    <w:rsid w:val="00770319"/>
    <w:pPr>
      <w:widowControl w:val="0"/>
      <w:autoSpaceDE w:val="0"/>
      <w:autoSpaceDN w:val="0"/>
      <w:spacing w:after="0" w:line="240" w:lineRule="auto"/>
    </w:pPr>
    <w:rPr>
      <w:rFonts w:ascii="Comic Sans MS" w:cs="Comic Sans MS" w:eastAsia="Comic Sans MS" w:hAnsi="Comic Sans MS"/>
      <w:sz w:val="22"/>
      <w:lang w:val="pt-PT"/>
    </w:rPr>
  </w:style>
  <w:style w:type="character" w:styleId="CorpodetextoChar" w:customStyle="1">
    <w:name w:val="Corpo de texto Char"/>
    <w:basedOn w:val="Fontepargpadro"/>
    <w:link w:val="Corpodetexto"/>
    <w:uiPriority w:val="1"/>
    <w:rsid w:val="00770319"/>
    <w:rPr>
      <w:rFonts w:ascii="Comic Sans MS" w:cs="Comic Sans MS" w:eastAsia="Comic Sans MS" w:hAnsi="Comic Sans MS"/>
      <w:sz w:val="22"/>
      <w:lang w:val="pt-PT"/>
    </w:rPr>
  </w:style>
  <w:style w:type="paragraph" w:styleId="PargrafodaLista">
    <w:name w:val="List Paragraph"/>
    <w:basedOn w:val="Normal"/>
    <w:uiPriority w:val="1"/>
    <w:qFormat w:val="1"/>
    <w:rsid w:val="00770319"/>
    <w:pPr>
      <w:widowControl w:val="0"/>
      <w:autoSpaceDE w:val="0"/>
      <w:autoSpaceDN w:val="0"/>
      <w:spacing w:after="0" w:line="240" w:lineRule="auto"/>
      <w:ind w:left="106" w:hanging="162"/>
    </w:pPr>
    <w:rPr>
      <w:rFonts w:ascii="Comic Sans MS" w:cs="Comic Sans MS" w:eastAsia="Comic Sans MS" w:hAnsi="Comic Sans MS"/>
      <w:sz w:val="22"/>
      <w:lang w:val="pt-PT"/>
    </w:rPr>
  </w:style>
  <w:style w:type="paragraph" w:styleId="TableParagraph" w:customStyle="1">
    <w:name w:val="Table Paragraph"/>
    <w:basedOn w:val="Normal"/>
    <w:uiPriority w:val="1"/>
    <w:qFormat w:val="1"/>
    <w:rsid w:val="00770319"/>
    <w:pPr>
      <w:widowControl w:val="0"/>
      <w:autoSpaceDE w:val="0"/>
      <w:autoSpaceDN w:val="0"/>
      <w:spacing w:after="0" w:line="240" w:lineRule="auto"/>
    </w:pPr>
    <w:rPr>
      <w:rFonts w:ascii="Comic Sans MS" w:cs="Comic Sans MS" w:eastAsia="Comic Sans MS" w:hAnsi="Comic Sans MS"/>
      <w:sz w:val="22"/>
      <w:lang w:val="pt-P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egFXtwgnh/XlZUCgnI3D8pufBA==">AMUW2mUGxRSHGp/BPMcJ+eck5g0k5nEmeYnXWpC4oYXJqUWPfvZQmJmGi9Bldu6ElLhQNyZ0qi0ewkwMVNukiOa+PU07dBE8KrGdJ2gNNQuwvYpZytltgVO/U+uQTQkUUpwZrPNusQXU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2021-04-20T12:03:00Z</dcterms:created>
  <dc:creator>Caroline Araujo</dc:creator>
</cp:coreProperties>
</file>