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left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PREFEITURA MUNICIPAL DE MARINGÁ</w: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-56514</wp:posOffset>
            </wp:positionH>
            <wp:positionV relativeFrom="paragraph">
              <wp:posOffset>0</wp:posOffset>
            </wp:positionV>
            <wp:extent cx="454342" cy="471817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" cy="471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SECRETARIA MUNICIPAL DE SAÚDE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0"/>
        <w:tblGridChange w:id="0">
          <w:tblGrid>
            <w:gridCol w:w="465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HIPERTENSÃO ARTERIAL OU PRESSÃO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HIPERTENSÃO?</w:t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É uma doença que se caracteriza pelo aumento da pressão sanguínea, também é conhecida como pressão alta. Pode ser diagnosticada através da medida da pressão arterial e pela presença de sintomas como: dor de cabeça, aumento dos batimentos cardíacos, alterações na visão e inchaço nas pernas.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0" w:line="276" w:lineRule="auto"/>
        <w:ind w:left="0" w:right="625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QUEM TEM MAIS RISCO DE FICAR  HIPERTENSO?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9"/>
          <w:tab w:val="left" w:pos="960"/>
        </w:tabs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Histórico familiar;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de raça negra; </w:t>
      </w:r>
      <w:r w:rsidDel="00000000" w:rsidR="00000000" w:rsidRPr="00000000">
        <w:rPr>
          <w:rtl w:val="0"/>
        </w:rPr>
        <w:t xml:space="preserve">Excesso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 alimentação;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xcesso de peso; </w:t>
      </w:r>
      <w:r w:rsidDel="00000000" w:rsidR="00000000" w:rsidRPr="00000000">
        <w:rPr>
          <w:rtl w:val="0"/>
        </w:rPr>
        <w:t xml:space="preserve">Sedentário;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não tem uma alimentação saudável;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iabético; </w:t>
      </w:r>
      <w:r w:rsidDel="00000000" w:rsidR="00000000" w:rsidRPr="00000000">
        <w:rPr>
          <w:rtl w:val="0"/>
        </w:rPr>
        <w:t xml:space="preserve">Excesso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bebida alcoólica;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umante.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9"/>
          <w:tab w:val="left" w:pos="960"/>
        </w:tabs>
        <w:spacing w:after="0" w:before="42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0"/>
        <w:tblGridChange w:id="0">
          <w:tblGrid>
            <w:gridCol w:w="4650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tabs>
                <w:tab w:val="left" w:pos="959"/>
                <w:tab w:val="left" w:pos="960"/>
              </w:tabs>
              <w:spacing w:before="42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QUAIS OS CUIDADOS NA ALIMENTAÇÃO DE UM HIPERTENSO?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100" w:line="276" w:lineRule="auto"/>
        <w:ind w:left="0" w:right="41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Preferir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100" w:line="276" w:lineRule="auto"/>
        <w:ind w:left="600" w:right="41" w:hanging="35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Ingerir uma alimentação rica em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frutas, verduras e legumes;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0" w:line="276" w:lineRule="auto"/>
        <w:ind w:left="597" w:right="40" w:hanging="35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5 refeições por dia. O ideal para se ter uma boa alimentação é comer mais vezes e 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menor quantidade.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7" w:line="276" w:lineRule="auto"/>
        <w:ind w:left="597" w:right="38" w:hanging="35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Preparar a comida com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pouco 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utilizar temperos como cebolinha, cheiro verde, limão, alho, cebola, pimentão, noz- moscada, orégano, manjericão e alecrim;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tabs>
          <w:tab w:val="left" w:pos="598"/>
        </w:tabs>
        <w:spacing w:after="0" w:line="276" w:lineRule="auto"/>
        <w:ind w:left="600" w:right="42" w:hanging="358"/>
        <w:jc w:val="both"/>
      </w:pPr>
      <w:r w:rsidDel="00000000" w:rsidR="00000000" w:rsidRPr="00000000">
        <w:rPr>
          <w:rtl w:val="0"/>
        </w:rPr>
        <w:t xml:space="preserve">Utilizar o leite desnatado e os queijos brancos;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tabs>
          <w:tab w:val="left" w:pos="598"/>
        </w:tabs>
        <w:spacing w:after="0" w:line="276" w:lineRule="auto"/>
        <w:ind w:left="600" w:right="42" w:hanging="35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Preferir as preparações assadas, grelhadas ou cozidas;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tabs>
          <w:tab w:val="left" w:pos="598"/>
        </w:tabs>
        <w:spacing w:after="0" w:line="276" w:lineRule="auto"/>
        <w:ind w:left="600" w:right="42" w:hanging="358"/>
        <w:jc w:val="both"/>
      </w:pPr>
      <w:r w:rsidDel="00000000" w:rsidR="00000000" w:rsidRPr="00000000">
        <w:rPr>
          <w:rtl w:val="0"/>
        </w:rPr>
        <w:t xml:space="preserve">Beber </w:t>
      </w:r>
      <w:r w:rsidDel="00000000" w:rsidR="00000000" w:rsidRPr="00000000">
        <w:rPr>
          <w:b w:val="1"/>
          <w:rtl w:val="0"/>
        </w:rPr>
        <w:t xml:space="preserve">8 copos de água</w:t>
      </w:r>
      <w:r w:rsidDel="00000000" w:rsidR="00000000" w:rsidRPr="00000000">
        <w:rPr>
          <w:color w:val="70ad47"/>
          <w:rtl w:val="0"/>
        </w:rPr>
        <w:t xml:space="preserve"> </w:t>
      </w:r>
      <w:r w:rsidDel="00000000" w:rsidR="00000000" w:rsidRPr="00000000">
        <w:rPr>
          <w:rtl w:val="0"/>
        </w:rPr>
        <w:t xml:space="preserve">por dia é fundamental para manter o bom    funcionamento do organismo;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7" w:line="276" w:lineRule="auto"/>
        <w:ind w:left="0" w:right="38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Evitar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0" w:line="276" w:lineRule="auto"/>
        <w:ind w:left="597" w:right="41" w:hanging="35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reparar a comida com temperos e condimentos industrializados como </w:t>
      </w:r>
      <w:r w:rsidDel="00000000" w:rsidR="00000000" w:rsidRPr="00000000">
        <w:rPr>
          <w:rtl w:val="0"/>
        </w:rPr>
        <w:t xml:space="preserve">ketchup,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mostarda, caldo de galinha ou carne, shoy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(molho de soja), </w:t>
      </w:r>
      <w:r w:rsidDel="00000000" w:rsidR="00000000" w:rsidRPr="00000000">
        <w:rPr>
          <w:rtl w:val="0"/>
        </w:rPr>
        <w:t xml:space="preserve">molho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 tomate;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0" w:line="276" w:lineRule="auto"/>
        <w:ind w:left="597" w:right="41" w:hanging="35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consumo de produtos industrializados, como os enlatados (milho, ervilha, sardinha), embutidos (linguiça, salame, presunto, mortadela, bacon e carne seca) e salgadinhos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industrializados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0" w:line="276" w:lineRule="auto"/>
        <w:ind w:left="597" w:right="42" w:hanging="35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rituras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0" w:line="276" w:lineRule="auto"/>
        <w:ind w:left="597" w:right="42" w:hanging="35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hocolate e alimentos gordurosos, como carnes com gorduras visível, margarina, manteiga, queijos amarelos, banha;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0" w:line="276" w:lineRule="auto"/>
        <w:ind w:left="597" w:right="238" w:hanging="35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afé, chá preto, chá mate e refrigerantes;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4" w:line="276" w:lineRule="auto"/>
        <w:ind w:left="597" w:right="0" w:hanging="35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ebidas alcoólicas;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0" w:line="276" w:lineRule="auto"/>
        <w:ind w:left="597" w:right="42" w:hanging="35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Evitar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o saleiro para a mesa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0" w:line="276" w:lineRule="auto"/>
        <w:ind w:left="597" w:right="4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053.0" w:type="dxa"/>
        <w:jc w:val="left"/>
        <w:tblInd w:w="5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3"/>
        <w:tblGridChange w:id="0">
          <w:tblGrid>
            <w:gridCol w:w="4053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8"/>
              </w:tabs>
              <w:spacing w:after="0" w:before="0" w:line="276" w:lineRule="auto"/>
              <w:ind w:left="0" w:right="4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OUTROS CUIDADOS QUE UM HIPERTENSO DEVE TER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9"/>
          <w:tab w:val="left" w:pos="600"/>
        </w:tabs>
        <w:spacing w:after="0" w:before="214" w:line="240" w:lineRule="auto"/>
        <w:ind w:left="60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EXERCÍCIOS FÍSICOS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240" w:right="2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Atividades físicas pelo menos 30 minutos por dia são muito importantes.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240" w:right="24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Lembre-se de consultar seu médico e um profissional de </w:t>
      </w:r>
      <w:r w:rsidDel="00000000" w:rsidR="00000000" w:rsidRPr="00000000">
        <w:rPr>
          <w:rtl w:val="0"/>
        </w:rPr>
        <w:t xml:space="preserve">educação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física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começar qualquer tipo de exercício físico.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tabs>
          <w:tab w:val="left" w:pos="599"/>
          <w:tab w:val="left" w:pos="600"/>
        </w:tabs>
        <w:spacing w:before="214" w:lineRule="auto"/>
        <w:ind w:left="60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NÃO FUME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240" w:right="23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fumo pode agravar a hipertensão e levar ao aparecimento precoce de complicações.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240" w:right="23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jc w:val="both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Substitua o sal pelo Sal de ervas: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76" w:lineRule="auto"/>
        <w:ind w:left="141.7322834645671" w:firstLine="0"/>
        <w:jc w:val="both"/>
        <w:rPr>
          <w:b w:val="0"/>
          <w:color w:val="00000a"/>
          <w:sz w:val="22"/>
          <w:szCs w:val="22"/>
        </w:rPr>
      </w:pPr>
      <w:r w:rsidDel="00000000" w:rsidR="00000000" w:rsidRPr="00000000">
        <w:rPr>
          <w:color w:val="00000a"/>
          <w:rtl w:val="0"/>
        </w:rPr>
        <w:t xml:space="preserve">1 pacote de alecrim,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76" w:lineRule="auto"/>
        <w:ind w:left="141.7322834645671" w:firstLine="0"/>
        <w:jc w:val="both"/>
        <w:rPr>
          <w:b w:val="0"/>
          <w:color w:val="00000a"/>
          <w:sz w:val="22"/>
          <w:szCs w:val="22"/>
        </w:rPr>
      </w:pPr>
      <w:r w:rsidDel="00000000" w:rsidR="00000000" w:rsidRPr="00000000">
        <w:rPr>
          <w:color w:val="00000a"/>
          <w:rtl w:val="0"/>
        </w:rPr>
        <w:t xml:space="preserve">1 pacote de manjericão,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76" w:lineRule="auto"/>
        <w:ind w:left="141.7322834645671" w:firstLine="0"/>
        <w:jc w:val="both"/>
        <w:rPr>
          <w:b w:val="0"/>
          <w:color w:val="00000a"/>
          <w:sz w:val="22"/>
          <w:szCs w:val="22"/>
        </w:rPr>
      </w:pPr>
      <w:r w:rsidDel="00000000" w:rsidR="00000000" w:rsidRPr="00000000">
        <w:rPr>
          <w:color w:val="00000a"/>
          <w:rtl w:val="0"/>
        </w:rPr>
        <w:t xml:space="preserve">1 pacote de manjerona,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76" w:lineRule="auto"/>
        <w:ind w:left="141.7322834645671" w:firstLine="0"/>
        <w:jc w:val="both"/>
        <w:rPr>
          <w:b w:val="0"/>
          <w:color w:val="00000a"/>
          <w:sz w:val="22"/>
          <w:szCs w:val="22"/>
        </w:rPr>
      </w:pPr>
      <w:r w:rsidDel="00000000" w:rsidR="00000000" w:rsidRPr="00000000">
        <w:rPr>
          <w:color w:val="00000a"/>
          <w:rtl w:val="0"/>
        </w:rPr>
        <w:t xml:space="preserve">1 pacote de orégano,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76" w:lineRule="auto"/>
        <w:ind w:left="141.7322834645671" w:firstLine="0"/>
        <w:jc w:val="both"/>
        <w:rPr>
          <w:b w:val="0"/>
          <w:color w:val="00000a"/>
          <w:sz w:val="22"/>
          <w:szCs w:val="22"/>
        </w:rPr>
      </w:pPr>
      <w:r w:rsidDel="00000000" w:rsidR="00000000" w:rsidRPr="00000000">
        <w:rPr>
          <w:color w:val="00000a"/>
          <w:rtl w:val="0"/>
        </w:rPr>
        <w:t xml:space="preserve">1 pacote de cheiro verde,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76" w:lineRule="auto"/>
        <w:ind w:left="141.7322834645671" w:firstLine="0"/>
        <w:jc w:val="both"/>
        <w:rPr>
          <w:b w:val="0"/>
          <w:color w:val="00000a"/>
          <w:sz w:val="22"/>
          <w:szCs w:val="22"/>
        </w:rPr>
      </w:pPr>
      <w:r w:rsidDel="00000000" w:rsidR="00000000" w:rsidRPr="00000000">
        <w:rPr>
          <w:color w:val="00000a"/>
          <w:rtl w:val="0"/>
        </w:rPr>
        <w:t xml:space="preserve">200g de sal comum.</w:t>
      </w:r>
    </w:p>
    <w:p w:rsidR="00000000" w:rsidDel="00000000" w:rsidP="00000000" w:rsidRDefault="00000000" w:rsidRPr="00000000" w14:paraId="0000002B">
      <w:pPr>
        <w:spacing w:after="0" w:line="276" w:lineRule="auto"/>
        <w:ind w:left="141.7322834645671" w:firstLine="0"/>
        <w:jc w:val="both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ind w:left="141.7322834645671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0a"/>
          <w:rtl w:val="0"/>
        </w:rPr>
        <w:t xml:space="preserve">Bata tudo no liquidificador e coloque em um pote de vidro com tampa. Se quiser pode acrescentar alho e cebola desidratada.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240" w:right="23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598"/>
        </w:tabs>
        <w:spacing w:after="0" w:line="240" w:lineRule="auto"/>
        <w:ind w:right="42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ALIMENTAÇÃO ADEQUADA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598"/>
        </w:tabs>
        <w:spacing w:after="0" w:line="240" w:lineRule="auto"/>
        <w:ind w:right="42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=</w:t>
      </w:r>
    </w:p>
    <w:p w:rsidR="00000000" w:rsidDel="00000000" w:rsidP="00000000" w:rsidRDefault="00000000" w:rsidRPr="00000000" w14:paraId="00000030">
      <w:pPr>
        <w:tabs>
          <w:tab w:val="left" w:pos="598"/>
        </w:tabs>
        <w:spacing w:after="0" w:line="240" w:lineRule="auto"/>
        <w:ind w:right="42"/>
        <w:jc w:val="center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HIPERTENSÃO CONTROLADA</w:t>
      </w:r>
    </w:p>
    <w:p w:rsidR="00000000" w:rsidDel="00000000" w:rsidP="00000000" w:rsidRDefault="00000000" w:rsidRPr="00000000" w14:paraId="00000031">
      <w:pPr>
        <w:tabs>
          <w:tab w:val="left" w:pos="598"/>
        </w:tabs>
        <w:spacing w:line="276" w:lineRule="auto"/>
        <w:ind w:right="42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238125</wp:posOffset>
            </wp:positionV>
            <wp:extent cx="2166400" cy="1700213"/>
            <wp:effectExtent b="0" l="0" r="0" t="0"/>
            <wp:wrapSquare wrapText="bothSides" distB="0" distT="0" distL="0" distR="0"/>
            <wp:docPr descr="Saiba como prevenir e tratar a hipertensão arterial - CFN" id="5" name="image1.jpg"/>
            <a:graphic>
              <a:graphicData uri="http://schemas.openxmlformats.org/drawingml/2006/picture">
                <pic:pic>
                  <pic:nvPicPr>
                    <pic:cNvPr descr="Saiba como prevenir e tratar a hipertensão arterial - CFN" id="0" name="image1.jpg"/>
                    <pic:cNvPicPr preferRelativeResize="0"/>
                  </pic:nvPicPr>
                  <pic:blipFill>
                    <a:blip r:embed="rId8"/>
                    <a:srcRect b="0" l="7240" r="8896" t="4554"/>
                    <a:stretch>
                      <a:fillRect/>
                    </a:stretch>
                  </pic:blipFill>
                  <pic:spPr>
                    <a:xfrm>
                      <a:off x="0" y="0"/>
                      <a:ext cx="2166400" cy="1700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6" w:w="16838" w:orient="landscape"/>
      <w:pgMar w:bottom="720" w:top="720" w:left="720" w:right="720" w:header="708" w:footer="708"/>
      <w:pgNumType w:start="1"/>
      <w:cols w:equalWidth="0" w:num="3">
        <w:col w:space="708" w:w="4660.666666666667"/>
        <w:col w:space="708" w:w="4660.666666666667"/>
        <w:col w:space="0" w:w="4660.66666666666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>
        <w:b w:val="1"/>
        <w:sz w:val="24"/>
        <w:szCs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b w:val="1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>
        <w:b w:val="1"/>
        <w:sz w:val="24"/>
        <w:szCs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b w:val="1"/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>
        <w:b w:val="1"/>
        <w:sz w:val="24"/>
        <w:szCs w:val="24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58"/>
      </w:pPr>
      <w:rPr>
        <w:rFonts w:ascii="Noto Sans Symbols" w:cs="Noto Sans Symbols" w:eastAsia="Noto Sans Symbols" w:hAnsi="Noto Sans Symbols"/>
        <w:sz w:val="23"/>
        <w:szCs w:val="23"/>
      </w:rPr>
    </w:lvl>
    <w:lvl w:ilvl="1">
      <w:start w:val="1"/>
      <w:numFmt w:val="bullet"/>
      <w:lvlText w:val="•"/>
      <w:lvlJc w:val="left"/>
      <w:pPr>
        <w:ind w:left="1027" w:hanging="358"/>
      </w:pPr>
      <w:rPr/>
    </w:lvl>
    <w:lvl w:ilvl="2">
      <w:start w:val="1"/>
      <w:numFmt w:val="bullet"/>
      <w:lvlText w:val="•"/>
      <w:lvlJc w:val="left"/>
      <w:pPr>
        <w:ind w:left="1455" w:hanging="358"/>
      </w:pPr>
      <w:rPr/>
    </w:lvl>
    <w:lvl w:ilvl="3">
      <w:start w:val="1"/>
      <w:numFmt w:val="bullet"/>
      <w:lvlText w:val="•"/>
      <w:lvlJc w:val="left"/>
      <w:pPr>
        <w:ind w:left="1883" w:hanging="358"/>
      </w:pPr>
      <w:rPr/>
    </w:lvl>
    <w:lvl w:ilvl="4">
      <w:start w:val="1"/>
      <w:numFmt w:val="bullet"/>
      <w:lvlText w:val="•"/>
      <w:lvlJc w:val="left"/>
      <w:pPr>
        <w:ind w:left="2310" w:hanging="358"/>
      </w:pPr>
      <w:rPr/>
    </w:lvl>
    <w:lvl w:ilvl="5">
      <w:start w:val="1"/>
      <w:numFmt w:val="bullet"/>
      <w:lvlText w:val="•"/>
      <w:lvlJc w:val="left"/>
      <w:pPr>
        <w:ind w:left="2738" w:hanging="358"/>
      </w:pPr>
      <w:rPr/>
    </w:lvl>
    <w:lvl w:ilvl="6">
      <w:start w:val="1"/>
      <w:numFmt w:val="bullet"/>
      <w:lvlText w:val="•"/>
      <w:lvlJc w:val="left"/>
      <w:pPr>
        <w:ind w:left="3166" w:hanging="358"/>
      </w:pPr>
      <w:rPr/>
    </w:lvl>
    <w:lvl w:ilvl="7">
      <w:start w:val="1"/>
      <w:numFmt w:val="bullet"/>
      <w:lvlText w:val="•"/>
      <w:lvlJc w:val="left"/>
      <w:pPr>
        <w:ind w:left="3593" w:hanging="358"/>
      </w:pPr>
      <w:rPr/>
    </w:lvl>
    <w:lvl w:ilvl="8">
      <w:start w:val="1"/>
      <w:numFmt w:val="bullet"/>
      <w:lvlText w:val="•"/>
      <w:lvlJc w:val="left"/>
      <w:pPr>
        <w:ind w:left="4021" w:hanging="358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31" w:line="240" w:lineRule="auto"/>
      <w:ind w:left="600" w:hanging="360"/>
    </w:pPr>
    <w:rPr>
      <w:rFonts w:ascii="Cambria" w:cs="Cambria" w:eastAsia="Cambria" w:hAnsi="Cambria"/>
      <w:b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32" w:line="240" w:lineRule="auto"/>
      <w:ind w:left="912" w:right="336" w:hanging="563"/>
    </w:pPr>
    <w:rPr>
      <w:rFonts w:ascii="Cambria" w:cs="Cambria" w:eastAsia="Cambria" w:hAnsi="Cambria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1"/>
    <w:qFormat w:val="1"/>
    <w:rsid w:val="000C0420"/>
    <w:pPr>
      <w:widowControl w:val="0"/>
      <w:autoSpaceDE w:val="0"/>
      <w:autoSpaceDN w:val="0"/>
      <w:spacing w:after="0" w:before="31" w:line="240" w:lineRule="auto"/>
      <w:ind w:left="600" w:hanging="360"/>
      <w:outlineLvl w:val="0"/>
    </w:pPr>
    <w:rPr>
      <w:rFonts w:ascii="Cambria" w:cs="Cambria" w:eastAsia="Cambria" w:hAnsi="Cambria"/>
      <w:b w:val="1"/>
      <w:bCs w:val="1"/>
      <w:sz w:val="23"/>
      <w:szCs w:val="23"/>
      <w:lang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C042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tulo1Char" w:customStyle="1">
    <w:name w:val="Título 1 Char"/>
    <w:basedOn w:val="Fontepargpadro"/>
    <w:link w:val="Ttulo1"/>
    <w:uiPriority w:val="1"/>
    <w:rsid w:val="000C0420"/>
    <w:rPr>
      <w:rFonts w:ascii="Cambria" w:cs="Cambria" w:eastAsia="Cambria" w:hAnsi="Cambria"/>
      <w:b w:val="1"/>
      <w:bCs w:val="1"/>
      <w:sz w:val="23"/>
      <w:szCs w:val="23"/>
      <w:lang w:val="pt-PT"/>
    </w:rPr>
  </w:style>
  <w:style w:type="paragraph" w:styleId="PargrafodaLista">
    <w:name w:val="List Paragraph"/>
    <w:basedOn w:val="Normal"/>
    <w:uiPriority w:val="1"/>
    <w:qFormat w:val="1"/>
    <w:rsid w:val="000C0420"/>
    <w:pPr>
      <w:widowControl w:val="0"/>
      <w:autoSpaceDE w:val="0"/>
      <w:autoSpaceDN w:val="0"/>
      <w:spacing w:after="0" w:line="240" w:lineRule="auto"/>
      <w:ind w:left="597" w:hanging="360"/>
    </w:pPr>
    <w:rPr>
      <w:rFonts w:ascii="Cambria" w:cs="Cambria" w:eastAsia="Cambria" w:hAnsi="Cambria"/>
      <w:lang w:val="pt-PT"/>
    </w:rPr>
  </w:style>
  <w:style w:type="paragraph" w:styleId="Ttulo">
    <w:name w:val="Title"/>
    <w:basedOn w:val="Normal"/>
    <w:link w:val="TtuloChar"/>
    <w:uiPriority w:val="1"/>
    <w:qFormat w:val="1"/>
    <w:rsid w:val="000C0420"/>
    <w:pPr>
      <w:widowControl w:val="0"/>
      <w:autoSpaceDE w:val="0"/>
      <w:autoSpaceDN w:val="0"/>
      <w:spacing w:after="0" w:before="32" w:line="240" w:lineRule="auto"/>
      <w:ind w:left="912" w:right="336" w:hanging="563"/>
    </w:pPr>
    <w:rPr>
      <w:rFonts w:ascii="Cambria" w:cs="Cambria" w:eastAsia="Cambria" w:hAnsi="Cambria"/>
      <w:b w:val="1"/>
      <w:bCs w:val="1"/>
      <w:sz w:val="36"/>
      <w:szCs w:val="36"/>
      <w:lang w:val="pt-PT"/>
    </w:rPr>
  </w:style>
  <w:style w:type="character" w:styleId="TtuloChar" w:customStyle="1">
    <w:name w:val="Título Char"/>
    <w:basedOn w:val="Fontepargpadro"/>
    <w:link w:val="Ttulo"/>
    <w:uiPriority w:val="1"/>
    <w:rsid w:val="000C0420"/>
    <w:rPr>
      <w:rFonts w:ascii="Cambria" w:cs="Cambria" w:eastAsia="Cambria" w:hAnsi="Cambria"/>
      <w:b w:val="1"/>
      <w:bCs w:val="1"/>
      <w:sz w:val="36"/>
      <w:szCs w:val="36"/>
      <w:lang w:val="pt-PT"/>
    </w:rPr>
  </w:style>
  <w:style w:type="paragraph" w:styleId="Corpodetexto">
    <w:name w:val="Body Text"/>
    <w:basedOn w:val="Normal"/>
    <w:link w:val="CorpodetextoChar"/>
    <w:uiPriority w:val="1"/>
    <w:qFormat w:val="1"/>
    <w:rsid w:val="000C0420"/>
    <w:pPr>
      <w:widowControl w:val="0"/>
      <w:autoSpaceDE w:val="0"/>
      <w:autoSpaceDN w:val="0"/>
      <w:spacing w:after="0" w:line="240" w:lineRule="auto"/>
      <w:ind w:left="597"/>
    </w:pPr>
    <w:rPr>
      <w:rFonts w:ascii="Cambria" w:cs="Cambria" w:eastAsia="Cambria" w:hAnsi="Cambria"/>
      <w:sz w:val="23"/>
      <w:szCs w:val="23"/>
      <w:lang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0C0420"/>
    <w:rPr>
      <w:rFonts w:ascii="Cambria" w:cs="Cambria" w:eastAsia="Cambria" w:hAnsi="Cambria"/>
      <w:sz w:val="23"/>
      <w:szCs w:val="23"/>
      <w:lang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R53sEkpsSqu//EleE1ChntKX4g==">AMUW2mUW8q7uYAvtnpXVsUGBprwxDhKMDohEC5dyfRos/ETsKTyaZ7Kw93UBRcSzlJBVw8eVbB11MpZr0BlJd+MYROsRGJ1cjGvX0hVu9LEdh1gKiTL2KbrqxGdEhbzB3GeipXdWo9jj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2021-04-20T12:00:00Z</dcterms:created>
  <dc:creator>Caroline Araujo</dc:creator>
</cp:coreProperties>
</file>