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Hiragino Sans" w:cs="Hiragino Sans" w:eastAsia="Hiragino Sans" w:hAnsi="Hiragino Sans"/>
          <w:b/>
          <w:bCs/>
          <w:color w:val="1B4F72"/>
          <w:sz w:val="44"/>
          <w:szCs w:val="44"/>
        </w:rPr>
        <w:t xml:space="preserve">Claude Code × マネーフォワード</w:t>
      </w:r>
    </w:p>
    <w:p>
      <w:pPr>
        <w:spacing w:after="100"/>
        <w:jc w:val="center"/>
      </w:pPr>
      <w:r>
        <w:rPr>
          <w:rFonts w:ascii="Hiragino Sans" w:cs="Hiragino Sans" w:eastAsia="Hiragino Sans" w:hAnsi="Hiragino Sans"/>
          <w:b/>
          <w:bCs/>
          <w:color w:val="1B4F72"/>
          <w:sz w:val="44"/>
          <w:szCs w:val="44"/>
        </w:rPr>
        <w:t xml:space="preserve">MCP連携 完全マニュアル</w:t>
      </w:r>
    </w:p>
    <w:p>
      <w:pPr>
        <w:pBdr>
          <w:bottom w:val="single" w:color="2E86C1" w:sz="8" w:space="8"/>
        </w:pBdr>
        <w:spacing w:after="600"/>
        <w:jc w:val="center"/>
      </w:pPr>
      <w:r>
        <w:rPr>
          <w:rFonts w:ascii="Hiragino Sans" w:cs="Hiragino Sans" w:eastAsia="Hiragino Sans" w:hAnsi="Hiragino Sans"/>
          <w:color w:val="2E86C1"/>
          <w:sz w:val="26"/>
          <w:szCs w:val="26"/>
        </w:rPr>
        <w:t xml:space="preserve">〜初心者でもできる！AIで会計業務を革新する〜</w:t>
      </w:r>
    </w:p>
    <w:p>
      <w:pPr>
        <w:spacing w:before="800"/>
      </w:pPr>
    </w:p>
    <w:p>
      <w:pPr>
        <w:spacing w:after="100"/>
        <w:jc w:val="center"/>
      </w:pPr>
      <w:r>
        <w:rPr>
          <w:rFonts w:ascii="Hiragino Sans" w:cs="Hiragino Sans" w:eastAsia="Hiragino Sans" w:hAnsi="Hiragino Sans"/>
          <w:color w:val="666666"/>
          <w:sz w:val="24"/>
          <w:szCs w:val="24"/>
        </w:rPr>
        <w:t xml:space="preserve">おもろまちメディカルセンター</w:t>
      </w:r>
    </w:p>
    <w:p>
      <w:pPr>
        <w:spacing w:after="100"/>
        <w:jc w:val="center"/>
      </w:pPr>
      <w:r>
        <w:rPr>
          <w:rFonts w:ascii="Hiragino Sans" w:cs="Hiragino Sans" w:eastAsia="Hiragino Sans" w:hAnsi="Hiragino Sans"/>
          <w:color w:val="666666"/>
          <w:sz w:val="22"/>
          <w:szCs w:val="22"/>
        </w:rPr>
        <w:t xml:space="preserve">作成日: 2026年4月5日</w:t>
      </w:r>
    </w:p>
    <w:p>
      <w:pPr>
        <w:jc w:val="center"/>
      </w:pPr>
      <w:r>
        <w:rPr>
          <w:rFonts w:ascii="Hiragino Sans" w:cs="Hiragino Sans" w:eastAsia="Hiragino Sans" w:hAnsi="Hiragino Sans"/>
          <w:color w:val="666666"/>
          <w:sz w:val="20"/>
          <w:szCs w:val="20"/>
        </w:rPr>
        <w:t xml:space="preserve">AI管理ワークスペース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86C1" w:sz="6" w:space="4"/>
        </w:pBdr>
        <w:spacing w:after="200" w:before="360" w:line="340"/>
      </w:pPr>
      <w:r>
        <w:rPr>
          <w:rFonts w:ascii="Hiragino Sans" w:cs="Hiragino Sans" w:eastAsia="Hiragino Sans" w:hAnsi="Hiragino Sans"/>
          <w:b/>
          <w:bCs/>
          <w:color w:val="1B4F72"/>
          <w:sz w:val="32"/>
          <w:szCs w:val="32"/>
        </w:rPr>
        <w:t xml:space="preserve">1. はじめに — MCPとは何か？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1.1 MCPの概要</w:t>
      </w:r>
    </w:p>
    <w:p>
      <w:pPr>
        <w:spacing w:after="120" w:before="0" w:line="30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>MCP（Model Context Protocol）とは、AIアシスタント（Claude等）が外部サービスのデータに直接アクセスできるようにする標準プロトコルです。</w:t>
      </w:r>
    </w:p>
    <w:p>
      <w:pPr>
        <w:spacing w:after="120" w:before="120" w:line="300"/>
        <w:jc w:val="left"/>
      </w:pPr>
      <w:r>
        <w:rPr>
          <w:rFonts w:ascii="Hiragino Sans" w:cs="Hiragino Sans" w:eastAsia="Hiragino Sans" w:hAnsi="Hiragino Sans"/>
          <w:b/>
          <w:bCs/>
          <w:color w:val="666666"/>
          <w:sz w:val="20"/>
          <w:szCs w:val="20"/>
        </w:rPr>
        <w:t xml:space="preserve">従来の方法：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666666"/>
          <w:sz w:val="21"/>
          <w:szCs w:val="21"/>
        </w:rPr>
        <w:t xml:space="preserve">会計ソフトを開く → データをコピー → AIに貼り付けて質問 → 回答を確認</w:t>
      </w:r>
    </w:p>
    <w:p>
      <w:pPr>
        <w:spacing w:after="120" w:before="120" w:line="300"/>
        <w:jc w:val="left"/>
      </w:pPr>
      <w:r>
        <w:rPr>
          <w:rFonts w:ascii="Hiragino Sans" w:cs="Hiragino Sans" w:eastAsia="Hiragino Sans" w:hAnsi="Hiragino Sans"/>
          <w:b/>
          <w:bCs/>
          <w:color w:val="2E86C1"/>
          <w:sz w:val="20"/>
          <w:szCs w:val="20"/>
        </w:rPr>
        <w:t xml:space="preserve">MCP連携後：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2E86C1"/>
          <w:sz w:val="21"/>
          <w:szCs w:val="21"/>
        </w:rPr>
        <w:t xml:space="preserve">AIに自然言語で質問するだけで、会計データを直接参照・分析・入力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1.2 何ができるようになるのか？</w:t>
      </w:r>
    </w:p>
    <w:p>
      <w:pPr>
        <w:spacing w:after="120" w:before="0" w:line="30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>MCPを設定すると、Claude CodeやClaude Desktopから以下のことが可能になります：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9"/>
                <w:szCs w:val="19"/>
              </w:rPr>
              <w:t xml:space="preserve">できること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9"/>
                <w:szCs w:val="19"/>
              </w:rPr>
              <w:t xml:space="preserve">具体例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仕訳の照会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「今月の交際費の仕訳を全部見せて」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仕訳の登録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「4月1日に消耗品費5,000円を現金で計上して」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試算表の確認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「今期の損益計算書を見せて」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月次推移の分析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「売上の月次推移をグラフにして」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勘定科目の確認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「使える勘定科目の一覧を出して」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取引先の管理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「新しい取引先を登録して」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部門別分析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「部門ごとの経費を比較して」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 w:space="4"/>
        </w:pBdr>
        <w:spacing w:after="200" w:before="360" w:line="340"/>
      </w:pPr>
      <w:r>
        <w:rPr>
          <w:rFonts w:ascii="Hiragino Sans" w:cs="Hiragino Sans" w:eastAsia="Hiragino Sans" w:hAnsi="Hiragino Sans"/>
          <w:b/>
          <w:bCs/>
          <w:color w:val="1B4F72"/>
          <w:sz w:val="32"/>
          <w:szCs w:val="32"/>
        </w:rPr>
        <w:t xml:space="preserve">2. マネーフォワードMCPの全体像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2.1 利用できるMCPサーバー一覧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17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9"/>
                <w:szCs w:val="19"/>
              </w:rPr>
              <w:t xml:space="preserve">サーバー名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9"/>
                <w:szCs w:val="19"/>
              </w:rPr>
              <w:t xml:space="preserve">対象サービス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9"/>
                <w:szCs w:val="19"/>
              </w:rPr>
              <w:t xml:space="preserve">公式/非公式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9"/>
                <w:szCs w:val="19"/>
              </w:rPr>
              <w:t xml:space="preserve">難易度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9"/>
                <w:szCs w:val="19"/>
              </w:rPr>
              <w:t xml:space="preserve">おすすめ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MFクラウド会計公式MCP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クラウド会計/確定申告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★公式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★☆☆（簡単）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Admina MCP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IT資産管理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★公式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★★☆（普通）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★★☆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MF AI Bridge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ME/会計/給与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非公式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★★★（やや難）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★★☆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mf-dashboard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MoneyForward 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非公式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★★★（やや難）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★☆☆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CData Connect AI経由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クラウド経費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サードパーティ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★★☆（普通）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★☆☆</w:t>
            </w:r>
          </w:p>
        </w:tc>
      </w:tr>
    </w:tbl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2.2 本マニュアルの対象</w:t>
      </w:r>
    </w:p>
    <w:p>
      <w:pPr>
        <w:spacing w:after="120" w:before="0" w:line="30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本マニュアルでは、最もおすすめの「マネーフォワード クラウド会計 公式MCPサーバー」のセットアップを中心に解説します。2026年3月26日より全プランで正式提供が開始された公式サービスです。</w:t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200" w:before="360" w:line="340"/>
      </w:pPr>
      <w:r>
        <w:rPr>
          <w:rFonts w:ascii="Hiragino Sans" w:cs="Hiragino Sans" w:eastAsia="Hiragino Sans" w:hAnsi="Hiragino Sans"/>
          <w:b/>
          <w:bCs/>
          <w:color w:val="1B4F72"/>
          <w:sz w:val="32"/>
          <w:szCs w:val="32"/>
        </w:rPr>
        <w:t xml:space="preserve">3. 事前準備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3.1 必要なもの（チェックリスト）</w:t>
      </w:r>
    </w:p>
    <w:p>
      <w:pPr>
        <w:spacing w:after="80" w:line="280"/>
        <w:ind w:left="360"/>
      </w:pPr>
      <w:r>
        <w:rPr>
          <w:rFonts w:ascii="Hiragino Sans" w:cs="Hiragino Sans" w:eastAsia="Hiragino Sans" w:hAnsi="Hiragino Sans"/>
          <w:color w:val="2E86C1"/>
          <w:sz w:val="22"/>
          <w:szCs w:val="22"/>
        </w:rPr>
        <w:t xml:space="preserve">☐ </w:t>
      </w: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マネーフォワード クラウド会計のアカウント（どのプランでもOK）</w:t>
      </w:r>
    </w:p>
    <w:p>
      <w:pPr>
        <w:spacing w:after="80" w:line="280"/>
        <w:ind w:left="360"/>
      </w:pPr>
      <w:r>
        <w:rPr>
          <w:rFonts w:ascii="Hiragino Sans" w:cs="Hiragino Sans" w:eastAsia="Hiragino Sans" w:hAnsi="Hiragino Sans"/>
          <w:color w:val="2E86C1"/>
          <w:sz w:val="22"/>
          <w:szCs w:val="22"/>
        </w:rPr>
        <w:t xml:space="preserve">☐ </w:t>
      </w: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「全権管理」権限を持つユーザーアカウント（初回設定時に必要）</w:t>
      </w:r>
    </w:p>
    <w:p>
      <w:pPr>
        <w:spacing w:after="80" w:line="280"/>
        <w:ind w:left="360"/>
      </w:pPr>
      <w:r>
        <w:rPr>
          <w:rFonts w:ascii="Hiragino Sans" w:cs="Hiragino Sans" w:eastAsia="Hiragino Sans" w:hAnsi="Hiragino Sans"/>
          <w:color w:val="2E86C1"/>
          <w:sz w:val="22"/>
          <w:szCs w:val="22"/>
        </w:rPr>
        <w:t xml:space="preserve">☐ </w:t>
      </w: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Claude Desktop アプリ（Mac版 または Windows版）または Claude Code（ターミナル）</w:t>
      </w:r>
    </w:p>
    <w:p>
      <w:pPr>
        <w:spacing w:after="80" w:line="280"/>
        <w:ind w:left="360"/>
      </w:pPr>
      <w:r>
        <w:rPr>
          <w:rFonts w:ascii="Hiragino Sans" w:cs="Hiragino Sans" w:eastAsia="Hiragino Sans" w:hAnsi="Hiragino Sans"/>
          <w:color w:val="2E86C1"/>
          <w:sz w:val="22"/>
          <w:szCs w:val="22"/>
        </w:rPr>
        <w:t xml:space="preserve">☐ </w:t>
      </w: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インターネット接続環境</w:t>
      </w:r>
    </w:p>
    <w:p>
      <w:pPr>
        <w:spacing w:after="80" w:line="280"/>
        <w:ind w:left="360"/>
      </w:pPr>
      <w:r>
        <w:rPr>
          <w:rFonts w:ascii="Hiragino Sans" w:cs="Hiragino Sans" w:eastAsia="Hiragino Sans" w:hAnsi="Hiragino Sans"/>
          <w:color w:val="2E86C1"/>
          <w:sz w:val="22"/>
          <w:szCs w:val="22"/>
        </w:rPr>
        <w:t xml:space="preserve">☐ </w:t>
      </w: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Webブラウザ（Chrome推奨）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3.2 所要時間の目安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初回セットアップ: 約15〜20分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2回目以降の認証: 約2分</w:t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200" w:before="360" w:line="340"/>
      </w:pPr>
      <w:r>
        <w:rPr>
          <w:rFonts w:ascii="Hiragino Sans" w:cs="Hiragino Sans" w:eastAsia="Hiragino Sans" w:hAnsi="Hiragino Sans"/>
          <w:b/>
          <w:bCs/>
          <w:color w:val="1B4F72"/>
          <w:sz w:val="32"/>
          <w:szCs w:val="32"/>
        </w:rPr>
        <w:t xml:space="preserve">4. セットアップ手順（クラウド会計 公式MCP）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4.1 ステップ1: アプリポータルの利用開始</w:t>
      </w:r>
    </w:p>
    <w:p>
      <w:pPr>
        <w:spacing w:after="120" w:before="0" w:line="300"/>
        <w:jc w:val="left"/>
      </w:pPr>
      <w:r>
        <w:rPr>
          <w:rFonts w:ascii="Hiragino Sans" w:cs="Hiragino Sans" w:eastAsia="Hiragino Sans" w:hAnsi="Hiragino Sans"/>
          <w:b/>
          <w:bCs/>
          <w:color w:val="1B4F72"/>
          <w:sz w:val="21"/>
          <w:szCs w:val="21"/>
        </w:rPr>
        <w:t xml:space="preserve">【操作する人】</w:t>
      </w: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 全権管理者</w:t>
      </w:r>
    </w:p>
    <w:p>
      <w:pPr>
        <w:spacing w:after="120" w:before="0" w:line="30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マネーフォワード クラウドにログイン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左メニューから「管理設定」をクリック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「アプリポータル」をクリック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「利用を開始する」ボタンをクリック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利用規約を確認し、「同意して開始」をクリック</w:t>
      </w:r>
    </w:p>
    <w:p>
      <w:pPr>
        <w:pBdr>
          <w:left w:val="single" w:color="F39C12" w:sz="12" w:space="8"/>
        </w:pBdr>
        <w:spacing w:after="120" w:before="80" w:line="280"/>
        <w:ind w:left="360"/>
      </w:pPr>
      <w:r>
        <w:rPr>
          <w:rFonts w:ascii="Hiragino Sans" w:cs="Hiragino Sans" w:eastAsia="Hiragino Sans" w:hAnsi="Hiragino Sans"/>
          <w:b/>
          <w:bCs/>
          <w:color w:val="F39C12"/>
          <w:sz w:val="20"/>
          <w:szCs w:val="20"/>
        </w:rPr>
        <w:t xml:space="preserve">Point: </w:t>
      </w:r>
      <w:r>
        <w:rPr>
          <w:rFonts w:ascii="Hiragino Sans" w:cs="Hiragino Sans" w:eastAsia="Hiragino Sans" w:hAnsi="Hiragino Sans"/>
          <w:color w:val="7D6608"/>
          <w:sz w:val="20"/>
          <w:szCs w:val="20"/>
        </w:rPr>
        <w:t xml:space="preserve">この操作は全権管理者のみ実行可能です。一般ユーザーでは設定画面が表示されません。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4.2 ステップ2: ユーザーへの権限付与</w:t>
      </w:r>
    </w:p>
    <w:p>
      <w:pPr>
        <w:spacing w:after="120" w:before="0" w:line="300"/>
        <w:jc w:val="left"/>
      </w:pPr>
      <w:r>
        <w:rPr>
          <w:rFonts w:ascii="Hiragino Sans" w:cs="Hiragino Sans" w:eastAsia="Hiragino Sans" w:hAnsi="Hiragino Sans"/>
          <w:b/>
          <w:bCs/>
          <w:color w:val="1B4F72"/>
          <w:sz w:val="21"/>
          <w:szCs w:val="21"/>
        </w:rPr>
        <w:t xml:space="preserve">【操作する人】</w:t>
      </w: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 全権管理者</w:t>
      </w:r>
    </w:p>
    <w:p>
      <w:pPr>
        <w:spacing w:after="120" w:before="0" w:line="30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「管理設定」→「アプリポータル」→「ユーザー管理」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MCP連携を利用させたいユーザーを選択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「MCPサーバー利用」の権限を付与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「保存」をクリック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4.3 ステップ3: Claude Desktopでの接続設定</w:t>
      </w:r>
    </w:p>
    <w:p>
      <w:pPr>
        <w:pStyle w:val="Heading3"/>
        <w:spacing w:after="120" w:before="200" w:line="300"/>
      </w:pPr>
      <w:r>
        <w:rPr>
          <w:rFonts w:ascii="Hiragino Sans" w:cs="Hiragino Sans" w:eastAsia="Hiragino Sans" w:hAnsi="Hiragino Sans"/>
          <w:b/>
          <w:bCs/>
          <w:color w:val="2C3E50"/>
          <w:sz w:val="23"/>
          <w:szCs w:val="23"/>
        </w:rPr>
        <w:t xml:space="preserve">方法A: UIから設定する方法（推奨・簡単）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Claude Desktopを開く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左上のメニュー「Claude」→「Settings...」をクリック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「Integrations」タブをクリック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「Add custom connector」をクリック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以下を入力：</w:t>
      </w:r>
    </w:p>
    <w:p>
      <w:pPr>
        <w:spacing w:after="120" w:before="0" w:line="300"/>
        <w:ind w:left="72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>Name: MoneyForward Cloud Accounting</w:t>
      </w:r>
    </w:p>
    <w:p>
      <w:pPr>
        <w:spacing w:after="120" w:before="0" w:line="300"/>
        <w:ind w:left="72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>URL: https://mcp.moneyforward.com/sse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「Add」をクリック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Claude Desktopを再起動</w:t>
      </w:r>
    </w:p>
    <w:p>
      <w:pPr>
        <w:pStyle w:val="Heading3"/>
        <w:spacing w:after="120" w:before="200" w:line="300"/>
      </w:pPr>
      <w:r>
        <w:rPr>
          <w:rFonts w:ascii="Hiragino Sans" w:cs="Hiragino Sans" w:eastAsia="Hiragino Sans" w:hAnsi="Hiragino Sans"/>
          <w:b/>
          <w:bCs/>
          <w:color w:val="2C3E50"/>
          <w:sz w:val="23"/>
          <w:szCs w:val="23"/>
        </w:rPr>
        <w:t xml:space="preserve">方法B: 設定ファイルを直接編集する方法</w:t>
      </w:r>
    </w:p>
    <w:p>
      <w:pPr>
        <w:spacing w:after="120" w:before="0" w:line="30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設定ファイルの場所：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Mac: ~/Library/Application Support/Claude/claude_desktop_config.json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Windows: %APPDATA%\Claude\claude_desktop_config.json</w:t>
      </w:r>
    </w:p>
    <w:p>
      <w:pPr>
        <w:spacing w:after="120" w:before="120" w:line="30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以下のJSONを追記：</w:t>
      </w:r>
    </w:p>
    <w:p>
      <w:pPr>
        <w:shd w:fill="F4F4F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4F4F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"mcpServers": {</w:t>
      </w:r>
    </w:p>
    <w:p>
      <w:pPr>
        <w:shd w:fill="F4F4F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"moneyforward-cloud-accounting": {</w:t>
      </w:r>
    </w:p>
    <w:p>
      <w:pPr>
        <w:shd w:fill="F4F4F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"url": "https://mcp.moneyforward.com/sse"</w:t>
      </w:r>
    </w:p>
    <w:p>
      <w:pPr>
        <w:shd w:fill="F4F4F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4F4F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4F4F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120" w:before="120" w:line="30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保存後、Claude Desktopを再起動してください。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4.4 ステップ4: Claude Codeでの接続設定</w:t>
      </w:r>
    </w:p>
    <w:p>
      <w:pPr>
        <w:spacing w:after="120" w:before="0" w:line="30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>ターミナルで以下のコマンドを実行：</w:t>
      </w:r>
    </w:p>
    <w:p>
      <w:pPr>
        <w:shd w:fill="F4F4F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claude mcp add moneyforward-cloud-accounting \</w:t>
      </w:r>
    </w:p>
    <w:p>
      <w:pPr>
        <w:shd w:fill="F4F4F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--transport sse https://mcp.moneyforward.com/sse</w:t>
      </w:r>
    </w:p>
    <w:p>
      <w:pPr>
        <w:spacing w:after="120" w:before="120" w:line="30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>または、プロジェクトの .claude/settings.json に追記：</w:t>
      </w:r>
    </w:p>
    <w:p>
      <w:pPr>
        <w:shd w:fill="F4F4F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4F4F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"mcpServers": {</w:t>
      </w:r>
    </w:p>
    <w:p>
      <w:pPr>
        <w:shd w:fill="F4F4F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"moneyforward-cloud-accounting": {</w:t>
      </w:r>
    </w:p>
    <w:p>
      <w:pPr>
        <w:shd w:fill="F4F4F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"url": "https://mcp.moneyforward.com/sse"</w:t>
      </w:r>
    </w:p>
    <w:p>
      <w:pPr>
        <w:shd w:fill="F4F4F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4F4F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4F4F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4.5 ステップ5: 初回認証（OAuth認証）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Claude（DesktopまたはCode）で「マネーフォワードに接続して」と入力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Claudeが認証URLを生成するので、ブラウザで開く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マネーフォワードのログイン画面が表示される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ログインし、「許可する」をクリック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認証コードが表示されるので、コピー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Claudeに認証コードを伝える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「認証が完了しました」と表示されれば成功！</w:t>
      </w:r>
    </w:p>
    <w:p>
      <w:pPr>
        <w:pBdr>
          <w:left w:val="single" w:color="F39C12" w:sz="12" w:space="8"/>
        </w:pBdr>
        <w:spacing w:after="120" w:before="80" w:line="280"/>
        <w:ind w:left="360"/>
      </w:pPr>
      <w:r>
        <w:rPr>
          <w:rFonts w:ascii="Hiragino Sans" w:cs="Hiragino Sans" w:eastAsia="Hiragino Sans" w:hAnsi="Hiragino Sans"/>
          <w:b/>
          <w:bCs/>
          <w:color w:val="F39C12"/>
          <w:sz w:val="20"/>
          <w:szCs w:val="20"/>
        </w:rPr>
        <w:t xml:space="preserve">Point: </w:t>
      </w:r>
      <w:r>
        <w:rPr>
          <w:rFonts w:ascii="Hiragino Sans" w:cs="Hiragino Sans" w:eastAsia="Hiragino Sans" w:hAnsi="Hiragino Sans"/>
          <w:color w:val="7D6608"/>
          <w:sz w:val="20"/>
          <w:szCs w:val="20"/>
        </w:rPr>
        <w:t xml:space="preserve">認証は一定期間有効です。期限切れになった場合は再度同じ手順で認証します。</w:t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200" w:before="360" w:line="340"/>
      </w:pPr>
      <w:r>
        <w:rPr>
          <w:rFonts w:ascii="Hiragino Sans" w:cs="Hiragino Sans" w:eastAsia="Hiragino Sans" w:hAnsi="Hiragino Sans"/>
          <w:b/>
          <w:bCs/>
          <w:color w:val="1B4F72"/>
          <w:sz w:val="32"/>
          <w:szCs w:val="32"/>
        </w:rPr>
        <w:t xml:space="preserve">5. 使える機能一覧（17ツール）</w:t>
      </w:r>
    </w:p>
    <w:p>
      <w:pPr>
        <w:spacing w:after="120" w:before="0" w:line="30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公式MCPサーバーが提供する17個のツールの全一覧です。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000"/>
        <w:gridCol w:w="33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9"/>
                <w:szCs w:val="19"/>
              </w:rPr>
              <w:t xml:space="preserve">カテゴリ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9"/>
                <w:szCs w:val="19"/>
              </w:rPr>
              <w:t xml:space="preserve">ツール名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9"/>
                <w:szCs w:val="19"/>
              </w:rPr>
              <w:t xml:space="preserve">機能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9"/>
                <w:szCs w:val="19"/>
              </w:rPr>
              <w:t xml:space="preserve">使い方の例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認証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mfc_ca_authorize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認証URL生成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（自動実行）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認証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mfc_ca_exchange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トークン交換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（自動実行）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基本情報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mfc_ca_currentOffice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事業者情報取得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「事業者情報を表示して」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仕訳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mfc_ca_getJournals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仕訳一覧取得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「今月の仕訳を見せて」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仕訳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mfc_ca_getJournalById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仕訳1件取得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「仕訳番号123の詳細」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仕訳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mfc_ca_postJournals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仕訳登録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「消耗品費5,000円を登録」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仕訳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mfc_ca_putJournals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仕訳更新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「仕訳123の金額を修正」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試算表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getReportsTrialBalance 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残高試算表BS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「貸借対照表を見せて」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試算表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getReportsTrialBalance PL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残高試算表PL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「損益計算書を見せて」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推移表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getReportsTransition 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推移表BS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「資産の月次推移」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推移表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getReportsTransition PL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推移表PL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「売上の月次推移」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マスタ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mfc_ca_getAccounts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勘定科目一覧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「勘定科目を一覧で」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マスタ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mfc_ca_getSubAccounts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補助科目一覧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「補助科目を見せて」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マスタ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mfc_ca_getDepartments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部門一覧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「部門一覧を出して」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マスタ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mfc_ca_getTaxes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税区分一覧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「税区分を確認して」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取引先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mfc_ca_getTradePartners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取引先一覧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「取引先を一覧で」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取引先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mfc_ca_postTradePartners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取引先登録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「取引先を新規登録」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 w:space="4"/>
        </w:pBdr>
        <w:spacing w:after="200" w:before="360" w:line="340"/>
      </w:pPr>
      <w:r>
        <w:rPr>
          <w:rFonts w:ascii="Hiragino Sans" w:cs="Hiragino Sans" w:eastAsia="Hiragino Sans" w:hAnsi="Hiragino Sans"/>
          <w:b/>
          <w:bCs/>
          <w:color w:val="1B4F72"/>
          <w:sz w:val="32"/>
          <w:szCs w:val="32"/>
        </w:rPr>
        <w:t xml:space="preserve">6. 活用シナリオ集 — こう使うと便利！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シナリオ1: 月次決算の高速チェック</w:t>
      </w:r>
    </w:p>
    <w:p>
      <w:pPr>
        <w:spacing w:after="120" w:before="60" w:line="300"/>
        <w:jc w:val="left"/>
      </w:pPr>
      <w:r>
        <w:rPr>
          <w:rFonts w:ascii="Hiragino Sans" w:cs="Hiragino Sans" w:eastAsia="Hiragino Sans" w:hAnsi="Hiragino Sans"/>
          <w:b/>
          <w:bCs/>
          <w:color w:val="333333"/>
          <w:sz w:val="21"/>
          <w:szCs w:val="21"/>
        </w:rPr>
        <w:t xml:space="preserve">入力例：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/>
          <w:iCs/>
          <w:color w:val="333333"/>
          <w:sz w:val="21"/>
          <w:szCs w:val="21"/>
        </w:rPr>
        <w:t xml:space="preserve">「今月の損益計算書を見せて。前月と比較して大きく変動した科目があれば教えて」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666666"/>
          <w:sz w:val="21"/>
          <w:szCs w:val="21"/>
        </w:rPr>
        <w:t xml:space="preserve">AIが試算表を取得し、前月比で異常値を自動検出してくれます。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シナリオ2: 仕訳の一括確認と修正</w:t>
      </w:r>
    </w:p>
    <w:p>
      <w:pPr>
        <w:spacing w:after="120" w:before="60" w:line="300"/>
        <w:jc w:val="left"/>
      </w:pPr>
      <w:r>
        <w:rPr>
          <w:rFonts w:ascii="Hiragino Sans" w:cs="Hiragino Sans" w:eastAsia="Hiragino Sans" w:hAnsi="Hiragino Sans"/>
          <w:b/>
          <w:bCs/>
          <w:color w:val="333333"/>
          <w:sz w:val="21"/>
          <w:szCs w:val="21"/>
        </w:rPr>
        <w:t xml:space="preserve">入力例：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/>
          <w:iCs/>
          <w:color w:val="333333"/>
          <w:sz w:val="21"/>
          <w:szCs w:val="21"/>
        </w:rPr>
        <w:t xml:space="preserve">「今月の交際費の仕訳を全部見せて。摘要に相手先名が入っていないものがあれば教えて」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666666"/>
          <w:sz w:val="21"/>
          <w:szCs w:val="21"/>
        </w:rPr>
        <w:t xml:space="preserve">仕訳一覧を取得し、入力漏れを自動チェック。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シナリオ3: 経費分析レポートの自動作成</w:t>
      </w:r>
    </w:p>
    <w:p>
      <w:pPr>
        <w:spacing w:after="120" w:before="60" w:line="300"/>
        <w:jc w:val="left"/>
      </w:pPr>
      <w:r>
        <w:rPr>
          <w:rFonts w:ascii="Hiragino Sans" w:cs="Hiragino Sans" w:eastAsia="Hiragino Sans" w:hAnsi="Hiragino Sans"/>
          <w:b/>
          <w:bCs/>
          <w:color w:val="333333"/>
          <w:sz w:val="21"/>
          <w:szCs w:val="21"/>
        </w:rPr>
        <w:t xml:space="preserve">入力例：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/>
          <w:iCs/>
          <w:color w:val="333333"/>
          <w:sz w:val="21"/>
          <w:szCs w:val="21"/>
        </w:rPr>
        <w:t xml:space="preserve">「今期の部門別経費を比較するレポートをWordで作成して」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666666"/>
          <w:sz w:val="21"/>
          <w:szCs w:val="21"/>
        </w:rPr>
        <w:t xml:space="preserve">部門一覧と損益データを取得し、分析レポートを自動生成。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シナリオ4: 仕訳の自然言語登録</w:t>
      </w:r>
    </w:p>
    <w:p>
      <w:pPr>
        <w:spacing w:after="120" w:before="60" w:line="300"/>
        <w:jc w:val="left"/>
      </w:pPr>
      <w:r>
        <w:rPr>
          <w:rFonts w:ascii="Hiragino Sans" w:cs="Hiragino Sans" w:eastAsia="Hiragino Sans" w:hAnsi="Hiragino Sans"/>
          <w:b/>
          <w:bCs/>
          <w:color w:val="333333"/>
          <w:sz w:val="21"/>
          <w:szCs w:val="21"/>
        </w:rPr>
        <w:t xml:space="preserve">入力例：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/>
          <w:iCs/>
          <w:color w:val="333333"/>
          <w:sz w:val="21"/>
          <w:szCs w:val="21"/>
        </w:rPr>
        <w:t xml:space="preserve">「4月1日、消耗品費で5,000円、現金払い、摘要はコピー用紙購入」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666666"/>
          <w:sz w:val="21"/>
          <w:szCs w:val="21"/>
        </w:rPr>
        <w:t xml:space="preserve">自然言語から仕訳データを組み立てて登録。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シナリオ5: 税務申告の準備サポート</w:t>
      </w:r>
    </w:p>
    <w:p>
      <w:pPr>
        <w:spacing w:after="120" w:before="60" w:line="300"/>
        <w:jc w:val="left"/>
      </w:pPr>
      <w:r>
        <w:rPr>
          <w:rFonts w:ascii="Hiragino Sans" w:cs="Hiragino Sans" w:eastAsia="Hiragino Sans" w:hAnsi="Hiragino Sans"/>
          <w:b/>
          <w:bCs/>
          <w:color w:val="333333"/>
          <w:sz w:val="21"/>
          <w:szCs w:val="21"/>
        </w:rPr>
        <w:t xml:space="preserve">入力例：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/>
          <w:iCs/>
          <w:color w:val="333333"/>
          <w:sz w:val="21"/>
          <w:szCs w:val="21"/>
        </w:rPr>
        <w:t xml:space="preserve">「今期の勘定科目ごとの年間合計を出して。消費税の課税/非課税も区分して」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666666"/>
          <w:sz w:val="21"/>
          <w:szCs w:val="21"/>
        </w:rPr>
        <w:t xml:space="preserve">試算表と税区分データを組み合わせて集計。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シナリオ6: キャッシュフロー分析</w:t>
      </w:r>
    </w:p>
    <w:p>
      <w:pPr>
        <w:spacing w:after="120" w:before="60" w:line="300"/>
        <w:jc w:val="left"/>
      </w:pPr>
      <w:r>
        <w:rPr>
          <w:rFonts w:ascii="Hiragino Sans" w:cs="Hiragino Sans" w:eastAsia="Hiragino Sans" w:hAnsi="Hiragino Sans"/>
          <w:b/>
          <w:bCs/>
          <w:color w:val="333333"/>
          <w:sz w:val="21"/>
          <w:szCs w:val="21"/>
        </w:rPr>
        <w:t xml:space="preserve">入力例：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/>
          <w:iCs/>
          <w:color w:val="333333"/>
          <w:sz w:val="21"/>
          <w:szCs w:val="21"/>
        </w:rPr>
        <w:t xml:space="preserve">「過去6ヶ月の現金・預金の推移を月別で見せて。大きな入出金があった月は詳細も教えて」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666666"/>
          <w:sz w:val="21"/>
          <w:szCs w:val="21"/>
        </w:rPr>
        <w:t xml:space="preserve">推移表BSから現預金の推移を抽出し、異常月の仕訳を深掘り。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シナリオ7: 病院経営への応用（医療機関向け）</w:t>
      </w:r>
    </w:p>
    <w:p>
      <w:pPr>
        <w:spacing w:after="120" w:before="60" w:line="300"/>
        <w:jc w:val="left"/>
      </w:pPr>
      <w:r>
        <w:rPr>
          <w:rFonts w:ascii="Hiragino Sans" w:cs="Hiragino Sans" w:eastAsia="Hiragino Sans" w:hAnsi="Hiragino Sans"/>
          <w:b/>
          <w:bCs/>
          <w:color w:val="333333"/>
          <w:sz w:val="21"/>
          <w:szCs w:val="21"/>
        </w:rPr>
        <w:t xml:space="preserve">入力例：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/>
          <w:iCs/>
          <w:color w:val="333333"/>
          <w:sz w:val="21"/>
          <w:szCs w:val="21"/>
        </w:rPr>
        <w:t xml:space="preserve">「今月の医業収益と医業費用の内訳を部門別に出して。病床稼働率との相関を分析して」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666666"/>
          <w:sz w:val="21"/>
          <w:szCs w:val="21"/>
        </w:rPr>
        <w:t xml:space="preserve">会計データとベッドコントロールデータを横断的に分析。</w:t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200" w:before="360" w:line="340"/>
      </w:pPr>
      <w:r>
        <w:rPr>
          <w:rFonts w:ascii="Hiragino Sans" w:cs="Hiragino Sans" w:eastAsia="Hiragino Sans" w:hAnsi="Hiragino Sans"/>
          <w:b/>
          <w:bCs/>
          <w:color w:val="1B4F72"/>
          <w:sz w:val="32"/>
          <w:szCs w:val="32"/>
        </w:rPr>
        <w:t xml:space="preserve">7. 知っておきたい注意点とTips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7.1 APIの制限事項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1回のリクエストで取得できる仕訳数に上限がある場合があります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大量データの取得時は期間を絞って検索してください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仕訳の削除はMCP経由ではできません（登録・更新のみ）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7.2 セキュリティに関する注意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OAuth認証のトークンは安全に管理されます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会計データは機密性が高いため、共有PCでの利用は避けてください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仕訳の登録・更新は取り消しが難しいため、確認してから実行しましょう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7.3 知っておくと便利なTips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期間指定のコツ: 「2026年4月の〜」のように年月を明示すると正確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勘定科目名: 正式名称でなくても、AIが適切な科目を推測してくれます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エラー時: 「もう一度認証して」と言えば再認証できます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大量データ: 「CSVで出力して」と言えば、データをファイルに保存可能</w:t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200" w:before="360" w:line="340"/>
      </w:pPr>
      <w:r>
        <w:rPr>
          <w:rFonts w:ascii="Hiragino Sans" w:cs="Hiragino Sans" w:eastAsia="Hiragino Sans" w:hAnsi="Hiragino Sans"/>
          <w:b/>
          <w:bCs/>
          <w:color w:val="1B4F72"/>
          <w:sz w:val="32"/>
          <w:szCs w:val="32"/>
        </w:rPr>
        <w:t xml:space="preserve">8. 補足: その他のMCPサーバー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8.1 Admina MCP Server（IT資産管理）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対象: Admina by Money Forward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用途: 社内のSaaS利用状況、デバイス管理、アカウント管理</w:t>
      </w:r>
    </w:p>
    <w:p>
      <w:pPr>
        <w:spacing w:after="120" w:before="120" w:line="30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>セットアップコマンド：</w:t>
      </w:r>
    </w:p>
    <w:p>
      <w:pPr>
        <w:shd w:fill="F4F4F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claude mcp add admina -- npx -y @moneyforward_i/admina-mcp-server</w:t>
      </w:r>
    </w:p>
    <w:p>
      <w:pPr>
        <w:spacing w:after="120" w:before="60" w:line="30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環境変数に ADMINA_ORGANIZATION_ID と ADMINA_API_KEY を設定してください。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8.2 MoneyForward ME向け（非公式）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mf-dashboard: PlaywrightでME画面をスクレイピング。家計簿・資産管理データをAIで分析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個人の資産管理には便利だが、PlaywrightとSQLiteの知識が必要</w:t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200" w:before="360" w:line="340"/>
      </w:pPr>
      <w:r>
        <w:rPr>
          <w:rFonts w:ascii="Hiragino Sans" w:cs="Hiragino Sans" w:eastAsia="Hiragino Sans" w:hAnsi="Hiragino Sans"/>
          <w:b/>
          <w:bCs/>
          <w:color w:val="1B4F72"/>
          <w:sz w:val="32"/>
          <w:szCs w:val="32"/>
        </w:rPr>
        <w:t xml:space="preserve">9. トラブルシューティング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9"/>
                <w:szCs w:val="19"/>
              </w:rPr>
              <w:t xml:space="preserve">症状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9"/>
                <w:szCs w:val="19"/>
              </w:rPr>
              <w:t xml:space="preserve">原因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9"/>
                <w:szCs w:val="19"/>
              </w:rPr>
              <w:t xml:space="preserve">対処法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MCPサーバーが見つからない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設定ファイルの記述ミス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URLやJSON構文を再確認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認証エラーが出る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権限未付与 or トークン期限切れ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全権管理者に権限付与を依頼 / 再認証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仕訳が取得できない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会計期間の指定が不正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「事業者情報を表示して」で期間確認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接続がタイムアウト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ネットワーク問題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インターネット接続を確認。プロキシ環境では設定が必要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Claude Desktopに表示されない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再起動が必要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Claude Desktopを完全に終了して再起動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 w:space="4"/>
        </w:pBdr>
        <w:spacing w:after="200" w:before="360" w:line="340"/>
      </w:pPr>
      <w:r>
        <w:rPr>
          <w:rFonts w:ascii="Hiragino Sans" w:cs="Hiragino Sans" w:eastAsia="Hiragino Sans" w:hAnsi="Hiragino Sans"/>
          <w:b/>
          <w:bCs/>
          <w:color w:val="1B4F72"/>
          <w:sz w:val="32"/>
          <w:szCs w:val="32"/>
        </w:rPr>
        <w:t xml:space="preserve">10. まとめ</w:t>
      </w:r>
    </w:p>
    <w:p>
      <w:pPr>
        <w:spacing w:after="120" w:before="120" w:line="30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>マネーフォワード クラウド会計のMCP連携により、以下のことが実現します：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会計データへの問い合わせが「自然言語」で可能に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仕訳入力の手間が大幅に削減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月次決算チェックが数分で完了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経営分析レポートの自動生成が可能</w:t>
      </w:r>
    </w:p>
    <w:p>
      <w:pPr>
        <w:spacing w:after="120" w:before="0" w:line="30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spacing w:after="120" w:before="0" w:line="30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>セットアップは15分程度で完了し、一度設定すれば日々の業務で継続的に活用できます。</w:t>
      </w:r>
    </w:p>
    <w:p>
      <w:pPr>
        <w:spacing w:after="120" w:before="0" w:line="30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spacing w:after="120" w:before="0" w:line="30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Bdr>
          <w:top w:val="single" w:color="2E86C1" w:sz="4" w:space="8"/>
        </w:pBdr>
        <w:spacing w:before="400"/>
        <w:jc w:val="center"/>
      </w:pPr>
      <w:r>
        <w:rPr>
          <w:rFonts w:ascii="Hiragino Sans" w:cs="Hiragino Sans" w:eastAsia="Hiragino Sans" w:hAnsi="Hiragino Sans"/>
          <w:color w:val="666666"/>
          <w:sz w:val="18"/>
          <w:szCs w:val="18"/>
        </w:rPr>
        <w:t xml:space="preserve">おもろまちメディカルセンター AI管理ワークスペース</w:t>
      </w:r>
    </w:p>
    <w:p>
      <w:pPr>
        <w:jc w:val="center"/>
      </w:pPr>
      <w:r>
        <w:rPr>
          <w:rFonts w:ascii="Hiragino Sans" w:cs="Hiragino Sans" w:eastAsia="Hiragino Sans" w:hAnsi="Hiragino Sans"/>
          <w:color w:val="666666"/>
          <w:sz w:val="18"/>
          <w:szCs w:val="18"/>
        </w:rPr>
        <w:t xml:space="preserve">2026年4月5日作成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Hiragino Sans" w:cs="Hiragino Sans" w:eastAsia="Hiragino Sans" w:hAnsi="Hiragino Sans"/>
        <w:color w:val="666666"/>
        <w:sz w:val="16"/>
        <w:szCs w:val="16"/>
      </w:rPr>
      <w:t xml:space="preserve">おもろまちメディカルセンター AI管理ワークスペース  |  </w:t>
    </w:r>
    <w:r>
      <w:rPr>
        <w:rFonts w:ascii="Hiragino Sans" w:cs="Hiragino Sans" w:eastAsia="Hiragino Sans" w:hAnsi="Hiragino Sans"/>
        <w:color w:val="666666"/>
        <w:sz w:val="16"/>
        <w:szCs w:val="16"/>
      </w:rPr>
      <w:t xml:space="preserve">Page </w:t>
    </w:r>
    <w:r>
      <w:rPr>
        <w:rFonts w:ascii="Hiragino Sans" w:cs="Hiragino Sans" w:eastAsia="Hiragino Sans" w:hAnsi="Hiragino Sans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  <w:jc w:val="right"/>
    </w:pPr>
    <w:r>
      <w:rPr>
        <w:rFonts w:ascii="Hiragino Sans" w:cs="Hiragino Sans" w:eastAsia="Hiragino Sans" w:hAnsi="Hiragino Sans"/>
        <w:color w:val="666666"/>
        <w:sz w:val="16"/>
        <w:szCs w:val="16"/>
      </w:rPr>
      <w:t xml:space="preserve">Claude Code × マネーフォワード MCP連携マニュアル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iragino Sans" w:cs="Hiragino Sans" w:eastAsia="Hiragino Sans" w:hAnsi="Hiragino Sans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Hiragino Sans" w:cs="Hiragino Sans" w:eastAsia="Hiragino Sans" w:hAnsi="Hiragino Sans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Hiragino Sans" w:cs="Hiragino Sans" w:eastAsia="Hiragino Sans" w:hAnsi="Hiragino Sans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Hiragino Sans" w:cs="Hiragino Sans" w:eastAsia="Hiragino Sans" w:hAnsi="Hiragino Sans"/>
      <w:b/>
      <w:bCs/>
      <w:color w:val="2C3E5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2026-04-05T10:20:53.727Z</dcterms:created>
  <dcterms:modified xsi:type="dcterms:W3CDTF">2026-04-05T10:20:53.731Z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