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看護必要度 月次推定</w:t>
        <w:br/>
        <w:t>事務担当者向け Codex実行マニュアル</w:t>
      </w:r>
    </w:p>
    <w:p>
      <w:pPr>
        <w:jc w:val="center"/>
      </w:pPr>
      <w:r>
        <w:rPr>
          <w:color w:val="404040"/>
          <w:sz w:val="24"/>
        </w:rPr>
        <w:t>Codexに貼り付けて、匿名化済みデータ確認・推定・可視化・報告下書きまで進める</w:t>
      </w:r>
    </w:p>
    <w:p>
      <w:pPr>
        <w:jc w:val="center"/>
      </w:pPr>
      <w:r>
        <w:t>作成日: 2026-04-30</w:t>
        <w:br/>
        <w:t>対象: おもろまちメディカルセンター 事務担当者・副院長確認用</w:t>
      </w:r>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最初に読む要点</w:t>
            </w:r>
            <w:r>
              <w:br/>
              <w:t>このマニュアルは、事務担当者がCodexを使って月次看護必要度推定を実行するための手順書です。プログラムやターミナル操作に詳しくなくても構いません。今回は2026年4月、つまり `202604` の推定を行います。必要データを所定フォルダに置き、付録Bで匿名化確認、付録Aで推定実行をCodexに依頼します。推定値は管理用であり、施設基準の最終判定にはDPCデータ提出支援ツールの確定値が必要です。</w:t>
            </w:r>
          </w:p>
        </w:tc>
      </w:tr>
    </w:tbl>
    <w:p/>
    <w:p>
      <w:pPr>
        <w:pStyle w:val="Heading1"/>
      </w:pPr>
      <w:r>
        <w:t>目次</w:t>
      </w:r>
    </w:p>
    <w:p>
      <w:pPr>
        <w:pStyle w:val="ListBullet"/>
      </w:pPr>
      <w:r>
        <w:t>0. まずこのページだけ読めば実行できます</w:t>
      </w:r>
    </w:p>
    <w:p>
      <w:pPr>
        <w:pStyle w:val="ListBullet"/>
      </w:pPr>
      <w:r>
        <w:t>1. 事務担当者がこのマニュアルでできること</w:t>
      </w:r>
    </w:p>
    <w:p>
      <w:pPr>
        <w:pStyle w:val="ListBullet"/>
      </w:pPr>
      <w:r>
        <w:t>2. 事前に決めること</w:t>
      </w:r>
    </w:p>
    <w:p>
      <w:pPr>
        <w:pStyle w:val="ListBullet"/>
      </w:pPr>
      <w:r>
        <w:t>3. 必要ファイルの準備</w:t>
      </w:r>
    </w:p>
    <w:p>
      <w:pPr>
        <w:pStyle w:val="ListBullet"/>
      </w:pPr>
      <w:r>
        <w:t>4. 利用ファイルの個人情報をローカルPCで除く</w:t>
      </w:r>
    </w:p>
    <w:p>
      <w:pPr>
        <w:pStyle w:val="ListBullet"/>
      </w:pPr>
      <w:r>
        <w:t>5. 事務担当者がCodexで実行する手順</w:t>
      </w:r>
    </w:p>
    <w:p>
      <w:pPr>
        <w:pStyle w:val="ListBullet"/>
      </w:pPr>
      <w:r>
        <w:t>6. 出力ファイルと見方</w:t>
      </w:r>
    </w:p>
    <w:p>
      <w:pPr>
        <w:pStyle w:val="ListBullet"/>
      </w:pPr>
      <w:r>
        <w:t>7. 結果判定のルール</w:t>
      </w:r>
    </w:p>
    <w:p>
      <w:pPr>
        <w:pStyle w:val="ListBullet"/>
      </w:pPr>
      <w:r>
        <w:t>8. よくあるエラーと対応</w:t>
      </w:r>
    </w:p>
    <w:p>
      <w:pPr>
        <w:pStyle w:val="ListBullet"/>
      </w:pPr>
      <w:r>
        <w:t>9. 事務報告の書き方</w:t>
      </w:r>
    </w:p>
    <w:p>
      <w:pPr>
        <w:pStyle w:val="ListBullet"/>
      </w:pPr>
      <w:r>
        <w:t>付録A. Codexに貼るプロンプト</w:t>
      </w:r>
    </w:p>
    <w:p>
      <w:pPr>
        <w:pStyle w:val="ListBullet"/>
      </w:pPr>
      <w:r>
        <w:t>付録B. 個人情報削除をCodexに依頼するプロンプト</w:t>
      </w:r>
    </w:p>
    <w:p>
      <w:pPr>
        <w:pStyle w:val="ListBullet"/>
      </w:pPr>
      <w:r>
        <w:t>付録C. 事務への依頼メール文案</w:t>
      </w:r>
    </w:p>
    <w:p>
      <w:pPr>
        <w:pStyle w:val="Heading1"/>
      </w:pPr>
      <w:r>
        <w:t>0. まずこのページだけ読めば実行できます</w:t>
      </w:r>
    </w:p>
    <w:p>
      <w:r>
        <w:t>この作業で、事務担当者がプログラムを書く必要はありません。やることは、ファイルを決まった場所に置き、Codexに2つの文章を順番に貼り付け、できあがった表と画像を副院長へ共有することです。</w:t>
      </w:r>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sz w:val="21"/>
              </w:rPr>
              <w:t>今回の再実行なら置き換え不要</w:t>
            </w:r>
            <w:r>
              <w:br/>
              <w:t>このマニュアルの付録A・付録Bは、今回と同じ 2026年4月推定、つまり対象月 `202604` 用にしてあります。2026年4月推定を再実行するだけなら、付録の文章をそのままコピーしてCodexに貼ってください。</w:t>
            </w:r>
          </w:p>
        </w:tc>
      </w:tr>
    </w:tbl>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737"/>
            <w:vAlign w:val="center"/>
            <w:shd w:fill="1F4E79"/>
          </w:tcPr>
          <w:p>
            <w:pPr>
              <w:spacing w:after="0"/>
            </w:pPr>
            <w:r/>
            <w:r>
              <w:rPr>
                <w:b/>
                <w:color w:val="FFFFFF"/>
              </w:rPr>
              <w:t>順番</w:t>
            </w:r>
          </w:p>
        </w:tc>
        <w:tc>
          <w:tcPr>
            <w:tcW w:type="dxa" w:w="3175"/>
            <w:vAlign w:val="center"/>
            <w:shd w:fill="1F4E79"/>
          </w:tcPr>
          <w:p>
            <w:pPr>
              <w:spacing w:after="0"/>
            </w:pPr>
            <w:r/>
            <w:r>
              <w:rPr>
                <w:b/>
                <w:color w:val="FFFFFF"/>
              </w:rPr>
              <w:t>画面でやること</w:t>
            </w:r>
          </w:p>
        </w:tc>
        <w:tc>
          <w:tcPr>
            <w:tcW w:type="dxa" w:w="2835"/>
            <w:vAlign w:val="center"/>
            <w:shd w:fill="1F4E79"/>
          </w:tcPr>
          <w:p>
            <w:pPr>
              <w:spacing w:after="0"/>
            </w:pPr>
            <w:r/>
            <w:r>
              <w:rPr>
                <w:b/>
                <w:color w:val="FFFFFF"/>
              </w:rPr>
              <w:t>OKの目安</w:t>
            </w:r>
          </w:p>
        </w:tc>
        <w:tc>
          <w:tcPr>
            <w:tcW w:type="dxa" w:w="2608"/>
            <w:vAlign w:val="center"/>
            <w:shd w:fill="1F4E79"/>
          </w:tcPr>
          <w:p>
            <w:pPr>
              <w:spacing w:after="0"/>
            </w:pPr>
            <w:r/>
            <w:r>
              <w:rPr>
                <w:b/>
                <w:color w:val="FFFFFF"/>
              </w:rPr>
              <w:t>止める目安</w:t>
            </w:r>
          </w:p>
        </w:tc>
      </w:tr>
      <w:tr>
        <w:tc>
          <w:tcPr>
            <w:tcW w:type="dxa" w:w="737"/>
            <w:vAlign w:val="center"/>
          </w:tcPr>
          <w:p>
            <w:pPr>
              <w:spacing w:after="0"/>
            </w:pPr>
            <w:r/>
            <w:r>
              <w:rPr>
                <w:b w:val="0"/>
              </w:rPr>
              <w:t>1</w:t>
            </w:r>
          </w:p>
        </w:tc>
        <w:tc>
          <w:tcPr>
            <w:tcW w:type="dxa" w:w="3175"/>
            <w:vAlign w:val="center"/>
          </w:tcPr>
          <w:p>
            <w:pPr>
              <w:spacing w:after="0"/>
            </w:pPr>
            <w:r/>
            <w:r>
              <w:rPr>
                <w:b w:val="0"/>
              </w:rPr>
              <w:t>Windowsのデスクトップに `Ｈn_En_Fn` フォルダを作ります。</w:t>
            </w:r>
          </w:p>
        </w:tc>
        <w:tc>
          <w:tcPr>
            <w:tcW w:type="dxa" w:w="2835"/>
            <w:vAlign w:val="center"/>
          </w:tcPr>
          <w:p>
            <w:pPr>
              <w:spacing w:after="0"/>
            </w:pPr>
            <w:r/>
            <w:r>
              <w:rPr>
                <w:b w:val="0"/>
              </w:rPr>
              <w:t>`%USERPROFILE%\Desktop\Ｈn_En_Fn\` がある。</w:t>
            </w:r>
          </w:p>
        </w:tc>
        <w:tc>
          <w:tcPr>
            <w:tcW w:type="dxa" w:w="2608"/>
            <w:vAlign w:val="center"/>
          </w:tcPr>
          <w:p>
            <w:pPr>
              <w:spacing w:after="0"/>
            </w:pPr>
            <w:r/>
            <w:r>
              <w:rPr>
                <w:b w:val="0"/>
              </w:rPr>
              <w:t>フォルダ名が違う、または全角の `Ｈ` が入力できない。</w:t>
            </w:r>
          </w:p>
        </w:tc>
      </w:tr>
      <w:tr>
        <w:tc>
          <w:tcPr>
            <w:tcW w:type="dxa" w:w="737"/>
            <w:vAlign w:val="center"/>
          </w:tcPr>
          <w:p>
            <w:pPr>
              <w:spacing w:after="0"/>
            </w:pPr>
            <w:r/>
            <w:r>
              <w:rPr>
                <w:b w:val="0"/>
              </w:rPr>
              <w:t>2</w:t>
            </w:r>
          </w:p>
        </w:tc>
        <w:tc>
          <w:tcPr>
            <w:tcW w:type="dxa" w:w="3175"/>
            <w:vAlign w:val="center"/>
          </w:tcPr>
          <w:p>
            <w:pPr>
              <w:spacing w:after="0"/>
            </w:pPr>
            <w:r/>
            <w:r>
              <w:rPr>
                <w:b w:val="0"/>
              </w:rPr>
              <w:t>Hn/En/Fnの元テキスト39ファイルを、そのフォルダに入れます。</w:t>
            </w:r>
          </w:p>
        </w:tc>
        <w:tc>
          <w:tcPr>
            <w:tcW w:type="dxa" w:w="2835"/>
            <w:vAlign w:val="center"/>
          </w:tcPr>
          <w:p>
            <w:pPr>
              <w:spacing w:after="0"/>
            </w:pPr>
            <w:r/>
            <w:r>
              <w:rPr>
                <w:b w:val="0"/>
              </w:rPr>
              <w:t>2025年4月から2026年4月まで、各月 Hn・En・Fn の3つがある。</w:t>
            </w:r>
          </w:p>
        </w:tc>
        <w:tc>
          <w:tcPr>
            <w:tcW w:type="dxa" w:w="2608"/>
            <w:vAlign w:val="center"/>
          </w:tcPr>
          <w:p>
            <w:pPr>
              <w:spacing w:after="0"/>
            </w:pPr>
            <w:r/>
            <w:r>
              <w:rPr>
                <w:b w:val="0"/>
              </w:rPr>
              <w:t>どれか1ヶ月でもHn/En/Fnがそろわない。</w:t>
            </w:r>
          </w:p>
        </w:tc>
      </w:tr>
      <w:tr>
        <w:tc>
          <w:tcPr>
            <w:tcW w:type="dxa" w:w="737"/>
            <w:vAlign w:val="center"/>
          </w:tcPr>
          <w:p>
            <w:pPr>
              <w:spacing w:after="0"/>
            </w:pPr>
            <w:r/>
            <w:r>
              <w:rPr>
                <w:b w:val="0"/>
              </w:rPr>
              <w:t>3</w:t>
            </w:r>
          </w:p>
        </w:tc>
        <w:tc>
          <w:tcPr>
            <w:tcW w:type="dxa" w:w="3175"/>
            <w:vAlign w:val="center"/>
          </w:tcPr>
          <w:p>
            <w:pPr>
              <w:spacing w:after="0"/>
            </w:pPr>
            <w:r/>
            <w:r>
              <w:rPr>
                <w:b w:val="0"/>
              </w:rPr>
              <w:t>Codexで `ai-management` ワークスペースを開きます。</w:t>
            </w:r>
          </w:p>
        </w:tc>
        <w:tc>
          <w:tcPr>
            <w:tcW w:type="dxa" w:w="2835"/>
            <w:vAlign w:val="center"/>
          </w:tcPr>
          <w:p>
            <w:pPr>
              <w:spacing w:after="0"/>
            </w:pPr>
            <w:r/>
            <w:r>
              <w:rPr>
                <w:b w:val="0"/>
              </w:rPr>
              <w:t>Codexの入力欄に文章を貼り付けられる。</w:t>
            </w:r>
          </w:p>
        </w:tc>
        <w:tc>
          <w:tcPr>
            <w:tcW w:type="dxa" w:w="2608"/>
            <w:vAlign w:val="center"/>
          </w:tcPr>
          <w:p>
            <w:pPr>
              <w:spacing w:after="0"/>
            </w:pPr>
            <w:r/>
            <w:r>
              <w:rPr>
                <w:b w:val="0"/>
              </w:rPr>
              <w:t>どのフォルダを開けばよいかわからない。</w:t>
            </w:r>
          </w:p>
        </w:tc>
      </w:tr>
      <w:tr>
        <w:tc>
          <w:tcPr>
            <w:tcW w:type="dxa" w:w="737"/>
            <w:vAlign w:val="center"/>
          </w:tcPr>
          <w:p>
            <w:pPr>
              <w:spacing w:after="0"/>
            </w:pPr>
            <w:r/>
            <w:r>
              <w:rPr>
                <w:b w:val="0"/>
              </w:rPr>
              <w:t>4</w:t>
            </w:r>
          </w:p>
        </w:tc>
        <w:tc>
          <w:tcPr>
            <w:tcW w:type="dxa" w:w="3175"/>
            <w:vAlign w:val="center"/>
          </w:tcPr>
          <w:p>
            <w:pPr>
              <w:spacing w:after="0"/>
            </w:pPr>
            <w:r/>
            <w:r>
              <w:rPr>
                <w:b w:val="0"/>
              </w:rPr>
              <w:t>先に付録Bを貼ります。個人情報削除・匿名化・CSV統合をCodexへ依頼します。</w:t>
            </w:r>
          </w:p>
        </w:tc>
        <w:tc>
          <w:tcPr>
            <w:tcW w:type="dxa" w:w="2835"/>
            <w:vAlign w:val="center"/>
          </w:tcPr>
          <w:p>
            <w:pPr>
              <w:spacing w:after="0"/>
            </w:pPr>
            <w:r/>
            <w:r>
              <w:rPr>
                <w:b w:val="0"/>
              </w:rPr>
              <w:t>`monthly_merged` に13個の `merged_*.csv` ができた、とCodexが報告する。</w:t>
            </w:r>
          </w:p>
        </w:tc>
        <w:tc>
          <w:tcPr>
            <w:tcW w:type="dxa" w:w="2608"/>
            <w:vAlign w:val="center"/>
          </w:tcPr>
          <w:p>
            <w:pPr>
              <w:spacing w:after="0"/>
            </w:pPr>
            <w:r/>
            <w:r>
              <w:rPr>
                <w:b w:val="0"/>
              </w:rPr>
              <w:t>Codexが患者名・患者番号・保険番号の値を表示した、または不足ファイルがある。</w:t>
            </w:r>
          </w:p>
        </w:tc>
      </w:tr>
      <w:tr>
        <w:tc>
          <w:tcPr>
            <w:tcW w:type="dxa" w:w="737"/>
            <w:vAlign w:val="center"/>
          </w:tcPr>
          <w:p>
            <w:pPr>
              <w:spacing w:after="0"/>
            </w:pPr>
            <w:r/>
            <w:r>
              <w:rPr>
                <w:b w:val="0"/>
              </w:rPr>
              <w:t>5</w:t>
            </w:r>
          </w:p>
        </w:tc>
        <w:tc>
          <w:tcPr>
            <w:tcW w:type="dxa" w:w="3175"/>
            <w:vAlign w:val="center"/>
          </w:tcPr>
          <w:p>
            <w:pPr>
              <w:spacing w:after="0"/>
            </w:pPr>
            <w:r/>
            <w:r>
              <w:rPr>
                <w:b w:val="0"/>
              </w:rPr>
              <w:t>次に付録Aを貼ります。看護必要度推定と4枚の図作成をCodexへ依頼します。</w:t>
            </w:r>
          </w:p>
        </w:tc>
        <w:tc>
          <w:tcPr>
            <w:tcW w:type="dxa" w:w="2835"/>
            <w:vAlign w:val="center"/>
          </w:tcPr>
          <w:p>
            <w:pPr>
              <w:spacing w:after="0"/>
            </w:pPr>
            <w:r/>
            <w:r>
              <w:rPr>
                <w:b w:val="0"/>
              </w:rPr>
              <w:t>4つの推定値、95%信頼区間、LOOCV MAE、4枚の図が出る。</w:t>
            </w:r>
          </w:p>
        </w:tc>
        <w:tc>
          <w:tcPr>
            <w:tcW w:type="dxa" w:w="2608"/>
            <w:vAlign w:val="center"/>
          </w:tcPr>
          <w:p>
            <w:pPr>
              <w:spacing w:after="0"/>
            </w:pPr>
            <w:r/>
            <w:r>
              <w:rPr>
                <w:b w:val="0"/>
              </w:rPr>
              <w:t>推定不能、図が空白、エラー終了、不足ファイルあり。</w:t>
            </w:r>
          </w:p>
        </w:tc>
      </w:tr>
      <w:tr>
        <w:tc>
          <w:tcPr>
            <w:tcW w:type="dxa" w:w="737"/>
            <w:vAlign w:val="center"/>
          </w:tcPr>
          <w:p>
            <w:pPr>
              <w:spacing w:after="0"/>
            </w:pPr>
            <w:r/>
            <w:r>
              <w:rPr>
                <w:b w:val="0"/>
              </w:rPr>
              <w:t>6</w:t>
            </w:r>
          </w:p>
        </w:tc>
        <w:tc>
          <w:tcPr>
            <w:tcW w:type="dxa" w:w="3175"/>
            <w:vAlign w:val="center"/>
          </w:tcPr>
          <w:p>
            <w:pPr>
              <w:spacing w:after="0"/>
            </w:pPr>
            <w:r/>
            <w:r>
              <w:rPr>
                <w:b w:val="0"/>
              </w:rPr>
              <w:t>結果表を見ます。5F/6F、必要度I/IIの4行があるか確認します。</w:t>
            </w:r>
          </w:p>
        </w:tc>
        <w:tc>
          <w:tcPr>
            <w:tcW w:type="dxa" w:w="2835"/>
            <w:vAlign w:val="center"/>
          </w:tcPr>
          <w:p>
            <w:pPr>
              <w:spacing w:after="0"/>
            </w:pPr>
            <w:r/>
            <w:r>
              <w:rPr>
                <w:b w:val="0"/>
              </w:rPr>
              <w:t>4行の推定値と、基準達成/未達/ボーダーが表示される。</w:t>
            </w:r>
          </w:p>
        </w:tc>
        <w:tc>
          <w:tcPr>
            <w:tcW w:type="dxa" w:w="2608"/>
            <w:vAlign w:val="center"/>
          </w:tcPr>
          <w:p>
            <w:pPr>
              <w:spacing w:after="0"/>
            </w:pPr>
            <w:r/>
            <w:r>
              <w:rPr>
                <w:b w:val="0"/>
              </w:rPr>
              <w:t>4行そろっていない、または95%信頼区間が表示されない。</w:t>
            </w:r>
          </w:p>
        </w:tc>
      </w:tr>
      <w:tr>
        <w:tc>
          <w:tcPr>
            <w:tcW w:type="dxa" w:w="737"/>
            <w:vAlign w:val="center"/>
          </w:tcPr>
          <w:p>
            <w:pPr>
              <w:spacing w:after="0"/>
            </w:pPr>
            <w:r/>
            <w:r>
              <w:rPr>
                <w:b w:val="0"/>
              </w:rPr>
              <w:t>7</w:t>
            </w:r>
          </w:p>
        </w:tc>
        <w:tc>
          <w:tcPr>
            <w:tcW w:type="dxa" w:w="3175"/>
            <w:vAlign w:val="center"/>
          </w:tcPr>
          <w:p>
            <w:pPr>
              <w:spacing w:after="0"/>
            </w:pPr>
            <w:r/>
            <w:r>
              <w:rPr>
                <w:b w:val="0"/>
              </w:rPr>
              <w:t>Codexが作った500字以内の報告文と画像を副院長へ共有します。</w:t>
            </w:r>
          </w:p>
        </w:tc>
        <w:tc>
          <w:tcPr>
            <w:tcW w:type="dxa" w:w="2835"/>
            <w:vAlign w:val="center"/>
          </w:tcPr>
          <w:p>
            <w:pPr>
              <w:spacing w:after="0"/>
            </w:pPr>
            <w:r/>
            <w:r>
              <w:rPr>
                <w:b w:val="0"/>
              </w:rPr>
              <w:t>患者個票は含まず、集計結果だけになっている。</w:t>
            </w:r>
          </w:p>
        </w:tc>
        <w:tc>
          <w:tcPr>
            <w:tcW w:type="dxa" w:w="2608"/>
            <w:vAlign w:val="center"/>
          </w:tcPr>
          <w:p>
            <w:pPr>
              <w:spacing w:after="0"/>
            </w:pPr>
            <w:r/>
            <w:r>
              <w:rPr>
                <w:b w:val="0"/>
              </w:rPr>
              <w:t>個人名や患者番号など、個人情報が混じっている。</w:t>
            </w:r>
          </w:p>
        </w:tc>
      </w:tr>
    </w:tbl>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止めてよい場面</w:t>
            </w:r>
            <w:r>
              <w:br/>
              <w:t>Codexが赤字のエラー、不足ファイル、個人情報らしき列、推定不能と表示した場合は、無理に続けません。その画面の文章だけを副院長または担当者に見せて確認してください。患者データの中身をコピーして送る必要はありません。</w:t>
            </w:r>
          </w:p>
        </w:tc>
      </w:tr>
    </w:tbl>
    <w:p/>
    <w:p>
      <w:pPr>
        <w:pStyle w:val="Heading2"/>
      </w:pPr>
      <w:r>
        <w:t>0.1 Windowsでフォルダを作る手順</w:t>
      </w:r>
    </w:p>
    <w:p>
      <w:pPr>
        <w:pStyle w:val="ListNumber"/>
      </w:pPr>
      <w:r>
        <w:t>Windowsキーを押しながら `E` を押して、エクスプローラーを開きます。</w:t>
      </w:r>
    </w:p>
    <w:p>
      <w:pPr>
        <w:pStyle w:val="ListNumber"/>
      </w:pPr>
      <w:r>
        <w:t>左側の一覧から `デスクトップ` をクリックします。</w:t>
      </w:r>
    </w:p>
    <w:p>
      <w:pPr>
        <w:pStyle w:val="ListNumber"/>
      </w:pPr>
      <w:r>
        <w:t>何もないところで右クリックし、`新規作成` -&gt; `フォルダー` を選びます。</w:t>
      </w:r>
    </w:p>
    <w:p>
      <w:pPr>
        <w:pStyle w:val="ListNumber"/>
      </w:pPr>
      <w:r>
        <w:t>フォルダ名を `Ｈn_En_Fn` にします。迷ったらこのマニュアルから `Ｈn_En_Fn` をコピーして貼り付けてください。</w:t>
      </w:r>
    </w:p>
    <w:p>
      <w:pPr>
        <w:pStyle w:val="ListNumber"/>
      </w:pPr>
      <w:r>
        <w:t>作ったフォルダを開き、Hn/En/Fnの元テキストファイルを入れます。</w:t>
      </w:r>
    </w:p>
    <w:p>
      <w:pPr>
        <w:pStyle w:val="ListNumber"/>
      </w:pPr>
      <w:r>
        <w:t>Excelで開いて保存し直さないでください。列が崩れたり、文字コードが変わることがあります。</w:t>
      </w:r>
    </w:p>
    <w:p>
      <w:pPr>
        <w:pStyle w:val="Heading2"/>
      </w:pPr>
      <w:r>
        <w:t>0.2 Codexに貼り付ける順番</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361"/>
            <w:vAlign w:val="center"/>
            <w:shd w:fill="1F4E79"/>
          </w:tcPr>
          <w:p>
            <w:pPr>
              <w:spacing w:after="0"/>
            </w:pPr>
            <w:r/>
            <w:r>
              <w:rPr>
                <w:b/>
                <w:color w:val="FFFFFF"/>
              </w:rPr>
              <w:t>貼る順番</w:t>
            </w:r>
          </w:p>
        </w:tc>
        <w:tc>
          <w:tcPr>
            <w:tcW w:type="dxa" w:w="1531"/>
            <w:vAlign w:val="center"/>
            <w:shd w:fill="1F4E79"/>
          </w:tcPr>
          <w:p>
            <w:pPr>
              <w:spacing w:after="0"/>
            </w:pPr>
            <w:r/>
            <w:r>
              <w:rPr>
                <w:b/>
                <w:color w:val="FFFFFF"/>
              </w:rPr>
              <w:t>貼るもの</w:t>
            </w:r>
          </w:p>
        </w:tc>
        <w:tc>
          <w:tcPr>
            <w:tcW w:type="dxa" w:w="3572"/>
            <w:vAlign w:val="center"/>
            <w:shd w:fill="1F4E79"/>
          </w:tcPr>
          <w:p>
            <w:pPr>
              <w:spacing w:after="0"/>
            </w:pPr>
            <w:r/>
            <w:r>
              <w:rPr>
                <w:b/>
                <w:color w:val="FFFFFF"/>
              </w:rPr>
              <w:t>目的</w:t>
            </w:r>
          </w:p>
        </w:tc>
        <w:tc>
          <w:tcPr>
            <w:tcW w:type="dxa" w:w="2891"/>
            <w:vAlign w:val="center"/>
            <w:shd w:fill="1F4E79"/>
          </w:tcPr>
          <w:p>
            <w:pPr>
              <w:spacing w:after="0"/>
            </w:pPr>
            <w:r/>
            <w:r>
              <w:rPr>
                <w:b/>
                <w:color w:val="FFFFFF"/>
              </w:rPr>
              <w:t>終わった時の目安</w:t>
            </w:r>
          </w:p>
        </w:tc>
      </w:tr>
      <w:tr>
        <w:tc>
          <w:tcPr>
            <w:tcW w:type="dxa" w:w="1361"/>
            <w:vAlign w:val="center"/>
          </w:tcPr>
          <w:p>
            <w:pPr>
              <w:spacing w:after="0"/>
            </w:pPr>
            <w:r/>
            <w:r>
              <w:rPr>
                <w:b w:val="0"/>
              </w:rPr>
              <w:t>1番目</w:t>
            </w:r>
          </w:p>
        </w:tc>
        <w:tc>
          <w:tcPr>
            <w:tcW w:type="dxa" w:w="1531"/>
            <w:vAlign w:val="center"/>
          </w:tcPr>
          <w:p>
            <w:pPr>
              <w:spacing w:after="0"/>
            </w:pPr>
            <w:r/>
            <w:r>
              <w:rPr>
                <w:b w:val="0"/>
              </w:rPr>
              <w:t>付録B</w:t>
            </w:r>
          </w:p>
        </w:tc>
        <w:tc>
          <w:tcPr>
            <w:tcW w:type="dxa" w:w="3572"/>
            <w:vAlign w:val="center"/>
          </w:tcPr>
          <w:p>
            <w:pPr>
              <w:spacing w:after="0"/>
            </w:pPr>
            <w:r/>
            <w:r>
              <w:rPr>
                <w:b w:val="0"/>
              </w:rPr>
              <w:t>元テキスト39ファイルから、個人情報を除いたCSVと月別統合CSVを作る。</w:t>
            </w:r>
          </w:p>
        </w:tc>
        <w:tc>
          <w:tcPr>
            <w:tcW w:type="dxa" w:w="2891"/>
            <w:vAlign w:val="center"/>
          </w:tcPr>
          <w:p>
            <w:pPr>
              <w:spacing w:after="0"/>
            </w:pPr>
            <w:r/>
            <w:r>
              <w:rPr>
                <w:b w:val="0"/>
              </w:rPr>
              <w:t>`匿名化済みファイルを作成しました`、`merged CSV 13ファイルを確認しました` のような報告が出る。</w:t>
            </w:r>
          </w:p>
        </w:tc>
      </w:tr>
      <w:tr>
        <w:tc>
          <w:tcPr>
            <w:tcW w:type="dxa" w:w="1361"/>
            <w:vAlign w:val="center"/>
          </w:tcPr>
          <w:p>
            <w:pPr>
              <w:spacing w:after="0"/>
            </w:pPr>
            <w:r/>
            <w:r>
              <w:rPr>
                <w:b w:val="0"/>
              </w:rPr>
              <w:t>2番目</w:t>
            </w:r>
          </w:p>
        </w:tc>
        <w:tc>
          <w:tcPr>
            <w:tcW w:type="dxa" w:w="1531"/>
            <w:vAlign w:val="center"/>
          </w:tcPr>
          <w:p>
            <w:pPr>
              <w:spacing w:after="0"/>
            </w:pPr>
            <w:r/>
            <w:r>
              <w:rPr>
                <w:b w:val="0"/>
              </w:rPr>
              <w:t>付録A</w:t>
            </w:r>
          </w:p>
        </w:tc>
        <w:tc>
          <w:tcPr>
            <w:tcW w:type="dxa" w:w="3572"/>
            <w:vAlign w:val="center"/>
          </w:tcPr>
          <w:p>
            <w:pPr>
              <w:spacing w:after="0"/>
            </w:pPr>
            <w:r/>
            <w:r>
              <w:rPr>
                <w:b w:val="0"/>
              </w:rPr>
              <w:t>統合CSVと確定看護必要度CSVを使い、2026年4月の看護必要度を推定する。</w:t>
            </w:r>
          </w:p>
        </w:tc>
        <w:tc>
          <w:tcPr>
            <w:tcW w:type="dxa" w:w="2891"/>
            <w:vAlign w:val="center"/>
          </w:tcPr>
          <w:p>
            <w:pPr>
              <w:spacing w:after="0"/>
            </w:pPr>
            <w:r/>
            <w:r>
              <w:rPr>
                <w:b w:val="0"/>
              </w:rPr>
              <w:t>推定値4行、95%信頼区間、4枚の画像、報告文が出る。</w:t>
            </w:r>
          </w:p>
        </w:tc>
      </w:tr>
    </w:tbl>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sz w:val="21"/>
              </w:rPr>
              <w:t>付録の使い方</w:t>
            </w:r>
            <w:r>
              <w:br/>
              <w:t>付録A・付録Bは、文章を一部だけ切り取らず、枠内を全部コピーしてください。コピー後、Codexの入力欄に貼り付けて送信します。今回は `202604` 用なので月の置き換えは不要です。</w:t>
            </w:r>
          </w:p>
        </w:tc>
      </w:tr>
    </w:tbl>
    <w:p/>
    <w:p>
      <w:pPr>
        <w:pStyle w:val="Heading2"/>
      </w:pPr>
      <w:r>
        <w:t>0.3 絶対にしないこと</w:t>
      </w:r>
    </w:p>
    <w:p>
      <w:pPr>
        <w:pStyle w:val="ListBullet"/>
      </w:pPr>
      <w:r>
        <w:t>患者名、患者番号、保険番号、生年月日、住所、電話番号などをCodexの本文に直接貼らない。</w:t>
      </w:r>
    </w:p>
    <w:p>
      <w:pPr>
        <w:pStyle w:val="ListBullet"/>
      </w:pPr>
      <w:r>
        <w:t>元のHn/En/Fnテキストファイルを上書きしない。</w:t>
      </w:r>
    </w:p>
    <w:p>
      <w:pPr>
        <w:pStyle w:val="ListBullet"/>
      </w:pPr>
      <w:r>
        <w:t>元テキストをExcelで開いて保存し直さない。</w:t>
      </w:r>
    </w:p>
    <w:p>
      <w:pPr>
        <w:pStyle w:val="ListBullet"/>
      </w:pPr>
      <w:r>
        <w:t>Codex推定値をDPCデータ提出支援ツールの確定値として扱わない。</w:t>
      </w:r>
    </w:p>
    <w:p>
      <w:pPr>
        <w:pStyle w:val="ListBullet"/>
      </w:pPr>
      <w:r>
        <w:t>エラーが出たまま報告書に使わない。</w:t>
      </w:r>
    </w:p>
    <w:p>
      <w:pPr>
        <w:pStyle w:val="Heading2"/>
      </w:pPr>
      <w:r>
        <w:t>0.4 このマニュアルで出てくる言葉</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vAlign w:val="center"/>
            <w:shd w:fill="1F4E79"/>
          </w:tcPr>
          <w:p>
            <w:pPr>
              <w:spacing w:after="0"/>
            </w:pPr>
            <w:r/>
            <w:r>
              <w:rPr>
                <w:b/>
                <w:color w:val="FFFFFF"/>
              </w:rPr>
              <w:t>言葉</w:t>
            </w:r>
          </w:p>
        </w:tc>
        <w:tc>
          <w:tcPr>
            <w:tcW w:type="dxa" w:w="3969"/>
            <w:vAlign w:val="center"/>
            <w:shd w:fill="1F4E79"/>
          </w:tcPr>
          <w:p>
            <w:pPr>
              <w:spacing w:after="0"/>
            </w:pPr>
            <w:r/>
            <w:r>
              <w:rPr>
                <w:b/>
                <w:color w:val="FFFFFF"/>
              </w:rPr>
              <w:t>かんたんな意味</w:t>
            </w:r>
          </w:p>
        </w:tc>
        <w:tc>
          <w:tcPr>
            <w:tcW w:type="dxa" w:w="3685"/>
            <w:vAlign w:val="center"/>
            <w:shd w:fill="1F4E79"/>
          </w:tcPr>
          <w:p>
            <w:pPr>
              <w:spacing w:after="0"/>
            </w:pPr>
            <w:r/>
            <w:r>
              <w:rPr>
                <w:b/>
                <w:color w:val="FFFFFF"/>
              </w:rPr>
              <w:t>事務担当者が覚えること</w:t>
            </w:r>
          </w:p>
        </w:tc>
      </w:tr>
      <w:tr>
        <w:tc>
          <w:tcPr>
            <w:tcW w:type="dxa" w:w="1701"/>
            <w:vAlign w:val="center"/>
          </w:tcPr>
          <w:p>
            <w:pPr>
              <w:spacing w:after="0"/>
            </w:pPr>
            <w:r/>
            <w:r>
              <w:rPr>
                <w:b w:val="0"/>
              </w:rPr>
              <w:t>Hn / En / Fn</w:t>
            </w:r>
          </w:p>
        </w:tc>
        <w:tc>
          <w:tcPr>
            <w:tcW w:type="dxa" w:w="3969"/>
            <w:vAlign w:val="center"/>
          </w:tcPr>
          <w:p>
            <w:pPr>
              <w:spacing w:after="0"/>
            </w:pPr>
            <w:r/>
            <w:r>
              <w:rPr>
                <w:b w:val="0"/>
              </w:rPr>
              <w:t>DPCデータ提出支援ツール用の元データ。最初は月ごとに3つのテキストファイルに分かれています。</w:t>
            </w:r>
          </w:p>
        </w:tc>
        <w:tc>
          <w:tcPr>
            <w:tcW w:type="dxa" w:w="3685"/>
            <w:vAlign w:val="center"/>
          </w:tcPr>
          <w:p>
            <w:pPr>
              <w:spacing w:after="0"/>
            </w:pPr>
            <w:r/>
            <w:r>
              <w:rPr>
                <w:b w:val="0"/>
              </w:rPr>
              <w:t>1ヶ月につき Hn、En、Fn の3つがそろう必要があります。</w:t>
            </w:r>
          </w:p>
        </w:tc>
      </w:tr>
      <w:tr>
        <w:tc>
          <w:tcPr>
            <w:tcW w:type="dxa" w:w="1701"/>
            <w:vAlign w:val="center"/>
          </w:tcPr>
          <w:p>
            <w:pPr>
              <w:spacing w:after="0"/>
            </w:pPr>
            <w:r/>
            <w:r>
              <w:rPr>
                <w:b w:val="0"/>
              </w:rPr>
              <w:t>元テキスト</w:t>
            </w:r>
          </w:p>
        </w:tc>
        <w:tc>
          <w:tcPr>
            <w:tcW w:type="dxa" w:w="3969"/>
            <w:vAlign w:val="center"/>
          </w:tcPr>
          <w:p>
            <w:pPr>
              <w:spacing w:after="0"/>
            </w:pPr>
            <w:r/>
            <w:r>
              <w:rPr>
                <w:b w:val="0"/>
              </w:rPr>
              <w:t>事務PCのデスクトップに置く最初の `.txt` ファイルです。</w:t>
            </w:r>
          </w:p>
        </w:tc>
        <w:tc>
          <w:tcPr>
            <w:tcW w:type="dxa" w:w="3685"/>
            <w:vAlign w:val="center"/>
          </w:tcPr>
          <w:p>
            <w:pPr>
              <w:spacing w:after="0"/>
            </w:pPr>
            <w:r/>
            <w:r>
              <w:rPr>
                <w:b w:val="0"/>
              </w:rPr>
              <w:t>Excelで開いて保存し直さないでください。</w:t>
            </w:r>
          </w:p>
        </w:tc>
      </w:tr>
      <w:tr>
        <w:tc>
          <w:tcPr>
            <w:tcW w:type="dxa" w:w="1701"/>
            <w:vAlign w:val="center"/>
          </w:tcPr>
          <w:p>
            <w:pPr>
              <w:spacing w:after="0"/>
            </w:pPr>
            <w:r/>
            <w:r>
              <w:rPr>
                <w:b w:val="0"/>
              </w:rPr>
              <w:t>匿名化</w:t>
            </w:r>
          </w:p>
        </w:tc>
        <w:tc>
          <w:tcPr>
            <w:tcW w:type="dxa" w:w="3969"/>
            <w:vAlign w:val="center"/>
          </w:tcPr>
          <w:p>
            <w:pPr>
              <w:spacing w:after="0"/>
            </w:pPr>
            <w:r/>
            <w:r>
              <w:rPr>
                <w:b w:val="0"/>
              </w:rPr>
              <w:t>氏名や保険番号などを除き、患者IDは分析用の別IDに置き換えることです。</w:t>
            </w:r>
          </w:p>
        </w:tc>
        <w:tc>
          <w:tcPr>
            <w:tcW w:type="dxa" w:w="3685"/>
            <w:vAlign w:val="center"/>
          </w:tcPr>
          <w:p>
            <w:pPr>
              <w:spacing w:after="0"/>
            </w:pPr>
            <w:r/>
            <w:r>
              <w:rPr>
                <w:b w:val="0"/>
              </w:rPr>
              <w:t>個人情報の値をCodex画面に出さないことが大事です。</w:t>
            </w:r>
          </w:p>
        </w:tc>
      </w:tr>
      <w:tr>
        <w:tc>
          <w:tcPr>
            <w:tcW w:type="dxa" w:w="1701"/>
            <w:vAlign w:val="center"/>
          </w:tcPr>
          <w:p>
            <w:pPr>
              <w:spacing w:after="0"/>
            </w:pPr>
            <w:r/>
            <w:r>
              <w:rPr>
                <w:b w:val="0"/>
              </w:rPr>
              <w:t>monthly_merged</w:t>
            </w:r>
          </w:p>
        </w:tc>
        <w:tc>
          <w:tcPr>
            <w:tcW w:type="dxa" w:w="3969"/>
            <w:vAlign w:val="center"/>
          </w:tcPr>
          <w:p>
            <w:pPr>
              <w:spacing w:after="0"/>
            </w:pPr>
            <w:r/>
            <w:r>
              <w:rPr>
                <w:b w:val="0"/>
              </w:rPr>
              <w:t>Hn/En/Fnを月ごとにまとめた最終CSVです。</w:t>
            </w:r>
          </w:p>
        </w:tc>
        <w:tc>
          <w:tcPr>
            <w:tcW w:type="dxa" w:w="3685"/>
            <w:vAlign w:val="center"/>
          </w:tcPr>
          <w:p>
            <w:pPr>
              <w:spacing w:after="0"/>
            </w:pPr>
            <w:r/>
            <w:r>
              <w:rPr>
                <w:b w:val="0"/>
              </w:rPr>
              <w:t>看護必要度推定では、この統合CSVを使います。</w:t>
            </w:r>
          </w:p>
        </w:tc>
      </w:tr>
      <w:tr>
        <w:tc>
          <w:tcPr>
            <w:tcW w:type="dxa" w:w="1701"/>
            <w:vAlign w:val="center"/>
          </w:tcPr>
          <w:p>
            <w:pPr>
              <w:spacing w:after="0"/>
            </w:pPr>
            <w:r/>
            <w:r>
              <w:rPr>
                <w:b w:val="0"/>
              </w:rPr>
              <w:t>95%信頼区間</w:t>
            </w:r>
          </w:p>
        </w:tc>
        <w:tc>
          <w:tcPr>
            <w:tcW w:type="dxa" w:w="3969"/>
            <w:vAlign w:val="center"/>
          </w:tcPr>
          <w:p>
            <w:pPr>
              <w:spacing w:after="0"/>
            </w:pPr>
            <w:r/>
            <w:r>
              <w:rPr>
                <w:b w:val="0"/>
              </w:rPr>
              <w:t>推定値がどのくらい揺れるかを示す幅です。</w:t>
            </w:r>
          </w:p>
        </w:tc>
        <w:tc>
          <w:tcPr>
            <w:tcW w:type="dxa" w:w="3685"/>
            <w:vAlign w:val="center"/>
          </w:tcPr>
          <w:p>
            <w:pPr>
              <w:spacing w:after="0"/>
            </w:pPr>
            <w:r/>
            <w:r>
              <w:rPr>
                <w:b w:val="0"/>
              </w:rPr>
              <w:t>幅が広いほど、推定だけで断定しにくいと考えます。</w:t>
            </w:r>
          </w:p>
        </w:tc>
      </w:tr>
      <w:tr>
        <w:tc>
          <w:tcPr>
            <w:tcW w:type="dxa" w:w="1701"/>
            <w:vAlign w:val="center"/>
          </w:tcPr>
          <w:p>
            <w:pPr>
              <w:spacing w:after="0"/>
            </w:pPr>
            <w:r/>
            <w:r>
              <w:rPr>
                <w:b w:val="0"/>
              </w:rPr>
              <w:t>LOOCV MAE</w:t>
            </w:r>
          </w:p>
        </w:tc>
        <w:tc>
          <w:tcPr>
            <w:tcW w:type="dxa" w:w="3969"/>
            <w:vAlign w:val="center"/>
          </w:tcPr>
          <w:p>
            <w:pPr>
              <w:spacing w:after="0"/>
            </w:pPr>
            <w:r/>
            <w:r>
              <w:rPr>
                <w:b w:val="0"/>
              </w:rPr>
              <w:t>過去データで、推定が平均何ポイント外れたかを示す精度指標です。</w:t>
            </w:r>
          </w:p>
        </w:tc>
        <w:tc>
          <w:tcPr>
            <w:tcW w:type="dxa" w:w="3685"/>
            <w:vAlign w:val="center"/>
          </w:tcPr>
          <w:p>
            <w:pPr>
              <w:spacing w:after="0"/>
            </w:pPr>
            <w:r/>
            <w:r>
              <w:rPr>
                <w:b w:val="0"/>
              </w:rPr>
              <w:t>小さいほどよいですが、0にはなりません。</w:t>
            </w:r>
          </w:p>
        </w:tc>
      </w:tr>
    </w:tbl>
    <w:p/>
    <w:p>
      <w:pPr>
        <w:pStyle w:val="Heading1"/>
      </w:pPr>
      <w:r>
        <w:t>1. 事務担当者がこのマニュアルでできること</w:t>
      </w:r>
    </w:p>
    <w:p>
      <w:r>
        <w:t>DPCデータ提出支援ツールが使えない時期でも、月次基礎データと過去12ヶ月の確定看護必要度を使って、対象月の5F/6F病棟の看護必要度I・IIを推定します。</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vAlign w:val="center"/>
            <w:shd w:fill="1F4E79"/>
          </w:tcPr>
          <w:p>
            <w:pPr>
              <w:spacing w:after="0"/>
            </w:pPr>
            <w:r/>
            <w:r>
              <w:rPr>
                <w:b/>
                <w:color w:val="FFFFFF"/>
              </w:rPr>
              <w:t>担当</w:t>
            </w:r>
          </w:p>
        </w:tc>
        <w:tc>
          <w:tcPr>
            <w:tcW w:type="dxa" w:w="4252"/>
            <w:vAlign w:val="center"/>
            <w:shd w:fill="1F4E79"/>
          </w:tcPr>
          <w:p>
            <w:pPr>
              <w:spacing w:after="0"/>
            </w:pPr>
            <w:r/>
            <w:r>
              <w:rPr>
                <w:b/>
                <w:color w:val="FFFFFF"/>
              </w:rPr>
              <w:t>やること</w:t>
            </w:r>
          </w:p>
        </w:tc>
        <w:tc>
          <w:tcPr>
            <w:tcW w:type="dxa" w:w="3402"/>
            <w:vAlign w:val="center"/>
            <w:shd w:fill="1F4E79"/>
          </w:tcPr>
          <w:p>
            <w:pPr>
              <w:spacing w:after="0"/>
            </w:pPr>
            <w:r/>
            <w:r>
              <w:rPr>
                <w:b/>
                <w:color w:val="FFFFFF"/>
              </w:rPr>
              <w:t>やらないこと</w:t>
            </w:r>
          </w:p>
        </w:tc>
      </w:tr>
      <w:tr>
        <w:tc>
          <w:tcPr>
            <w:tcW w:type="dxa" w:w="1701"/>
            <w:vAlign w:val="center"/>
          </w:tcPr>
          <w:p>
            <w:pPr>
              <w:spacing w:after="0"/>
            </w:pPr>
            <w:r/>
            <w:r>
              <w:rPr>
                <w:b w:val="0"/>
              </w:rPr>
              <w:t>事務担当者</w:t>
            </w:r>
          </w:p>
        </w:tc>
        <w:tc>
          <w:tcPr>
            <w:tcW w:type="dxa" w:w="4252"/>
            <w:vAlign w:val="center"/>
          </w:tcPr>
          <w:p>
            <w:pPr>
              <w:spacing w:after="0"/>
            </w:pPr>
            <w:r/>
            <w:r>
              <w:rPr>
                <w:b w:val="0"/>
              </w:rPr>
              <w:t>対象月を決める、ファイルを所定フォルダへ置く、Codexへ付録プロンプトを貼る、出力された表と画像を副院長へ共有する。</w:t>
            </w:r>
          </w:p>
        </w:tc>
        <w:tc>
          <w:tcPr>
            <w:tcW w:type="dxa" w:w="3402"/>
            <w:vAlign w:val="center"/>
          </w:tcPr>
          <w:p>
            <w:pPr>
              <w:spacing w:after="0"/>
            </w:pPr>
            <w:r/>
            <w:r>
              <w:rPr>
                <w:b w:val="0"/>
              </w:rPr>
              <w:t>患者個票をチャット本文へ貼らない。推定値だけで施設基準を確定判定しない。</w:t>
            </w:r>
          </w:p>
        </w:tc>
      </w:tr>
      <w:tr>
        <w:tc>
          <w:tcPr>
            <w:tcW w:type="dxa" w:w="1701"/>
            <w:vAlign w:val="center"/>
          </w:tcPr>
          <w:p>
            <w:pPr>
              <w:spacing w:after="0"/>
            </w:pPr>
            <w:r/>
            <w:r>
              <w:rPr>
                <w:b w:val="0"/>
              </w:rPr>
              <w:t>Codex</w:t>
            </w:r>
          </w:p>
        </w:tc>
        <w:tc>
          <w:tcPr>
            <w:tcW w:type="dxa" w:w="4252"/>
            <w:vAlign w:val="center"/>
          </w:tcPr>
          <w:p>
            <w:pPr>
              <w:spacing w:after="0"/>
            </w:pPr>
            <w:r/>
            <w:r>
              <w:rPr>
                <w:b w:val="0"/>
              </w:rPr>
              <w:t>ローカルPC内のファイル確認、匿名化済みコピー作成、推定処理、図表作成、報告文の下書き作成。</w:t>
            </w:r>
          </w:p>
        </w:tc>
        <w:tc>
          <w:tcPr>
            <w:tcW w:type="dxa" w:w="3402"/>
            <w:vAlign w:val="center"/>
          </w:tcPr>
          <w:p>
            <w:pPr>
              <w:spacing w:after="0"/>
            </w:pPr>
            <w:r/>
            <w:r>
              <w:rPr>
                <w:b w:val="0"/>
              </w:rPr>
              <w:t>元ファイルを上書きしない。患者名・患者番号・保険番号などの値を表示しない。</w:t>
            </w:r>
          </w:p>
        </w:tc>
      </w:tr>
      <w:tr>
        <w:tc>
          <w:tcPr>
            <w:tcW w:type="dxa" w:w="1701"/>
            <w:vAlign w:val="center"/>
          </w:tcPr>
          <w:p>
            <w:pPr>
              <w:spacing w:after="0"/>
            </w:pPr>
            <w:r/>
            <w:r>
              <w:rPr>
                <w:b w:val="0"/>
              </w:rPr>
              <w:t>副院長・管理者</w:t>
            </w:r>
          </w:p>
        </w:tc>
        <w:tc>
          <w:tcPr>
            <w:tcW w:type="dxa" w:w="4252"/>
            <w:vAlign w:val="center"/>
          </w:tcPr>
          <w:p>
            <w:pPr>
              <w:spacing w:after="0"/>
            </w:pPr>
            <w:r/>
            <w:r>
              <w:rPr>
                <w:b w:val="0"/>
              </w:rPr>
              <w:t>推定値の医学的・経営的解釈、未達リスクへの対策判断、DPC確定値との差分確認。</w:t>
            </w:r>
          </w:p>
        </w:tc>
        <w:tc>
          <w:tcPr>
            <w:tcW w:type="dxa" w:w="3402"/>
            <w:vAlign w:val="center"/>
          </w:tcPr>
          <w:p>
            <w:pPr>
              <w:spacing w:after="0"/>
            </w:pPr>
            <w:r/>
            <w:r>
              <w:rPr>
                <w:b w:val="0"/>
              </w:rPr>
              <w:t>Codex推定値をDPCツール確定値の代わりに施設基準判定へ使わない。</w:t>
            </w:r>
          </w:p>
        </w:tc>
      </w:tr>
    </w:tbl>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vAlign w:val="center"/>
            <w:shd w:fill="1F4E79"/>
          </w:tcPr>
          <w:p>
            <w:pPr>
              <w:spacing w:after="0"/>
            </w:pPr>
            <w:r/>
            <w:r>
              <w:rPr>
                <w:b/>
                <w:color w:val="FFFFFF"/>
              </w:rPr>
              <w:t>項目</w:t>
            </w:r>
          </w:p>
        </w:tc>
        <w:tc>
          <w:tcPr>
            <w:tcW w:type="dxa" w:w="7087"/>
            <w:vAlign w:val="center"/>
            <w:shd w:fill="1F4E79"/>
          </w:tcPr>
          <w:p>
            <w:pPr>
              <w:spacing w:after="0"/>
            </w:pPr>
            <w:r/>
            <w:r>
              <w:rPr>
                <w:b/>
                <w:color w:val="FFFFFF"/>
              </w:rPr>
              <w:t>内容</w:t>
            </w:r>
          </w:p>
        </w:tc>
      </w:tr>
      <w:tr>
        <w:tc>
          <w:tcPr>
            <w:tcW w:type="dxa" w:w="2268"/>
            <w:vAlign w:val="center"/>
          </w:tcPr>
          <w:p>
            <w:pPr>
              <w:spacing w:after="0"/>
            </w:pPr>
            <w:r/>
            <w:r>
              <w:rPr>
                <w:b w:val="0"/>
              </w:rPr>
              <w:t>推定対象</w:t>
            </w:r>
          </w:p>
        </w:tc>
        <w:tc>
          <w:tcPr>
            <w:tcW w:type="dxa" w:w="7087"/>
            <w:vAlign w:val="center"/>
          </w:tcPr>
          <w:p>
            <w:pPr>
              <w:spacing w:after="0"/>
            </w:pPr>
            <w:r/>
            <w:r>
              <w:rPr>
                <w:b w:val="0"/>
              </w:rPr>
              <w:t>5F 必要度I、5F 必要度II、6F 必要度I、6F 必要度II</w:t>
            </w:r>
          </w:p>
        </w:tc>
      </w:tr>
      <w:tr>
        <w:tc>
          <w:tcPr>
            <w:tcW w:type="dxa" w:w="2268"/>
            <w:vAlign w:val="center"/>
          </w:tcPr>
          <w:p>
            <w:pPr>
              <w:spacing w:after="0"/>
            </w:pPr>
            <w:r/>
            <w:r>
              <w:rPr>
                <w:b w:val="0"/>
              </w:rPr>
              <w:t>主なデータ</w:t>
            </w:r>
          </w:p>
        </w:tc>
        <w:tc>
          <w:tcPr>
            <w:tcW w:type="dxa" w:w="7087"/>
            <w:vAlign w:val="center"/>
          </w:tcPr>
          <w:p>
            <w:pPr>
              <w:spacing w:after="0"/>
            </w:pPr>
            <w:r/>
            <w:r>
              <w:rPr>
                <w:b w:val="0"/>
              </w:rPr>
              <w:t>Hn/En/Fn統合CSV、過去12ヶ月の確定看護必要度CSV</w:t>
            </w:r>
          </w:p>
        </w:tc>
      </w:tr>
      <w:tr>
        <w:tc>
          <w:tcPr>
            <w:tcW w:type="dxa" w:w="2268"/>
            <w:vAlign w:val="center"/>
          </w:tcPr>
          <w:p>
            <w:pPr>
              <w:spacing w:after="0"/>
            </w:pPr>
            <w:r/>
            <w:r>
              <w:rPr>
                <w:b w:val="0"/>
              </w:rPr>
              <w:t>主な出力</w:t>
            </w:r>
          </w:p>
        </w:tc>
        <w:tc>
          <w:tcPr>
            <w:tcW w:type="dxa" w:w="7087"/>
            <w:vAlign w:val="center"/>
          </w:tcPr>
          <w:p>
            <w:pPr>
              <w:spacing w:after="0"/>
            </w:pPr>
            <w:r/>
            <w:r>
              <w:rPr>
                <w:b w:val="0"/>
              </w:rPr>
              <w:t>推定値、95%信頼区間、LOOCV精度、4枚の可視化画像、報告用Markdown</w:t>
            </w:r>
          </w:p>
        </w:tc>
      </w:tr>
      <w:tr>
        <w:tc>
          <w:tcPr>
            <w:tcW w:type="dxa" w:w="2268"/>
            <w:vAlign w:val="center"/>
          </w:tcPr>
          <w:p>
            <w:pPr>
              <w:spacing w:after="0"/>
            </w:pPr>
            <w:r/>
            <w:r>
              <w:rPr>
                <w:b w:val="0"/>
              </w:rPr>
              <w:t>使い道</w:t>
            </w:r>
          </w:p>
        </w:tc>
        <w:tc>
          <w:tcPr>
            <w:tcW w:type="dxa" w:w="7087"/>
            <w:vAlign w:val="center"/>
          </w:tcPr>
          <w:p>
            <w:pPr>
              <w:spacing w:after="0"/>
            </w:pPr>
            <w:r/>
            <w:r>
              <w:rPr>
                <w:b w:val="0"/>
              </w:rPr>
              <w:t>4-5月移行期間、月中の早期把握、事務・経営会議への方向性報告</w:t>
            </w:r>
          </w:p>
        </w:tc>
      </w:tr>
      <w:tr>
        <w:tc>
          <w:tcPr>
            <w:tcW w:type="dxa" w:w="2268"/>
            <w:vAlign w:val="center"/>
          </w:tcPr>
          <w:p>
            <w:pPr>
              <w:spacing w:after="0"/>
            </w:pPr>
            <w:r/>
            <w:r>
              <w:rPr>
                <w:b w:val="0"/>
              </w:rPr>
              <w:t>使ってはいけない用途</w:t>
            </w:r>
          </w:p>
        </w:tc>
        <w:tc>
          <w:tcPr>
            <w:tcW w:type="dxa" w:w="7087"/>
            <w:vAlign w:val="center"/>
          </w:tcPr>
          <w:p>
            <w:pPr>
              <w:spacing w:after="0"/>
            </w:pPr>
            <w:r/>
            <w:r>
              <w:rPr>
                <w:b w:val="0"/>
              </w:rPr>
              <w:t>施設基準の確定判定。確定判定はDPCデータ提出支援ツールの実測値が必要</w:t>
            </w:r>
          </w:p>
        </w:tc>
      </w:tr>
    </w:tbl>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sz w:val="21"/>
              </w:rPr>
              <w:t>事務担当者の安全な進め方</w:t>
            </w:r>
            <w:r>
              <w:br/>
              <w:t>基本は、1) ファイルを準備、2) 個人情報削除・匿名化を確認、3) 推定プロンプトを貼る、4) 出力結果を副院長へ共有、の4段階です。Codexが「不足ファイル」「個人情報列の可能性」「推定不能」と表示した場合は、その場で止めて確認してください。</w:t>
            </w:r>
          </w:p>
        </w:tc>
      </w:tr>
    </w:tbl>
    <w:p/>
    <w:p>
      <w:pPr>
        <w:pStyle w:val="Heading1"/>
      </w:pPr>
      <w:r>
        <w:t>2. 事前に決めること</w:t>
      </w:r>
    </w:p>
    <w:p>
      <w:r>
        <w:t>実行前に、推定したい月を6桁で決めます。</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vAlign w:val="center"/>
            <w:shd w:fill="1F4E79"/>
          </w:tcPr>
          <w:p>
            <w:pPr>
              <w:spacing w:after="0"/>
            </w:pPr>
            <w:r/>
            <w:r>
              <w:rPr>
                <w:b/>
                <w:color w:val="FFFFFF"/>
              </w:rPr>
              <w:t>例</w:t>
            </w:r>
          </w:p>
        </w:tc>
        <w:tc>
          <w:tcPr>
            <w:tcW w:type="dxa" w:w="2835"/>
            <w:vAlign w:val="center"/>
            <w:shd w:fill="1F4E79"/>
          </w:tcPr>
          <w:p>
            <w:pPr>
              <w:spacing w:after="0"/>
            </w:pPr>
            <w:r/>
            <w:r>
              <w:rPr>
                <w:b/>
                <w:color w:val="FFFFFF"/>
              </w:rPr>
              <w:t>意味</w:t>
            </w:r>
          </w:p>
        </w:tc>
        <w:tc>
          <w:tcPr>
            <w:tcW w:type="dxa" w:w="4819"/>
            <w:vAlign w:val="center"/>
            <w:shd w:fill="1F4E79"/>
          </w:tcPr>
          <w:p>
            <w:pPr>
              <w:spacing w:after="0"/>
            </w:pPr>
            <w:r/>
            <w:r>
              <w:rPr>
                <w:b/>
                <w:color w:val="FFFFFF"/>
              </w:rPr>
              <w:t>必要な月次基礎データ</w:t>
            </w:r>
          </w:p>
        </w:tc>
      </w:tr>
      <w:tr>
        <w:tc>
          <w:tcPr>
            <w:tcW w:type="dxa" w:w="1701"/>
            <w:vAlign w:val="center"/>
          </w:tcPr>
          <w:p>
            <w:pPr>
              <w:spacing w:after="0"/>
            </w:pPr>
            <w:r/>
            <w:r>
              <w:rPr>
                <w:b w:val="0"/>
              </w:rPr>
              <w:t>202604</w:t>
            </w:r>
          </w:p>
        </w:tc>
        <w:tc>
          <w:tcPr>
            <w:tcW w:type="dxa" w:w="2835"/>
            <w:vAlign w:val="center"/>
          </w:tcPr>
          <w:p>
            <w:pPr>
              <w:spacing w:after="0"/>
            </w:pPr>
            <w:r/>
            <w:r>
              <w:rPr>
                <w:b w:val="0"/>
              </w:rPr>
              <w:t>2026年4月を推定</w:t>
            </w:r>
          </w:p>
        </w:tc>
        <w:tc>
          <w:tcPr>
            <w:tcW w:type="dxa" w:w="4819"/>
            <w:vAlign w:val="center"/>
          </w:tcPr>
          <w:p>
            <w:pPr>
              <w:spacing w:after="0"/>
            </w:pPr>
            <w:r/>
            <w:r>
              <w:rPr>
                <w:b w:val="0"/>
              </w:rPr>
              <w:t>202504から202604までの13ファイル</w:t>
            </w:r>
          </w:p>
        </w:tc>
      </w:tr>
      <w:tr>
        <w:tc>
          <w:tcPr>
            <w:tcW w:type="dxa" w:w="1701"/>
            <w:vAlign w:val="center"/>
          </w:tcPr>
          <w:p>
            <w:pPr>
              <w:spacing w:after="0"/>
            </w:pPr>
            <w:r/>
            <w:r>
              <w:rPr>
                <w:b w:val="0"/>
              </w:rPr>
              <w:t>202605</w:t>
            </w:r>
          </w:p>
        </w:tc>
        <w:tc>
          <w:tcPr>
            <w:tcW w:type="dxa" w:w="2835"/>
            <w:vAlign w:val="center"/>
          </w:tcPr>
          <w:p>
            <w:pPr>
              <w:spacing w:after="0"/>
            </w:pPr>
            <w:r/>
            <w:r>
              <w:rPr>
                <w:b w:val="0"/>
              </w:rPr>
              <w:t>2026年5月を推定</w:t>
            </w:r>
          </w:p>
        </w:tc>
        <w:tc>
          <w:tcPr>
            <w:tcW w:type="dxa" w:w="4819"/>
            <w:vAlign w:val="center"/>
          </w:tcPr>
          <w:p>
            <w:pPr>
              <w:spacing w:after="0"/>
            </w:pPr>
            <w:r/>
            <w:r>
              <w:rPr>
                <w:b w:val="0"/>
              </w:rPr>
              <w:t>202505から202605までの13ファイル</w:t>
            </w:r>
          </w:p>
        </w:tc>
      </w:tr>
      <w:tr>
        <w:tc>
          <w:tcPr>
            <w:tcW w:type="dxa" w:w="1701"/>
            <w:vAlign w:val="center"/>
          </w:tcPr>
          <w:p>
            <w:pPr>
              <w:spacing w:after="0"/>
            </w:pPr>
            <w:r/>
            <w:r>
              <w:rPr>
                <w:b w:val="0"/>
              </w:rPr>
              <w:t>202606</w:t>
            </w:r>
          </w:p>
        </w:tc>
        <w:tc>
          <w:tcPr>
            <w:tcW w:type="dxa" w:w="2835"/>
            <w:vAlign w:val="center"/>
          </w:tcPr>
          <w:p>
            <w:pPr>
              <w:spacing w:after="0"/>
            </w:pPr>
            <w:r/>
            <w:r>
              <w:rPr>
                <w:b w:val="0"/>
              </w:rPr>
              <w:t>2026年6月を推定</w:t>
            </w:r>
          </w:p>
        </w:tc>
        <w:tc>
          <w:tcPr>
            <w:tcW w:type="dxa" w:w="4819"/>
            <w:vAlign w:val="center"/>
          </w:tcPr>
          <w:p>
            <w:pPr>
              <w:spacing w:after="0"/>
            </w:pPr>
            <w:r/>
            <w:r>
              <w:rPr>
                <w:b w:val="0"/>
              </w:rPr>
              <w:t>202506から202606までの13ファイル</w:t>
            </w:r>
          </w:p>
        </w:tc>
      </w:tr>
    </w:tbl>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今回のマニュアルでは置き換え不要</w:t>
            </w:r>
            <w:r>
              <w:br/>
              <w:t>今回の再実行対象は 2026年4月、つまり `202604` です。付録A・付録Bはすでに `202604` 用にしてあります。別の月を推定する場合だけ、対象月と必要ファイル一覧を変更します。</w:t>
            </w:r>
          </w:p>
        </w:tc>
      </w:tr>
    </w:tbl>
    <w:p/>
    <w:p>
      <w:pPr>
        <w:pStyle w:val="Heading1"/>
      </w:pPr>
      <w:r>
        <w:t>3. 必要ファイルの準備</w:t>
      </w:r>
    </w:p>
    <w:p>
      <w:r>
        <w:t>今回と同じ分析では、次のファイルを使います。</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71"/>
            <w:vAlign w:val="center"/>
            <w:shd w:fill="1F4E79"/>
          </w:tcPr>
          <w:p>
            <w:pPr>
              <w:spacing w:after="0"/>
            </w:pPr>
            <w:r/>
            <w:r>
              <w:rPr>
                <w:b/>
                <w:color w:val="FFFFFF"/>
              </w:rPr>
              <w:t>ファイル</w:t>
            </w:r>
          </w:p>
        </w:tc>
        <w:tc>
          <w:tcPr>
            <w:tcW w:type="dxa" w:w="3061"/>
            <w:vAlign w:val="center"/>
            <w:shd w:fill="1F4E79"/>
          </w:tcPr>
          <w:p>
            <w:pPr>
              <w:spacing w:after="0"/>
            </w:pPr>
            <w:r/>
            <w:r>
              <w:rPr>
                <w:b/>
                <w:color w:val="FFFFFF"/>
              </w:rPr>
              <w:t>配置場所</w:t>
            </w:r>
          </w:p>
        </w:tc>
        <w:tc>
          <w:tcPr>
            <w:tcW w:type="dxa" w:w="3628"/>
            <w:vAlign w:val="center"/>
            <w:shd w:fill="1F4E79"/>
          </w:tcPr>
          <w:p>
            <w:pPr>
              <w:spacing w:after="0"/>
            </w:pPr>
            <w:r/>
            <w:r>
              <w:rPr>
                <w:b/>
                <w:color w:val="FFFFFF"/>
              </w:rPr>
              <w:t>内容</w:t>
            </w:r>
          </w:p>
        </w:tc>
        <w:tc>
          <w:tcPr>
            <w:tcW w:type="dxa" w:w="850"/>
            <w:vAlign w:val="center"/>
            <w:shd w:fill="1F4E79"/>
          </w:tcPr>
          <w:p>
            <w:pPr>
              <w:spacing w:after="0"/>
            </w:pPr>
            <w:r/>
            <w:r>
              <w:rPr>
                <w:b/>
                <w:color w:val="FFFFFF"/>
              </w:rPr>
              <w:t>必須</w:t>
            </w:r>
          </w:p>
        </w:tc>
      </w:tr>
      <w:tr>
        <w:tc>
          <w:tcPr>
            <w:tcW w:type="dxa" w:w="1871"/>
            <w:vAlign w:val="center"/>
          </w:tcPr>
          <w:p>
            <w:pPr>
              <w:spacing w:after="0"/>
            </w:pPr>
            <w:r/>
            <w:r>
              <w:rPr>
                <w:b w:val="0"/>
              </w:rPr>
              <w:t>元テキストデータ</w:t>
            </w:r>
          </w:p>
        </w:tc>
        <w:tc>
          <w:tcPr>
            <w:tcW w:type="dxa" w:w="3061"/>
            <w:vAlign w:val="center"/>
          </w:tcPr>
          <w:p>
            <w:pPr>
              <w:spacing w:after="0"/>
            </w:pPr>
            <w:r/>
            <w:r>
              <w:rPr>
                <w:b w:val="0"/>
              </w:rPr>
              <w:t>%USERPROFILE%\Desktop\Ｈn_En_Fn\</w:t>
            </w:r>
          </w:p>
        </w:tc>
        <w:tc>
          <w:tcPr>
            <w:tcW w:type="dxa" w:w="3628"/>
            <w:vAlign w:val="center"/>
          </w:tcPr>
          <w:p>
            <w:pPr>
              <w:spacing w:after="0"/>
            </w:pPr>
            <w:r/>
            <w:r>
              <w:rPr>
                <w:b w:val="0"/>
              </w:rPr>
              <w:t>Hn/En/Fnの.txt。カンマ区切りCSVではなく、タブを含む空白区切りテキスト。今回の元データは13ヶ月×3種類=39ファイル。</w:t>
            </w:r>
          </w:p>
        </w:tc>
        <w:tc>
          <w:tcPr>
            <w:tcW w:type="dxa" w:w="850"/>
            <w:vAlign w:val="center"/>
          </w:tcPr>
          <w:p>
            <w:pPr>
              <w:spacing w:after="0"/>
            </w:pPr>
            <w:r/>
            <w:r>
              <w:rPr>
                <w:b w:val="0"/>
              </w:rPr>
              <w:t>必須</w:t>
            </w:r>
          </w:p>
        </w:tc>
      </w:tr>
      <w:tr>
        <w:tc>
          <w:tcPr>
            <w:tcW w:type="dxa" w:w="1871"/>
            <w:vAlign w:val="center"/>
          </w:tcPr>
          <w:p>
            <w:pPr>
              <w:spacing w:after="0"/>
            </w:pPr>
            <w:r/>
            <w:r>
              <w:rPr>
                <w:b w:val="0"/>
              </w:rPr>
              <w:t>分析用月次基礎データ</w:t>
            </w:r>
          </w:p>
        </w:tc>
        <w:tc>
          <w:tcPr>
            <w:tcW w:type="dxa" w:w="3061"/>
            <w:vAlign w:val="center"/>
          </w:tcPr>
          <w:p>
            <w:pPr>
              <w:spacing w:after="0"/>
            </w:pPr>
            <w:r/>
            <w:r>
              <w:rPr>
                <w:b w:val="0"/>
              </w:rPr>
              <w:t>%USERPROFILE%\Desktop\Ｈn_En_Fn\csv_no_insurance_number\monthly_merged\</w:t>
            </w:r>
          </w:p>
        </w:tc>
        <w:tc>
          <w:tcPr>
            <w:tcW w:type="dxa" w:w="3628"/>
            <w:vAlign w:val="center"/>
          </w:tcPr>
          <w:p>
            <w:pPr>
              <w:spacing w:after="0"/>
            </w:pPr>
            <w:r/>
            <w:r>
              <w:rPr>
                <w:b w:val="0"/>
              </w:rPr>
              <w:t>元テキストから個人情報を除き、Hn/En/Fnを月別に統合したCSV。今回の分析では merged_470116619_202504.csv から 202604.csv までの13ファイル。</w:t>
            </w:r>
          </w:p>
        </w:tc>
        <w:tc>
          <w:tcPr>
            <w:tcW w:type="dxa" w:w="850"/>
            <w:vAlign w:val="center"/>
          </w:tcPr>
          <w:p>
            <w:pPr>
              <w:spacing w:after="0"/>
            </w:pPr>
            <w:r/>
            <w:r>
              <w:rPr>
                <w:b w:val="0"/>
              </w:rPr>
              <w:t>必須</w:t>
            </w:r>
          </w:p>
        </w:tc>
      </w:tr>
      <w:tr>
        <w:tc>
          <w:tcPr>
            <w:tcW w:type="dxa" w:w="1871"/>
            <w:vAlign w:val="center"/>
          </w:tcPr>
          <w:p>
            <w:pPr>
              <w:spacing w:after="0"/>
            </w:pPr>
            <w:r/>
            <w:r>
              <w:rPr>
                <w:b w:val="0"/>
              </w:rPr>
              <w:t>確定看護必要度</w:t>
            </w:r>
          </w:p>
        </w:tc>
        <w:tc>
          <w:tcPr>
            <w:tcW w:type="dxa" w:w="3061"/>
            <w:vAlign w:val="center"/>
          </w:tcPr>
          <w:p>
            <w:pPr>
              <w:spacing w:after="0"/>
            </w:pPr>
            <w:r/>
            <w:r>
              <w:rPr>
                <w:b w:val="0"/>
              </w:rPr>
              <w:t>data/nursing_necessity_2025fy.csv など</w:t>
            </w:r>
          </w:p>
        </w:tc>
        <w:tc>
          <w:tcPr>
            <w:tcW w:type="dxa" w:w="3628"/>
            <w:vAlign w:val="center"/>
          </w:tcPr>
          <w:p>
            <w:pPr>
              <w:spacing w:after="0"/>
            </w:pPr>
            <w:r/>
            <w:r>
              <w:rPr>
                <w:b w:val="0"/>
              </w:rPr>
              <w:t>日次・病棟別のI_total/I_pass1/II_total/II_pass1を含むCSV。対象月の前12ヶ月分が必要。</w:t>
            </w:r>
          </w:p>
        </w:tc>
        <w:tc>
          <w:tcPr>
            <w:tcW w:type="dxa" w:w="850"/>
            <w:vAlign w:val="center"/>
          </w:tcPr>
          <w:p>
            <w:pPr>
              <w:spacing w:after="0"/>
            </w:pPr>
            <w:r/>
            <w:r>
              <w:rPr>
                <w:b w:val="0"/>
              </w:rPr>
              <w:t>必須</w:t>
            </w:r>
          </w:p>
        </w:tc>
      </w:tr>
      <w:tr>
        <w:tc>
          <w:tcPr>
            <w:tcW w:type="dxa" w:w="1871"/>
            <w:vAlign w:val="center"/>
          </w:tcPr>
          <w:p>
            <w:pPr>
              <w:spacing w:after="0"/>
            </w:pPr>
            <w:r/>
            <w:r>
              <w:rPr>
                <w:b w:val="0"/>
              </w:rPr>
              <w:t>過去入院CSV</w:t>
            </w:r>
          </w:p>
        </w:tc>
        <w:tc>
          <w:tcPr>
            <w:tcW w:type="dxa" w:w="3061"/>
            <w:vAlign w:val="center"/>
          </w:tcPr>
          <w:p>
            <w:pPr>
              <w:spacing w:after="0"/>
            </w:pPr>
            <w:r/>
            <w:r>
              <w:rPr>
                <w:b w:val="0"/>
              </w:rPr>
              <w:t>data/past_admissions_2025fy.csv</w:t>
            </w:r>
          </w:p>
        </w:tc>
        <w:tc>
          <w:tcPr>
            <w:tcW w:type="dxa" w:w="3628"/>
            <w:vAlign w:val="center"/>
          </w:tcPr>
          <w:p>
            <w:pPr>
              <w:spacing w:after="0"/>
            </w:pPr>
            <w:r/>
            <w:r>
              <w:rPr>
                <w:b w:val="0"/>
              </w:rPr>
              <w:t>診療科、経路、手術構成などの補助特徴量。なければHnだけで推定可能。</w:t>
            </w:r>
          </w:p>
        </w:tc>
        <w:tc>
          <w:tcPr>
            <w:tcW w:type="dxa" w:w="850"/>
            <w:vAlign w:val="center"/>
          </w:tcPr>
          <w:p>
            <w:pPr>
              <w:spacing w:after="0"/>
            </w:pPr>
            <w:r/>
            <w:r>
              <w:rPr>
                <w:b w:val="0"/>
              </w:rPr>
              <w:t>任意</w:t>
            </w:r>
          </w:p>
        </w:tc>
      </w:tr>
    </w:tbl>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元データ形式の確認結果</w:t>
            </w:r>
            <w:r>
              <w:br/>
              <w:t>今回の元データは `.txt` で、カンマ区切りCSVではありません。確認したところ、各行にタブ区切りがあり、項目内にスペースが含まれていました。Codexには「スペース/タブを含む空白区切りテキスト。ただし列崩れを防ぐため、まずタブ区切りとして読む」と指示します。</w:t>
            </w:r>
          </w:p>
        </w:tc>
      </w:tr>
    </w:tbl>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sz w:val="21"/>
              </w:rPr>
              <w:t>個人情報保護</w:t>
            </w:r>
            <w:r>
              <w:br/>
              <w:t>月次基礎データは保険番号削除済みの形式を使います。患者IDや個票レベルの内容は報告書に出力しません。Codexに依頼するときも、個票を本文に貼り付けないでください。</w:t>
            </w:r>
          </w:p>
        </w:tc>
      </w:tr>
    </w:tbl>
    <w:p/>
    <w:p>
      <w:pPr>
        <w:pStyle w:val="Heading2"/>
      </w:pPr>
      <w:r>
        <w:t>3.1 `Ｈn_En_Fn` フォルダの見方</w:t>
      </w:r>
    </w:p>
    <w:p>
      <w:r>
        <w:t>今回の元データは、事務担当者のWindows PCでは `%USERPROFILE%\Desktop\Ｈn_En_Fn\` の中に置きます。最初は1ヶ月あたり Hn、En、Fn の3つに分割されたテキストファイルです。その後、個人情報を除いたCSVを作成し、最後に月ごとの `merged_470116619_202604.csv` のような統合CSVへまとめます。</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175"/>
            <w:vAlign w:val="center"/>
            <w:shd w:fill="1F4E79"/>
          </w:tcPr>
          <w:p>
            <w:pPr>
              <w:spacing w:after="0"/>
            </w:pPr>
            <w:r/>
            <w:r>
              <w:rPr>
                <w:b/>
                <w:color w:val="FFFFFF"/>
              </w:rPr>
              <w:t>場所</w:t>
            </w:r>
          </w:p>
        </w:tc>
        <w:tc>
          <w:tcPr>
            <w:tcW w:type="dxa" w:w="3231"/>
            <w:vAlign w:val="center"/>
            <w:shd w:fill="1F4E79"/>
          </w:tcPr>
          <w:p>
            <w:pPr>
              <w:spacing w:after="0"/>
            </w:pPr>
            <w:r/>
            <w:r>
              <w:rPr>
                <w:b/>
                <w:color w:val="FFFFFF"/>
              </w:rPr>
              <w:t>中身</w:t>
            </w:r>
          </w:p>
        </w:tc>
        <w:tc>
          <w:tcPr>
            <w:tcW w:type="dxa" w:w="2948"/>
            <w:vAlign w:val="center"/>
            <w:shd w:fill="1F4E79"/>
          </w:tcPr>
          <w:p>
            <w:pPr>
              <w:spacing w:after="0"/>
            </w:pPr>
            <w:r/>
            <w:r>
              <w:rPr>
                <w:b/>
                <w:color w:val="FFFFFF"/>
              </w:rPr>
              <w:t>事務担当者の見方</w:t>
            </w:r>
          </w:p>
        </w:tc>
      </w:tr>
      <w:tr>
        <w:tc>
          <w:tcPr>
            <w:tcW w:type="dxa" w:w="3175"/>
            <w:vAlign w:val="center"/>
          </w:tcPr>
          <w:p>
            <w:pPr>
              <w:spacing w:after="0"/>
            </w:pPr>
            <w:r/>
            <w:r>
              <w:rPr>
                <w:b w:val="0"/>
              </w:rPr>
              <w:t>%USERPROFILE%\Desktop\Ｈn_En_Fn\</w:t>
            </w:r>
          </w:p>
        </w:tc>
        <w:tc>
          <w:tcPr>
            <w:tcW w:type="dxa" w:w="3231"/>
            <w:vAlign w:val="center"/>
          </w:tcPr>
          <w:p>
            <w:pPr>
              <w:spacing w:after="0"/>
            </w:pPr>
            <w:r/>
            <w:r>
              <w:rPr>
                <w:b w:val="0"/>
              </w:rPr>
              <w:t>Hn_*.txt / En_*.txt / Fn_*.txt。1ヶ月あたり3ファイル、13ヶ月で39ファイル。</w:t>
            </w:r>
          </w:p>
        </w:tc>
        <w:tc>
          <w:tcPr>
            <w:tcW w:type="dxa" w:w="2948"/>
            <w:vAlign w:val="center"/>
          </w:tcPr>
          <w:p>
            <w:pPr>
              <w:spacing w:after="0"/>
            </w:pPr>
            <w:r/>
            <w:r>
              <w:rPr>
                <w:b w:val="0"/>
              </w:rPr>
              <w:t>最初に受け取る元データ。ここをCodexが読みます。元ファイルは上書きしません。</w:t>
            </w:r>
          </w:p>
        </w:tc>
      </w:tr>
      <w:tr>
        <w:tc>
          <w:tcPr>
            <w:tcW w:type="dxa" w:w="3175"/>
            <w:vAlign w:val="center"/>
          </w:tcPr>
          <w:p>
            <w:pPr>
              <w:spacing w:after="0"/>
            </w:pPr>
            <w:r/>
            <w:r>
              <w:rPr>
                <w:b w:val="0"/>
              </w:rPr>
              <w:t>%USERPROFILE%\Desktop\Ｈn_En_Fn\csv_no_insurance_number\</w:t>
            </w:r>
          </w:p>
        </w:tc>
        <w:tc>
          <w:tcPr>
            <w:tcW w:type="dxa" w:w="3231"/>
            <w:vAlign w:val="center"/>
          </w:tcPr>
          <w:p>
            <w:pPr>
              <w:spacing w:after="0"/>
            </w:pPr>
            <w:r/>
            <w:r>
              <w:rPr>
                <w:b w:val="0"/>
              </w:rPr>
              <w:t>Hn_*.csv / En_*.csv / Fn_*.csv。</w:t>
            </w:r>
          </w:p>
        </w:tc>
        <w:tc>
          <w:tcPr>
            <w:tcW w:type="dxa" w:w="2948"/>
            <w:vAlign w:val="center"/>
          </w:tcPr>
          <w:p>
            <w:pPr>
              <w:spacing w:after="0"/>
            </w:pPr>
            <w:r/>
            <w:r>
              <w:rPr>
                <w:b w:val="0"/>
              </w:rPr>
              <w:t>元テキストから保険番号などを除き、患者IDを必要に応じて匿名化した中間CSV。</w:t>
            </w:r>
          </w:p>
        </w:tc>
      </w:tr>
      <w:tr>
        <w:tc>
          <w:tcPr>
            <w:tcW w:type="dxa" w:w="3175"/>
            <w:vAlign w:val="center"/>
          </w:tcPr>
          <w:p>
            <w:pPr>
              <w:spacing w:after="0"/>
            </w:pPr>
            <w:r/>
            <w:r>
              <w:rPr>
                <w:b w:val="0"/>
              </w:rPr>
              <w:t>%USERPROFILE%\Desktop\Ｈn_En_Fn\csv_no_insurance_number\monthly_merged\</w:t>
            </w:r>
          </w:p>
        </w:tc>
        <w:tc>
          <w:tcPr>
            <w:tcW w:type="dxa" w:w="3231"/>
            <w:vAlign w:val="center"/>
          </w:tcPr>
          <w:p>
            <w:pPr>
              <w:spacing w:after="0"/>
            </w:pPr>
            <w:r/>
            <w:r>
              <w:rPr>
                <w:b w:val="0"/>
              </w:rPr>
              <w:t>merged_470116619_202504.csv から merged_470116619_202604.csv。</w:t>
            </w:r>
          </w:p>
        </w:tc>
        <w:tc>
          <w:tcPr>
            <w:tcW w:type="dxa" w:w="2948"/>
            <w:vAlign w:val="center"/>
          </w:tcPr>
          <w:p>
            <w:pPr>
              <w:spacing w:after="0"/>
            </w:pPr>
            <w:r/>
            <w:r>
              <w:rPr>
                <w:b w:val="0"/>
              </w:rPr>
              <w:t>最終的に分析へ使う統合CSV。Hn/En/Fnを月別にまとめたもの。</w:t>
            </w:r>
          </w:p>
        </w:tc>
      </w:tr>
      <w:tr>
        <w:tc>
          <w:tcPr>
            <w:tcW w:type="dxa" w:w="3175"/>
            <w:vAlign w:val="center"/>
          </w:tcPr>
          <w:p>
            <w:pPr>
              <w:spacing w:after="0"/>
            </w:pPr>
            <w:r/>
            <w:r>
              <w:rPr>
                <w:b w:val="0"/>
              </w:rPr>
              <w:t>%USERPROFILE%\Desktop\Ｈn_En_Fn\mac_utf8\</w:t>
            </w:r>
          </w:p>
        </w:tc>
        <w:tc>
          <w:tcPr>
            <w:tcW w:type="dxa" w:w="3231"/>
            <w:vAlign w:val="center"/>
          </w:tcPr>
          <w:p>
            <w:pPr>
              <w:spacing w:after="0"/>
            </w:pPr>
            <w:r/>
            <w:r>
              <w:rPr>
                <w:b w:val="0"/>
              </w:rPr>
              <w:t>文字コード変換済みのコピー。</w:t>
            </w:r>
          </w:p>
        </w:tc>
        <w:tc>
          <w:tcPr>
            <w:tcW w:type="dxa" w:w="2948"/>
            <w:vAlign w:val="center"/>
          </w:tcPr>
          <w:p>
            <w:pPr>
              <w:spacing w:after="0"/>
            </w:pPr>
            <w:r/>
            <w:r>
              <w:rPr>
                <w:b w:val="0"/>
              </w:rPr>
              <w:t>文字化け対策用。通常は直下の元テキストと最終CSVを優先します。</w:t>
            </w:r>
          </w:p>
        </w:tc>
      </w:tr>
      <w:tr>
        <w:tc>
          <w:tcPr>
            <w:tcW w:type="dxa" w:w="3175"/>
            <w:vAlign w:val="center"/>
          </w:tcPr>
          <w:p>
            <w:pPr>
              <w:spacing w:after="0"/>
            </w:pPr>
            <w:r/>
            <w:r>
              <w:rPr>
                <w:b w:val="0"/>
              </w:rPr>
              <w:t>%USERPROFILE%\Desktop\Ｈn_En_Fn\original_cp932_backup_*\</w:t>
            </w:r>
          </w:p>
        </w:tc>
        <w:tc>
          <w:tcPr>
            <w:tcW w:type="dxa" w:w="3231"/>
            <w:vAlign w:val="center"/>
          </w:tcPr>
          <w:p>
            <w:pPr>
              <w:spacing w:after="0"/>
            </w:pPr>
            <w:r/>
            <w:r>
              <w:rPr>
                <w:b w:val="0"/>
              </w:rPr>
              <w:t>元ファイルのバックアップ。</w:t>
            </w:r>
          </w:p>
        </w:tc>
        <w:tc>
          <w:tcPr>
            <w:tcW w:type="dxa" w:w="2948"/>
            <w:vAlign w:val="center"/>
          </w:tcPr>
          <w:p>
            <w:pPr>
              <w:spacing w:after="0"/>
            </w:pPr>
            <w:r/>
            <w:r>
              <w:rPr>
                <w:b w:val="0"/>
              </w:rPr>
              <w:t>復旧用。通常の推定実行では直接使いません。</w:t>
            </w:r>
          </w:p>
        </w:tc>
      </w:tr>
    </w:tbl>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sz w:val="21"/>
              </w:rPr>
              <w:t>処理フロー</w:t>
            </w:r>
            <w:r>
              <w:br/>
              <w:t>Hn/En/Fn の3分割テキスト -&gt; 個人情報削除・患者ID匿名化 -&gt; Hn/En/Fn CSV -&gt; 月別 merged CSV -&gt; 看護必要度推定、という順番です。すでに `monthly_merged` の13ファイルがあれば、推定はそこから開始できます。なければCodexに元テキストから作成させます。</w:t>
            </w:r>
          </w:p>
        </w:tc>
      </w:tr>
    </w:tbl>
    <w:p/>
    <w:p>
      <w:pPr>
        <w:pStyle w:val="Heading2"/>
      </w:pPr>
      <w:r>
        <w:t>3.2 今回の2026年4月推定で実際に確認したファイル</w:t>
      </w:r>
    </w:p>
    <w:p>
      <w:r>
        <w:t>今回と同じ分析を再実行する場合は、下記ファイルを使います。事務で受け取る元データは、まずHn/En/Fnのスペース/タブ区切りテキスト39ファイルです。そこから保険番号等を除いたCSVを作り、最後に月別の merged CSV 13ファイルへ統合します。2026-04推定では、2025-04から2026-04までの月次基礎データ13ファイル、2025年度の確定看護必要度CSV、補助入院データCSVがローカルPC上に存在することを確認済みです。</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474"/>
            <w:vAlign w:val="center"/>
            <w:shd w:fill="1F4E79"/>
          </w:tcPr>
          <w:p>
            <w:pPr>
              <w:spacing w:after="0"/>
            </w:pPr>
            <w:r/>
            <w:r>
              <w:rPr>
                <w:b/>
                <w:color w:val="FFFFFF"/>
              </w:rPr>
              <w:t>年月</w:t>
            </w:r>
          </w:p>
        </w:tc>
        <w:tc>
          <w:tcPr>
            <w:tcW w:type="dxa" w:w="2665"/>
            <w:vAlign w:val="center"/>
            <w:shd w:fill="1F4E79"/>
          </w:tcPr>
          <w:p>
            <w:pPr>
              <w:spacing w:after="0"/>
            </w:pPr>
            <w:r/>
            <w:r>
              <w:rPr>
                <w:b/>
                <w:color w:val="FFFFFF"/>
              </w:rPr>
              <w:t>Hn元テキスト</w:t>
            </w:r>
          </w:p>
        </w:tc>
        <w:tc>
          <w:tcPr>
            <w:tcW w:type="dxa" w:w="2665"/>
            <w:vAlign w:val="center"/>
            <w:shd w:fill="1F4E79"/>
          </w:tcPr>
          <w:p>
            <w:pPr>
              <w:spacing w:after="0"/>
            </w:pPr>
            <w:r/>
            <w:r>
              <w:rPr>
                <w:b/>
                <w:color w:val="FFFFFF"/>
              </w:rPr>
              <w:t>En元テキスト</w:t>
            </w:r>
          </w:p>
        </w:tc>
        <w:tc>
          <w:tcPr>
            <w:tcW w:type="dxa" w:w="2665"/>
            <w:vAlign w:val="center"/>
            <w:shd w:fill="1F4E79"/>
          </w:tcPr>
          <w:p>
            <w:pPr>
              <w:spacing w:after="0"/>
            </w:pPr>
            <w:r/>
            <w:r>
              <w:rPr>
                <w:b/>
                <w:color w:val="FFFFFF"/>
              </w:rPr>
              <w:t>Fn元テキスト</w:t>
            </w:r>
          </w:p>
        </w:tc>
      </w:tr>
      <w:tr>
        <w:tc>
          <w:tcPr>
            <w:tcW w:type="dxa" w:w="1474"/>
            <w:vAlign w:val="center"/>
          </w:tcPr>
          <w:p>
            <w:pPr>
              <w:spacing w:after="0"/>
            </w:pPr>
            <w:r/>
            <w:r>
              <w:rPr>
                <w:b w:val="0"/>
              </w:rPr>
              <w:t>2025-04</w:t>
            </w:r>
          </w:p>
        </w:tc>
        <w:tc>
          <w:tcPr>
            <w:tcW w:type="dxa" w:w="2665"/>
            <w:vAlign w:val="center"/>
          </w:tcPr>
          <w:p>
            <w:pPr>
              <w:spacing w:after="0"/>
            </w:pPr>
            <w:r/>
            <w:r>
              <w:rPr>
                <w:b w:val="0"/>
              </w:rPr>
              <w:t>Hn_470116619_2504_2.txt</w:t>
            </w:r>
          </w:p>
        </w:tc>
        <w:tc>
          <w:tcPr>
            <w:tcW w:type="dxa" w:w="2665"/>
            <w:vAlign w:val="center"/>
          </w:tcPr>
          <w:p>
            <w:pPr>
              <w:spacing w:after="0"/>
            </w:pPr>
            <w:r/>
            <w:r>
              <w:rPr>
                <w:b w:val="0"/>
              </w:rPr>
              <w:t>En_470116619_2504_2.txt</w:t>
            </w:r>
          </w:p>
        </w:tc>
        <w:tc>
          <w:tcPr>
            <w:tcW w:type="dxa" w:w="2665"/>
            <w:vAlign w:val="center"/>
          </w:tcPr>
          <w:p>
            <w:pPr>
              <w:spacing w:after="0"/>
            </w:pPr>
            <w:r/>
            <w:r>
              <w:rPr>
                <w:b w:val="0"/>
              </w:rPr>
              <w:t>Fn_470116619_2504_2.txt</w:t>
            </w:r>
          </w:p>
        </w:tc>
      </w:tr>
      <w:tr>
        <w:tc>
          <w:tcPr>
            <w:tcW w:type="dxa" w:w="1474"/>
            <w:vAlign w:val="center"/>
          </w:tcPr>
          <w:p>
            <w:pPr>
              <w:spacing w:after="0"/>
            </w:pPr>
            <w:r/>
            <w:r>
              <w:rPr>
                <w:b w:val="0"/>
              </w:rPr>
              <w:t>2025-05</w:t>
            </w:r>
          </w:p>
        </w:tc>
        <w:tc>
          <w:tcPr>
            <w:tcW w:type="dxa" w:w="2665"/>
            <w:vAlign w:val="center"/>
          </w:tcPr>
          <w:p>
            <w:pPr>
              <w:spacing w:after="0"/>
            </w:pPr>
            <w:r/>
            <w:r>
              <w:rPr>
                <w:b w:val="0"/>
              </w:rPr>
              <w:t>Hn_470116619_2505_2.txt</w:t>
            </w:r>
          </w:p>
        </w:tc>
        <w:tc>
          <w:tcPr>
            <w:tcW w:type="dxa" w:w="2665"/>
            <w:vAlign w:val="center"/>
          </w:tcPr>
          <w:p>
            <w:pPr>
              <w:spacing w:after="0"/>
            </w:pPr>
            <w:r/>
            <w:r>
              <w:rPr>
                <w:b w:val="0"/>
              </w:rPr>
              <w:t>En_470116619_2505_2.txt</w:t>
            </w:r>
          </w:p>
        </w:tc>
        <w:tc>
          <w:tcPr>
            <w:tcW w:type="dxa" w:w="2665"/>
            <w:vAlign w:val="center"/>
          </w:tcPr>
          <w:p>
            <w:pPr>
              <w:spacing w:after="0"/>
            </w:pPr>
            <w:r/>
            <w:r>
              <w:rPr>
                <w:b w:val="0"/>
              </w:rPr>
              <w:t>Fn_470116619_2505_2.txt</w:t>
            </w:r>
          </w:p>
        </w:tc>
      </w:tr>
      <w:tr>
        <w:tc>
          <w:tcPr>
            <w:tcW w:type="dxa" w:w="1474"/>
            <w:vAlign w:val="center"/>
          </w:tcPr>
          <w:p>
            <w:pPr>
              <w:spacing w:after="0"/>
            </w:pPr>
            <w:r/>
            <w:r>
              <w:rPr>
                <w:b w:val="0"/>
              </w:rPr>
              <w:t>2025-06</w:t>
            </w:r>
          </w:p>
        </w:tc>
        <w:tc>
          <w:tcPr>
            <w:tcW w:type="dxa" w:w="2665"/>
            <w:vAlign w:val="center"/>
          </w:tcPr>
          <w:p>
            <w:pPr>
              <w:spacing w:after="0"/>
            </w:pPr>
            <w:r/>
            <w:r>
              <w:rPr>
                <w:b w:val="0"/>
              </w:rPr>
              <w:t>Hn_470116619_2506_2.txt</w:t>
            </w:r>
          </w:p>
        </w:tc>
        <w:tc>
          <w:tcPr>
            <w:tcW w:type="dxa" w:w="2665"/>
            <w:vAlign w:val="center"/>
          </w:tcPr>
          <w:p>
            <w:pPr>
              <w:spacing w:after="0"/>
            </w:pPr>
            <w:r/>
            <w:r>
              <w:rPr>
                <w:b w:val="0"/>
              </w:rPr>
              <w:t>En_470116619_2506_2.txt</w:t>
            </w:r>
          </w:p>
        </w:tc>
        <w:tc>
          <w:tcPr>
            <w:tcW w:type="dxa" w:w="2665"/>
            <w:vAlign w:val="center"/>
          </w:tcPr>
          <w:p>
            <w:pPr>
              <w:spacing w:after="0"/>
            </w:pPr>
            <w:r/>
            <w:r>
              <w:rPr>
                <w:b w:val="0"/>
              </w:rPr>
              <w:t>Fn_470116619_2506_2.txt</w:t>
            </w:r>
          </w:p>
        </w:tc>
      </w:tr>
      <w:tr>
        <w:tc>
          <w:tcPr>
            <w:tcW w:type="dxa" w:w="1474"/>
            <w:vAlign w:val="center"/>
          </w:tcPr>
          <w:p>
            <w:pPr>
              <w:spacing w:after="0"/>
            </w:pPr>
            <w:r/>
            <w:r>
              <w:rPr>
                <w:b w:val="0"/>
              </w:rPr>
              <w:t>2025-07</w:t>
            </w:r>
          </w:p>
        </w:tc>
        <w:tc>
          <w:tcPr>
            <w:tcW w:type="dxa" w:w="2665"/>
            <w:vAlign w:val="center"/>
          </w:tcPr>
          <w:p>
            <w:pPr>
              <w:spacing w:after="0"/>
            </w:pPr>
            <w:r/>
            <w:r>
              <w:rPr>
                <w:b w:val="0"/>
              </w:rPr>
              <w:t>Hn_470116619_2507_2.txt</w:t>
            </w:r>
          </w:p>
        </w:tc>
        <w:tc>
          <w:tcPr>
            <w:tcW w:type="dxa" w:w="2665"/>
            <w:vAlign w:val="center"/>
          </w:tcPr>
          <w:p>
            <w:pPr>
              <w:spacing w:after="0"/>
            </w:pPr>
            <w:r/>
            <w:r>
              <w:rPr>
                <w:b w:val="0"/>
              </w:rPr>
              <w:t>En_470116619_2507_2.txt</w:t>
            </w:r>
          </w:p>
        </w:tc>
        <w:tc>
          <w:tcPr>
            <w:tcW w:type="dxa" w:w="2665"/>
            <w:vAlign w:val="center"/>
          </w:tcPr>
          <w:p>
            <w:pPr>
              <w:spacing w:after="0"/>
            </w:pPr>
            <w:r/>
            <w:r>
              <w:rPr>
                <w:b w:val="0"/>
              </w:rPr>
              <w:t>Fn_470116619_2507_2.txt</w:t>
            </w:r>
          </w:p>
        </w:tc>
      </w:tr>
      <w:tr>
        <w:tc>
          <w:tcPr>
            <w:tcW w:type="dxa" w:w="1474"/>
            <w:vAlign w:val="center"/>
          </w:tcPr>
          <w:p>
            <w:pPr>
              <w:spacing w:after="0"/>
            </w:pPr>
            <w:r/>
            <w:r>
              <w:rPr>
                <w:b w:val="0"/>
              </w:rPr>
              <w:t>2025-08</w:t>
            </w:r>
          </w:p>
        </w:tc>
        <w:tc>
          <w:tcPr>
            <w:tcW w:type="dxa" w:w="2665"/>
            <w:vAlign w:val="center"/>
          </w:tcPr>
          <w:p>
            <w:pPr>
              <w:spacing w:after="0"/>
            </w:pPr>
            <w:r/>
            <w:r>
              <w:rPr>
                <w:b w:val="0"/>
              </w:rPr>
              <w:t>Hn_470116619_2508_2.txt</w:t>
            </w:r>
          </w:p>
        </w:tc>
        <w:tc>
          <w:tcPr>
            <w:tcW w:type="dxa" w:w="2665"/>
            <w:vAlign w:val="center"/>
          </w:tcPr>
          <w:p>
            <w:pPr>
              <w:spacing w:after="0"/>
            </w:pPr>
            <w:r/>
            <w:r>
              <w:rPr>
                <w:b w:val="0"/>
              </w:rPr>
              <w:t>En_470116619_2508_2.txt</w:t>
            </w:r>
          </w:p>
        </w:tc>
        <w:tc>
          <w:tcPr>
            <w:tcW w:type="dxa" w:w="2665"/>
            <w:vAlign w:val="center"/>
          </w:tcPr>
          <w:p>
            <w:pPr>
              <w:spacing w:after="0"/>
            </w:pPr>
            <w:r/>
            <w:r>
              <w:rPr>
                <w:b w:val="0"/>
              </w:rPr>
              <w:t>Fn_470116619_2508_2.txt</w:t>
            </w:r>
          </w:p>
        </w:tc>
      </w:tr>
      <w:tr>
        <w:tc>
          <w:tcPr>
            <w:tcW w:type="dxa" w:w="1474"/>
            <w:vAlign w:val="center"/>
          </w:tcPr>
          <w:p>
            <w:pPr>
              <w:spacing w:after="0"/>
            </w:pPr>
            <w:r/>
            <w:r>
              <w:rPr>
                <w:b w:val="0"/>
              </w:rPr>
              <w:t>2025-09</w:t>
            </w:r>
          </w:p>
        </w:tc>
        <w:tc>
          <w:tcPr>
            <w:tcW w:type="dxa" w:w="2665"/>
            <w:vAlign w:val="center"/>
          </w:tcPr>
          <w:p>
            <w:pPr>
              <w:spacing w:after="0"/>
            </w:pPr>
            <w:r/>
            <w:r>
              <w:rPr>
                <w:b w:val="0"/>
              </w:rPr>
              <w:t>Hn_470116619_2509_2.txt</w:t>
            </w:r>
          </w:p>
        </w:tc>
        <w:tc>
          <w:tcPr>
            <w:tcW w:type="dxa" w:w="2665"/>
            <w:vAlign w:val="center"/>
          </w:tcPr>
          <w:p>
            <w:pPr>
              <w:spacing w:after="0"/>
            </w:pPr>
            <w:r/>
            <w:r>
              <w:rPr>
                <w:b w:val="0"/>
              </w:rPr>
              <w:t>En_470116619_2509_2.txt</w:t>
            </w:r>
          </w:p>
        </w:tc>
        <w:tc>
          <w:tcPr>
            <w:tcW w:type="dxa" w:w="2665"/>
            <w:vAlign w:val="center"/>
          </w:tcPr>
          <w:p>
            <w:pPr>
              <w:spacing w:after="0"/>
            </w:pPr>
            <w:r/>
            <w:r>
              <w:rPr>
                <w:b w:val="0"/>
              </w:rPr>
              <w:t>Fn_470116619_2509_2.txt</w:t>
            </w:r>
          </w:p>
        </w:tc>
      </w:tr>
      <w:tr>
        <w:tc>
          <w:tcPr>
            <w:tcW w:type="dxa" w:w="1474"/>
            <w:vAlign w:val="center"/>
          </w:tcPr>
          <w:p>
            <w:pPr>
              <w:spacing w:after="0"/>
            </w:pPr>
            <w:r/>
            <w:r>
              <w:rPr>
                <w:b w:val="0"/>
              </w:rPr>
              <w:t>2025-10</w:t>
            </w:r>
          </w:p>
        </w:tc>
        <w:tc>
          <w:tcPr>
            <w:tcW w:type="dxa" w:w="2665"/>
            <w:vAlign w:val="center"/>
          </w:tcPr>
          <w:p>
            <w:pPr>
              <w:spacing w:after="0"/>
            </w:pPr>
            <w:r/>
            <w:r>
              <w:rPr>
                <w:b w:val="0"/>
              </w:rPr>
              <w:t>Hn_470116619_2510.txt</w:t>
            </w:r>
          </w:p>
        </w:tc>
        <w:tc>
          <w:tcPr>
            <w:tcW w:type="dxa" w:w="2665"/>
            <w:vAlign w:val="center"/>
          </w:tcPr>
          <w:p>
            <w:pPr>
              <w:spacing w:after="0"/>
            </w:pPr>
            <w:r/>
            <w:r>
              <w:rPr>
                <w:b w:val="0"/>
              </w:rPr>
              <w:t>En_470116619_2510.txt</w:t>
            </w:r>
          </w:p>
        </w:tc>
        <w:tc>
          <w:tcPr>
            <w:tcW w:type="dxa" w:w="2665"/>
            <w:vAlign w:val="center"/>
          </w:tcPr>
          <w:p>
            <w:pPr>
              <w:spacing w:after="0"/>
            </w:pPr>
            <w:r/>
            <w:r>
              <w:rPr>
                <w:b w:val="0"/>
              </w:rPr>
              <w:t>Fn_470116619_2510.txt</w:t>
            </w:r>
          </w:p>
        </w:tc>
      </w:tr>
      <w:tr>
        <w:tc>
          <w:tcPr>
            <w:tcW w:type="dxa" w:w="1474"/>
            <w:vAlign w:val="center"/>
          </w:tcPr>
          <w:p>
            <w:pPr>
              <w:spacing w:after="0"/>
            </w:pPr>
            <w:r/>
            <w:r>
              <w:rPr>
                <w:b w:val="0"/>
              </w:rPr>
              <w:t>2025-11</w:t>
            </w:r>
          </w:p>
        </w:tc>
        <w:tc>
          <w:tcPr>
            <w:tcW w:type="dxa" w:w="2665"/>
            <w:vAlign w:val="center"/>
          </w:tcPr>
          <w:p>
            <w:pPr>
              <w:spacing w:after="0"/>
            </w:pPr>
            <w:r/>
            <w:r>
              <w:rPr>
                <w:b w:val="0"/>
              </w:rPr>
              <w:t>Hn_470116619_2511.txt</w:t>
            </w:r>
          </w:p>
        </w:tc>
        <w:tc>
          <w:tcPr>
            <w:tcW w:type="dxa" w:w="2665"/>
            <w:vAlign w:val="center"/>
          </w:tcPr>
          <w:p>
            <w:pPr>
              <w:spacing w:after="0"/>
            </w:pPr>
            <w:r/>
            <w:r>
              <w:rPr>
                <w:b w:val="0"/>
              </w:rPr>
              <w:t>En_470116619_2511.txt</w:t>
            </w:r>
          </w:p>
        </w:tc>
        <w:tc>
          <w:tcPr>
            <w:tcW w:type="dxa" w:w="2665"/>
            <w:vAlign w:val="center"/>
          </w:tcPr>
          <w:p>
            <w:pPr>
              <w:spacing w:after="0"/>
            </w:pPr>
            <w:r/>
            <w:r>
              <w:rPr>
                <w:b w:val="0"/>
              </w:rPr>
              <w:t>Fn_470116619_2511.txt</w:t>
            </w:r>
          </w:p>
        </w:tc>
      </w:tr>
      <w:tr>
        <w:tc>
          <w:tcPr>
            <w:tcW w:type="dxa" w:w="1474"/>
            <w:vAlign w:val="center"/>
          </w:tcPr>
          <w:p>
            <w:pPr>
              <w:spacing w:after="0"/>
            </w:pPr>
            <w:r/>
            <w:r>
              <w:rPr>
                <w:b w:val="0"/>
              </w:rPr>
              <w:t>2025-12</w:t>
            </w:r>
          </w:p>
        </w:tc>
        <w:tc>
          <w:tcPr>
            <w:tcW w:type="dxa" w:w="2665"/>
            <w:vAlign w:val="center"/>
          </w:tcPr>
          <w:p>
            <w:pPr>
              <w:spacing w:after="0"/>
            </w:pPr>
            <w:r/>
            <w:r>
              <w:rPr>
                <w:b w:val="0"/>
              </w:rPr>
              <w:t>Hn_470116619_2512.txt</w:t>
            </w:r>
          </w:p>
        </w:tc>
        <w:tc>
          <w:tcPr>
            <w:tcW w:type="dxa" w:w="2665"/>
            <w:vAlign w:val="center"/>
          </w:tcPr>
          <w:p>
            <w:pPr>
              <w:spacing w:after="0"/>
            </w:pPr>
            <w:r/>
            <w:r>
              <w:rPr>
                <w:b w:val="0"/>
              </w:rPr>
              <w:t>En_470116619_2512.txt</w:t>
            </w:r>
          </w:p>
        </w:tc>
        <w:tc>
          <w:tcPr>
            <w:tcW w:type="dxa" w:w="2665"/>
            <w:vAlign w:val="center"/>
          </w:tcPr>
          <w:p>
            <w:pPr>
              <w:spacing w:after="0"/>
            </w:pPr>
            <w:r/>
            <w:r>
              <w:rPr>
                <w:b w:val="0"/>
              </w:rPr>
              <w:t>Fn_470116619_2512.txt</w:t>
            </w:r>
          </w:p>
        </w:tc>
      </w:tr>
      <w:tr>
        <w:tc>
          <w:tcPr>
            <w:tcW w:type="dxa" w:w="1474"/>
            <w:vAlign w:val="center"/>
          </w:tcPr>
          <w:p>
            <w:pPr>
              <w:spacing w:after="0"/>
            </w:pPr>
            <w:r/>
            <w:r>
              <w:rPr>
                <w:b w:val="0"/>
              </w:rPr>
              <w:t>2026-01</w:t>
            </w:r>
          </w:p>
        </w:tc>
        <w:tc>
          <w:tcPr>
            <w:tcW w:type="dxa" w:w="2665"/>
            <w:vAlign w:val="center"/>
          </w:tcPr>
          <w:p>
            <w:pPr>
              <w:spacing w:after="0"/>
            </w:pPr>
            <w:r/>
            <w:r>
              <w:rPr>
                <w:b w:val="0"/>
              </w:rPr>
              <w:t>Hn_470116619_2601.txt</w:t>
            </w:r>
          </w:p>
        </w:tc>
        <w:tc>
          <w:tcPr>
            <w:tcW w:type="dxa" w:w="2665"/>
            <w:vAlign w:val="center"/>
          </w:tcPr>
          <w:p>
            <w:pPr>
              <w:spacing w:after="0"/>
            </w:pPr>
            <w:r/>
            <w:r>
              <w:rPr>
                <w:b w:val="0"/>
              </w:rPr>
              <w:t>En_470116619_2601.txt</w:t>
            </w:r>
          </w:p>
        </w:tc>
        <w:tc>
          <w:tcPr>
            <w:tcW w:type="dxa" w:w="2665"/>
            <w:vAlign w:val="center"/>
          </w:tcPr>
          <w:p>
            <w:pPr>
              <w:spacing w:after="0"/>
            </w:pPr>
            <w:r/>
            <w:r>
              <w:rPr>
                <w:b w:val="0"/>
              </w:rPr>
              <w:t>Fn_470116619_2601.txt</w:t>
            </w:r>
          </w:p>
        </w:tc>
      </w:tr>
      <w:tr>
        <w:tc>
          <w:tcPr>
            <w:tcW w:type="dxa" w:w="1474"/>
            <w:vAlign w:val="center"/>
          </w:tcPr>
          <w:p>
            <w:pPr>
              <w:spacing w:after="0"/>
            </w:pPr>
            <w:r/>
            <w:r>
              <w:rPr>
                <w:b w:val="0"/>
              </w:rPr>
              <w:t>2026-02</w:t>
            </w:r>
          </w:p>
        </w:tc>
        <w:tc>
          <w:tcPr>
            <w:tcW w:type="dxa" w:w="2665"/>
            <w:vAlign w:val="center"/>
          </w:tcPr>
          <w:p>
            <w:pPr>
              <w:spacing w:after="0"/>
            </w:pPr>
            <w:r/>
            <w:r>
              <w:rPr>
                <w:b w:val="0"/>
              </w:rPr>
              <w:t>Hn_470116619_2602.txt</w:t>
            </w:r>
          </w:p>
        </w:tc>
        <w:tc>
          <w:tcPr>
            <w:tcW w:type="dxa" w:w="2665"/>
            <w:vAlign w:val="center"/>
          </w:tcPr>
          <w:p>
            <w:pPr>
              <w:spacing w:after="0"/>
            </w:pPr>
            <w:r/>
            <w:r>
              <w:rPr>
                <w:b w:val="0"/>
              </w:rPr>
              <w:t>En_470116619_2602.txt</w:t>
            </w:r>
          </w:p>
        </w:tc>
        <w:tc>
          <w:tcPr>
            <w:tcW w:type="dxa" w:w="2665"/>
            <w:vAlign w:val="center"/>
          </w:tcPr>
          <w:p>
            <w:pPr>
              <w:spacing w:after="0"/>
            </w:pPr>
            <w:r/>
            <w:r>
              <w:rPr>
                <w:b w:val="0"/>
              </w:rPr>
              <w:t>Fn_470116619_2602.txt</w:t>
            </w:r>
          </w:p>
        </w:tc>
      </w:tr>
      <w:tr>
        <w:tc>
          <w:tcPr>
            <w:tcW w:type="dxa" w:w="1474"/>
            <w:vAlign w:val="center"/>
          </w:tcPr>
          <w:p>
            <w:pPr>
              <w:spacing w:after="0"/>
            </w:pPr>
            <w:r/>
            <w:r>
              <w:rPr>
                <w:b w:val="0"/>
              </w:rPr>
              <w:t>2026-03</w:t>
            </w:r>
          </w:p>
        </w:tc>
        <w:tc>
          <w:tcPr>
            <w:tcW w:type="dxa" w:w="2665"/>
            <w:vAlign w:val="center"/>
          </w:tcPr>
          <w:p>
            <w:pPr>
              <w:spacing w:after="0"/>
            </w:pPr>
            <w:r/>
            <w:r>
              <w:rPr>
                <w:b w:val="0"/>
              </w:rPr>
              <w:t>Hn_470116619_2603.txt</w:t>
            </w:r>
          </w:p>
        </w:tc>
        <w:tc>
          <w:tcPr>
            <w:tcW w:type="dxa" w:w="2665"/>
            <w:vAlign w:val="center"/>
          </w:tcPr>
          <w:p>
            <w:pPr>
              <w:spacing w:after="0"/>
            </w:pPr>
            <w:r/>
            <w:r>
              <w:rPr>
                <w:b w:val="0"/>
              </w:rPr>
              <w:t>En_470116619_2603.txt</w:t>
            </w:r>
          </w:p>
        </w:tc>
        <w:tc>
          <w:tcPr>
            <w:tcW w:type="dxa" w:w="2665"/>
            <w:vAlign w:val="center"/>
          </w:tcPr>
          <w:p>
            <w:pPr>
              <w:spacing w:after="0"/>
            </w:pPr>
            <w:r/>
            <w:r>
              <w:rPr>
                <w:b w:val="0"/>
              </w:rPr>
              <w:t>Fn_470116619_2603.txt</w:t>
            </w:r>
          </w:p>
        </w:tc>
      </w:tr>
      <w:tr>
        <w:tc>
          <w:tcPr>
            <w:tcW w:type="dxa" w:w="1474"/>
            <w:vAlign w:val="center"/>
          </w:tcPr>
          <w:p>
            <w:pPr>
              <w:spacing w:after="0"/>
            </w:pPr>
            <w:r/>
            <w:r>
              <w:rPr>
                <w:b w:val="0"/>
              </w:rPr>
              <w:t>2026-04</w:t>
            </w:r>
          </w:p>
        </w:tc>
        <w:tc>
          <w:tcPr>
            <w:tcW w:type="dxa" w:w="2665"/>
            <w:vAlign w:val="center"/>
          </w:tcPr>
          <w:p>
            <w:pPr>
              <w:spacing w:after="0"/>
            </w:pPr>
            <w:r/>
            <w:r>
              <w:rPr>
                <w:b w:val="0"/>
              </w:rPr>
              <w:t>Hn_470116619_2604.txt</w:t>
            </w:r>
          </w:p>
        </w:tc>
        <w:tc>
          <w:tcPr>
            <w:tcW w:type="dxa" w:w="2665"/>
            <w:vAlign w:val="center"/>
          </w:tcPr>
          <w:p>
            <w:pPr>
              <w:spacing w:after="0"/>
            </w:pPr>
            <w:r/>
            <w:r>
              <w:rPr>
                <w:b w:val="0"/>
              </w:rPr>
              <w:t>En_470116619_2604.txt</w:t>
            </w:r>
          </w:p>
        </w:tc>
        <w:tc>
          <w:tcPr>
            <w:tcW w:type="dxa" w:w="2665"/>
            <w:vAlign w:val="center"/>
          </w:tcPr>
          <w:p>
            <w:pPr>
              <w:spacing w:after="0"/>
            </w:pPr>
            <w:r/>
            <w:r>
              <w:rPr>
                <w:b w:val="0"/>
              </w:rPr>
              <w:t>Fn_470116619_2604.txt</w:t>
            </w:r>
          </w:p>
        </w:tc>
      </w:tr>
    </w:tbl>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vAlign w:val="center"/>
            <w:shd w:fill="1F4E79"/>
          </w:tcPr>
          <w:p>
            <w:pPr>
              <w:spacing w:after="0"/>
            </w:pPr>
            <w:r/>
            <w:r>
              <w:rPr>
                <w:b/>
                <w:color w:val="FFFFFF"/>
              </w:rPr>
              <w:t>区分</w:t>
            </w:r>
          </w:p>
        </w:tc>
        <w:tc>
          <w:tcPr>
            <w:tcW w:type="dxa" w:w="4819"/>
            <w:vAlign w:val="center"/>
            <w:shd w:fill="1F4E79"/>
          </w:tcPr>
          <w:p>
            <w:pPr>
              <w:spacing w:after="0"/>
            </w:pPr>
            <w:r/>
            <w:r>
              <w:rPr>
                <w:b/>
                <w:color w:val="FFFFFF"/>
              </w:rPr>
              <w:t>確認済みファイル</w:t>
            </w:r>
          </w:p>
        </w:tc>
        <w:tc>
          <w:tcPr>
            <w:tcW w:type="dxa" w:w="2721"/>
            <w:vAlign w:val="center"/>
            <w:shd w:fill="1F4E79"/>
          </w:tcPr>
          <w:p>
            <w:pPr>
              <w:spacing w:after="0"/>
            </w:pPr>
            <w:r/>
            <w:r>
              <w:rPr>
                <w:b/>
                <w:color w:val="FFFFFF"/>
              </w:rPr>
              <w:t>用途</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%USERPROFILE%\Desktop\Ｈn_En_Fn\csv_no_insurance_number\monthly_merged\merged_470116619_202504.csv</w:t>
            </w:r>
          </w:p>
        </w:tc>
        <w:tc>
          <w:tcPr>
            <w:tcW w:type="dxa" w:w="2721"/>
            <w:vAlign w:val="center"/>
          </w:tcPr>
          <w:p>
            <w:pPr>
              <w:spacing w:after="0"/>
            </w:pPr>
            <w:r/>
            <w:r>
              <w:rPr>
                <w:b w:val="0"/>
              </w:rPr>
              <w:t>2025年4月のHn/En/Fn統合CSV。学習用。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%USERPROFILE%\Desktop\Ｈn_En_Fn\csv_no_insurance_number\monthly_merged\merged_470116619_202505.csv</w:t>
            </w:r>
          </w:p>
        </w:tc>
        <w:tc>
          <w:tcPr>
            <w:tcW w:type="dxa" w:w="2721"/>
            <w:vAlign w:val="center"/>
          </w:tcPr>
          <w:p>
            <w:pPr>
              <w:spacing w:after="0"/>
            </w:pPr>
            <w:r/>
            <w:r>
              <w:rPr>
                <w:b w:val="0"/>
              </w:rPr>
              <w:t>2025年5月のHn/En/Fn統合CSV。学習用。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%USERPROFILE%\Desktop\Ｈn_En_Fn\csv_no_insurance_number\monthly_merged\merged_470116619_202506.csv</w:t>
            </w:r>
          </w:p>
        </w:tc>
        <w:tc>
          <w:tcPr>
            <w:tcW w:type="dxa" w:w="2721"/>
            <w:vAlign w:val="center"/>
          </w:tcPr>
          <w:p>
            <w:pPr>
              <w:spacing w:after="0"/>
            </w:pPr>
            <w:r/>
            <w:r>
              <w:rPr>
                <w:b w:val="0"/>
              </w:rPr>
              <w:t>2025年6月のHn/En/Fn統合CSV。学習用。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%USERPROFILE%\Desktop\Ｈn_En_Fn\csv_no_insurance_number\monthly_merged\merged_470116619_202507.csv</w:t>
            </w:r>
          </w:p>
        </w:tc>
        <w:tc>
          <w:tcPr>
            <w:tcW w:type="dxa" w:w="2721"/>
            <w:vAlign w:val="center"/>
          </w:tcPr>
          <w:p>
            <w:pPr>
              <w:spacing w:after="0"/>
            </w:pPr>
            <w:r/>
            <w:r>
              <w:rPr>
                <w:b w:val="0"/>
              </w:rPr>
              <w:t>2025年7月のHn/En/Fn統合CSV。学習用。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%USERPROFILE%\Desktop\Ｈn_En_Fn\csv_no_insurance_number\monthly_merged\merged_470116619_202508.csv</w:t>
            </w:r>
          </w:p>
        </w:tc>
        <w:tc>
          <w:tcPr>
            <w:tcW w:type="dxa" w:w="2721"/>
            <w:vAlign w:val="center"/>
          </w:tcPr>
          <w:p>
            <w:pPr>
              <w:spacing w:after="0"/>
            </w:pPr>
            <w:r/>
            <w:r>
              <w:rPr>
                <w:b w:val="0"/>
              </w:rPr>
              <w:t>2025年8月のHn/En/Fn統合CSV。学習用。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%USERPROFILE%\Desktop\Ｈn_En_Fn\csv_no_insurance_number\monthly_merged\merged_470116619_202509.csv</w:t>
            </w:r>
          </w:p>
        </w:tc>
        <w:tc>
          <w:tcPr>
            <w:tcW w:type="dxa" w:w="2721"/>
            <w:vAlign w:val="center"/>
          </w:tcPr>
          <w:p>
            <w:pPr>
              <w:spacing w:after="0"/>
            </w:pPr>
            <w:r/>
            <w:r>
              <w:rPr>
                <w:b w:val="0"/>
              </w:rPr>
              <w:t>2025年9月のHn/En/Fn統合CSV。学習用。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%USERPROFILE%\Desktop\Ｈn_En_Fn\csv_no_insurance_number\monthly_merged\merged_470116619_202510.csv</w:t>
            </w:r>
          </w:p>
        </w:tc>
        <w:tc>
          <w:tcPr>
            <w:tcW w:type="dxa" w:w="2721"/>
            <w:vAlign w:val="center"/>
          </w:tcPr>
          <w:p>
            <w:pPr>
              <w:spacing w:after="0"/>
            </w:pPr>
            <w:r/>
            <w:r>
              <w:rPr>
                <w:b w:val="0"/>
              </w:rPr>
              <w:t>2025年10月のHn/En/Fn統合CSV。学習用。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%USERPROFILE%\Desktop\Ｈn_En_Fn\csv_no_insurance_number\monthly_merged\merged_470116619_202511.csv</w:t>
            </w:r>
          </w:p>
        </w:tc>
        <w:tc>
          <w:tcPr>
            <w:tcW w:type="dxa" w:w="2721"/>
            <w:vAlign w:val="center"/>
          </w:tcPr>
          <w:p>
            <w:pPr>
              <w:spacing w:after="0"/>
            </w:pPr>
            <w:r/>
            <w:r>
              <w:rPr>
                <w:b w:val="0"/>
              </w:rPr>
              <w:t>2025年11月のHn/En/Fn統合CSV。学習用。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%USERPROFILE%\Desktop\Ｈn_En_Fn\csv_no_insurance_number\monthly_merged\merged_470116619_202512.csv</w:t>
            </w:r>
          </w:p>
        </w:tc>
        <w:tc>
          <w:tcPr>
            <w:tcW w:type="dxa" w:w="2721"/>
            <w:vAlign w:val="center"/>
          </w:tcPr>
          <w:p>
            <w:pPr>
              <w:spacing w:after="0"/>
            </w:pPr>
            <w:r/>
            <w:r>
              <w:rPr>
                <w:b w:val="0"/>
              </w:rPr>
              <w:t>2025年12月のHn/En/Fn統合CSV。学習用。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%USERPROFILE%\Desktop\Ｈn_En_Fn\csv_no_insurance_number\monthly_merged\merged_470116619_202601.csv</w:t>
            </w:r>
          </w:p>
        </w:tc>
        <w:tc>
          <w:tcPr>
            <w:tcW w:type="dxa" w:w="2721"/>
            <w:vAlign w:val="center"/>
          </w:tcPr>
          <w:p>
            <w:pPr>
              <w:spacing w:after="0"/>
            </w:pPr>
            <w:r/>
            <w:r>
              <w:rPr>
                <w:b w:val="0"/>
              </w:rPr>
              <w:t>2026年1月のHn/En/Fn統合CSV。学習用。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%USERPROFILE%\Desktop\Ｈn_En_Fn\csv_no_insurance_number\monthly_merged\merged_470116619_202602.csv</w:t>
            </w:r>
          </w:p>
        </w:tc>
        <w:tc>
          <w:tcPr>
            <w:tcW w:type="dxa" w:w="2721"/>
            <w:vAlign w:val="center"/>
          </w:tcPr>
          <w:p>
            <w:pPr>
              <w:spacing w:after="0"/>
            </w:pPr>
            <w:r/>
            <w:r>
              <w:rPr>
                <w:b w:val="0"/>
              </w:rPr>
              <w:t>2026年2月のHn/En/Fn統合CSV。学習用。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%USERPROFILE%\Desktop\Ｈn_En_Fn\csv_no_insurance_number\monthly_merged\merged_470116619_202603.csv</w:t>
            </w:r>
          </w:p>
        </w:tc>
        <w:tc>
          <w:tcPr>
            <w:tcW w:type="dxa" w:w="2721"/>
            <w:vAlign w:val="center"/>
          </w:tcPr>
          <w:p>
            <w:pPr>
              <w:spacing w:after="0"/>
            </w:pPr>
            <w:r/>
            <w:r>
              <w:rPr>
                <w:b w:val="0"/>
              </w:rPr>
              <w:t>2026年3月のHn/En/Fn統合CSV。学習用。</w:t>
            </w:r>
          </w:p>
        </w:tc>
      </w:tr>
      <w:tr>
        <w:tc>
          <w:tcPr>
            <w:tcW w:type="dxa" w:w="1814"/>
            <w:vAlign w:val="center"/>
          </w:tcPr>
          <w:p>
            <w:pPr>
              <w:spacing w:after="0"/>
            </w:pPr>
            <w:r/>
            <w:r>
              <w:rPr>
                <w:b w:val="0"/>
              </w:rPr>
              <w:t>月次基礎データ</w:t>
            </w:r>
          </w:p>
        </w:tc>
        <w:tc>
          <w:tcPr>
            <w:tcW w:type="dxa" w:w="4819"/>
            <w:vAlign w:val="center"/>
          </w:tcPr>
          <w:p>
            <w:pPr>
              <w:spacing w:after="0"/>
            </w:pPr>
            <w:r/>
            <w:r>
              <w:rPr>
                <w:b w:val="0"/>
              </w:rPr>
              <w:t>%USERPROFILE%\Desktop\Ｈn_En_Fn\csv_no_insurance_number\monthly_merged\merged_470116619_202604.csv</w:t>
            </w:r>
          </w:p>
        </w:tc>
        <w:tc>
          <w:tcPr>
            <w:tcW w:type="dxa" w:w="2721"/>
            <w:vAlign w:val="center"/>
          </w:tcPr>
          <w:p>
            <w:pPr>
              <w:spacing w:after="0"/>
            </w:pPr>
            <w:r/>
            <w:r>
              <w:rPr>
                <w:b w:val="0"/>
              </w:rPr>
              <w:t>2026年4月のHn/En/Fn統合CSV。推定対象月。</w:t>
            </w:r>
          </w:p>
        </w:tc>
      </w:tr>
      <w:tr>
        <w:tc>
          <w:tcPr>
            <w:tcW w:type="dxa" w:w="1814"/>
            <w:vAlign w:val="center"/>
          </w:tcPr>
          <w:p>
            <w:pPr>
              <w:spacing w:after="0"/>
            </w:pPr>
            <w:r/>
            <w:r>
              <w:rPr>
                <w:b w:val="0"/>
              </w:rPr>
              <w:t>確定看護必要度</w:t>
            </w:r>
          </w:p>
        </w:tc>
        <w:tc>
          <w:tcPr>
            <w:tcW w:type="dxa" w:w="4819"/>
            <w:vAlign w:val="center"/>
          </w:tcPr>
          <w:p>
            <w:pPr>
              <w:spacing w:after="0"/>
            </w:pPr>
            <w:r/>
            <w:r>
              <w:rPr>
                <w:b w:val="0"/>
              </w:rPr>
              <w:t>&lt;Codex作業フォルダ&gt;\data\nursing_necessity_2025fy.csv</w:t>
            </w:r>
          </w:p>
        </w:tc>
        <w:tc>
          <w:tcPr>
            <w:tcW w:type="dxa" w:w="2721"/>
            <w:vAlign w:val="center"/>
          </w:tcPr>
          <w:p>
            <w:pPr>
              <w:spacing w:after="0"/>
            </w:pPr>
            <w:r/>
            <w:r>
              <w:rPr>
                <w:b w:val="0"/>
              </w:rPr>
              <w:t>2025-04-01から2026-03-31までの確定値。列: date, ward, I_total, I_pass1, I_rate1, II_total, II_pass1, II_rate1など。</w:t>
            </w:r>
          </w:p>
        </w:tc>
      </w:tr>
      <w:tr>
        <w:tc>
          <w:tcPr>
            <w:tcW w:type="dxa" w:w="1814"/>
            <w:vAlign w:val="center"/>
          </w:tcPr>
          <w:p>
            <w:pPr>
              <w:spacing w:after="0"/>
            </w:pPr>
            <w:r/>
            <w:r>
              <w:rPr>
                <w:b w:val="0"/>
              </w:rPr>
              <w:t>補助入院データ</w:t>
            </w:r>
          </w:p>
        </w:tc>
        <w:tc>
          <w:tcPr>
            <w:tcW w:type="dxa" w:w="4819"/>
            <w:vAlign w:val="center"/>
          </w:tcPr>
          <w:p>
            <w:pPr>
              <w:spacing w:after="0"/>
            </w:pPr>
            <w:r/>
            <w:r>
              <w:rPr>
                <w:b w:val="0"/>
              </w:rPr>
              <w:t>&lt;Codex作業フォルダ&gt;\data\past_admissions_2025fy.csv</w:t>
            </w:r>
          </w:p>
        </w:tc>
        <w:tc>
          <w:tcPr>
            <w:tcW w:type="dxa" w:w="2721"/>
            <w:vAlign w:val="center"/>
          </w:tcPr>
          <w:p>
            <w:pPr>
              <w:spacing w:after="0"/>
            </w:pPr>
            <w:r/>
            <w:r>
              <w:rPr>
                <w:b w:val="0"/>
              </w:rPr>
              <w:t>2025-04-01から2026-04-25までの入院データ。列: 患者番号, 病棟, 救急車, 入経路, 入院日, 退院日, 診療科, 手術など。</w:t>
            </w:r>
          </w:p>
        </w:tc>
      </w:tr>
    </w:tbl>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今回と同じ分析の対象月</w:t>
            </w:r>
            <w:r>
              <w:br/>
              <w:t>今回の推定対象月は 202604 です。上記13個の月次基礎データのうち、202504から202603までが学習用、202604が推定対象月です。付録A・付録Bはすでに 202604 用なので、今回の再実行では置き換え不要です。</w:t>
            </w:r>
          </w:p>
        </w:tc>
      </w:tr>
    </w:tbl>
    <w:p/>
    <w:p>
      <w:pPr>
        <w:pStyle w:val="Heading2"/>
      </w:pPr>
      <w:r>
        <w:t>3.3 事務担当者チェックリスト</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vAlign w:val="center"/>
            <w:shd w:fill="1F4E79"/>
          </w:tcPr>
          <w:p>
            <w:pPr>
              <w:spacing w:after="0"/>
            </w:pPr>
            <w:r/>
            <w:r>
              <w:rPr>
                <w:b/>
                <w:color w:val="FFFFFF"/>
              </w:rPr>
              <w:t>確認</w:t>
            </w:r>
          </w:p>
        </w:tc>
        <w:tc>
          <w:tcPr>
            <w:tcW w:type="dxa" w:w="7087"/>
            <w:vAlign w:val="center"/>
            <w:shd w:fill="1F4E79"/>
          </w:tcPr>
          <w:p>
            <w:pPr>
              <w:spacing w:after="0"/>
            </w:pPr>
            <w:r/>
            <w:r>
              <w:rPr>
                <w:b/>
                <w:color w:val="FFFFFF"/>
              </w:rPr>
              <w:t>内容</w:t>
            </w:r>
          </w:p>
        </w:tc>
      </w:tr>
      <w:tr>
        <w:tc>
          <w:tcPr>
            <w:tcW w:type="dxa" w:w="2268"/>
            <w:vAlign w:val="center"/>
          </w:tcPr>
          <w:p>
            <w:pPr>
              <w:spacing w:after="0"/>
            </w:pPr>
            <w:r/>
            <w:r>
              <w:rPr>
                <w:b w:val="0"/>
              </w:rPr>
              <w:t>□ 対象月</w:t>
            </w:r>
          </w:p>
        </w:tc>
        <w:tc>
          <w:tcPr>
            <w:tcW w:type="dxa" w:w="7087"/>
            <w:vAlign w:val="center"/>
          </w:tcPr>
          <w:p>
            <w:pPr>
              <w:spacing w:after="0"/>
            </w:pPr>
            <w:r/>
            <w:r>
              <w:rPr>
                <w:b w:val="0"/>
              </w:rPr>
              <w:t>今回の対象月は `202604`。2026年4月推定であることを確認した。</w:t>
            </w:r>
          </w:p>
        </w:tc>
      </w:tr>
      <w:tr>
        <w:tc>
          <w:tcPr>
            <w:tcW w:type="dxa" w:w="2268"/>
            <w:vAlign w:val="center"/>
          </w:tcPr>
          <w:p>
            <w:pPr>
              <w:spacing w:after="0"/>
            </w:pPr>
            <w:r/>
            <w:r>
              <w:rPr>
                <w:b w:val="0"/>
              </w:rPr>
              <w:t>□ 元テキスト</w:t>
            </w:r>
          </w:p>
        </w:tc>
        <w:tc>
          <w:tcPr>
            <w:tcW w:type="dxa" w:w="7087"/>
            <w:vAlign w:val="center"/>
          </w:tcPr>
          <w:p>
            <w:pPr>
              <w:spacing w:after="0"/>
            </w:pPr>
            <w:r/>
            <w:r>
              <w:rPr>
                <w:b w:val="0"/>
              </w:rPr>
              <w:t>`%USERPROFILE%\Desktop\Ｈn_En_Fn\` にHn/En/Fnの元テキスト39ファイルがある。</w:t>
            </w:r>
          </w:p>
        </w:tc>
      </w:tr>
      <w:tr>
        <w:tc>
          <w:tcPr>
            <w:tcW w:type="dxa" w:w="2268"/>
            <w:vAlign w:val="center"/>
          </w:tcPr>
          <w:p>
            <w:pPr>
              <w:spacing w:after="0"/>
            </w:pPr>
            <w:r/>
            <w:r>
              <w:rPr>
                <w:b w:val="0"/>
              </w:rPr>
              <w:t>□ 匿名化済みファイル</w:t>
            </w:r>
          </w:p>
        </w:tc>
        <w:tc>
          <w:tcPr>
            <w:tcW w:type="dxa" w:w="7087"/>
            <w:vAlign w:val="center"/>
          </w:tcPr>
          <w:p>
            <w:pPr>
              <w:spacing w:after="0"/>
            </w:pPr>
            <w:r/>
            <w:r>
              <w:rPr>
                <w:b w:val="0"/>
              </w:rPr>
              <w:t>`csv_no_insurance_number/monthly_merged/` に対象月+前12ヶ月の13ファイルがある。</w:t>
            </w:r>
          </w:p>
        </w:tc>
      </w:tr>
      <w:tr>
        <w:tc>
          <w:tcPr>
            <w:tcW w:type="dxa" w:w="2268"/>
            <w:vAlign w:val="center"/>
          </w:tcPr>
          <w:p>
            <w:pPr>
              <w:spacing w:after="0"/>
            </w:pPr>
            <w:r/>
            <w:r>
              <w:rPr>
                <w:b w:val="0"/>
              </w:rPr>
              <w:t>□ 確定看護必要度</w:t>
            </w:r>
          </w:p>
        </w:tc>
        <w:tc>
          <w:tcPr>
            <w:tcW w:type="dxa" w:w="7087"/>
            <w:vAlign w:val="center"/>
          </w:tcPr>
          <w:p>
            <w:pPr>
              <w:spacing w:after="0"/>
            </w:pPr>
            <w:r/>
            <w:r>
              <w:rPr>
                <w:b w:val="0"/>
              </w:rPr>
              <w:t>対象月の前12ヶ月分の確定値CSVが `data/` にある。</w:t>
            </w:r>
          </w:p>
        </w:tc>
      </w:tr>
      <w:tr>
        <w:tc>
          <w:tcPr>
            <w:tcW w:type="dxa" w:w="2268"/>
            <w:vAlign w:val="center"/>
          </w:tcPr>
          <w:p>
            <w:pPr>
              <w:spacing w:after="0"/>
            </w:pPr>
            <w:r/>
            <w:r>
              <w:rPr>
                <w:b w:val="0"/>
              </w:rPr>
              <w:t>□ Codex実行</w:t>
            </w:r>
          </w:p>
        </w:tc>
        <w:tc>
          <w:tcPr>
            <w:tcW w:type="dxa" w:w="7087"/>
            <w:vAlign w:val="center"/>
          </w:tcPr>
          <w:p>
            <w:pPr>
              <w:spacing w:after="0"/>
            </w:pPr>
            <w:r/>
            <w:r>
              <w:rPr>
                <w:b w:val="0"/>
              </w:rPr>
              <w:t>付録Bで匿名化確認後、付録Aで推定を依頼する準備ができた。</w:t>
            </w:r>
          </w:p>
        </w:tc>
      </w:tr>
    </w:tbl>
    <w:p/>
    <w:p>
      <w:pPr>
        <w:pStyle w:val="Heading1"/>
      </w:pPr>
      <w:r>
        <w:t>4. 利用ファイルの個人情報をローカルPCで除く</w:t>
      </w:r>
    </w:p>
    <w:p>
      <w:r>
        <w:t>推定処理に使うファイルは、Codexへ依頼する前にローカルPC内で個人情報を除きます。ここでの目的は、氏名・保険番号などの直接識別子を削除し、分析に必要な患者日リンクだけを匿名IDとして残すことです。</w:t>
      </w:r>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sz w:val="21"/>
              </w:rPr>
              <w:t>原則</w:t>
            </w:r>
            <w:r>
              <w:br/>
              <w:t>個人情報を含む元ファイルは院内ローカルPCから外へ出しません。クラウド、メール本文、チャット本文には貼り付けません。Codexに作業させる場合も、ローカルファイルを読み、匿名化済みコピーを作るだけにします。</w:t>
            </w:r>
          </w:p>
        </w:tc>
      </w:tr>
    </w:tbl>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vAlign w:val="center"/>
            <w:shd w:fill="1F4E79"/>
          </w:tcPr>
          <w:p>
            <w:pPr>
              <w:spacing w:after="0"/>
            </w:pPr>
            <w:r/>
            <w:r>
              <w:rPr>
                <w:b/>
                <w:color w:val="FFFFFF"/>
              </w:rPr>
              <w:t>対象</w:t>
            </w:r>
          </w:p>
        </w:tc>
        <w:tc>
          <w:tcPr>
            <w:tcW w:type="dxa" w:w="3288"/>
            <w:vAlign w:val="center"/>
            <w:shd w:fill="1F4E79"/>
          </w:tcPr>
          <w:p>
            <w:pPr>
              <w:spacing w:after="0"/>
            </w:pPr>
            <w:r/>
            <w:r>
              <w:rPr>
                <w:b/>
                <w:color w:val="FFFFFF"/>
              </w:rPr>
              <w:t>処理方針</w:t>
            </w:r>
          </w:p>
        </w:tc>
        <w:tc>
          <w:tcPr>
            <w:tcW w:type="dxa" w:w="3685"/>
            <w:vAlign w:val="center"/>
            <w:shd w:fill="1F4E79"/>
          </w:tcPr>
          <w:p>
            <w:pPr>
              <w:spacing w:after="0"/>
            </w:pPr>
            <w:r/>
            <w:r>
              <w:rPr>
                <w:b/>
                <w:color w:val="FFFFFF"/>
              </w:rPr>
              <w:t>理由</w:t>
            </w:r>
          </w:p>
        </w:tc>
      </w:tr>
      <w:tr>
        <w:tc>
          <w:tcPr>
            <w:tcW w:type="dxa" w:w="2381"/>
            <w:vAlign w:val="center"/>
          </w:tcPr>
          <w:p>
            <w:pPr>
              <w:spacing w:after="0"/>
            </w:pPr>
            <w:r/>
            <w:r>
              <w:rPr>
                <w:b w:val="0"/>
              </w:rPr>
              <w:t>氏名、カナ氏名</w:t>
            </w:r>
          </w:p>
        </w:tc>
        <w:tc>
          <w:tcPr>
            <w:tcW w:type="dxa" w:w="3288"/>
            <w:vAlign w:val="center"/>
          </w:tcPr>
          <w:p>
            <w:pPr>
              <w:spacing w:after="0"/>
            </w:pPr>
            <w:r/>
            <w:r>
              <w:rPr>
                <w:b w:val="0"/>
              </w:rPr>
              <w:t>削除</w:t>
            </w:r>
          </w:p>
        </w:tc>
        <w:tc>
          <w:tcPr>
            <w:tcW w:type="dxa" w:w="3685"/>
            <w:vAlign w:val="center"/>
          </w:tcPr>
          <w:p>
            <w:pPr>
              <w:spacing w:after="0"/>
            </w:pPr>
            <w:r/>
            <w:r>
              <w:rPr>
                <w:b w:val="0"/>
              </w:rPr>
              <w:t>分析に不要な直接識別子</w:t>
            </w:r>
          </w:p>
        </w:tc>
      </w:tr>
      <w:tr>
        <w:tc>
          <w:tcPr>
            <w:tcW w:type="dxa" w:w="2381"/>
            <w:vAlign w:val="center"/>
          </w:tcPr>
          <w:p>
            <w:pPr>
              <w:spacing w:after="0"/>
            </w:pPr>
            <w:r/>
            <w:r>
              <w:rPr>
                <w:b w:val="0"/>
              </w:rPr>
              <w:t>保険番号、被保険者番号</w:t>
            </w:r>
          </w:p>
        </w:tc>
        <w:tc>
          <w:tcPr>
            <w:tcW w:type="dxa" w:w="3288"/>
            <w:vAlign w:val="center"/>
          </w:tcPr>
          <w:p>
            <w:pPr>
              <w:spacing w:after="0"/>
            </w:pPr>
            <w:r/>
            <w:r>
              <w:rPr>
                <w:b w:val="0"/>
              </w:rPr>
              <w:t>削除</w:t>
            </w:r>
          </w:p>
        </w:tc>
        <w:tc>
          <w:tcPr>
            <w:tcW w:type="dxa" w:w="3685"/>
            <w:vAlign w:val="center"/>
          </w:tcPr>
          <w:p>
            <w:pPr>
              <w:spacing w:after="0"/>
            </w:pPr>
            <w:r/>
            <w:r>
              <w:rPr>
                <w:b w:val="0"/>
              </w:rPr>
              <w:t>分析に不要な直接識別子</w:t>
            </w:r>
          </w:p>
        </w:tc>
      </w:tr>
      <w:tr>
        <w:tc>
          <w:tcPr>
            <w:tcW w:type="dxa" w:w="2381"/>
            <w:vAlign w:val="center"/>
          </w:tcPr>
          <w:p>
            <w:pPr>
              <w:spacing w:after="0"/>
            </w:pPr>
            <w:r/>
            <w:r>
              <w:rPr>
                <w:b w:val="0"/>
              </w:rPr>
              <w:t>住所、電話番号、生年月日</w:t>
            </w:r>
          </w:p>
        </w:tc>
        <w:tc>
          <w:tcPr>
            <w:tcW w:type="dxa" w:w="3288"/>
            <w:vAlign w:val="center"/>
          </w:tcPr>
          <w:p>
            <w:pPr>
              <w:spacing w:after="0"/>
            </w:pPr>
            <w:r/>
            <w:r>
              <w:rPr>
                <w:b w:val="0"/>
              </w:rPr>
              <w:t>削除または年齢階級化</w:t>
            </w:r>
          </w:p>
        </w:tc>
        <w:tc>
          <w:tcPr>
            <w:tcW w:type="dxa" w:w="3685"/>
            <w:vAlign w:val="center"/>
          </w:tcPr>
          <w:p>
            <w:pPr>
              <w:spacing w:after="0"/>
            </w:pPr>
            <w:r/>
            <w:r>
              <w:rPr>
                <w:b w:val="0"/>
              </w:rPr>
              <w:t>月次必要度推定には不要</w:t>
            </w:r>
          </w:p>
        </w:tc>
      </w:tr>
      <w:tr>
        <w:tc>
          <w:tcPr>
            <w:tcW w:type="dxa" w:w="2381"/>
            <w:vAlign w:val="center"/>
          </w:tcPr>
          <w:p>
            <w:pPr>
              <w:spacing w:after="0"/>
            </w:pPr>
            <w:r/>
            <w:r>
              <w:rPr>
                <w:b w:val="0"/>
              </w:rPr>
              <w:t>患者番号、患者ID</w:t>
            </w:r>
          </w:p>
        </w:tc>
        <w:tc>
          <w:tcPr>
            <w:tcW w:type="dxa" w:w="3288"/>
            <w:vAlign w:val="center"/>
          </w:tcPr>
          <w:p>
            <w:pPr>
              <w:spacing w:after="0"/>
            </w:pPr>
            <w:r/>
            <w:r>
              <w:rPr>
                <w:b w:val="0"/>
              </w:rPr>
              <w:t>ハッシュ化して匿名IDに置換</w:t>
            </w:r>
          </w:p>
        </w:tc>
        <w:tc>
          <w:tcPr>
            <w:tcW w:type="dxa" w:w="3685"/>
            <w:vAlign w:val="center"/>
          </w:tcPr>
          <w:p>
            <w:pPr>
              <w:spacing w:after="0"/>
            </w:pPr>
            <w:r/>
            <w:r>
              <w:rPr>
                <w:b w:val="0"/>
              </w:rPr>
              <w:t>H/E/F/Hnの患者日リンクと分母計算に必要</w:t>
            </w:r>
          </w:p>
        </w:tc>
      </w:tr>
      <w:tr>
        <w:tc>
          <w:tcPr>
            <w:tcW w:type="dxa" w:w="2381"/>
            <w:vAlign w:val="center"/>
          </w:tcPr>
          <w:p>
            <w:pPr>
              <w:spacing w:after="0"/>
            </w:pPr>
            <w:r/>
            <w:r>
              <w:rPr>
                <w:b w:val="0"/>
              </w:rPr>
              <w:t>入院日、評価日、病棟、診療科、処置コード</w:t>
            </w:r>
          </w:p>
        </w:tc>
        <w:tc>
          <w:tcPr>
            <w:tcW w:type="dxa" w:w="3288"/>
            <w:vAlign w:val="center"/>
          </w:tcPr>
          <w:p>
            <w:pPr>
              <w:spacing w:after="0"/>
            </w:pPr>
            <w:r/>
            <w:r>
              <w:rPr>
                <w:b w:val="0"/>
              </w:rPr>
              <w:t>残す</w:t>
            </w:r>
          </w:p>
        </w:tc>
        <w:tc>
          <w:tcPr>
            <w:tcW w:type="dxa" w:w="3685"/>
            <w:vAlign w:val="center"/>
          </w:tcPr>
          <w:p>
            <w:pPr>
              <w:spacing w:after="0"/>
            </w:pPr>
            <w:r/>
            <w:r>
              <w:rPr>
                <w:b w:val="0"/>
              </w:rPr>
              <w:t>月次集計・特徴量作成に必要</w:t>
            </w:r>
          </w:p>
        </w:tc>
      </w:tr>
    </w:tbl>
    <w:p/>
    <w:p>
      <w:pPr>
        <w:pStyle w:val="Heading2"/>
      </w:pPr>
      <w:r>
        <w:t>4.1 月次基礎データの匿名化で大事な点</w:t>
      </w:r>
    </w:p>
    <w:p>
      <w:pPr>
        <w:pStyle w:val="ListBullet"/>
      </w:pPr>
      <w:r>
        <w:t>Hnでは患者IDが主に `項目03` に入ります。</w:t>
      </w:r>
    </w:p>
    <w:p>
      <w:pPr>
        <w:pStyle w:val="ListBullet"/>
      </w:pPr>
      <w:r>
        <w:t>En/Fnでは患者IDが主に `項目02` に入ります。</w:t>
      </w:r>
    </w:p>
    <w:p>
      <w:pPr>
        <w:pStyle w:val="ListBullet"/>
      </w:pPr>
      <w:r>
        <w:t>このIDを完全削除するとH/E/F/Hnの突合ができなくなるため、削除ではなく同じ規則でハッシュ化します。</w:t>
      </w:r>
    </w:p>
    <w:p>
      <w:pPr>
        <w:pStyle w:val="ListBullet"/>
      </w:pPr>
      <w:r>
        <w:t>ハッシュ化に使うsaltはローカルPC内だけに保存し、報告書やチャットには出しません。</w:t>
      </w:r>
    </w:p>
    <w:p>
      <w:pPr>
        <w:pStyle w:val="ListBullet"/>
      </w:pPr>
      <w:r>
        <w:t>匿名化済みファイルだけを `csv_no_insurance_number/monthly_merged/` または `monthly_merged_deidentified/` に置きます。</w:t>
      </w:r>
    </w:p>
    <w:p>
      <w:pPr>
        <w:pStyle w:val="Heading2"/>
      </w:pPr>
      <w:r>
        <w:t>4.2 初心者向けの安全な作業手順</w:t>
      </w:r>
    </w:p>
    <w:p>
      <w:pPr>
        <w:pStyle w:val="ListNumber"/>
      </w:pPr>
      <w:r>
        <w:t>元ファイルを直接編集せず、まずコピーを作ります。</w:t>
      </w:r>
    </w:p>
    <w:p>
      <w:pPr>
        <w:pStyle w:val="ListNumber"/>
      </w:pPr>
      <w:r>
        <w:t>コピー先フォルダ名に `deidentified` または `csv_no_insurance_number` を入れます。</w:t>
      </w:r>
    </w:p>
    <w:p>
      <w:pPr>
        <w:pStyle w:val="ListNumber"/>
      </w:pPr>
      <w:r>
        <w:t>元ファイルは `.txt` のスペース/タブ区切りテキストとして読みます。カンマ区切りCSVとして読まないでください。</w:t>
      </w:r>
    </w:p>
    <w:p>
      <w:pPr>
        <w:pStyle w:val="ListNumber"/>
      </w:pPr>
      <w:r>
        <w:t>列崩れを避けるため、まずタブ区切りとして読み、項目内の余分な前後スペースだけを整えます。</w:t>
      </w:r>
    </w:p>
    <w:p>
      <w:pPr>
        <w:pStyle w:val="ListNumber"/>
      </w:pPr>
      <w:r>
        <w:t>氏名、保険番号、住所、電話番号、生年月日などの項目があれば削除します。</w:t>
      </w:r>
    </w:p>
    <w:p>
      <w:pPr>
        <w:pStyle w:val="ListNumber"/>
      </w:pPr>
      <w:r>
        <w:t>患者番号・患者IDは削除せず、ハッシュ化された匿名IDへ置き換えます。</w:t>
      </w:r>
    </w:p>
    <w:p>
      <w:pPr>
        <w:pStyle w:val="ListNumber"/>
      </w:pPr>
      <w:r>
        <w:t>匿名化後、Hn/En/FnごとのCSVを作り、最後に月別の `merged_470116619_202604.csv` のような統合CSVを作ります。</w:t>
      </w:r>
    </w:p>
    <w:p>
      <w:pPr>
        <w:pStyle w:val="ListNumber"/>
      </w:pPr>
      <w:r>
        <w:t>推定パイプラインには、匿名化・統合後の `monthly_merged` CSVだけを渡します。</w:t>
      </w:r>
    </w:p>
    <w:p>
      <w:pPr>
        <w:pStyle w:val="Heading2"/>
      </w:pPr>
      <w:r>
        <w:t>4.3 Codexに匿名化を頼む場合</w:t>
      </w:r>
    </w:p>
    <w:p>
      <w:r>
        <w:t>自分でExcelを開いて列削除するより、付録BのプロンプトをCodexに貼り、ローカルPC内で匿名化済みコピーを作らせる方が安全です。Codexには「個人情報を画面に表示しない」「元ファイルを上書きしない」「匿名化済みコピーだけ作る」と明示します。</w:t>
      </w:r>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重要</w:t>
            </w:r>
            <w:r>
              <w:br/>
              <w:t>患者IDをハッシュ化しても、少人数の特殊症例では再識別リスクがゼロにはなりません。報告書には個票を出さず、必ず月×病棟などの集計値だけを載せてください。</w:t>
            </w:r>
          </w:p>
        </w:tc>
      </w:tr>
    </w:tbl>
    <w:p/>
    <w:p>
      <w:pPr>
        <w:pStyle w:val="Heading1"/>
      </w:pPr>
      <w:r>
        <w:t>5. 事務担当者がCodexで実行する手順</w:t>
      </w:r>
    </w:p>
    <w:p>
      <w:r>
        <w:t>ここからは、実際にCodexの画面で行う作業です。難しいコマンドを打つ必要はありません。付録Bを貼る、終わったら付録Aを貼る、という順番です。</w:t>
      </w:r>
    </w:p>
    <w:p>
      <w:pPr>
        <w:pStyle w:val="ListNumber"/>
      </w:pPr>
      <w:r>
        <w:t>Codexアプリで、事務PC上の `ai-management` ワークスペースを開きます。場所はPCごとに異なるため、Codexで開いている作業フォルダを `&lt;Codex作業フォルダ&gt;` と呼びます。</w:t>
      </w:r>
    </w:p>
    <w:p>
      <w:pPr>
        <w:pStyle w:val="ListNumber"/>
      </w:pPr>
      <w:r>
        <w:t>デスクトップの `%USERPROFILE%\Desktop\Ｈn_En_Fn\` にHn/En/Fnの元テキスト39ファイルが入っていることを確認します。</w:t>
      </w:r>
    </w:p>
    <w:p>
      <w:pPr>
        <w:pStyle w:val="ListNumber"/>
      </w:pPr>
      <w:r>
        <w:t>このマニュアルの `付録B. 個人情報削除をCodexに依頼するプロンプト` の枠内を、最初から最後まで全部コピーします。</w:t>
      </w:r>
    </w:p>
    <w:p>
      <w:pPr>
        <w:pStyle w:val="ListNumber"/>
      </w:pPr>
      <w:r>
        <w:t>Codexの入力欄に貼り付けて送信します。これで匿名化、CSV化、月別統合CSV作成をCodexに依頼します。</w:t>
      </w:r>
    </w:p>
    <w:p>
      <w:pPr>
        <w:pStyle w:val="ListNumber"/>
      </w:pPr>
      <w:r>
        <w:t>Codexの返答で、`merged CSV 13ファイルを確認` またはそれに近い報告が出たか確認します。</w:t>
      </w:r>
    </w:p>
    <w:p>
      <w:pPr>
        <w:pStyle w:val="ListNumber"/>
      </w:pPr>
      <w:r>
        <w:t>患者名・患者番号・保険番号などの値が画面に表示されていないことを確認します。もし表示されたら、そこで止めます。</w:t>
      </w:r>
    </w:p>
    <w:p>
      <w:pPr>
        <w:pStyle w:val="ListNumber"/>
      </w:pPr>
      <w:r>
        <w:t>次に、このマニュアルの `付録A. Codexに貼るプロンプト` の枠内を、最初から最後まで全部コピーします。</w:t>
      </w:r>
    </w:p>
    <w:p>
      <w:pPr>
        <w:pStyle w:val="ListNumber"/>
      </w:pPr>
      <w:r>
        <w:t>Codexの入力欄に貼り付けて送信します。今回は `202604` 用なので、月の置き換えは不要です。</w:t>
      </w:r>
    </w:p>
    <w:p>
      <w:pPr>
        <w:pStyle w:val="ListNumber"/>
      </w:pPr>
      <w:r>
        <w:t>Codexが不足ファイルを指摘した場合は、処理を進めません。不足しているファイル名だけを確認し、担当者へ依頼します。</w:t>
      </w:r>
    </w:p>
    <w:p>
      <w:pPr>
        <w:pStyle w:val="ListNumber"/>
      </w:pPr>
      <w:r>
        <w:t>実行が完了したら、推定値4行、LOOCV MAE、95%信頼区間、4枚の画像、500字以内の報告文が出ているか確認します。</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94"/>
            <w:vAlign w:val="center"/>
            <w:shd w:fill="1F4E79"/>
          </w:tcPr>
          <w:p>
            <w:pPr>
              <w:spacing w:after="0"/>
            </w:pPr>
            <w:r/>
            <w:r>
              <w:rPr>
                <w:b/>
                <w:color w:val="FFFFFF"/>
              </w:rPr>
              <w:t>Codex実行後に見るもの</w:t>
            </w:r>
          </w:p>
        </w:tc>
        <w:tc>
          <w:tcPr>
            <w:tcW w:type="dxa" w:w="6860"/>
            <w:vAlign w:val="center"/>
            <w:shd w:fill="1F4E79"/>
          </w:tcPr>
          <w:p>
            <w:pPr>
              <w:spacing w:after="0"/>
            </w:pPr>
            <w:r/>
            <w:r>
              <w:rPr>
                <w:b/>
                <w:color w:val="FFFFFF"/>
              </w:rPr>
              <w:t>初心者向けの確認ポイント</w:t>
            </w:r>
          </w:p>
        </w:tc>
      </w:tr>
      <w:tr>
        <w:tc>
          <w:tcPr>
            <w:tcW w:type="dxa" w:w="2494"/>
            <w:vAlign w:val="center"/>
          </w:tcPr>
          <w:p>
            <w:pPr>
              <w:spacing w:after="0"/>
            </w:pPr>
            <w:r/>
            <w:r>
              <w:rPr>
                <w:b w:val="0"/>
              </w:rPr>
              <w:t>推定値表</w:t>
            </w:r>
          </w:p>
        </w:tc>
        <w:tc>
          <w:tcPr>
            <w:tcW w:type="dxa" w:w="6860"/>
            <w:vAlign w:val="center"/>
          </w:tcPr>
          <w:p>
            <w:pPr>
              <w:spacing w:after="0"/>
            </w:pPr>
            <w:r/>
            <w:r>
              <w:rPr>
                <w:b w:val="0"/>
              </w:rPr>
              <w:t>5F 必要度I、5F 必要度II、6F 必要度I、6F 必要度IIの4行がある。</w:t>
            </w:r>
          </w:p>
        </w:tc>
      </w:tr>
      <w:tr>
        <w:tc>
          <w:tcPr>
            <w:tcW w:type="dxa" w:w="2494"/>
            <w:vAlign w:val="center"/>
          </w:tcPr>
          <w:p>
            <w:pPr>
              <w:spacing w:after="0"/>
            </w:pPr>
            <w:r/>
            <w:r>
              <w:rPr>
                <w:b w:val="0"/>
              </w:rPr>
              <w:t>95%信頼区間</w:t>
            </w:r>
          </w:p>
        </w:tc>
        <w:tc>
          <w:tcPr>
            <w:tcW w:type="dxa" w:w="6860"/>
            <w:vAlign w:val="center"/>
          </w:tcPr>
          <w:p>
            <w:pPr>
              <w:spacing w:after="0"/>
            </w:pPr>
            <w:r/>
            <w:r>
              <w:rPr>
                <w:b w:val="0"/>
              </w:rPr>
              <w:t>推定値の横に、下限から上限までの幅が表示されている。</w:t>
            </w:r>
          </w:p>
        </w:tc>
      </w:tr>
      <w:tr>
        <w:tc>
          <w:tcPr>
            <w:tcW w:type="dxa" w:w="2494"/>
            <w:vAlign w:val="center"/>
          </w:tcPr>
          <w:p>
            <w:pPr>
              <w:spacing w:after="0"/>
            </w:pPr>
            <w:r/>
            <w:r>
              <w:rPr>
                <w:b w:val="0"/>
              </w:rPr>
              <w:t>LOOCV MAE</w:t>
            </w:r>
          </w:p>
        </w:tc>
        <w:tc>
          <w:tcPr>
            <w:tcW w:type="dxa" w:w="6860"/>
            <w:vAlign w:val="center"/>
          </w:tcPr>
          <w:p>
            <w:pPr>
              <w:spacing w:after="0"/>
            </w:pPr>
            <w:r/>
            <w:r>
              <w:rPr>
                <w:b w:val="0"/>
              </w:rPr>
              <w:t>モデルの過去データでの平均誤差。数値が大きいほど推定は不安定。</w:t>
            </w:r>
          </w:p>
        </w:tc>
      </w:tr>
      <w:tr>
        <w:tc>
          <w:tcPr>
            <w:tcW w:type="dxa" w:w="2494"/>
            <w:vAlign w:val="center"/>
          </w:tcPr>
          <w:p>
            <w:pPr>
              <w:spacing w:after="0"/>
            </w:pPr>
            <w:r/>
            <w:r>
              <w:rPr>
                <w:b w:val="0"/>
              </w:rPr>
              <w:t>4枚の画像</w:t>
            </w:r>
          </w:p>
        </w:tc>
        <w:tc>
          <w:tcPr>
            <w:tcW w:type="dxa" w:w="6860"/>
            <w:vAlign w:val="center"/>
          </w:tcPr>
          <w:p>
            <w:pPr>
              <w:spacing w:after="0"/>
            </w:pPr>
            <w:r/>
            <w:r>
              <w:rPr>
                <w:b w:val="0"/>
              </w:rPr>
              <w:t>月次推移、横バーCI、LOOCV検証、手法比較の4枚が出ている。</w:t>
            </w:r>
          </w:p>
        </w:tc>
      </w:tr>
      <w:tr>
        <w:tc>
          <w:tcPr>
            <w:tcW w:type="dxa" w:w="2494"/>
            <w:vAlign w:val="center"/>
          </w:tcPr>
          <w:p>
            <w:pPr>
              <w:spacing w:after="0"/>
            </w:pPr>
            <w:r/>
            <w:r>
              <w:rPr>
                <w:b w:val="0"/>
              </w:rPr>
              <w:t>報告文</w:t>
            </w:r>
          </w:p>
        </w:tc>
        <w:tc>
          <w:tcPr>
            <w:tcW w:type="dxa" w:w="6860"/>
            <w:vAlign w:val="center"/>
          </w:tcPr>
          <w:p>
            <w:pPr>
              <w:spacing w:after="0"/>
            </w:pPr>
            <w:r/>
            <w:r>
              <w:rPr>
                <w:b w:val="0"/>
              </w:rPr>
              <w:t>患者個票ではなく、集計結果だけの文章になっている。</w:t>
            </w:r>
          </w:p>
        </w:tc>
      </w:tr>
    </w:tbl>
    <w:p/>
    <w:p>
      <w:pPr>
        <w:pStyle w:val="Heading2"/>
      </w:pPr>
      <w:r>
        <w:t>5.1 Codexが止めたらどうするか</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118"/>
            <w:vAlign w:val="center"/>
            <w:shd w:fill="1F4E79"/>
          </w:tcPr>
          <w:p>
            <w:pPr>
              <w:spacing w:after="0"/>
            </w:pPr>
            <w:r/>
            <w:r>
              <w:rPr>
                <w:b/>
                <w:color w:val="FFFFFF"/>
              </w:rPr>
              <w:t>Codexの表示</w:t>
            </w:r>
          </w:p>
        </w:tc>
        <w:tc>
          <w:tcPr>
            <w:tcW w:type="dxa" w:w="6236"/>
            <w:vAlign w:val="center"/>
            <w:shd w:fill="1F4E79"/>
          </w:tcPr>
          <w:p>
            <w:pPr>
              <w:spacing w:after="0"/>
            </w:pPr>
            <w:r/>
            <w:r>
              <w:rPr>
                <w:b/>
                <w:color w:val="FFFFFF"/>
              </w:rPr>
              <w:t>事務担当者の対応</w:t>
            </w:r>
          </w:p>
        </w:tc>
      </w:tr>
      <w:tr>
        <w:tc>
          <w:tcPr>
            <w:tcW w:type="dxa" w:w="3118"/>
            <w:vAlign w:val="center"/>
          </w:tcPr>
          <w:p>
            <w:pPr>
              <w:spacing w:after="0"/>
            </w:pPr>
            <w:r/>
            <w:r>
              <w:rPr>
                <w:b w:val="0"/>
              </w:rPr>
              <w:t>不足ファイルがあります</w:t>
            </w:r>
          </w:p>
        </w:tc>
        <w:tc>
          <w:tcPr>
            <w:tcW w:type="dxa" w:w="6236"/>
            <w:vAlign w:val="center"/>
          </w:tcPr>
          <w:p>
            <w:pPr>
              <w:spacing w:after="0"/>
            </w:pPr>
            <w:r/>
            <w:r>
              <w:rPr>
                <w:b w:val="0"/>
              </w:rPr>
              <w:t>不足月を確認し、月次基礎データまたは確定看護必要度CSVを追加します。</w:t>
            </w:r>
          </w:p>
        </w:tc>
      </w:tr>
      <w:tr>
        <w:tc>
          <w:tcPr>
            <w:tcW w:type="dxa" w:w="3118"/>
            <w:vAlign w:val="center"/>
          </w:tcPr>
          <w:p>
            <w:pPr>
              <w:spacing w:after="0"/>
            </w:pPr>
            <w:r/>
            <w:r>
              <w:rPr>
                <w:b w:val="0"/>
              </w:rPr>
              <w:t>個人情報らしき列があります</w:t>
            </w:r>
          </w:p>
        </w:tc>
        <w:tc>
          <w:tcPr>
            <w:tcW w:type="dxa" w:w="6236"/>
            <w:vAlign w:val="center"/>
          </w:tcPr>
          <w:p>
            <w:pPr>
              <w:spacing w:after="0"/>
            </w:pPr>
            <w:r/>
            <w:r>
              <w:rPr>
                <w:b w:val="0"/>
              </w:rPr>
              <w:t>推定を進めず、付録Bで匿名化済みコピーを作り直します。</w:t>
            </w:r>
          </w:p>
        </w:tc>
      </w:tr>
      <w:tr>
        <w:tc>
          <w:tcPr>
            <w:tcW w:type="dxa" w:w="3118"/>
            <w:vAlign w:val="center"/>
          </w:tcPr>
          <w:p>
            <w:pPr>
              <w:spacing w:after="0"/>
            </w:pPr>
            <w:r/>
            <w:r>
              <w:rPr>
                <w:b w:val="0"/>
              </w:rPr>
              <w:t>患者IDを削除すると突合不能です</w:t>
            </w:r>
          </w:p>
        </w:tc>
        <w:tc>
          <w:tcPr>
            <w:tcW w:type="dxa" w:w="6236"/>
            <w:vAlign w:val="center"/>
          </w:tcPr>
          <w:p>
            <w:pPr>
              <w:spacing w:after="0"/>
            </w:pPr>
            <w:r/>
            <w:r>
              <w:rPr>
                <w:b w:val="0"/>
              </w:rPr>
              <w:t>患者IDは削除ではなく匿名ID化します。Codexにハッシュ化を依頼します。</w:t>
            </w:r>
          </w:p>
        </w:tc>
      </w:tr>
      <w:tr>
        <w:tc>
          <w:tcPr>
            <w:tcW w:type="dxa" w:w="3118"/>
            <w:vAlign w:val="center"/>
          </w:tcPr>
          <w:p>
            <w:pPr>
              <w:spacing w:after="0"/>
            </w:pPr>
            <w:r/>
            <w:r>
              <w:rPr>
                <w:b w:val="0"/>
              </w:rPr>
              <w:t>LOOCV精度が低いです</w:t>
            </w:r>
          </w:p>
        </w:tc>
        <w:tc>
          <w:tcPr>
            <w:tcW w:type="dxa" w:w="6236"/>
            <w:vAlign w:val="center"/>
          </w:tcPr>
          <w:p>
            <w:pPr>
              <w:spacing w:after="0"/>
            </w:pPr>
            <w:r/>
            <w:r>
              <w:rPr>
                <w:b w:val="0"/>
              </w:rPr>
              <w:t>推定値は方向性把握に限定し、副院長へCIとMAEを添えて報告します。</w:t>
            </w:r>
          </w:p>
        </w:tc>
      </w:tr>
    </w:tbl>
    <w:p/>
    <w:p>
      <w:pPr>
        <w:pStyle w:val="Heading2"/>
      </w:pPr>
      <w:r>
        <w:t>Codexに頼むだけでよいこと</w:t>
      </w:r>
    </w:p>
    <w:p>
      <w:pPr>
        <w:pStyle w:val="ListBullet"/>
      </w:pPr>
      <w:r>
        <w:t>必要な月次CSVが13ヶ月分そろっているかの確認</w:t>
      </w:r>
    </w:p>
    <w:p>
      <w:pPr>
        <w:pStyle w:val="ListBullet"/>
      </w:pPr>
      <w:r>
        <w:t>確定看護必要度CSVの期間確認</w:t>
      </w:r>
    </w:p>
    <w:p>
      <w:pPr>
        <w:pStyle w:val="ListBullet"/>
      </w:pPr>
      <w:r>
        <w:t>推定パイプラインの実装または既存コードの再利用</w:t>
      </w:r>
    </w:p>
    <w:p>
      <w:pPr>
        <w:pStyle w:val="ListBullet"/>
      </w:pPr>
      <w:r>
        <w:t>Ridge回帰、LOOCV、Bootstrapの実行</w:t>
      </w:r>
    </w:p>
    <w:p>
      <w:pPr>
        <w:pStyle w:val="ListBullet"/>
      </w:pPr>
      <w:r>
        <w:t>4枚の図と報告用Markdownの作成</w:t>
      </w:r>
    </w:p>
    <w:p>
      <w:pPr>
        <w:pStyle w:val="ListBullet"/>
      </w:pPr>
      <w:r>
        <w:t>構文チェックと実行結果の要約</w:t>
      </w:r>
    </w:p>
    <w:p>
      <w:pPr>
        <w:pStyle w:val="Heading1"/>
      </w:pPr>
      <w:r>
        <w:t>6. 出力ファイルと見方</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vAlign w:val="center"/>
            <w:shd w:fill="1F4E79"/>
          </w:tcPr>
          <w:p>
            <w:pPr>
              <w:spacing w:after="0"/>
            </w:pPr>
            <w:r/>
            <w:r>
              <w:rPr>
                <w:b/>
                <w:color w:val="FFFFFF"/>
              </w:rPr>
              <w:t>出力</w:t>
            </w:r>
          </w:p>
        </w:tc>
        <w:tc>
          <w:tcPr>
            <w:tcW w:type="dxa" w:w="5953"/>
            <w:vAlign w:val="center"/>
            <w:shd w:fill="1F4E79"/>
          </w:tcPr>
          <w:p>
            <w:pPr>
              <w:spacing w:after="0"/>
            </w:pPr>
            <w:r/>
            <w:r>
              <w:rPr>
                <w:b/>
                <w:color w:val="FFFFFF"/>
              </w:rPr>
              <w:t>見る内容</w:t>
            </w:r>
          </w:p>
        </w:tc>
      </w:tr>
      <w:tr>
        <w:tc>
          <w:tcPr>
            <w:tcW w:type="dxa" w:w="3402"/>
            <w:vAlign w:val="center"/>
          </w:tcPr>
          <w:p>
            <w:pPr>
              <w:spacing w:after="0"/>
            </w:pPr>
            <w:r/>
            <w:r>
              <w:rPr>
                <w:b w:val="0"/>
              </w:rPr>
              <w:t>estimate_202604.csv</w:t>
            </w:r>
          </w:p>
        </w:tc>
        <w:tc>
          <w:tcPr>
            <w:tcW w:type="dxa" w:w="5953"/>
            <w:vAlign w:val="center"/>
          </w:tcPr>
          <w:p>
            <w:pPr>
              <w:spacing w:after="0"/>
            </w:pPr>
            <w:r/>
            <w:r>
              <w:rPr>
                <w:b w:val="0"/>
              </w:rPr>
              <w:t>4つの推定値、95%CI、救急係数加算後の割合指数、達成判定</w:t>
            </w:r>
          </w:p>
        </w:tc>
      </w:tr>
      <w:tr>
        <w:tc>
          <w:tcPr>
            <w:tcW w:type="dxa" w:w="3402"/>
            <w:vAlign w:val="center"/>
          </w:tcPr>
          <w:p>
            <w:pPr>
              <w:spacing w:after="0"/>
            </w:pPr>
            <w:r/>
            <w:r>
              <w:rPr>
                <w:b w:val="0"/>
              </w:rPr>
              <w:t>cv_summary.json</w:t>
            </w:r>
          </w:p>
        </w:tc>
        <w:tc>
          <w:tcPr>
            <w:tcW w:type="dxa" w:w="5953"/>
            <w:vAlign w:val="center"/>
          </w:tcPr>
          <w:p>
            <w:pPr>
              <w:spacing w:after="0"/>
            </w:pPr>
            <w:r/>
            <w:r>
              <w:rPr>
                <w:b w:val="0"/>
              </w:rPr>
              <w:t>採用したK/alpha、LOOCV MAE、精度評価</w:t>
            </w:r>
          </w:p>
        </w:tc>
      </w:tr>
      <w:tr>
        <w:tc>
          <w:tcPr>
            <w:tcW w:type="dxa" w:w="3402"/>
            <w:vAlign w:val="center"/>
          </w:tcPr>
          <w:p>
            <w:pPr>
              <w:spacing w:after="0"/>
            </w:pPr>
            <w:r/>
            <w:r>
              <w:rPr>
                <w:b w:val="0"/>
              </w:rPr>
              <w:t>5_monthly_trend_with_estimate.png</w:t>
            </w:r>
          </w:p>
        </w:tc>
        <w:tc>
          <w:tcPr>
            <w:tcW w:type="dxa" w:w="5953"/>
            <w:vAlign w:val="center"/>
          </w:tcPr>
          <w:p>
            <w:pPr>
              <w:spacing w:after="0"/>
            </w:pPr>
            <w:r/>
            <w:r>
              <w:rPr>
                <w:b w:val="0"/>
              </w:rPr>
              <w:t>過去12ヶ月の流れと対象月推定値</w:t>
            </w:r>
          </w:p>
        </w:tc>
      </w:tr>
      <w:tr>
        <w:tc>
          <w:tcPr>
            <w:tcW w:type="dxa" w:w="3402"/>
            <w:vAlign w:val="center"/>
          </w:tcPr>
          <w:p>
            <w:pPr>
              <w:spacing w:after="0"/>
            </w:pPr>
            <w:r/>
            <w:r>
              <w:rPr>
                <w:b w:val="0"/>
              </w:rPr>
              <w:t>6_horizontal_ci_summary.png</w:t>
            </w:r>
          </w:p>
        </w:tc>
        <w:tc>
          <w:tcPr>
            <w:tcW w:type="dxa" w:w="5953"/>
            <w:vAlign w:val="center"/>
          </w:tcPr>
          <w:p>
            <w:pPr>
              <w:spacing w:after="0"/>
            </w:pPr>
            <w:r/>
            <w:r>
              <w:rPr>
                <w:b w:val="0"/>
              </w:rPr>
              <w:t>推定値と95%CIが新基準をまたぐか</w:t>
            </w:r>
          </w:p>
        </w:tc>
      </w:tr>
      <w:tr>
        <w:tc>
          <w:tcPr>
            <w:tcW w:type="dxa" w:w="3402"/>
            <w:vAlign w:val="center"/>
          </w:tcPr>
          <w:p>
            <w:pPr>
              <w:spacing w:after="0"/>
            </w:pPr>
            <w:r/>
            <w:r>
              <w:rPr>
                <w:b w:val="0"/>
              </w:rPr>
              <w:t>7_loocv_validation.png</w:t>
            </w:r>
          </w:p>
        </w:tc>
        <w:tc>
          <w:tcPr>
            <w:tcW w:type="dxa" w:w="5953"/>
            <w:vAlign w:val="center"/>
          </w:tcPr>
          <w:p>
            <w:pPr>
              <w:spacing w:after="0"/>
            </w:pPr>
            <w:r/>
            <w:r>
              <w:rPr>
                <w:b w:val="0"/>
              </w:rPr>
              <w:t>実測と推定のズレ、月別誤差</w:t>
            </w:r>
          </w:p>
        </w:tc>
      </w:tr>
      <w:tr>
        <w:tc>
          <w:tcPr>
            <w:tcW w:type="dxa" w:w="3402"/>
            <w:vAlign w:val="center"/>
          </w:tcPr>
          <w:p>
            <w:pPr>
              <w:spacing w:after="0"/>
            </w:pPr>
            <w:r/>
            <w:r>
              <w:rPr>
                <w:b w:val="0"/>
              </w:rPr>
              <w:t>8_method_comparison.png</w:t>
            </w:r>
          </w:p>
        </w:tc>
        <w:tc>
          <w:tcPr>
            <w:tcW w:type="dxa" w:w="5953"/>
            <w:vAlign w:val="center"/>
          </w:tcPr>
          <w:p>
            <w:pPr>
              <w:spacing w:after="0"/>
            </w:pPr>
            <w:r/>
            <w:r>
              <w:rPr>
                <w:b w:val="0"/>
              </w:rPr>
              <w:t>採用モデルの透明性、特徴量の効き方</w:t>
            </w:r>
          </w:p>
        </w:tc>
      </w:tr>
      <w:tr>
        <w:tc>
          <w:tcPr>
            <w:tcW w:type="dxa" w:w="3402"/>
            <w:vAlign w:val="center"/>
          </w:tcPr>
          <w:p>
            <w:pPr>
              <w:spacing w:after="0"/>
            </w:pPr>
            <w:r/>
            <w:r>
              <w:rPr>
                <w:b w:val="0"/>
              </w:rPr>
              <w:t>report_202604.md</w:t>
            </w:r>
          </w:p>
        </w:tc>
        <w:tc>
          <w:tcPr>
            <w:tcW w:type="dxa" w:w="5953"/>
            <w:vAlign w:val="center"/>
          </w:tcPr>
          <w:p>
            <w:pPr>
              <w:spacing w:after="0"/>
            </w:pPr>
            <w:r/>
            <w:r>
              <w:rPr>
                <w:b w:val="0"/>
              </w:rPr>
              <w:t>副院長・事務報告の下書き</w:t>
            </w:r>
          </w:p>
        </w:tc>
      </w:tr>
    </w:tbl>
    <w:p/>
    <w:p>
      <w:pPr>
        <w:pStyle w:val="Heading1"/>
      </w:pPr>
      <w:r>
        <w:t>7. 結果判定のルール</w:t>
      </w:r>
    </w:p>
    <w:p>
      <w:r>
        <w:t>推定モデルが出す rate1 は素点です。新基準判定では、救急患者応需係数 +1.48pt を加算した割合指数で見ます。</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vAlign w:val="center"/>
            <w:shd w:fill="1F4E79"/>
          </w:tcPr>
          <w:p>
            <w:pPr>
              <w:spacing w:after="0"/>
            </w:pPr>
            <w:r/>
            <w:r>
              <w:rPr>
                <w:b/>
                <w:color w:val="FFFFFF"/>
              </w:rPr>
              <w:t>区分</w:t>
            </w:r>
          </w:p>
        </w:tc>
        <w:tc>
          <w:tcPr>
            <w:tcW w:type="dxa" w:w="2268"/>
            <w:vAlign w:val="center"/>
            <w:shd w:fill="1F4E79"/>
          </w:tcPr>
          <w:p>
            <w:pPr>
              <w:spacing w:after="0"/>
            </w:pPr>
            <w:r/>
            <w:r>
              <w:rPr>
                <w:b/>
                <w:color w:val="FFFFFF"/>
              </w:rPr>
              <w:t>新基準</w:t>
            </w:r>
          </w:p>
        </w:tc>
        <w:tc>
          <w:tcPr>
            <w:tcW w:type="dxa" w:w="4819"/>
            <w:vAlign w:val="center"/>
            <w:shd w:fill="1F4E79"/>
          </w:tcPr>
          <w:p>
            <w:pPr>
              <w:spacing w:after="0"/>
            </w:pPr>
            <w:r/>
            <w:r>
              <w:rPr>
                <w:b/>
                <w:color w:val="FFFFFF"/>
              </w:rPr>
              <w:t>判定に使う値</w:t>
            </w:r>
          </w:p>
        </w:tc>
      </w:tr>
      <w:tr>
        <w:tc>
          <w:tcPr>
            <w:tcW w:type="dxa" w:w="2268"/>
            <w:vAlign w:val="center"/>
          </w:tcPr>
          <w:p>
            <w:pPr>
              <w:spacing w:after="0"/>
            </w:pPr>
            <w:r/>
            <w:r>
              <w:rPr>
                <w:b w:val="0"/>
              </w:rPr>
              <w:t>必要度I</w:t>
            </w:r>
          </w:p>
        </w:tc>
        <w:tc>
          <w:tcPr>
            <w:tcW w:type="dxa" w:w="2268"/>
            <w:vAlign w:val="center"/>
          </w:tcPr>
          <w:p>
            <w:pPr>
              <w:spacing w:after="0"/>
            </w:pPr>
            <w:r/>
            <w:r>
              <w:rPr>
                <w:b w:val="0"/>
              </w:rPr>
              <w:t>19%以上</w:t>
            </w:r>
          </w:p>
        </w:tc>
        <w:tc>
          <w:tcPr>
            <w:tcW w:type="dxa" w:w="4819"/>
            <w:vAlign w:val="center"/>
          </w:tcPr>
          <w:p>
            <w:pPr>
              <w:spacing w:after="0"/>
            </w:pPr>
            <w:r/>
            <w:r>
              <w:rPr>
                <w:b w:val="0"/>
              </w:rPr>
              <w:t>rate1 + 1.48pt</w:t>
            </w:r>
          </w:p>
        </w:tc>
      </w:tr>
      <w:tr>
        <w:tc>
          <w:tcPr>
            <w:tcW w:type="dxa" w:w="2268"/>
            <w:vAlign w:val="center"/>
          </w:tcPr>
          <w:p>
            <w:pPr>
              <w:spacing w:after="0"/>
            </w:pPr>
            <w:r/>
            <w:r>
              <w:rPr>
                <w:b w:val="0"/>
              </w:rPr>
              <w:t>必要度II</w:t>
            </w:r>
          </w:p>
        </w:tc>
        <w:tc>
          <w:tcPr>
            <w:tcW w:type="dxa" w:w="2268"/>
            <w:vAlign w:val="center"/>
          </w:tcPr>
          <w:p>
            <w:pPr>
              <w:spacing w:after="0"/>
            </w:pPr>
            <w:r/>
            <w:r>
              <w:rPr>
                <w:b w:val="0"/>
              </w:rPr>
              <w:t>18%以上</w:t>
            </w:r>
          </w:p>
        </w:tc>
        <w:tc>
          <w:tcPr>
            <w:tcW w:type="dxa" w:w="4819"/>
            <w:vAlign w:val="center"/>
          </w:tcPr>
          <w:p>
            <w:pPr>
              <w:spacing w:after="0"/>
            </w:pPr>
            <w:r/>
            <w:r>
              <w:rPr>
                <w:b w:val="0"/>
              </w:rPr>
              <w:t>rate1 + 1.48pt</w:t>
            </w:r>
          </w:p>
        </w:tc>
      </w:tr>
    </w:tbl>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118"/>
            <w:vAlign w:val="center"/>
            <w:shd w:fill="1F4E79"/>
          </w:tcPr>
          <w:p>
            <w:pPr>
              <w:spacing w:after="0"/>
            </w:pPr>
            <w:r/>
            <w:r>
              <w:rPr>
                <w:b/>
                <w:color w:val="FFFFFF"/>
              </w:rPr>
              <w:t>95%CIと基準ラインの関係</w:t>
            </w:r>
          </w:p>
        </w:tc>
        <w:tc>
          <w:tcPr>
            <w:tcW w:type="dxa" w:w="2835"/>
            <w:vAlign w:val="center"/>
            <w:shd w:fill="1F4E79"/>
          </w:tcPr>
          <w:p>
            <w:pPr>
              <w:spacing w:after="0"/>
            </w:pPr>
            <w:r/>
            <w:r>
              <w:rPr>
                <w:b/>
                <w:color w:val="FFFFFF"/>
              </w:rPr>
              <w:t>読み方</w:t>
            </w:r>
          </w:p>
        </w:tc>
        <w:tc>
          <w:tcPr>
            <w:tcW w:type="dxa" w:w="3402"/>
            <w:vAlign w:val="center"/>
            <w:shd w:fill="1F4E79"/>
          </w:tcPr>
          <w:p>
            <w:pPr>
              <w:spacing w:after="0"/>
            </w:pPr>
            <w:r/>
            <w:r>
              <w:rPr>
                <w:b/>
                <w:color w:val="FFFFFF"/>
              </w:rPr>
              <w:t>報告表現</w:t>
            </w:r>
          </w:p>
        </w:tc>
      </w:tr>
      <w:tr>
        <w:tc>
          <w:tcPr>
            <w:tcW w:type="dxa" w:w="3118"/>
            <w:vAlign w:val="center"/>
          </w:tcPr>
          <w:p>
            <w:pPr>
              <w:spacing w:after="0"/>
            </w:pPr>
            <w:r/>
            <w:r>
              <w:rPr>
                <w:b w:val="0"/>
              </w:rPr>
              <w:t>CI下限も新基準以上</w:t>
            </w:r>
          </w:p>
        </w:tc>
        <w:tc>
          <w:tcPr>
            <w:tcW w:type="dxa" w:w="2835"/>
            <w:vAlign w:val="center"/>
          </w:tcPr>
          <w:p>
            <w:pPr>
              <w:spacing w:after="0"/>
            </w:pPr>
            <w:r/>
            <w:r>
              <w:rPr>
                <w:b w:val="0"/>
              </w:rPr>
              <w:t>かなり安定して達成見込み</w:t>
            </w:r>
          </w:p>
        </w:tc>
        <w:tc>
          <w:tcPr>
            <w:tcW w:type="dxa" w:w="3402"/>
            <w:vAlign w:val="center"/>
          </w:tcPr>
          <w:p>
            <w:pPr>
              <w:spacing w:after="0"/>
            </w:pPr>
            <w:r/>
            <w:r>
              <w:rPr>
                <w:b w:val="0"/>
              </w:rPr>
              <w:t>達成見込み</w:t>
            </w:r>
          </w:p>
        </w:tc>
      </w:tr>
      <w:tr>
        <w:tc>
          <w:tcPr>
            <w:tcW w:type="dxa" w:w="3118"/>
            <w:vAlign w:val="center"/>
          </w:tcPr>
          <w:p>
            <w:pPr>
              <w:spacing w:after="0"/>
            </w:pPr>
            <w:r/>
            <w:r>
              <w:rPr>
                <w:b w:val="0"/>
              </w:rPr>
              <w:t>CI上限も新基準未満</w:t>
            </w:r>
          </w:p>
        </w:tc>
        <w:tc>
          <w:tcPr>
            <w:tcW w:type="dxa" w:w="2835"/>
            <w:vAlign w:val="center"/>
          </w:tcPr>
          <w:p>
            <w:pPr>
              <w:spacing w:after="0"/>
            </w:pPr>
            <w:r/>
            <w:r>
              <w:rPr>
                <w:b w:val="0"/>
              </w:rPr>
              <w:t>未達の可能性が高い</w:t>
            </w:r>
          </w:p>
        </w:tc>
        <w:tc>
          <w:tcPr>
            <w:tcW w:type="dxa" w:w="3402"/>
            <w:vAlign w:val="center"/>
          </w:tcPr>
          <w:p>
            <w:pPr>
              <w:spacing w:after="0"/>
            </w:pPr>
            <w:r/>
            <w:r>
              <w:rPr>
                <w:b w:val="0"/>
              </w:rPr>
              <w:t>未達リスク高</w:t>
            </w:r>
          </w:p>
        </w:tc>
      </w:tr>
      <w:tr>
        <w:tc>
          <w:tcPr>
            <w:tcW w:type="dxa" w:w="3118"/>
            <w:vAlign w:val="center"/>
          </w:tcPr>
          <w:p>
            <w:pPr>
              <w:spacing w:after="0"/>
            </w:pPr>
            <w:r/>
            <w:r>
              <w:rPr>
                <w:b w:val="0"/>
              </w:rPr>
              <w:t>CIが新基準をまたぐ</w:t>
            </w:r>
          </w:p>
        </w:tc>
        <w:tc>
          <w:tcPr>
            <w:tcW w:type="dxa" w:w="2835"/>
            <w:vAlign w:val="center"/>
          </w:tcPr>
          <w:p>
            <w:pPr>
              <w:spacing w:after="0"/>
            </w:pPr>
            <w:r/>
            <w:r>
              <w:rPr>
                <w:b w:val="0"/>
              </w:rPr>
              <w:t>推定だけでは判定不能</w:t>
            </w:r>
          </w:p>
        </w:tc>
        <w:tc>
          <w:tcPr>
            <w:tcW w:type="dxa" w:w="3402"/>
            <w:vAlign w:val="center"/>
          </w:tcPr>
          <w:p>
            <w:pPr>
              <w:spacing w:after="0"/>
            </w:pPr>
            <w:r/>
            <w:r>
              <w:rPr>
                <w:b w:val="0"/>
              </w:rPr>
              <w:t>ボーダー、確定値待ち</w:t>
            </w:r>
          </w:p>
        </w:tc>
      </w:tr>
    </w:tbl>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sz w:val="21"/>
              </w:rPr>
              <w:t>重要な解釈</w:t>
            </w:r>
            <w:r>
              <w:br/>
              <w:t>必要度I届出が第一候補であっても、必要度IIは警報指標として追い続けます。IIはEF/DPC実績に近く、医事・事務側の実務的な警報として有用です。</w:t>
            </w:r>
          </w:p>
        </w:tc>
      </w:tr>
    </w:tbl>
    <w:p/>
    <w:p>
      <w:pPr>
        <w:pStyle w:val="Heading1"/>
      </w:pPr>
      <w:r>
        <w:t>8. よくあるエラーと対応</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vAlign w:val="center"/>
            <w:shd w:fill="1F4E79"/>
          </w:tcPr>
          <w:p>
            <w:pPr>
              <w:spacing w:after="0"/>
            </w:pPr>
            <w:r/>
            <w:r>
              <w:rPr>
                <w:b/>
                <w:color w:val="FFFFFF"/>
              </w:rPr>
              <w:t>症状</w:t>
            </w:r>
          </w:p>
        </w:tc>
        <w:tc>
          <w:tcPr>
            <w:tcW w:type="dxa" w:w="3061"/>
            <w:vAlign w:val="center"/>
            <w:shd w:fill="1F4E79"/>
          </w:tcPr>
          <w:p>
            <w:pPr>
              <w:spacing w:after="0"/>
            </w:pPr>
            <w:r/>
            <w:r>
              <w:rPr>
                <w:b/>
                <w:color w:val="FFFFFF"/>
              </w:rPr>
              <w:t>原因</w:t>
            </w:r>
          </w:p>
        </w:tc>
        <w:tc>
          <w:tcPr>
            <w:tcW w:type="dxa" w:w="3912"/>
            <w:vAlign w:val="center"/>
            <w:shd w:fill="1F4E79"/>
          </w:tcPr>
          <w:p>
            <w:pPr>
              <w:spacing w:after="0"/>
            </w:pPr>
            <w:r/>
            <w:r>
              <w:rPr>
                <w:b/>
                <w:color w:val="FFFFFF"/>
              </w:rPr>
              <w:t>対応</w:t>
            </w:r>
          </w:p>
        </w:tc>
      </w:tr>
      <w:tr>
        <w:tc>
          <w:tcPr>
            <w:tcW w:type="dxa" w:w="2381"/>
            <w:vAlign w:val="center"/>
          </w:tcPr>
          <w:p>
            <w:pPr>
              <w:spacing w:after="0"/>
            </w:pPr>
            <w:r/>
            <w:r>
              <w:rPr>
                <w:b w:val="0"/>
              </w:rPr>
              <w:t>対象月の推定ができない</w:t>
            </w:r>
          </w:p>
        </w:tc>
        <w:tc>
          <w:tcPr>
            <w:tcW w:type="dxa" w:w="3061"/>
            <w:vAlign w:val="center"/>
          </w:tcPr>
          <w:p>
            <w:pPr>
              <w:spacing w:after="0"/>
            </w:pPr>
            <w:r/>
            <w:r>
              <w:rPr>
                <w:b w:val="0"/>
              </w:rPr>
              <w:t>merged_470116619_202604.csv がない</w:t>
            </w:r>
          </w:p>
        </w:tc>
        <w:tc>
          <w:tcPr>
            <w:tcW w:type="dxa" w:w="3912"/>
            <w:vAlign w:val="center"/>
          </w:tcPr>
          <w:p>
            <w:pPr>
              <w:spacing w:after="0"/>
            </w:pPr>
            <w:r/>
            <w:r>
              <w:rPr>
                <w:b w:val="0"/>
              </w:rPr>
              <w:t>2026年4月の統合CSV、または元テキスト3ファイルを確認</w:t>
            </w:r>
          </w:p>
        </w:tc>
      </w:tr>
      <w:tr>
        <w:tc>
          <w:tcPr>
            <w:tcW w:type="dxa" w:w="2381"/>
            <w:vAlign w:val="center"/>
          </w:tcPr>
          <w:p>
            <w:pPr>
              <w:spacing w:after="0"/>
            </w:pPr>
            <w:r/>
            <w:r>
              <w:rPr>
                <w:b w:val="0"/>
              </w:rPr>
              <w:t>LOOCVが実行できない</w:t>
            </w:r>
          </w:p>
        </w:tc>
        <w:tc>
          <w:tcPr>
            <w:tcW w:type="dxa" w:w="3061"/>
            <w:vAlign w:val="center"/>
          </w:tcPr>
          <w:p>
            <w:pPr>
              <w:spacing w:after="0"/>
            </w:pPr>
            <w:r/>
            <w:r>
              <w:rPr>
                <w:b w:val="0"/>
              </w:rPr>
              <w:t>前12ヶ月の確定看護必要度が不足</w:t>
            </w:r>
          </w:p>
        </w:tc>
        <w:tc>
          <w:tcPr>
            <w:tcW w:type="dxa" w:w="3912"/>
            <w:vAlign w:val="center"/>
          </w:tcPr>
          <w:p>
            <w:pPr>
              <w:spacing w:after="0"/>
            </w:pPr>
            <w:r/>
            <w:r>
              <w:rPr>
                <w:b w:val="0"/>
              </w:rPr>
              <w:t>DPCツール再開後の確定CSVを追加</w:t>
            </w:r>
          </w:p>
        </w:tc>
      </w:tr>
      <w:tr>
        <w:tc>
          <w:tcPr>
            <w:tcW w:type="dxa" w:w="2381"/>
            <w:vAlign w:val="center"/>
          </w:tcPr>
          <w:p>
            <w:pPr>
              <w:spacing w:after="0"/>
            </w:pPr>
            <w:r/>
            <w:r>
              <w:rPr>
                <w:b w:val="0"/>
              </w:rPr>
              <w:t>結果が極端に広い</w:t>
            </w:r>
          </w:p>
        </w:tc>
        <w:tc>
          <w:tcPr>
            <w:tcW w:type="dxa" w:w="3061"/>
            <w:vAlign w:val="center"/>
          </w:tcPr>
          <w:p>
            <w:pPr>
              <w:spacing w:after="0"/>
            </w:pPr>
            <w:r/>
            <w:r>
              <w:rPr>
                <w:b w:val="0"/>
              </w:rPr>
              <w:t>過去12ヶ月と対象月の患者構成が大きく違う</w:t>
            </w:r>
          </w:p>
        </w:tc>
        <w:tc>
          <w:tcPr>
            <w:tcW w:type="dxa" w:w="3912"/>
            <w:vAlign w:val="center"/>
          </w:tcPr>
          <w:p>
            <w:pPr>
              <w:spacing w:after="0"/>
            </w:pPr>
            <w:r/>
            <w:r>
              <w:rPr>
                <w:b w:val="0"/>
              </w:rPr>
              <w:t>CIを重視し、判断は保留</w:t>
            </w:r>
          </w:p>
        </w:tc>
      </w:tr>
      <w:tr>
        <w:tc>
          <w:tcPr>
            <w:tcW w:type="dxa" w:w="2381"/>
            <w:vAlign w:val="center"/>
          </w:tcPr>
          <w:p>
            <w:pPr>
              <w:spacing w:after="0"/>
            </w:pPr>
            <w:r/>
            <w:r>
              <w:rPr>
                <w:b w:val="0"/>
              </w:rPr>
              <w:t>必要度IIの意味を誤る</w:t>
            </w:r>
          </w:p>
        </w:tc>
        <w:tc>
          <w:tcPr>
            <w:tcW w:type="dxa" w:w="3061"/>
            <w:vAlign w:val="center"/>
          </w:tcPr>
          <w:p>
            <w:pPr>
              <w:spacing w:after="0"/>
            </w:pPr>
            <w:r/>
            <w:r>
              <w:rPr>
                <w:b w:val="0"/>
              </w:rPr>
              <w:t>ASS0021をII A項目と誤解</w:t>
            </w:r>
          </w:p>
        </w:tc>
        <w:tc>
          <w:tcPr>
            <w:tcW w:type="dxa" w:w="3912"/>
            <w:vAlign w:val="center"/>
          </w:tcPr>
          <w:p>
            <w:pPr>
              <w:spacing w:after="0"/>
            </w:pPr>
            <w:r/>
            <w:r>
              <w:rPr>
                <w:b w:val="0"/>
              </w:rPr>
              <w:t>ASS0021はB項目として扱う</w:t>
            </w:r>
          </w:p>
        </w:tc>
      </w:tr>
      <w:tr>
        <w:tc>
          <w:tcPr>
            <w:tcW w:type="dxa" w:w="2381"/>
            <w:vAlign w:val="center"/>
          </w:tcPr>
          <w:p>
            <w:pPr>
              <w:spacing w:after="0"/>
            </w:pPr>
            <w:r/>
            <w:r>
              <w:rPr>
                <w:b w:val="0"/>
              </w:rPr>
              <w:t>H/E/F/Hnが突合できない</w:t>
            </w:r>
          </w:p>
        </w:tc>
        <w:tc>
          <w:tcPr>
            <w:tcW w:type="dxa" w:w="3061"/>
            <w:vAlign w:val="center"/>
          </w:tcPr>
          <w:p>
            <w:pPr>
              <w:spacing w:after="0"/>
            </w:pPr>
            <w:r/>
            <w:r>
              <w:rPr>
                <w:b w:val="0"/>
              </w:rPr>
              <w:t>患者IDを削除してしまった</w:t>
            </w:r>
          </w:p>
        </w:tc>
        <w:tc>
          <w:tcPr>
            <w:tcW w:type="dxa" w:w="3912"/>
            <w:vAlign w:val="center"/>
          </w:tcPr>
          <w:p>
            <w:pPr>
              <w:spacing w:after="0"/>
            </w:pPr>
            <w:r/>
            <w:r>
              <w:rPr>
                <w:b w:val="0"/>
              </w:rPr>
              <w:t>患者IDは削除ではなくハッシュ化して匿名IDとして残す</w:t>
            </w:r>
          </w:p>
        </w:tc>
      </w:tr>
      <w:tr>
        <w:tc>
          <w:tcPr>
            <w:tcW w:type="dxa" w:w="2381"/>
            <w:vAlign w:val="center"/>
          </w:tcPr>
          <w:p>
            <w:pPr>
              <w:spacing w:after="0"/>
            </w:pPr>
            <w:r/>
            <w:r>
              <w:rPr>
                <w:b w:val="0"/>
              </w:rPr>
              <w:t>5月の改善が見えない</w:t>
            </w:r>
          </w:p>
        </w:tc>
        <w:tc>
          <w:tcPr>
            <w:tcW w:type="dxa" w:w="3061"/>
            <w:vAlign w:val="center"/>
          </w:tcPr>
          <w:p>
            <w:pPr>
              <w:spacing w:after="0"/>
            </w:pPr>
            <w:r/>
            <w:r>
              <w:rPr>
                <w:b w:val="0"/>
              </w:rPr>
              <w:t>6F-IIの自然変動が大きい</w:t>
            </w:r>
          </w:p>
        </w:tc>
        <w:tc>
          <w:tcPr>
            <w:tcW w:type="dxa" w:w="3912"/>
            <w:vAlign w:val="center"/>
          </w:tcPr>
          <w:p>
            <w:pPr>
              <w:spacing w:after="0"/>
            </w:pPr>
            <w:r/>
            <w:r>
              <w:rPr>
                <w:b w:val="0"/>
              </w:rPr>
              <w:t>5月単月ではなく5-7月の3ヶ月平均で評価</w:t>
            </w:r>
          </w:p>
        </w:tc>
      </w:tr>
    </w:tbl>
    <w:p/>
    <w:p>
      <w:pPr>
        <w:pStyle w:val="Heading1"/>
      </w:pPr>
      <w:r>
        <w:t>9. 事務報告の書き方</w:t>
      </w:r>
    </w:p>
    <w:p>
      <w:r>
        <w:t>500字以内で報告するときは、次の順番にすると伝わりやすくなります。</w:t>
      </w:r>
    </w:p>
    <w:p>
      <w:pPr>
        <w:pStyle w:val="ListNumber"/>
      </w:pPr>
      <w:r>
        <w:t>データ提供への謝意</w:t>
      </w:r>
    </w:p>
    <w:p>
      <w:pPr>
        <w:pStyle w:val="ListNumber"/>
      </w:pPr>
      <w:r>
        <w:t>推定方法の概要とLOOCV MAE</w:t>
      </w:r>
    </w:p>
    <w:p>
      <w:pPr>
        <w:pStyle w:val="ListNumber"/>
      </w:pPr>
      <w:r>
        <w:t>5F/6F、必要度I/IIの推定値とCI</w:t>
      </w:r>
    </w:p>
    <w:p>
      <w:pPr>
        <w:pStyle w:val="ListNumber"/>
      </w:pPr>
      <w:r>
        <w:t>救急係数加算後の達成見込み</w:t>
      </w:r>
    </w:p>
    <w:p>
      <w:pPr>
        <w:pStyle w:val="ListNumber"/>
      </w:pPr>
      <w:r>
        <w:t>未達リスクがある場合の戦略案</w:t>
      </w:r>
    </w:p>
    <w:p>
      <w:pPr>
        <w:pStyle w:val="ListNumber"/>
      </w:pPr>
      <w:r>
        <w:t>推定値は管理用で、確定判定にはDPCツール値が必要という注意</w:t>
      </w:r>
    </w:p>
    <w:tbl>
      <w:tblPr>
        <w:tblStyle w:val="TableGrid"/>
        <w:tblW w:type="auto" w:w="0"/>
        <w:tblLook w:firstColumn="1" w:firstRow="1" w:lastColumn="0" w:lastRow="0" w:noHBand="0" w:noVBand="1" w:val="04A0"/>
      </w:tblPr>
      <w:tblGrid>
        <w:gridCol w:w="10200"/>
      </w:tblGrid>
      <w:tr>
        <w:tc>
          <w:tcPr>
            <w:tcW w:type="dxa" w:w="10200"/>
            <w:shd w:fill="F3F4F6"/>
          </w:tcPr>
          <w:p>
            <w:pPr>
              <w:spacing w:after="0"/>
            </w:pPr>
            <w:r>
              <w:rPr>
                <w:rFonts w:ascii="Menlo" w:hAnsi="Menlo" w:eastAsia="Menlo"/>
                <w:sz w:val="16"/>
              </w:rPr>
              <w:t>報告文の例</w:t>
            </w:r>
            <w:r>
              <w:br/>
            </w:r>
            <w:r>
              <w:rPr>
                <w:rFonts w:ascii="Menlo" w:hAnsi="Menlo" w:eastAsia="Menlo"/>
                <w:sz w:val="16"/>
              </w:rPr>
              <w:t>諸見里様</w:t>
            </w:r>
            <w:r>
              <w:br/>
            </w:r>
            <w:r>
              <w:rPr>
                <w:rFonts w:ascii="Menlo" w:hAnsi="Menlo" w:eastAsia="Menlo"/>
                <w:sz w:val="16"/>
              </w:rPr>
              <w:t>月次基礎データを用いて、2026年4月の看護必要度を推定しました。過去12ヶ月の確定値を教師データとし、Hn/En/Fn統合CSVから月×病棟特徴量を作成、Ridge回帰とLeave-One-Month-Out検証で推定しています。推定値は管理用であり、施設基準の確定判定にはDPCデータ提出支援ツールの確定値が必要です。</w:t>
            </w:r>
            <w:r>
              <w:br/>
            </w:r>
            <w:r>
              <w:rPr>
                <w:rFonts w:ascii="Menlo" w:hAnsi="Menlo" w:eastAsia="Menlo"/>
                <w:sz w:val="16"/>
              </w:rPr>
              <w:t>結果として、5Fは達成圏から境界域、6Fは必要度IIで未達リスクが残ります。詳細は添付の推定値CSVと4図をご確認ください。</w:t>
            </w:r>
          </w:p>
        </w:tc>
      </w:tr>
    </w:tbl>
    <w:p/>
    <w:p>
      <w:pPr>
        <w:pStyle w:val="Heading1"/>
      </w:pPr>
      <w:r>
        <w:t>付録A. Codexに貼るプロンプト</w:t>
      </w:r>
    </w:p>
    <w:p>
      <w:r>
        <w:t>今回と同じ2026年4月推定を再実行する場合は、下の枠内をそのままコピーしてCodexへ貼り付けます。別月を推定する場合だけ、対象月と必要ファイル一覧を置き換えます。</w:t>
      </w:r>
    </w:p>
    <w:tbl>
      <w:tblPr>
        <w:tblStyle w:val="TableGrid"/>
        <w:tblW w:type="auto" w:w="0"/>
        <w:tblLook w:firstColumn="1" w:firstRow="1" w:lastColumn="0" w:lastRow="0" w:noHBand="0" w:noVBand="1" w:val="04A0"/>
      </w:tblPr>
      <w:tblGrid>
        <w:gridCol w:w="10200"/>
      </w:tblGrid>
      <w:tr>
        <w:tc>
          <w:tcPr>
            <w:tcW w:type="dxa" w:w="10200"/>
            <w:shd w:fill="F3F4F6"/>
          </w:tcPr>
          <w:p>
            <w:pPr>
              <w:spacing w:after="0"/>
            </w:pPr>
            <w:r>
              <w:rPr>
                <w:rFonts w:ascii="Menlo" w:hAnsi="Menlo" w:eastAsia="Menlo"/>
                <w:sz w:val="15"/>
              </w:rPr>
              <w:t># Codex依頼: 看護必要度 月次推定パイプラインの実装・実行（2026年4月版）</w:t>
            </w:r>
            <w:r>
              <w:br/>
            </w:r>
            <w:r>
              <w:rPr>
                <w:rFonts w:ascii="Menlo" w:hAnsi="Menlo" w:eastAsia="Menlo"/>
                <w:sz w:val="15"/>
              </w:rPr>
            </w:r>
            <w:r>
              <w:br/>
            </w:r>
            <w:r>
              <w:rPr>
                <w:rFonts w:ascii="Menlo" w:hAnsi="Menlo" w:eastAsia="Menlo"/>
                <w:sz w:val="15"/>
              </w:rPr>
              <w:t>私は事務担当者です。プログラミングやターミナル操作には詳しくありません。</w:t>
            </w:r>
            <w:r>
              <w:br/>
            </w:r>
            <w:r>
              <w:rPr>
                <w:rFonts w:ascii="Menlo" w:hAnsi="Menlo" w:eastAsia="Menlo"/>
                <w:sz w:val="15"/>
              </w:rPr>
              <w:t>以下を順番に確認し、必要な処理はローカルPC内で実行してください。</w:t>
            </w:r>
            <w:r>
              <w:br/>
            </w:r>
            <w:r>
              <w:rPr>
                <w:rFonts w:ascii="Menlo" w:hAnsi="Menlo" w:eastAsia="Menlo"/>
                <w:sz w:val="15"/>
              </w:rPr>
              <w:t>途中で判断が必要な場合は、専門用語を避けて「何が足りないか」「次に何を置けばよいか」を短く教えてください。</w:t>
            </w:r>
            <w:r>
              <w:br/>
            </w:r>
            <w:r>
              <w:rPr>
                <w:rFonts w:ascii="Menlo" w:hAnsi="Menlo" w:eastAsia="Menlo"/>
                <w:sz w:val="15"/>
              </w:rPr>
            </w:r>
            <w:r>
              <w:br/>
            </w:r>
            <w:r>
              <w:rPr>
                <w:rFonts w:ascii="Menlo" w:hAnsi="Menlo" w:eastAsia="Menlo"/>
                <w:sz w:val="15"/>
              </w:rPr>
              <w:t>重要:</w:t>
            </w:r>
            <w:r>
              <w:br/>
            </w:r>
            <w:r>
              <w:rPr>
                <w:rFonts w:ascii="Menlo" w:hAnsi="Menlo" w:eastAsia="Menlo"/>
                <w:sz w:val="15"/>
              </w:rPr>
              <w:t>- 患者名、患者番号、保険番号、生年月日、住所、電話番号など、個人情報の値を画面やチャットに表示しないでください。</w:t>
            </w:r>
            <w:r>
              <w:br/>
            </w:r>
            <w:r>
              <w:rPr>
                <w:rFonts w:ascii="Menlo" w:hAnsi="Menlo" w:eastAsia="Menlo"/>
                <w:sz w:val="15"/>
              </w:rPr>
              <w:t>- 元ファイルは絶対に上書きしないでください。</w:t>
            </w:r>
            <w:r>
              <w:br/>
            </w:r>
            <w:r>
              <w:rPr>
                <w:rFonts w:ascii="Menlo" w:hAnsi="Menlo" w:eastAsia="Menlo"/>
                <w:sz w:val="15"/>
              </w:rPr>
              <w:t>- 直接識別子らしき列が残っている場合は、推定処理を止めてください。</w:t>
            </w:r>
            <w:r>
              <w:br/>
            </w:r>
            <w:r>
              <w:rPr>
                <w:rFonts w:ascii="Menlo" w:hAnsi="Menlo" w:eastAsia="Menlo"/>
                <w:sz w:val="15"/>
              </w:rPr>
              <w:t>- 不足ファイルがある場合も、推定処理を進めず、不足一覧と事務向け依頼文案を作ってください。</w:t>
            </w:r>
            <w:r>
              <w:br/>
            </w:r>
            <w:r>
              <w:rPr>
                <w:rFonts w:ascii="Menlo" w:hAnsi="Menlo" w:eastAsia="Menlo"/>
                <w:sz w:val="15"/>
              </w:rPr>
              <w:t>- メール送信や外部アップロードはしないでください。</w:t>
            </w:r>
            <w:r>
              <w:br/>
            </w:r>
            <w:r>
              <w:rPr>
                <w:rFonts w:ascii="Menlo" w:hAnsi="Menlo" w:eastAsia="Menlo"/>
                <w:sz w:val="15"/>
              </w:rPr>
            </w:r>
            <w:r>
              <w:br/>
            </w:r>
            <w:r>
              <w:rPr>
                <w:rFonts w:ascii="Menlo" w:hAnsi="Menlo" w:eastAsia="Menlo"/>
                <w:sz w:val="15"/>
              </w:rPr>
              <w:t>対象月 `202604` の看護必要度I・IIを、DPCデータ提出支援ツールに頼らず推定したいです。</w:t>
            </w:r>
            <w:r>
              <w:br/>
            </w:r>
            <w:r>
              <w:rPr>
                <w:rFonts w:ascii="Menlo" w:hAnsi="Menlo" w:eastAsia="Menlo"/>
                <w:sz w:val="15"/>
              </w:rPr>
              <w:t>既存コード・既存データを確認し、必要なら再利用可能な月次推定パイプラインを実装して、推定値・95%CI・4枚の可視化・報告用Markdownを作成してください。</w:t>
            </w:r>
            <w:r>
              <w:br/>
            </w:r>
            <w:r>
              <w:rPr>
                <w:rFonts w:ascii="Menlo" w:hAnsi="Menlo" w:eastAsia="Menlo"/>
                <w:sz w:val="15"/>
              </w:rPr>
            </w:r>
            <w:r>
              <w:br/>
            </w:r>
            <w:r>
              <w:rPr>
                <w:rFonts w:ascii="Menlo" w:hAnsi="Menlo" w:eastAsia="Menlo"/>
                <w:sz w:val="15"/>
              </w:rPr>
              <w:t>## 対象月</w:t>
            </w:r>
            <w:r>
              <w:br/>
            </w:r>
            <w:r>
              <w:rPr>
                <w:rFonts w:ascii="Menlo" w:hAnsi="Menlo" w:eastAsia="Menlo"/>
                <w:sz w:val="15"/>
              </w:rPr>
            </w:r>
            <w:r>
              <w:br/>
            </w:r>
            <w:r>
              <w:rPr>
                <w:rFonts w:ascii="Menlo" w:hAnsi="Menlo" w:eastAsia="Menlo"/>
                <w:sz w:val="15"/>
              </w:rPr>
              <w:t>`202604`</w:t>
            </w:r>
            <w:r>
              <w:br/>
            </w:r>
            <w:r>
              <w:rPr>
                <w:rFonts w:ascii="Menlo" w:hAnsi="Menlo" w:eastAsia="Menlo"/>
                <w:sz w:val="15"/>
              </w:rPr>
            </w:r>
            <w:r>
              <w:br/>
            </w:r>
            <w:r>
              <w:rPr>
                <w:rFonts w:ascii="Menlo" w:hAnsi="Menlo" w:eastAsia="Menlo"/>
                <w:sz w:val="15"/>
              </w:rPr>
              <w:t>## 背景</w:t>
            </w:r>
            <w:r>
              <w:br/>
            </w:r>
            <w:r>
              <w:rPr>
                <w:rFonts w:ascii="Menlo" w:hAnsi="Menlo" w:eastAsia="Menlo"/>
                <w:sz w:val="15"/>
              </w:rPr>
            </w:r>
            <w:r>
              <w:br/>
            </w:r>
            <w:r>
              <w:rPr>
                <w:rFonts w:ascii="Menlo" w:hAnsi="Menlo" w:eastAsia="Menlo"/>
                <w:sz w:val="15"/>
              </w:rPr>
              <w:t>当院は地域包括医療病棟入院料1を届け出ています。</w:t>
            </w:r>
            <w:r>
              <w:br/>
            </w:r>
            <w:r>
              <w:rPr>
                <w:rFonts w:ascii="Menlo" w:hAnsi="Menlo" w:eastAsia="Menlo"/>
                <w:sz w:val="15"/>
              </w:rPr>
              <w:t>新基準では、救急患者応需係数 +1.48pt 加算後に、</w:t>
            </w:r>
            <w:r>
              <w:br/>
            </w:r>
            <w:r>
              <w:rPr>
                <w:rFonts w:ascii="Menlo" w:hAnsi="Menlo" w:eastAsia="Menlo"/>
                <w:sz w:val="15"/>
              </w:rPr>
              <w:t>- 看護必要度I: 19%以上</w:t>
            </w:r>
            <w:r>
              <w:br/>
            </w:r>
            <w:r>
              <w:rPr>
                <w:rFonts w:ascii="Menlo" w:hAnsi="Menlo" w:eastAsia="Menlo"/>
                <w:sz w:val="15"/>
              </w:rPr>
              <w:t>- 看護必要度II: 18%以上</w:t>
            </w:r>
            <w:r>
              <w:br/>
            </w:r>
            <w:r>
              <w:rPr>
                <w:rFonts w:ascii="Menlo" w:hAnsi="Menlo" w:eastAsia="Menlo"/>
                <w:sz w:val="15"/>
              </w:rPr>
              <w:t>を満たす必要があります。</w:t>
            </w:r>
            <w:r>
              <w:br/>
            </w:r>
            <w:r>
              <w:rPr>
                <w:rFonts w:ascii="Menlo" w:hAnsi="Menlo" w:eastAsia="Menlo"/>
                <w:sz w:val="15"/>
              </w:rPr>
            </w:r>
            <w:r>
              <w:br/>
            </w:r>
            <w:r>
              <w:rPr>
                <w:rFonts w:ascii="Menlo" w:hAnsi="Menlo" w:eastAsia="Menlo"/>
                <w:sz w:val="15"/>
              </w:rPr>
              <w:t>DPCデータ提出支援ツールの確定値が使えない期間や月中確認では、月次基礎データと過去確定値から統計的に推定します。</w:t>
            </w:r>
            <w:r>
              <w:br/>
            </w:r>
            <w:r>
              <w:rPr>
                <w:rFonts w:ascii="Menlo" w:hAnsi="Menlo" w:eastAsia="Menlo"/>
                <w:sz w:val="15"/>
              </w:rPr>
            </w:r>
            <w:r>
              <w:br/>
            </w:r>
            <w:r>
              <w:rPr>
                <w:rFonts w:ascii="Menlo" w:hAnsi="Menlo" w:eastAsia="Menlo"/>
                <w:sz w:val="15"/>
              </w:rPr>
              <w:t>## 使用データ</w:t>
            </w:r>
            <w:r>
              <w:br/>
            </w:r>
            <w:r>
              <w:rPr>
                <w:rFonts w:ascii="Menlo" w:hAnsi="Menlo" w:eastAsia="Menlo"/>
                <w:sz w:val="15"/>
              </w:rPr>
            </w:r>
            <w:r>
              <w:br/>
            </w:r>
            <w:r>
              <w:rPr>
                <w:rFonts w:ascii="Menlo" w:hAnsi="Menlo" w:eastAsia="Menlo"/>
                <w:sz w:val="15"/>
              </w:rPr>
              <w:t>必須A0: 元テキストデータ</w:t>
            </w:r>
            <w:r>
              <w:br/>
            </w:r>
            <w:r>
              <w:rPr>
                <w:rFonts w:ascii="Menlo" w:hAnsi="Menlo" w:eastAsia="Menlo"/>
                <w:sz w:val="15"/>
              </w:rPr>
              <w:t>`%USERPROFILE%\Desktop\Ｈn_En_Fn\`</w:t>
            </w:r>
            <w:r>
              <w:br/>
            </w:r>
            <w:r>
              <w:rPr>
                <w:rFonts w:ascii="Menlo" w:hAnsi="Menlo" w:eastAsia="Menlo"/>
                <w:sz w:val="15"/>
              </w:rPr>
            </w:r>
            <w:r>
              <w:br/>
            </w:r>
            <w:r>
              <w:rPr>
                <w:rFonts w:ascii="Menlo" w:hAnsi="Menlo" w:eastAsia="Menlo"/>
                <w:sz w:val="15"/>
              </w:rPr>
              <w:t>今回と同じ2026年4月推定では、以下39ファイルが元データです。</w:t>
            </w:r>
            <w:r>
              <w:br/>
            </w:r>
            <w:r>
              <w:rPr>
                <w:rFonts w:ascii="Menlo" w:hAnsi="Menlo" w:eastAsia="Menlo"/>
                <w:sz w:val="15"/>
              </w:rPr>
              <w:t>元データはカンマ区切りCSVではなく、スペース/タブを含む空白区切りテキストです。</w:t>
            </w:r>
            <w:r>
              <w:br/>
            </w:r>
            <w:r>
              <w:rPr>
                <w:rFonts w:ascii="Menlo" w:hAnsi="Menlo" w:eastAsia="Menlo"/>
                <w:sz w:val="15"/>
              </w:rPr>
              <w:t>確認した範囲ではタブ区切りが入っているため、列崩れを防ぐ目的で、まずタブ区切りとして読み込んでください。</w:t>
            </w:r>
            <w:r>
              <w:br/>
            </w:r>
            <w:r>
              <w:rPr>
                <w:rFonts w:ascii="Menlo" w:hAnsi="Menlo" w:eastAsia="Menlo"/>
                <w:sz w:val="15"/>
              </w:rPr>
              <w:t>項目内の前後スペースは取り除いて構いませんが、患者名・患者番号・保険番号などの値を画面に表示しないでください。</w:t>
            </w:r>
            <w:r>
              <w:br/>
            </w:r>
            <w:r>
              <w:rPr>
                <w:rFonts w:ascii="Menlo" w:hAnsi="Menlo" w:eastAsia="Menlo"/>
                <w:sz w:val="15"/>
              </w:rPr>
              <w:t>`mac_utf8/` と `original_cp932_backup_*/` は補助・バックアップ用です。</w:t>
            </w:r>
            <w:r>
              <w:br/>
            </w:r>
            <w:r>
              <w:rPr>
                <w:rFonts w:ascii="Menlo" w:hAnsi="Menlo" w:eastAsia="Menlo"/>
                <w:sz w:val="15"/>
              </w:rPr>
              <w:t>通常は `Ｈn_En_Fn` 直下のHn/En/Fn元テキストを読み、最終的な分析には `csv_no_insurance_number/monthly_merged/` の統合CSVを使ってください。</w:t>
            </w:r>
            <w:r>
              <w:br/>
            </w:r>
            <w:r>
              <w:rPr>
                <w:rFonts w:ascii="Menlo" w:hAnsi="Menlo" w:eastAsia="Menlo"/>
                <w:sz w:val="15"/>
              </w:rPr>
            </w:r>
            <w:r>
              <w:br/>
            </w:r>
            <w:r>
              <w:rPr>
                <w:rFonts w:ascii="Menlo" w:hAnsi="Menlo" w:eastAsia="Menlo"/>
                <w:sz w:val="15"/>
              </w:rPr>
              <w:t>- `Hn_470116619_2504_2.txt`, `En_470116619_2504_2.txt`, `Fn_470116619_2504_2.txt`</w:t>
            </w:r>
            <w:r>
              <w:br/>
            </w:r>
            <w:r>
              <w:rPr>
                <w:rFonts w:ascii="Menlo" w:hAnsi="Menlo" w:eastAsia="Menlo"/>
                <w:sz w:val="15"/>
              </w:rPr>
              <w:t>- `Hn_470116619_2505_2.txt`, `En_470116619_2505_2.txt`, `Fn_470116619_2505_2.txt`</w:t>
            </w:r>
            <w:r>
              <w:br/>
            </w:r>
            <w:r>
              <w:rPr>
                <w:rFonts w:ascii="Menlo" w:hAnsi="Menlo" w:eastAsia="Menlo"/>
                <w:sz w:val="15"/>
              </w:rPr>
              <w:t>- `Hn_470116619_2506_2.txt`, `En_470116619_2506_2.txt`, `Fn_470116619_2506_2.txt`</w:t>
            </w:r>
            <w:r>
              <w:br/>
            </w:r>
            <w:r>
              <w:rPr>
                <w:rFonts w:ascii="Menlo" w:hAnsi="Menlo" w:eastAsia="Menlo"/>
                <w:sz w:val="15"/>
              </w:rPr>
              <w:t>- `Hn_470116619_2507_2.txt`, `En_470116619_2507_2.txt`, `Fn_470116619_2507_2.txt`</w:t>
            </w:r>
            <w:r>
              <w:br/>
            </w:r>
            <w:r>
              <w:rPr>
                <w:rFonts w:ascii="Menlo" w:hAnsi="Menlo" w:eastAsia="Menlo"/>
                <w:sz w:val="15"/>
              </w:rPr>
              <w:t>- `Hn_470116619_2508_2.txt`, `En_470116619_2508_2.txt`, `Fn_470116619_2508_2.txt`</w:t>
            </w:r>
            <w:r>
              <w:br/>
            </w:r>
            <w:r>
              <w:rPr>
                <w:rFonts w:ascii="Menlo" w:hAnsi="Menlo" w:eastAsia="Menlo"/>
                <w:sz w:val="15"/>
              </w:rPr>
              <w:t>- `Hn_470116619_2509_2.txt`, `En_470116619_2509_2.txt`, `Fn_470116619_2509_2.txt`</w:t>
            </w:r>
            <w:r>
              <w:br/>
            </w:r>
            <w:r>
              <w:rPr>
                <w:rFonts w:ascii="Menlo" w:hAnsi="Menlo" w:eastAsia="Menlo"/>
                <w:sz w:val="15"/>
              </w:rPr>
              <w:t>- `Hn_470116619_2510.txt`, `En_470116619_2510.txt`, `Fn_470116619_2510.txt`</w:t>
            </w:r>
            <w:r>
              <w:br/>
            </w:r>
            <w:r>
              <w:rPr>
                <w:rFonts w:ascii="Menlo" w:hAnsi="Menlo" w:eastAsia="Menlo"/>
                <w:sz w:val="15"/>
              </w:rPr>
              <w:t>- `Hn_470116619_2511.txt`, `En_470116619_2511.txt`, `Fn_470116619_2511.txt`</w:t>
            </w:r>
            <w:r>
              <w:br/>
            </w:r>
            <w:r>
              <w:rPr>
                <w:rFonts w:ascii="Menlo" w:hAnsi="Menlo" w:eastAsia="Menlo"/>
                <w:sz w:val="15"/>
              </w:rPr>
              <w:t>- `Hn_470116619_2512.txt`, `En_470116619_2512.txt`, `Fn_470116619_2512.txt`</w:t>
            </w:r>
            <w:r>
              <w:br/>
            </w:r>
            <w:r>
              <w:rPr>
                <w:rFonts w:ascii="Menlo" w:hAnsi="Menlo" w:eastAsia="Menlo"/>
                <w:sz w:val="15"/>
              </w:rPr>
              <w:t>- `Hn_470116619_2601.txt`, `En_470116619_2601.txt`, `Fn_470116619_2601.txt`</w:t>
            </w:r>
            <w:r>
              <w:br/>
            </w:r>
            <w:r>
              <w:rPr>
                <w:rFonts w:ascii="Menlo" w:hAnsi="Menlo" w:eastAsia="Menlo"/>
                <w:sz w:val="15"/>
              </w:rPr>
              <w:t>- `Hn_470116619_2602.txt`, `En_470116619_2602.txt`, `Fn_470116619_2602.txt`</w:t>
            </w:r>
            <w:r>
              <w:br/>
            </w:r>
            <w:r>
              <w:rPr>
                <w:rFonts w:ascii="Menlo" w:hAnsi="Menlo" w:eastAsia="Menlo"/>
                <w:sz w:val="15"/>
              </w:rPr>
              <w:t>- `Hn_470116619_2603.txt`, `En_470116619_2603.txt`, `Fn_470116619_2603.txt`</w:t>
            </w:r>
            <w:r>
              <w:br/>
            </w:r>
            <w:r>
              <w:rPr>
                <w:rFonts w:ascii="Menlo" w:hAnsi="Menlo" w:eastAsia="Menlo"/>
                <w:sz w:val="15"/>
              </w:rPr>
              <w:t>- `Hn_470116619_2604.txt`, `En_470116619_2604.txt`, `Fn_470116619_2604.txt`</w:t>
            </w:r>
            <w:r>
              <w:br/>
            </w:r>
            <w:r>
              <w:rPr>
                <w:rFonts w:ascii="Menlo" w:hAnsi="Menlo" w:eastAsia="Menlo"/>
                <w:sz w:val="15"/>
              </w:rPr>
            </w:r>
            <w:r>
              <w:br/>
            </w:r>
            <w:r>
              <w:rPr>
                <w:rFonts w:ascii="Menlo" w:hAnsi="Menlo" w:eastAsia="Menlo"/>
                <w:sz w:val="15"/>
              </w:rPr>
              <w:t>必須A1: 分析用月次基礎データ</w:t>
            </w:r>
            <w:r>
              <w:br/>
            </w:r>
            <w:r>
              <w:rPr>
                <w:rFonts w:ascii="Menlo" w:hAnsi="Menlo" w:eastAsia="Menlo"/>
                <w:sz w:val="15"/>
              </w:rPr>
              <w:t>`%USERPROFILE%\Desktop\Ｈn_En_Fn\csv_no_insurance_number\monthly_merged\`</w:t>
            </w:r>
            <w:r>
              <w:br/>
            </w:r>
            <w:r>
              <w:rPr>
                <w:rFonts w:ascii="Menlo" w:hAnsi="Menlo" w:eastAsia="Menlo"/>
                <w:sz w:val="15"/>
              </w:rPr>
              <w:t>今回と同じ2026年4月推定では、以下13ファイルを使ってください。</w:t>
            </w:r>
            <w:r>
              <w:br/>
            </w:r>
            <w:r>
              <w:rPr>
                <w:rFonts w:ascii="Menlo" w:hAnsi="Menlo" w:eastAsia="Menlo"/>
                <w:sz w:val="15"/>
              </w:rPr>
              <w:t>これは上記の元テキストを匿名化・CSV化・月別統合した派生ファイルです。</w:t>
            </w:r>
            <w:r>
              <w:br/>
            </w:r>
            <w:r>
              <w:rPr>
                <w:rFonts w:ascii="Menlo" w:hAnsi="Menlo" w:eastAsia="Menlo"/>
                <w:sz w:val="15"/>
              </w:rPr>
              <w:t>すでに存在すればこれを使い、存在しなければ元テキストから作成してください。</w:t>
            </w:r>
            <w:r>
              <w:br/>
            </w:r>
            <w:r>
              <w:rPr>
                <w:rFonts w:ascii="Menlo" w:hAnsi="Menlo" w:eastAsia="Menlo"/>
                <w:sz w:val="15"/>
              </w:rPr>
            </w:r>
            <w:r>
              <w:br/>
            </w:r>
            <w:r>
              <w:rPr>
                <w:rFonts w:ascii="Menlo" w:hAnsi="Menlo" w:eastAsia="Menlo"/>
                <w:sz w:val="15"/>
              </w:rPr>
              <w:t>- `%USERPROFILE%\Desktop\Ｈn_En_Fn\csv_no_insurance_number\monthly_merged\merged_470116619_202504.csv`</w:t>
            </w:r>
            <w:r>
              <w:br/>
            </w:r>
            <w:r>
              <w:rPr>
                <w:rFonts w:ascii="Menlo" w:hAnsi="Menlo" w:eastAsia="Menlo"/>
                <w:sz w:val="15"/>
              </w:rPr>
              <w:t>- `%USERPROFILE%\Desktop\Ｈn_En_Fn\csv_no_insurance_number\monthly_merged\merged_470116619_202505.csv`</w:t>
            </w:r>
            <w:r>
              <w:br/>
            </w:r>
            <w:r>
              <w:rPr>
                <w:rFonts w:ascii="Menlo" w:hAnsi="Menlo" w:eastAsia="Menlo"/>
                <w:sz w:val="15"/>
              </w:rPr>
              <w:t>- `%USERPROFILE%\Desktop\Ｈn_En_Fn\csv_no_insurance_number\monthly_merged\merged_470116619_202506.csv`</w:t>
            </w:r>
            <w:r>
              <w:br/>
            </w:r>
            <w:r>
              <w:rPr>
                <w:rFonts w:ascii="Menlo" w:hAnsi="Menlo" w:eastAsia="Menlo"/>
                <w:sz w:val="15"/>
              </w:rPr>
              <w:t>- `%USERPROFILE%\Desktop\Ｈn_En_Fn\csv_no_insurance_number\monthly_merged\merged_470116619_202507.csv`</w:t>
            </w:r>
            <w:r>
              <w:br/>
            </w:r>
            <w:r>
              <w:rPr>
                <w:rFonts w:ascii="Menlo" w:hAnsi="Menlo" w:eastAsia="Menlo"/>
                <w:sz w:val="15"/>
              </w:rPr>
              <w:t>- `%USERPROFILE%\Desktop\Ｈn_En_Fn\csv_no_insurance_number\monthly_merged\merged_470116619_202508.csv`</w:t>
            </w:r>
            <w:r>
              <w:br/>
            </w:r>
            <w:r>
              <w:rPr>
                <w:rFonts w:ascii="Menlo" w:hAnsi="Menlo" w:eastAsia="Menlo"/>
                <w:sz w:val="15"/>
              </w:rPr>
              <w:t>- `%USERPROFILE%\Desktop\Ｈn_En_Fn\csv_no_insurance_number\monthly_merged\merged_470116619_202509.csv`</w:t>
            </w:r>
            <w:r>
              <w:br/>
            </w:r>
            <w:r>
              <w:rPr>
                <w:rFonts w:ascii="Menlo" w:hAnsi="Menlo" w:eastAsia="Menlo"/>
                <w:sz w:val="15"/>
              </w:rPr>
              <w:t>- `%USERPROFILE%\Desktop\Ｈn_En_Fn\csv_no_insurance_number\monthly_merged\merged_470116619_202510.csv`</w:t>
            </w:r>
            <w:r>
              <w:br/>
            </w:r>
            <w:r>
              <w:rPr>
                <w:rFonts w:ascii="Menlo" w:hAnsi="Menlo" w:eastAsia="Menlo"/>
                <w:sz w:val="15"/>
              </w:rPr>
              <w:t>- `%USERPROFILE%\Desktop\Ｈn_En_Fn\csv_no_insurance_number\monthly_merged\merged_470116619_202511.csv`</w:t>
            </w:r>
            <w:r>
              <w:br/>
            </w:r>
            <w:r>
              <w:rPr>
                <w:rFonts w:ascii="Menlo" w:hAnsi="Menlo" w:eastAsia="Menlo"/>
                <w:sz w:val="15"/>
              </w:rPr>
              <w:t>- `%USERPROFILE%\Desktop\Ｈn_En_Fn\csv_no_insurance_number\monthly_merged\merged_470116619_202512.csv`</w:t>
            </w:r>
            <w:r>
              <w:br/>
            </w:r>
            <w:r>
              <w:rPr>
                <w:rFonts w:ascii="Menlo" w:hAnsi="Menlo" w:eastAsia="Menlo"/>
                <w:sz w:val="15"/>
              </w:rPr>
              <w:t>- `%USERPROFILE%\Desktop\Ｈn_En_Fn\csv_no_insurance_number\monthly_merged\merged_470116619_202601.csv`</w:t>
            </w:r>
            <w:r>
              <w:br/>
            </w:r>
            <w:r>
              <w:rPr>
                <w:rFonts w:ascii="Menlo" w:hAnsi="Menlo" w:eastAsia="Menlo"/>
                <w:sz w:val="15"/>
              </w:rPr>
              <w:t>- `%USERPROFILE%\Desktop\Ｈn_En_Fn\csv_no_insurance_number\monthly_merged\merged_470116619_202602.csv`</w:t>
            </w:r>
            <w:r>
              <w:br/>
            </w:r>
            <w:r>
              <w:rPr>
                <w:rFonts w:ascii="Menlo" w:hAnsi="Menlo" w:eastAsia="Menlo"/>
                <w:sz w:val="15"/>
              </w:rPr>
              <w:t>- `%USERPROFILE%\Desktop\Ｈn_En_Fn\csv_no_insurance_number\monthly_merged\merged_470116619_202603.csv`</w:t>
            </w:r>
            <w:r>
              <w:br/>
            </w:r>
            <w:r>
              <w:rPr>
                <w:rFonts w:ascii="Menlo" w:hAnsi="Menlo" w:eastAsia="Menlo"/>
                <w:sz w:val="15"/>
              </w:rPr>
              <w:t>- `%USERPROFILE%\Desktop\Ｈn_En_Fn\csv_no_insurance_number\monthly_merged\merged_470116619_202604.csv`</w:t>
            </w:r>
            <w:r>
              <w:br/>
            </w:r>
            <w:r>
              <w:rPr>
                <w:rFonts w:ascii="Menlo" w:hAnsi="Menlo" w:eastAsia="Menlo"/>
                <w:sz w:val="15"/>
              </w:rPr>
            </w:r>
            <w:r>
              <w:br/>
            </w:r>
            <w:r>
              <w:rPr>
                <w:rFonts w:ascii="Menlo" w:hAnsi="Menlo" w:eastAsia="Menlo"/>
                <w:sz w:val="15"/>
              </w:rPr>
              <w:t>202504から202603までを学習用、202604を推定対象月として使ってください。</w:t>
            </w:r>
            <w:r>
              <w:br/>
            </w:r>
            <w:r>
              <w:rPr>
                <w:rFonts w:ascii="Menlo" w:hAnsi="Menlo" w:eastAsia="Menlo"/>
                <w:sz w:val="15"/>
              </w:rPr>
              <w:t>このフォルダには、氏名・保険番号などを削除し、患者IDを必要に応じてハッシュ化した匿名化済みファイルだけを置く前提です。</w:t>
            </w:r>
            <w:r>
              <w:br/>
            </w:r>
            <w:r>
              <w:rPr>
                <w:rFonts w:ascii="Menlo" w:hAnsi="Menlo" w:eastAsia="Menlo"/>
                <w:sz w:val="15"/>
              </w:rPr>
              <w:t>直接識別子らしき列を検出した場合は、推定処理を止めて警告してください。</w:t>
            </w:r>
            <w:r>
              <w:br/>
            </w:r>
            <w:r>
              <w:rPr>
                <w:rFonts w:ascii="Menlo" w:hAnsi="Menlo" w:eastAsia="Menlo"/>
                <w:sz w:val="15"/>
              </w:rPr>
            </w:r>
            <w:r>
              <w:br/>
            </w:r>
            <w:r>
              <w:rPr>
                <w:rFonts w:ascii="Menlo" w:hAnsi="Menlo" w:eastAsia="Menlo"/>
                <w:sz w:val="15"/>
              </w:rPr>
              <w:t>必須B: 確定看護必要度</w:t>
            </w:r>
            <w:r>
              <w:br/>
            </w:r>
            <w:r>
              <w:rPr>
                <w:rFonts w:ascii="Menlo" w:hAnsi="Menlo" w:eastAsia="Menlo"/>
                <w:sz w:val="15"/>
              </w:rPr>
              <w:t>`&lt;Codex作業フォルダ&gt;\data\nursing_necessity_2025fy.csv`</w:t>
            </w:r>
            <w:r>
              <w:br/>
            </w:r>
            <w:r>
              <w:rPr>
                <w:rFonts w:ascii="Menlo" w:hAnsi="Menlo" w:eastAsia="Menlo"/>
                <w:sz w:val="15"/>
              </w:rPr>
              <w:t>2025-04-01から2026-03-31までの確定値です。</w:t>
            </w:r>
            <w:r>
              <w:br/>
            </w:r>
            <w:r>
              <w:rPr>
                <w:rFonts w:ascii="Menlo" w:hAnsi="Menlo" w:eastAsia="Menlo"/>
                <w:sz w:val="15"/>
              </w:rPr>
              <w:t>列は `date, ward, teisho, I_total, I_pass1, I_rate1, I_admit, I_pass2, I_rate2, II_total, II_pass1, II_rate1, II_admit, II_pass2, II_rate2` を想定してください。</w:t>
            </w:r>
            <w:r>
              <w:br/>
            </w:r>
            <w:r>
              <w:rPr>
                <w:rFonts w:ascii="Menlo" w:hAnsi="Menlo" w:eastAsia="Menlo"/>
                <w:sz w:val="15"/>
              </w:rPr>
            </w:r>
            <w:r>
              <w:br/>
            </w:r>
            <w:r>
              <w:rPr>
                <w:rFonts w:ascii="Menlo" w:hAnsi="Menlo" w:eastAsia="Menlo"/>
                <w:sz w:val="15"/>
              </w:rPr>
              <w:t>任意C: 入院データ</w:t>
            </w:r>
            <w:r>
              <w:br/>
            </w:r>
            <w:r>
              <w:rPr>
                <w:rFonts w:ascii="Menlo" w:hAnsi="Menlo" w:eastAsia="Menlo"/>
                <w:sz w:val="15"/>
              </w:rPr>
              <w:t>`&lt;Codex作業フォルダ&gt;\data\past_admissions_2025fy.csv`</w:t>
            </w:r>
            <w:r>
              <w:br/>
            </w:r>
            <w:r>
              <w:rPr>
                <w:rFonts w:ascii="Menlo" w:hAnsi="Menlo" w:eastAsia="Menlo"/>
                <w:sz w:val="15"/>
              </w:rPr>
              <w:t>2025-04-01から2026-04-25までの入院データです。</w:t>
            </w:r>
            <w:r>
              <w:br/>
            </w:r>
            <w:r>
              <w:rPr>
                <w:rFonts w:ascii="Menlo" w:hAnsi="Menlo" w:eastAsia="Menlo"/>
                <w:sz w:val="15"/>
              </w:rPr>
              <w:t>列は `患者番号, 病棟, 救急車, 緊急, 入経路, 入院日, 退院日, 退経路, 日数, 診療科, 医師, 手術` を想定してください。</w:t>
            </w:r>
            <w:r>
              <w:br/>
            </w:r>
            <w:r>
              <w:rPr>
                <w:rFonts w:ascii="Menlo" w:hAnsi="Menlo" w:eastAsia="Menlo"/>
                <w:sz w:val="15"/>
              </w:rPr>
            </w:r>
            <w:r>
              <w:br/>
            </w:r>
            <w:r>
              <w:rPr>
                <w:rFonts w:ascii="Menlo" w:hAnsi="Menlo" w:eastAsia="Menlo"/>
                <w:sz w:val="15"/>
              </w:rPr>
              <w:t>## Hファイル解釈</w:t>
            </w:r>
            <w:r>
              <w:br/>
            </w:r>
            <w:r>
              <w:rPr>
                <w:rFonts w:ascii="Menlo" w:hAnsi="Menlo" w:eastAsia="Menlo"/>
                <w:sz w:val="15"/>
              </w:rPr>
            </w:r>
            <w:r>
              <w:br/>
            </w:r>
            <w:r>
              <w:rPr>
                <w:rFonts w:ascii="Menlo" w:hAnsi="Menlo" w:eastAsia="Menlo"/>
                <w:sz w:val="15"/>
              </w:rPr>
              <w:t>Hn行の `項目07` は以下で解釈してください。</w:t>
            </w:r>
            <w:r>
              <w:br/>
            </w:r>
            <w:r>
              <w:rPr>
                <w:rFonts w:ascii="Menlo" w:hAnsi="Menlo" w:eastAsia="Menlo"/>
                <w:sz w:val="15"/>
              </w:rPr>
              <w:t>- `ASS0013`: 必要度I A項目評価</w:t>
            </w:r>
            <w:r>
              <w:br/>
            </w:r>
            <w:r>
              <w:rPr>
                <w:rFonts w:ascii="Menlo" w:hAnsi="Menlo" w:eastAsia="Menlo"/>
                <w:sz w:val="15"/>
              </w:rPr>
              <w:t>- `ASS0021`: B項目、患者の状況等、I/II共通</w:t>
            </w:r>
            <w:r>
              <w:br/>
            </w:r>
            <w:r>
              <w:rPr>
                <w:rFonts w:ascii="Menlo" w:hAnsi="Menlo" w:eastAsia="Menlo"/>
                <w:sz w:val="15"/>
              </w:rPr>
              <w:t>- `TAR0010`: 重症度・医療・看護必要度の判定対象</w:t>
            </w:r>
            <w:r>
              <w:br/>
            </w:r>
            <w:r>
              <w:rPr>
                <w:rFonts w:ascii="Menlo" w:hAnsi="Menlo" w:eastAsia="Menlo"/>
                <w:sz w:val="15"/>
              </w:rPr>
            </w:r>
            <w:r>
              <w:br/>
            </w:r>
            <w:r>
              <w:rPr>
                <w:rFonts w:ascii="Menlo" w:hAnsi="Menlo" w:eastAsia="Menlo"/>
                <w:sz w:val="15"/>
              </w:rPr>
              <w:t>重要: `ASS0021` は「必要度II A項目」ではありません。B項目です。</w:t>
            </w:r>
            <w:r>
              <w:br/>
            </w:r>
            <w:r>
              <w:rPr>
                <w:rFonts w:ascii="Menlo" w:hAnsi="Menlo" w:eastAsia="Menlo"/>
                <w:sz w:val="15"/>
              </w:rPr>
              <w:t>`ASS0021_項目13` はHn列番号であり、評価票B13そのものではなく、食事摂取系のproxyとして扱ってください。</w:t>
            </w:r>
            <w:r>
              <w:br/>
            </w:r>
            <w:r>
              <w:rPr>
                <w:rFonts w:ascii="Menlo" w:hAnsi="Menlo" w:eastAsia="Menlo"/>
                <w:sz w:val="15"/>
              </w:rPr>
            </w:r>
            <w:r>
              <w:br/>
            </w:r>
            <w:r>
              <w:rPr>
                <w:rFonts w:ascii="Menlo" w:hAnsi="Menlo" w:eastAsia="Menlo"/>
                <w:sz w:val="15"/>
              </w:rPr>
              <w:t>## 実装方針</w:t>
            </w:r>
            <w:r>
              <w:br/>
            </w:r>
            <w:r>
              <w:rPr>
                <w:rFonts w:ascii="Menlo" w:hAnsi="Menlo" w:eastAsia="Menlo"/>
                <w:sz w:val="15"/>
              </w:rPr>
            </w:r>
            <w:r>
              <w:br/>
            </w:r>
            <w:r>
              <w:rPr>
                <w:rFonts w:ascii="Menlo" w:hAnsi="Menlo" w:eastAsia="Menlo"/>
                <w:sz w:val="15"/>
              </w:rPr>
              <w:t>既存に `scripts/nursing_estimation/` があればそれを優先して使い、不足があれば改善してください。</w:t>
            </w:r>
            <w:r>
              <w:br/>
            </w:r>
            <w:r>
              <w:rPr>
                <w:rFonts w:ascii="Menlo" w:hAnsi="Menlo" w:eastAsia="Menlo"/>
                <w:sz w:val="15"/>
              </w:rPr>
              <w:t>なければ以下の構成で新規実装してください。</w:t>
            </w:r>
            <w:r>
              <w:br/>
            </w:r>
            <w:r>
              <w:rPr>
                <w:rFonts w:ascii="Menlo" w:hAnsi="Menlo" w:eastAsia="Menlo"/>
                <w:sz w:val="15"/>
              </w:rPr>
            </w:r>
            <w:r>
              <w:br/>
            </w:r>
            <w:r>
              <w:rPr>
                <w:rFonts w:ascii="Menlo" w:hAnsi="Menlo" w:eastAsia="Menlo"/>
                <w:sz w:val="15"/>
              </w:rPr>
              <w:t>scripts/nursing_estimation/</w:t>
            </w:r>
            <w:r>
              <w:br/>
            </w:r>
            <w:r>
              <w:rPr>
                <w:rFonts w:ascii="Menlo" w:hAnsi="Menlo" w:eastAsia="Menlo"/>
                <w:sz w:val="15"/>
              </w:rPr>
              <w:t>- h_file_loader.py</w:t>
            </w:r>
            <w:r>
              <w:br/>
            </w:r>
            <w:r>
              <w:rPr>
                <w:rFonts w:ascii="Menlo" w:hAnsi="Menlo" w:eastAsia="Menlo"/>
                <w:sz w:val="15"/>
              </w:rPr>
              <w:t>- feature_builder.py</w:t>
            </w:r>
            <w:r>
              <w:br/>
            </w:r>
            <w:r>
              <w:rPr>
                <w:rFonts w:ascii="Menlo" w:hAnsi="Menlo" w:eastAsia="Menlo"/>
                <w:sz w:val="15"/>
              </w:rPr>
              <w:t>- estimator.py</w:t>
            </w:r>
            <w:r>
              <w:br/>
            </w:r>
            <w:r>
              <w:rPr>
                <w:rFonts w:ascii="Menlo" w:hAnsi="Menlo" w:eastAsia="Menlo"/>
                <w:sz w:val="15"/>
              </w:rPr>
              <w:t>- run_estimation.py</w:t>
            </w:r>
            <w:r>
              <w:br/>
            </w:r>
            <w:r>
              <w:rPr>
                <w:rFonts w:ascii="Menlo" w:hAnsi="Menlo" w:eastAsia="Menlo"/>
                <w:sz w:val="15"/>
              </w:rPr>
              <w:t>- visualize_publication.py</w:t>
            </w:r>
            <w:r>
              <w:br/>
            </w:r>
            <w:r>
              <w:rPr>
                <w:rFonts w:ascii="Menlo" w:hAnsi="Menlo" w:eastAsia="Menlo"/>
                <w:sz w:val="15"/>
              </w:rPr>
            </w:r>
            <w:r>
              <w:br/>
            </w:r>
            <w:r>
              <w:rPr>
                <w:rFonts w:ascii="Menlo" w:hAnsi="Menlo" w:eastAsia="Menlo"/>
                <w:sz w:val="15"/>
              </w:rPr>
              <w:t>## 推定方法</w:t>
            </w:r>
            <w:r>
              <w:br/>
            </w:r>
            <w:r>
              <w:rPr>
                <w:rFonts w:ascii="Menlo" w:hAnsi="Menlo" w:eastAsia="Menlo"/>
                <w:sz w:val="15"/>
              </w:rPr>
            </w:r>
            <w:r>
              <w:br/>
            </w:r>
            <w:r>
              <w:rPr>
                <w:rFonts w:ascii="Menlo" w:hAnsi="Menlo" w:eastAsia="Menlo"/>
                <w:sz w:val="15"/>
              </w:rPr>
              <w:t>月×病棟を観測単位にしてください。</w:t>
            </w:r>
            <w:r>
              <w:br/>
            </w:r>
            <w:r>
              <w:rPr>
                <w:rFonts w:ascii="Menlo" w:hAnsi="Menlo" w:eastAsia="Menlo"/>
                <w:sz w:val="15"/>
              </w:rPr>
              <w:t>- 12ヶ月 × 2病棟 = 24学習サンプル</w:t>
            </w:r>
            <w:r>
              <w:br/>
            </w:r>
            <w:r>
              <w:rPr>
                <w:rFonts w:ascii="Menlo" w:hAnsi="Menlo" w:eastAsia="Menlo"/>
                <w:sz w:val="15"/>
              </w:rPr>
              <w:t>- 対象月 × 2病棟 = 2予測サンプル</w:t>
            </w:r>
            <w:r>
              <w:br/>
            </w:r>
            <w:r>
              <w:rPr>
                <w:rFonts w:ascii="Menlo" w:hAnsi="Menlo" w:eastAsia="Menlo"/>
                <w:sz w:val="15"/>
              </w:rPr>
            </w:r>
            <w:r>
              <w:br/>
            </w:r>
            <w:r>
              <w:rPr>
                <w:rFonts w:ascii="Menlo" w:hAnsi="Menlo" w:eastAsia="Menlo"/>
                <w:sz w:val="15"/>
              </w:rPr>
              <w:t>Hnファイルから月×病棟別特徴量を作成してください。</w:t>
            </w:r>
            <w:r>
              <w:br/>
            </w:r>
            <w:r>
              <w:rPr>
                <w:rFonts w:ascii="Menlo" w:hAnsi="Menlo" w:eastAsia="Menlo"/>
                <w:sz w:val="15"/>
              </w:rPr>
              <w:t>特徴量例:</w:t>
            </w:r>
            <w:r>
              <w:br/>
            </w:r>
            <w:r>
              <w:rPr>
                <w:rFonts w:ascii="Menlo" w:hAnsi="Menlo" w:eastAsia="Menlo"/>
                <w:sz w:val="15"/>
              </w:rPr>
              <w:t>- `ASS0013`, `ASS0021`, `TAR0010` それぞれのレコード数</w:t>
            </w:r>
            <w:r>
              <w:br/>
            </w:r>
            <w:r>
              <w:rPr>
                <w:rFonts w:ascii="Menlo" w:hAnsi="Menlo" w:eastAsia="Menlo"/>
                <w:sz w:val="15"/>
              </w:rPr>
              <w:t>- `項目10〜20` の平均値</w:t>
            </w:r>
            <w:r>
              <w:br/>
            </w:r>
            <w:r>
              <w:rPr>
                <w:rFonts w:ascii="Menlo" w:hAnsi="Menlo" w:eastAsia="Menlo"/>
                <w:sz w:val="15"/>
              </w:rPr>
              <w:t>- `項目10〜20` の `&gt;0` 割合</w:t>
            </w:r>
            <w:r>
              <w:br/>
            </w:r>
            <w:r>
              <w:rPr>
                <w:rFonts w:ascii="Menlo" w:hAnsi="Menlo" w:eastAsia="Menlo"/>
                <w:sz w:val="15"/>
              </w:rPr>
              <w:t>- `項目10〜20` の `&gt;=2` 割合</w:t>
            </w:r>
            <w:r>
              <w:br/>
            </w:r>
            <w:r>
              <w:rPr>
                <w:rFonts w:ascii="Menlo" w:hAnsi="Menlo" w:eastAsia="Menlo"/>
                <w:sz w:val="15"/>
              </w:rPr>
              <w:t>- `ASS0021` 合計スコア平均、p75、&gt;=2割合、&gt;=4割合</w:t>
            </w:r>
            <w:r>
              <w:br/>
            </w:r>
            <w:r>
              <w:rPr>
                <w:rFonts w:ascii="Menlo" w:hAnsi="Menlo" w:eastAsia="Menlo"/>
                <w:sz w:val="15"/>
              </w:rPr>
              <w:t>- 分母患者日数</w:t>
            </w:r>
            <w:r>
              <w:br/>
            </w:r>
            <w:r>
              <w:rPr>
                <w:rFonts w:ascii="Menlo" w:hAnsi="Menlo" w:eastAsia="Menlo"/>
                <w:sz w:val="15"/>
              </w:rPr>
              <w:t>- ユニーク患者数</w:t>
            </w:r>
            <w:r>
              <w:br/>
            </w:r>
            <w:r>
              <w:rPr>
                <w:rFonts w:ascii="Menlo" w:hAnsi="Menlo" w:eastAsia="Menlo"/>
                <w:sz w:val="15"/>
              </w:rPr>
              <w:t>- 可能なら診療科・手術・救急構成など補助特徴量</w:t>
            </w:r>
            <w:r>
              <w:br/>
            </w:r>
            <w:r>
              <w:rPr>
                <w:rFonts w:ascii="Menlo" w:hAnsi="Menlo" w:eastAsia="Menlo"/>
                <w:sz w:val="15"/>
              </w:rPr>
            </w:r>
            <w:r>
              <w:br/>
            </w:r>
            <w:r>
              <w:rPr>
                <w:rFonts w:ascii="Menlo" w:hAnsi="Menlo" w:eastAsia="Menlo"/>
                <w:sz w:val="15"/>
              </w:rPr>
              <w:t>モデル:</w:t>
            </w:r>
            <w:r>
              <w:br/>
            </w:r>
            <w:r>
              <w:rPr>
                <w:rFonts w:ascii="Menlo" w:hAnsi="Menlo" w:eastAsia="Menlo"/>
                <w:sz w:val="15"/>
              </w:rPr>
              <w:t>- Ridge回帰</w:t>
            </w:r>
            <w:r>
              <w:br/>
            </w:r>
            <w:r>
              <w:rPr>
                <w:rFonts w:ascii="Menlo" w:hAnsi="Menlo" w:eastAsia="Menlo"/>
                <w:sz w:val="15"/>
              </w:rPr>
              <w:t>- 特徴量選択: 単変数相関の絶対値上位K個</w:t>
            </w:r>
            <w:r>
              <w:br/>
            </w:r>
            <w:r>
              <w:rPr>
                <w:rFonts w:ascii="Menlo" w:hAnsi="Menlo" w:eastAsia="Menlo"/>
                <w:sz w:val="15"/>
              </w:rPr>
              <w:t>- K候補: `3, 5, 8, 12`</w:t>
            </w:r>
            <w:r>
              <w:br/>
            </w:r>
            <w:r>
              <w:rPr>
                <w:rFonts w:ascii="Menlo" w:hAnsi="Menlo" w:eastAsia="Menlo"/>
                <w:sz w:val="15"/>
              </w:rPr>
              <w:t>- alpha候補: `0.1, 1.0, 10.0, 100.0`</w:t>
            </w:r>
            <w:r>
              <w:br/>
            </w:r>
            <w:r>
              <w:rPr>
                <w:rFonts w:ascii="Menlo" w:hAnsi="Menlo" w:eastAsia="Menlo"/>
                <w:sz w:val="15"/>
              </w:rPr>
            </w:r>
            <w:r>
              <w:br/>
            </w:r>
            <w:r>
              <w:rPr>
                <w:rFonts w:ascii="Menlo" w:hAnsi="Menlo" w:eastAsia="Menlo"/>
                <w:sz w:val="15"/>
              </w:rPr>
              <w:t>検証:</w:t>
            </w:r>
            <w:r>
              <w:br/>
            </w:r>
            <w:r>
              <w:rPr>
                <w:rFonts w:ascii="Menlo" w:hAnsi="Menlo" w:eastAsia="Menlo"/>
                <w:sz w:val="15"/>
              </w:rPr>
              <w:t>- Leave-One-Month-Out CV</w:t>
            </w:r>
            <w:r>
              <w:br/>
            </w:r>
            <w:r>
              <w:rPr>
                <w:rFonts w:ascii="Menlo" w:hAnsi="Menlo" w:eastAsia="Menlo"/>
                <w:sz w:val="15"/>
              </w:rPr>
              <w:t>- 重要: 特徴量選択もfold内で再実行してください。全期間で先に特徴量固定しないでください。</w:t>
            </w:r>
            <w:r>
              <w:br/>
            </w:r>
            <w:r>
              <w:rPr>
                <w:rFonts w:ascii="Menlo" w:hAnsi="Menlo" w:eastAsia="Menlo"/>
                <w:sz w:val="15"/>
              </w:rPr>
            </w:r>
            <w:r>
              <w:br/>
            </w:r>
            <w:r>
              <w:rPr>
                <w:rFonts w:ascii="Menlo" w:hAnsi="Menlo" w:eastAsia="Menlo"/>
                <w:sz w:val="15"/>
              </w:rPr>
              <w:t>95%CI:</w:t>
            </w:r>
            <w:r>
              <w:br/>
            </w:r>
            <w:r>
              <w:rPr>
                <w:rFonts w:ascii="Menlo" w:hAnsi="Menlo" w:eastAsia="Menlo"/>
                <w:sz w:val="15"/>
              </w:rPr>
              <w:t>- 月×病棟単位のbootstrap</w:t>
            </w:r>
            <w:r>
              <w:br/>
            </w:r>
            <w:r>
              <w:rPr>
                <w:rFonts w:ascii="Menlo" w:hAnsi="Menlo" w:eastAsia="Menlo"/>
                <w:sz w:val="15"/>
              </w:rPr>
              <w:t>- B=1000</w:t>
            </w:r>
            <w:r>
              <w:br/>
            </w:r>
            <w:r>
              <w:rPr>
                <w:rFonts w:ascii="Menlo" w:hAnsi="Menlo" w:eastAsia="Menlo"/>
                <w:sz w:val="15"/>
              </w:rPr>
              <w:t>- 各bootstrapで特徴量選択とRidge学習を再実行</w:t>
            </w:r>
            <w:r>
              <w:br/>
            </w:r>
            <w:r>
              <w:rPr>
                <w:rFonts w:ascii="Menlo" w:hAnsi="Menlo" w:eastAsia="Menlo"/>
                <w:sz w:val="15"/>
              </w:rPr>
              <w:t>- 2.5〜97.5 percentileを95%CIとしてください</w:t>
            </w:r>
            <w:r>
              <w:br/>
            </w:r>
            <w:r>
              <w:rPr>
                <w:rFonts w:ascii="Menlo" w:hAnsi="Menlo" w:eastAsia="Menlo"/>
                <w:sz w:val="15"/>
              </w:rPr>
            </w:r>
            <w:r>
              <w:br/>
            </w:r>
            <w:r>
              <w:rPr>
                <w:rFonts w:ascii="Menlo" w:hAnsi="Menlo" w:eastAsia="Menlo"/>
                <w:sz w:val="15"/>
              </w:rPr>
              <w:t>## 出力先</w:t>
            </w:r>
            <w:r>
              <w:br/>
            </w:r>
            <w:r>
              <w:rPr>
                <w:rFonts w:ascii="Menlo" w:hAnsi="Menlo" w:eastAsia="Menlo"/>
                <w:sz w:val="15"/>
              </w:rPr>
            </w:r>
            <w:r>
              <w:br/>
            </w:r>
            <w:r>
              <w:rPr>
                <w:rFonts w:ascii="Menlo" w:hAnsi="Menlo" w:eastAsia="Menlo"/>
                <w:sz w:val="15"/>
              </w:rPr>
              <w:t>data/nursing_estimation/</w:t>
            </w:r>
            <w:r>
              <w:br/>
            </w:r>
            <w:r>
              <w:rPr>
                <w:rFonts w:ascii="Menlo" w:hAnsi="Menlo" w:eastAsia="Menlo"/>
                <w:sz w:val="15"/>
              </w:rPr>
              <w:t>- feature_matrix.csv</w:t>
            </w:r>
            <w:r>
              <w:br/>
            </w:r>
            <w:r>
              <w:rPr>
                <w:rFonts w:ascii="Menlo" w:hAnsi="Menlo" w:eastAsia="Menlo"/>
                <w:sz w:val="15"/>
              </w:rPr>
              <w:t>- cv_predictions_I.csv</w:t>
            </w:r>
            <w:r>
              <w:br/>
            </w:r>
            <w:r>
              <w:rPr>
                <w:rFonts w:ascii="Menlo" w:hAnsi="Menlo" w:eastAsia="Menlo"/>
                <w:sz w:val="15"/>
              </w:rPr>
              <w:t>- cv_predictions_II.csv</w:t>
            </w:r>
            <w:r>
              <w:br/>
            </w:r>
            <w:r>
              <w:rPr>
                <w:rFonts w:ascii="Menlo" w:hAnsi="Menlo" w:eastAsia="Menlo"/>
                <w:sz w:val="15"/>
              </w:rPr>
              <w:t>- cv_summary.json</w:t>
            </w:r>
            <w:r>
              <w:br/>
            </w:r>
            <w:r>
              <w:rPr>
                <w:rFonts w:ascii="Menlo" w:hAnsi="Menlo" w:eastAsia="Menlo"/>
                <w:sz w:val="15"/>
              </w:rPr>
              <w:t>- estimate_202604.csv</w:t>
            </w:r>
            <w:r>
              <w:br/>
            </w:r>
            <w:r>
              <w:rPr>
                <w:rFonts w:ascii="Menlo" w:hAnsi="Menlo" w:eastAsia="Menlo"/>
                <w:sz w:val="15"/>
              </w:rPr>
              <w:t>- report_202604.md</w:t>
            </w:r>
            <w:r>
              <w:br/>
            </w:r>
            <w:r>
              <w:rPr>
                <w:rFonts w:ascii="Menlo" w:hAnsi="Menlo" w:eastAsia="Menlo"/>
                <w:sz w:val="15"/>
              </w:rPr>
              <w:t>- figures/5_monthly_trend_with_estimate.png</w:t>
            </w:r>
            <w:r>
              <w:br/>
            </w:r>
            <w:r>
              <w:rPr>
                <w:rFonts w:ascii="Menlo" w:hAnsi="Menlo" w:eastAsia="Menlo"/>
                <w:sz w:val="15"/>
              </w:rPr>
              <w:t>- figures/6_horizontal_ci_summary.png</w:t>
            </w:r>
            <w:r>
              <w:br/>
            </w:r>
            <w:r>
              <w:rPr>
                <w:rFonts w:ascii="Menlo" w:hAnsi="Menlo" w:eastAsia="Menlo"/>
                <w:sz w:val="15"/>
              </w:rPr>
              <w:t>- figures/7_loocv_validation.png</w:t>
            </w:r>
            <w:r>
              <w:br/>
            </w:r>
            <w:r>
              <w:rPr>
                <w:rFonts w:ascii="Menlo" w:hAnsi="Menlo" w:eastAsia="Menlo"/>
                <w:sz w:val="15"/>
              </w:rPr>
              <w:t>- figures/8_method_comparison.png</w:t>
            </w:r>
            <w:r>
              <w:br/>
            </w:r>
            <w:r>
              <w:rPr>
                <w:rFonts w:ascii="Menlo" w:hAnsi="Menlo" w:eastAsia="Menlo"/>
                <w:sz w:val="15"/>
              </w:rPr>
            </w:r>
            <w:r>
              <w:br/>
            </w:r>
            <w:r>
              <w:rPr>
                <w:rFonts w:ascii="Menlo" w:hAnsi="Menlo" w:eastAsia="Menlo"/>
                <w:sz w:val="15"/>
              </w:rPr>
              <w:t>## 可視化要件</w:t>
            </w:r>
            <w:r>
              <w:br/>
            </w:r>
            <w:r>
              <w:rPr>
                <w:rFonts w:ascii="Menlo" w:hAnsi="Menlo" w:eastAsia="Menlo"/>
                <w:sz w:val="15"/>
              </w:rPr>
            </w:r>
            <w:r>
              <w:br/>
            </w:r>
            <w:r>
              <w:rPr>
                <w:rFonts w:ascii="Menlo" w:hAnsi="Menlo" w:eastAsia="Menlo"/>
                <w:sz w:val="15"/>
              </w:rPr>
              <w:t>4枚作成してください。</w:t>
            </w:r>
            <w:r>
              <w:br/>
            </w:r>
            <w:r>
              <w:rPr>
                <w:rFonts w:ascii="Menlo" w:hAnsi="Menlo" w:eastAsia="Menlo"/>
                <w:sz w:val="15"/>
              </w:rPr>
              <w:t>1. 月次推移 4 panel: 5F-I / 5F-II / 6F-I / 6F-II。過去12ヶ月実測 + 対象月推定値を星マークで表示。</w:t>
            </w:r>
            <w:r>
              <w:br/>
            </w:r>
            <w:r>
              <w:rPr>
                <w:rFonts w:ascii="Menlo" w:hAnsi="Menlo" w:eastAsia="Menlo"/>
                <w:sz w:val="15"/>
              </w:rPr>
              <w:t>2. 横バー + 95%CI: 4カテゴリの推定値、CI、新基準ライン、救急係数加算後の判定を表示。</w:t>
            </w:r>
            <w:r>
              <w:br/>
            </w:r>
            <w:r>
              <w:rPr>
                <w:rFonts w:ascii="Menlo" w:hAnsi="Menlo" w:eastAsia="Menlo"/>
                <w:sz w:val="15"/>
              </w:rPr>
              <w:t>3. LOOCV検証: 左は実測 vs 推定の散布図、右は月別誤差バー。MAEと精度ランクを表示。</w:t>
            </w:r>
            <w:r>
              <w:br/>
            </w:r>
            <w:r>
              <w:rPr>
                <w:rFonts w:ascii="Menlo" w:hAnsi="Menlo" w:eastAsia="Menlo"/>
                <w:sz w:val="15"/>
              </w:rPr>
              <w:t>4. 手法比較: 左はハイパーパラメータ候補別MAE、右は採用特徴量の重み・相関・重要度。</w:t>
            </w:r>
            <w:r>
              <w:br/>
            </w:r>
            <w:r>
              <w:rPr>
                <w:rFonts w:ascii="Menlo" w:hAnsi="Menlo" w:eastAsia="Menlo"/>
                <w:sz w:val="15"/>
              </w:rPr>
            </w:r>
            <w:r>
              <w:br/>
            </w:r>
            <w:r>
              <w:rPr>
                <w:rFonts w:ascii="Menlo" w:hAnsi="Menlo" w:eastAsia="Menlo"/>
                <w:sz w:val="15"/>
              </w:rPr>
              <w:t>## 判定ロジック</w:t>
            </w:r>
            <w:r>
              <w:br/>
            </w:r>
            <w:r>
              <w:rPr>
                <w:rFonts w:ascii="Menlo" w:hAnsi="Menlo" w:eastAsia="Menlo"/>
                <w:sz w:val="15"/>
              </w:rPr>
            </w:r>
            <w:r>
              <w:br/>
            </w:r>
            <w:r>
              <w:rPr>
                <w:rFonts w:ascii="Menlo" w:hAnsi="Menlo" w:eastAsia="Menlo"/>
                <w:sz w:val="15"/>
              </w:rPr>
              <w:t>`estimate_202604.csv` には、rate1素点と救急係数加算後の割合指数を両方出してください。</w:t>
            </w:r>
            <w:r>
              <w:br/>
            </w:r>
            <w:r>
              <w:rPr>
                <w:rFonts w:ascii="Menlo" w:hAnsi="Menlo" w:eastAsia="Menlo"/>
                <w:sz w:val="15"/>
              </w:rPr>
              <w:t>救急係数: +1.48pt</w:t>
            </w:r>
            <w:r>
              <w:br/>
            </w:r>
            <w:r>
              <w:rPr>
                <w:rFonts w:ascii="Menlo" w:hAnsi="Menlo" w:eastAsia="Menlo"/>
                <w:sz w:val="15"/>
              </w:rPr>
              <w:t>新基準: I 19%、II 18%</w:t>
            </w:r>
            <w:r>
              <w:br/>
            </w:r>
            <w:r>
              <w:rPr>
                <w:rFonts w:ascii="Menlo" w:hAnsi="Menlo" w:eastAsia="Menlo"/>
                <w:sz w:val="15"/>
              </w:rPr>
            </w:r>
            <w:r>
              <w:br/>
            </w:r>
            <w:r>
              <w:rPr>
                <w:rFonts w:ascii="Menlo" w:hAnsi="Menlo" w:eastAsia="Menlo"/>
                <w:sz w:val="15"/>
              </w:rPr>
              <w:t>判定:</w:t>
            </w:r>
            <w:r>
              <w:br/>
            </w:r>
            <w:r>
              <w:rPr>
                <w:rFonts w:ascii="Menlo" w:hAnsi="Menlo" w:eastAsia="Menlo"/>
                <w:sz w:val="15"/>
              </w:rPr>
              <w:t>- CI下限も新基準以上: 達成見込み</w:t>
            </w:r>
            <w:r>
              <w:br/>
            </w:r>
            <w:r>
              <w:rPr>
                <w:rFonts w:ascii="Menlo" w:hAnsi="Menlo" w:eastAsia="Menlo"/>
                <w:sz w:val="15"/>
              </w:rPr>
              <w:t>- CI上限も新基準未満: 未達リスク高</w:t>
            </w:r>
            <w:r>
              <w:br/>
            </w:r>
            <w:r>
              <w:rPr>
                <w:rFonts w:ascii="Menlo" w:hAnsi="Menlo" w:eastAsia="Menlo"/>
                <w:sz w:val="15"/>
              </w:rPr>
              <w:t>- CIが新基準をまたぐ: ボーダー、確定値待ち</w:t>
            </w:r>
            <w:r>
              <w:br/>
            </w:r>
            <w:r>
              <w:rPr>
                <w:rFonts w:ascii="Menlo" w:hAnsi="Menlo" w:eastAsia="Menlo"/>
                <w:sz w:val="15"/>
              </w:rPr>
            </w:r>
            <w:r>
              <w:br/>
            </w:r>
            <w:r>
              <w:rPr>
                <w:rFonts w:ascii="Menlo" w:hAnsi="Menlo" w:eastAsia="Menlo"/>
                <w:sz w:val="15"/>
              </w:rPr>
              <w:t>## 注意事項</w:t>
            </w:r>
            <w:r>
              <w:br/>
            </w:r>
            <w:r>
              <w:rPr>
                <w:rFonts w:ascii="Menlo" w:hAnsi="Menlo" w:eastAsia="Menlo"/>
                <w:sz w:val="15"/>
              </w:rPr>
            </w:r>
            <w:r>
              <w:br/>
            </w:r>
            <w:r>
              <w:rPr>
                <w:rFonts w:ascii="Menlo" w:hAnsi="Menlo" w:eastAsia="Menlo"/>
                <w:sz w:val="15"/>
              </w:rPr>
              <w:t>- 推定値は施設基準判定には使えません。管理用・方向性把握用です。</w:t>
            </w:r>
            <w:r>
              <w:br/>
            </w:r>
            <w:r>
              <w:rPr>
                <w:rFonts w:ascii="Menlo" w:hAnsi="Menlo" w:eastAsia="Menlo"/>
                <w:sz w:val="15"/>
              </w:rPr>
              <w:t>- 患者IDや個票データはレポートに出力しないでください。</w:t>
            </w:r>
            <w:r>
              <w:br/>
            </w:r>
            <w:r>
              <w:rPr>
                <w:rFonts w:ascii="Menlo" w:hAnsi="Menlo" w:eastAsia="Menlo"/>
                <w:sz w:val="15"/>
              </w:rPr>
              <w:t>- 5月単月などは自然変動が大きいので、3ヶ月平均で見る注意書きを入れてください。</w:t>
            </w:r>
            <w:r>
              <w:br/>
            </w:r>
            <w:r>
              <w:rPr>
                <w:rFonts w:ascii="Menlo" w:hAnsi="Menlo" w:eastAsia="Menlo"/>
                <w:sz w:val="15"/>
              </w:rPr>
              <w:t>- 6F-IIは過去実績上、自然変動が大きいので、MAEとCIを必ず併記してください。</w:t>
            </w:r>
            <w:r>
              <w:br/>
            </w:r>
            <w:r>
              <w:rPr>
                <w:rFonts w:ascii="Menlo" w:hAnsi="Menlo" w:eastAsia="Menlo"/>
                <w:sz w:val="15"/>
              </w:rPr>
              <w:t>- 必要度I届出が第一候補でも、必要度IIは警報指標として監視する、という整理を入れてください。</w:t>
            </w:r>
            <w:r>
              <w:br/>
            </w:r>
            <w:r>
              <w:rPr>
                <w:rFonts w:ascii="Menlo" w:hAnsi="Menlo" w:eastAsia="Menlo"/>
                <w:sz w:val="15"/>
              </w:rPr>
            </w:r>
            <w:r>
              <w:br/>
            </w:r>
            <w:r>
              <w:rPr>
                <w:rFonts w:ascii="Menlo" w:hAnsi="Menlo" w:eastAsia="Menlo"/>
                <w:sz w:val="15"/>
              </w:rPr>
              <w:t>## ファイル不足時の対応</w:t>
            </w:r>
            <w:r>
              <w:br/>
            </w:r>
            <w:r>
              <w:rPr>
                <w:rFonts w:ascii="Menlo" w:hAnsi="Menlo" w:eastAsia="Menlo"/>
                <w:sz w:val="15"/>
              </w:rPr>
            </w:r>
            <w:r>
              <w:br/>
            </w:r>
            <w:r>
              <w:rPr>
                <w:rFonts w:ascii="Menlo" w:hAnsi="Menlo" w:eastAsia="Menlo"/>
                <w:sz w:val="15"/>
              </w:rPr>
              <w:t>必要な月次CSVや確定看護必要度CSVが不足している場合は、処理を止めてください。</w:t>
            </w:r>
            <w:r>
              <w:br/>
            </w:r>
            <w:r>
              <w:rPr>
                <w:rFonts w:ascii="Menlo" w:hAnsi="Menlo" w:eastAsia="Menlo"/>
                <w:sz w:val="15"/>
              </w:rPr>
              <w:t>不足ファイル一覧を明示し、諸見里様へ依頼するメール文案を作ってください。実際の送信はしないでください。</w:t>
            </w:r>
            <w:r>
              <w:br/>
            </w:r>
            <w:r>
              <w:rPr>
                <w:rFonts w:ascii="Menlo" w:hAnsi="Menlo" w:eastAsia="Menlo"/>
                <w:sz w:val="15"/>
              </w:rPr>
            </w:r>
            <w:r>
              <w:br/>
            </w:r>
            <w:r>
              <w:rPr>
                <w:rFonts w:ascii="Menlo" w:hAnsi="Menlo" w:eastAsia="Menlo"/>
                <w:sz w:val="15"/>
              </w:rPr>
              <w:t>## 最後にやること</w:t>
            </w:r>
            <w:r>
              <w:br/>
            </w:r>
            <w:r>
              <w:rPr>
                <w:rFonts w:ascii="Menlo" w:hAnsi="Menlo" w:eastAsia="Menlo"/>
                <w:sz w:val="15"/>
              </w:rPr>
            </w:r>
            <w:r>
              <w:br/>
            </w:r>
            <w:r>
              <w:rPr>
                <w:rFonts w:ascii="Menlo" w:hAnsi="Menlo" w:eastAsia="Menlo"/>
                <w:sz w:val="15"/>
              </w:rPr>
              <w:t>1. 生成ファイル一覧を表示</w:t>
            </w:r>
            <w:r>
              <w:br/>
            </w:r>
            <w:r>
              <w:rPr>
                <w:rFonts w:ascii="Menlo" w:hAnsi="Menlo" w:eastAsia="Menlo"/>
                <w:sz w:val="15"/>
              </w:rPr>
              <w:t>2. 推定値4つを表で表示</w:t>
            </w:r>
            <w:r>
              <w:br/>
            </w:r>
            <w:r>
              <w:rPr>
                <w:rFonts w:ascii="Menlo" w:hAnsi="Menlo" w:eastAsia="Menlo"/>
                <w:sz w:val="15"/>
              </w:rPr>
              <w:t>3. LOOCV MAEを表示</w:t>
            </w:r>
            <w:r>
              <w:br/>
            </w:r>
            <w:r>
              <w:rPr>
                <w:rFonts w:ascii="Menlo" w:hAnsi="Menlo" w:eastAsia="Menlo"/>
                <w:sz w:val="15"/>
              </w:rPr>
              <w:t>4. 4枚の画像をMarkdownで表示</w:t>
            </w:r>
            <w:r>
              <w:br/>
            </w:r>
            <w:r>
              <w:rPr>
                <w:rFonts w:ascii="Menlo" w:hAnsi="Menlo" w:eastAsia="Menlo"/>
                <w:sz w:val="15"/>
              </w:rPr>
              <w:t>5. `python3 -m py_compile` または該当する構文チェックを実行</w:t>
            </w:r>
            <w:r>
              <w:br/>
            </w:r>
            <w:r>
              <w:rPr>
                <w:rFonts w:ascii="Menlo" w:hAnsi="Menlo" w:eastAsia="Menlo"/>
                <w:sz w:val="15"/>
              </w:rPr>
              <w:t>6. 実行できなかったテストや不足データがあれば明記</w:t>
            </w:r>
            <w:r>
              <w:br/>
            </w:r>
            <w:r>
              <w:rPr>
                <w:rFonts w:ascii="Menlo" w:hAnsi="Menlo" w:eastAsia="Menlo"/>
                <w:sz w:val="15"/>
              </w:rPr>
              <w:t>7. 事務担当者が副院長へ共有できる500字以内の報告文を作成</w:t>
            </w:r>
          </w:p>
        </w:tc>
      </w:tr>
    </w:tbl>
    <w:p/>
    <w:p>
      <w:pPr>
        <w:pStyle w:val="Heading1"/>
      </w:pPr>
      <w:r>
        <w:t>付録B. 個人情報削除をCodexに依頼するプロンプト</w:t>
      </w:r>
    </w:p>
    <w:p>
      <w:r>
        <w:t>元ファイルに氏名・保険番号などが含まれる可能性がある場合、下のプロンプトを先にCodexへ貼り付けます。</w:t>
      </w:r>
    </w:p>
    <w:tbl>
      <w:tblPr>
        <w:tblStyle w:val="TableGrid"/>
        <w:tblW w:type="auto" w:w="0"/>
        <w:tblLook w:firstColumn="1" w:firstRow="1" w:lastColumn="0" w:lastRow="0" w:noHBand="0" w:noVBand="1" w:val="04A0"/>
      </w:tblPr>
      <w:tblGrid>
        <w:gridCol w:w="10200"/>
      </w:tblGrid>
      <w:tr>
        <w:tc>
          <w:tcPr>
            <w:tcW w:type="dxa" w:w="10200"/>
            <w:shd w:fill="F3F4F6"/>
          </w:tcPr>
          <w:p>
            <w:pPr>
              <w:spacing w:after="0"/>
            </w:pPr>
            <w:r>
              <w:rPr>
                <w:rFonts w:ascii="Menlo" w:hAnsi="Menlo" w:eastAsia="Menlo"/>
                <w:sz w:val="15"/>
              </w:rPr>
              <w:t># Codex依頼: 看護必要度推定用ファイルのローカル匿名化</w:t>
            </w:r>
            <w:r>
              <w:br/>
            </w:r>
            <w:r>
              <w:rPr>
                <w:rFonts w:ascii="Menlo" w:hAnsi="Menlo" w:eastAsia="Menlo"/>
                <w:sz w:val="15"/>
              </w:rPr>
            </w:r>
            <w:r>
              <w:br/>
            </w:r>
            <w:r>
              <w:rPr>
                <w:rFonts w:ascii="Menlo" w:hAnsi="Menlo" w:eastAsia="Menlo"/>
                <w:sz w:val="15"/>
              </w:rPr>
              <w:t>私は事務担当者です。</w:t>
            </w:r>
            <w:r>
              <w:br/>
            </w:r>
            <w:r>
              <w:rPr>
                <w:rFonts w:ascii="Menlo" w:hAnsi="Menlo" w:eastAsia="Menlo"/>
                <w:sz w:val="15"/>
              </w:rPr>
              <w:t>看護必要度推定に使う月次基礎データを、ローカルPC内で匿名化してください。</w:t>
            </w:r>
            <w:r>
              <w:br/>
            </w:r>
            <w:r>
              <w:rPr>
                <w:rFonts w:ascii="Menlo" w:hAnsi="Menlo" w:eastAsia="Menlo"/>
                <w:sz w:val="15"/>
              </w:rPr>
              <w:t>個人情報をチャット本文に表示しないでください。元ファイルは絶対に上書きせず、匿名化済みコピーだけを作成してください。</w:t>
            </w:r>
            <w:r>
              <w:br/>
            </w:r>
            <w:r>
              <w:rPr>
                <w:rFonts w:ascii="Menlo" w:hAnsi="Menlo" w:eastAsia="Menlo"/>
                <w:sz w:val="15"/>
              </w:rPr>
              <w:t>私はプログラミングに詳しくないため、作業前に「入力フォルダ」「出力フォルダ」「対象月」「処理予定ファイル数」だけを確認し、問題があればそこで止めてください。</w:t>
            </w:r>
            <w:r>
              <w:br/>
            </w:r>
            <w:r>
              <w:rPr>
                <w:rFonts w:ascii="Menlo" w:hAnsi="Menlo" w:eastAsia="Menlo"/>
                <w:sz w:val="15"/>
              </w:rPr>
            </w:r>
            <w:r>
              <w:br/>
            </w:r>
            <w:r>
              <w:rPr>
                <w:rFonts w:ascii="Menlo" w:hAnsi="Menlo" w:eastAsia="Menlo"/>
                <w:sz w:val="15"/>
              </w:rPr>
              <w:t>## 対象月</w:t>
            </w:r>
            <w:r>
              <w:br/>
            </w:r>
            <w:r>
              <w:rPr>
                <w:rFonts w:ascii="Menlo" w:hAnsi="Menlo" w:eastAsia="Menlo"/>
                <w:sz w:val="15"/>
              </w:rPr>
            </w:r>
            <w:r>
              <w:br/>
            </w:r>
            <w:r>
              <w:rPr>
                <w:rFonts w:ascii="Menlo" w:hAnsi="Menlo" w:eastAsia="Menlo"/>
                <w:sz w:val="15"/>
              </w:rPr>
              <w:t>`202604`</w:t>
            </w:r>
            <w:r>
              <w:br/>
            </w:r>
            <w:r>
              <w:rPr>
                <w:rFonts w:ascii="Menlo" w:hAnsi="Menlo" w:eastAsia="Menlo"/>
                <w:sz w:val="15"/>
              </w:rPr>
            </w:r>
            <w:r>
              <w:br/>
            </w:r>
            <w:r>
              <w:rPr>
                <w:rFonts w:ascii="Menlo" w:hAnsi="Menlo" w:eastAsia="Menlo"/>
                <w:sz w:val="15"/>
              </w:rPr>
              <w:t>## 入力フォルダ</w:t>
            </w:r>
            <w:r>
              <w:br/>
            </w:r>
            <w:r>
              <w:rPr>
                <w:rFonts w:ascii="Menlo" w:hAnsi="Menlo" w:eastAsia="Menlo"/>
                <w:sz w:val="15"/>
              </w:rPr>
            </w:r>
            <w:r>
              <w:br/>
            </w:r>
            <w:r>
              <w:rPr>
                <w:rFonts w:ascii="Menlo" w:hAnsi="Menlo" w:eastAsia="Menlo"/>
                <w:sz w:val="15"/>
              </w:rPr>
              <w:t>元ファイル:</w:t>
            </w:r>
            <w:r>
              <w:br/>
            </w:r>
            <w:r>
              <w:rPr>
                <w:rFonts w:ascii="Menlo" w:hAnsi="Menlo" w:eastAsia="Menlo"/>
                <w:sz w:val="15"/>
              </w:rPr>
              <w:t>`%USERPROFILE%\Desktop\Ｈn_En_Fn\`</w:t>
            </w:r>
            <w:r>
              <w:br/>
            </w:r>
            <w:r>
              <w:rPr>
                <w:rFonts w:ascii="Menlo" w:hAnsi="Menlo" w:eastAsia="Menlo"/>
                <w:sz w:val="15"/>
              </w:rPr>
            </w:r>
            <w:r>
              <w:br/>
            </w:r>
            <w:r>
              <w:rPr>
                <w:rFonts w:ascii="Menlo" w:hAnsi="Menlo" w:eastAsia="Menlo"/>
                <w:sz w:val="15"/>
              </w:rPr>
              <w:t>対象ファイル:</w:t>
            </w:r>
            <w:r>
              <w:br/>
            </w:r>
            <w:r>
              <w:rPr>
                <w:rFonts w:ascii="Menlo" w:hAnsi="Menlo" w:eastAsia="Menlo"/>
                <w:sz w:val="15"/>
              </w:rPr>
              <w:t>今回と同じ2026年4月推定では、以下39個の元テキストファイルを対象にしてください。</w:t>
            </w:r>
            <w:r>
              <w:br/>
            </w:r>
            <w:r>
              <w:rPr>
                <w:rFonts w:ascii="Menlo" w:hAnsi="Menlo" w:eastAsia="Menlo"/>
                <w:sz w:val="15"/>
              </w:rPr>
              <w:t>これらはカンマ区切りCSVではなく、スペース/タブを含む空白区切りテキストです。</w:t>
            </w:r>
            <w:r>
              <w:br/>
            </w:r>
            <w:r>
              <w:rPr>
                <w:rFonts w:ascii="Menlo" w:hAnsi="Menlo" w:eastAsia="Menlo"/>
                <w:sz w:val="15"/>
              </w:rPr>
              <w:t>確認した範囲ではタブ区切りが入っているため、まずタブ区切りとして読み込んでください。</w:t>
            </w:r>
            <w:r>
              <w:br/>
            </w:r>
            <w:r>
              <w:rPr>
                <w:rFonts w:ascii="Menlo" w:hAnsi="Menlo" w:eastAsia="Menlo"/>
                <w:sz w:val="15"/>
              </w:rPr>
              <w:t>項目内の前後スペースは取り除いて構いません。</w:t>
            </w:r>
            <w:r>
              <w:br/>
            </w:r>
            <w:r>
              <w:rPr>
                <w:rFonts w:ascii="Menlo" w:hAnsi="Menlo" w:eastAsia="Menlo"/>
                <w:sz w:val="15"/>
              </w:rPr>
              <w:t>`mac_utf8/` と `original_cp932_backup_*/` は補助・バックアップ用なので、通常は直接使わないでください。</w:t>
            </w:r>
            <w:r>
              <w:br/>
            </w:r>
            <w:r>
              <w:rPr>
                <w:rFonts w:ascii="Menlo" w:hAnsi="Menlo" w:eastAsia="Menlo"/>
                <w:sz w:val="15"/>
              </w:rPr>
              <w:t>まず `Ｈn_En_Fn` 直下のHn/En/Fn元テキストを読み、必要なら文字コード問題がある時だけ `mac_utf8/` を参照してください。</w:t>
            </w:r>
            <w:r>
              <w:br/>
            </w:r>
            <w:r>
              <w:rPr>
                <w:rFonts w:ascii="Menlo" w:hAnsi="Menlo" w:eastAsia="Menlo"/>
                <w:sz w:val="15"/>
              </w:rPr>
            </w:r>
            <w:r>
              <w:br/>
            </w:r>
            <w:r>
              <w:rPr>
                <w:rFonts w:ascii="Menlo" w:hAnsi="Menlo" w:eastAsia="Menlo"/>
                <w:sz w:val="15"/>
              </w:rPr>
              <w:t>- `Hn_470116619_2504_2.txt`, `En_470116619_2504_2.txt`, `Fn_470116619_2504_2.txt`</w:t>
            </w:r>
            <w:r>
              <w:br/>
            </w:r>
            <w:r>
              <w:rPr>
                <w:rFonts w:ascii="Menlo" w:hAnsi="Menlo" w:eastAsia="Menlo"/>
                <w:sz w:val="15"/>
              </w:rPr>
              <w:t>- `Hn_470116619_2505_2.txt`, `En_470116619_2505_2.txt`, `Fn_470116619_2505_2.txt`</w:t>
            </w:r>
            <w:r>
              <w:br/>
            </w:r>
            <w:r>
              <w:rPr>
                <w:rFonts w:ascii="Menlo" w:hAnsi="Menlo" w:eastAsia="Menlo"/>
                <w:sz w:val="15"/>
              </w:rPr>
              <w:t>- `Hn_470116619_2506_2.txt`, `En_470116619_2506_2.txt`, `Fn_470116619_2506_2.txt`</w:t>
            </w:r>
            <w:r>
              <w:br/>
            </w:r>
            <w:r>
              <w:rPr>
                <w:rFonts w:ascii="Menlo" w:hAnsi="Menlo" w:eastAsia="Menlo"/>
                <w:sz w:val="15"/>
              </w:rPr>
              <w:t>- `Hn_470116619_2507_2.txt`, `En_470116619_2507_2.txt`, `Fn_470116619_2507_2.txt`</w:t>
            </w:r>
            <w:r>
              <w:br/>
            </w:r>
            <w:r>
              <w:rPr>
                <w:rFonts w:ascii="Menlo" w:hAnsi="Menlo" w:eastAsia="Menlo"/>
                <w:sz w:val="15"/>
              </w:rPr>
              <w:t>- `Hn_470116619_2508_2.txt`, `En_470116619_2508_2.txt`, `Fn_470116619_2508_2.txt`</w:t>
            </w:r>
            <w:r>
              <w:br/>
            </w:r>
            <w:r>
              <w:rPr>
                <w:rFonts w:ascii="Menlo" w:hAnsi="Menlo" w:eastAsia="Menlo"/>
                <w:sz w:val="15"/>
              </w:rPr>
              <w:t>- `Hn_470116619_2509_2.txt`, `En_470116619_2509_2.txt`, `Fn_470116619_2509_2.txt`</w:t>
            </w:r>
            <w:r>
              <w:br/>
            </w:r>
            <w:r>
              <w:rPr>
                <w:rFonts w:ascii="Menlo" w:hAnsi="Menlo" w:eastAsia="Menlo"/>
                <w:sz w:val="15"/>
              </w:rPr>
              <w:t>- `Hn_470116619_2510.txt`, `En_470116619_2510.txt`, `Fn_470116619_2510.txt`</w:t>
            </w:r>
            <w:r>
              <w:br/>
            </w:r>
            <w:r>
              <w:rPr>
                <w:rFonts w:ascii="Menlo" w:hAnsi="Menlo" w:eastAsia="Menlo"/>
                <w:sz w:val="15"/>
              </w:rPr>
              <w:t>- `Hn_470116619_2511.txt`, `En_470116619_2511.txt`, `Fn_470116619_2511.txt`</w:t>
            </w:r>
            <w:r>
              <w:br/>
            </w:r>
            <w:r>
              <w:rPr>
                <w:rFonts w:ascii="Menlo" w:hAnsi="Menlo" w:eastAsia="Menlo"/>
                <w:sz w:val="15"/>
              </w:rPr>
              <w:t>- `Hn_470116619_2512.txt`, `En_470116619_2512.txt`, `Fn_470116619_2512.txt`</w:t>
            </w:r>
            <w:r>
              <w:br/>
            </w:r>
            <w:r>
              <w:rPr>
                <w:rFonts w:ascii="Menlo" w:hAnsi="Menlo" w:eastAsia="Menlo"/>
                <w:sz w:val="15"/>
              </w:rPr>
              <w:t>- `Hn_470116619_2601.txt`, `En_470116619_2601.txt`, `Fn_470116619_2601.txt`</w:t>
            </w:r>
            <w:r>
              <w:br/>
            </w:r>
            <w:r>
              <w:rPr>
                <w:rFonts w:ascii="Menlo" w:hAnsi="Menlo" w:eastAsia="Menlo"/>
                <w:sz w:val="15"/>
              </w:rPr>
              <w:t>- `Hn_470116619_2602.txt`, `En_470116619_2602.txt`, `Fn_470116619_2602.txt`</w:t>
            </w:r>
            <w:r>
              <w:br/>
            </w:r>
            <w:r>
              <w:rPr>
                <w:rFonts w:ascii="Menlo" w:hAnsi="Menlo" w:eastAsia="Menlo"/>
                <w:sz w:val="15"/>
              </w:rPr>
              <w:t>- `Hn_470116619_2603.txt`, `En_470116619_2603.txt`, `Fn_470116619_2603.txt`</w:t>
            </w:r>
            <w:r>
              <w:br/>
            </w:r>
            <w:r>
              <w:rPr>
                <w:rFonts w:ascii="Menlo" w:hAnsi="Menlo" w:eastAsia="Menlo"/>
                <w:sz w:val="15"/>
              </w:rPr>
              <w:t>- `Hn_470116619_2604.txt`, `En_470116619_2604.txt`, `Fn_470116619_2604.txt`</w:t>
            </w:r>
            <w:r>
              <w:br/>
            </w:r>
            <w:r>
              <w:rPr>
                <w:rFonts w:ascii="Menlo" w:hAnsi="Menlo" w:eastAsia="Menlo"/>
                <w:sz w:val="15"/>
              </w:rPr>
            </w:r>
            <w:r>
              <w:br/>
            </w:r>
            <w:r>
              <w:rPr>
                <w:rFonts w:ascii="Menlo" w:hAnsi="Menlo" w:eastAsia="Menlo"/>
                <w:sz w:val="15"/>
              </w:rPr>
              <w:t>202504から202603までが学習用、202604が推定対象月です。</w:t>
            </w:r>
            <w:r>
              <w:br/>
            </w:r>
            <w:r>
              <w:rPr>
                <w:rFonts w:ascii="Menlo" w:hAnsi="Menlo" w:eastAsia="Menlo"/>
                <w:sz w:val="15"/>
              </w:rPr>
            </w:r>
            <w:r>
              <w:br/>
            </w:r>
            <w:r>
              <w:rPr>
                <w:rFonts w:ascii="Menlo" w:hAnsi="Menlo" w:eastAsia="Menlo"/>
                <w:sz w:val="15"/>
              </w:rPr>
              <w:t>## 出力フォルダ</w:t>
            </w:r>
            <w:r>
              <w:br/>
            </w:r>
            <w:r>
              <w:rPr>
                <w:rFonts w:ascii="Menlo" w:hAnsi="Menlo" w:eastAsia="Menlo"/>
                <w:sz w:val="15"/>
              </w:rPr>
            </w:r>
            <w:r>
              <w:br/>
            </w:r>
            <w:r>
              <w:rPr>
                <w:rFonts w:ascii="Menlo" w:hAnsi="Menlo" w:eastAsia="Menlo"/>
                <w:sz w:val="15"/>
              </w:rPr>
              <w:t>匿名化済みのHn/En/Fn CSV:</w:t>
            </w:r>
            <w:r>
              <w:br/>
            </w:r>
            <w:r>
              <w:rPr>
                <w:rFonts w:ascii="Menlo" w:hAnsi="Menlo" w:eastAsia="Menlo"/>
                <w:sz w:val="15"/>
              </w:rPr>
              <w:t>`%USERPROFILE%\Desktop\Ｈn_En_Fn\csv_no_insurance_number\`</w:t>
            </w:r>
            <w:r>
              <w:br/>
            </w:r>
            <w:r>
              <w:rPr>
                <w:rFonts w:ascii="Menlo" w:hAnsi="Menlo" w:eastAsia="Menlo"/>
                <w:sz w:val="15"/>
              </w:rPr>
            </w:r>
            <w:r>
              <w:br/>
            </w:r>
            <w:r>
              <w:rPr>
                <w:rFonts w:ascii="Menlo" w:hAnsi="Menlo" w:eastAsia="Menlo"/>
                <w:sz w:val="15"/>
              </w:rPr>
              <w:t>月別に統合した分析用CSV:</w:t>
            </w:r>
            <w:r>
              <w:br/>
            </w:r>
            <w:r>
              <w:rPr>
                <w:rFonts w:ascii="Menlo" w:hAnsi="Menlo" w:eastAsia="Menlo"/>
                <w:sz w:val="15"/>
              </w:rPr>
              <w:t>`%USERPROFILE%\Desktop\Ｈn_En_Fn\csv_no_insurance_number\monthly_merged\`</w:t>
            </w:r>
            <w:r>
              <w:br/>
            </w:r>
            <w:r>
              <w:rPr>
                <w:rFonts w:ascii="Menlo" w:hAnsi="Menlo" w:eastAsia="Menlo"/>
                <w:sz w:val="15"/>
              </w:rPr>
            </w:r>
            <w:r>
              <w:br/>
            </w:r>
            <w:r>
              <w:rPr>
                <w:rFonts w:ascii="Menlo" w:hAnsi="Menlo" w:eastAsia="Menlo"/>
                <w:sz w:val="15"/>
              </w:rPr>
              <w:t>Hn/En/Fnごとの匿名化済みCSVを作ったあと、月ごとにHn/En/Fnを統合し、</w:t>
            </w:r>
            <w:r>
              <w:br/>
            </w:r>
            <w:r>
              <w:rPr>
                <w:rFonts w:ascii="Menlo" w:hAnsi="Menlo" w:eastAsia="Menlo"/>
                <w:sz w:val="15"/>
              </w:rPr>
              <w:t>`merged_470116619_202504.csv` から `merged_470116619_202604.csv` までの13ファイルを作ってください。</w:t>
            </w:r>
            <w:r>
              <w:br/>
            </w:r>
            <w:r>
              <w:rPr>
                <w:rFonts w:ascii="Menlo" w:hAnsi="Menlo" w:eastAsia="Menlo"/>
                <w:sz w:val="15"/>
              </w:rPr>
            </w:r>
            <w:r>
              <w:br/>
            </w:r>
            <w:r>
              <w:rPr>
                <w:rFonts w:ascii="Menlo" w:hAnsi="Menlo" w:eastAsia="Menlo"/>
                <w:sz w:val="15"/>
              </w:rPr>
              <w:t>## 匿名化ルール</w:t>
            </w:r>
            <w:r>
              <w:br/>
            </w:r>
            <w:r>
              <w:rPr>
                <w:rFonts w:ascii="Menlo" w:hAnsi="Menlo" w:eastAsia="Menlo"/>
                <w:sz w:val="15"/>
              </w:rPr>
            </w:r>
            <w:r>
              <w:br/>
            </w:r>
            <w:r>
              <w:rPr>
                <w:rFonts w:ascii="Menlo" w:hAnsi="Menlo" w:eastAsia="Menlo"/>
                <w:sz w:val="15"/>
              </w:rPr>
              <w:t>1. 元テキストファイルは読み取り専用として扱い、上書きしない。</w:t>
            </w:r>
            <w:r>
              <w:br/>
            </w:r>
            <w:r>
              <w:rPr>
                <w:rFonts w:ascii="Menlo" w:hAnsi="Menlo" w:eastAsia="Menlo"/>
                <w:sz w:val="15"/>
              </w:rPr>
              <w:t>2. 氏名、カナ氏名、保険番号、被保険者番号、住所、電話番号、生年月日など、直接識別子の列があれば削除する。</w:t>
            </w:r>
            <w:r>
              <w:br/>
            </w:r>
            <w:r>
              <w:rPr>
                <w:rFonts w:ascii="Menlo" w:hAnsi="Menlo" w:eastAsia="Menlo"/>
                <w:sz w:val="15"/>
              </w:rPr>
              <w:t>3. 患者番号・患者IDは分析に必要なので削除しない。代わりに、ローカルsalt付きSHA-256でハッシュ化し、`PID_xxxxxxxxxxxx` 形式に置換する。</w:t>
            </w:r>
            <w:r>
              <w:br/>
            </w:r>
            <w:r>
              <w:rPr>
                <w:rFonts w:ascii="Menlo" w:hAnsi="Menlo" w:eastAsia="Menlo"/>
                <w:sz w:val="15"/>
              </w:rPr>
              <w:t>4. Hn行では主に `項目03` が患者ID、En/Fn行では主に `項目02` が患者IDとして使われる。H/E/F/Hnの突合が壊れないよう、同じ元IDは同じ匿名IDに置換する。</w:t>
            </w:r>
            <w:r>
              <w:br/>
            </w:r>
            <w:r>
              <w:rPr>
                <w:rFonts w:ascii="Menlo" w:hAnsi="Menlo" w:eastAsia="Menlo"/>
                <w:sz w:val="15"/>
              </w:rPr>
              <w:t>5. saltはローカルPC内の一時ファイルまたは実行時変数として使い、報告書やチャットに表示しない。</w:t>
            </w:r>
            <w:r>
              <w:br/>
            </w:r>
            <w:r>
              <w:rPr>
                <w:rFonts w:ascii="Menlo" w:hAnsi="Menlo" w:eastAsia="Menlo"/>
                <w:sz w:val="15"/>
              </w:rPr>
              <w:t>6. 入院日、評価日、病棟、診療科、処置コード、点数項目など、月次集計に必要な列は残す。</w:t>
            </w:r>
            <w:r>
              <w:br/>
            </w:r>
            <w:r>
              <w:rPr>
                <w:rFonts w:ascii="Menlo" w:hAnsi="Menlo" w:eastAsia="Menlo"/>
                <w:sz w:val="15"/>
              </w:rPr>
              <w:t>7. 匿名化後、患者IDや個票内容を画面に表示せず、処理件数、削除列名、出力ファイル名だけを報告する。</w:t>
            </w:r>
            <w:r>
              <w:br/>
            </w:r>
            <w:r>
              <w:rPr>
                <w:rFonts w:ascii="Menlo" w:hAnsi="Menlo" w:eastAsia="Menlo"/>
                <w:sz w:val="15"/>
              </w:rPr>
            </w:r>
            <w:r>
              <w:br/>
            </w:r>
            <w:r>
              <w:rPr>
                <w:rFonts w:ascii="Menlo" w:hAnsi="Menlo" w:eastAsia="Menlo"/>
                <w:sz w:val="15"/>
              </w:rPr>
              <w:t>## 確認</w:t>
            </w:r>
            <w:r>
              <w:br/>
            </w:r>
            <w:r>
              <w:rPr>
                <w:rFonts w:ascii="Menlo" w:hAnsi="Menlo" w:eastAsia="Menlo"/>
                <w:sz w:val="15"/>
              </w:rPr>
            </w:r>
            <w:r>
              <w:br/>
            </w:r>
            <w:r>
              <w:rPr>
                <w:rFonts w:ascii="Menlo" w:hAnsi="Menlo" w:eastAsia="Menlo"/>
                <w:sz w:val="15"/>
              </w:rPr>
              <w:t>- 出力フォルダに13ファイルがあるか確認する。</w:t>
            </w:r>
            <w:r>
              <w:br/>
            </w:r>
            <w:r>
              <w:rPr>
                <w:rFonts w:ascii="Menlo" w:hAnsi="Menlo" w:eastAsia="Menlo"/>
                <w:sz w:val="15"/>
              </w:rPr>
              <w:t>- 直接識別子らしき列名が残っていないか確認する。</w:t>
            </w:r>
            <w:r>
              <w:br/>
            </w:r>
            <w:r>
              <w:rPr>
                <w:rFonts w:ascii="Menlo" w:hAnsi="Menlo" w:eastAsia="Menlo"/>
                <w:sz w:val="15"/>
              </w:rPr>
              <w:t>- Hnの患者日数を数えられるか確認する。</w:t>
            </w:r>
            <w:r>
              <w:br/>
            </w:r>
            <w:r>
              <w:rPr>
                <w:rFonts w:ascii="Menlo" w:hAnsi="Menlo" w:eastAsia="Menlo"/>
                <w:sz w:val="15"/>
              </w:rPr>
              <w:t>- 問題があれば推定処理に進まず、不足・危険箇所を報告する。</w:t>
            </w:r>
            <w:r>
              <w:br/>
            </w:r>
            <w:r>
              <w:rPr>
                <w:rFonts w:ascii="Menlo" w:hAnsi="Menlo" w:eastAsia="Menlo"/>
                <w:sz w:val="15"/>
              </w:rPr>
            </w:r>
            <w:r>
              <w:br/>
            </w:r>
            <w:r>
              <w:rPr>
                <w:rFonts w:ascii="Menlo" w:hAnsi="Menlo" w:eastAsia="Menlo"/>
                <w:sz w:val="15"/>
              </w:rPr>
              <w:t>## 最後に</w:t>
            </w:r>
            <w:r>
              <w:br/>
            </w:r>
            <w:r>
              <w:rPr>
                <w:rFonts w:ascii="Menlo" w:hAnsi="Menlo" w:eastAsia="Menlo"/>
                <w:sz w:val="15"/>
              </w:rPr>
            </w:r>
            <w:r>
              <w:br/>
            </w:r>
            <w:r>
              <w:rPr>
                <w:rFonts w:ascii="Menlo" w:hAnsi="Menlo" w:eastAsia="Menlo"/>
                <w:sz w:val="15"/>
              </w:rPr>
              <w:t>匿名化済みファイルの一覧と、削除・ハッシュ化した列の要約だけを表示してください。</w:t>
            </w:r>
            <w:r>
              <w:br/>
            </w:r>
            <w:r>
              <w:rPr>
                <w:rFonts w:ascii="Menlo" w:hAnsi="Menlo" w:eastAsia="Menlo"/>
                <w:sz w:val="15"/>
              </w:rPr>
              <w:t>患者名、患者番号、保険番号などの値そのものは絶対に表示しないでください。</w:t>
            </w:r>
            <w:r>
              <w:br/>
            </w:r>
            <w:r>
              <w:rPr>
                <w:rFonts w:ascii="Menlo" w:hAnsi="Menlo" w:eastAsia="Menlo"/>
                <w:sz w:val="15"/>
              </w:rPr>
              <w:t>次に推定を実行するため、付録A相当の推定プロンプトを貼ればよい状態かどうかも、最後に一言で教えてください。</w:t>
            </w:r>
          </w:p>
        </w:tc>
      </w:tr>
    </w:tbl>
    <w:p/>
    <w:p>
      <w:pPr>
        <w:pStyle w:val="Heading1"/>
      </w:pPr>
      <w:r>
        <w:t>付録C. 事務への依頼メール文案</w:t>
      </w:r>
    </w:p>
    <w:tbl>
      <w:tblPr>
        <w:tblStyle w:val="TableGrid"/>
        <w:tblW w:type="auto" w:w="0"/>
        <w:tblLook w:firstColumn="1" w:firstRow="1" w:lastColumn="0" w:lastRow="0" w:noHBand="0" w:noVBand="1" w:val="04A0"/>
      </w:tblPr>
      <w:tblGrid>
        <w:gridCol w:w="10200"/>
      </w:tblGrid>
      <w:tr>
        <w:tc>
          <w:tcPr>
            <w:tcW w:type="dxa" w:w="10200"/>
            <w:shd w:fill="F3F4F6"/>
          </w:tcPr>
          <w:p>
            <w:pPr>
              <w:spacing w:after="0"/>
            </w:pPr>
            <w:r>
              <w:rPr>
                <w:rFonts w:ascii="Menlo" w:hAnsi="Menlo" w:eastAsia="Menlo"/>
                <w:sz w:val="16"/>
              </w:rPr>
              <w:t>件名: 看護必要度月次推定用データ提供のお願い（2026年4月分）</w:t>
            </w:r>
            <w:r>
              <w:br/>
            </w:r>
            <w:r>
              <w:rPr>
                <w:rFonts w:ascii="Menlo" w:hAnsi="Menlo" w:eastAsia="Menlo"/>
                <w:sz w:val="16"/>
              </w:rPr>
            </w:r>
            <w:r>
              <w:br/>
            </w:r>
            <w:r>
              <w:rPr>
                <w:rFonts w:ascii="Menlo" w:hAnsi="Menlo" w:eastAsia="Menlo"/>
                <w:sz w:val="16"/>
              </w:rPr>
              <w:t>諸見里様</w:t>
            </w:r>
            <w:r>
              <w:br/>
            </w:r>
            <w:r>
              <w:rPr>
                <w:rFonts w:ascii="Menlo" w:hAnsi="Menlo" w:eastAsia="Menlo"/>
                <w:sz w:val="16"/>
              </w:rPr>
            </w:r>
            <w:r>
              <w:br/>
            </w:r>
            <w:r>
              <w:rPr>
                <w:rFonts w:ascii="Menlo" w:hAnsi="Menlo" w:eastAsia="Menlo"/>
                <w:sz w:val="16"/>
              </w:rPr>
              <w:t>お疲れさまです。</w:t>
            </w:r>
            <w:r>
              <w:br/>
            </w:r>
            <w:r>
              <w:rPr>
                <w:rFonts w:ascii="Menlo" w:hAnsi="Menlo" w:eastAsia="Menlo"/>
                <w:sz w:val="16"/>
              </w:rPr>
              <w:t>2026年4月分の看護必要度を、DPCデータ提出支援ツールの確定前に院内で推定するため、下記データのご準備をお願いします。</w:t>
            </w:r>
            <w:r>
              <w:br/>
            </w:r>
            <w:r>
              <w:rPr>
                <w:rFonts w:ascii="Menlo" w:hAnsi="Menlo" w:eastAsia="Menlo"/>
                <w:sz w:val="16"/>
              </w:rPr>
            </w:r>
            <w:r>
              <w:br/>
            </w:r>
            <w:r>
              <w:rPr>
                <w:rFonts w:ascii="Menlo" w:hAnsi="Menlo" w:eastAsia="Menlo"/>
                <w:sz w:val="16"/>
              </w:rPr>
              <w:t>1. 月次基礎データ</w:t>
            </w:r>
            <w:r>
              <w:br/>
            </w:r>
            <w:r>
              <w:rPr>
                <w:rFonts w:ascii="Menlo" w:hAnsi="Menlo" w:eastAsia="Menlo"/>
                <w:sz w:val="16"/>
              </w:rPr>
              <w:t>配置先:</w:t>
            </w:r>
            <w:r>
              <w:br/>
            </w:r>
            <w:r>
              <w:rPr>
                <w:rFonts w:ascii="Menlo" w:hAnsi="Menlo" w:eastAsia="Menlo"/>
                <w:sz w:val="16"/>
              </w:rPr>
              <w:t>%USERPROFILE%\Desktop\Ｈn_En_Fn\</w:t>
            </w:r>
            <w:r>
              <w:br/>
            </w:r>
            <w:r>
              <w:rPr>
                <w:rFonts w:ascii="Menlo" w:hAnsi="Menlo" w:eastAsia="Menlo"/>
                <w:sz w:val="16"/>
              </w:rPr>
            </w:r>
            <w:r>
              <w:br/>
            </w:r>
            <w:r>
              <w:rPr>
                <w:rFonts w:ascii="Menlo" w:hAnsi="Menlo" w:eastAsia="Menlo"/>
                <w:sz w:val="16"/>
              </w:rPr>
              <w:t>必要ファイル:</w:t>
            </w:r>
            <w:r>
              <w:br/>
            </w:r>
            <w:r>
              <w:rPr>
                <w:rFonts w:ascii="Menlo" w:hAnsi="Menlo" w:eastAsia="Menlo"/>
                <w:sz w:val="16"/>
              </w:rPr>
              <w:t>今回の2026年4月推定では、Hn/En/Fnの元テキスト39ファイルです。</w:t>
            </w:r>
            <w:r>
              <w:br/>
            </w:r>
            <w:r>
              <w:rPr>
                <w:rFonts w:ascii="Menlo" w:hAnsi="Menlo" w:eastAsia="Menlo"/>
                <w:sz w:val="16"/>
              </w:rPr>
              <w:t>Hn_470116619_2504_2.txt / En_470116619_2504_2.txt / Fn_470116619_2504_2.txt</w:t>
            </w:r>
            <w:r>
              <w:br/>
            </w:r>
            <w:r>
              <w:rPr>
                <w:rFonts w:ascii="Menlo" w:hAnsi="Menlo" w:eastAsia="Menlo"/>
                <w:sz w:val="16"/>
              </w:rPr>
              <w:t>Hn_470116619_2505_2.txt / En_470116619_2505_2.txt / Fn_470116619_2505_2.txt</w:t>
            </w:r>
            <w:r>
              <w:br/>
            </w:r>
            <w:r>
              <w:rPr>
                <w:rFonts w:ascii="Menlo" w:hAnsi="Menlo" w:eastAsia="Menlo"/>
                <w:sz w:val="16"/>
              </w:rPr>
              <w:t>Hn_470116619_2506_2.txt / En_470116619_2506_2.txt / Fn_470116619_2506_2.txt</w:t>
            </w:r>
            <w:r>
              <w:br/>
            </w:r>
            <w:r>
              <w:rPr>
                <w:rFonts w:ascii="Menlo" w:hAnsi="Menlo" w:eastAsia="Menlo"/>
                <w:sz w:val="16"/>
              </w:rPr>
              <w:t>Hn_470116619_2507_2.txt / En_470116619_2507_2.txt / Fn_470116619_2507_2.txt</w:t>
            </w:r>
            <w:r>
              <w:br/>
            </w:r>
            <w:r>
              <w:rPr>
                <w:rFonts w:ascii="Menlo" w:hAnsi="Menlo" w:eastAsia="Menlo"/>
                <w:sz w:val="16"/>
              </w:rPr>
              <w:t>Hn_470116619_2508_2.txt / En_470116619_2508_2.txt / Fn_470116619_2508_2.txt</w:t>
            </w:r>
            <w:r>
              <w:br/>
            </w:r>
            <w:r>
              <w:rPr>
                <w:rFonts w:ascii="Menlo" w:hAnsi="Menlo" w:eastAsia="Menlo"/>
                <w:sz w:val="16"/>
              </w:rPr>
              <w:t>Hn_470116619_2509_2.txt / En_470116619_2509_2.txt / Fn_470116619_2509_2.txt</w:t>
            </w:r>
            <w:r>
              <w:br/>
            </w:r>
            <w:r>
              <w:rPr>
                <w:rFonts w:ascii="Menlo" w:hAnsi="Menlo" w:eastAsia="Menlo"/>
                <w:sz w:val="16"/>
              </w:rPr>
              <w:t>Hn_470116619_2510.txt / En_470116619_2510.txt / Fn_470116619_2510.txt</w:t>
            </w:r>
            <w:r>
              <w:br/>
            </w:r>
            <w:r>
              <w:rPr>
                <w:rFonts w:ascii="Menlo" w:hAnsi="Menlo" w:eastAsia="Menlo"/>
                <w:sz w:val="16"/>
              </w:rPr>
              <w:t>Hn_470116619_2511.txt / En_470116619_2511.txt / Fn_470116619_2511.txt</w:t>
            </w:r>
            <w:r>
              <w:br/>
            </w:r>
            <w:r>
              <w:rPr>
                <w:rFonts w:ascii="Menlo" w:hAnsi="Menlo" w:eastAsia="Menlo"/>
                <w:sz w:val="16"/>
              </w:rPr>
              <w:t>Hn_470116619_2512.txt / En_470116619_2512.txt / Fn_470116619_2512.txt</w:t>
            </w:r>
            <w:r>
              <w:br/>
            </w:r>
            <w:r>
              <w:rPr>
                <w:rFonts w:ascii="Menlo" w:hAnsi="Menlo" w:eastAsia="Menlo"/>
                <w:sz w:val="16"/>
              </w:rPr>
              <w:t>Hn_470116619_2601.txt / En_470116619_2601.txt / Fn_470116619_2601.txt</w:t>
            </w:r>
            <w:r>
              <w:br/>
            </w:r>
            <w:r>
              <w:rPr>
                <w:rFonts w:ascii="Menlo" w:hAnsi="Menlo" w:eastAsia="Menlo"/>
                <w:sz w:val="16"/>
              </w:rPr>
              <w:t>Hn_470116619_2602.txt / En_470116619_2602.txt / Fn_470116619_2602.txt</w:t>
            </w:r>
            <w:r>
              <w:br/>
            </w:r>
            <w:r>
              <w:rPr>
                <w:rFonts w:ascii="Menlo" w:hAnsi="Menlo" w:eastAsia="Menlo"/>
                <w:sz w:val="16"/>
              </w:rPr>
              <w:t>Hn_470116619_2603.txt / En_470116619_2603.txt / Fn_470116619_2603.txt</w:t>
            </w:r>
            <w:r>
              <w:br/>
            </w:r>
            <w:r>
              <w:rPr>
                <w:rFonts w:ascii="Menlo" w:hAnsi="Menlo" w:eastAsia="Menlo"/>
                <w:sz w:val="16"/>
              </w:rPr>
              <w:t>Hn_470116619_2604.txt / En_470116619_2604.txt / Fn_470116619_2604.txt</w:t>
            </w:r>
            <w:r>
              <w:br/>
            </w:r>
            <w:r>
              <w:rPr>
                <w:rFonts w:ascii="Menlo" w:hAnsi="Menlo" w:eastAsia="Menlo"/>
                <w:sz w:val="16"/>
              </w:rPr>
            </w:r>
            <w:r>
              <w:br/>
            </w:r>
            <w:r>
              <w:rPr>
                <w:rFonts w:ascii="Menlo" w:hAnsi="Menlo" w:eastAsia="Menlo"/>
                <w:sz w:val="16"/>
              </w:rPr>
              <w:t>形式:</w:t>
            </w:r>
            <w:r>
              <w:br/>
            </w:r>
            <w:r>
              <w:rPr>
                <w:rFonts w:ascii="Menlo" w:hAnsi="Menlo" w:eastAsia="Menlo"/>
                <w:sz w:val="16"/>
              </w:rPr>
              <w:t>カンマ区切りCSVではなく、スペース/タブを含む空白区切りテキストです。</w:t>
            </w:r>
            <w:r>
              <w:br/>
            </w:r>
            <w:r>
              <w:rPr>
                <w:rFonts w:ascii="Menlo" w:hAnsi="Menlo" w:eastAsia="Menlo"/>
                <w:sz w:val="16"/>
              </w:rPr>
              <w:t>保険番号等の直接識別子は、院内ローカルPC上で匿名化してから分析用CSVへ変換します。</w:t>
            </w:r>
            <w:r>
              <w:br/>
            </w:r>
            <w:r>
              <w:rPr>
                <w:rFonts w:ascii="Menlo" w:hAnsi="Menlo" w:eastAsia="Menlo"/>
                <w:sz w:val="16"/>
              </w:rPr>
            </w:r>
            <w:r>
              <w:br/>
            </w:r>
            <w:r>
              <w:rPr>
                <w:rFonts w:ascii="Menlo" w:hAnsi="Menlo" w:eastAsia="Menlo"/>
                <w:sz w:val="16"/>
              </w:rPr>
              <w:t>2. 確定看護必要度CSV</w:t>
            </w:r>
            <w:r>
              <w:br/>
            </w:r>
            <w:r>
              <w:rPr>
                <w:rFonts w:ascii="Menlo" w:hAnsi="Menlo" w:eastAsia="Menlo"/>
                <w:sz w:val="16"/>
              </w:rPr>
              <w:t>対象月の前12ヶ月分について、日次・病棟別の確定値が入ったCSV</w:t>
            </w:r>
            <w:r>
              <w:br/>
            </w:r>
            <w:r>
              <w:rPr>
                <w:rFonts w:ascii="Menlo" w:hAnsi="Menlo" w:eastAsia="Menlo"/>
                <w:sz w:val="16"/>
              </w:rPr>
              <w:t>列: date, ward, I_total, I_pass1, I_rate1, II_total, II_pass1, II_rate1 など</w:t>
            </w:r>
            <w:r>
              <w:br/>
            </w:r>
            <w:r>
              <w:rPr>
                <w:rFonts w:ascii="Menlo" w:hAnsi="Menlo" w:eastAsia="Menlo"/>
                <w:sz w:val="16"/>
              </w:rPr>
            </w:r>
            <w:r>
              <w:br/>
            </w:r>
            <w:r>
              <w:rPr>
                <w:rFonts w:ascii="Menlo" w:hAnsi="Menlo" w:eastAsia="Menlo"/>
                <w:sz w:val="16"/>
              </w:rPr>
              <w:t>個人情報が含まれる場合は、院内ローカルPC上で削除・匿名化し、患者個票を外部へ出さない形で処理します。</w:t>
            </w:r>
            <w:r>
              <w:br/>
            </w:r>
            <w:r>
              <w:rPr>
                <w:rFonts w:ascii="Menlo" w:hAnsi="Menlo" w:eastAsia="Menlo"/>
                <w:sz w:val="16"/>
              </w:rPr>
              <w:t>推定値は施設基準判定には使用せず、月次トレンドの早期把握と院内運用改善のために使用します。</w:t>
            </w:r>
            <w:r>
              <w:br/>
            </w:r>
            <w:r>
              <w:rPr>
                <w:rFonts w:ascii="Menlo" w:hAnsi="Menlo" w:eastAsia="Menlo"/>
                <w:sz w:val="16"/>
              </w:rPr>
            </w:r>
            <w:r>
              <w:br/>
            </w:r>
            <w:r>
              <w:rPr>
                <w:rFonts w:ascii="Menlo" w:hAnsi="Menlo" w:eastAsia="Menlo"/>
                <w:sz w:val="16"/>
              </w:rPr>
              <w:t>よろしくお願いいたします。</w:t>
            </w:r>
          </w:p>
        </w:tc>
      </w:tr>
    </w:tbl>
    <w:p/>
    <w:p>
      <w:pPr>
        <w:pStyle w:val="Heading1"/>
      </w:pPr>
      <w:r>
        <w:t>改訂メモ</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vAlign w:val="center"/>
            <w:shd w:fill="1F4E79"/>
          </w:tcPr>
          <w:p>
            <w:pPr>
              <w:spacing w:after="0"/>
            </w:pPr>
            <w:r/>
            <w:r>
              <w:rPr>
                <w:b/>
                <w:color w:val="FFFFFF"/>
              </w:rPr>
              <w:t>日付</w:t>
            </w:r>
          </w:p>
        </w:tc>
        <w:tc>
          <w:tcPr>
            <w:tcW w:type="dxa" w:w="7087"/>
            <w:vAlign w:val="center"/>
            <w:shd w:fill="1F4E79"/>
          </w:tcPr>
          <w:p>
            <w:pPr>
              <w:spacing w:after="0"/>
            </w:pPr>
            <w:r/>
            <w:r>
              <w:rPr>
                <w:b/>
                <w:color w:val="FFFFFF"/>
              </w:rPr>
              <w:t>内容</w:t>
            </w:r>
          </w:p>
        </w:tc>
      </w:tr>
      <w:tr>
        <w:tc>
          <w:tcPr>
            <w:tcW w:type="dxa" w:w="2268"/>
            <w:vAlign w:val="center"/>
          </w:tcPr>
          <w:p>
            <w:pPr>
              <w:spacing w:after="0"/>
            </w:pPr>
            <w:r/>
            <w:r>
              <w:rPr>
                <w:b w:val="0"/>
              </w:rPr>
              <w:t>2026-04-30</w:t>
            </w:r>
          </w:p>
        </w:tc>
        <w:tc>
          <w:tcPr>
            <w:tcW w:type="dxa" w:w="7087"/>
            <w:vAlign w:val="center"/>
          </w:tcPr>
          <w:p>
            <w:pPr>
              <w:spacing w:after="0"/>
            </w:pPr>
            <w:r/>
            <w:r>
              <w:rPr>
                <w:b w:val="0"/>
              </w:rPr>
              <w:t>初版作成。2026-04推定タスク、Codex/Claude突合、6F戦略相談の内容を反映。</w:t>
            </w:r>
          </w:p>
        </w:tc>
      </w:tr>
      <w:tr>
        <w:tc>
          <w:tcPr>
            <w:tcW w:type="dxa" w:w="2268"/>
            <w:vAlign w:val="center"/>
          </w:tcPr>
          <w:p>
            <w:pPr>
              <w:spacing w:after="0"/>
            </w:pPr>
            <w:r/>
            <w:r>
              <w:rPr>
                <w:b w:val="0"/>
              </w:rPr>
              <w:t>2026-04-30</w:t>
            </w:r>
          </w:p>
        </w:tc>
        <w:tc>
          <w:tcPr>
            <w:tcW w:type="dxa" w:w="7087"/>
            <w:vAlign w:val="center"/>
          </w:tcPr>
          <w:p>
            <w:pPr>
              <w:spacing w:after="0"/>
            </w:pPr>
            <w:r/>
            <w:r>
              <w:rPr>
                <w:b w:val="0"/>
              </w:rPr>
              <w:t>利用ファイルの個人情報削除手順、患者IDハッシュ化、Codex匿名化プロンプトを追加。</w:t>
            </w:r>
          </w:p>
        </w:tc>
      </w:tr>
      <w:tr>
        <w:tc>
          <w:tcPr>
            <w:tcW w:type="dxa" w:w="2268"/>
            <w:vAlign w:val="center"/>
          </w:tcPr>
          <w:p>
            <w:pPr>
              <w:spacing w:after="0"/>
            </w:pPr>
            <w:r/>
            <w:r>
              <w:rPr>
                <w:b w:val="0"/>
              </w:rPr>
              <w:t>2026-04-30</w:t>
            </w:r>
          </w:p>
        </w:tc>
        <w:tc>
          <w:tcPr>
            <w:tcW w:type="dxa" w:w="7087"/>
            <w:vAlign w:val="center"/>
          </w:tcPr>
          <w:p>
            <w:pPr>
              <w:spacing w:after="0"/>
            </w:pPr>
            <w:r/>
            <w:r>
              <w:rPr>
                <w:b w:val="0"/>
              </w:rPr>
              <w:t>事務担当者がCodexで実行する前提に合わせ、担当範囲、停止ルール、チェックリスト、初心者向けプロンプトを追記。</w:t>
            </w:r>
          </w:p>
        </w:tc>
      </w:tr>
      <w:tr>
        <w:tc>
          <w:tcPr>
            <w:tcW w:type="dxa" w:w="2268"/>
            <w:vAlign w:val="center"/>
          </w:tcPr>
          <w:p>
            <w:pPr>
              <w:spacing w:after="0"/>
            </w:pPr>
            <w:r/>
            <w:r>
              <w:rPr>
                <w:b w:val="0"/>
              </w:rPr>
              <w:t>2026-04-30</w:t>
            </w:r>
          </w:p>
        </w:tc>
        <w:tc>
          <w:tcPr>
            <w:tcW w:type="dxa" w:w="7087"/>
            <w:vAlign w:val="center"/>
          </w:tcPr>
          <w:p>
            <w:pPr>
              <w:spacing w:after="0"/>
            </w:pPr>
            <w:r/>
            <w:r>
              <w:rPr>
                <w:b w:val="0"/>
              </w:rPr>
              <w:t>今回の2026-04推定で実在確認した13個の月次基礎CSV、確定看護必要度CSV、補助入院CSVを具体名で追記。</w:t>
            </w:r>
          </w:p>
        </w:tc>
      </w:tr>
      <w:tr>
        <w:tc>
          <w:tcPr>
            <w:tcW w:type="dxa" w:w="2268"/>
            <w:vAlign w:val="center"/>
          </w:tcPr>
          <w:p>
            <w:pPr>
              <w:spacing w:after="0"/>
            </w:pPr>
            <w:r/>
            <w:r>
              <w:rPr>
                <w:b w:val="0"/>
              </w:rPr>
              <w:t>2026-04-30</w:t>
            </w:r>
          </w:p>
        </w:tc>
        <w:tc>
          <w:tcPr>
            <w:tcW w:type="dxa" w:w="7087"/>
            <w:vAlign w:val="center"/>
          </w:tcPr>
          <w:p>
            <w:pPr>
              <w:spacing w:after="0"/>
            </w:pPr>
            <w:r/>
            <w:r>
              <w:rPr>
                <w:b w:val="0"/>
              </w:rPr>
              <w:t>元データがCSVではなく、Hn/En/Fnのスペース/タブ区切りテキスト39ファイルであることを確認し、匿名化・CSV化・月次統合の流れを追記。</w:t>
            </w:r>
          </w:p>
        </w:tc>
      </w:tr>
      <w:tr>
        <w:tc>
          <w:tcPr>
            <w:tcW w:type="dxa" w:w="2268"/>
            <w:vAlign w:val="center"/>
          </w:tcPr>
          <w:p>
            <w:pPr>
              <w:spacing w:after="0"/>
            </w:pPr>
            <w:r/>
            <w:r>
              <w:rPr>
                <w:b w:val="0"/>
              </w:rPr>
              <w:t>2026-04-30</w:t>
            </w:r>
          </w:p>
        </w:tc>
        <w:tc>
          <w:tcPr>
            <w:tcW w:type="dxa" w:w="7087"/>
            <w:vAlign w:val="center"/>
          </w:tcPr>
          <w:p>
            <w:pPr>
              <w:spacing w:after="0"/>
            </w:pPr>
            <w:r/>
            <w:r>
              <w:rPr>
                <w:b w:val="0"/>
              </w:rPr>
              <w:t>`Ｈn_En_Fn` フォルダ内での元3分割テキスト、中間CSV、最終monthly_merged CSVの位置づけを追記。</w:t>
            </w:r>
          </w:p>
        </w:tc>
      </w:tr>
    </w:tbl>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