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list of Freeze-Dried Product Label Design Requirements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Purpose: to legally sell on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Amazon, etsy our website, and at craft shows/flea markets </w:t>
      </w:r>
      <w:r w:rsidDel="00000000" w:rsidR="00000000" w:rsidRPr="00000000">
        <w:rPr>
          <w:sz w:val="18"/>
          <w:szCs w:val="18"/>
          <w:rtl w:val="0"/>
        </w:rPr>
        <w:t xml:space="preserve"> in the U.S., focusing on food product compliance (FDA + e-commerce platform guidelines):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hanging="360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ifpkd6osul0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Required Label Elements (FDA-Compliant)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Statement of Identity (Product Name)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Clearly describe what the product is (e.g., “Freeze-Dried Strawberry Slices”).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Net Quantity of Contents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 weight (e.g., "Net Wt. 1.5 oz (43g)"), placed on the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bottom third of the front panel</w:t>
      </w:r>
      <w:r w:rsidDel="00000000" w:rsidR="00000000" w:rsidRPr="00000000">
        <w:rPr>
          <w:sz w:val="18"/>
          <w:szCs w:val="1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Ingredients List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List all ingredients in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descending order by weight</w:t>
      </w:r>
      <w:r w:rsidDel="00000000" w:rsidR="00000000" w:rsidRPr="00000000">
        <w:rPr>
          <w:sz w:val="18"/>
          <w:szCs w:val="1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If using any additives or anti-caking agents, list them too.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Allergen Statement (if applicable)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E.g., “Processed in a facility that also handles nuts.”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Manufacturer/Distributor Info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Include your business name and address:</w:t>
        <w:br w:type="textWrapping"/>
        <w:br w:type="textWrapping"/>
        <w:t xml:space="preserve"> Packaged by: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Sara Jane's Space Candy Lab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4439 East Court Street, Iowa City, IA 52245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Nutrition Facts Panel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(Required if you sell more than $50K/year in food or don't qualify for exemption)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Include calories, serving size, total fat, sodium, sugars, etc.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Barcode / UPC Code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Required for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Amazon FBA</w:t>
      </w:r>
      <w:r w:rsidDel="00000000" w:rsidR="00000000" w:rsidRPr="00000000">
        <w:rPr>
          <w:sz w:val="18"/>
          <w:szCs w:val="18"/>
          <w:rtl w:val="0"/>
        </w:rPr>
        <w:t xml:space="preserve"> or if you’re selling through third-party fulfillment.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Lot Number or Batch Code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Helps with traceability in case of recall or quality issue.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Best By / Expiration Date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Suggested, especially for perishable items.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ind w:left="720" w:hanging="360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uvl56i2q6hh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Amazon-Specific Notes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GS1 UPC codes</w:t>
      </w:r>
      <w:r w:rsidDel="00000000" w:rsidR="00000000" w:rsidRPr="00000000">
        <w:rPr>
          <w:sz w:val="18"/>
          <w:szCs w:val="18"/>
          <w:rtl w:val="0"/>
        </w:rPr>
        <w:t xml:space="preserve"> are required for product listings unless you're approved for GTIN exemption.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Product label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must match</w:t>
      </w:r>
      <w:r w:rsidDel="00000000" w:rsidR="00000000" w:rsidRPr="00000000">
        <w:rPr>
          <w:sz w:val="18"/>
          <w:szCs w:val="18"/>
          <w:rtl w:val="0"/>
        </w:rPr>
        <w:t xml:space="preserve"> the Amazon listing title and description.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FBA items require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Amazon FNSKU labels</w:t>
      </w:r>
      <w:r w:rsidDel="00000000" w:rsidR="00000000" w:rsidRPr="00000000">
        <w:rPr>
          <w:sz w:val="18"/>
          <w:szCs w:val="18"/>
          <w:rtl w:val="0"/>
        </w:rPr>
        <w:t xml:space="preserve"> (Amazon-specific barcodes) if you use Amazon warehousing.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Avoid any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unauthorized health claims</w:t>
      </w:r>
      <w:r w:rsidDel="00000000" w:rsidR="00000000" w:rsidRPr="00000000">
        <w:rPr>
          <w:sz w:val="18"/>
          <w:szCs w:val="18"/>
          <w:rtl w:val="0"/>
        </w:rPr>
        <w:t xml:space="preserve"> (e.g., “cures migraines”).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ind w:left="720" w:hanging="360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l46j0rbqkxq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Website-Specific Tips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Include clear, zoomable images of your label.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Have a product description that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matches the label</w:t>
      </w:r>
      <w:r w:rsidDel="00000000" w:rsidR="00000000" w:rsidRPr="00000000">
        <w:rPr>
          <w:sz w:val="18"/>
          <w:szCs w:val="18"/>
          <w:rtl w:val="0"/>
        </w:rPr>
        <w:t xml:space="preserve"> (name, weight, ingredients).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You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must show your business contact info</w:t>
      </w:r>
      <w:r w:rsidDel="00000000" w:rsidR="00000000" w:rsidRPr="00000000">
        <w:rPr>
          <w:sz w:val="18"/>
          <w:szCs w:val="18"/>
          <w:rtl w:val="0"/>
        </w:rPr>
        <w:t xml:space="preserve"> somewhere on your site (per FDA &amp; FTC e-commerce law).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If selling to California, consider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Prop 65 warnings</w:t>
      </w:r>
      <w:r w:rsidDel="00000000" w:rsidR="00000000" w:rsidRPr="00000000">
        <w:rPr>
          <w:sz w:val="18"/>
          <w:szCs w:val="18"/>
          <w:rtl w:val="0"/>
        </w:rPr>
        <w:t xml:space="preserve"> if relevant.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ind w:left="720" w:hanging="360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Would you like a printable label checklist or Canva template next?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240" w:lineRule="auto"/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