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2E655" w14:textId="12CE96E4" w:rsidR="003512DE" w:rsidRDefault="003512DE" w:rsidP="00255F07">
      <w:pPr>
        <w:jc w:val="center"/>
      </w:pPr>
    </w:p>
    <w:p w14:paraId="6D3666C5" w14:textId="69EEFFFA" w:rsidR="008F7D24" w:rsidRDefault="008F7D24"/>
    <w:p w14:paraId="48C127F5" w14:textId="51E09141" w:rsidR="008F7D24" w:rsidRDefault="00255F07" w:rsidP="00255F07">
      <w:pPr>
        <w:jc w:val="center"/>
      </w:pPr>
      <w:r>
        <w:rPr>
          <w:noProof/>
          <w:color w:val="2B579A"/>
          <w:shd w:val="clear" w:color="auto" w:fill="E6E6E6"/>
        </w:rPr>
        <w:drawing>
          <wp:inline distT="0" distB="0" distL="0" distR="0" wp14:anchorId="2F315756" wp14:editId="12F0473A">
            <wp:extent cx="3149950" cy="1061094"/>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9950" cy="1061094"/>
                    </a:xfrm>
                    <a:prstGeom prst="rect">
                      <a:avLst/>
                    </a:prstGeom>
                    <a:noFill/>
                    <a:ln>
                      <a:noFill/>
                    </a:ln>
                  </pic:spPr>
                </pic:pic>
              </a:graphicData>
            </a:graphic>
          </wp:inline>
        </w:drawing>
      </w:r>
    </w:p>
    <w:p w14:paraId="289F8F0D" w14:textId="0C3FA0EB" w:rsidR="008F7D24" w:rsidRDefault="008F7D24"/>
    <w:p w14:paraId="000D1DE2" w14:textId="23AE5497" w:rsidR="008F7D24" w:rsidRPr="008F7D24" w:rsidRDefault="008F7D24" w:rsidP="008F7D24">
      <w:pPr>
        <w:jc w:val="center"/>
        <w:rPr>
          <w:b/>
          <w:bCs/>
        </w:rPr>
      </w:pPr>
      <w:r w:rsidRPr="008F7D24">
        <w:rPr>
          <w:b/>
          <w:bCs/>
        </w:rPr>
        <w:t>KONKURRANSEGRUNNLAG</w:t>
      </w:r>
    </w:p>
    <w:p w14:paraId="1D92A253" w14:textId="1D6A069F" w:rsidR="008F7D24" w:rsidRDefault="008F7D24" w:rsidP="008F7D24">
      <w:pPr>
        <w:jc w:val="center"/>
      </w:pPr>
      <w:r>
        <w:t>for konkurranse med forhandling etter forutgående kunngjøring over EØS-terskelverdi</w:t>
      </w:r>
    </w:p>
    <w:p w14:paraId="71EFE91D" w14:textId="71BA927C" w:rsidR="008F7D24" w:rsidRDefault="008F7D24" w:rsidP="008F7D24">
      <w:pPr>
        <w:jc w:val="center"/>
      </w:pPr>
      <w:r>
        <w:t>(FOA del I og III) ved anskaffelse av:</w:t>
      </w:r>
    </w:p>
    <w:p w14:paraId="232230E5" w14:textId="078CCBA5" w:rsidR="008F7D24" w:rsidRDefault="008F7D24"/>
    <w:p w14:paraId="3F6D302A" w14:textId="49553B51" w:rsidR="008F7D24" w:rsidRPr="00D378EC" w:rsidRDefault="008F7D24" w:rsidP="008F7D24">
      <w:pPr>
        <w:pStyle w:val="Tittel"/>
        <w:jc w:val="center"/>
        <w:rPr>
          <w:b/>
          <w:bCs/>
          <w:sz w:val="48"/>
          <w:szCs w:val="48"/>
        </w:rPr>
      </w:pPr>
      <w:r w:rsidRPr="00D378EC">
        <w:rPr>
          <w:b/>
          <w:bCs/>
          <w:sz w:val="48"/>
          <w:szCs w:val="48"/>
        </w:rPr>
        <w:t xml:space="preserve">21/05118 – </w:t>
      </w:r>
      <w:r w:rsidR="005C5D65">
        <w:rPr>
          <w:b/>
          <w:bCs/>
          <w:sz w:val="48"/>
          <w:szCs w:val="48"/>
        </w:rPr>
        <w:t>Nye nettsider og p</w:t>
      </w:r>
      <w:r w:rsidR="005C5D65" w:rsidRPr="00D378EC">
        <w:rPr>
          <w:b/>
          <w:bCs/>
          <w:sz w:val="48"/>
          <w:szCs w:val="48"/>
        </w:rPr>
        <w:t xml:space="preserve">ubliseringsløsning </w:t>
      </w:r>
      <w:r w:rsidRPr="00D378EC">
        <w:rPr>
          <w:b/>
          <w:bCs/>
          <w:sz w:val="48"/>
          <w:szCs w:val="48"/>
        </w:rPr>
        <w:t>(CMS) for Nord universitet</w:t>
      </w:r>
      <w:r w:rsidR="00D378EC">
        <w:rPr>
          <w:b/>
          <w:bCs/>
          <w:sz w:val="48"/>
          <w:szCs w:val="48"/>
        </w:rPr>
        <w:t xml:space="preserve"> </w:t>
      </w:r>
      <w:r w:rsidR="00D378EC" w:rsidRPr="00D378EC">
        <w:rPr>
          <w:b/>
          <w:bCs/>
          <w:sz w:val="48"/>
          <w:szCs w:val="48"/>
        </w:rPr>
        <w:t>(</w:t>
      </w:r>
      <w:hyperlink r:id="rId12">
        <w:r w:rsidR="0099688B" w:rsidRPr="62DEEF6E">
          <w:rPr>
            <w:rStyle w:val="Hyperkobling"/>
            <w:b/>
            <w:bCs/>
            <w:color w:val="auto"/>
            <w:sz w:val="48"/>
            <w:szCs w:val="48"/>
            <w:u w:val="none"/>
          </w:rPr>
          <w:t>www.nord.no</w:t>
        </w:r>
      </w:hyperlink>
      <w:r w:rsidR="00D378EC" w:rsidRPr="00D378EC">
        <w:rPr>
          <w:rStyle w:val="Hyperkobling"/>
          <w:b/>
          <w:bCs/>
          <w:color w:val="auto"/>
          <w:sz w:val="48"/>
          <w:szCs w:val="48"/>
          <w:u w:val="none"/>
        </w:rPr>
        <w:t>)</w:t>
      </w:r>
      <w:r w:rsidR="005C5D65" w:rsidRPr="00D378EC">
        <w:rPr>
          <w:rStyle w:val="Hyperkobling"/>
          <w:b/>
          <w:bCs/>
          <w:color w:val="auto"/>
          <w:sz w:val="48"/>
          <w:szCs w:val="48"/>
          <w:u w:val="none"/>
        </w:rPr>
        <w:t xml:space="preserve"> </w:t>
      </w:r>
      <w:r w:rsidR="00415DCD" w:rsidRPr="00D378EC">
        <w:rPr>
          <w:rStyle w:val="Hyperkobling"/>
          <w:b/>
          <w:bCs/>
          <w:color w:val="auto"/>
          <w:sz w:val="48"/>
          <w:szCs w:val="48"/>
          <w:u w:val="none"/>
        </w:rPr>
        <w:t xml:space="preserve"> </w:t>
      </w:r>
      <w:r w:rsidR="00D378EC">
        <w:rPr>
          <w:rStyle w:val="Hyperkobling"/>
          <w:b/>
          <w:bCs/>
          <w:color w:val="auto"/>
          <w:sz w:val="48"/>
          <w:szCs w:val="48"/>
          <w:u w:val="none"/>
        </w:rPr>
        <w:t>-</w:t>
      </w:r>
      <w:r w:rsidR="005C5D65" w:rsidRPr="00D378EC">
        <w:rPr>
          <w:rStyle w:val="Hyperkobling"/>
          <w:b/>
          <w:bCs/>
          <w:color w:val="auto"/>
          <w:sz w:val="48"/>
          <w:szCs w:val="48"/>
          <w:u w:val="none"/>
        </w:rPr>
        <w:t xml:space="preserve"> </w:t>
      </w:r>
      <w:r w:rsidR="00E51617" w:rsidRPr="00D378EC">
        <w:rPr>
          <w:rStyle w:val="Hyperkobling"/>
          <w:b/>
          <w:bCs/>
          <w:color w:val="auto"/>
          <w:sz w:val="48"/>
          <w:szCs w:val="48"/>
          <w:u w:val="none"/>
        </w:rPr>
        <w:t>utvikling og vedlikehold</w:t>
      </w:r>
      <w:r w:rsidR="001764D3" w:rsidRPr="00D378EC">
        <w:rPr>
          <w:rStyle w:val="Hyperkobling"/>
          <w:b/>
          <w:bCs/>
          <w:color w:val="auto"/>
          <w:sz w:val="48"/>
          <w:szCs w:val="48"/>
          <w:u w:val="none"/>
        </w:rPr>
        <w:t xml:space="preserve"> </w:t>
      </w:r>
      <w:r w:rsidR="0099688B" w:rsidRPr="00D378EC">
        <w:rPr>
          <w:b/>
          <w:bCs/>
          <w:sz w:val="48"/>
          <w:szCs w:val="48"/>
        </w:rPr>
        <w:t xml:space="preserve"> </w:t>
      </w:r>
    </w:p>
    <w:p w14:paraId="47902565" w14:textId="7FF7691B" w:rsidR="008F7D24" w:rsidRPr="00D378EC" w:rsidRDefault="008F7D24" w:rsidP="008F7D24"/>
    <w:p w14:paraId="518833B5" w14:textId="71348D2E" w:rsidR="008F7D24" w:rsidRDefault="008F7D24" w:rsidP="008F7D24"/>
    <w:p w14:paraId="0819032B" w14:textId="429B3A00" w:rsidR="008F7D24" w:rsidRDefault="008F7D24" w:rsidP="008F7D24"/>
    <w:p w14:paraId="4E03AE3B" w14:textId="7E3FFE92" w:rsidR="008F7D24" w:rsidRDefault="008F7D24" w:rsidP="008F7D24"/>
    <w:p w14:paraId="781631E1" w14:textId="068474E9" w:rsidR="008F7D24" w:rsidRDefault="008F7D24" w:rsidP="008F7D24"/>
    <w:p w14:paraId="2285BEFA" w14:textId="7FFC365D" w:rsidR="008F7D24" w:rsidRDefault="008F7D24" w:rsidP="008F7D24"/>
    <w:p w14:paraId="09BE7ACF" w14:textId="6B7A15C3" w:rsidR="008F7D24" w:rsidRDefault="008F7D24" w:rsidP="008F7D24"/>
    <w:p w14:paraId="45A1CD61" w14:textId="6B50DFAC" w:rsidR="008F7D24" w:rsidRDefault="008F7D24" w:rsidP="008F7D24"/>
    <w:p w14:paraId="18A1B6BC" w14:textId="0EEBF77B" w:rsidR="008F7D24" w:rsidRDefault="008F7D24" w:rsidP="008F7D24"/>
    <w:p w14:paraId="0D81F178" w14:textId="4D193C85" w:rsidR="008F7D24" w:rsidRDefault="008F7D24" w:rsidP="008F7D24"/>
    <w:p w14:paraId="5C338F6F" w14:textId="59717997" w:rsidR="008F7D24" w:rsidRDefault="008F7D24" w:rsidP="008F7D24">
      <w:pPr>
        <w:pBdr>
          <w:top w:val="single" w:sz="4" w:space="1" w:color="auto"/>
          <w:bottom w:val="single" w:sz="4" w:space="1" w:color="auto"/>
        </w:pBdr>
        <w:jc w:val="center"/>
      </w:pPr>
      <w:r>
        <w:t xml:space="preserve">Dato: </w:t>
      </w:r>
      <w:r w:rsidR="00B11BCE">
        <w:t>23.12.2021</w:t>
      </w:r>
    </w:p>
    <w:p w14:paraId="32744F2A" w14:textId="77777777" w:rsidR="00471F4F" w:rsidRDefault="008F7D24">
      <w:r>
        <w:br w:type="page"/>
      </w:r>
    </w:p>
    <w:sdt>
      <w:sdtPr>
        <w:rPr>
          <w:rFonts w:asciiTheme="minorHAnsi" w:eastAsiaTheme="minorEastAsia" w:hAnsiTheme="minorHAnsi" w:cstheme="minorBidi"/>
          <w:color w:val="auto"/>
          <w:sz w:val="22"/>
          <w:szCs w:val="22"/>
          <w:shd w:val="clear" w:color="auto" w:fill="E6E6E6"/>
        </w:rPr>
        <w:id w:val="332270437"/>
        <w:docPartObj>
          <w:docPartGallery w:val="Table of Contents"/>
          <w:docPartUnique/>
        </w:docPartObj>
      </w:sdtPr>
      <w:sdtEndPr>
        <w:rPr>
          <w:b/>
        </w:rPr>
      </w:sdtEndPr>
      <w:sdtContent>
        <w:p w14:paraId="330DDA32" w14:textId="435408ED" w:rsidR="00471F4F" w:rsidRDefault="00471F4F">
          <w:pPr>
            <w:pStyle w:val="Overskriftforinnholdsfortegnelse"/>
          </w:pPr>
          <w:r>
            <w:t>Innhold</w:t>
          </w:r>
        </w:p>
        <w:p w14:paraId="63473A36" w14:textId="012C410A" w:rsidR="00B11BCE" w:rsidRDefault="00471F4F">
          <w:pPr>
            <w:pStyle w:val="INNH1"/>
            <w:tabs>
              <w:tab w:val="left" w:pos="440"/>
              <w:tab w:val="right" w:leader="dot" w:pos="9062"/>
            </w:tabs>
            <w:rPr>
              <w:noProof/>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90543919" w:history="1">
            <w:r w:rsidR="00B11BCE" w:rsidRPr="005601E0">
              <w:rPr>
                <w:rStyle w:val="Hyperkobling"/>
                <w:noProof/>
              </w:rPr>
              <w:t>1.</w:t>
            </w:r>
            <w:r w:rsidR="00B11BCE">
              <w:rPr>
                <w:noProof/>
              </w:rPr>
              <w:tab/>
            </w:r>
            <w:r w:rsidR="00B11BCE" w:rsidRPr="005601E0">
              <w:rPr>
                <w:rStyle w:val="Hyperkobling"/>
                <w:noProof/>
              </w:rPr>
              <w:t>Innledning</w:t>
            </w:r>
            <w:r w:rsidR="00B11BCE">
              <w:rPr>
                <w:noProof/>
                <w:webHidden/>
              </w:rPr>
              <w:tab/>
            </w:r>
            <w:r w:rsidR="00B11BCE">
              <w:rPr>
                <w:noProof/>
                <w:webHidden/>
              </w:rPr>
              <w:fldChar w:fldCharType="begin"/>
            </w:r>
            <w:r w:rsidR="00B11BCE">
              <w:rPr>
                <w:noProof/>
                <w:webHidden/>
              </w:rPr>
              <w:instrText xml:space="preserve"> PAGEREF _Toc90543919 \h </w:instrText>
            </w:r>
            <w:r w:rsidR="00B11BCE">
              <w:rPr>
                <w:noProof/>
                <w:webHidden/>
              </w:rPr>
            </w:r>
            <w:r w:rsidR="00B11BCE">
              <w:rPr>
                <w:noProof/>
                <w:webHidden/>
              </w:rPr>
              <w:fldChar w:fldCharType="separate"/>
            </w:r>
            <w:r w:rsidR="00B11BCE">
              <w:rPr>
                <w:noProof/>
                <w:webHidden/>
              </w:rPr>
              <w:t>4</w:t>
            </w:r>
            <w:r w:rsidR="00B11BCE">
              <w:rPr>
                <w:noProof/>
                <w:webHidden/>
              </w:rPr>
              <w:fldChar w:fldCharType="end"/>
            </w:r>
          </w:hyperlink>
        </w:p>
        <w:p w14:paraId="3E912660" w14:textId="6A2907BA" w:rsidR="00B11BCE" w:rsidRDefault="00B11BCE">
          <w:pPr>
            <w:pStyle w:val="INNH2"/>
            <w:tabs>
              <w:tab w:val="left" w:pos="880"/>
              <w:tab w:val="right" w:leader="dot" w:pos="9062"/>
            </w:tabs>
            <w:rPr>
              <w:noProof/>
            </w:rPr>
          </w:pPr>
          <w:hyperlink w:anchor="_Toc90543920" w:history="1">
            <w:r w:rsidRPr="005601E0">
              <w:rPr>
                <w:rStyle w:val="Hyperkobling"/>
                <w:noProof/>
              </w:rPr>
              <w:t>1.1.</w:t>
            </w:r>
            <w:r>
              <w:rPr>
                <w:noProof/>
              </w:rPr>
              <w:tab/>
            </w:r>
            <w:r w:rsidRPr="005601E0">
              <w:rPr>
                <w:rStyle w:val="Hyperkobling"/>
                <w:noProof/>
              </w:rPr>
              <w:t>Om oppdragsgiver</w:t>
            </w:r>
            <w:r>
              <w:rPr>
                <w:noProof/>
                <w:webHidden/>
              </w:rPr>
              <w:tab/>
            </w:r>
            <w:r>
              <w:rPr>
                <w:noProof/>
                <w:webHidden/>
              </w:rPr>
              <w:fldChar w:fldCharType="begin"/>
            </w:r>
            <w:r>
              <w:rPr>
                <w:noProof/>
                <w:webHidden/>
              </w:rPr>
              <w:instrText xml:space="preserve"> PAGEREF _Toc90543920 \h </w:instrText>
            </w:r>
            <w:r>
              <w:rPr>
                <w:noProof/>
                <w:webHidden/>
              </w:rPr>
            </w:r>
            <w:r>
              <w:rPr>
                <w:noProof/>
                <w:webHidden/>
              </w:rPr>
              <w:fldChar w:fldCharType="separate"/>
            </w:r>
            <w:r>
              <w:rPr>
                <w:noProof/>
                <w:webHidden/>
              </w:rPr>
              <w:t>4</w:t>
            </w:r>
            <w:r>
              <w:rPr>
                <w:noProof/>
                <w:webHidden/>
              </w:rPr>
              <w:fldChar w:fldCharType="end"/>
            </w:r>
          </w:hyperlink>
        </w:p>
        <w:p w14:paraId="617A005F" w14:textId="4A697999" w:rsidR="00B11BCE" w:rsidRDefault="00B11BCE">
          <w:pPr>
            <w:pStyle w:val="INNH2"/>
            <w:tabs>
              <w:tab w:val="left" w:pos="880"/>
              <w:tab w:val="right" w:leader="dot" w:pos="9062"/>
            </w:tabs>
            <w:rPr>
              <w:noProof/>
            </w:rPr>
          </w:pPr>
          <w:hyperlink w:anchor="_Toc90543921" w:history="1">
            <w:r w:rsidRPr="005601E0">
              <w:rPr>
                <w:rStyle w:val="Hyperkobling"/>
                <w:noProof/>
              </w:rPr>
              <w:t>1.2.</w:t>
            </w:r>
            <w:r>
              <w:rPr>
                <w:noProof/>
              </w:rPr>
              <w:tab/>
            </w:r>
            <w:r w:rsidRPr="005601E0">
              <w:rPr>
                <w:rStyle w:val="Hyperkobling"/>
                <w:noProof/>
              </w:rPr>
              <w:t>Anskaffelsens formål og omfang</w:t>
            </w:r>
            <w:r>
              <w:rPr>
                <w:noProof/>
                <w:webHidden/>
              </w:rPr>
              <w:tab/>
            </w:r>
            <w:r>
              <w:rPr>
                <w:noProof/>
                <w:webHidden/>
              </w:rPr>
              <w:fldChar w:fldCharType="begin"/>
            </w:r>
            <w:r>
              <w:rPr>
                <w:noProof/>
                <w:webHidden/>
              </w:rPr>
              <w:instrText xml:space="preserve"> PAGEREF _Toc90543921 \h </w:instrText>
            </w:r>
            <w:r>
              <w:rPr>
                <w:noProof/>
                <w:webHidden/>
              </w:rPr>
            </w:r>
            <w:r>
              <w:rPr>
                <w:noProof/>
                <w:webHidden/>
              </w:rPr>
              <w:fldChar w:fldCharType="separate"/>
            </w:r>
            <w:r>
              <w:rPr>
                <w:noProof/>
                <w:webHidden/>
              </w:rPr>
              <w:t>4</w:t>
            </w:r>
            <w:r>
              <w:rPr>
                <w:noProof/>
                <w:webHidden/>
              </w:rPr>
              <w:fldChar w:fldCharType="end"/>
            </w:r>
          </w:hyperlink>
        </w:p>
        <w:p w14:paraId="206D3200" w14:textId="644687A7" w:rsidR="00B11BCE" w:rsidRDefault="00B11BCE">
          <w:pPr>
            <w:pStyle w:val="INNH2"/>
            <w:tabs>
              <w:tab w:val="left" w:pos="880"/>
              <w:tab w:val="right" w:leader="dot" w:pos="9062"/>
            </w:tabs>
            <w:rPr>
              <w:noProof/>
            </w:rPr>
          </w:pPr>
          <w:hyperlink w:anchor="_Toc90543922" w:history="1">
            <w:r w:rsidRPr="005601E0">
              <w:rPr>
                <w:rStyle w:val="Hyperkobling"/>
                <w:noProof/>
              </w:rPr>
              <w:t>1.3.</w:t>
            </w:r>
            <w:r>
              <w:rPr>
                <w:noProof/>
              </w:rPr>
              <w:tab/>
            </w:r>
            <w:r w:rsidRPr="005601E0">
              <w:rPr>
                <w:rStyle w:val="Hyperkobling"/>
                <w:noProof/>
              </w:rPr>
              <w:t>Kontrakts bestemmelser</w:t>
            </w:r>
            <w:r>
              <w:rPr>
                <w:noProof/>
                <w:webHidden/>
              </w:rPr>
              <w:tab/>
            </w:r>
            <w:r>
              <w:rPr>
                <w:noProof/>
                <w:webHidden/>
              </w:rPr>
              <w:fldChar w:fldCharType="begin"/>
            </w:r>
            <w:r>
              <w:rPr>
                <w:noProof/>
                <w:webHidden/>
              </w:rPr>
              <w:instrText xml:space="preserve"> PAGEREF _Toc90543922 \h </w:instrText>
            </w:r>
            <w:r>
              <w:rPr>
                <w:noProof/>
                <w:webHidden/>
              </w:rPr>
            </w:r>
            <w:r>
              <w:rPr>
                <w:noProof/>
                <w:webHidden/>
              </w:rPr>
              <w:fldChar w:fldCharType="separate"/>
            </w:r>
            <w:r>
              <w:rPr>
                <w:noProof/>
                <w:webHidden/>
              </w:rPr>
              <w:t>4</w:t>
            </w:r>
            <w:r>
              <w:rPr>
                <w:noProof/>
                <w:webHidden/>
              </w:rPr>
              <w:fldChar w:fldCharType="end"/>
            </w:r>
          </w:hyperlink>
        </w:p>
        <w:p w14:paraId="1823FCA6" w14:textId="77005B8A" w:rsidR="00B11BCE" w:rsidRDefault="00B11BCE">
          <w:pPr>
            <w:pStyle w:val="INNH2"/>
            <w:tabs>
              <w:tab w:val="left" w:pos="880"/>
              <w:tab w:val="right" w:leader="dot" w:pos="9062"/>
            </w:tabs>
            <w:rPr>
              <w:noProof/>
            </w:rPr>
          </w:pPr>
          <w:hyperlink w:anchor="_Toc90543923" w:history="1">
            <w:r w:rsidRPr="005601E0">
              <w:rPr>
                <w:rStyle w:val="Hyperkobling"/>
                <w:noProof/>
              </w:rPr>
              <w:t>1.4.</w:t>
            </w:r>
            <w:r>
              <w:rPr>
                <w:noProof/>
              </w:rPr>
              <w:tab/>
            </w:r>
            <w:r w:rsidRPr="005601E0">
              <w:rPr>
                <w:rStyle w:val="Hyperkobling"/>
                <w:noProof/>
              </w:rPr>
              <w:t>Kunngjøring av anskaffelsen</w:t>
            </w:r>
            <w:r>
              <w:rPr>
                <w:noProof/>
                <w:webHidden/>
              </w:rPr>
              <w:tab/>
            </w:r>
            <w:r>
              <w:rPr>
                <w:noProof/>
                <w:webHidden/>
              </w:rPr>
              <w:fldChar w:fldCharType="begin"/>
            </w:r>
            <w:r>
              <w:rPr>
                <w:noProof/>
                <w:webHidden/>
              </w:rPr>
              <w:instrText xml:space="preserve"> PAGEREF _Toc90543923 \h </w:instrText>
            </w:r>
            <w:r>
              <w:rPr>
                <w:noProof/>
                <w:webHidden/>
              </w:rPr>
            </w:r>
            <w:r>
              <w:rPr>
                <w:noProof/>
                <w:webHidden/>
              </w:rPr>
              <w:fldChar w:fldCharType="separate"/>
            </w:r>
            <w:r>
              <w:rPr>
                <w:noProof/>
                <w:webHidden/>
              </w:rPr>
              <w:t>5</w:t>
            </w:r>
            <w:r>
              <w:rPr>
                <w:noProof/>
                <w:webHidden/>
              </w:rPr>
              <w:fldChar w:fldCharType="end"/>
            </w:r>
          </w:hyperlink>
        </w:p>
        <w:p w14:paraId="37A02D32" w14:textId="4B44C0B6" w:rsidR="00B11BCE" w:rsidRDefault="00B11BCE">
          <w:pPr>
            <w:pStyle w:val="INNH1"/>
            <w:tabs>
              <w:tab w:val="left" w:pos="440"/>
              <w:tab w:val="right" w:leader="dot" w:pos="9062"/>
            </w:tabs>
            <w:rPr>
              <w:noProof/>
            </w:rPr>
          </w:pPr>
          <w:hyperlink w:anchor="_Toc90543924" w:history="1">
            <w:r w:rsidRPr="005601E0">
              <w:rPr>
                <w:rStyle w:val="Hyperkobling"/>
                <w:noProof/>
              </w:rPr>
              <w:t>2.</w:t>
            </w:r>
            <w:r>
              <w:rPr>
                <w:noProof/>
              </w:rPr>
              <w:tab/>
            </w:r>
            <w:r w:rsidRPr="005601E0">
              <w:rPr>
                <w:rStyle w:val="Hyperkobling"/>
                <w:noProof/>
              </w:rPr>
              <w:t>Administrative bestemmelser</w:t>
            </w:r>
            <w:r>
              <w:rPr>
                <w:noProof/>
                <w:webHidden/>
              </w:rPr>
              <w:tab/>
            </w:r>
            <w:r>
              <w:rPr>
                <w:noProof/>
                <w:webHidden/>
              </w:rPr>
              <w:fldChar w:fldCharType="begin"/>
            </w:r>
            <w:r>
              <w:rPr>
                <w:noProof/>
                <w:webHidden/>
              </w:rPr>
              <w:instrText xml:space="preserve"> PAGEREF _Toc90543924 \h </w:instrText>
            </w:r>
            <w:r>
              <w:rPr>
                <w:noProof/>
                <w:webHidden/>
              </w:rPr>
            </w:r>
            <w:r>
              <w:rPr>
                <w:noProof/>
                <w:webHidden/>
              </w:rPr>
              <w:fldChar w:fldCharType="separate"/>
            </w:r>
            <w:r>
              <w:rPr>
                <w:noProof/>
                <w:webHidden/>
              </w:rPr>
              <w:t>5</w:t>
            </w:r>
            <w:r>
              <w:rPr>
                <w:noProof/>
                <w:webHidden/>
              </w:rPr>
              <w:fldChar w:fldCharType="end"/>
            </w:r>
          </w:hyperlink>
        </w:p>
        <w:p w14:paraId="16F2962E" w14:textId="0CD621EB" w:rsidR="00B11BCE" w:rsidRDefault="00B11BCE">
          <w:pPr>
            <w:pStyle w:val="INNH2"/>
            <w:tabs>
              <w:tab w:val="left" w:pos="880"/>
              <w:tab w:val="right" w:leader="dot" w:pos="9062"/>
            </w:tabs>
            <w:rPr>
              <w:noProof/>
            </w:rPr>
          </w:pPr>
          <w:hyperlink w:anchor="_Toc90543925" w:history="1">
            <w:r w:rsidRPr="005601E0">
              <w:rPr>
                <w:rStyle w:val="Hyperkobling"/>
                <w:noProof/>
              </w:rPr>
              <w:t>2.1.</w:t>
            </w:r>
            <w:r>
              <w:rPr>
                <w:noProof/>
              </w:rPr>
              <w:tab/>
            </w:r>
            <w:r w:rsidRPr="005601E0">
              <w:rPr>
                <w:rStyle w:val="Hyperkobling"/>
                <w:noProof/>
              </w:rPr>
              <w:t>Anskaffelsesprosedyre</w:t>
            </w:r>
            <w:r>
              <w:rPr>
                <w:noProof/>
                <w:webHidden/>
              </w:rPr>
              <w:tab/>
            </w:r>
            <w:r>
              <w:rPr>
                <w:noProof/>
                <w:webHidden/>
              </w:rPr>
              <w:fldChar w:fldCharType="begin"/>
            </w:r>
            <w:r>
              <w:rPr>
                <w:noProof/>
                <w:webHidden/>
              </w:rPr>
              <w:instrText xml:space="preserve"> PAGEREF _Toc90543925 \h </w:instrText>
            </w:r>
            <w:r>
              <w:rPr>
                <w:noProof/>
                <w:webHidden/>
              </w:rPr>
            </w:r>
            <w:r>
              <w:rPr>
                <w:noProof/>
                <w:webHidden/>
              </w:rPr>
              <w:fldChar w:fldCharType="separate"/>
            </w:r>
            <w:r>
              <w:rPr>
                <w:noProof/>
                <w:webHidden/>
              </w:rPr>
              <w:t>5</w:t>
            </w:r>
            <w:r>
              <w:rPr>
                <w:noProof/>
                <w:webHidden/>
              </w:rPr>
              <w:fldChar w:fldCharType="end"/>
            </w:r>
          </w:hyperlink>
        </w:p>
        <w:p w14:paraId="73783355" w14:textId="09D08029" w:rsidR="00B11BCE" w:rsidRDefault="00B11BCE">
          <w:pPr>
            <w:pStyle w:val="INNH2"/>
            <w:tabs>
              <w:tab w:val="left" w:pos="880"/>
              <w:tab w:val="right" w:leader="dot" w:pos="9062"/>
            </w:tabs>
            <w:rPr>
              <w:noProof/>
            </w:rPr>
          </w:pPr>
          <w:hyperlink w:anchor="_Toc90543926" w:history="1">
            <w:r w:rsidRPr="005601E0">
              <w:rPr>
                <w:rStyle w:val="Hyperkobling"/>
                <w:noProof/>
              </w:rPr>
              <w:t>2.2.</w:t>
            </w:r>
            <w:r>
              <w:rPr>
                <w:noProof/>
              </w:rPr>
              <w:tab/>
            </w:r>
            <w:r w:rsidRPr="005601E0">
              <w:rPr>
                <w:rStyle w:val="Hyperkobling"/>
                <w:noProof/>
              </w:rPr>
              <w:t>Begrensning i antall deltakere</w:t>
            </w:r>
            <w:r>
              <w:rPr>
                <w:noProof/>
                <w:webHidden/>
              </w:rPr>
              <w:tab/>
            </w:r>
            <w:r>
              <w:rPr>
                <w:noProof/>
                <w:webHidden/>
              </w:rPr>
              <w:fldChar w:fldCharType="begin"/>
            </w:r>
            <w:r>
              <w:rPr>
                <w:noProof/>
                <w:webHidden/>
              </w:rPr>
              <w:instrText xml:space="preserve"> PAGEREF _Toc90543926 \h </w:instrText>
            </w:r>
            <w:r>
              <w:rPr>
                <w:noProof/>
                <w:webHidden/>
              </w:rPr>
            </w:r>
            <w:r>
              <w:rPr>
                <w:noProof/>
                <w:webHidden/>
              </w:rPr>
              <w:fldChar w:fldCharType="separate"/>
            </w:r>
            <w:r>
              <w:rPr>
                <w:noProof/>
                <w:webHidden/>
              </w:rPr>
              <w:t>5</w:t>
            </w:r>
            <w:r>
              <w:rPr>
                <w:noProof/>
                <w:webHidden/>
              </w:rPr>
              <w:fldChar w:fldCharType="end"/>
            </w:r>
          </w:hyperlink>
        </w:p>
        <w:p w14:paraId="65562ECD" w14:textId="0D89E696" w:rsidR="00B11BCE" w:rsidRDefault="00B11BCE">
          <w:pPr>
            <w:pStyle w:val="INNH2"/>
            <w:tabs>
              <w:tab w:val="left" w:pos="880"/>
              <w:tab w:val="right" w:leader="dot" w:pos="9062"/>
            </w:tabs>
            <w:rPr>
              <w:noProof/>
            </w:rPr>
          </w:pPr>
          <w:hyperlink w:anchor="_Toc90543927" w:history="1">
            <w:r w:rsidRPr="005601E0">
              <w:rPr>
                <w:rStyle w:val="Hyperkobling"/>
                <w:noProof/>
              </w:rPr>
              <w:t>2.3.</w:t>
            </w:r>
            <w:r>
              <w:rPr>
                <w:noProof/>
              </w:rPr>
              <w:tab/>
            </w:r>
            <w:r w:rsidRPr="005601E0">
              <w:rPr>
                <w:rStyle w:val="Hyperkobling"/>
                <w:noProof/>
              </w:rPr>
              <w:t>Kriterier for utvelgelse</w:t>
            </w:r>
            <w:r>
              <w:rPr>
                <w:noProof/>
                <w:webHidden/>
              </w:rPr>
              <w:tab/>
            </w:r>
            <w:r>
              <w:rPr>
                <w:noProof/>
                <w:webHidden/>
              </w:rPr>
              <w:fldChar w:fldCharType="begin"/>
            </w:r>
            <w:r>
              <w:rPr>
                <w:noProof/>
                <w:webHidden/>
              </w:rPr>
              <w:instrText xml:space="preserve"> PAGEREF _Toc90543927 \h </w:instrText>
            </w:r>
            <w:r>
              <w:rPr>
                <w:noProof/>
                <w:webHidden/>
              </w:rPr>
            </w:r>
            <w:r>
              <w:rPr>
                <w:noProof/>
                <w:webHidden/>
              </w:rPr>
              <w:fldChar w:fldCharType="separate"/>
            </w:r>
            <w:r>
              <w:rPr>
                <w:noProof/>
                <w:webHidden/>
              </w:rPr>
              <w:t>5</w:t>
            </w:r>
            <w:r>
              <w:rPr>
                <w:noProof/>
                <w:webHidden/>
              </w:rPr>
              <w:fldChar w:fldCharType="end"/>
            </w:r>
          </w:hyperlink>
        </w:p>
        <w:p w14:paraId="364E501B" w14:textId="5F93C233" w:rsidR="00B11BCE" w:rsidRDefault="00B11BCE">
          <w:pPr>
            <w:pStyle w:val="INNH2"/>
            <w:tabs>
              <w:tab w:val="left" w:pos="880"/>
              <w:tab w:val="right" w:leader="dot" w:pos="9062"/>
            </w:tabs>
            <w:rPr>
              <w:noProof/>
            </w:rPr>
          </w:pPr>
          <w:hyperlink w:anchor="_Toc90543928" w:history="1">
            <w:r w:rsidRPr="005601E0">
              <w:rPr>
                <w:rStyle w:val="Hyperkobling"/>
                <w:noProof/>
              </w:rPr>
              <w:t>2.4.</w:t>
            </w:r>
            <w:r>
              <w:rPr>
                <w:noProof/>
              </w:rPr>
              <w:tab/>
            </w:r>
            <w:r w:rsidRPr="005601E0">
              <w:rPr>
                <w:rStyle w:val="Hyperkobling"/>
                <w:noProof/>
              </w:rPr>
              <w:t>Oppbygging av konkurransegrunnlaget</w:t>
            </w:r>
            <w:r>
              <w:rPr>
                <w:noProof/>
                <w:webHidden/>
              </w:rPr>
              <w:tab/>
            </w:r>
            <w:r>
              <w:rPr>
                <w:noProof/>
                <w:webHidden/>
              </w:rPr>
              <w:fldChar w:fldCharType="begin"/>
            </w:r>
            <w:r>
              <w:rPr>
                <w:noProof/>
                <w:webHidden/>
              </w:rPr>
              <w:instrText xml:space="preserve"> PAGEREF _Toc90543928 \h </w:instrText>
            </w:r>
            <w:r>
              <w:rPr>
                <w:noProof/>
                <w:webHidden/>
              </w:rPr>
            </w:r>
            <w:r>
              <w:rPr>
                <w:noProof/>
                <w:webHidden/>
              </w:rPr>
              <w:fldChar w:fldCharType="separate"/>
            </w:r>
            <w:r>
              <w:rPr>
                <w:noProof/>
                <w:webHidden/>
              </w:rPr>
              <w:t>5</w:t>
            </w:r>
            <w:r>
              <w:rPr>
                <w:noProof/>
                <w:webHidden/>
              </w:rPr>
              <w:fldChar w:fldCharType="end"/>
            </w:r>
          </w:hyperlink>
        </w:p>
        <w:p w14:paraId="7563E948" w14:textId="6442531E" w:rsidR="00B11BCE" w:rsidRDefault="00B11BCE">
          <w:pPr>
            <w:pStyle w:val="INNH2"/>
            <w:tabs>
              <w:tab w:val="left" w:pos="880"/>
              <w:tab w:val="right" w:leader="dot" w:pos="9062"/>
            </w:tabs>
            <w:rPr>
              <w:noProof/>
            </w:rPr>
          </w:pPr>
          <w:hyperlink w:anchor="_Toc90543929" w:history="1">
            <w:r w:rsidRPr="005601E0">
              <w:rPr>
                <w:rStyle w:val="Hyperkobling"/>
                <w:noProof/>
              </w:rPr>
              <w:t>2.5.</w:t>
            </w:r>
            <w:r>
              <w:rPr>
                <w:noProof/>
              </w:rPr>
              <w:tab/>
            </w:r>
            <w:r w:rsidRPr="005601E0">
              <w:rPr>
                <w:rStyle w:val="Hyperkobling"/>
                <w:noProof/>
              </w:rPr>
              <w:t>Spørsmål til konkurransegrunnlaget</w:t>
            </w:r>
            <w:r>
              <w:rPr>
                <w:noProof/>
                <w:webHidden/>
              </w:rPr>
              <w:tab/>
            </w:r>
            <w:r>
              <w:rPr>
                <w:noProof/>
                <w:webHidden/>
              </w:rPr>
              <w:fldChar w:fldCharType="begin"/>
            </w:r>
            <w:r>
              <w:rPr>
                <w:noProof/>
                <w:webHidden/>
              </w:rPr>
              <w:instrText xml:space="preserve"> PAGEREF _Toc90543929 \h </w:instrText>
            </w:r>
            <w:r>
              <w:rPr>
                <w:noProof/>
                <w:webHidden/>
              </w:rPr>
            </w:r>
            <w:r>
              <w:rPr>
                <w:noProof/>
                <w:webHidden/>
              </w:rPr>
              <w:fldChar w:fldCharType="separate"/>
            </w:r>
            <w:r>
              <w:rPr>
                <w:noProof/>
                <w:webHidden/>
              </w:rPr>
              <w:t>6</w:t>
            </w:r>
            <w:r>
              <w:rPr>
                <w:noProof/>
                <w:webHidden/>
              </w:rPr>
              <w:fldChar w:fldCharType="end"/>
            </w:r>
          </w:hyperlink>
        </w:p>
        <w:p w14:paraId="14F96851" w14:textId="16B83A4C" w:rsidR="00B11BCE" w:rsidRDefault="00B11BCE">
          <w:pPr>
            <w:pStyle w:val="INNH2"/>
            <w:tabs>
              <w:tab w:val="left" w:pos="880"/>
              <w:tab w:val="right" w:leader="dot" w:pos="9062"/>
            </w:tabs>
            <w:rPr>
              <w:noProof/>
            </w:rPr>
          </w:pPr>
          <w:hyperlink w:anchor="_Toc90543930" w:history="1">
            <w:r w:rsidRPr="005601E0">
              <w:rPr>
                <w:rStyle w:val="Hyperkobling"/>
                <w:noProof/>
              </w:rPr>
              <w:t>2.6.</w:t>
            </w:r>
            <w:r>
              <w:rPr>
                <w:noProof/>
              </w:rPr>
              <w:tab/>
            </w:r>
            <w:r w:rsidRPr="005601E0">
              <w:rPr>
                <w:rStyle w:val="Hyperkobling"/>
                <w:noProof/>
              </w:rPr>
              <w:t>Kontaktperson</w:t>
            </w:r>
            <w:r>
              <w:rPr>
                <w:noProof/>
                <w:webHidden/>
              </w:rPr>
              <w:tab/>
            </w:r>
            <w:r>
              <w:rPr>
                <w:noProof/>
                <w:webHidden/>
              </w:rPr>
              <w:fldChar w:fldCharType="begin"/>
            </w:r>
            <w:r>
              <w:rPr>
                <w:noProof/>
                <w:webHidden/>
              </w:rPr>
              <w:instrText xml:space="preserve"> PAGEREF _Toc90543930 \h </w:instrText>
            </w:r>
            <w:r>
              <w:rPr>
                <w:noProof/>
                <w:webHidden/>
              </w:rPr>
            </w:r>
            <w:r>
              <w:rPr>
                <w:noProof/>
                <w:webHidden/>
              </w:rPr>
              <w:fldChar w:fldCharType="separate"/>
            </w:r>
            <w:r>
              <w:rPr>
                <w:noProof/>
                <w:webHidden/>
              </w:rPr>
              <w:t>6</w:t>
            </w:r>
            <w:r>
              <w:rPr>
                <w:noProof/>
                <w:webHidden/>
              </w:rPr>
              <w:fldChar w:fldCharType="end"/>
            </w:r>
          </w:hyperlink>
        </w:p>
        <w:p w14:paraId="3F23BA53" w14:textId="6D8B0E60" w:rsidR="00B11BCE" w:rsidRDefault="00B11BCE">
          <w:pPr>
            <w:pStyle w:val="INNH2"/>
            <w:tabs>
              <w:tab w:val="left" w:pos="880"/>
              <w:tab w:val="right" w:leader="dot" w:pos="9062"/>
            </w:tabs>
            <w:rPr>
              <w:noProof/>
            </w:rPr>
          </w:pPr>
          <w:hyperlink w:anchor="_Toc90543931" w:history="1">
            <w:r w:rsidRPr="005601E0">
              <w:rPr>
                <w:rStyle w:val="Hyperkobling"/>
                <w:noProof/>
              </w:rPr>
              <w:t>2.7.</w:t>
            </w:r>
            <w:r>
              <w:rPr>
                <w:noProof/>
              </w:rPr>
              <w:tab/>
            </w:r>
            <w:r w:rsidRPr="005601E0">
              <w:rPr>
                <w:rStyle w:val="Hyperkobling"/>
                <w:noProof/>
              </w:rPr>
              <w:t>Språk</w:t>
            </w:r>
            <w:r>
              <w:rPr>
                <w:noProof/>
                <w:webHidden/>
              </w:rPr>
              <w:tab/>
            </w:r>
            <w:r>
              <w:rPr>
                <w:noProof/>
                <w:webHidden/>
              </w:rPr>
              <w:fldChar w:fldCharType="begin"/>
            </w:r>
            <w:r>
              <w:rPr>
                <w:noProof/>
                <w:webHidden/>
              </w:rPr>
              <w:instrText xml:space="preserve"> PAGEREF _Toc90543931 \h </w:instrText>
            </w:r>
            <w:r>
              <w:rPr>
                <w:noProof/>
                <w:webHidden/>
              </w:rPr>
            </w:r>
            <w:r>
              <w:rPr>
                <w:noProof/>
                <w:webHidden/>
              </w:rPr>
              <w:fldChar w:fldCharType="separate"/>
            </w:r>
            <w:r>
              <w:rPr>
                <w:noProof/>
                <w:webHidden/>
              </w:rPr>
              <w:t>6</w:t>
            </w:r>
            <w:r>
              <w:rPr>
                <w:noProof/>
                <w:webHidden/>
              </w:rPr>
              <w:fldChar w:fldCharType="end"/>
            </w:r>
          </w:hyperlink>
        </w:p>
        <w:p w14:paraId="58AFE641" w14:textId="63DA6D1B" w:rsidR="00B11BCE" w:rsidRDefault="00B11BCE">
          <w:pPr>
            <w:pStyle w:val="INNH2"/>
            <w:tabs>
              <w:tab w:val="left" w:pos="880"/>
              <w:tab w:val="right" w:leader="dot" w:pos="9062"/>
            </w:tabs>
            <w:rPr>
              <w:noProof/>
            </w:rPr>
          </w:pPr>
          <w:hyperlink w:anchor="_Toc90543932" w:history="1">
            <w:r w:rsidRPr="005601E0">
              <w:rPr>
                <w:rStyle w:val="Hyperkobling"/>
                <w:noProof/>
              </w:rPr>
              <w:t>2.8.</w:t>
            </w:r>
            <w:r>
              <w:rPr>
                <w:noProof/>
              </w:rPr>
              <w:tab/>
            </w:r>
            <w:r w:rsidRPr="005601E0">
              <w:rPr>
                <w:rStyle w:val="Hyperkobling"/>
                <w:noProof/>
              </w:rPr>
              <w:t>Fremdriftsplan</w:t>
            </w:r>
            <w:r>
              <w:rPr>
                <w:noProof/>
                <w:webHidden/>
              </w:rPr>
              <w:tab/>
            </w:r>
            <w:r>
              <w:rPr>
                <w:noProof/>
                <w:webHidden/>
              </w:rPr>
              <w:fldChar w:fldCharType="begin"/>
            </w:r>
            <w:r>
              <w:rPr>
                <w:noProof/>
                <w:webHidden/>
              </w:rPr>
              <w:instrText xml:space="preserve"> PAGEREF _Toc90543932 \h </w:instrText>
            </w:r>
            <w:r>
              <w:rPr>
                <w:noProof/>
                <w:webHidden/>
              </w:rPr>
            </w:r>
            <w:r>
              <w:rPr>
                <w:noProof/>
                <w:webHidden/>
              </w:rPr>
              <w:fldChar w:fldCharType="separate"/>
            </w:r>
            <w:r>
              <w:rPr>
                <w:noProof/>
                <w:webHidden/>
              </w:rPr>
              <w:t>6</w:t>
            </w:r>
            <w:r>
              <w:rPr>
                <w:noProof/>
                <w:webHidden/>
              </w:rPr>
              <w:fldChar w:fldCharType="end"/>
            </w:r>
          </w:hyperlink>
        </w:p>
        <w:p w14:paraId="6F213F3A" w14:textId="4B95569B" w:rsidR="00B11BCE" w:rsidRDefault="00B11BCE">
          <w:pPr>
            <w:pStyle w:val="INNH2"/>
            <w:tabs>
              <w:tab w:val="left" w:pos="880"/>
              <w:tab w:val="right" w:leader="dot" w:pos="9062"/>
            </w:tabs>
            <w:rPr>
              <w:noProof/>
            </w:rPr>
          </w:pPr>
          <w:hyperlink w:anchor="_Toc90543933" w:history="1">
            <w:r w:rsidRPr="005601E0">
              <w:rPr>
                <w:rStyle w:val="Hyperkobling"/>
                <w:noProof/>
              </w:rPr>
              <w:t>2.9.</w:t>
            </w:r>
            <w:r>
              <w:rPr>
                <w:noProof/>
              </w:rPr>
              <w:tab/>
            </w:r>
            <w:r w:rsidRPr="005601E0">
              <w:rPr>
                <w:rStyle w:val="Hyperkobling"/>
                <w:noProof/>
              </w:rPr>
              <w:t>Rettelse, supplering og/eller endring i konkurransegrunnlaget</w:t>
            </w:r>
            <w:r>
              <w:rPr>
                <w:noProof/>
                <w:webHidden/>
              </w:rPr>
              <w:tab/>
            </w:r>
            <w:r>
              <w:rPr>
                <w:noProof/>
                <w:webHidden/>
              </w:rPr>
              <w:fldChar w:fldCharType="begin"/>
            </w:r>
            <w:r>
              <w:rPr>
                <w:noProof/>
                <w:webHidden/>
              </w:rPr>
              <w:instrText xml:space="preserve"> PAGEREF _Toc90543933 \h </w:instrText>
            </w:r>
            <w:r>
              <w:rPr>
                <w:noProof/>
                <w:webHidden/>
              </w:rPr>
            </w:r>
            <w:r>
              <w:rPr>
                <w:noProof/>
                <w:webHidden/>
              </w:rPr>
              <w:fldChar w:fldCharType="separate"/>
            </w:r>
            <w:r>
              <w:rPr>
                <w:noProof/>
                <w:webHidden/>
              </w:rPr>
              <w:t>7</w:t>
            </w:r>
            <w:r>
              <w:rPr>
                <w:noProof/>
                <w:webHidden/>
              </w:rPr>
              <w:fldChar w:fldCharType="end"/>
            </w:r>
          </w:hyperlink>
        </w:p>
        <w:p w14:paraId="69837852" w14:textId="744C79D9" w:rsidR="00B11BCE" w:rsidRDefault="00B11BCE">
          <w:pPr>
            <w:pStyle w:val="INNH2"/>
            <w:tabs>
              <w:tab w:val="left" w:pos="1100"/>
              <w:tab w:val="right" w:leader="dot" w:pos="9062"/>
            </w:tabs>
            <w:rPr>
              <w:noProof/>
            </w:rPr>
          </w:pPr>
          <w:hyperlink w:anchor="_Toc90543934" w:history="1">
            <w:r w:rsidRPr="005601E0">
              <w:rPr>
                <w:rStyle w:val="Hyperkobling"/>
                <w:noProof/>
              </w:rPr>
              <w:t>2.10.</w:t>
            </w:r>
            <w:r>
              <w:rPr>
                <w:noProof/>
              </w:rPr>
              <w:tab/>
            </w:r>
            <w:r w:rsidRPr="005601E0">
              <w:rPr>
                <w:rStyle w:val="Hyperkobling"/>
                <w:noProof/>
              </w:rPr>
              <w:t>Leverandørens deltakelseskostnader</w:t>
            </w:r>
            <w:r>
              <w:rPr>
                <w:noProof/>
                <w:webHidden/>
              </w:rPr>
              <w:tab/>
            </w:r>
            <w:r>
              <w:rPr>
                <w:noProof/>
                <w:webHidden/>
              </w:rPr>
              <w:fldChar w:fldCharType="begin"/>
            </w:r>
            <w:r>
              <w:rPr>
                <w:noProof/>
                <w:webHidden/>
              </w:rPr>
              <w:instrText xml:space="preserve"> PAGEREF _Toc90543934 \h </w:instrText>
            </w:r>
            <w:r>
              <w:rPr>
                <w:noProof/>
                <w:webHidden/>
              </w:rPr>
            </w:r>
            <w:r>
              <w:rPr>
                <w:noProof/>
                <w:webHidden/>
              </w:rPr>
              <w:fldChar w:fldCharType="separate"/>
            </w:r>
            <w:r>
              <w:rPr>
                <w:noProof/>
                <w:webHidden/>
              </w:rPr>
              <w:t>7</w:t>
            </w:r>
            <w:r>
              <w:rPr>
                <w:noProof/>
                <w:webHidden/>
              </w:rPr>
              <w:fldChar w:fldCharType="end"/>
            </w:r>
          </w:hyperlink>
        </w:p>
        <w:p w14:paraId="73ABE37D" w14:textId="15664533" w:rsidR="00B11BCE" w:rsidRDefault="00B11BCE">
          <w:pPr>
            <w:pStyle w:val="INNH1"/>
            <w:tabs>
              <w:tab w:val="left" w:pos="440"/>
              <w:tab w:val="right" w:leader="dot" w:pos="9062"/>
            </w:tabs>
            <w:rPr>
              <w:noProof/>
            </w:rPr>
          </w:pPr>
          <w:hyperlink w:anchor="_Toc90543935" w:history="1">
            <w:r w:rsidRPr="005601E0">
              <w:rPr>
                <w:rStyle w:val="Hyperkobling"/>
                <w:noProof/>
              </w:rPr>
              <w:t>3.</w:t>
            </w:r>
            <w:r>
              <w:rPr>
                <w:noProof/>
              </w:rPr>
              <w:tab/>
            </w:r>
            <w:r w:rsidRPr="005601E0">
              <w:rPr>
                <w:rStyle w:val="Hyperkobling"/>
                <w:noProof/>
              </w:rPr>
              <w:t>Konfidensialitet og offentlighet</w:t>
            </w:r>
            <w:r>
              <w:rPr>
                <w:noProof/>
                <w:webHidden/>
              </w:rPr>
              <w:tab/>
            </w:r>
            <w:r>
              <w:rPr>
                <w:noProof/>
                <w:webHidden/>
              </w:rPr>
              <w:fldChar w:fldCharType="begin"/>
            </w:r>
            <w:r>
              <w:rPr>
                <w:noProof/>
                <w:webHidden/>
              </w:rPr>
              <w:instrText xml:space="preserve"> PAGEREF _Toc90543935 \h </w:instrText>
            </w:r>
            <w:r>
              <w:rPr>
                <w:noProof/>
                <w:webHidden/>
              </w:rPr>
            </w:r>
            <w:r>
              <w:rPr>
                <w:noProof/>
                <w:webHidden/>
              </w:rPr>
              <w:fldChar w:fldCharType="separate"/>
            </w:r>
            <w:r>
              <w:rPr>
                <w:noProof/>
                <w:webHidden/>
              </w:rPr>
              <w:t>7</w:t>
            </w:r>
            <w:r>
              <w:rPr>
                <w:noProof/>
                <w:webHidden/>
              </w:rPr>
              <w:fldChar w:fldCharType="end"/>
            </w:r>
          </w:hyperlink>
        </w:p>
        <w:p w14:paraId="24431C5C" w14:textId="170BA49C" w:rsidR="00B11BCE" w:rsidRDefault="00B11BCE">
          <w:pPr>
            <w:pStyle w:val="INNH2"/>
            <w:tabs>
              <w:tab w:val="left" w:pos="880"/>
              <w:tab w:val="right" w:leader="dot" w:pos="9062"/>
            </w:tabs>
            <w:rPr>
              <w:noProof/>
            </w:rPr>
          </w:pPr>
          <w:hyperlink w:anchor="_Toc90543936" w:history="1">
            <w:r w:rsidRPr="005601E0">
              <w:rPr>
                <w:rStyle w:val="Hyperkobling"/>
                <w:noProof/>
              </w:rPr>
              <w:t>3.1.</w:t>
            </w:r>
            <w:r>
              <w:rPr>
                <w:noProof/>
              </w:rPr>
              <w:tab/>
            </w:r>
            <w:r w:rsidRPr="005601E0">
              <w:rPr>
                <w:rStyle w:val="Hyperkobling"/>
                <w:noProof/>
              </w:rPr>
              <w:t>Taushetsplikt</w:t>
            </w:r>
            <w:r>
              <w:rPr>
                <w:noProof/>
                <w:webHidden/>
              </w:rPr>
              <w:tab/>
            </w:r>
            <w:r>
              <w:rPr>
                <w:noProof/>
                <w:webHidden/>
              </w:rPr>
              <w:fldChar w:fldCharType="begin"/>
            </w:r>
            <w:r>
              <w:rPr>
                <w:noProof/>
                <w:webHidden/>
              </w:rPr>
              <w:instrText xml:space="preserve"> PAGEREF _Toc90543936 \h </w:instrText>
            </w:r>
            <w:r>
              <w:rPr>
                <w:noProof/>
                <w:webHidden/>
              </w:rPr>
            </w:r>
            <w:r>
              <w:rPr>
                <w:noProof/>
                <w:webHidden/>
              </w:rPr>
              <w:fldChar w:fldCharType="separate"/>
            </w:r>
            <w:r>
              <w:rPr>
                <w:noProof/>
                <w:webHidden/>
              </w:rPr>
              <w:t>7</w:t>
            </w:r>
            <w:r>
              <w:rPr>
                <w:noProof/>
                <w:webHidden/>
              </w:rPr>
              <w:fldChar w:fldCharType="end"/>
            </w:r>
          </w:hyperlink>
        </w:p>
        <w:p w14:paraId="3DA3C944" w14:textId="5C8D59DC" w:rsidR="00B11BCE" w:rsidRDefault="00B11BCE">
          <w:pPr>
            <w:pStyle w:val="INNH2"/>
            <w:tabs>
              <w:tab w:val="left" w:pos="880"/>
              <w:tab w:val="right" w:leader="dot" w:pos="9062"/>
            </w:tabs>
            <w:rPr>
              <w:noProof/>
            </w:rPr>
          </w:pPr>
          <w:hyperlink w:anchor="_Toc90543937" w:history="1">
            <w:r w:rsidRPr="005601E0">
              <w:rPr>
                <w:rStyle w:val="Hyperkobling"/>
                <w:noProof/>
              </w:rPr>
              <w:t>3.2.</w:t>
            </w:r>
            <w:r>
              <w:rPr>
                <w:noProof/>
              </w:rPr>
              <w:tab/>
            </w:r>
            <w:r w:rsidRPr="005601E0">
              <w:rPr>
                <w:rStyle w:val="Hyperkobling"/>
                <w:noProof/>
              </w:rPr>
              <w:t>Offentlighet</w:t>
            </w:r>
            <w:r>
              <w:rPr>
                <w:noProof/>
                <w:webHidden/>
              </w:rPr>
              <w:tab/>
            </w:r>
            <w:r>
              <w:rPr>
                <w:noProof/>
                <w:webHidden/>
              </w:rPr>
              <w:fldChar w:fldCharType="begin"/>
            </w:r>
            <w:r>
              <w:rPr>
                <w:noProof/>
                <w:webHidden/>
              </w:rPr>
              <w:instrText xml:space="preserve"> PAGEREF _Toc90543937 \h </w:instrText>
            </w:r>
            <w:r>
              <w:rPr>
                <w:noProof/>
                <w:webHidden/>
              </w:rPr>
            </w:r>
            <w:r>
              <w:rPr>
                <w:noProof/>
                <w:webHidden/>
              </w:rPr>
              <w:fldChar w:fldCharType="separate"/>
            </w:r>
            <w:r>
              <w:rPr>
                <w:noProof/>
                <w:webHidden/>
              </w:rPr>
              <w:t>7</w:t>
            </w:r>
            <w:r>
              <w:rPr>
                <w:noProof/>
                <w:webHidden/>
              </w:rPr>
              <w:fldChar w:fldCharType="end"/>
            </w:r>
          </w:hyperlink>
        </w:p>
        <w:p w14:paraId="4F6D195B" w14:textId="12CAEBC2" w:rsidR="00B11BCE" w:rsidRDefault="00B11BCE">
          <w:pPr>
            <w:pStyle w:val="INNH1"/>
            <w:tabs>
              <w:tab w:val="left" w:pos="440"/>
              <w:tab w:val="right" w:leader="dot" w:pos="9062"/>
            </w:tabs>
            <w:rPr>
              <w:noProof/>
            </w:rPr>
          </w:pPr>
          <w:hyperlink w:anchor="_Toc90543938" w:history="1">
            <w:r w:rsidRPr="005601E0">
              <w:rPr>
                <w:rStyle w:val="Hyperkobling"/>
                <w:noProof/>
              </w:rPr>
              <w:t>4.</w:t>
            </w:r>
            <w:r>
              <w:rPr>
                <w:noProof/>
              </w:rPr>
              <w:tab/>
            </w:r>
            <w:r w:rsidRPr="005601E0">
              <w:rPr>
                <w:rStyle w:val="Hyperkobling"/>
                <w:noProof/>
              </w:rPr>
              <w:t>ESPD (det europeiske egenerklæringsskjemaet)</w:t>
            </w:r>
            <w:r>
              <w:rPr>
                <w:noProof/>
                <w:webHidden/>
              </w:rPr>
              <w:tab/>
            </w:r>
            <w:r>
              <w:rPr>
                <w:noProof/>
                <w:webHidden/>
              </w:rPr>
              <w:fldChar w:fldCharType="begin"/>
            </w:r>
            <w:r>
              <w:rPr>
                <w:noProof/>
                <w:webHidden/>
              </w:rPr>
              <w:instrText xml:space="preserve"> PAGEREF _Toc90543938 \h </w:instrText>
            </w:r>
            <w:r>
              <w:rPr>
                <w:noProof/>
                <w:webHidden/>
              </w:rPr>
            </w:r>
            <w:r>
              <w:rPr>
                <w:noProof/>
                <w:webHidden/>
              </w:rPr>
              <w:fldChar w:fldCharType="separate"/>
            </w:r>
            <w:r>
              <w:rPr>
                <w:noProof/>
                <w:webHidden/>
              </w:rPr>
              <w:t>7</w:t>
            </w:r>
            <w:r>
              <w:rPr>
                <w:noProof/>
                <w:webHidden/>
              </w:rPr>
              <w:fldChar w:fldCharType="end"/>
            </w:r>
          </w:hyperlink>
        </w:p>
        <w:p w14:paraId="2772A83A" w14:textId="7D8A40F0" w:rsidR="00B11BCE" w:rsidRDefault="00B11BCE">
          <w:pPr>
            <w:pStyle w:val="INNH1"/>
            <w:tabs>
              <w:tab w:val="left" w:pos="440"/>
              <w:tab w:val="right" w:leader="dot" w:pos="9062"/>
            </w:tabs>
            <w:rPr>
              <w:noProof/>
            </w:rPr>
          </w:pPr>
          <w:hyperlink w:anchor="_Toc90543939" w:history="1">
            <w:r w:rsidRPr="005601E0">
              <w:rPr>
                <w:rStyle w:val="Hyperkobling"/>
                <w:noProof/>
              </w:rPr>
              <w:t>5.</w:t>
            </w:r>
            <w:r>
              <w:rPr>
                <w:noProof/>
              </w:rPr>
              <w:tab/>
            </w:r>
            <w:r w:rsidRPr="005601E0">
              <w:rPr>
                <w:rStyle w:val="Hyperkobling"/>
                <w:noProof/>
              </w:rPr>
              <w:t>Kvalifikasjonskrav</w:t>
            </w:r>
            <w:r>
              <w:rPr>
                <w:noProof/>
                <w:webHidden/>
              </w:rPr>
              <w:tab/>
            </w:r>
            <w:r>
              <w:rPr>
                <w:noProof/>
                <w:webHidden/>
              </w:rPr>
              <w:fldChar w:fldCharType="begin"/>
            </w:r>
            <w:r>
              <w:rPr>
                <w:noProof/>
                <w:webHidden/>
              </w:rPr>
              <w:instrText xml:space="preserve"> PAGEREF _Toc90543939 \h </w:instrText>
            </w:r>
            <w:r>
              <w:rPr>
                <w:noProof/>
                <w:webHidden/>
              </w:rPr>
            </w:r>
            <w:r>
              <w:rPr>
                <w:noProof/>
                <w:webHidden/>
              </w:rPr>
              <w:fldChar w:fldCharType="separate"/>
            </w:r>
            <w:r>
              <w:rPr>
                <w:noProof/>
                <w:webHidden/>
              </w:rPr>
              <w:t>8</w:t>
            </w:r>
            <w:r>
              <w:rPr>
                <w:noProof/>
                <w:webHidden/>
              </w:rPr>
              <w:fldChar w:fldCharType="end"/>
            </w:r>
          </w:hyperlink>
        </w:p>
        <w:p w14:paraId="74AC8FAF" w14:textId="55CCAC49" w:rsidR="00B11BCE" w:rsidRDefault="00B11BCE">
          <w:pPr>
            <w:pStyle w:val="INNH2"/>
            <w:tabs>
              <w:tab w:val="left" w:pos="880"/>
              <w:tab w:val="right" w:leader="dot" w:pos="9062"/>
            </w:tabs>
            <w:rPr>
              <w:noProof/>
            </w:rPr>
          </w:pPr>
          <w:hyperlink w:anchor="_Toc90543940" w:history="1">
            <w:r w:rsidRPr="005601E0">
              <w:rPr>
                <w:rStyle w:val="Hyperkobling"/>
                <w:noProof/>
              </w:rPr>
              <w:t>5.1.</w:t>
            </w:r>
            <w:r>
              <w:rPr>
                <w:noProof/>
              </w:rPr>
              <w:tab/>
            </w:r>
            <w:r w:rsidRPr="005601E0">
              <w:rPr>
                <w:rStyle w:val="Hyperkobling"/>
                <w:noProof/>
              </w:rPr>
              <w:t>Krav til leverandørens registrering</w:t>
            </w:r>
            <w:r>
              <w:rPr>
                <w:noProof/>
                <w:webHidden/>
              </w:rPr>
              <w:tab/>
            </w:r>
            <w:r>
              <w:rPr>
                <w:noProof/>
                <w:webHidden/>
              </w:rPr>
              <w:fldChar w:fldCharType="begin"/>
            </w:r>
            <w:r>
              <w:rPr>
                <w:noProof/>
                <w:webHidden/>
              </w:rPr>
              <w:instrText xml:space="preserve"> PAGEREF _Toc90543940 \h </w:instrText>
            </w:r>
            <w:r>
              <w:rPr>
                <w:noProof/>
                <w:webHidden/>
              </w:rPr>
            </w:r>
            <w:r>
              <w:rPr>
                <w:noProof/>
                <w:webHidden/>
              </w:rPr>
              <w:fldChar w:fldCharType="separate"/>
            </w:r>
            <w:r>
              <w:rPr>
                <w:noProof/>
                <w:webHidden/>
              </w:rPr>
              <w:t>8</w:t>
            </w:r>
            <w:r>
              <w:rPr>
                <w:noProof/>
                <w:webHidden/>
              </w:rPr>
              <w:fldChar w:fldCharType="end"/>
            </w:r>
          </w:hyperlink>
        </w:p>
        <w:p w14:paraId="1B112BE1" w14:textId="7307575C" w:rsidR="00B11BCE" w:rsidRDefault="00B11BCE">
          <w:pPr>
            <w:pStyle w:val="INNH2"/>
            <w:tabs>
              <w:tab w:val="left" w:pos="880"/>
              <w:tab w:val="right" w:leader="dot" w:pos="9062"/>
            </w:tabs>
            <w:rPr>
              <w:noProof/>
            </w:rPr>
          </w:pPr>
          <w:hyperlink w:anchor="_Toc90543941" w:history="1">
            <w:r w:rsidRPr="005601E0">
              <w:rPr>
                <w:rStyle w:val="Hyperkobling"/>
                <w:noProof/>
              </w:rPr>
              <w:t>5.2.</w:t>
            </w:r>
            <w:r>
              <w:rPr>
                <w:noProof/>
              </w:rPr>
              <w:tab/>
            </w:r>
            <w:r w:rsidRPr="005601E0">
              <w:rPr>
                <w:rStyle w:val="Hyperkobling"/>
                <w:noProof/>
              </w:rPr>
              <w:t>Skatteattest (gjelder kun norske leverandører)</w:t>
            </w:r>
            <w:r>
              <w:rPr>
                <w:noProof/>
                <w:webHidden/>
              </w:rPr>
              <w:tab/>
            </w:r>
            <w:r>
              <w:rPr>
                <w:noProof/>
                <w:webHidden/>
              </w:rPr>
              <w:fldChar w:fldCharType="begin"/>
            </w:r>
            <w:r>
              <w:rPr>
                <w:noProof/>
                <w:webHidden/>
              </w:rPr>
              <w:instrText xml:space="preserve"> PAGEREF _Toc90543941 \h </w:instrText>
            </w:r>
            <w:r>
              <w:rPr>
                <w:noProof/>
                <w:webHidden/>
              </w:rPr>
            </w:r>
            <w:r>
              <w:rPr>
                <w:noProof/>
                <w:webHidden/>
              </w:rPr>
              <w:fldChar w:fldCharType="separate"/>
            </w:r>
            <w:r>
              <w:rPr>
                <w:noProof/>
                <w:webHidden/>
              </w:rPr>
              <w:t>8</w:t>
            </w:r>
            <w:r>
              <w:rPr>
                <w:noProof/>
                <w:webHidden/>
              </w:rPr>
              <w:fldChar w:fldCharType="end"/>
            </w:r>
          </w:hyperlink>
        </w:p>
        <w:p w14:paraId="7CCD2197" w14:textId="6B1B23ED" w:rsidR="00B11BCE" w:rsidRDefault="00B11BCE">
          <w:pPr>
            <w:pStyle w:val="INNH2"/>
            <w:tabs>
              <w:tab w:val="left" w:pos="880"/>
              <w:tab w:val="right" w:leader="dot" w:pos="9062"/>
            </w:tabs>
            <w:rPr>
              <w:noProof/>
            </w:rPr>
          </w:pPr>
          <w:hyperlink w:anchor="_Toc90543942" w:history="1">
            <w:r w:rsidRPr="005601E0">
              <w:rPr>
                <w:rStyle w:val="Hyperkobling"/>
                <w:noProof/>
              </w:rPr>
              <w:t>5.3.</w:t>
            </w:r>
            <w:r>
              <w:rPr>
                <w:noProof/>
              </w:rPr>
              <w:tab/>
            </w:r>
            <w:r w:rsidRPr="005601E0">
              <w:rPr>
                <w:rStyle w:val="Hyperkobling"/>
                <w:noProof/>
              </w:rPr>
              <w:t>Krav til leverandørens økonomiske og finansielle kapasitet</w:t>
            </w:r>
            <w:r>
              <w:rPr>
                <w:noProof/>
                <w:webHidden/>
              </w:rPr>
              <w:tab/>
            </w:r>
            <w:r>
              <w:rPr>
                <w:noProof/>
                <w:webHidden/>
              </w:rPr>
              <w:fldChar w:fldCharType="begin"/>
            </w:r>
            <w:r>
              <w:rPr>
                <w:noProof/>
                <w:webHidden/>
              </w:rPr>
              <w:instrText xml:space="preserve"> PAGEREF _Toc90543942 \h </w:instrText>
            </w:r>
            <w:r>
              <w:rPr>
                <w:noProof/>
                <w:webHidden/>
              </w:rPr>
            </w:r>
            <w:r>
              <w:rPr>
                <w:noProof/>
                <w:webHidden/>
              </w:rPr>
              <w:fldChar w:fldCharType="separate"/>
            </w:r>
            <w:r>
              <w:rPr>
                <w:noProof/>
                <w:webHidden/>
              </w:rPr>
              <w:t>8</w:t>
            </w:r>
            <w:r>
              <w:rPr>
                <w:noProof/>
                <w:webHidden/>
              </w:rPr>
              <w:fldChar w:fldCharType="end"/>
            </w:r>
          </w:hyperlink>
        </w:p>
        <w:p w14:paraId="648E894D" w14:textId="050695AB" w:rsidR="00B11BCE" w:rsidRDefault="00B11BCE">
          <w:pPr>
            <w:pStyle w:val="INNH2"/>
            <w:tabs>
              <w:tab w:val="left" w:pos="880"/>
              <w:tab w:val="right" w:leader="dot" w:pos="9062"/>
            </w:tabs>
            <w:rPr>
              <w:noProof/>
            </w:rPr>
          </w:pPr>
          <w:hyperlink w:anchor="_Toc90543943" w:history="1">
            <w:r w:rsidRPr="005601E0">
              <w:rPr>
                <w:rStyle w:val="Hyperkobling"/>
                <w:noProof/>
              </w:rPr>
              <w:t>5.4.</w:t>
            </w:r>
            <w:r>
              <w:rPr>
                <w:noProof/>
              </w:rPr>
              <w:tab/>
            </w:r>
            <w:r w:rsidRPr="005601E0">
              <w:rPr>
                <w:rStyle w:val="Hyperkobling"/>
                <w:noProof/>
              </w:rPr>
              <w:t>Krav til leverandørens tekniske og faglige kvalifikasjoner</w:t>
            </w:r>
            <w:r>
              <w:rPr>
                <w:noProof/>
                <w:webHidden/>
              </w:rPr>
              <w:tab/>
            </w:r>
            <w:r>
              <w:rPr>
                <w:noProof/>
                <w:webHidden/>
              </w:rPr>
              <w:fldChar w:fldCharType="begin"/>
            </w:r>
            <w:r>
              <w:rPr>
                <w:noProof/>
                <w:webHidden/>
              </w:rPr>
              <w:instrText xml:space="preserve"> PAGEREF _Toc90543943 \h </w:instrText>
            </w:r>
            <w:r>
              <w:rPr>
                <w:noProof/>
                <w:webHidden/>
              </w:rPr>
            </w:r>
            <w:r>
              <w:rPr>
                <w:noProof/>
                <w:webHidden/>
              </w:rPr>
              <w:fldChar w:fldCharType="separate"/>
            </w:r>
            <w:r>
              <w:rPr>
                <w:noProof/>
                <w:webHidden/>
              </w:rPr>
              <w:t>8</w:t>
            </w:r>
            <w:r>
              <w:rPr>
                <w:noProof/>
                <w:webHidden/>
              </w:rPr>
              <w:fldChar w:fldCharType="end"/>
            </w:r>
          </w:hyperlink>
        </w:p>
        <w:p w14:paraId="4B363B18" w14:textId="523CACE5" w:rsidR="00B11BCE" w:rsidRDefault="00B11BCE">
          <w:pPr>
            <w:pStyle w:val="INNH1"/>
            <w:tabs>
              <w:tab w:val="left" w:pos="440"/>
              <w:tab w:val="right" w:leader="dot" w:pos="9062"/>
            </w:tabs>
            <w:rPr>
              <w:noProof/>
            </w:rPr>
          </w:pPr>
          <w:hyperlink w:anchor="_Toc90543944" w:history="1">
            <w:r w:rsidRPr="005601E0">
              <w:rPr>
                <w:rStyle w:val="Hyperkobling"/>
                <w:noProof/>
              </w:rPr>
              <w:t>6.</w:t>
            </w:r>
            <w:r>
              <w:rPr>
                <w:noProof/>
              </w:rPr>
              <w:tab/>
            </w:r>
            <w:r w:rsidRPr="005601E0">
              <w:rPr>
                <w:rStyle w:val="Hyperkobling"/>
                <w:noProof/>
              </w:rPr>
              <w:t>Krav til tilbudet</w:t>
            </w:r>
            <w:r>
              <w:rPr>
                <w:noProof/>
                <w:webHidden/>
              </w:rPr>
              <w:tab/>
            </w:r>
            <w:r>
              <w:rPr>
                <w:noProof/>
                <w:webHidden/>
              </w:rPr>
              <w:fldChar w:fldCharType="begin"/>
            </w:r>
            <w:r>
              <w:rPr>
                <w:noProof/>
                <w:webHidden/>
              </w:rPr>
              <w:instrText xml:space="preserve"> PAGEREF _Toc90543944 \h </w:instrText>
            </w:r>
            <w:r>
              <w:rPr>
                <w:noProof/>
                <w:webHidden/>
              </w:rPr>
            </w:r>
            <w:r>
              <w:rPr>
                <w:noProof/>
                <w:webHidden/>
              </w:rPr>
              <w:fldChar w:fldCharType="separate"/>
            </w:r>
            <w:r>
              <w:rPr>
                <w:noProof/>
                <w:webHidden/>
              </w:rPr>
              <w:t>9</w:t>
            </w:r>
            <w:r>
              <w:rPr>
                <w:noProof/>
                <w:webHidden/>
              </w:rPr>
              <w:fldChar w:fldCharType="end"/>
            </w:r>
          </w:hyperlink>
        </w:p>
        <w:p w14:paraId="7A85E5AD" w14:textId="08FD2E75" w:rsidR="00B11BCE" w:rsidRDefault="00B11BCE">
          <w:pPr>
            <w:pStyle w:val="INNH2"/>
            <w:tabs>
              <w:tab w:val="left" w:pos="880"/>
              <w:tab w:val="right" w:leader="dot" w:pos="9062"/>
            </w:tabs>
            <w:rPr>
              <w:noProof/>
            </w:rPr>
          </w:pPr>
          <w:hyperlink w:anchor="_Toc90543945" w:history="1">
            <w:r w:rsidRPr="005601E0">
              <w:rPr>
                <w:rStyle w:val="Hyperkobling"/>
                <w:noProof/>
              </w:rPr>
              <w:t>6.1.</w:t>
            </w:r>
            <w:r>
              <w:rPr>
                <w:noProof/>
              </w:rPr>
              <w:tab/>
            </w:r>
            <w:r w:rsidRPr="005601E0">
              <w:rPr>
                <w:rStyle w:val="Hyperkobling"/>
                <w:noProof/>
              </w:rPr>
              <w:t>Tilbudsbrev</w:t>
            </w:r>
            <w:r>
              <w:rPr>
                <w:noProof/>
                <w:webHidden/>
              </w:rPr>
              <w:tab/>
            </w:r>
            <w:r>
              <w:rPr>
                <w:noProof/>
                <w:webHidden/>
              </w:rPr>
              <w:fldChar w:fldCharType="begin"/>
            </w:r>
            <w:r>
              <w:rPr>
                <w:noProof/>
                <w:webHidden/>
              </w:rPr>
              <w:instrText xml:space="preserve"> PAGEREF _Toc90543945 \h </w:instrText>
            </w:r>
            <w:r>
              <w:rPr>
                <w:noProof/>
                <w:webHidden/>
              </w:rPr>
            </w:r>
            <w:r>
              <w:rPr>
                <w:noProof/>
                <w:webHidden/>
              </w:rPr>
              <w:fldChar w:fldCharType="separate"/>
            </w:r>
            <w:r>
              <w:rPr>
                <w:noProof/>
                <w:webHidden/>
              </w:rPr>
              <w:t>9</w:t>
            </w:r>
            <w:r>
              <w:rPr>
                <w:noProof/>
                <w:webHidden/>
              </w:rPr>
              <w:fldChar w:fldCharType="end"/>
            </w:r>
          </w:hyperlink>
        </w:p>
        <w:p w14:paraId="7DC91581" w14:textId="2620749C" w:rsidR="00B11BCE" w:rsidRDefault="00B11BCE">
          <w:pPr>
            <w:pStyle w:val="INNH2"/>
            <w:tabs>
              <w:tab w:val="left" w:pos="880"/>
              <w:tab w:val="right" w:leader="dot" w:pos="9062"/>
            </w:tabs>
            <w:rPr>
              <w:noProof/>
            </w:rPr>
          </w:pPr>
          <w:hyperlink w:anchor="_Toc90543946" w:history="1">
            <w:r w:rsidRPr="005601E0">
              <w:rPr>
                <w:rStyle w:val="Hyperkobling"/>
                <w:noProof/>
              </w:rPr>
              <w:t>6.2.</w:t>
            </w:r>
            <w:r>
              <w:rPr>
                <w:noProof/>
              </w:rPr>
              <w:tab/>
            </w:r>
            <w:r w:rsidRPr="005601E0">
              <w:rPr>
                <w:rStyle w:val="Hyperkobling"/>
                <w:noProof/>
              </w:rPr>
              <w:t>Tilbudets innhold og format</w:t>
            </w:r>
            <w:r>
              <w:rPr>
                <w:noProof/>
                <w:webHidden/>
              </w:rPr>
              <w:tab/>
            </w:r>
            <w:r>
              <w:rPr>
                <w:noProof/>
                <w:webHidden/>
              </w:rPr>
              <w:fldChar w:fldCharType="begin"/>
            </w:r>
            <w:r>
              <w:rPr>
                <w:noProof/>
                <w:webHidden/>
              </w:rPr>
              <w:instrText xml:space="preserve"> PAGEREF _Toc90543946 \h </w:instrText>
            </w:r>
            <w:r>
              <w:rPr>
                <w:noProof/>
                <w:webHidden/>
              </w:rPr>
            </w:r>
            <w:r>
              <w:rPr>
                <w:noProof/>
                <w:webHidden/>
              </w:rPr>
              <w:fldChar w:fldCharType="separate"/>
            </w:r>
            <w:r>
              <w:rPr>
                <w:noProof/>
                <w:webHidden/>
              </w:rPr>
              <w:t>9</w:t>
            </w:r>
            <w:r>
              <w:rPr>
                <w:noProof/>
                <w:webHidden/>
              </w:rPr>
              <w:fldChar w:fldCharType="end"/>
            </w:r>
          </w:hyperlink>
        </w:p>
        <w:p w14:paraId="264AF937" w14:textId="1FCBAE85" w:rsidR="00B11BCE" w:rsidRDefault="00B11BCE">
          <w:pPr>
            <w:pStyle w:val="INNH2"/>
            <w:tabs>
              <w:tab w:val="left" w:pos="880"/>
              <w:tab w:val="right" w:leader="dot" w:pos="9062"/>
            </w:tabs>
            <w:rPr>
              <w:noProof/>
            </w:rPr>
          </w:pPr>
          <w:hyperlink w:anchor="_Toc90543947" w:history="1">
            <w:r w:rsidRPr="005601E0">
              <w:rPr>
                <w:rStyle w:val="Hyperkobling"/>
                <w:noProof/>
              </w:rPr>
              <w:t>6.3.</w:t>
            </w:r>
            <w:r>
              <w:rPr>
                <w:noProof/>
              </w:rPr>
              <w:tab/>
            </w:r>
            <w:r w:rsidRPr="005601E0">
              <w:rPr>
                <w:rStyle w:val="Hyperkobling"/>
                <w:noProof/>
              </w:rPr>
              <w:t>Vedståelsesfrist</w:t>
            </w:r>
            <w:r>
              <w:rPr>
                <w:noProof/>
                <w:webHidden/>
              </w:rPr>
              <w:tab/>
            </w:r>
            <w:r>
              <w:rPr>
                <w:noProof/>
                <w:webHidden/>
              </w:rPr>
              <w:fldChar w:fldCharType="begin"/>
            </w:r>
            <w:r>
              <w:rPr>
                <w:noProof/>
                <w:webHidden/>
              </w:rPr>
              <w:instrText xml:space="preserve"> PAGEREF _Toc90543947 \h </w:instrText>
            </w:r>
            <w:r>
              <w:rPr>
                <w:noProof/>
                <w:webHidden/>
              </w:rPr>
            </w:r>
            <w:r>
              <w:rPr>
                <w:noProof/>
                <w:webHidden/>
              </w:rPr>
              <w:fldChar w:fldCharType="separate"/>
            </w:r>
            <w:r>
              <w:rPr>
                <w:noProof/>
                <w:webHidden/>
              </w:rPr>
              <w:t>10</w:t>
            </w:r>
            <w:r>
              <w:rPr>
                <w:noProof/>
                <w:webHidden/>
              </w:rPr>
              <w:fldChar w:fldCharType="end"/>
            </w:r>
          </w:hyperlink>
        </w:p>
        <w:p w14:paraId="2547767E" w14:textId="15A86306" w:rsidR="00B11BCE" w:rsidRDefault="00B11BCE">
          <w:pPr>
            <w:pStyle w:val="INNH2"/>
            <w:tabs>
              <w:tab w:val="left" w:pos="880"/>
              <w:tab w:val="right" w:leader="dot" w:pos="9062"/>
            </w:tabs>
            <w:rPr>
              <w:noProof/>
            </w:rPr>
          </w:pPr>
          <w:hyperlink w:anchor="_Toc90543948" w:history="1">
            <w:r w:rsidRPr="005601E0">
              <w:rPr>
                <w:rStyle w:val="Hyperkobling"/>
                <w:noProof/>
              </w:rPr>
              <w:t>6.4.</w:t>
            </w:r>
            <w:r>
              <w:rPr>
                <w:noProof/>
              </w:rPr>
              <w:tab/>
            </w:r>
            <w:r w:rsidRPr="005601E0">
              <w:rPr>
                <w:rStyle w:val="Hyperkobling"/>
                <w:noProof/>
              </w:rPr>
              <w:t>Kontrakt</w:t>
            </w:r>
            <w:r>
              <w:rPr>
                <w:noProof/>
                <w:webHidden/>
              </w:rPr>
              <w:tab/>
            </w:r>
            <w:r>
              <w:rPr>
                <w:noProof/>
                <w:webHidden/>
              </w:rPr>
              <w:fldChar w:fldCharType="begin"/>
            </w:r>
            <w:r>
              <w:rPr>
                <w:noProof/>
                <w:webHidden/>
              </w:rPr>
              <w:instrText xml:space="preserve"> PAGEREF _Toc90543948 \h </w:instrText>
            </w:r>
            <w:r>
              <w:rPr>
                <w:noProof/>
                <w:webHidden/>
              </w:rPr>
            </w:r>
            <w:r>
              <w:rPr>
                <w:noProof/>
                <w:webHidden/>
              </w:rPr>
              <w:fldChar w:fldCharType="separate"/>
            </w:r>
            <w:r>
              <w:rPr>
                <w:noProof/>
                <w:webHidden/>
              </w:rPr>
              <w:t>10</w:t>
            </w:r>
            <w:r>
              <w:rPr>
                <w:noProof/>
                <w:webHidden/>
              </w:rPr>
              <w:fldChar w:fldCharType="end"/>
            </w:r>
          </w:hyperlink>
        </w:p>
        <w:p w14:paraId="41998C80" w14:textId="5013F3A4" w:rsidR="00B11BCE" w:rsidRDefault="00B11BCE">
          <w:pPr>
            <w:pStyle w:val="INNH2"/>
            <w:tabs>
              <w:tab w:val="left" w:pos="880"/>
              <w:tab w:val="right" w:leader="dot" w:pos="9062"/>
            </w:tabs>
            <w:rPr>
              <w:noProof/>
            </w:rPr>
          </w:pPr>
          <w:hyperlink w:anchor="_Toc90543949" w:history="1">
            <w:r w:rsidRPr="005601E0">
              <w:rPr>
                <w:rStyle w:val="Hyperkobling"/>
                <w:noProof/>
              </w:rPr>
              <w:t>6.5.</w:t>
            </w:r>
            <w:r>
              <w:rPr>
                <w:noProof/>
              </w:rPr>
              <w:tab/>
            </w:r>
            <w:r w:rsidRPr="005601E0">
              <w:rPr>
                <w:rStyle w:val="Hyperkobling"/>
                <w:noProof/>
              </w:rPr>
              <w:t>Tilbud på deler av leveransen</w:t>
            </w:r>
            <w:r>
              <w:rPr>
                <w:noProof/>
                <w:webHidden/>
              </w:rPr>
              <w:tab/>
            </w:r>
            <w:r>
              <w:rPr>
                <w:noProof/>
                <w:webHidden/>
              </w:rPr>
              <w:fldChar w:fldCharType="begin"/>
            </w:r>
            <w:r>
              <w:rPr>
                <w:noProof/>
                <w:webHidden/>
              </w:rPr>
              <w:instrText xml:space="preserve"> PAGEREF _Toc90543949 \h </w:instrText>
            </w:r>
            <w:r>
              <w:rPr>
                <w:noProof/>
                <w:webHidden/>
              </w:rPr>
            </w:r>
            <w:r>
              <w:rPr>
                <w:noProof/>
                <w:webHidden/>
              </w:rPr>
              <w:fldChar w:fldCharType="separate"/>
            </w:r>
            <w:r>
              <w:rPr>
                <w:noProof/>
                <w:webHidden/>
              </w:rPr>
              <w:t>10</w:t>
            </w:r>
            <w:r>
              <w:rPr>
                <w:noProof/>
                <w:webHidden/>
              </w:rPr>
              <w:fldChar w:fldCharType="end"/>
            </w:r>
          </w:hyperlink>
        </w:p>
        <w:p w14:paraId="3AAFE457" w14:textId="601EAB98" w:rsidR="00B11BCE" w:rsidRDefault="00B11BCE">
          <w:pPr>
            <w:pStyle w:val="INNH2"/>
            <w:tabs>
              <w:tab w:val="left" w:pos="880"/>
              <w:tab w:val="right" w:leader="dot" w:pos="9062"/>
            </w:tabs>
            <w:rPr>
              <w:noProof/>
            </w:rPr>
          </w:pPr>
          <w:hyperlink w:anchor="_Toc90543950" w:history="1">
            <w:r w:rsidRPr="005601E0">
              <w:rPr>
                <w:rStyle w:val="Hyperkobling"/>
                <w:noProof/>
              </w:rPr>
              <w:t>6.6.</w:t>
            </w:r>
            <w:r>
              <w:rPr>
                <w:noProof/>
              </w:rPr>
              <w:tab/>
            </w:r>
            <w:r w:rsidRPr="005601E0">
              <w:rPr>
                <w:rStyle w:val="Hyperkobling"/>
                <w:noProof/>
              </w:rPr>
              <w:t>Alternative tilbud og parallelle tilbud</w:t>
            </w:r>
            <w:r>
              <w:rPr>
                <w:noProof/>
                <w:webHidden/>
              </w:rPr>
              <w:tab/>
            </w:r>
            <w:r>
              <w:rPr>
                <w:noProof/>
                <w:webHidden/>
              </w:rPr>
              <w:fldChar w:fldCharType="begin"/>
            </w:r>
            <w:r>
              <w:rPr>
                <w:noProof/>
                <w:webHidden/>
              </w:rPr>
              <w:instrText xml:space="preserve"> PAGEREF _Toc90543950 \h </w:instrText>
            </w:r>
            <w:r>
              <w:rPr>
                <w:noProof/>
                <w:webHidden/>
              </w:rPr>
            </w:r>
            <w:r>
              <w:rPr>
                <w:noProof/>
                <w:webHidden/>
              </w:rPr>
              <w:fldChar w:fldCharType="separate"/>
            </w:r>
            <w:r>
              <w:rPr>
                <w:noProof/>
                <w:webHidden/>
              </w:rPr>
              <w:t>10</w:t>
            </w:r>
            <w:r>
              <w:rPr>
                <w:noProof/>
                <w:webHidden/>
              </w:rPr>
              <w:fldChar w:fldCharType="end"/>
            </w:r>
          </w:hyperlink>
        </w:p>
        <w:p w14:paraId="08D7AF48" w14:textId="53439F59" w:rsidR="00B11BCE" w:rsidRDefault="00B11BCE">
          <w:pPr>
            <w:pStyle w:val="INNH2"/>
            <w:tabs>
              <w:tab w:val="left" w:pos="880"/>
              <w:tab w:val="right" w:leader="dot" w:pos="9062"/>
            </w:tabs>
            <w:rPr>
              <w:noProof/>
            </w:rPr>
          </w:pPr>
          <w:hyperlink w:anchor="_Toc90543951" w:history="1">
            <w:r w:rsidRPr="005601E0">
              <w:rPr>
                <w:rStyle w:val="Hyperkobling"/>
                <w:noProof/>
              </w:rPr>
              <w:t>6.7.</w:t>
            </w:r>
            <w:r>
              <w:rPr>
                <w:noProof/>
              </w:rPr>
              <w:tab/>
            </w:r>
            <w:r w:rsidRPr="005601E0">
              <w:rPr>
                <w:rStyle w:val="Hyperkobling"/>
                <w:noProof/>
              </w:rPr>
              <w:t>Forbehold og endringer</w:t>
            </w:r>
            <w:r>
              <w:rPr>
                <w:noProof/>
                <w:webHidden/>
              </w:rPr>
              <w:tab/>
            </w:r>
            <w:r>
              <w:rPr>
                <w:noProof/>
                <w:webHidden/>
              </w:rPr>
              <w:fldChar w:fldCharType="begin"/>
            </w:r>
            <w:r>
              <w:rPr>
                <w:noProof/>
                <w:webHidden/>
              </w:rPr>
              <w:instrText xml:space="preserve"> PAGEREF _Toc90543951 \h </w:instrText>
            </w:r>
            <w:r>
              <w:rPr>
                <w:noProof/>
                <w:webHidden/>
              </w:rPr>
            </w:r>
            <w:r>
              <w:rPr>
                <w:noProof/>
                <w:webHidden/>
              </w:rPr>
              <w:fldChar w:fldCharType="separate"/>
            </w:r>
            <w:r>
              <w:rPr>
                <w:noProof/>
                <w:webHidden/>
              </w:rPr>
              <w:t>10</w:t>
            </w:r>
            <w:r>
              <w:rPr>
                <w:noProof/>
                <w:webHidden/>
              </w:rPr>
              <w:fldChar w:fldCharType="end"/>
            </w:r>
          </w:hyperlink>
        </w:p>
        <w:p w14:paraId="556C102E" w14:textId="3F92341F" w:rsidR="00B11BCE" w:rsidRDefault="00B11BCE">
          <w:pPr>
            <w:pStyle w:val="INNH2"/>
            <w:tabs>
              <w:tab w:val="left" w:pos="880"/>
              <w:tab w:val="right" w:leader="dot" w:pos="9062"/>
            </w:tabs>
            <w:rPr>
              <w:noProof/>
            </w:rPr>
          </w:pPr>
          <w:hyperlink w:anchor="_Toc90543952" w:history="1">
            <w:r w:rsidRPr="005601E0">
              <w:rPr>
                <w:rStyle w:val="Hyperkobling"/>
                <w:noProof/>
              </w:rPr>
              <w:t>6.8.</w:t>
            </w:r>
            <w:r>
              <w:rPr>
                <w:noProof/>
              </w:rPr>
              <w:tab/>
            </w:r>
            <w:r w:rsidRPr="005601E0">
              <w:rPr>
                <w:rStyle w:val="Hyperkobling"/>
                <w:noProof/>
              </w:rPr>
              <w:t>Tilbakekalling av tilbud</w:t>
            </w:r>
            <w:r>
              <w:rPr>
                <w:noProof/>
                <w:webHidden/>
              </w:rPr>
              <w:tab/>
            </w:r>
            <w:r>
              <w:rPr>
                <w:noProof/>
                <w:webHidden/>
              </w:rPr>
              <w:fldChar w:fldCharType="begin"/>
            </w:r>
            <w:r>
              <w:rPr>
                <w:noProof/>
                <w:webHidden/>
              </w:rPr>
              <w:instrText xml:space="preserve"> PAGEREF _Toc90543952 \h </w:instrText>
            </w:r>
            <w:r>
              <w:rPr>
                <w:noProof/>
                <w:webHidden/>
              </w:rPr>
            </w:r>
            <w:r>
              <w:rPr>
                <w:noProof/>
                <w:webHidden/>
              </w:rPr>
              <w:fldChar w:fldCharType="separate"/>
            </w:r>
            <w:r>
              <w:rPr>
                <w:noProof/>
                <w:webHidden/>
              </w:rPr>
              <w:t>10</w:t>
            </w:r>
            <w:r>
              <w:rPr>
                <w:noProof/>
                <w:webHidden/>
              </w:rPr>
              <w:fldChar w:fldCharType="end"/>
            </w:r>
          </w:hyperlink>
        </w:p>
        <w:p w14:paraId="2DB5A94D" w14:textId="51FFA531" w:rsidR="00B11BCE" w:rsidRDefault="00B11BCE">
          <w:pPr>
            <w:pStyle w:val="INNH2"/>
            <w:tabs>
              <w:tab w:val="left" w:pos="880"/>
              <w:tab w:val="right" w:leader="dot" w:pos="9062"/>
            </w:tabs>
            <w:rPr>
              <w:noProof/>
            </w:rPr>
          </w:pPr>
          <w:hyperlink w:anchor="_Toc90543953" w:history="1">
            <w:r w:rsidRPr="005601E0">
              <w:rPr>
                <w:rStyle w:val="Hyperkobling"/>
                <w:noProof/>
              </w:rPr>
              <w:t>6.9.</w:t>
            </w:r>
            <w:r>
              <w:rPr>
                <w:noProof/>
              </w:rPr>
              <w:tab/>
            </w:r>
            <w:r w:rsidRPr="005601E0">
              <w:rPr>
                <w:rStyle w:val="Hyperkobling"/>
                <w:noProof/>
              </w:rPr>
              <w:t>Avvisning av tilbud</w:t>
            </w:r>
            <w:r>
              <w:rPr>
                <w:noProof/>
                <w:webHidden/>
              </w:rPr>
              <w:tab/>
            </w:r>
            <w:r>
              <w:rPr>
                <w:noProof/>
                <w:webHidden/>
              </w:rPr>
              <w:fldChar w:fldCharType="begin"/>
            </w:r>
            <w:r>
              <w:rPr>
                <w:noProof/>
                <w:webHidden/>
              </w:rPr>
              <w:instrText xml:space="preserve"> PAGEREF _Toc90543953 \h </w:instrText>
            </w:r>
            <w:r>
              <w:rPr>
                <w:noProof/>
                <w:webHidden/>
              </w:rPr>
            </w:r>
            <w:r>
              <w:rPr>
                <w:noProof/>
                <w:webHidden/>
              </w:rPr>
              <w:fldChar w:fldCharType="separate"/>
            </w:r>
            <w:r>
              <w:rPr>
                <w:noProof/>
                <w:webHidden/>
              </w:rPr>
              <w:t>10</w:t>
            </w:r>
            <w:r>
              <w:rPr>
                <w:noProof/>
                <w:webHidden/>
              </w:rPr>
              <w:fldChar w:fldCharType="end"/>
            </w:r>
          </w:hyperlink>
        </w:p>
        <w:p w14:paraId="2D2CBABA" w14:textId="3CC9D463" w:rsidR="00B11BCE" w:rsidRDefault="00B11BCE">
          <w:pPr>
            <w:pStyle w:val="INNH2"/>
            <w:tabs>
              <w:tab w:val="left" w:pos="1100"/>
              <w:tab w:val="right" w:leader="dot" w:pos="9062"/>
            </w:tabs>
            <w:rPr>
              <w:noProof/>
            </w:rPr>
          </w:pPr>
          <w:hyperlink w:anchor="_Toc90543954" w:history="1">
            <w:r w:rsidRPr="005601E0">
              <w:rPr>
                <w:rStyle w:val="Hyperkobling"/>
                <w:noProof/>
              </w:rPr>
              <w:t>6.10.</w:t>
            </w:r>
            <w:r>
              <w:rPr>
                <w:noProof/>
              </w:rPr>
              <w:tab/>
            </w:r>
            <w:r w:rsidRPr="005601E0">
              <w:rPr>
                <w:rStyle w:val="Hyperkobling"/>
                <w:noProof/>
              </w:rPr>
              <w:t>Tilbudsfrist og leveringsmåte</w:t>
            </w:r>
            <w:r>
              <w:rPr>
                <w:noProof/>
                <w:webHidden/>
              </w:rPr>
              <w:tab/>
            </w:r>
            <w:r>
              <w:rPr>
                <w:noProof/>
                <w:webHidden/>
              </w:rPr>
              <w:fldChar w:fldCharType="begin"/>
            </w:r>
            <w:r>
              <w:rPr>
                <w:noProof/>
                <w:webHidden/>
              </w:rPr>
              <w:instrText xml:space="preserve"> PAGEREF _Toc90543954 \h </w:instrText>
            </w:r>
            <w:r>
              <w:rPr>
                <w:noProof/>
                <w:webHidden/>
              </w:rPr>
            </w:r>
            <w:r>
              <w:rPr>
                <w:noProof/>
                <w:webHidden/>
              </w:rPr>
              <w:fldChar w:fldCharType="separate"/>
            </w:r>
            <w:r>
              <w:rPr>
                <w:noProof/>
                <w:webHidden/>
              </w:rPr>
              <w:t>10</w:t>
            </w:r>
            <w:r>
              <w:rPr>
                <w:noProof/>
                <w:webHidden/>
              </w:rPr>
              <w:fldChar w:fldCharType="end"/>
            </w:r>
          </w:hyperlink>
        </w:p>
        <w:p w14:paraId="28043D8D" w14:textId="0CB15DD7" w:rsidR="00B11BCE" w:rsidRDefault="00B11BCE">
          <w:pPr>
            <w:pStyle w:val="INNH1"/>
            <w:tabs>
              <w:tab w:val="left" w:pos="440"/>
              <w:tab w:val="right" w:leader="dot" w:pos="9062"/>
            </w:tabs>
            <w:rPr>
              <w:noProof/>
            </w:rPr>
          </w:pPr>
          <w:hyperlink w:anchor="_Toc90543955" w:history="1">
            <w:r w:rsidRPr="005601E0">
              <w:rPr>
                <w:rStyle w:val="Hyperkobling"/>
                <w:noProof/>
              </w:rPr>
              <w:t>7.</w:t>
            </w:r>
            <w:r>
              <w:rPr>
                <w:noProof/>
              </w:rPr>
              <w:tab/>
            </w:r>
            <w:r w:rsidRPr="005601E0">
              <w:rPr>
                <w:rStyle w:val="Hyperkobling"/>
                <w:noProof/>
              </w:rPr>
              <w:t>Tildelingskriterier og evaluering</w:t>
            </w:r>
            <w:r>
              <w:rPr>
                <w:noProof/>
                <w:webHidden/>
              </w:rPr>
              <w:tab/>
            </w:r>
            <w:r>
              <w:rPr>
                <w:noProof/>
                <w:webHidden/>
              </w:rPr>
              <w:fldChar w:fldCharType="begin"/>
            </w:r>
            <w:r>
              <w:rPr>
                <w:noProof/>
                <w:webHidden/>
              </w:rPr>
              <w:instrText xml:space="preserve"> PAGEREF _Toc90543955 \h </w:instrText>
            </w:r>
            <w:r>
              <w:rPr>
                <w:noProof/>
                <w:webHidden/>
              </w:rPr>
            </w:r>
            <w:r>
              <w:rPr>
                <w:noProof/>
                <w:webHidden/>
              </w:rPr>
              <w:fldChar w:fldCharType="separate"/>
            </w:r>
            <w:r>
              <w:rPr>
                <w:noProof/>
                <w:webHidden/>
              </w:rPr>
              <w:t>10</w:t>
            </w:r>
            <w:r>
              <w:rPr>
                <w:noProof/>
                <w:webHidden/>
              </w:rPr>
              <w:fldChar w:fldCharType="end"/>
            </w:r>
          </w:hyperlink>
        </w:p>
        <w:p w14:paraId="45BA04BE" w14:textId="10B3F8E8" w:rsidR="00B11BCE" w:rsidRDefault="00B11BCE">
          <w:pPr>
            <w:pStyle w:val="INNH2"/>
            <w:tabs>
              <w:tab w:val="left" w:pos="880"/>
              <w:tab w:val="right" w:leader="dot" w:pos="9062"/>
            </w:tabs>
            <w:rPr>
              <w:noProof/>
            </w:rPr>
          </w:pPr>
          <w:hyperlink w:anchor="_Toc90543956" w:history="1">
            <w:r w:rsidRPr="005601E0">
              <w:rPr>
                <w:rStyle w:val="Hyperkobling"/>
                <w:noProof/>
              </w:rPr>
              <w:t>7.1.</w:t>
            </w:r>
            <w:r>
              <w:rPr>
                <w:noProof/>
              </w:rPr>
              <w:tab/>
            </w:r>
            <w:r w:rsidRPr="005601E0">
              <w:rPr>
                <w:rStyle w:val="Hyperkobling"/>
                <w:noProof/>
              </w:rPr>
              <w:t>Tildelingskriterier</w:t>
            </w:r>
            <w:r>
              <w:rPr>
                <w:noProof/>
                <w:webHidden/>
              </w:rPr>
              <w:tab/>
            </w:r>
            <w:r>
              <w:rPr>
                <w:noProof/>
                <w:webHidden/>
              </w:rPr>
              <w:fldChar w:fldCharType="begin"/>
            </w:r>
            <w:r>
              <w:rPr>
                <w:noProof/>
                <w:webHidden/>
              </w:rPr>
              <w:instrText xml:space="preserve"> PAGEREF _Toc90543956 \h </w:instrText>
            </w:r>
            <w:r>
              <w:rPr>
                <w:noProof/>
                <w:webHidden/>
              </w:rPr>
            </w:r>
            <w:r>
              <w:rPr>
                <w:noProof/>
                <w:webHidden/>
              </w:rPr>
              <w:fldChar w:fldCharType="separate"/>
            </w:r>
            <w:r>
              <w:rPr>
                <w:noProof/>
                <w:webHidden/>
              </w:rPr>
              <w:t>10</w:t>
            </w:r>
            <w:r>
              <w:rPr>
                <w:noProof/>
                <w:webHidden/>
              </w:rPr>
              <w:fldChar w:fldCharType="end"/>
            </w:r>
          </w:hyperlink>
        </w:p>
        <w:p w14:paraId="0C54C18C" w14:textId="44C5B657" w:rsidR="00B11BCE" w:rsidRDefault="00B11BCE">
          <w:pPr>
            <w:pStyle w:val="INNH2"/>
            <w:tabs>
              <w:tab w:val="left" w:pos="880"/>
              <w:tab w:val="right" w:leader="dot" w:pos="9062"/>
            </w:tabs>
            <w:rPr>
              <w:noProof/>
            </w:rPr>
          </w:pPr>
          <w:hyperlink w:anchor="_Toc90543957" w:history="1">
            <w:r w:rsidRPr="005601E0">
              <w:rPr>
                <w:rStyle w:val="Hyperkobling"/>
                <w:noProof/>
              </w:rPr>
              <w:t>7.2.</w:t>
            </w:r>
            <w:r>
              <w:rPr>
                <w:noProof/>
              </w:rPr>
              <w:tab/>
            </w:r>
            <w:r w:rsidRPr="005601E0">
              <w:rPr>
                <w:rStyle w:val="Hyperkobling"/>
                <w:noProof/>
              </w:rPr>
              <w:t>Evaluering</w:t>
            </w:r>
            <w:r>
              <w:rPr>
                <w:noProof/>
                <w:webHidden/>
              </w:rPr>
              <w:tab/>
            </w:r>
            <w:r>
              <w:rPr>
                <w:noProof/>
                <w:webHidden/>
              </w:rPr>
              <w:fldChar w:fldCharType="begin"/>
            </w:r>
            <w:r>
              <w:rPr>
                <w:noProof/>
                <w:webHidden/>
              </w:rPr>
              <w:instrText xml:space="preserve"> PAGEREF _Toc90543957 \h </w:instrText>
            </w:r>
            <w:r>
              <w:rPr>
                <w:noProof/>
                <w:webHidden/>
              </w:rPr>
            </w:r>
            <w:r>
              <w:rPr>
                <w:noProof/>
                <w:webHidden/>
              </w:rPr>
              <w:fldChar w:fldCharType="separate"/>
            </w:r>
            <w:r>
              <w:rPr>
                <w:noProof/>
                <w:webHidden/>
              </w:rPr>
              <w:t>11</w:t>
            </w:r>
            <w:r>
              <w:rPr>
                <w:noProof/>
                <w:webHidden/>
              </w:rPr>
              <w:fldChar w:fldCharType="end"/>
            </w:r>
          </w:hyperlink>
        </w:p>
        <w:p w14:paraId="2A91C724" w14:textId="25239F47" w:rsidR="00B11BCE" w:rsidRDefault="00B11BCE">
          <w:pPr>
            <w:pStyle w:val="INNH1"/>
            <w:tabs>
              <w:tab w:val="left" w:pos="440"/>
              <w:tab w:val="right" w:leader="dot" w:pos="9062"/>
            </w:tabs>
            <w:rPr>
              <w:noProof/>
            </w:rPr>
          </w:pPr>
          <w:hyperlink w:anchor="_Toc90543958" w:history="1">
            <w:r w:rsidRPr="005601E0">
              <w:rPr>
                <w:rStyle w:val="Hyperkobling"/>
                <w:noProof/>
              </w:rPr>
              <w:t>8.</w:t>
            </w:r>
            <w:r>
              <w:rPr>
                <w:noProof/>
              </w:rPr>
              <w:tab/>
            </w:r>
            <w:r w:rsidRPr="005601E0">
              <w:rPr>
                <w:rStyle w:val="Hyperkobling"/>
                <w:noProof/>
              </w:rPr>
              <w:t>Avslutning av konkurransen</w:t>
            </w:r>
            <w:r>
              <w:rPr>
                <w:noProof/>
                <w:webHidden/>
              </w:rPr>
              <w:tab/>
            </w:r>
            <w:r>
              <w:rPr>
                <w:noProof/>
                <w:webHidden/>
              </w:rPr>
              <w:fldChar w:fldCharType="begin"/>
            </w:r>
            <w:r>
              <w:rPr>
                <w:noProof/>
                <w:webHidden/>
              </w:rPr>
              <w:instrText xml:space="preserve"> PAGEREF _Toc90543958 \h </w:instrText>
            </w:r>
            <w:r>
              <w:rPr>
                <w:noProof/>
                <w:webHidden/>
              </w:rPr>
            </w:r>
            <w:r>
              <w:rPr>
                <w:noProof/>
                <w:webHidden/>
              </w:rPr>
              <w:fldChar w:fldCharType="separate"/>
            </w:r>
            <w:r>
              <w:rPr>
                <w:noProof/>
                <w:webHidden/>
              </w:rPr>
              <w:t>11</w:t>
            </w:r>
            <w:r>
              <w:rPr>
                <w:noProof/>
                <w:webHidden/>
              </w:rPr>
              <w:fldChar w:fldCharType="end"/>
            </w:r>
          </w:hyperlink>
        </w:p>
        <w:p w14:paraId="35917B28" w14:textId="43630FEE" w:rsidR="00B11BCE" w:rsidRDefault="00B11BCE">
          <w:pPr>
            <w:pStyle w:val="INNH2"/>
            <w:tabs>
              <w:tab w:val="left" w:pos="880"/>
              <w:tab w:val="right" w:leader="dot" w:pos="9062"/>
            </w:tabs>
            <w:rPr>
              <w:noProof/>
            </w:rPr>
          </w:pPr>
          <w:hyperlink w:anchor="_Toc90543959" w:history="1">
            <w:r w:rsidRPr="005601E0">
              <w:rPr>
                <w:rStyle w:val="Hyperkobling"/>
                <w:noProof/>
              </w:rPr>
              <w:t>8.1.</w:t>
            </w:r>
            <w:r>
              <w:rPr>
                <w:noProof/>
              </w:rPr>
              <w:tab/>
            </w:r>
            <w:r w:rsidRPr="005601E0">
              <w:rPr>
                <w:rStyle w:val="Hyperkobling"/>
                <w:noProof/>
              </w:rPr>
              <w:t>Avlysning av konkurransen og totalforkastelse</w:t>
            </w:r>
            <w:r>
              <w:rPr>
                <w:noProof/>
                <w:webHidden/>
              </w:rPr>
              <w:tab/>
            </w:r>
            <w:r>
              <w:rPr>
                <w:noProof/>
                <w:webHidden/>
              </w:rPr>
              <w:fldChar w:fldCharType="begin"/>
            </w:r>
            <w:r>
              <w:rPr>
                <w:noProof/>
                <w:webHidden/>
              </w:rPr>
              <w:instrText xml:space="preserve"> PAGEREF _Toc90543959 \h </w:instrText>
            </w:r>
            <w:r>
              <w:rPr>
                <w:noProof/>
                <w:webHidden/>
              </w:rPr>
            </w:r>
            <w:r>
              <w:rPr>
                <w:noProof/>
                <w:webHidden/>
              </w:rPr>
              <w:fldChar w:fldCharType="separate"/>
            </w:r>
            <w:r>
              <w:rPr>
                <w:noProof/>
                <w:webHidden/>
              </w:rPr>
              <w:t>11</w:t>
            </w:r>
            <w:r>
              <w:rPr>
                <w:noProof/>
                <w:webHidden/>
              </w:rPr>
              <w:fldChar w:fldCharType="end"/>
            </w:r>
          </w:hyperlink>
        </w:p>
        <w:p w14:paraId="292E8786" w14:textId="18E1D953" w:rsidR="00B11BCE" w:rsidRDefault="00B11BCE">
          <w:pPr>
            <w:pStyle w:val="INNH2"/>
            <w:tabs>
              <w:tab w:val="left" w:pos="880"/>
              <w:tab w:val="right" w:leader="dot" w:pos="9062"/>
            </w:tabs>
            <w:rPr>
              <w:noProof/>
            </w:rPr>
          </w:pPr>
          <w:hyperlink w:anchor="_Toc90543960" w:history="1">
            <w:r w:rsidRPr="005601E0">
              <w:rPr>
                <w:rStyle w:val="Hyperkobling"/>
                <w:noProof/>
              </w:rPr>
              <w:t>8.2.</w:t>
            </w:r>
            <w:r>
              <w:rPr>
                <w:noProof/>
              </w:rPr>
              <w:tab/>
            </w:r>
            <w:r w:rsidRPr="005601E0">
              <w:rPr>
                <w:rStyle w:val="Hyperkobling"/>
                <w:noProof/>
              </w:rPr>
              <w:t>Meddelelse om valg av leverandør og karensperiode</w:t>
            </w:r>
            <w:r>
              <w:rPr>
                <w:noProof/>
                <w:webHidden/>
              </w:rPr>
              <w:tab/>
            </w:r>
            <w:r>
              <w:rPr>
                <w:noProof/>
                <w:webHidden/>
              </w:rPr>
              <w:fldChar w:fldCharType="begin"/>
            </w:r>
            <w:r>
              <w:rPr>
                <w:noProof/>
                <w:webHidden/>
              </w:rPr>
              <w:instrText xml:space="preserve"> PAGEREF _Toc90543960 \h </w:instrText>
            </w:r>
            <w:r>
              <w:rPr>
                <w:noProof/>
                <w:webHidden/>
              </w:rPr>
            </w:r>
            <w:r>
              <w:rPr>
                <w:noProof/>
                <w:webHidden/>
              </w:rPr>
              <w:fldChar w:fldCharType="separate"/>
            </w:r>
            <w:r>
              <w:rPr>
                <w:noProof/>
                <w:webHidden/>
              </w:rPr>
              <w:t>11</w:t>
            </w:r>
            <w:r>
              <w:rPr>
                <w:noProof/>
                <w:webHidden/>
              </w:rPr>
              <w:fldChar w:fldCharType="end"/>
            </w:r>
          </w:hyperlink>
        </w:p>
        <w:p w14:paraId="35788522" w14:textId="7911D8EC" w:rsidR="00471F4F" w:rsidRDefault="00471F4F">
          <w:r>
            <w:rPr>
              <w:b/>
              <w:color w:val="2B579A"/>
              <w:shd w:val="clear" w:color="auto" w:fill="E6E6E6"/>
            </w:rPr>
            <w:fldChar w:fldCharType="end"/>
          </w:r>
        </w:p>
      </w:sdtContent>
    </w:sdt>
    <w:p w14:paraId="7535344A" w14:textId="0EB0DF54" w:rsidR="00471F4F" w:rsidRDefault="00471F4F">
      <w:r>
        <w:br w:type="page"/>
      </w:r>
    </w:p>
    <w:p w14:paraId="1FF5D55D" w14:textId="77777777" w:rsidR="008F7D24" w:rsidRDefault="008F7D24"/>
    <w:p w14:paraId="20530D84" w14:textId="2159DA3C" w:rsidR="008F7D24" w:rsidRDefault="008F7D24" w:rsidP="008F7D24">
      <w:pPr>
        <w:pStyle w:val="Overskrift1"/>
        <w:numPr>
          <w:ilvl w:val="0"/>
          <w:numId w:val="1"/>
        </w:numPr>
      </w:pPr>
      <w:bookmarkStart w:id="0" w:name="_Toc88807718"/>
      <w:bookmarkStart w:id="1" w:name="_Toc90543919"/>
      <w:r>
        <w:t>Innledning</w:t>
      </w:r>
      <w:bookmarkEnd w:id="0"/>
      <w:bookmarkEnd w:id="1"/>
    </w:p>
    <w:p w14:paraId="5280C9BD" w14:textId="61A0F44C" w:rsidR="008F7D24" w:rsidRDefault="008F7D24" w:rsidP="00D378EC">
      <w:pPr>
        <w:pStyle w:val="Overskrift2"/>
        <w:numPr>
          <w:ilvl w:val="1"/>
          <w:numId w:val="1"/>
        </w:numPr>
        <w:ind w:left="0" w:firstLine="0"/>
      </w:pPr>
      <w:bookmarkStart w:id="2" w:name="_Toc88807719"/>
      <w:bookmarkStart w:id="3" w:name="_Toc90543920"/>
      <w:r>
        <w:t>Om oppdragsgiver</w:t>
      </w:r>
      <w:bookmarkEnd w:id="2"/>
      <w:bookmarkEnd w:id="3"/>
    </w:p>
    <w:p w14:paraId="7F54037A" w14:textId="04776925" w:rsidR="008F7D24" w:rsidRDefault="008F7D24" w:rsidP="00D378EC">
      <w:r>
        <w:t xml:space="preserve">Nord universitet ble etablert 01.01.2016 som resultat av fusjon mellom tidligere Universitet i Nordland, Høgskolen i Nesna og Høgskolen i Nord-Trøndelag, og </w:t>
      </w:r>
      <w:r w:rsidR="4859CF14">
        <w:t xml:space="preserve">har </w:t>
      </w:r>
      <w:r>
        <w:t xml:space="preserve">i dag ca. 1 300 ansatte og 11 000 studenter. Universitetet tilbyr utdanninger på bachelor-, master- og ph.d.-nivå. Det tas årlig opp studenter til mer enn 160 studier innenfor både profesjonsutdanning og teoretiske disiplinfag. </w:t>
      </w:r>
    </w:p>
    <w:p w14:paraId="6B9CC52D" w14:textId="5997F047" w:rsidR="008F7D24" w:rsidRDefault="008F7D24" w:rsidP="00D378EC">
      <w:r>
        <w:t xml:space="preserve">Aktiviteten ved Nord universitet er fordelt på flere studiesteder i Nordland og Trøndelag. Med nærhet til samfunns- og arbeidsliv skal Nord universitet bidra til å løse regionale, nasjonale og globale utfordringer. For mer informasjon, se hjemmeside: </w:t>
      </w:r>
      <w:hyperlink r:id="rId13" w:history="1">
        <w:r w:rsidRPr="009E0EB7">
          <w:rPr>
            <w:rStyle w:val="Hyperkobling"/>
          </w:rPr>
          <w:t>www.nord.no</w:t>
        </w:r>
      </w:hyperlink>
      <w:r>
        <w:t xml:space="preserve"> </w:t>
      </w:r>
      <w:r w:rsidR="000938B4">
        <w:br/>
      </w:r>
    </w:p>
    <w:p w14:paraId="2597F6C8" w14:textId="77777777" w:rsidR="008D572C" w:rsidRPr="008D572C" w:rsidRDefault="008F7D24" w:rsidP="00D378EC">
      <w:pPr>
        <w:pStyle w:val="Overskrift2"/>
        <w:numPr>
          <w:ilvl w:val="1"/>
          <w:numId w:val="1"/>
        </w:numPr>
        <w:ind w:left="0" w:firstLine="0"/>
      </w:pPr>
      <w:bookmarkStart w:id="4" w:name="_Toc88807720"/>
      <w:bookmarkStart w:id="5" w:name="_Toc90543921"/>
      <w:r>
        <w:t>Anskaffelsens formål og omfang</w:t>
      </w:r>
      <w:bookmarkEnd w:id="4"/>
      <w:bookmarkEnd w:id="5"/>
    </w:p>
    <w:p w14:paraId="1B252B2B" w14:textId="10D9E8BC" w:rsidR="008F7D24" w:rsidRPr="007A4EA5" w:rsidRDefault="008F7D24" w:rsidP="00D378EC">
      <w:r w:rsidRPr="007A4EA5">
        <w:t xml:space="preserve">Formålet med anskaffelsen er </w:t>
      </w:r>
      <w:r w:rsidR="0099688B" w:rsidRPr="007A4EA5">
        <w:t xml:space="preserve">å tilknytte oss én leverandør/partner som skal bistå med utvikling, design og implementering av ny publiseringsløsning (CMS) for de eksterne nettsidene </w:t>
      </w:r>
      <w:hyperlink r:id="rId14">
        <w:r w:rsidR="304400DE" w:rsidRPr="3A04184B">
          <w:rPr>
            <w:rStyle w:val="Hyperkobling"/>
          </w:rPr>
          <w:t>www.nord.no</w:t>
        </w:r>
      </w:hyperlink>
      <w:r w:rsidR="0099688B" w:rsidRPr="007A4EA5">
        <w:t>, med tilhørende drifts- og forvaltningsavtale.</w:t>
      </w:r>
    </w:p>
    <w:p w14:paraId="259CBD2B" w14:textId="0743DAED" w:rsidR="0099688B" w:rsidRPr="007A4EA5" w:rsidRDefault="0099688B" w:rsidP="00D378EC">
      <w:r w:rsidRPr="007A4EA5">
        <w:t xml:space="preserve">Nettsiden skal både dekke Nords behov for å kommunisere, men også levere det brukerne ønsker å finne. I tillegg ønsker vi en stabil, brukervennlig og fremtidsrettet publiseringsplattform som støtter Nords nåværende og fremtidige behov for f.eks. integrasjoner og selvbetjening. Det er ønskelig at løsningen holder et godt og anerkjent sikkerhetsnivå, til tross for at innholdet på siden er generell informasjon til publikum. </w:t>
      </w:r>
    </w:p>
    <w:p w14:paraId="5132775C" w14:textId="7DCE0A79" w:rsidR="00267BC1" w:rsidRPr="007A4EA5" w:rsidRDefault="00267BC1" w:rsidP="00D378EC">
      <w:r w:rsidRPr="007A4EA5">
        <w:t>Denne anskaffelsen omfatter:</w:t>
      </w:r>
    </w:p>
    <w:p w14:paraId="64C9031E" w14:textId="5ED33080" w:rsidR="00267BC1" w:rsidRDefault="00267BC1" w:rsidP="008F7D24">
      <w:pPr>
        <w:pStyle w:val="Listeavsnitt"/>
        <w:numPr>
          <w:ilvl w:val="0"/>
          <w:numId w:val="4"/>
        </w:numPr>
      </w:pPr>
      <w:r w:rsidRPr="007A4EA5">
        <w:t>Ny publiseringsløsning (CMS)</w:t>
      </w:r>
    </w:p>
    <w:p w14:paraId="66F8951C" w14:textId="1B50A8DD" w:rsidR="00B6585C" w:rsidRPr="007A4EA5" w:rsidRDefault="00B6585C" w:rsidP="008F7D24">
      <w:pPr>
        <w:pStyle w:val="Listeavsnitt"/>
        <w:numPr>
          <w:ilvl w:val="0"/>
          <w:numId w:val="4"/>
        </w:numPr>
      </w:pPr>
      <w:r>
        <w:t xml:space="preserve">Utvikling, </w:t>
      </w:r>
      <w:r w:rsidR="00D378EC">
        <w:t>re</w:t>
      </w:r>
      <w:r>
        <w:t>design og implementering av den nye nettsiden</w:t>
      </w:r>
    </w:p>
    <w:p w14:paraId="5748452A" w14:textId="1CE9A9F4" w:rsidR="00267BC1" w:rsidRPr="007A4EA5" w:rsidRDefault="00267BC1" w:rsidP="008F7D24">
      <w:pPr>
        <w:pStyle w:val="Listeavsnitt"/>
        <w:numPr>
          <w:ilvl w:val="0"/>
          <w:numId w:val="4"/>
        </w:numPr>
      </w:pPr>
      <w:r w:rsidRPr="007A4EA5">
        <w:t>Opplæring i ny CMS-løsning for personell hos Nord universitet</w:t>
      </w:r>
    </w:p>
    <w:p w14:paraId="4B29BA0D" w14:textId="2D5C0C25" w:rsidR="00267BC1" w:rsidRPr="007A4EA5" w:rsidRDefault="00267BC1" w:rsidP="008F7D24">
      <w:pPr>
        <w:pStyle w:val="Listeavsnitt"/>
        <w:numPr>
          <w:ilvl w:val="0"/>
          <w:numId w:val="4"/>
        </w:numPr>
      </w:pPr>
      <w:r w:rsidRPr="007A4EA5">
        <w:t>Drift og vedlikehold av løsningen</w:t>
      </w:r>
    </w:p>
    <w:p w14:paraId="3082A7DB" w14:textId="68ECBFD3" w:rsidR="00267BC1" w:rsidRPr="007A4EA5" w:rsidRDefault="00267BC1" w:rsidP="008F7D24">
      <w:pPr>
        <w:pStyle w:val="Listeavsnitt"/>
        <w:numPr>
          <w:ilvl w:val="0"/>
          <w:numId w:val="4"/>
        </w:numPr>
      </w:pPr>
      <w:r w:rsidRPr="007A4EA5">
        <w:t>Opsjon: videreutvikling av løsningen i samarbeid med Nord universitet</w:t>
      </w:r>
    </w:p>
    <w:p w14:paraId="77E23BA4" w14:textId="26CEB098" w:rsidR="287272DC" w:rsidRDefault="287272DC" w:rsidP="287272DC"/>
    <w:p w14:paraId="3D51261D" w14:textId="3BACA7BE" w:rsidR="00267BC1" w:rsidRPr="007A4EA5" w:rsidRDefault="00267BC1" w:rsidP="00267BC1">
      <w:r w:rsidRPr="007A4EA5">
        <w:t xml:space="preserve">Oppdragsgiver har estimert anskaffelsens verdi til mellom 3 og 4 MNOK eks. MVA for selve utviklingen og implementeringen av ny CMS-løsning. </w:t>
      </w:r>
      <w:r w:rsidR="00F67BFE">
        <w:t>Vedlikehold/ drift av løsningen og e</w:t>
      </w:r>
      <w:r w:rsidRPr="007A4EA5">
        <w:t xml:space="preserve">ventuelle lisenskostnader kommer i tillegg. For øvrig, er det ønskelig med opsjon på videreutvikling av løsningen i framtiden på ytterligere 3-4 MNOK eks. MVA. </w:t>
      </w:r>
    </w:p>
    <w:p w14:paraId="5D87F231" w14:textId="2EA63441" w:rsidR="00267BC1" w:rsidRPr="007A4EA5" w:rsidRDefault="00267BC1" w:rsidP="00267BC1">
      <w:r w:rsidRPr="007A4EA5">
        <w:t xml:space="preserve">Øvre ramme for denne anskaffelsen, inklusiv </w:t>
      </w:r>
      <w:r w:rsidR="6D9676BF">
        <w:t>vedlikeholdsavtale,</w:t>
      </w:r>
      <w:r>
        <w:t xml:space="preserve"> </w:t>
      </w:r>
      <w:r w:rsidRPr="007A4EA5">
        <w:t xml:space="preserve">alle opsjoner og andre kostnader, utgjør dermed 12 MNOK eks. MVA. </w:t>
      </w:r>
    </w:p>
    <w:p w14:paraId="527E7173" w14:textId="5EC2E95A" w:rsidR="008D572C" w:rsidRDefault="00267BC1" w:rsidP="009408B2">
      <w:r w:rsidRPr="007A4EA5">
        <w:t>Detaljert beskrivelse av oppdraget og krav til ytelsen fremkommer av bilag til kontrakt</w:t>
      </w:r>
      <w:r w:rsidR="00873AE7">
        <w:t xml:space="preserve">ene (SSA-T og SSA-V). </w:t>
      </w:r>
    </w:p>
    <w:p w14:paraId="49B256D1" w14:textId="006ADBB7" w:rsidR="00267BC1" w:rsidRDefault="7C58D52B" w:rsidP="000938B4">
      <w:pPr>
        <w:pStyle w:val="Overskrift2"/>
        <w:numPr>
          <w:ilvl w:val="1"/>
          <w:numId w:val="1"/>
        </w:numPr>
        <w:ind w:left="0" w:firstLine="0"/>
      </w:pPr>
      <w:bookmarkStart w:id="6" w:name="_Toc88807721"/>
      <w:bookmarkStart w:id="7" w:name="_Toc90543922"/>
      <w:r>
        <w:t>Kontrakts</w:t>
      </w:r>
      <w:r w:rsidR="00D378EC">
        <w:t xml:space="preserve"> </w:t>
      </w:r>
      <w:r w:rsidR="144F4101">
        <w:t>bestemmelser</w:t>
      </w:r>
      <w:bookmarkEnd w:id="6"/>
      <w:bookmarkEnd w:id="7"/>
    </w:p>
    <w:p w14:paraId="112798F1" w14:textId="04E45AE3" w:rsidR="0099688B" w:rsidRDefault="00F33BCD" w:rsidP="008D572C">
      <w:r>
        <w:t xml:space="preserve">For utviklingsprosjektet, </w:t>
      </w:r>
      <w:r w:rsidRPr="00F33BCD">
        <w:t xml:space="preserve">skal </w:t>
      </w:r>
      <w:r>
        <w:t xml:space="preserve">det </w:t>
      </w:r>
      <w:r w:rsidRPr="00F33BCD">
        <w:t xml:space="preserve">inngås </w:t>
      </w:r>
      <w:r>
        <w:t xml:space="preserve">Statens standard </w:t>
      </w:r>
      <w:r w:rsidRPr="00F33BCD">
        <w:t>utviklings- og tilpasningsavtale (SSA-T)</w:t>
      </w:r>
      <w:r>
        <w:t>.</w:t>
      </w:r>
    </w:p>
    <w:p w14:paraId="26EA52D0" w14:textId="4F22DBA6" w:rsidR="00F33BCD" w:rsidRDefault="00F33BCD" w:rsidP="008F7D24">
      <w:r>
        <w:t xml:space="preserve">For </w:t>
      </w:r>
      <w:r w:rsidR="00C203FF">
        <w:t>vedlikehold/</w:t>
      </w:r>
      <w:r>
        <w:t xml:space="preserve">drift av løsningen, skal det inngås Statens standard vedlikeholdsavtale (SSA-V).  </w:t>
      </w:r>
    </w:p>
    <w:p w14:paraId="7C6F46F9" w14:textId="0E44A769" w:rsidR="00F33BCD" w:rsidRDefault="00F33BCD" w:rsidP="008F7D24">
      <w:r>
        <w:lastRenderedPageBreak/>
        <w:t xml:space="preserve">Ved behov for videreutvikling/ tilpasning av løsningen i framtiden (opsjon) skal det brukes en av de Statens standardavtaler som egner seg best til oppdraget på gjeldende tidspunkt (SSA-T, SSA-S, SSA-B, mm.). </w:t>
      </w:r>
    </w:p>
    <w:p w14:paraId="52842F51" w14:textId="2792A98A" w:rsidR="00F33BCD" w:rsidRDefault="00F33BCD" w:rsidP="008F7D24">
      <w:r>
        <w:t xml:space="preserve">Ved bruk av underleverandører vil hovedleverandør fortsatt stå ansvarlig for leveransen som helhet, både hva angår ferdig sluttprodukt, kvalitet, tidsfrister, kontaktpunkter, løpende drift, sikkerhet, opplæring og vedlikehold. </w:t>
      </w:r>
    </w:p>
    <w:p w14:paraId="407EEE2C" w14:textId="06BA7EEC" w:rsidR="00F33BCD" w:rsidRDefault="144F4101" w:rsidP="00F33BCD">
      <w:pPr>
        <w:pStyle w:val="Overskrift2"/>
        <w:numPr>
          <w:ilvl w:val="1"/>
          <w:numId w:val="1"/>
        </w:numPr>
      </w:pPr>
      <w:bookmarkStart w:id="8" w:name="_Toc88807722"/>
      <w:bookmarkStart w:id="9" w:name="_Toc90543923"/>
      <w:r>
        <w:t>Kunngjøring av anskaffelsen</w:t>
      </w:r>
      <w:bookmarkEnd w:id="8"/>
      <w:bookmarkEnd w:id="9"/>
    </w:p>
    <w:p w14:paraId="72E96DEB" w14:textId="18F4E1DD" w:rsidR="00F33BCD" w:rsidRDefault="00F33BCD" w:rsidP="008F7D24">
      <w:r>
        <w:t xml:space="preserve">Kunngjøringen sendes til </w:t>
      </w:r>
      <w:proofErr w:type="spellStart"/>
      <w:r>
        <w:t>Doffin</w:t>
      </w:r>
      <w:proofErr w:type="spellEnd"/>
      <w:r>
        <w:t xml:space="preserve"> og TED/ Tender Electronic </w:t>
      </w:r>
      <w:proofErr w:type="spellStart"/>
      <w:r>
        <w:t>Daily</w:t>
      </w:r>
      <w:proofErr w:type="spellEnd"/>
      <w:r>
        <w:t xml:space="preserve"> (</w:t>
      </w:r>
      <w:hyperlink r:id="rId15" w:history="1">
        <w:r w:rsidRPr="009E0EB7">
          <w:rPr>
            <w:rStyle w:val="Hyperkobling"/>
          </w:rPr>
          <w:t>www.ted.europa.eu</w:t>
        </w:r>
      </w:hyperlink>
      <w:r>
        <w:t>) på dato angitt i pkt. 2.</w:t>
      </w:r>
      <w:r w:rsidR="00B871A7">
        <w:t>8</w:t>
      </w:r>
      <w:r>
        <w:t xml:space="preserve"> Fremdriftsplan. </w:t>
      </w:r>
    </w:p>
    <w:p w14:paraId="0896715D" w14:textId="0A8AC271" w:rsidR="007A4EA5" w:rsidRDefault="007A4EA5" w:rsidP="007A4EA5">
      <w:pPr>
        <w:pStyle w:val="Overskrift1"/>
        <w:numPr>
          <w:ilvl w:val="0"/>
          <w:numId w:val="1"/>
        </w:numPr>
      </w:pPr>
      <w:bookmarkStart w:id="10" w:name="_Toc88807723"/>
      <w:bookmarkStart w:id="11" w:name="_Toc90543924"/>
      <w:r>
        <w:t>Administrative bestemmelser</w:t>
      </w:r>
      <w:bookmarkEnd w:id="10"/>
      <w:bookmarkEnd w:id="11"/>
    </w:p>
    <w:p w14:paraId="208446ED" w14:textId="2C22DCFC" w:rsidR="007A4EA5" w:rsidRDefault="007A4EA5" w:rsidP="007A4EA5">
      <w:pPr>
        <w:pStyle w:val="Overskrift2"/>
        <w:numPr>
          <w:ilvl w:val="1"/>
          <w:numId w:val="1"/>
        </w:numPr>
      </w:pPr>
      <w:bookmarkStart w:id="12" w:name="_Toc88807724"/>
      <w:bookmarkStart w:id="13" w:name="_Toc90543925"/>
      <w:r>
        <w:t>Anskaffelsesprosedyre</w:t>
      </w:r>
      <w:bookmarkEnd w:id="12"/>
      <w:bookmarkEnd w:id="13"/>
    </w:p>
    <w:p w14:paraId="13E183C4" w14:textId="396A43EC" w:rsidR="007A4EA5" w:rsidRDefault="007A4EA5" w:rsidP="008F7D24">
      <w:r>
        <w:t xml:space="preserve">Denne anskaffelsen gjennomføres iht. lov om offentlige anskaffelser (LOA), LOV-2016-06-17-73, og forskrift om offentlige anskaffelser (FOA), FOR-2016-08-12-974. </w:t>
      </w:r>
    </w:p>
    <w:p w14:paraId="10C956FF" w14:textId="77777777" w:rsidR="007A4EA5" w:rsidRPr="0062161E" w:rsidRDefault="007A4EA5" w:rsidP="008F7D24">
      <w:pPr>
        <w:rPr>
          <w:lang w:val="nn-NO"/>
        </w:rPr>
      </w:pPr>
      <w:r>
        <w:t xml:space="preserve">Anskaffelsen gjennomføres som en konkurranse med forhandling etter forutgående kunngjøring iht. </w:t>
      </w:r>
      <w:r w:rsidRPr="007A4EA5">
        <w:rPr>
          <w:lang w:val="nn-NO"/>
        </w:rPr>
        <w:t xml:space="preserve">FOA del I og III, jf. </w:t>
      </w:r>
      <w:r w:rsidRPr="0062161E">
        <w:rPr>
          <w:lang w:val="nn-NO"/>
        </w:rPr>
        <w:t xml:space="preserve">FOA §13-2, bokstav a, b, c, og d. </w:t>
      </w:r>
    </w:p>
    <w:p w14:paraId="45B1123A" w14:textId="77777777" w:rsidR="003726E0" w:rsidRDefault="007A4EA5" w:rsidP="008F7D24">
      <w:r>
        <w:t xml:space="preserve">Anbudsprosessen vil for øvrig bestå av to faser: prekvalifisering og tilbudsfasen. </w:t>
      </w:r>
    </w:p>
    <w:p w14:paraId="3CBC977E" w14:textId="735D3607" w:rsidR="007A4EA5" w:rsidRPr="007A4EA5" w:rsidRDefault="003726E0" w:rsidP="008F7D24">
      <w:r>
        <w:t xml:space="preserve">Markedsundersøkelsen som foregikk i forkant av konkurransen og besto av leverandørkonferansen og en-til-en-møter med leverandører, viste et stort antall leverandører som kan være interessert i å gi tilbud. For oppdragsgiveren vil det være tid- og ressurskrevende å skulle evaluere et stort antall tilbud. For leverandørene kan det fremstå som lite attraktivt å gi tilbud i en konkurranse med mange tilbydere og tilsvarende lav sannsynlighet for å vinne frem. Derfor ønsker vi å begrense antall deltakere i konkurransen. </w:t>
      </w:r>
    </w:p>
    <w:p w14:paraId="00C93AB7" w14:textId="4C38FA67" w:rsidR="00F33BCD" w:rsidRDefault="007A4EA5" w:rsidP="007A4EA5">
      <w:pPr>
        <w:pStyle w:val="Overskrift2"/>
        <w:numPr>
          <w:ilvl w:val="1"/>
          <w:numId w:val="1"/>
        </w:numPr>
      </w:pPr>
      <w:bookmarkStart w:id="14" w:name="_Toc88807725"/>
      <w:bookmarkStart w:id="15" w:name="_Toc90543926"/>
      <w:r>
        <w:t>Begrensning i antall deltakere</w:t>
      </w:r>
      <w:bookmarkEnd w:id="14"/>
      <w:bookmarkEnd w:id="15"/>
    </w:p>
    <w:p w14:paraId="2C20D197" w14:textId="7B49221D" w:rsidR="007A4EA5" w:rsidRDefault="003726E0" w:rsidP="008F7D24">
      <w:r>
        <w:t xml:space="preserve">For anskaffelser etter FOA del III kan det ikke velges færre enn tre leverandører ved konkurranse med forhandling, forutsatt at det foreligger et tilstrekkelig antall kvalifiserte leverandører. Vi har til formål å velge ut mellom fem og syv leverandører til å inngi tilbud i konkurransen. Oppdragsgiveren er ikke forpliktet til å velge ut </w:t>
      </w:r>
      <w:r w:rsidR="008372CA">
        <w:t xml:space="preserve">det maksimale antallet leverandører. </w:t>
      </w:r>
    </w:p>
    <w:p w14:paraId="3FAEAAF2" w14:textId="036B9DAF" w:rsidR="008372CA" w:rsidRDefault="008372CA" w:rsidP="008372CA">
      <w:pPr>
        <w:pStyle w:val="Overskrift2"/>
        <w:numPr>
          <w:ilvl w:val="1"/>
          <w:numId w:val="1"/>
        </w:numPr>
      </w:pPr>
      <w:bookmarkStart w:id="16" w:name="_Toc88807726"/>
      <w:bookmarkStart w:id="17" w:name="_Toc90543927"/>
      <w:r>
        <w:t>Kriterier for utvelgelse</w:t>
      </w:r>
      <w:bookmarkEnd w:id="16"/>
      <w:bookmarkEnd w:id="17"/>
    </w:p>
    <w:p w14:paraId="561C5CFB" w14:textId="29C75428" w:rsidR="008372CA" w:rsidRDefault="008372CA" w:rsidP="008F7D24">
      <w:r>
        <w:t xml:space="preserve">Det skal velges ut de leverandørene som er best kvalifisert til å utføre leveransen. Utvelgelseskriterier vil ta utgangspunkt i kvalifikasjonskrav, jf. pkt. 5 Kvalifikasjonskrav. Oppdragsgiveren vil kunne evaluere, for eksempel, referanser fra tidligere oppdrag, opplysninger om faglige kvalifikasjoner, o.l. </w:t>
      </w:r>
    </w:p>
    <w:p w14:paraId="3B4DFA07" w14:textId="7E164AE7" w:rsidR="008372CA" w:rsidRDefault="008372CA" w:rsidP="008372CA">
      <w:pPr>
        <w:pStyle w:val="Overskrift2"/>
        <w:numPr>
          <w:ilvl w:val="1"/>
          <w:numId w:val="1"/>
        </w:numPr>
      </w:pPr>
      <w:r>
        <w:t xml:space="preserve"> </w:t>
      </w:r>
      <w:bookmarkStart w:id="18" w:name="_Toc88807727"/>
      <w:bookmarkStart w:id="19" w:name="_Toc90543928"/>
      <w:r>
        <w:t>Oppbygging av konkurransegrunnlaget</w:t>
      </w:r>
      <w:bookmarkEnd w:id="18"/>
      <w:bookmarkEnd w:id="19"/>
    </w:p>
    <w:p w14:paraId="725F651D" w14:textId="16DBD952" w:rsidR="008372CA" w:rsidRDefault="008372CA" w:rsidP="008F7D24">
      <w:r>
        <w:t>Konkurransegrunnlaget består av to deler:</w:t>
      </w:r>
    </w:p>
    <w:p w14:paraId="0B2CDD0F" w14:textId="7AC6F34E" w:rsidR="008372CA" w:rsidRDefault="008372CA" w:rsidP="008F7D24">
      <w:r>
        <w:t>Del 1 (dette dokumentet) inneholder prosedyrer og rammer som beskriver hvordan prosessen vil forløpe inntil kontraktsigneringen. Del 1 har følgende bilag:</w:t>
      </w:r>
    </w:p>
    <w:p w14:paraId="3D70FCC9" w14:textId="728669B9" w:rsidR="008372CA" w:rsidRDefault="008372CA" w:rsidP="008372CA">
      <w:pPr>
        <w:pStyle w:val="Listeavsnitt"/>
        <w:numPr>
          <w:ilvl w:val="0"/>
          <w:numId w:val="5"/>
        </w:numPr>
      </w:pPr>
      <w:r>
        <w:t>Bilag A</w:t>
      </w:r>
      <w:r w:rsidR="0065496C">
        <w:t xml:space="preserve"> </w:t>
      </w:r>
      <w:r>
        <w:t>_</w:t>
      </w:r>
      <w:r w:rsidR="0065496C">
        <w:t xml:space="preserve"> </w:t>
      </w:r>
      <w:r>
        <w:t xml:space="preserve">Egenerklæring </w:t>
      </w:r>
      <w:r w:rsidR="0065496C">
        <w:t>taushetsplikt</w:t>
      </w:r>
    </w:p>
    <w:p w14:paraId="2992D113" w14:textId="6571683E" w:rsidR="0065496C" w:rsidRDefault="0065496C" w:rsidP="008372CA">
      <w:pPr>
        <w:pStyle w:val="Listeavsnitt"/>
        <w:numPr>
          <w:ilvl w:val="0"/>
          <w:numId w:val="5"/>
        </w:numPr>
      </w:pPr>
      <w:r>
        <w:t>Bilag B _ Forbehold og avvik</w:t>
      </w:r>
    </w:p>
    <w:p w14:paraId="4AB8F5A7" w14:textId="739A1DB3" w:rsidR="0065496C" w:rsidRDefault="0065496C" w:rsidP="008372CA">
      <w:pPr>
        <w:pStyle w:val="Listeavsnitt"/>
        <w:numPr>
          <w:ilvl w:val="0"/>
          <w:numId w:val="5"/>
        </w:numPr>
      </w:pPr>
      <w:r>
        <w:t>Bilag C _ Tilbudsbrev (mal)</w:t>
      </w:r>
    </w:p>
    <w:p w14:paraId="7828936B" w14:textId="5B6165D5" w:rsidR="0065496C" w:rsidRDefault="0065496C" w:rsidP="0065496C">
      <w:pPr>
        <w:pStyle w:val="Listeavsnitt"/>
        <w:numPr>
          <w:ilvl w:val="0"/>
          <w:numId w:val="5"/>
        </w:numPr>
      </w:pPr>
      <w:r>
        <w:t>Bilag D _ Forpliktelseserklæring</w:t>
      </w:r>
    </w:p>
    <w:p w14:paraId="428C75C5" w14:textId="79C86F89" w:rsidR="0065496C" w:rsidRDefault="0065496C" w:rsidP="0065496C">
      <w:r>
        <w:lastRenderedPageBreak/>
        <w:t>Del 2 i tillegg til den generelle avtaleteksten (SSA-T og SSA-V) med underliggende bilag, vil inneholde følgende dokumenter:</w:t>
      </w:r>
    </w:p>
    <w:p w14:paraId="278C1BDE" w14:textId="77777777" w:rsidR="0017098E" w:rsidRDefault="0017098E" w:rsidP="0017098E">
      <w:pPr>
        <w:pStyle w:val="Listeavsnitt"/>
        <w:numPr>
          <w:ilvl w:val="0"/>
          <w:numId w:val="6"/>
        </w:numPr>
      </w:pPr>
      <w:r>
        <w:t>Vedlegg 1: FS integrasjon</w:t>
      </w:r>
    </w:p>
    <w:p w14:paraId="3D0049DE" w14:textId="5E826B5F" w:rsidR="00C004A8" w:rsidRDefault="0017098E" w:rsidP="0065496C">
      <w:pPr>
        <w:pStyle w:val="Listeavsnitt"/>
        <w:numPr>
          <w:ilvl w:val="0"/>
          <w:numId w:val="6"/>
        </w:numPr>
      </w:pPr>
      <w:r>
        <w:t xml:space="preserve">Vedlegg 2: </w:t>
      </w:r>
      <w:r w:rsidR="00C004A8">
        <w:t>Analyse og anbefaling nord.no (</w:t>
      </w:r>
      <w:proofErr w:type="spellStart"/>
      <w:r w:rsidR="00C004A8">
        <w:t>Netlife</w:t>
      </w:r>
      <w:proofErr w:type="spellEnd"/>
      <w:r w:rsidR="00C004A8">
        <w:t>)</w:t>
      </w:r>
    </w:p>
    <w:p w14:paraId="1F1A5AFF" w14:textId="203F949A" w:rsidR="00C004A8" w:rsidRPr="0065496C" w:rsidRDefault="0017098E" w:rsidP="0065496C">
      <w:pPr>
        <w:pStyle w:val="Listeavsnitt"/>
        <w:numPr>
          <w:ilvl w:val="0"/>
          <w:numId w:val="6"/>
        </w:numPr>
      </w:pPr>
      <w:r>
        <w:t xml:space="preserve">Vedlegg 3: </w:t>
      </w:r>
      <w:r w:rsidR="00C004A8">
        <w:t>Anbefaling på CMS (</w:t>
      </w:r>
      <w:proofErr w:type="spellStart"/>
      <w:r w:rsidR="00C004A8">
        <w:t>Netlife</w:t>
      </w:r>
      <w:proofErr w:type="spellEnd"/>
      <w:r w:rsidR="00C004A8">
        <w:t>)</w:t>
      </w:r>
    </w:p>
    <w:p w14:paraId="5D0F8C0C" w14:textId="77777777" w:rsidR="0017098E" w:rsidRPr="00CC29BA" w:rsidRDefault="0017098E" w:rsidP="0017098E">
      <w:pPr>
        <w:pStyle w:val="Listeavsnitt"/>
        <w:numPr>
          <w:ilvl w:val="0"/>
          <w:numId w:val="6"/>
        </w:numPr>
        <w:rPr>
          <w:lang w:val="nn-NO"/>
        </w:rPr>
      </w:pPr>
      <w:r w:rsidRPr="00CC29BA">
        <w:rPr>
          <w:lang w:val="nn-NO"/>
        </w:rPr>
        <w:t xml:space="preserve">Vedlegg 4: Grafisk </w:t>
      </w:r>
      <w:proofErr w:type="spellStart"/>
      <w:r w:rsidRPr="00CC29BA">
        <w:rPr>
          <w:lang w:val="nn-NO"/>
        </w:rPr>
        <w:t>profilhåndbok</w:t>
      </w:r>
      <w:proofErr w:type="spellEnd"/>
      <w:r w:rsidRPr="00CC29BA">
        <w:rPr>
          <w:lang w:val="nn-NO"/>
        </w:rPr>
        <w:t xml:space="preserve"> for Nord universitet</w:t>
      </w:r>
    </w:p>
    <w:p w14:paraId="423493D0" w14:textId="1A17C7EE" w:rsidR="0017098E" w:rsidRDefault="00840041" w:rsidP="0065496C">
      <w:pPr>
        <w:pStyle w:val="Listeavsnitt"/>
        <w:numPr>
          <w:ilvl w:val="0"/>
          <w:numId w:val="6"/>
        </w:numPr>
      </w:pPr>
      <w:r>
        <w:t xml:space="preserve">Vedlegg 5: </w:t>
      </w:r>
      <w:hyperlink r:id="rId16" w:history="1">
        <w:r w:rsidRPr="008A5C2B">
          <w:rPr>
            <w:rStyle w:val="Hyperkobling"/>
          </w:rPr>
          <w:t>Databehandleravtale</w:t>
        </w:r>
      </w:hyperlink>
    </w:p>
    <w:p w14:paraId="4E090226" w14:textId="77777777" w:rsidR="00235922" w:rsidRPr="00235922" w:rsidRDefault="008A5C2B" w:rsidP="00E05032">
      <w:pPr>
        <w:pStyle w:val="Listeavsnitt"/>
        <w:numPr>
          <w:ilvl w:val="0"/>
          <w:numId w:val="6"/>
        </w:numPr>
      </w:pPr>
      <w:r>
        <w:t xml:space="preserve">Vedlegg 6: </w:t>
      </w:r>
      <w:r w:rsidR="00235922" w:rsidRPr="008E5D59">
        <w:rPr>
          <w:rFonts w:cstheme="minorHAnsi"/>
        </w:rPr>
        <w:t>Retningslinjer for nord.no og andre eksterne nettsted tilhørende Nord universitet</w:t>
      </w:r>
      <w:r w:rsidR="00235922" w:rsidRPr="006B0E6E">
        <w:rPr>
          <w:rFonts w:cstheme="minorHAnsi"/>
        </w:rPr>
        <w:t>  </w:t>
      </w:r>
    </w:p>
    <w:p w14:paraId="63AEE428" w14:textId="0C86A591" w:rsidR="00840041" w:rsidRDefault="008B7511" w:rsidP="00E05032">
      <w:pPr>
        <w:pStyle w:val="Listeavsnitt"/>
        <w:numPr>
          <w:ilvl w:val="0"/>
          <w:numId w:val="6"/>
        </w:numPr>
      </w:pPr>
      <w:r w:rsidRPr="008B7511">
        <w:t>Vedlegg 7: Pris</w:t>
      </w:r>
      <w:r w:rsidR="00700DB3">
        <w:t>skjema</w:t>
      </w:r>
    </w:p>
    <w:p w14:paraId="73BBB8F9" w14:textId="088FBEBE" w:rsidR="000A7F2B" w:rsidRPr="00625D38" w:rsidRDefault="000A7F2B" w:rsidP="000A7F2B">
      <w:r w:rsidRPr="00B11BCE">
        <w:t xml:space="preserve">NB! Leverandørens løsningsspesifikasjon (SSA-T Bilag 2 og SSA-V Bilag 2) er vedlagt som separate filer i Word-format. Vi ber leverandøren om å </w:t>
      </w:r>
      <w:r w:rsidR="002D51B5" w:rsidRPr="00B11BCE">
        <w:t xml:space="preserve">bruke disse filene til sin besvarelse. Dersom andre bilag til SSA-T/ SSA-V inneholder spørsmål som bes besvares av leverandøren, </w:t>
      </w:r>
      <w:r w:rsidR="00C30C95" w:rsidRPr="00B11BCE">
        <w:t xml:space="preserve">også bruk bilag 2 SSA-T/SSA-V til dette formålet. </w:t>
      </w:r>
      <w:r w:rsidR="00700DB3" w:rsidRPr="00B11BCE">
        <w:t>Dette gjelder imidlertid ikke bilag 7 til SSA-T/SSA-V som bes besvares separate i vedlagte prisskjemaet (vedlegg 7).</w:t>
      </w:r>
      <w:r w:rsidR="00700DB3" w:rsidRPr="00625D38">
        <w:t xml:space="preserve"> </w:t>
      </w:r>
    </w:p>
    <w:p w14:paraId="14AECAD6" w14:textId="2FD6CA55" w:rsidR="00B871A7" w:rsidRDefault="00B871A7" w:rsidP="0065496C">
      <w:pPr>
        <w:pStyle w:val="Overskrift2"/>
        <w:numPr>
          <w:ilvl w:val="1"/>
          <w:numId w:val="1"/>
        </w:numPr>
      </w:pPr>
      <w:bookmarkStart w:id="20" w:name="_Toc88807728"/>
      <w:bookmarkStart w:id="21" w:name="_Toc90543929"/>
      <w:r>
        <w:t>Spørsmål til konkurransegrunnlaget</w:t>
      </w:r>
      <w:bookmarkEnd w:id="20"/>
      <w:bookmarkEnd w:id="21"/>
    </w:p>
    <w:p w14:paraId="66D3B2DB" w14:textId="47AD7540" w:rsidR="00B871A7" w:rsidRDefault="00B871A7" w:rsidP="00B871A7">
      <w:r>
        <w:t xml:space="preserve">Eventuelle spørsmål leverandørene måtte ha til konkurransegrunnlaget må fremmes innen fristen oppgitt i pkt. 2.8 Fremdriftsplan. </w:t>
      </w:r>
    </w:p>
    <w:p w14:paraId="64780558" w14:textId="1F16DFCC" w:rsidR="00B871A7" w:rsidRPr="00B871A7" w:rsidRDefault="00B871A7" w:rsidP="00B871A7">
      <w:r w:rsidRPr="00B871A7">
        <w:t xml:space="preserve">Spørsmål skal stilles i </w:t>
      </w:r>
      <w:r>
        <w:t xml:space="preserve">konkurransegjennomføringsverktøyet </w:t>
      </w:r>
      <w:proofErr w:type="spellStart"/>
      <w:r w:rsidRPr="00B871A7">
        <w:t>Mercell</w:t>
      </w:r>
      <w:proofErr w:type="spellEnd"/>
      <w:r w:rsidRPr="00B871A7">
        <w:t xml:space="preserve"> Tendsign. Alle spørsmål vil bli besvart i anonymisert form og gjort tilgjengelig i god t</w:t>
      </w:r>
      <w:r>
        <w:t xml:space="preserve">id før fristens utløp for alle som har registrert interessen i verktøyet. </w:t>
      </w:r>
    </w:p>
    <w:p w14:paraId="3CBF864A" w14:textId="081AD4CD" w:rsidR="00F33BCD" w:rsidRDefault="0065496C" w:rsidP="0065496C">
      <w:pPr>
        <w:pStyle w:val="Overskrift2"/>
        <w:numPr>
          <w:ilvl w:val="1"/>
          <w:numId w:val="1"/>
        </w:numPr>
      </w:pPr>
      <w:bookmarkStart w:id="22" w:name="_Toc88807729"/>
      <w:bookmarkStart w:id="23" w:name="_Toc90543930"/>
      <w:r>
        <w:t>Kontaktperson</w:t>
      </w:r>
      <w:bookmarkEnd w:id="22"/>
      <w:bookmarkEnd w:id="23"/>
    </w:p>
    <w:p w14:paraId="5020497A" w14:textId="559B4D4C" w:rsidR="0065496C" w:rsidRDefault="0065496C" w:rsidP="008F7D24">
      <w:r>
        <w:t xml:space="preserve">Henvendelser vedrørende denne anskaffelsen skal skje skriftlig som spørsmål stilt i </w:t>
      </w:r>
      <w:proofErr w:type="spellStart"/>
      <w:r>
        <w:t>Mercell</w:t>
      </w:r>
      <w:proofErr w:type="spellEnd"/>
      <w:r>
        <w:t xml:space="preserve"> Tendsign. Kontaktperson for anskaffelsen er:</w:t>
      </w:r>
    </w:p>
    <w:tbl>
      <w:tblPr>
        <w:tblStyle w:val="Tabellrutenett"/>
        <w:tblW w:w="0" w:type="auto"/>
        <w:tblLook w:val="04A0" w:firstRow="1" w:lastRow="0" w:firstColumn="1" w:lastColumn="0" w:noHBand="0" w:noVBand="1"/>
      </w:tblPr>
      <w:tblGrid>
        <w:gridCol w:w="1696"/>
        <w:gridCol w:w="4395"/>
      </w:tblGrid>
      <w:tr w:rsidR="0065496C" w14:paraId="1D270AE2" w14:textId="77777777" w:rsidTr="0065496C">
        <w:tc>
          <w:tcPr>
            <w:tcW w:w="1696" w:type="dxa"/>
          </w:tcPr>
          <w:p w14:paraId="22E973BC" w14:textId="63FE56A5" w:rsidR="0065496C" w:rsidRDefault="0065496C" w:rsidP="008F7D24">
            <w:r>
              <w:t>Navn:</w:t>
            </w:r>
          </w:p>
        </w:tc>
        <w:tc>
          <w:tcPr>
            <w:tcW w:w="4395" w:type="dxa"/>
          </w:tcPr>
          <w:p w14:paraId="7109B9BA" w14:textId="784489A9" w:rsidR="0065496C" w:rsidRDefault="0065496C" w:rsidP="008F7D24">
            <w:r>
              <w:t>Julia Jæger</w:t>
            </w:r>
          </w:p>
        </w:tc>
      </w:tr>
      <w:tr w:rsidR="0065496C" w14:paraId="124A62BF" w14:textId="77777777" w:rsidTr="0065496C">
        <w:tc>
          <w:tcPr>
            <w:tcW w:w="1696" w:type="dxa"/>
          </w:tcPr>
          <w:p w14:paraId="7DD952BE" w14:textId="24CCE873" w:rsidR="0065496C" w:rsidRDefault="0065496C" w:rsidP="008F7D24">
            <w:r>
              <w:t>Stilling:</w:t>
            </w:r>
          </w:p>
        </w:tc>
        <w:tc>
          <w:tcPr>
            <w:tcW w:w="4395" w:type="dxa"/>
          </w:tcPr>
          <w:p w14:paraId="154850A4" w14:textId="01B440B8" w:rsidR="0065496C" w:rsidRDefault="0065496C" w:rsidP="008F7D24">
            <w:r>
              <w:t>Innkjøpsleder</w:t>
            </w:r>
          </w:p>
        </w:tc>
      </w:tr>
      <w:tr w:rsidR="0065496C" w14:paraId="7E414C80" w14:textId="77777777" w:rsidTr="0065496C">
        <w:tc>
          <w:tcPr>
            <w:tcW w:w="1696" w:type="dxa"/>
          </w:tcPr>
          <w:p w14:paraId="13A13240" w14:textId="327ADFB8" w:rsidR="0065496C" w:rsidRDefault="0065496C" w:rsidP="008F7D24">
            <w:r>
              <w:t>e-post:</w:t>
            </w:r>
          </w:p>
        </w:tc>
        <w:tc>
          <w:tcPr>
            <w:tcW w:w="4395" w:type="dxa"/>
          </w:tcPr>
          <w:p w14:paraId="2A118C54" w14:textId="3369F87F" w:rsidR="0065496C" w:rsidRDefault="00B11BCE" w:rsidP="008F7D24">
            <w:hyperlink r:id="rId17" w:history="1">
              <w:r w:rsidR="0065496C" w:rsidRPr="009E0EB7">
                <w:rPr>
                  <w:rStyle w:val="Hyperkobling"/>
                </w:rPr>
                <w:t>julia.jager@nord.no</w:t>
              </w:r>
            </w:hyperlink>
            <w:r w:rsidR="0065496C">
              <w:t xml:space="preserve"> </w:t>
            </w:r>
          </w:p>
        </w:tc>
      </w:tr>
    </w:tbl>
    <w:p w14:paraId="41F145A9" w14:textId="5B1CC8F9" w:rsidR="0065496C" w:rsidRDefault="0065496C" w:rsidP="008F7D24"/>
    <w:p w14:paraId="7A56ED31" w14:textId="561AD79A" w:rsidR="0065496C" w:rsidRDefault="0065496C" w:rsidP="0065496C">
      <w:pPr>
        <w:pStyle w:val="Overskrift2"/>
        <w:numPr>
          <w:ilvl w:val="1"/>
          <w:numId w:val="1"/>
        </w:numPr>
      </w:pPr>
      <w:bookmarkStart w:id="24" w:name="_Toc88807730"/>
      <w:bookmarkStart w:id="25" w:name="_Toc90543931"/>
      <w:r>
        <w:t>Språk</w:t>
      </w:r>
      <w:bookmarkEnd w:id="24"/>
      <w:bookmarkEnd w:id="25"/>
    </w:p>
    <w:p w14:paraId="11F77B50" w14:textId="734E9DAE" w:rsidR="0065496C" w:rsidRDefault="0065496C" w:rsidP="008F7D24">
      <w:r>
        <w:t>All skriftlig og muntlig kommunikasjon i forbindelse med denne konkurransen skal foregå på norsk. Språkkravet gjelder også selve tilbudet.</w:t>
      </w:r>
    </w:p>
    <w:p w14:paraId="2A040304" w14:textId="775888B9" w:rsidR="0065496C" w:rsidRDefault="0065496C" w:rsidP="0065496C">
      <w:pPr>
        <w:pStyle w:val="Overskrift2"/>
        <w:numPr>
          <w:ilvl w:val="1"/>
          <w:numId w:val="1"/>
        </w:numPr>
      </w:pPr>
      <w:bookmarkStart w:id="26" w:name="_Toc88807731"/>
      <w:bookmarkStart w:id="27" w:name="_Toc90543932"/>
      <w:r>
        <w:t>Fremdriftsplan</w:t>
      </w:r>
      <w:bookmarkEnd w:id="26"/>
      <w:bookmarkEnd w:id="27"/>
    </w:p>
    <w:p w14:paraId="2F7B21C2" w14:textId="7FCA7592" w:rsidR="0065496C" w:rsidRDefault="0065496C" w:rsidP="008F7D24">
      <w:r>
        <w:t>Anskaffelsen er planlagt gjennomført iht. følgende tentative fremdriftsplan.</w:t>
      </w:r>
    </w:p>
    <w:tbl>
      <w:tblPr>
        <w:tblStyle w:val="Tabellrutenett"/>
        <w:tblW w:w="0" w:type="auto"/>
        <w:tblLook w:val="04A0" w:firstRow="1" w:lastRow="0" w:firstColumn="1" w:lastColumn="0" w:noHBand="0" w:noVBand="1"/>
      </w:tblPr>
      <w:tblGrid>
        <w:gridCol w:w="6232"/>
        <w:gridCol w:w="2830"/>
      </w:tblGrid>
      <w:tr w:rsidR="0065496C" w14:paraId="57832717" w14:textId="77777777" w:rsidTr="0065496C">
        <w:tc>
          <w:tcPr>
            <w:tcW w:w="6232" w:type="dxa"/>
            <w:shd w:val="clear" w:color="auto" w:fill="DEEAF6" w:themeFill="accent5" w:themeFillTint="33"/>
          </w:tcPr>
          <w:p w14:paraId="0A46A1A4" w14:textId="45AEA1EE" w:rsidR="0065496C" w:rsidRPr="00D775DD" w:rsidRDefault="0065496C" w:rsidP="008F7D24">
            <w:pPr>
              <w:rPr>
                <w:b/>
              </w:rPr>
            </w:pPr>
            <w:r w:rsidRPr="00D775DD">
              <w:rPr>
                <w:b/>
              </w:rPr>
              <w:t>Aktivitet</w:t>
            </w:r>
          </w:p>
        </w:tc>
        <w:tc>
          <w:tcPr>
            <w:tcW w:w="2830" w:type="dxa"/>
            <w:shd w:val="clear" w:color="auto" w:fill="DEEAF6" w:themeFill="accent5" w:themeFillTint="33"/>
          </w:tcPr>
          <w:p w14:paraId="52B3D1C4" w14:textId="24D9B98E" w:rsidR="0065496C" w:rsidRPr="00D775DD" w:rsidRDefault="0065496C" w:rsidP="008F7D24">
            <w:pPr>
              <w:rPr>
                <w:b/>
              </w:rPr>
            </w:pPr>
            <w:r w:rsidRPr="00D775DD">
              <w:rPr>
                <w:b/>
              </w:rPr>
              <w:t>Dato</w:t>
            </w:r>
          </w:p>
        </w:tc>
      </w:tr>
      <w:tr w:rsidR="0065496C" w14:paraId="0EB2F4A8" w14:textId="77777777" w:rsidTr="0065496C">
        <w:tc>
          <w:tcPr>
            <w:tcW w:w="6232" w:type="dxa"/>
          </w:tcPr>
          <w:p w14:paraId="5D7F83DB" w14:textId="42202EC7" w:rsidR="0065496C" w:rsidRPr="00D775DD" w:rsidRDefault="0065496C" w:rsidP="008F7D24">
            <w:r w:rsidRPr="00D775DD">
              <w:t xml:space="preserve">Kunngjøring sendes til </w:t>
            </w:r>
            <w:proofErr w:type="spellStart"/>
            <w:r w:rsidRPr="00D775DD">
              <w:t>Doffin</w:t>
            </w:r>
            <w:proofErr w:type="spellEnd"/>
            <w:r w:rsidRPr="00D775DD">
              <w:t>/TED</w:t>
            </w:r>
          </w:p>
        </w:tc>
        <w:tc>
          <w:tcPr>
            <w:tcW w:w="2830" w:type="dxa"/>
          </w:tcPr>
          <w:p w14:paraId="7FF254FA" w14:textId="7120F8F1" w:rsidR="0065496C" w:rsidRPr="00D775DD" w:rsidRDefault="00EF296D" w:rsidP="008F7D24">
            <w:r w:rsidRPr="00D775DD">
              <w:t>23.12</w:t>
            </w:r>
            <w:r w:rsidR="00D07407" w:rsidRPr="00D775DD">
              <w:t>.202</w:t>
            </w:r>
            <w:r w:rsidRPr="00D775DD">
              <w:t>1</w:t>
            </w:r>
          </w:p>
        </w:tc>
      </w:tr>
      <w:tr w:rsidR="0065496C" w14:paraId="65F10544" w14:textId="77777777" w:rsidTr="0065496C">
        <w:tc>
          <w:tcPr>
            <w:tcW w:w="6232" w:type="dxa"/>
            <w:shd w:val="clear" w:color="auto" w:fill="9CC2E5" w:themeFill="accent5" w:themeFillTint="99"/>
          </w:tcPr>
          <w:p w14:paraId="02609200" w14:textId="48EF0C47" w:rsidR="0065496C" w:rsidRPr="00D775DD" w:rsidRDefault="0065496C" w:rsidP="008F7D24">
            <w:pPr>
              <w:rPr>
                <w:b/>
              </w:rPr>
            </w:pPr>
            <w:r w:rsidRPr="00D775DD">
              <w:rPr>
                <w:b/>
              </w:rPr>
              <w:t>Søknadsfrist/ Frist for forespørsel om å delta i konkurransen</w:t>
            </w:r>
          </w:p>
        </w:tc>
        <w:tc>
          <w:tcPr>
            <w:tcW w:w="2830" w:type="dxa"/>
            <w:shd w:val="clear" w:color="auto" w:fill="9CC2E5" w:themeFill="accent5" w:themeFillTint="99"/>
          </w:tcPr>
          <w:p w14:paraId="4DCDA99F" w14:textId="4BBB92C4" w:rsidR="0065496C" w:rsidRPr="00D775DD" w:rsidRDefault="00A0353E" w:rsidP="008F7D24">
            <w:pPr>
              <w:rPr>
                <w:b/>
              </w:rPr>
            </w:pPr>
            <w:r w:rsidRPr="00D775DD">
              <w:rPr>
                <w:b/>
              </w:rPr>
              <w:t>01</w:t>
            </w:r>
            <w:r w:rsidR="003C3738" w:rsidRPr="00D775DD">
              <w:rPr>
                <w:b/>
              </w:rPr>
              <w:t>.02.2022</w:t>
            </w:r>
            <w:r w:rsidR="0065496C" w:rsidRPr="00D775DD">
              <w:rPr>
                <w:b/>
              </w:rPr>
              <w:t xml:space="preserve"> kl. 12:00</w:t>
            </w:r>
          </w:p>
        </w:tc>
      </w:tr>
      <w:tr w:rsidR="0065496C" w14:paraId="2ABA20F3" w14:textId="77777777" w:rsidTr="0065496C">
        <w:tc>
          <w:tcPr>
            <w:tcW w:w="6232" w:type="dxa"/>
          </w:tcPr>
          <w:p w14:paraId="6A63DDA3" w14:textId="050F4399" w:rsidR="0065496C" w:rsidRPr="00D775DD" w:rsidRDefault="0065496C" w:rsidP="008F7D24">
            <w:r w:rsidRPr="00D775DD">
              <w:t>Frist for å stille spørsmål til konkurransegrunnlaget</w:t>
            </w:r>
          </w:p>
        </w:tc>
        <w:tc>
          <w:tcPr>
            <w:tcW w:w="2830" w:type="dxa"/>
          </w:tcPr>
          <w:p w14:paraId="143AB18D" w14:textId="34063958" w:rsidR="0065496C" w:rsidRPr="00D775DD" w:rsidRDefault="00A4422E" w:rsidP="008F7D24">
            <w:r w:rsidRPr="00D775DD">
              <w:t>16.02</w:t>
            </w:r>
            <w:r w:rsidR="00500E22" w:rsidRPr="00D775DD">
              <w:t>.2022</w:t>
            </w:r>
          </w:p>
        </w:tc>
      </w:tr>
      <w:tr w:rsidR="0065496C" w14:paraId="1FB19A12" w14:textId="77777777" w:rsidTr="0065496C">
        <w:tc>
          <w:tcPr>
            <w:tcW w:w="6232" w:type="dxa"/>
            <w:shd w:val="clear" w:color="auto" w:fill="9CC2E5" w:themeFill="accent5" w:themeFillTint="99"/>
          </w:tcPr>
          <w:p w14:paraId="418EE2FE" w14:textId="09C09D59" w:rsidR="0065496C" w:rsidRPr="00D775DD" w:rsidRDefault="0065496C" w:rsidP="008F7D24">
            <w:pPr>
              <w:rPr>
                <w:b/>
              </w:rPr>
            </w:pPr>
            <w:r w:rsidRPr="00D775DD">
              <w:rPr>
                <w:b/>
              </w:rPr>
              <w:t>Frist for mottak av første tilbud</w:t>
            </w:r>
          </w:p>
        </w:tc>
        <w:tc>
          <w:tcPr>
            <w:tcW w:w="2830" w:type="dxa"/>
            <w:shd w:val="clear" w:color="auto" w:fill="9CC2E5" w:themeFill="accent5" w:themeFillTint="99"/>
          </w:tcPr>
          <w:p w14:paraId="21A70683" w14:textId="721D8037" w:rsidR="0065496C" w:rsidRPr="00D775DD" w:rsidRDefault="00DF0C96" w:rsidP="008F7D24">
            <w:pPr>
              <w:rPr>
                <w:b/>
              </w:rPr>
            </w:pPr>
            <w:r w:rsidRPr="00D775DD">
              <w:rPr>
                <w:b/>
              </w:rPr>
              <w:t>02</w:t>
            </w:r>
            <w:r w:rsidR="00500E22" w:rsidRPr="00D775DD">
              <w:rPr>
                <w:b/>
              </w:rPr>
              <w:t>.03.2022</w:t>
            </w:r>
            <w:r w:rsidR="0065496C" w:rsidRPr="00D775DD">
              <w:rPr>
                <w:b/>
              </w:rPr>
              <w:t xml:space="preserve"> kl. 12:00</w:t>
            </w:r>
          </w:p>
        </w:tc>
      </w:tr>
      <w:tr w:rsidR="0065496C" w14:paraId="796DF47B" w14:textId="77777777" w:rsidTr="0065496C">
        <w:tc>
          <w:tcPr>
            <w:tcW w:w="6232" w:type="dxa"/>
          </w:tcPr>
          <w:p w14:paraId="6C6DBF9A" w14:textId="151016F5" w:rsidR="0065496C" w:rsidRPr="00D775DD" w:rsidRDefault="0065496C" w:rsidP="008F7D24">
            <w:r w:rsidRPr="00D775DD">
              <w:t>Tilbudsevaluering</w:t>
            </w:r>
          </w:p>
        </w:tc>
        <w:tc>
          <w:tcPr>
            <w:tcW w:w="2830" w:type="dxa"/>
          </w:tcPr>
          <w:p w14:paraId="495C6A7C" w14:textId="7A334033" w:rsidR="0065496C" w:rsidRPr="00D775DD" w:rsidRDefault="0065496C" w:rsidP="008F7D24">
            <w:r w:rsidRPr="00D775DD">
              <w:t xml:space="preserve">Uke </w:t>
            </w:r>
            <w:r w:rsidR="00A4422E" w:rsidRPr="00D775DD">
              <w:t>10</w:t>
            </w:r>
          </w:p>
        </w:tc>
      </w:tr>
      <w:tr w:rsidR="0065496C" w14:paraId="2F49B667" w14:textId="77777777" w:rsidTr="0065496C">
        <w:tc>
          <w:tcPr>
            <w:tcW w:w="6232" w:type="dxa"/>
          </w:tcPr>
          <w:p w14:paraId="3650E5CE" w14:textId="79641F01" w:rsidR="0065496C" w:rsidRPr="00D775DD" w:rsidRDefault="0065496C" w:rsidP="008F7D24">
            <w:r w:rsidRPr="00D775DD">
              <w:t>Forhandlinger</w:t>
            </w:r>
          </w:p>
        </w:tc>
        <w:tc>
          <w:tcPr>
            <w:tcW w:w="2830" w:type="dxa"/>
          </w:tcPr>
          <w:p w14:paraId="588CDEBC" w14:textId="39BE7A11" w:rsidR="0065496C" w:rsidRPr="00D775DD" w:rsidRDefault="0065496C" w:rsidP="008F7D24">
            <w:r w:rsidRPr="00D775DD">
              <w:t xml:space="preserve">Uke </w:t>
            </w:r>
            <w:r w:rsidR="00A4422E" w:rsidRPr="00D775DD">
              <w:t>10-11</w:t>
            </w:r>
          </w:p>
        </w:tc>
      </w:tr>
      <w:tr w:rsidR="0065496C" w14:paraId="251B8B53" w14:textId="77777777" w:rsidTr="0065496C">
        <w:tc>
          <w:tcPr>
            <w:tcW w:w="6232" w:type="dxa"/>
          </w:tcPr>
          <w:p w14:paraId="08DCAE1C" w14:textId="395B6C1C" w:rsidR="0065496C" w:rsidRPr="00D775DD" w:rsidRDefault="0065496C" w:rsidP="008F7D24">
            <w:r w:rsidRPr="00D775DD">
              <w:t>Evaluering av endelige tilbud</w:t>
            </w:r>
          </w:p>
        </w:tc>
        <w:tc>
          <w:tcPr>
            <w:tcW w:w="2830" w:type="dxa"/>
          </w:tcPr>
          <w:p w14:paraId="151015A8" w14:textId="47B03AD0" w:rsidR="0065496C" w:rsidRPr="00D775DD" w:rsidRDefault="0065496C" w:rsidP="008F7D24">
            <w:r w:rsidRPr="00D775DD">
              <w:t xml:space="preserve">Uke </w:t>
            </w:r>
            <w:r w:rsidR="00A4422E" w:rsidRPr="00D775DD">
              <w:t>12</w:t>
            </w:r>
            <w:r w:rsidR="00D31D3B" w:rsidRPr="00D775DD">
              <w:t>-13</w:t>
            </w:r>
          </w:p>
        </w:tc>
      </w:tr>
      <w:tr w:rsidR="0065496C" w14:paraId="601F39B0" w14:textId="77777777" w:rsidTr="0065496C">
        <w:tc>
          <w:tcPr>
            <w:tcW w:w="6232" w:type="dxa"/>
          </w:tcPr>
          <w:p w14:paraId="7666DA84" w14:textId="7116AF54" w:rsidR="0065496C" w:rsidRPr="00D775DD" w:rsidRDefault="0065496C" w:rsidP="008F7D24">
            <w:r w:rsidRPr="00D775DD">
              <w:t>Kontraktstildeling</w:t>
            </w:r>
          </w:p>
        </w:tc>
        <w:tc>
          <w:tcPr>
            <w:tcW w:w="2830" w:type="dxa"/>
          </w:tcPr>
          <w:p w14:paraId="62D9FF2D" w14:textId="2C0207DC" w:rsidR="0065496C" w:rsidRPr="00D775DD" w:rsidRDefault="0065496C" w:rsidP="008F7D24">
            <w:r w:rsidRPr="00D775DD">
              <w:t xml:space="preserve">Uke </w:t>
            </w:r>
            <w:r w:rsidR="00EE6B8F" w:rsidRPr="00D775DD">
              <w:t>1</w:t>
            </w:r>
            <w:r w:rsidR="00D31D3B" w:rsidRPr="00D775DD">
              <w:t>3</w:t>
            </w:r>
          </w:p>
        </w:tc>
      </w:tr>
      <w:tr w:rsidR="0065496C" w14:paraId="6B0E9D05" w14:textId="77777777" w:rsidTr="0065496C">
        <w:tc>
          <w:tcPr>
            <w:tcW w:w="6232" w:type="dxa"/>
          </w:tcPr>
          <w:p w14:paraId="5C77799B" w14:textId="31A56642" w:rsidR="0065496C" w:rsidRPr="00D775DD" w:rsidRDefault="0065496C" w:rsidP="008F7D24">
            <w:r w:rsidRPr="00D775DD">
              <w:lastRenderedPageBreak/>
              <w:t>Karenstid</w:t>
            </w:r>
          </w:p>
        </w:tc>
        <w:tc>
          <w:tcPr>
            <w:tcW w:w="2830" w:type="dxa"/>
          </w:tcPr>
          <w:p w14:paraId="6E812252" w14:textId="2C8A607E" w:rsidR="0065496C" w:rsidRPr="00D775DD" w:rsidRDefault="0065496C" w:rsidP="008F7D24">
            <w:r w:rsidRPr="00D775DD">
              <w:t>10 d</w:t>
            </w:r>
            <w:r w:rsidR="003D4E98" w:rsidRPr="00D775DD">
              <w:t>a</w:t>
            </w:r>
            <w:r w:rsidRPr="00D775DD">
              <w:t>ger fra tildelingen</w:t>
            </w:r>
          </w:p>
        </w:tc>
      </w:tr>
      <w:tr w:rsidR="0065496C" w14:paraId="1AF7220D" w14:textId="77777777" w:rsidTr="0065496C">
        <w:tc>
          <w:tcPr>
            <w:tcW w:w="6232" w:type="dxa"/>
          </w:tcPr>
          <w:p w14:paraId="6CFE5D2C" w14:textId="31883544" w:rsidR="0065496C" w:rsidRPr="00D775DD" w:rsidRDefault="0065496C" w:rsidP="008F7D24">
            <w:r w:rsidRPr="00D775DD">
              <w:t>Kontraktsignering</w:t>
            </w:r>
          </w:p>
        </w:tc>
        <w:tc>
          <w:tcPr>
            <w:tcW w:w="2830" w:type="dxa"/>
          </w:tcPr>
          <w:p w14:paraId="7549600F" w14:textId="1FE1B943" w:rsidR="0065496C" w:rsidRPr="00D775DD" w:rsidRDefault="0065496C" w:rsidP="008F7D24">
            <w:r w:rsidRPr="00D775DD">
              <w:t xml:space="preserve">Uke </w:t>
            </w:r>
            <w:r w:rsidR="003D4E98" w:rsidRPr="00D775DD">
              <w:t>1</w:t>
            </w:r>
            <w:r w:rsidR="00D775DD" w:rsidRPr="00D775DD">
              <w:t>5</w:t>
            </w:r>
          </w:p>
        </w:tc>
      </w:tr>
      <w:tr w:rsidR="0065496C" w14:paraId="63382C7A" w14:textId="77777777" w:rsidTr="0065496C">
        <w:tc>
          <w:tcPr>
            <w:tcW w:w="6232" w:type="dxa"/>
          </w:tcPr>
          <w:p w14:paraId="0785F79B" w14:textId="46710E65" w:rsidR="0065496C" w:rsidRPr="00D775DD" w:rsidRDefault="0065496C" w:rsidP="008F7D24">
            <w:r w:rsidRPr="00D775DD">
              <w:t>Vedståelsesfrist</w:t>
            </w:r>
          </w:p>
        </w:tc>
        <w:tc>
          <w:tcPr>
            <w:tcW w:w="2830" w:type="dxa"/>
          </w:tcPr>
          <w:p w14:paraId="39789D52" w14:textId="381B694F" w:rsidR="0065496C" w:rsidRPr="00D775DD" w:rsidRDefault="0065496C" w:rsidP="008F7D24">
            <w:r w:rsidRPr="00D775DD">
              <w:t>45 dager fra frist for mottak av endelige tilbud</w:t>
            </w:r>
          </w:p>
        </w:tc>
      </w:tr>
    </w:tbl>
    <w:p w14:paraId="150D4D6A" w14:textId="78ECD233" w:rsidR="0065496C" w:rsidRDefault="0065496C" w:rsidP="008F7D24"/>
    <w:p w14:paraId="40C002C4" w14:textId="2427C623" w:rsidR="0065496C" w:rsidRDefault="0065496C" w:rsidP="0065496C">
      <w:pPr>
        <w:pStyle w:val="Overskrift2"/>
        <w:numPr>
          <w:ilvl w:val="1"/>
          <w:numId w:val="1"/>
        </w:numPr>
      </w:pPr>
      <w:bookmarkStart w:id="28" w:name="_Toc88807732"/>
      <w:bookmarkStart w:id="29" w:name="_Toc90543933"/>
      <w:r>
        <w:t>Rettelse, supplering og/eller endring i konkurransegrunnlaget</w:t>
      </w:r>
      <w:bookmarkEnd w:id="28"/>
      <w:bookmarkEnd w:id="29"/>
    </w:p>
    <w:p w14:paraId="7B1FBE5E" w14:textId="2FD34E73" w:rsidR="0065496C" w:rsidRDefault="0065496C" w:rsidP="008F7D24">
      <w:r>
        <w:t>Innen tilbudsfristens utløp har oppdragsgiveren rett til å foreta rettelser, suppleringer og/eller endringer av konkurransegrunnlaget som ikke er vesentlige.</w:t>
      </w:r>
    </w:p>
    <w:p w14:paraId="5875610D" w14:textId="6BE56131" w:rsidR="0065496C" w:rsidRDefault="0065496C" w:rsidP="008F7D24">
      <w:r>
        <w:t xml:space="preserve">Rettelser, suppleringer og/eller endringer i konkurransegrunnlaget vil bli kunngjort via </w:t>
      </w:r>
      <w:proofErr w:type="spellStart"/>
      <w:r>
        <w:t>Mercell</w:t>
      </w:r>
      <w:proofErr w:type="spellEnd"/>
      <w:r>
        <w:t xml:space="preserve"> Tendsign senest 14 dager før tilbudsfristens utløp.</w:t>
      </w:r>
    </w:p>
    <w:p w14:paraId="71E57DD2" w14:textId="43905EEF" w:rsidR="00B871A7" w:rsidRDefault="00B871A7" w:rsidP="00B871A7">
      <w:pPr>
        <w:pStyle w:val="Overskrift2"/>
        <w:numPr>
          <w:ilvl w:val="1"/>
          <w:numId w:val="1"/>
        </w:numPr>
      </w:pPr>
      <w:bookmarkStart w:id="30" w:name="_Toc88807733"/>
      <w:bookmarkStart w:id="31" w:name="_Toc90543934"/>
      <w:r>
        <w:t>Leverandørens deltakelseskostnader</w:t>
      </w:r>
      <w:bookmarkEnd w:id="30"/>
      <w:bookmarkEnd w:id="31"/>
    </w:p>
    <w:p w14:paraId="794722BB" w14:textId="7F79553A" w:rsidR="00B871A7" w:rsidRDefault="00B871A7" w:rsidP="008F7D24">
      <w:r>
        <w:t>Kostnader som leverandøren pådrar seg i forbindelse med utarbeidelse, innlevering eller oppfølging av tilbudet og anskaffelsesprosessen for øvrig vil ikke bli refundert.</w:t>
      </w:r>
    </w:p>
    <w:p w14:paraId="6CC78DA0" w14:textId="4F12FFCB" w:rsidR="00B871A7" w:rsidRDefault="00B871A7" w:rsidP="008F7D24">
      <w:r>
        <w:t xml:space="preserve">Deltakelse vil på ingen måte forplikte oppdragsgiver til å inngå kontrakt med leverandøren, eller involvere oppdragsgiveren i økonomiske forpliktelser. </w:t>
      </w:r>
    </w:p>
    <w:p w14:paraId="26EBFB2B" w14:textId="7AD22DA1" w:rsidR="00B871A7" w:rsidRDefault="00B871A7" w:rsidP="00B871A7">
      <w:pPr>
        <w:pStyle w:val="Overskrift1"/>
        <w:numPr>
          <w:ilvl w:val="0"/>
          <w:numId w:val="1"/>
        </w:numPr>
      </w:pPr>
      <w:bookmarkStart w:id="32" w:name="_Toc88807734"/>
      <w:bookmarkStart w:id="33" w:name="_Toc90543935"/>
      <w:r>
        <w:t>Konfidensialitet og offentlighet</w:t>
      </w:r>
      <w:bookmarkEnd w:id="32"/>
      <w:bookmarkEnd w:id="33"/>
    </w:p>
    <w:p w14:paraId="3895A117" w14:textId="0BFF8F00" w:rsidR="00B871A7" w:rsidRDefault="00B871A7" w:rsidP="00B871A7">
      <w:pPr>
        <w:pStyle w:val="Overskrift2"/>
        <w:numPr>
          <w:ilvl w:val="1"/>
          <w:numId w:val="1"/>
        </w:numPr>
      </w:pPr>
      <w:bookmarkStart w:id="34" w:name="_Toc88807735"/>
      <w:bookmarkStart w:id="35" w:name="_Toc90543936"/>
      <w:r>
        <w:t>Taushetsplikt</w:t>
      </w:r>
      <w:bookmarkEnd w:id="34"/>
      <w:bookmarkEnd w:id="35"/>
    </w:p>
    <w:p w14:paraId="66CED21C" w14:textId="604A9231" w:rsidR="00B871A7" w:rsidRDefault="00B871A7" w:rsidP="008F7D24">
      <w:r>
        <w:t xml:space="preserve">Informasjon som partene blir kjent med i forbindelse med konkurransen og gjennomføringen av kontrakten skal behandles konfidensielt, og ikke gjøres tilgjengelig for utenforstående uten samtykke fra den annen part. Taushetsplikten er likevel ikke mer omfattende enn det som følger av forvaltningsloven, jf. lov av 10. februar 1967 eller tilsvarende sektorspesifikk regulering, samt etter </w:t>
      </w:r>
      <w:proofErr w:type="spellStart"/>
      <w:r>
        <w:t>offentleglova</w:t>
      </w:r>
      <w:proofErr w:type="spellEnd"/>
      <w:r>
        <w:t xml:space="preserve">, se pkt. 3.2 nedenfor. </w:t>
      </w:r>
    </w:p>
    <w:p w14:paraId="25C40DD2" w14:textId="25E51EAD" w:rsidR="0065496C" w:rsidRDefault="00B871A7" w:rsidP="00B871A7">
      <w:pPr>
        <w:pStyle w:val="Overskrift2"/>
        <w:numPr>
          <w:ilvl w:val="1"/>
          <w:numId w:val="1"/>
        </w:numPr>
      </w:pPr>
      <w:bookmarkStart w:id="36" w:name="_Toc88807736"/>
      <w:bookmarkStart w:id="37" w:name="_Toc90543937"/>
      <w:r>
        <w:t>Offentlighet</w:t>
      </w:r>
      <w:bookmarkEnd w:id="36"/>
      <w:bookmarkEnd w:id="37"/>
    </w:p>
    <w:p w14:paraId="6D6D1404" w14:textId="21F2CE13" w:rsidR="00B871A7" w:rsidRDefault="00B871A7" w:rsidP="008F7D24">
      <w:r>
        <w:t xml:space="preserve">Inntil valg av leverandør er gjort kan det nektes innsyn i tilbud og anskaffelsesprotokoll, jf. lov av 19. mai 2006 nr. 16 om rett til innsyn i dokument i </w:t>
      </w:r>
      <w:proofErr w:type="spellStart"/>
      <w:r>
        <w:t>offentleg</w:t>
      </w:r>
      <w:proofErr w:type="spellEnd"/>
      <w:r>
        <w:t xml:space="preserve"> </w:t>
      </w:r>
      <w:proofErr w:type="spellStart"/>
      <w:r>
        <w:t>verksemd</w:t>
      </w:r>
      <w:proofErr w:type="spellEnd"/>
      <w:r>
        <w:t xml:space="preserve"> (</w:t>
      </w:r>
      <w:proofErr w:type="spellStart"/>
      <w:r>
        <w:t>offentleglova</w:t>
      </w:r>
      <w:proofErr w:type="spellEnd"/>
      <w:r>
        <w:t xml:space="preserve">) §23. </w:t>
      </w:r>
    </w:p>
    <w:p w14:paraId="1419E0E1" w14:textId="77777777" w:rsidR="0076608B" w:rsidRDefault="00B871A7" w:rsidP="008F7D24">
      <w:r>
        <w:t xml:space="preserve">Etter at valg av leverandør er gjort er tilbud og protokoller som utgangspunkt åpne for innsyn. Det er likevel gjort noen unntak fra innsynsretten i </w:t>
      </w:r>
      <w:proofErr w:type="spellStart"/>
      <w:r>
        <w:t>offentleglova</w:t>
      </w:r>
      <w:proofErr w:type="spellEnd"/>
      <w:r>
        <w:t xml:space="preserve">. Av disse er </w:t>
      </w:r>
      <w:proofErr w:type="spellStart"/>
      <w:r>
        <w:t>unntaker</w:t>
      </w:r>
      <w:proofErr w:type="spellEnd"/>
      <w:r>
        <w:t xml:space="preserve"> for innsyn i opplysninger som er underlagt taushetsplikt i lov eller i medhold av lov, jf. </w:t>
      </w:r>
      <w:proofErr w:type="spellStart"/>
      <w:r>
        <w:t>offentleglova</w:t>
      </w:r>
      <w:proofErr w:type="spellEnd"/>
      <w:r>
        <w:t xml:space="preserve"> §13, jf. forvaltningsloven §13. Tilbyderne skal levere en oversikt over hvilke opplysninger de mener er unntatt innsyn, samt signere egenerklæring på at oppdragsgiveren er fritatt fra taushetsplikt i forhold til de opplysninger som ikke er særskilt identifisert som taushetspliktige i tilbyderen sin opplisting. </w:t>
      </w:r>
      <w:r w:rsidR="0076608B">
        <w:t xml:space="preserve">Mal for dette er vedlagt i bilag A. Ved krav om innsyn skal oppdragsgiveren uavhengig av dette vurdere hvor vidt opplysningene er av en slik art at oppdragsgiveren plikter å nekte innsyn, jf. </w:t>
      </w:r>
      <w:proofErr w:type="spellStart"/>
      <w:r w:rsidR="0076608B">
        <w:t>offentleglova</w:t>
      </w:r>
      <w:proofErr w:type="spellEnd"/>
      <w:r w:rsidR="0076608B">
        <w:t xml:space="preserve"> §29.</w:t>
      </w:r>
    </w:p>
    <w:p w14:paraId="06682D71" w14:textId="77777777" w:rsidR="0076608B" w:rsidRDefault="0076608B" w:rsidP="008F7D24">
      <w:r>
        <w:t xml:space="preserve">Oppdragsgiver er pålagt å følge prinsippet om merinnsyn, jf. </w:t>
      </w:r>
      <w:proofErr w:type="spellStart"/>
      <w:r>
        <w:t>offentleglova</w:t>
      </w:r>
      <w:proofErr w:type="spellEnd"/>
      <w:r>
        <w:t xml:space="preserve"> §11.</w:t>
      </w:r>
    </w:p>
    <w:p w14:paraId="7EDB1A4F" w14:textId="77777777" w:rsidR="0076608B" w:rsidRDefault="0076608B" w:rsidP="008F7D24"/>
    <w:p w14:paraId="33CCE6E4" w14:textId="750D5A30" w:rsidR="0076608B" w:rsidRDefault="0076608B" w:rsidP="0076608B">
      <w:pPr>
        <w:pStyle w:val="Overskrift1"/>
        <w:numPr>
          <w:ilvl w:val="0"/>
          <w:numId w:val="1"/>
        </w:numPr>
      </w:pPr>
      <w:bookmarkStart w:id="38" w:name="_Toc88807737"/>
      <w:bookmarkStart w:id="39" w:name="_Toc90543938"/>
      <w:r>
        <w:t>ESPD (det europeiske egenerklæringsskjemaet)</w:t>
      </w:r>
      <w:bookmarkEnd w:id="38"/>
      <w:bookmarkEnd w:id="39"/>
    </w:p>
    <w:p w14:paraId="6FC2854A" w14:textId="325A4B9A" w:rsidR="0076608B" w:rsidRDefault="0076608B" w:rsidP="008F7D24">
      <w:r>
        <w:t xml:space="preserve">I henhold til anskaffelsesregelverket benyttes ESPD som egenerklæring fra leverandørene om de at oppfyller angitte kvalifikasjonskrav, og at det ikke foreligger grunner for avvisning som fremgår av skjemaet. </w:t>
      </w:r>
    </w:p>
    <w:p w14:paraId="4D130F0A" w14:textId="3FD4FB4F" w:rsidR="0076608B" w:rsidRDefault="0076608B" w:rsidP="008F7D24">
      <w:r>
        <w:lastRenderedPageBreak/>
        <w:t>Dersom leverandøren støtter seg på kapasiteten til andre virksomheter for å oppfylle kvalifikasjonskravene, skal virksomhetene levere separate egenerklæringer. Det skal i tillegg leveres dokumentasjon på at leverandøren råder over de nødvendige ressursene, for eksempel en forpliktelseserklæring fra disse virksomhetene, jf. bilag D _ Forpliktelseserklæring.</w:t>
      </w:r>
    </w:p>
    <w:p w14:paraId="68B9C95B" w14:textId="6BD9C1FC" w:rsidR="0076608B" w:rsidRDefault="0076608B" w:rsidP="008F7D24">
      <w:r>
        <w:t xml:space="preserve">Dersom flere leverandører deltar i konkurransen i fellesskap, skal de deltakende leverandørene levere separate egenerklæringer. </w:t>
      </w:r>
    </w:p>
    <w:p w14:paraId="7E297F61" w14:textId="77777777" w:rsidR="0076608B" w:rsidRDefault="0076608B" w:rsidP="008F7D24">
      <w:r>
        <w:t xml:space="preserve">For veiledning på hvordan å lage en ESPD-erklæring, se </w:t>
      </w:r>
      <w:hyperlink r:id="rId18" w:history="1">
        <w:r w:rsidRPr="009E0EB7">
          <w:rPr>
            <w:rStyle w:val="Hyperkobling"/>
          </w:rPr>
          <w:t>www.anskaffelser.no</w:t>
        </w:r>
      </w:hyperlink>
      <w:r>
        <w:t xml:space="preserve">. </w:t>
      </w:r>
    </w:p>
    <w:p w14:paraId="1BF3C122" w14:textId="1C6F688D" w:rsidR="0076608B" w:rsidRDefault="0076608B" w:rsidP="00216A1C">
      <w:pPr>
        <w:pStyle w:val="Overskrift1"/>
        <w:numPr>
          <w:ilvl w:val="0"/>
          <w:numId w:val="1"/>
        </w:numPr>
      </w:pPr>
      <w:r>
        <w:t xml:space="preserve"> </w:t>
      </w:r>
      <w:bookmarkStart w:id="40" w:name="_Toc88807738"/>
      <w:bookmarkStart w:id="41" w:name="_Toc90543939"/>
      <w:r w:rsidR="00216A1C">
        <w:t>Kvalifikasjonskrav</w:t>
      </w:r>
      <w:bookmarkEnd w:id="40"/>
      <w:bookmarkEnd w:id="41"/>
    </w:p>
    <w:p w14:paraId="4C23307C" w14:textId="1CCA92FD" w:rsidR="00216A1C" w:rsidRDefault="00216A1C" w:rsidP="00216A1C">
      <w:pPr>
        <w:pStyle w:val="Overskrift2"/>
        <w:numPr>
          <w:ilvl w:val="1"/>
          <w:numId w:val="1"/>
        </w:numPr>
      </w:pPr>
      <w:bookmarkStart w:id="42" w:name="_Toc88807739"/>
      <w:bookmarkStart w:id="43" w:name="_Toc90543940"/>
      <w:r>
        <w:t>Krav til leverandørens registrering</w:t>
      </w:r>
      <w:bookmarkEnd w:id="42"/>
      <w:bookmarkEnd w:id="43"/>
    </w:p>
    <w:p w14:paraId="3B8CFA64" w14:textId="2ADDEAD2" w:rsidR="00216A1C" w:rsidRDefault="00216A1C" w:rsidP="008F7D24">
      <w:r w:rsidRPr="00216A1C">
        <w:rPr>
          <w:u w:val="single"/>
        </w:rPr>
        <w:t>Krav</w:t>
      </w:r>
      <w:r>
        <w:t xml:space="preserve">: leverandøren skal være registrert i et foretaksregister, faglig register eller et handelsregister i den staten leverandøren er etablert. </w:t>
      </w:r>
    </w:p>
    <w:p w14:paraId="1E8652DB" w14:textId="094799E7" w:rsidR="00216A1C" w:rsidRDefault="00216A1C" w:rsidP="008F7D24">
      <w:r w:rsidRPr="00216A1C">
        <w:rPr>
          <w:u w:val="single"/>
        </w:rPr>
        <w:t>Dokumentasjonskrav</w:t>
      </w:r>
      <w:r>
        <w:t xml:space="preserve">: firmaattest (norske selskaper) eller foretaksregister eller handelsregister i den staten leverandøren er registrert i (utenlandske selskaper). </w:t>
      </w:r>
    </w:p>
    <w:p w14:paraId="1AE7F263" w14:textId="18CA68CB" w:rsidR="00216A1C" w:rsidRDefault="00216A1C" w:rsidP="00216A1C">
      <w:pPr>
        <w:pStyle w:val="Overskrift2"/>
        <w:numPr>
          <w:ilvl w:val="1"/>
          <w:numId w:val="1"/>
        </w:numPr>
      </w:pPr>
      <w:bookmarkStart w:id="44" w:name="_Toc88807740"/>
      <w:bookmarkStart w:id="45" w:name="_Toc90543941"/>
      <w:r>
        <w:t>Skatteattest (gjelder kun norske leverandører)</w:t>
      </w:r>
      <w:bookmarkEnd w:id="44"/>
      <w:bookmarkEnd w:id="45"/>
    </w:p>
    <w:p w14:paraId="22D9E4E3" w14:textId="5EE528FF" w:rsidR="00216A1C" w:rsidRDefault="00216A1C" w:rsidP="008F7D24">
      <w:r w:rsidRPr="00216A1C">
        <w:rPr>
          <w:u w:val="single"/>
        </w:rPr>
        <w:t>Krav</w:t>
      </w:r>
      <w:r>
        <w:t>: leverandøren skal ha ordnede forhold med hensyn til betaling av skatt og merverdiavgift</w:t>
      </w:r>
    </w:p>
    <w:p w14:paraId="1862B088" w14:textId="31819318" w:rsidR="00216A1C" w:rsidRDefault="00216A1C" w:rsidP="008F7D24">
      <w:r w:rsidRPr="00216A1C">
        <w:rPr>
          <w:u w:val="single"/>
        </w:rPr>
        <w:t>Dokumentasjonskrav</w:t>
      </w:r>
      <w:r>
        <w:t xml:space="preserve">: skatteattest for skatterestanser og MVA-restanser ikke eldre enn seks måneder regnet fra søknadsfristen. </w:t>
      </w:r>
    </w:p>
    <w:p w14:paraId="52F4BDD5" w14:textId="5151393A" w:rsidR="00216A1C" w:rsidRDefault="00216A1C" w:rsidP="00FF00DA">
      <w:pPr>
        <w:pStyle w:val="Overskrift2"/>
        <w:numPr>
          <w:ilvl w:val="1"/>
          <w:numId w:val="1"/>
        </w:numPr>
      </w:pPr>
      <w:bookmarkStart w:id="46" w:name="_Toc88807741"/>
      <w:bookmarkStart w:id="47" w:name="_Toc90543942"/>
      <w:r>
        <w:t>Krav til leverandørens økonomiske og finansielle kapasitet</w:t>
      </w:r>
      <w:bookmarkEnd w:id="46"/>
      <w:bookmarkEnd w:id="47"/>
    </w:p>
    <w:p w14:paraId="779F606E" w14:textId="67773992" w:rsidR="00216A1C" w:rsidRDefault="00216A1C" w:rsidP="008F7D24">
      <w:r w:rsidRPr="00FF00DA">
        <w:rPr>
          <w:u w:val="single"/>
        </w:rPr>
        <w:t>Krav</w:t>
      </w:r>
      <w:r>
        <w:t xml:space="preserve">: leverandøren skal ha den økonomiske og finansielle kapasiteten til å utføre kontrakten, herunder, ha en årlig minimumsomsetning innenfor det området kontrakten gjelder, på minimum 12 MNOK. </w:t>
      </w:r>
    </w:p>
    <w:p w14:paraId="63E87C51" w14:textId="4F9DB469" w:rsidR="00FF00DA" w:rsidRDefault="00FF00DA" w:rsidP="008F7D24">
      <w:r w:rsidRPr="00FF00DA">
        <w:rPr>
          <w:u w:val="single"/>
        </w:rPr>
        <w:t>Dokumentasjonskrav</w:t>
      </w:r>
      <w:r>
        <w:t xml:space="preserve">: bankerklæringer og/eller virksomhetens årsregnskap eller utdrag fra disse dersom publisering av årsregnskap er påkrevd i den staten hvor leverandøren er etablert, og/eller annen tilsvarende dokumentasjon de siste 2-3 årene. </w:t>
      </w:r>
    </w:p>
    <w:p w14:paraId="701EFD0E" w14:textId="0645473F" w:rsidR="00FF00DA" w:rsidRDefault="00FF00DA" w:rsidP="00FF00DA">
      <w:pPr>
        <w:pStyle w:val="Overskrift2"/>
        <w:numPr>
          <w:ilvl w:val="1"/>
          <w:numId w:val="1"/>
        </w:numPr>
      </w:pPr>
      <w:bookmarkStart w:id="48" w:name="_Toc88807742"/>
      <w:bookmarkStart w:id="49" w:name="_Toc90543943"/>
      <w:r>
        <w:t>Krav til leverandørens tekniske og faglige kvalifikasjoner</w:t>
      </w:r>
      <w:bookmarkEnd w:id="48"/>
      <w:bookmarkEnd w:id="49"/>
    </w:p>
    <w:p w14:paraId="65D96D60" w14:textId="31DDEA26" w:rsidR="00FF00DA" w:rsidRDefault="00FF00DA" w:rsidP="008F7D24">
      <w:r w:rsidRPr="00FF00DA">
        <w:rPr>
          <w:u w:val="single"/>
        </w:rPr>
        <w:t>Krav</w:t>
      </w:r>
      <w:r>
        <w:rPr>
          <w:u w:val="single"/>
        </w:rPr>
        <w:t xml:space="preserve"> A</w:t>
      </w:r>
      <w:r>
        <w:t>: Leverandøren skal ha god erfaring fra oppdrag av tilsvarende art og omfang.</w:t>
      </w:r>
      <w:r w:rsidR="00A37B07">
        <w:t xml:space="preserve"> Herunder integrasjoner </w:t>
      </w:r>
      <w:r w:rsidR="00C004A8">
        <w:t>med</w:t>
      </w:r>
      <w:r w:rsidR="00A37B07">
        <w:t xml:space="preserve"> </w:t>
      </w:r>
      <w:r w:rsidR="00C004A8">
        <w:t xml:space="preserve">f.eks. </w:t>
      </w:r>
      <w:r w:rsidR="00A37B07">
        <w:t xml:space="preserve">FS, </w:t>
      </w:r>
      <w:proofErr w:type="spellStart"/>
      <w:r w:rsidR="00A37B07">
        <w:t>CRIStin</w:t>
      </w:r>
      <w:proofErr w:type="spellEnd"/>
      <w:r w:rsidR="00A37B07">
        <w:t xml:space="preserve"> og AD</w:t>
      </w:r>
      <w:r w:rsidR="00C004A8">
        <w:t xml:space="preserve"> eller tilsvarende</w:t>
      </w:r>
      <w:r w:rsidR="000A29A8">
        <w:t xml:space="preserve"> </w:t>
      </w:r>
      <w:r w:rsidR="0062161E">
        <w:t xml:space="preserve">/ </w:t>
      </w:r>
      <w:r w:rsidR="0062161E" w:rsidRPr="000A29A8">
        <w:t>like kompliserte integrasjoner</w:t>
      </w:r>
      <w:r w:rsidR="00A37B07">
        <w:t>.</w:t>
      </w:r>
    </w:p>
    <w:p w14:paraId="3C8DEC95" w14:textId="73DD667D" w:rsidR="00FF00DA" w:rsidRDefault="00FF00DA" w:rsidP="008F7D24">
      <w:r w:rsidRPr="00FF00DA">
        <w:rPr>
          <w:u w:val="single"/>
        </w:rPr>
        <w:t>Dokumentasjonskrav</w:t>
      </w:r>
      <w:r>
        <w:t xml:space="preserve">: Leverandøren skal oppgi oversikt over de viktigste leveranser de siste </w:t>
      </w:r>
      <w:r w:rsidRPr="00C84C97">
        <w:t>tre-fem</w:t>
      </w:r>
      <w:r>
        <w:t xml:space="preserve"> årene. Oversikten skal som minimum inneholde:</w:t>
      </w:r>
    </w:p>
    <w:p w14:paraId="4F2C13D9" w14:textId="45A0FEC1" w:rsidR="00FF00DA" w:rsidRDefault="00FF00DA" w:rsidP="00FF00DA">
      <w:pPr>
        <w:pStyle w:val="Listeavsnitt"/>
        <w:numPr>
          <w:ilvl w:val="0"/>
          <w:numId w:val="7"/>
        </w:numPr>
      </w:pPr>
      <w:r>
        <w:t>Kort beskrivelse av leveransen, inkl. kort beskrivelse av ev. integrasjoner som kan ha relevans for denne anskaffelsen</w:t>
      </w:r>
    </w:p>
    <w:p w14:paraId="3187E94C" w14:textId="6DFAF7A0" w:rsidR="00FF00DA" w:rsidRDefault="00FF00DA" w:rsidP="00FF00DA">
      <w:pPr>
        <w:pStyle w:val="Listeavsnitt"/>
        <w:numPr>
          <w:ilvl w:val="0"/>
          <w:numId w:val="7"/>
        </w:numPr>
      </w:pPr>
      <w:r>
        <w:t>Tidspunkt for gjennomføring</w:t>
      </w:r>
    </w:p>
    <w:p w14:paraId="4FFAB5A0" w14:textId="4E381A95" w:rsidR="00FF00DA" w:rsidRDefault="00FF00DA" w:rsidP="00FF00DA">
      <w:pPr>
        <w:pStyle w:val="Listeavsnitt"/>
        <w:numPr>
          <w:ilvl w:val="0"/>
          <w:numId w:val="7"/>
        </w:numPr>
      </w:pPr>
      <w:r>
        <w:t>Omfang av leveranse i beløp</w:t>
      </w:r>
    </w:p>
    <w:p w14:paraId="59609B05" w14:textId="461952E3" w:rsidR="00FF00DA" w:rsidRDefault="00FF00DA" w:rsidP="00FF00DA">
      <w:pPr>
        <w:pStyle w:val="Listeavsnitt"/>
        <w:numPr>
          <w:ilvl w:val="0"/>
          <w:numId w:val="7"/>
        </w:numPr>
      </w:pPr>
      <w:r>
        <w:t>Navn og telefonnummer til referanseperson hos kunden</w:t>
      </w:r>
    </w:p>
    <w:p w14:paraId="32B173F4" w14:textId="35FB6798" w:rsidR="00FF00DA" w:rsidRDefault="00FF00DA" w:rsidP="008F7D24">
      <w:r>
        <w:t xml:space="preserve">Oppdragsgiveren skal ha mulighet til å kontakte referansepersonene som oppgis. </w:t>
      </w:r>
    </w:p>
    <w:p w14:paraId="08C2011F" w14:textId="31C03602" w:rsidR="00FF00DA" w:rsidRDefault="00FF00DA" w:rsidP="008F7D24">
      <w:r w:rsidRPr="00FF00DA">
        <w:rPr>
          <w:u w:val="single"/>
        </w:rPr>
        <w:t>Krav B</w:t>
      </w:r>
      <w:r>
        <w:t xml:space="preserve">: Leverandøren skal råde over tilstrekkelig antall kvalifiserte ressurser for å kunne levere på oppdraget. </w:t>
      </w:r>
    </w:p>
    <w:p w14:paraId="5B3D8A6F" w14:textId="1EDD96C2" w:rsidR="00FF00DA" w:rsidRDefault="00FF00DA" w:rsidP="008F7D24">
      <w:r w:rsidRPr="00FF00DA">
        <w:rPr>
          <w:u w:val="single"/>
        </w:rPr>
        <w:t>Dokumentasjonskrav</w:t>
      </w:r>
      <w:r>
        <w:t xml:space="preserve">: </w:t>
      </w:r>
      <w:r w:rsidR="00794A1B">
        <w:t>det skal gis en kort og overordnet beskrivelse av virksomheten, herunder:</w:t>
      </w:r>
    </w:p>
    <w:p w14:paraId="53A9DB99" w14:textId="4FFBF654" w:rsidR="00794A1B" w:rsidRDefault="00794A1B" w:rsidP="00794A1B">
      <w:pPr>
        <w:pStyle w:val="Listeavsnitt"/>
        <w:numPr>
          <w:ilvl w:val="0"/>
          <w:numId w:val="8"/>
        </w:numPr>
      </w:pPr>
      <w:r>
        <w:lastRenderedPageBreak/>
        <w:t>Redegjørelse for foretakets kjernekompetanse relatert til leveringsomfanget</w:t>
      </w:r>
    </w:p>
    <w:p w14:paraId="1025E702" w14:textId="3F5008F7" w:rsidR="00794A1B" w:rsidRDefault="00794A1B" w:rsidP="00794A1B">
      <w:pPr>
        <w:pStyle w:val="Listeavsnitt"/>
        <w:numPr>
          <w:ilvl w:val="0"/>
          <w:numId w:val="8"/>
        </w:numPr>
      </w:pPr>
      <w:r>
        <w:t>Oversikt over selskapets historikk, organisering og eierforhold, samt en beskrivelse av dagens virksomhet</w:t>
      </w:r>
    </w:p>
    <w:p w14:paraId="7C74D4DA" w14:textId="2B78F499" w:rsidR="00794A1B" w:rsidRDefault="00794A1B" w:rsidP="00794A1B">
      <w:pPr>
        <w:pStyle w:val="Listeavsnitt"/>
        <w:numPr>
          <w:ilvl w:val="0"/>
          <w:numId w:val="8"/>
        </w:numPr>
      </w:pPr>
      <w:r>
        <w:t>Beskrivelse av hvordan leverandøren er organisert for gjennomføring av denne kontrakten</w:t>
      </w:r>
    </w:p>
    <w:p w14:paraId="5A4C6E1E" w14:textId="4A0EBF27" w:rsidR="00984B37" w:rsidRDefault="00984B37" w:rsidP="00794A1B">
      <w:pPr>
        <w:pStyle w:val="Listeavsnitt"/>
        <w:numPr>
          <w:ilvl w:val="0"/>
          <w:numId w:val="8"/>
        </w:numPr>
      </w:pPr>
      <w:r>
        <w:t>Kortfattet beskrivelse av det helhetlige kvalitetssikringssystem leverandøren vil legge til grunn for gjennomføring av kontrakten</w:t>
      </w:r>
    </w:p>
    <w:p w14:paraId="41B94396" w14:textId="5CAC8361" w:rsidR="00794A1B" w:rsidRDefault="00794A1B" w:rsidP="00794A1B">
      <w:r>
        <w:t xml:space="preserve">Leverandøren kan velge å støtte seg på andre foretaks kapasitet for å oppfylle kravet til tekniske og faglige kvalifikasjoner eller for å styrke sine tekniske og faglige kvalifikasjoner. Leverandøren må i så fall dokumentere ressursene til de foretakene han vil støtte seg på og bevise at han vil ha rådighet over de nødvendige ressursene fra disse i kontraktsperioden, ved for eksempel å legge frem en forpliktelseserklæring (bilag D), garanti, samarbeidsavtale eller lignende. Dette gjelder uavhengig av den juridiske karakteren av forbindelsen mellom foretakene, dvs. at de støttende foretakene enten kan være leverandørens morselskap, et annet foretak i samme konsern, en samarbeidspartner eller lignende. </w:t>
      </w:r>
    </w:p>
    <w:p w14:paraId="75566DF7" w14:textId="1BB9F38F" w:rsidR="005B6726" w:rsidRPr="0076429C" w:rsidRDefault="005B6726" w:rsidP="00794A1B">
      <w:r w:rsidRPr="0076429C">
        <w:rPr>
          <w:u w:val="single"/>
        </w:rPr>
        <w:t>Krav C</w:t>
      </w:r>
      <w:r w:rsidRPr="0076429C">
        <w:t>: Leverandøren skal tilby et team</w:t>
      </w:r>
      <w:r w:rsidR="64E93F76" w:rsidRPr="0076429C">
        <w:t xml:space="preserve"> med nøkkelpersonell</w:t>
      </w:r>
      <w:r w:rsidRPr="0076429C">
        <w:t xml:space="preserve">, inkl. prosjektleder, designere, utviklere, mm., som hovedsakelig </w:t>
      </w:r>
      <w:r w:rsidR="4CFBE74C" w:rsidRPr="0076429C">
        <w:t>ska</w:t>
      </w:r>
      <w:r w:rsidR="621B71F2" w:rsidRPr="0076429C">
        <w:t>l</w:t>
      </w:r>
      <w:r w:rsidR="4CFBE74C" w:rsidRPr="0076429C">
        <w:t xml:space="preserve"> </w:t>
      </w:r>
      <w:r w:rsidRPr="0076429C">
        <w:t xml:space="preserve">jobbe med </w:t>
      </w:r>
      <w:r w:rsidR="009777DA" w:rsidRPr="0076429C">
        <w:t xml:space="preserve">kontrakten. </w:t>
      </w:r>
      <w:r w:rsidR="008C55D0" w:rsidRPr="0076429C">
        <w:t xml:space="preserve">Minst </w:t>
      </w:r>
      <w:r w:rsidR="00F44890" w:rsidRPr="0076429C">
        <w:t>8</w:t>
      </w:r>
      <w:r w:rsidR="008C55D0" w:rsidRPr="0076429C">
        <w:t xml:space="preserve">0% av teamet må kunne kommunisere på norsk, men et annet skandinavisk språk (svensk, dansk) vil også kunne aksepteres. </w:t>
      </w:r>
    </w:p>
    <w:p w14:paraId="71589E02" w14:textId="7E4B6494" w:rsidR="55CDAE46" w:rsidRPr="0076429C" w:rsidRDefault="55CDAE46" w:rsidP="3A04184B">
      <w:r w:rsidRPr="0076429C">
        <w:rPr>
          <w:u w:val="single"/>
        </w:rPr>
        <w:t>Begrunnelse for krav C</w:t>
      </w:r>
      <w:r w:rsidRPr="0076429C">
        <w:t xml:space="preserve">: </w:t>
      </w:r>
      <w:r w:rsidR="2C4020CB" w:rsidRPr="0076429C">
        <w:t>K</w:t>
      </w:r>
      <w:r w:rsidR="118330C0" w:rsidRPr="0076429C">
        <w:t xml:space="preserve">ravet begrunnes i </w:t>
      </w:r>
      <w:r w:rsidR="66C5DC8B" w:rsidRPr="0076429C">
        <w:t>at språk vil være et svært viktig arbeidsredskap</w:t>
      </w:r>
      <w:r w:rsidR="062D5888" w:rsidRPr="0076429C">
        <w:t xml:space="preserve"> for </w:t>
      </w:r>
      <w:r w:rsidR="5936D07A" w:rsidRPr="0076429C">
        <w:t>sikker og e</w:t>
      </w:r>
      <w:r w:rsidR="062D5888" w:rsidRPr="0076429C">
        <w:t>ffektiv utøvelse av arbeidet</w:t>
      </w:r>
      <w:r w:rsidR="66C5DC8B" w:rsidRPr="0076429C">
        <w:t>, både i prosjektfase og driftsfase</w:t>
      </w:r>
      <w:r w:rsidR="70DCD3B6" w:rsidRPr="0076429C">
        <w:t>, mellom oppdragsgiver og leverandør</w:t>
      </w:r>
      <w:r w:rsidR="0051FD02" w:rsidRPr="0076429C">
        <w:t>.</w:t>
      </w:r>
      <w:r w:rsidR="70DCD3B6" w:rsidRPr="0076429C">
        <w:t xml:space="preserve"> Språkkravet begrunnes </w:t>
      </w:r>
      <w:r w:rsidR="2A071494" w:rsidRPr="0076429C">
        <w:t xml:space="preserve">videre </w:t>
      </w:r>
      <w:r w:rsidR="70DCD3B6" w:rsidRPr="0076429C">
        <w:t>i behovet for presis kommunikasjon i et smidig</w:t>
      </w:r>
      <w:r w:rsidR="117C2804" w:rsidRPr="0076429C">
        <w:t xml:space="preserve"> og omfattende</w:t>
      </w:r>
      <w:r w:rsidR="70DCD3B6" w:rsidRPr="0076429C">
        <w:t xml:space="preserve"> prosjekt</w:t>
      </w:r>
      <w:r w:rsidR="44FD3755" w:rsidRPr="0076429C">
        <w:t xml:space="preserve">, hvor driftskritisk informasjon </w:t>
      </w:r>
      <w:r w:rsidR="796E64D9" w:rsidRPr="0076429C">
        <w:t xml:space="preserve">allerede </w:t>
      </w:r>
      <w:r w:rsidR="44FD3755" w:rsidRPr="0076429C">
        <w:t>foreligger på norsk</w:t>
      </w:r>
      <w:r w:rsidR="2E7A8457" w:rsidRPr="0076429C">
        <w:t>,</w:t>
      </w:r>
      <w:r w:rsidR="1A342A2A" w:rsidRPr="0076429C">
        <w:t xml:space="preserve"> og eventuelle språklige misforståelser kan føre til store konsekvenser for oppdragsgiver. </w:t>
      </w:r>
      <w:r w:rsidR="7C0F7B59" w:rsidRPr="0076429C">
        <w:t>N</w:t>
      </w:r>
      <w:r w:rsidR="256AC1BD" w:rsidRPr="0076429C">
        <w:t xml:space="preserve">orsk som hovedspråk har således </w:t>
      </w:r>
      <w:r w:rsidR="34DFEB08" w:rsidRPr="0076429C">
        <w:t xml:space="preserve">avgjørende </w:t>
      </w:r>
      <w:r w:rsidR="65BAC0A8" w:rsidRPr="0076429C">
        <w:t>betydning for utøvelsen av arbeidet</w:t>
      </w:r>
      <w:r w:rsidR="786ED285" w:rsidRPr="0076429C">
        <w:t xml:space="preserve"> som omfattes av oppdraget.</w:t>
      </w:r>
    </w:p>
    <w:p w14:paraId="05762BAB" w14:textId="41639C62" w:rsidR="00B8546B" w:rsidRPr="00B8546B" w:rsidRDefault="00B8546B" w:rsidP="00794A1B">
      <w:r w:rsidRPr="0076429C">
        <w:rPr>
          <w:u w:val="single"/>
        </w:rPr>
        <w:t>Dokumentasjonskrav</w:t>
      </w:r>
      <w:r w:rsidRPr="0076429C">
        <w:t xml:space="preserve">: </w:t>
      </w:r>
      <w:r w:rsidR="00DF7AAD" w:rsidRPr="0076429C">
        <w:t xml:space="preserve">Oversikt over tilbudt team med CV, inkl. </w:t>
      </w:r>
      <w:r w:rsidR="00273E0C" w:rsidRPr="0076429C">
        <w:t>informasjon om språkkunnskaper.</w:t>
      </w:r>
      <w:r w:rsidR="00273E0C">
        <w:t xml:space="preserve"> </w:t>
      </w:r>
    </w:p>
    <w:p w14:paraId="3475A909" w14:textId="0B6CF281" w:rsidR="00794A1B" w:rsidRDefault="00794A1B" w:rsidP="00794A1B">
      <w:pPr>
        <w:pStyle w:val="Overskrift1"/>
        <w:numPr>
          <w:ilvl w:val="0"/>
          <w:numId w:val="1"/>
        </w:numPr>
      </w:pPr>
      <w:bookmarkStart w:id="50" w:name="_Toc88807743"/>
      <w:bookmarkStart w:id="51" w:name="_Toc90543944"/>
      <w:r>
        <w:t>Krav til tilbudet</w:t>
      </w:r>
      <w:bookmarkEnd w:id="50"/>
      <w:bookmarkEnd w:id="51"/>
    </w:p>
    <w:p w14:paraId="65C923EA" w14:textId="7C163AE9" w:rsidR="00794A1B" w:rsidRDefault="00794A1B" w:rsidP="00794A1B">
      <w:pPr>
        <w:pStyle w:val="Overskrift2"/>
        <w:numPr>
          <w:ilvl w:val="1"/>
          <w:numId w:val="1"/>
        </w:numPr>
      </w:pPr>
      <w:bookmarkStart w:id="52" w:name="_Toc88807744"/>
      <w:bookmarkStart w:id="53" w:name="_Toc90543945"/>
      <w:r>
        <w:t>Tilbudsbrev</w:t>
      </w:r>
      <w:bookmarkEnd w:id="52"/>
      <w:bookmarkEnd w:id="53"/>
    </w:p>
    <w:p w14:paraId="2E85E5C3" w14:textId="7289D357" w:rsidR="00794A1B" w:rsidRDefault="00794A1B" w:rsidP="00794A1B">
      <w:r>
        <w:t xml:space="preserve">Tilbudsbrev skal fylles ut iht. bilag C og skal signeres av bemyndiget representant for selskapet, som vil også kunne stå for kontraktsignering i ettertid. </w:t>
      </w:r>
    </w:p>
    <w:p w14:paraId="2C7DB1B5" w14:textId="5CBE44D3" w:rsidR="00794A1B" w:rsidRDefault="00794A1B" w:rsidP="00794A1B">
      <w:pPr>
        <w:pStyle w:val="Overskrift2"/>
        <w:numPr>
          <w:ilvl w:val="1"/>
          <w:numId w:val="1"/>
        </w:numPr>
      </w:pPr>
      <w:bookmarkStart w:id="54" w:name="_Toc88807745"/>
      <w:bookmarkStart w:id="55" w:name="_Toc90543946"/>
      <w:r>
        <w:t>Tilbudets innhold og format</w:t>
      </w:r>
      <w:bookmarkEnd w:id="54"/>
      <w:bookmarkEnd w:id="55"/>
    </w:p>
    <w:p w14:paraId="170D99AE" w14:textId="60DD5542" w:rsidR="00794A1B" w:rsidRDefault="00794A1B" w:rsidP="00794A1B">
      <w:r>
        <w:t xml:space="preserve">Tilbudet med all dokumentasjon skal lastes opp elektronisk i </w:t>
      </w:r>
      <w:proofErr w:type="spellStart"/>
      <w:r>
        <w:t>Mercell</w:t>
      </w:r>
      <w:proofErr w:type="spellEnd"/>
      <w:r>
        <w:t xml:space="preserve"> Tendsign. Tilbudet skal inneholde følgende dokumentasjon:</w:t>
      </w:r>
    </w:p>
    <w:p w14:paraId="261C9DB2" w14:textId="46E39B16" w:rsidR="00794A1B" w:rsidRDefault="00794A1B" w:rsidP="00794A1B">
      <w:pPr>
        <w:pStyle w:val="Listeavsnitt"/>
        <w:numPr>
          <w:ilvl w:val="0"/>
          <w:numId w:val="9"/>
        </w:numPr>
      </w:pPr>
      <w:r>
        <w:t>Signert tilbudsbrev (bilag C)</w:t>
      </w:r>
    </w:p>
    <w:p w14:paraId="24C18578" w14:textId="1CD40D03" w:rsidR="00794A1B" w:rsidRPr="00794A1B" w:rsidRDefault="00794A1B" w:rsidP="00794A1B">
      <w:pPr>
        <w:pStyle w:val="Listeavsnitt"/>
        <w:numPr>
          <w:ilvl w:val="0"/>
          <w:numId w:val="9"/>
        </w:numPr>
      </w:pPr>
      <w:r w:rsidRPr="00794A1B">
        <w:t>Ferdig utfylt ESPD-skjema (en</w:t>
      </w:r>
      <w:r>
        <w:t xml:space="preserve">ten som strukturert dokument i Tendsign eller som et eget vedlegg) </w:t>
      </w:r>
    </w:p>
    <w:p w14:paraId="09BBC438" w14:textId="0E8FCDE9" w:rsidR="00794A1B" w:rsidRDefault="00794A1B" w:rsidP="00794A1B">
      <w:pPr>
        <w:pStyle w:val="Listeavsnitt"/>
        <w:numPr>
          <w:ilvl w:val="0"/>
          <w:numId w:val="9"/>
        </w:numPr>
        <w:rPr>
          <w:lang w:val="nn-NO"/>
        </w:rPr>
      </w:pPr>
      <w:r w:rsidRPr="00794A1B">
        <w:rPr>
          <w:lang w:val="nn-NO"/>
        </w:rPr>
        <w:t>Dokumentasjon av kvalifikasjonskrav, jf. p</w:t>
      </w:r>
      <w:r>
        <w:rPr>
          <w:lang w:val="nn-NO"/>
        </w:rPr>
        <w:t xml:space="preserve">kt. 5 Kvalifikasjonskrav </w:t>
      </w:r>
    </w:p>
    <w:p w14:paraId="3DDB2AC0" w14:textId="6EA41207" w:rsidR="00794A1B" w:rsidRDefault="00CC1889" w:rsidP="00794A1B">
      <w:pPr>
        <w:pStyle w:val="Listeavsnitt"/>
        <w:numPr>
          <w:ilvl w:val="0"/>
          <w:numId w:val="9"/>
        </w:numPr>
        <w:rPr>
          <w:lang w:val="nn-NO"/>
        </w:rPr>
      </w:pPr>
      <w:r>
        <w:rPr>
          <w:lang w:val="nn-NO"/>
        </w:rPr>
        <w:t>Dokumentasjon av tildelingskriterier, jf. pkt.7 Tildelingskriterier og evaluering</w:t>
      </w:r>
    </w:p>
    <w:p w14:paraId="6DB803CF" w14:textId="77777777" w:rsidR="00CC1889" w:rsidRDefault="00CC1889" w:rsidP="00794A1B">
      <w:pPr>
        <w:pStyle w:val="Listeavsnitt"/>
        <w:numPr>
          <w:ilvl w:val="0"/>
          <w:numId w:val="9"/>
        </w:numPr>
      </w:pPr>
      <w:r w:rsidRPr="00CC1889">
        <w:t>Eventuell taushetsbelagt informasjon</w:t>
      </w:r>
      <w:r>
        <w:t>, jf. pkt. 3 Konfidensialitet og offentlighet (bilag A)</w:t>
      </w:r>
    </w:p>
    <w:p w14:paraId="74F3E05E" w14:textId="77777777" w:rsidR="00CC1889" w:rsidRDefault="00CC1889" w:rsidP="00794A1B">
      <w:pPr>
        <w:pStyle w:val="Listeavsnitt"/>
        <w:numPr>
          <w:ilvl w:val="0"/>
          <w:numId w:val="9"/>
        </w:numPr>
      </w:pPr>
      <w:r>
        <w:t>Eventuelle forbehold og/eller avvik til konkurransegrunnlaget og/eller kontrakten (bilag B)</w:t>
      </w:r>
    </w:p>
    <w:p w14:paraId="40AB8111" w14:textId="77777777" w:rsidR="00CC1889" w:rsidRDefault="00CC1889" w:rsidP="00794A1B">
      <w:pPr>
        <w:pStyle w:val="Listeavsnitt"/>
        <w:numPr>
          <w:ilvl w:val="0"/>
          <w:numId w:val="9"/>
        </w:numPr>
      </w:pPr>
      <w:r>
        <w:t>Annen relevant informasjon</w:t>
      </w:r>
    </w:p>
    <w:p w14:paraId="4FF2B864" w14:textId="77777777" w:rsidR="00CC1889" w:rsidRDefault="00CC1889" w:rsidP="00CC1889">
      <w:r>
        <w:t>Alle filer i søknaden og tilbudet skal være i PDF- og/eller MS Office kompatibelt format og navngis slik at filens navn viser til filens innhold.</w:t>
      </w:r>
    </w:p>
    <w:p w14:paraId="42C99C19" w14:textId="31B06335" w:rsidR="00CC1889" w:rsidRDefault="00CC1889" w:rsidP="00CC1889">
      <w:pPr>
        <w:pStyle w:val="Overskrift2"/>
        <w:numPr>
          <w:ilvl w:val="1"/>
          <w:numId w:val="1"/>
        </w:numPr>
      </w:pPr>
      <w:bookmarkStart w:id="56" w:name="_Toc88807746"/>
      <w:bookmarkStart w:id="57" w:name="_Toc90543947"/>
      <w:r>
        <w:lastRenderedPageBreak/>
        <w:t>Vedståelsesfrist</w:t>
      </w:r>
      <w:bookmarkEnd w:id="56"/>
      <w:bookmarkEnd w:id="57"/>
    </w:p>
    <w:p w14:paraId="27547AE0" w14:textId="5B0CA41E" w:rsidR="00CC1889" w:rsidRDefault="00CC1889" w:rsidP="00CC1889">
      <w:r>
        <w:t xml:space="preserve"> Leverandøren må vedstå seg sitt tilbud til det tidspunktet som er angitt i pkt. 2.8 Fremdriftsplan. </w:t>
      </w:r>
    </w:p>
    <w:p w14:paraId="0F00F4C2" w14:textId="17657836" w:rsidR="00CC1889" w:rsidRDefault="00CC1889" w:rsidP="00CC1889">
      <w:pPr>
        <w:pStyle w:val="Overskrift2"/>
        <w:numPr>
          <w:ilvl w:val="1"/>
          <w:numId w:val="1"/>
        </w:numPr>
      </w:pPr>
      <w:bookmarkStart w:id="58" w:name="_Toc88807747"/>
      <w:bookmarkStart w:id="59" w:name="_Toc90543948"/>
      <w:r>
        <w:t>Kontrakt</w:t>
      </w:r>
      <w:bookmarkEnd w:id="58"/>
      <w:bookmarkEnd w:id="59"/>
    </w:p>
    <w:p w14:paraId="60B068E7" w14:textId="72BA7EB2" w:rsidR="00CC1889" w:rsidRDefault="00CC1889" w:rsidP="00CC1889">
      <w:r>
        <w:t xml:space="preserve">Leverandøren skal basere sitt tilbud på kontrakten som er inntatt i del 2. </w:t>
      </w:r>
    </w:p>
    <w:p w14:paraId="779B563E" w14:textId="48441EE7" w:rsidR="00CC1889" w:rsidRDefault="00CC1889" w:rsidP="00CC1889">
      <w:pPr>
        <w:pStyle w:val="Overskrift2"/>
        <w:numPr>
          <w:ilvl w:val="1"/>
          <w:numId w:val="1"/>
        </w:numPr>
      </w:pPr>
      <w:bookmarkStart w:id="60" w:name="_Toc88807748"/>
      <w:bookmarkStart w:id="61" w:name="_Toc90543949"/>
      <w:r>
        <w:t>Tilbud på deler av leveransen</w:t>
      </w:r>
      <w:bookmarkEnd w:id="60"/>
      <w:bookmarkEnd w:id="61"/>
    </w:p>
    <w:p w14:paraId="4061956A" w14:textId="7A548024" w:rsidR="00CC1889" w:rsidRDefault="00CC1889" w:rsidP="00CC1889">
      <w:r>
        <w:t>Det er ikke anledning til å gi tilbud på deler av anskaffelsen.</w:t>
      </w:r>
    </w:p>
    <w:p w14:paraId="16C4E103" w14:textId="55BAEECE" w:rsidR="00CC1889" w:rsidRDefault="00CC1889" w:rsidP="00CC1889">
      <w:pPr>
        <w:pStyle w:val="Overskrift2"/>
        <w:numPr>
          <w:ilvl w:val="1"/>
          <w:numId w:val="1"/>
        </w:numPr>
      </w:pPr>
      <w:bookmarkStart w:id="62" w:name="_Toc88807749"/>
      <w:bookmarkStart w:id="63" w:name="_Toc90543950"/>
      <w:r>
        <w:t>Alternative tilbud og parallelle tilbud</w:t>
      </w:r>
      <w:bookmarkEnd w:id="62"/>
      <w:bookmarkEnd w:id="63"/>
    </w:p>
    <w:p w14:paraId="5CB1CACA" w14:textId="7C05F3BD" w:rsidR="00CC1889" w:rsidRDefault="00CC1889" w:rsidP="00CC1889">
      <w:r>
        <w:t xml:space="preserve">Det er ikke anledning til å gi alternative eller parallelle tilbud. </w:t>
      </w:r>
    </w:p>
    <w:p w14:paraId="0B64A34F" w14:textId="3BC99BD6" w:rsidR="00CC1889" w:rsidRDefault="00CC1889" w:rsidP="00CC1889">
      <w:pPr>
        <w:pStyle w:val="Overskrift2"/>
        <w:numPr>
          <w:ilvl w:val="1"/>
          <w:numId w:val="1"/>
        </w:numPr>
      </w:pPr>
      <w:bookmarkStart w:id="64" w:name="_Toc88807750"/>
      <w:bookmarkStart w:id="65" w:name="_Toc90543951"/>
      <w:r>
        <w:t>Forbehold og endringer</w:t>
      </w:r>
      <w:bookmarkEnd w:id="64"/>
      <w:bookmarkEnd w:id="65"/>
    </w:p>
    <w:p w14:paraId="519DC8D7" w14:textId="01B8B000" w:rsidR="00CC1889" w:rsidRDefault="00CC1889" w:rsidP="00CC1889">
      <w:r>
        <w:t xml:space="preserve">Vesentlige forbehold og endringer vil føre til avvisning av tilbudet. </w:t>
      </w:r>
    </w:p>
    <w:p w14:paraId="2544B0F7" w14:textId="081B1DFF" w:rsidR="00CC1889" w:rsidRDefault="00CC1889" w:rsidP="00CC1889">
      <w:r>
        <w:t xml:space="preserve">Forbehold og endringer skal angis presist og entydig slik at oppdragsgiveren kan evaluere tilbudet uten å ta kontakt med leverandøren. Forbehold og endringer skal på en klar og utvetydig måte referere til relevant vedlegg og punkt i konkurransegrunnlaget, og skal inntas i bilag B _ Forbehold og avvik. </w:t>
      </w:r>
    </w:p>
    <w:p w14:paraId="135A64A8" w14:textId="77A1A1EB" w:rsidR="00CC1889" w:rsidRDefault="00CC1889" w:rsidP="00CC1889">
      <w:r>
        <w:t xml:space="preserve">Leverandøren skal tydelig angi hvilke konsekvenser eventuelle forbehold og endringer har for ytelse, prisen og/eller andre forhold ved tilbudet. </w:t>
      </w:r>
    </w:p>
    <w:p w14:paraId="0ECDBB78" w14:textId="507B46E3" w:rsidR="00CC1889" w:rsidRDefault="00CC1889" w:rsidP="00CC1889">
      <w:pPr>
        <w:pStyle w:val="Overskrift2"/>
        <w:numPr>
          <w:ilvl w:val="1"/>
          <w:numId w:val="1"/>
        </w:numPr>
      </w:pPr>
      <w:bookmarkStart w:id="66" w:name="_Toc88807751"/>
      <w:bookmarkStart w:id="67" w:name="_Toc90543952"/>
      <w:r>
        <w:t>Tilbakekalling av tilbud</w:t>
      </w:r>
      <w:bookmarkEnd w:id="66"/>
      <w:bookmarkEnd w:id="67"/>
    </w:p>
    <w:p w14:paraId="1D8E7951" w14:textId="6F2DA60C" w:rsidR="00CC1889" w:rsidRDefault="00CC1889" w:rsidP="00CC1889">
      <w:r>
        <w:t xml:space="preserve">Et tilbud kan tilbakekalles eller endres inntil tilbudsfristens utløp. Endring av tilbudet er å betrakte som et nytt tilbud. Tilbakekalling av tilbud skal utføres i </w:t>
      </w:r>
      <w:proofErr w:type="spellStart"/>
      <w:r>
        <w:t>Mercell</w:t>
      </w:r>
      <w:proofErr w:type="spellEnd"/>
      <w:r>
        <w:t xml:space="preserve"> Tendsign. </w:t>
      </w:r>
    </w:p>
    <w:p w14:paraId="45481BE9" w14:textId="57E78F3E" w:rsidR="00CC1889" w:rsidRDefault="00CC1889" w:rsidP="00CC1889">
      <w:pPr>
        <w:pStyle w:val="Overskrift2"/>
        <w:numPr>
          <w:ilvl w:val="1"/>
          <w:numId w:val="1"/>
        </w:numPr>
      </w:pPr>
      <w:bookmarkStart w:id="68" w:name="_Toc88807752"/>
      <w:bookmarkStart w:id="69" w:name="_Toc90543953"/>
      <w:r>
        <w:t>Avvisning av tilbud</w:t>
      </w:r>
      <w:bookmarkEnd w:id="68"/>
      <w:bookmarkEnd w:id="69"/>
    </w:p>
    <w:p w14:paraId="015BE508" w14:textId="7FB17C1A" w:rsidR="00CC1889" w:rsidRDefault="00CC1889" w:rsidP="00CC1889">
      <w:r>
        <w:t>Avvisningsreglene i FOA kap. 24 kommer til anvendelse. Vi anmoder leverandørene om å gjøre seg kjent med disse.</w:t>
      </w:r>
    </w:p>
    <w:p w14:paraId="56F2E103" w14:textId="467C7F59" w:rsidR="00CC1889" w:rsidRDefault="00CC1889" w:rsidP="00CC1889">
      <w:pPr>
        <w:pStyle w:val="Overskrift2"/>
        <w:numPr>
          <w:ilvl w:val="1"/>
          <w:numId w:val="1"/>
        </w:numPr>
      </w:pPr>
      <w:bookmarkStart w:id="70" w:name="_Toc88807753"/>
      <w:bookmarkStart w:id="71" w:name="_Toc90543954"/>
      <w:r>
        <w:t>Tilbudsfrist og leveringsmåte</w:t>
      </w:r>
      <w:bookmarkEnd w:id="70"/>
      <w:bookmarkEnd w:id="71"/>
    </w:p>
    <w:p w14:paraId="07772BB5" w14:textId="202ABD32" w:rsidR="00CC1889" w:rsidRDefault="00E239D4" w:rsidP="00CC1889">
      <w:r>
        <w:t xml:space="preserve">Tilbudet skal være levert elektronisk via </w:t>
      </w:r>
      <w:proofErr w:type="spellStart"/>
      <w:r>
        <w:t>Mercell</w:t>
      </w:r>
      <w:proofErr w:type="spellEnd"/>
      <w:r>
        <w:t xml:space="preserve"> Tendsign innen tilbudsfrist angitt i pkt. 2.8 Fremdriftsplan. Oppdragsgiver anbefaler at filer lastes opp i god tid før tilbudsfristen. </w:t>
      </w:r>
    </w:p>
    <w:p w14:paraId="22A8FCF6" w14:textId="092A104C" w:rsidR="00E239D4" w:rsidRDefault="00E239D4" w:rsidP="00CC1889">
      <w:r>
        <w:t xml:space="preserve">Tilbudet skal leveres i det formatet som er angitt under pkt. 6.2 Tilbudets innhold og format. </w:t>
      </w:r>
    </w:p>
    <w:p w14:paraId="2DBFE48A" w14:textId="468774A1" w:rsidR="00E239D4" w:rsidRDefault="00E239D4" w:rsidP="00CC1889">
      <w:r>
        <w:t xml:space="preserve">Tilbudsfristen er absolutt. Etter tilbudsfristen vil det ikke være mulig å laste opp tilbud. </w:t>
      </w:r>
    </w:p>
    <w:p w14:paraId="55921051" w14:textId="27847C46" w:rsidR="00E239D4" w:rsidRPr="002B2E01" w:rsidRDefault="00E239D4" w:rsidP="00E239D4">
      <w:pPr>
        <w:pStyle w:val="Overskrift1"/>
        <w:numPr>
          <w:ilvl w:val="0"/>
          <w:numId w:val="1"/>
        </w:numPr>
      </w:pPr>
      <w:bookmarkStart w:id="72" w:name="_Toc88807754"/>
      <w:bookmarkStart w:id="73" w:name="_Toc90543955"/>
      <w:r w:rsidRPr="002B2E01">
        <w:t>Tildelingskriterier og evaluering</w:t>
      </w:r>
      <w:bookmarkEnd w:id="72"/>
      <w:bookmarkEnd w:id="73"/>
    </w:p>
    <w:p w14:paraId="2E6B43CB" w14:textId="7CA647B4" w:rsidR="00E239D4" w:rsidRPr="002B2E01" w:rsidRDefault="00E239D4" w:rsidP="00E239D4">
      <w:pPr>
        <w:pStyle w:val="Overskrift2"/>
        <w:numPr>
          <w:ilvl w:val="1"/>
          <w:numId w:val="1"/>
        </w:numPr>
      </w:pPr>
      <w:bookmarkStart w:id="74" w:name="_Toc88807755"/>
      <w:bookmarkStart w:id="75" w:name="_Toc90543956"/>
      <w:r w:rsidRPr="002B2E01">
        <w:t>Tildelingskriterier</w:t>
      </w:r>
      <w:bookmarkEnd w:id="74"/>
      <w:bookmarkEnd w:id="75"/>
    </w:p>
    <w:p w14:paraId="51485457" w14:textId="7B4A84EF" w:rsidR="00E239D4" w:rsidRDefault="00E239D4" w:rsidP="00CC1889">
      <w:r>
        <w:t>Kontrakten tildeles den leverandøren som har det beste forholder mellom pris og kvalitet basert på kriteriene nedenfor.</w:t>
      </w:r>
    </w:p>
    <w:tbl>
      <w:tblPr>
        <w:tblStyle w:val="Tabellrutenett"/>
        <w:tblW w:w="0" w:type="auto"/>
        <w:tblLook w:val="04A0" w:firstRow="1" w:lastRow="0" w:firstColumn="1" w:lastColumn="0" w:noHBand="0" w:noVBand="1"/>
      </w:tblPr>
      <w:tblGrid>
        <w:gridCol w:w="2122"/>
        <w:gridCol w:w="6107"/>
        <w:gridCol w:w="833"/>
      </w:tblGrid>
      <w:tr w:rsidR="00E239D4" w14:paraId="27CA857E" w14:textId="1DB66134" w:rsidTr="008B7009">
        <w:tc>
          <w:tcPr>
            <w:tcW w:w="2122" w:type="dxa"/>
            <w:shd w:val="clear" w:color="auto" w:fill="DEEAF6" w:themeFill="accent5" w:themeFillTint="33"/>
          </w:tcPr>
          <w:p w14:paraId="2EF1F4D5" w14:textId="4FE9BAA8" w:rsidR="00E239D4" w:rsidRPr="00E239D4" w:rsidRDefault="00E239D4" w:rsidP="00CC1889">
            <w:pPr>
              <w:rPr>
                <w:b/>
                <w:bCs/>
              </w:rPr>
            </w:pPr>
            <w:r w:rsidRPr="00E239D4">
              <w:rPr>
                <w:b/>
                <w:bCs/>
              </w:rPr>
              <w:t>Kriteriet</w:t>
            </w:r>
          </w:p>
        </w:tc>
        <w:tc>
          <w:tcPr>
            <w:tcW w:w="6107" w:type="dxa"/>
            <w:shd w:val="clear" w:color="auto" w:fill="DEEAF6" w:themeFill="accent5" w:themeFillTint="33"/>
          </w:tcPr>
          <w:p w14:paraId="134A6327" w14:textId="2AF7D448" w:rsidR="00E239D4" w:rsidRPr="00E239D4" w:rsidRDefault="00E239D4" w:rsidP="00CC1889">
            <w:pPr>
              <w:rPr>
                <w:b/>
                <w:bCs/>
              </w:rPr>
            </w:pPr>
            <w:r w:rsidRPr="00E239D4">
              <w:rPr>
                <w:b/>
                <w:bCs/>
              </w:rPr>
              <w:t>Dokumentasjon</w:t>
            </w:r>
          </w:p>
        </w:tc>
        <w:tc>
          <w:tcPr>
            <w:tcW w:w="833" w:type="dxa"/>
            <w:shd w:val="clear" w:color="auto" w:fill="DEEAF6" w:themeFill="accent5" w:themeFillTint="33"/>
          </w:tcPr>
          <w:p w14:paraId="78BBD211" w14:textId="2C49C994" w:rsidR="00E239D4" w:rsidRPr="00E239D4" w:rsidRDefault="00E239D4" w:rsidP="00CC1889">
            <w:pPr>
              <w:rPr>
                <w:b/>
                <w:bCs/>
              </w:rPr>
            </w:pPr>
            <w:r w:rsidRPr="00E239D4">
              <w:rPr>
                <w:b/>
                <w:bCs/>
              </w:rPr>
              <w:t>Vekt</w:t>
            </w:r>
          </w:p>
        </w:tc>
      </w:tr>
      <w:tr w:rsidR="00E239D4" w14:paraId="3A859887" w14:textId="5876CFA2" w:rsidTr="008B7009">
        <w:tc>
          <w:tcPr>
            <w:tcW w:w="2122" w:type="dxa"/>
            <w:shd w:val="clear" w:color="auto" w:fill="EDEDED" w:themeFill="accent3" w:themeFillTint="33"/>
          </w:tcPr>
          <w:p w14:paraId="1F7000B4" w14:textId="196A65E9" w:rsidR="00E239D4" w:rsidRDefault="00E239D4" w:rsidP="00CC1889">
            <w:pPr>
              <w:rPr>
                <w:u w:val="single"/>
              </w:rPr>
            </w:pPr>
            <w:r w:rsidRPr="7E723554">
              <w:rPr>
                <w:u w:val="single"/>
              </w:rPr>
              <w:t>Kvalitet</w:t>
            </w:r>
          </w:p>
        </w:tc>
        <w:tc>
          <w:tcPr>
            <w:tcW w:w="6107" w:type="dxa"/>
            <w:shd w:val="clear" w:color="auto" w:fill="EDEDED" w:themeFill="accent3" w:themeFillTint="33"/>
          </w:tcPr>
          <w:p w14:paraId="26D7A946" w14:textId="77777777" w:rsidR="00E239D4" w:rsidRDefault="00E239D4" w:rsidP="00CC1889"/>
        </w:tc>
        <w:tc>
          <w:tcPr>
            <w:tcW w:w="833" w:type="dxa"/>
            <w:shd w:val="clear" w:color="auto" w:fill="EDEDED" w:themeFill="accent3" w:themeFillTint="33"/>
          </w:tcPr>
          <w:p w14:paraId="6108649F" w14:textId="6840800C" w:rsidR="00E239D4" w:rsidRDefault="00E239D4" w:rsidP="00CC1889">
            <w:r w:rsidRPr="7E723554">
              <w:rPr>
                <w:u w:val="single"/>
              </w:rPr>
              <w:t>70%</w:t>
            </w:r>
          </w:p>
        </w:tc>
      </w:tr>
      <w:tr w:rsidR="003563C7" w14:paraId="4C67098F" w14:textId="77777777" w:rsidTr="008B7009">
        <w:tc>
          <w:tcPr>
            <w:tcW w:w="2122" w:type="dxa"/>
          </w:tcPr>
          <w:p w14:paraId="1E74021C" w14:textId="6AED23E0" w:rsidR="003563C7" w:rsidRDefault="006755EA" w:rsidP="003563C7">
            <w:r>
              <w:t>Oppdragsforståelse og løsningsforslag</w:t>
            </w:r>
          </w:p>
        </w:tc>
        <w:tc>
          <w:tcPr>
            <w:tcW w:w="6107" w:type="dxa"/>
          </w:tcPr>
          <w:p w14:paraId="013AA85F" w14:textId="6A7D7557" w:rsidR="003563C7" w:rsidRDefault="00760D43" w:rsidP="003563C7">
            <w:r>
              <w:t xml:space="preserve">SSA-T </w:t>
            </w:r>
            <w:r w:rsidR="003563C7">
              <w:t>Bilag 2. Leverandørens løsningsspesifikasjon iht. kundens kravspesifikasjon (bilag 1</w:t>
            </w:r>
            <w:r w:rsidR="008B7009">
              <w:t xml:space="preserve"> SSA-T</w:t>
            </w:r>
            <w:r w:rsidR="003563C7">
              <w:t>) og tekniske plattform (bilag 3</w:t>
            </w:r>
            <w:r w:rsidR="008B7009">
              <w:t xml:space="preserve"> SSA-T</w:t>
            </w:r>
            <w:r w:rsidR="003563C7">
              <w:t xml:space="preserve">). </w:t>
            </w:r>
          </w:p>
          <w:p w14:paraId="6381AB43" w14:textId="3D611B1A" w:rsidR="003563C7" w:rsidRDefault="003563C7" w:rsidP="67BD3C50">
            <w:pPr>
              <w:rPr>
                <w:color w:val="FF0000"/>
              </w:rPr>
            </w:pPr>
          </w:p>
        </w:tc>
        <w:tc>
          <w:tcPr>
            <w:tcW w:w="833" w:type="dxa"/>
          </w:tcPr>
          <w:p w14:paraId="009417F0" w14:textId="3F82C8E2" w:rsidR="003563C7" w:rsidRDefault="003563C7" w:rsidP="003563C7">
            <w:pPr>
              <w:jc w:val="right"/>
              <w:rPr>
                <w:i/>
                <w:iCs/>
              </w:rPr>
            </w:pPr>
            <w:r>
              <w:rPr>
                <w:i/>
                <w:iCs/>
              </w:rPr>
              <w:t>50</w:t>
            </w:r>
            <w:r w:rsidRPr="00984B37">
              <w:rPr>
                <w:i/>
                <w:iCs/>
              </w:rPr>
              <w:t>%</w:t>
            </w:r>
          </w:p>
        </w:tc>
      </w:tr>
      <w:tr w:rsidR="00E239D4" w14:paraId="398D603B" w14:textId="1A0921BF" w:rsidTr="008B7009">
        <w:tc>
          <w:tcPr>
            <w:tcW w:w="2122" w:type="dxa"/>
          </w:tcPr>
          <w:p w14:paraId="3239526E" w14:textId="6A375E67" w:rsidR="00E239D4" w:rsidRDefault="00E239D4" w:rsidP="003563C7">
            <w:r>
              <w:t>Kompetanse og erfaring</w:t>
            </w:r>
          </w:p>
        </w:tc>
        <w:tc>
          <w:tcPr>
            <w:tcW w:w="6107" w:type="dxa"/>
          </w:tcPr>
          <w:p w14:paraId="5C1C0234" w14:textId="546344B1" w:rsidR="00E239D4" w:rsidRDefault="00E239D4" w:rsidP="00CC1889">
            <w:r>
              <w:t>Beskrivelse av kompetanse til tilbudt personell, samt CV</w:t>
            </w:r>
            <w:r w:rsidR="003563C7">
              <w:t xml:space="preserve"> (</w:t>
            </w:r>
            <w:r w:rsidR="00E35CB3">
              <w:t>leverandøren</w:t>
            </w:r>
            <w:r w:rsidR="00362021">
              <w:t xml:space="preserve"> bes besvare dette i </w:t>
            </w:r>
            <w:r w:rsidR="00760D43">
              <w:t>SSA-T B</w:t>
            </w:r>
            <w:r w:rsidR="00362021">
              <w:t xml:space="preserve">ilag 2. Leverandørens </w:t>
            </w:r>
            <w:r w:rsidR="00362021">
              <w:lastRenderedPageBreak/>
              <w:t>løsningsspesifikasjon, iht. oppsett i bilag 6 SSA-T</w:t>
            </w:r>
            <w:r w:rsidR="003563C7">
              <w:t>).</w:t>
            </w:r>
            <w:r w:rsidR="349BDF39">
              <w:t xml:space="preserve"> </w:t>
            </w:r>
            <w:r w:rsidR="003563C7">
              <w:br/>
            </w:r>
            <w:r w:rsidR="00D44BCA">
              <w:br/>
            </w:r>
            <w:r w:rsidR="007D01FE" w:rsidRPr="006822C2">
              <w:t>Bekreftet relevant erfaring med lignende prosjekter fra UH-sektoren vil kunne vurderes positivt.</w:t>
            </w:r>
          </w:p>
        </w:tc>
        <w:tc>
          <w:tcPr>
            <w:tcW w:w="833" w:type="dxa"/>
          </w:tcPr>
          <w:p w14:paraId="6B606B22" w14:textId="6644778C" w:rsidR="00E239D4" w:rsidRPr="00984B37" w:rsidRDefault="002F773A" w:rsidP="00984B37">
            <w:pPr>
              <w:jc w:val="right"/>
              <w:rPr>
                <w:i/>
                <w:iCs/>
              </w:rPr>
            </w:pPr>
            <w:r>
              <w:rPr>
                <w:i/>
                <w:iCs/>
              </w:rPr>
              <w:lastRenderedPageBreak/>
              <w:t>25</w:t>
            </w:r>
            <w:r w:rsidR="00984B37" w:rsidRPr="00984B37">
              <w:rPr>
                <w:i/>
                <w:iCs/>
              </w:rPr>
              <w:t>%</w:t>
            </w:r>
          </w:p>
        </w:tc>
      </w:tr>
      <w:tr w:rsidR="00E239D4" w14:paraId="24B8EFCA" w14:textId="4BAB3CB7" w:rsidTr="008B7009">
        <w:tc>
          <w:tcPr>
            <w:tcW w:w="2122" w:type="dxa"/>
          </w:tcPr>
          <w:p w14:paraId="6A9179F2" w14:textId="0CB6179C" w:rsidR="00E239D4" w:rsidRDefault="00E239D4" w:rsidP="003563C7">
            <w:r>
              <w:t>Prosjektets fremdriftsplan</w:t>
            </w:r>
          </w:p>
        </w:tc>
        <w:tc>
          <w:tcPr>
            <w:tcW w:w="6107" w:type="dxa"/>
          </w:tcPr>
          <w:p w14:paraId="11BA28BC" w14:textId="08061AD3" w:rsidR="00E239D4" w:rsidRDefault="00E239D4" w:rsidP="00CC1889">
            <w:r>
              <w:t xml:space="preserve">Leverandørens forslag til prosjekt- og fremdriftsplan </w:t>
            </w:r>
            <w:r w:rsidR="00F33228">
              <w:t xml:space="preserve">iht. </w:t>
            </w:r>
            <w:r>
              <w:t>bilag 4</w:t>
            </w:r>
            <w:r w:rsidR="00F33228">
              <w:t xml:space="preserve"> til SSA-T</w:t>
            </w:r>
            <w:r>
              <w:t>.</w:t>
            </w:r>
            <w:r w:rsidR="00F33228">
              <w:t xml:space="preserve"> </w:t>
            </w:r>
            <w:r>
              <w:t xml:space="preserve"> </w:t>
            </w:r>
          </w:p>
          <w:p w14:paraId="6D3FB7EA" w14:textId="77777777" w:rsidR="00F33228" w:rsidRDefault="00F33228" w:rsidP="00CC1889"/>
          <w:p w14:paraId="6A003332" w14:textId="1A9A6736" w:rsidR="00F33228" w:rsidRDefault="00F33228" w:rsidP="00CC1889">
            <w:r>
              <w:t>L</w:t>
            </w:r>
            <w:r>
              <w:t>everandøren bes besvare dette i SSA-T Bilag 2. Leverandørens løsningsspesifikasjon</w:t>
            </w:r>
            <w:r>
              <w:t>.</w:t>
            </w:r>
          </w:p>
        </w:tc>
        <w:tc>
          <w:tcPr>
            <w:tcW w:w="833" w:type="dxa"/>
          </w:tcPr>
          <w:p w14:paraId="03450609" w14:textId="75CF6C29" w:rsidR="00E239D4" w:rsidRPr="00984B37" w:rsidRDefault="00984B37" w:rsidP="00984B37">
            <w:pPr>
              <w:jc w:val="right"/>
              <w:rPr>
                <w:i/>
                <w:iCs/>
              </w:rPr>
            </w:pPr>
            <w:r w:rsidRPr="00984B37">
              <w:rPr>
                <w:i/>
                <w:iCs/>
              </w:rPr>
              <w:t>15%</w:t>
            </w:r>
          </w:p>
        </w:tc>
      </w:tr>
      <w:tr w:rsidR="00E16B82" w14:paraId="02019CD8" w14:textId="77777777" w:rsidTr="008B7009">
        <w:tc>
          <w:tcPr>
            <w:tcW w:w="2122" w:type="dxa"/>
          </w:tcPr>
          <w:p w14:paraId="1C96D121" w14:textId="615D8FA7" w:rsidR="00E16B82" w:rsidRDefault="00E16B82" w:rsidP="00E16B82">
            <w:r>
              <w:t>Service og vedlikehold</w:t>
            </w:r>
          </w:p>
        </w:tc>
        <w:tc>
          <w:tcPr>
            <w:tcW w:w="6107" w:type="dxa"/>
          </w:tcPr>
          <w:p w14:paraId="1E3CF2F5" w14:textId="2DBEC3B0" w:rsidR="00E16B82" w:rsidRDefault="00E16B82" w:rsidP="00E16B82">
            <w:r>
              <w:t xml:space="preserve">Leverandørens skal redegjøre for tilbudt service og support ifm. vedlikeholdsavtalen, inkl. tilgjengelighet, responstid, osv. </w:t>
            </w:r>
          </w:p>
          <w:p w14:paraId="0A660CCF" w14:textId="77777777" w:rsidR="00F33228" w:rsidRDefault="00F33228" w:rsidP="00E16B82"/>
          <w:p w14:paraId="60E1916A" w14:textId="0F0AD5F5" w:rsidR="00F33228" w:rsidRDefault="00F33228" w:rsidP="00E16B82">
            <w:r>
              <w:t>L</w:t>
            </w:r>
            <w:r>
              <w:t>everandøren bes besvare dette i SSA-</w:t>
            </w:r>
            <w:r>
              <w:t>V</w:t>
            </w:r>
            <w:r>
              <w:t xml:space="preserve"> Bilag 2. Leverandørens løsningsspesifikasjon</w:t>
            </w:r>
            <w:r>
              <w:t>.</w:t>
            </w:r>
          </w:p>
        </w:tc>
        <w:tc>
          <w:tcPr>
            <w:tcW w:w="833" w:type="dxa"/>
          </w:tcPr>
          <w:p w14:paraId="489472B6" w14:textId="124687C6" w:rsidR="00E16B82" w:rsidRPr="00984B37" w:rsidRDefault="00E16B82" w:rsidP="00E16B82">
            <w:pPr>
              <w:jc w:val="right"/>
              <w:rPr>
                <w:i/>
                <w:iCs/>
              </w:rPr>
            </w:pPr>
            <w:r>
              <w:rPr>
                <w:i/>
                <w:iCs/>
              </w:rPr>
              <w:t>10</w:t>
            </w:r>
            <w:r w:rsidRPr="00984B37">
              <w:rPr>
                <w:i/>
                <w:iCs/>
              </w:rPr>
              <w:t>%</w:t>
            </w:r>
          </w:p>
        </w:tc>
      </w:tr>
      <w:tr w:rsidR="00E16B82" w14:paraId="4DCA9326" w14:textId="77777777" w:rsidTr="008B7009">
        <w:tc>
          <w:tcPr>
            <w:tcW w:w="2122" w:type="dxa"/>
            <w:shd w:val="clear" w:color="auto" w:fill="EDEDED" w:themeFill="accent3" w:themeFillTint="33"/>
          </w:tcPr>
          <w:p w14:paraId="0C5168AD" w14:textId="00E7201A" w:rsidR="00E16B82" w:rsidRDefault="00E16B82" w:rsidP="00E16B82">
            <w:pPr>
              <w:rPr>
                <w:u w:val="single"/>
              </w:rPr>
            </w:pPr>
            <w:r w:rsidRPr="7E723554">
              <w:rPr>
                <w:u w:val="single"/>
              </w:rPr>
              <w:t>Pris</w:t>
            </w:r>
          </w:p>
          <w:p w14:paraId="237C796D" w14:textId="36C074F8" w:rsidR="00E16B82" w:rsidRDefault="00E16B82" w:rsidP="00E16B82"/>
        </w:tc>
        <w:tc>
          <w:tcPr>
            <w:tcW w:w="6107" w:type="dxa"/>
            <w:shd w:val="clear" w:color="auto" w:fill="EDEDED" w:themeFill="accent3" w:themeFillTint="33"/>
          </w:tcPr>
          <w:p w14:paraId="416827F9" w14:textId="686DDACF" w:rsidR="00762657" w:rsidRPr="00762657" w:rsidRDefault="00E16B82" w:rsidP="00762657">
            <w:r>
              <w:t xml:space="preserve">Ferdigutfylt </w:t>
            </w:r>
            <w:r w:rsidR="00762657">
              <w:t>vedlegg 7 – Prisskjema</w:t>
            </w:r>
            <w:r w:rsidR="002B2E01">
              <w:t xml:space="preserve">, iht. bilag 7 til SSA-T og bilag 7 til SSA-V. </w:t>
            </w:r>
          </w:p>
          <w:p w14:paraId="794B22EF" w14:textId="412856B3" w:rsidR="00E16B82" w:rsidRPr="00762657" w:rsidRDefault="00E16B82" w:rsidP="00E16B82"/>
        </w:tc>
        <w:tc>
          <w:tcPr>
            <w:tcW w:w="833" w:type="dxa"/>
            <w:shd w:val="clear" w:color="auto" w:fill="EDEDED" w:themeFill="accent3" w:themeFillTint="33"/>
          </w:tcPr>
          <w:p w14:paraId="528830F2" w14:textId="737CFE62" w:rsidR="00E16B82" w:rsidRDefault="00E16B82" w:rsidP="00E16B82">
            <w:pPr>
              <w:rPr>
                <w:u w:val="single"/>
              </w:rPr>
            </w:pPr>
            <w:r w:rsidRPr="7E723554">
              <w:rPr>
                <w:u w:val="single"/>
              </w:rPr>
              <w:t>30%</w:t>
            </w:r>
          </w:p>
        </w:tc>
      </w:tr>
    </w:tbl>
    <w:p w14:paraId="74DACD6A" w14:textId="77777777" w:rsidR="00E239D4" w:rsidRPr="00CC1889" w:rsidRDefault="00E239D4" w:rsidP="00CC1889"/>
    <w:p w14:paraId="0FB790F5" w14:textId="647B0BDF" w:rsidR="00FF00DA" w:rsidRDefault="00984B37" w:rsidP="00984B37">
      <w:pPr>
        <w:pStyle w:val="Overskrift2"/>
        <w:numPr>
          <w:ilvl w:val="1"/>
          <w:numId w:val="1"/>
        </w:numPr>
      </w:pPr>
      <w:bookmarkStart w:id="76" w:name="_Toc88807756"/>
      <w:bookmarkStart w:id="77" w:name="_Toc90543957"/>
      <w:r>
        <w:t>Evaluering</w:t>
      </w:r>
      <w:bookmarkEnd w:id="76"/>
      <w:bookmarkEnd w:id="77"/>
    </w:p>
    <w:p w14:paraId="63D4F765" w14:textId="60502B6B" w:rsidR="00984B37" w:rsidRDefault="00984B37" w:rsidP="008F7D24">
      <w:r>
        <w:t xml:space="preserve">Alle godkjente tilbud vil bli evaluert med score, hvor [6] er høyest og [0] er lavest. </w:t>
      </w:r>
    </w:p>
    <w:tbl>
      <w:tblPr>
        <w:tblStyle w:val="Tabellrutenett"/>
        <w:tblW w:w="0" w:type="auto"/>
        <w:tblLook w:val="04A0" w:firstRow="1" w:lastRow="0" w:firstColumn="1" w:lastColumn="0" w:noHBand="0" w:noVBand="1"/>
      </w:tblPr>
      <w:tblGrid>
        <w:gridCol w:w="4531"/>
        <w:gridCol w:w="993"/>
      </w:tblGrid>
      <w:tr w:rsidR="00984B37" w14:paraId="011DF9BC" w14:textId="77777777" w:rsidTr="00984B37">
        <w:tc>
          <w:tcPr>
            <w:tcW w:w="4531" w:type="dxa"/>
            <w:shd w:val="clear" w:color="auto" w:fill="DEEAF6" w:themeFill="accent5" w:themeFillTint="33"/>
          </w:tcPr>
          <w:p w14:paraId="03770D96" w14:textId="28A7676F" w:rsidR="00984B37" w:rsidRPr="00984B37" w:rsidRDefault="00984B37" w:rsidP="008F7D24">
            <w:pPr>
              <w:rPr>
                <w:b/>
                <w:bCs/>
              </w:rPr>
            </w:pPr>
            <w:r w:rsidRPr="00984B37">
              <w:rPr>
                <w:b/>
                <w:bCs/>
              </w:rPr>
              <w:t>Beskrivelse</w:t>
            </w:r>
          </w:p>
        </w:tc>
        <w:tc>
          <w:tcPr>
            <w:tcW w:w="993" w:type="dxa"/>
            <w:shd w:val="clear" w:color="auto" w:fill="DEEAF6" w:themeFill="accent5" w:themeFillTint="33"/>
          </w:tcPr>
          <w:p w14:paraId="0950F043" w14:textId="61689AFF" w:rsidR="00984B37" w:rsidRPr="00984B37" w:rsidRDefault="00984B37" w:rsidP="008F7D24">
            <w:pPr>
              <w:rPr>
                <w:b/>
                <w:bCs/>
              </w:rPr>
            </w:pPr>
            <w:r w:rsidRPr="00984B37">
              <w:rPr>
                <w:b/>
                <w:bCs/>
              </w:rPr>
              <w:t>Score</w:t>
            </w:r>
          </w:p>
        </w:tc>
      </w:tr>
      <w:tr w:rsidR="00984B37" w14:paraId="19370477" w14:textId="77777777" w:rsidTr="00984B37">
        <w:tc>
          <w:tcPr>
            <w:tcW w:w="4531" w:type="dxa"/>
          </w:tcPr>
          <w:p w14:paraId="76024808" w14:textId="7ED8E774" w:rsidR="00984B37" w:rsidRDefault="00984B37" w:rsidP="008F7D24">
            <w:r>
              <w:t>Ikke besvart/ 100% avvik</w:t>
            </w:r>
          </w:p>
        </w:tc>
        <w:tc>
          <w:tcPr>
            <w:tcW w:w="993" w:type="dxa"/>
          </w:tcPr>
          <w:p w14:paraId="50925796" w14:textId="623451B0" w:rsidR="00984B37" w:rsidRDefault="00984B37" w:rsidP="008F7D24">
            <w:r>
              <w:t>0</w:t>
            </w:r>
          </w:p>
        </w:tc>
      </w:tr>
      <w:tr w:rsidR="00984B37" w14:paraId="2059A985" w14:textId="77777777" w:rsidTr="00984B37">
        <w:tc>
          <w:tcPr>
            <w:tcW w:w="4531" w:type="dxa"/>
          </w:tcPr>
          <w:p w14:paraId="6EB2FD14" w14:textId="54BDE3E2" w:rsidR="00984B37" w:rsidRDefault="00984B37" w:rsidP="008F7D24">
            <w:r>
              <w:t>Svært dårlig</w:t>
            </w:r>
          </w:p>
        </w:tc>
        <w:tc>
          <w:tcPr>
            <w:tcW w:w="993" w:type="dxa"/>
          </w:tcPr>
          <w:p w14:paraId="63A3DCC7" w14:textId="13DC4B31" w:rsidR="00984B37" w:rsidRDefault="00984B37" w:rsidP="008F7D24">
            <w:r>
              <w:t>1</w:t>
            </w:r>
          </w:p>
        </w:tc>
      </w:tr>
      <w:tr w:rsidR="00984B37" w14:paraId="6FF6734E" w14:textId="77777777" w:rsidTr="00984B37">
        <w:tc>
          <w:tcPr>
            <w:tcW w:w="4531" w:type="dxa"/>
          </w:tcPr>
          <w:p w14:paraId="2AC90405" w14:textId="333B6803" w:rsidR="00984B37" w:rsidRDefault="00984B37" w:rsidP="008F7D24">
            <w:r>
              <w:t>Dårlig</w:t>
            </w:r>
          </w:p>
        </w:tc>
        <w:tc>
          <w:tcPr>
            <w:tcW w:w="993" w:type="dxa"/>
          </w:tcPr>
          <w:p w14:paraId="7CAC1033" w14:textId="09120E30" w:rsidR="00984B37" w:rsidRDefault="00984B37" w:rsidP="008F7D24">
            <w:r>
              <w:t>2</w:t>
            </w:r>
          </w:p>
        </w:tc>
      </w:tr>
      <w:tr w:rsidR="00984B37" w14:paraId="4CA98745" w14:textId="77777777" w:rsidTr="00984B37">
        <w:tc>
          <w:tcPr>
            <w:tcW w:w="4531" w:type="dxa"/>
          </w:tcPr>
          <w:p w14:paraId="5CB25E10" w14:textId="747FDFDA" w:rsidR="00984B37" w:rsidRDefault="00984B37" w:rsidP="008F7D24">
            <w:r>
              <w:t>OK, men har behov for tillegg</w:t>
            </w:r>
          </w:p>
        </w:tc>
        <w:tc>
          <w:tcPr>
            <w:tcW w:w="993" w:type="dxa"/>
          </w:tcPr>
          <w:p w14:paraId="41CF66DA" w14:textId="68BB9C0A" w:rsidR="00984B37" w:rsidRDefault="00984B37" w:rsidP="008F7D24">
            <w:r>
              <w:t>3</w:t>
            </w:r>
          </w:p>
        </w:tc>
      </w:tr>
      <w:tr w:rsidR="00984B37" w14:paraId="66F9F2F1" w14:textId="77777777" w:rsidTr="00984B37">
        <w:tc>
          <w:tcPr>
            <w:tcW w:w="4531" w:type="dxa"/>
          </w:tcPr>
          <w:p w14:paraId="1EB7463F" w14:textId="04DC9F9D" w:rsidR="00984B37" w:rsidRDefault="00984B37" w:rsidP="008F7D24">
            <w:r>
              <w:t>God, akseptabelt</w:t>
            </w:r>
          </w:p>
        </w:tc>
        <w:tc>
          <w:tcPr>
            <w:tcW w:w="993" w:type="dxa"/>
          </w:tcPr>
          <w:p w14:paraId="780EB31A" w14:textId="1EE3F4AC" w:rsidR="00984B37" w:rsidRDefault="00984B37" w:rsidP="008F7D24">
            <w:r>
              <w:t>4</w:t>
            </w:r>
          </w:p>
        </w:tc>
      </w:tr>
      <w:tr w:rsidR="00984B37" w14:paraId="721345C3" w14:textId="77777777" w:rsidTr="00984B37">
        <w:tc>
          <w:tcPr>
            <w:tcW w:w="4531" w:type="dxa"/>
          </w:tcPr>
          <w:p w14:paraId="1DE9E331" w14:textId="4C87A58B" w:rsidR="00984B37" w:rsidRDefault="00984B37" w:rsidP="008F7D24">
            <w:r>
              <w:t>Meget god</w:t>
            </w:r>
          </w:p>
        </w:tc>
        <w:tc>
          <w:tcPr>
            <w:tcW w:w="993" w:type="dxa"/>
          </w:tcPr>
          <w:p w14:paraId="30BD87E6" w14:textId="0AE697D9" w:rsidR="00984B37" w:rsidRDefault="00984B37" w:rsidP="008F7D24">
            <w:r>
              <w:t>5</w:t>
            </w:r>
          </w:p>
        </w:tc>
      </w:tr>
      <w:tr w:rsidR="00984B37" w14:paraId="2C627CFB" w14:textId="77777777" w:rsidTr="00984B37">
        <w:tc>
          <w:tcPr>
            <w:tcW w:w="4531" w:type="dxa"/>
          </w:tcPr>
          <w:p w14:paraId="4B3C3401" w14:textId="23642FC8" w:rsidR="00984B37" w:rsidRDefault="00984B37" w:rsidP="008F7D24">
            <w:r>
              <w:t>Svært god</w:t>
            </w:r>
          </w:p>
        </w:tc>
        <w:tc>
          <w:tcPr>
            <w:tcW w:w="993" w:type="dxa"/>
          </w:tcPr>
          <w:p w14:paraId="5FA3DD02" w14:textId="5589C3C7" w:rsidR="00984B37" w:rsidRDefault="00984B37" w:rsidP="008F7D24">
            <w:r>
              <w:t>6</w:t>
            </w:r>
          </w:p>
        </w:tc>
      </w:tr>
    </w:tbl>
    <w:p w14:paraId="7E9E87DA" w14:textId="21288502" w:rsidR="00984B37" w:rsidRDefault="00984B37" w:rsidP="008F7D24"/>
    <w:p w14:paraId="2A835DCB" w14:textId="11043A6E" w:rsidR="00984B37" w:rsidRPr="00984B37" w:rsidRDefault="00984B37" w:rsidP="008F7D24">
      <w:pPr>
        <w:rPr>
          <w:b/>
          <w:bCs/>
        </w:rPr>
      </w:pPr>
      <w:r w:rsidRPr="00984B37">
        <w:rPr>
          <w:b/>
          <w:bCs/>
        </w:rPr>
        <w:t>Pris</w:t>
      </w:r>
    </w:p>
    <w:p w14:paraId="6A425045" w14:textId="24F4C384" w:rsidR="00984B37" w:rsidRDefault="00984B37" w:rsidP="008F7D24">
      <w:r>
        <w:t xml:space="preserve">Den leverandøren som har den laveste totalprisen, </w:t>
      </w:r>
      <w:r w:rsidRPr="002B2E01">
        <w:t xml:space="preserve">jf. </w:t>
      </w:r>
      <w:r w:rsidR="002B2E01" w:rsidRPr="002B2E01">
        <w:t xml:space="preserve">EVALUERINGSPRIS, TOTALT i </w:t>
      </w:r>
      <w:r w:rsidR="00BA0DAC" w:rsidRPr="002B2E01">
        <w:t>priss</w:t>
      </w:r>
      <w:r w:rsidR="00970FC3" w:rsidRPr="002B2E01">
        <w:t>k</w:t>
      </w:r>
      <w:r w:rsidR="007B05EC" w:rsidRPr="002B2E01">
        <w:t>jema</w:t>
      </w:r>
      <w:r w:rsidR="002B2E01" w:rsidRPr="002B2E01">
        <w:t>et</w:t>
      </w:r>
      <w:r>
        <w:t>, vil få full score som er 6 poeng. De andre leverandørene vil få relativt score ift. denne.</w:t>
      </w:r>
    </w:p>
    <w:p w14:paraId="0A8B412D" w14:textId="25F87A70" w:rsidR="00984B37" w:rsidRDefault="00984B37" w:rsidP="00984B37">
      <w:pPr>
        <w:pStyle w:val="Overskrift1"/>
        <w:numPr>
          <w:ilvl w:val="0"/>
          <w:numId w:val="1"/>
        </w:numPr>
      </w:pPr>
      <w:bookmarkStart w:id="78" w:name="_Toc88807757"/>
      <w:bookmarkStart w:id="79" w:name="_Toc90543958"/>
      <w:r>
        <w:t>Avslutning av konkurransen</w:t>
      </w:r>
      <w:bookmarkEnd w:id="78"/>
      <w:bookmarkEnd w:id="79"/>
    </w:p>
    <w:p w14:paraId="680F7544" w14:textId="68F8E1D4" w:rsidR="00984B37" w:rsidRDefault="00984B37" w:rsidP="00984B37">
      <w:pPr>
        <w:pStyle w:val="Overskrift2"/>
        <w:numPr>
          <w:ilvl w:val="1"/>
          <w:numId w:val="1"/>
        </w:numPr>
      </w:pPr>
      <w:bookmarkStart w:id="80" w:name="_Toc88807758"/>
      <w:bookmarkStart w:id="81" w:name="_Toc90543959"/>
      <w:r>
        <w:t>Avlysning av konkurransen og totalforkastelse</w:t>
      </w:r>
      <w:bookmarkEnd w:id="80"/>
      <w:bookmarkEnd w:id="81"/>
    </w:p>
    <w:p w14:paraId="77D725CB" w14:textId="0060C05F" w:rsidR="00984B37" w:rsidRDefault="00984B37" w:rsidP="008F7D24">
      <w:r>
        <w:t>Oppdragsgiver forbeholder seg retten til å avlyse konkurransen eller forkaste alle tilbud, dersom det foreligger saklig grunn, jf. FOA §25-4.</w:t>
      </w:r>
    </w:p>
    <w:p w14:paraId="1AC0A919" w14:textId="228FF354" w:rsidR="00984B37" w:rsidRDefault="00984B37" w:rsidP="00984B37">
      <w:pPr>
        <w:pStyle w:val="Overskrift2"/>
        <w:numPr>
          <w:ilvl w:val="1"/>
          <w:numId w:val="1"/>
        </w:numPr>
      </w:pPr>
      <w:bookmarkStart w:id="82" w:name="_Toc88807759"/>
      <w:bookmarkStart w:id="83" w:name="_Toc90543960"/>
      <w:r>
        <w:t>Meddelelse om valg av leverandør og karensperiode</w:t>
      </w:r>
      <w:bookmarkEnd w:id="82"/>
      <w:bookmarkEnd w:id="83"/>
    </w:p>
    <w:p w14:paraId="07769B09" w14:textId="37A852BD" w:rsidR="00984B37" w:rsidRDefault="00984B37" w:rsidP="008F7D24">
      <w:r>
        <w:t>Oppdragsgiver informerer alle leverandører skriftlig og samtidig om hvem oppdragsgiveren har til hensikt å tildele kontrakt til så snart valg av leverandør er gjort.</w:t>
      </w:r>
    </w:p>
    <w:p w14:paraId="4F7AE125" w14:textId="6657FDBF" w:rsidR="00984B37" w:rsidRDefault="00984B37" w:rsidP="008F7D24">
      <w:r>
        <w:t>Meddelelsen vil inneholde en begrunnelse for valget og angi karensperiode fra tildelingen gjøres kjent til kontraktsignering er planlagt gjennomført (kontraktsinngåelsen).</w:t>
      </w:r>
    </w:p>
    <w:p w14:paraId="10FA2D0C" w14:textId="27D1328A" w:rsidR="00216A1C" w:rsidRPr="00CC1889" w:rsidRDefault="00984B37" w:rsidP="008F7D24">
      <w:r>
        <w:t xml:space="preserve">Dersom oppdragsgiveren finner at tildelingsbeslutningen ikke er i samsvar med kriteriene for valg av leverandør, kan beslutningen annulleres frem til kontrakt er inngått. </w:t>
      </w:r>
    </w:p>
    <w:sectPr w:rsidR="00216A1C" w:rsidRPr="00CC1889" w:rsidSect="008F7D24">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88867" w14:textId="77777777" w:rsidR="002135D6" w:rsidRDefault="002135D6" w:rsidP="008F7D24">
      <w:pPr>
        <w:spacing w:after="0" w:line="240" w:lineRule="auto"/>
      </w:pPr>
      <w:r>
        <w:separator/>
      </w:r>
    </w:p>
  </w:endnote>
  <w:endnote w:type="continuationSeparator" w:id="0">
    <w:p w14:paraId="41EA0AD0" w14:textId="77777777" w:rsidR="002135D6" w:rsidRDefault="002135D6" w:rsidP="008F7D24">
      <w:pPr>
        <w:spacing w:after="0" w:line="240" w:lineRule="auto"/>
      </w:pPr>
      <w:r>
        <w:continuationSeparator/>
      </w:r>
    </w:p>
  </w:endnote>
  <w:endnote w:type="continuationNotice" w:id="1">
    <w:p w14:paraId="029470C0" w14:textId="77777777" w:rsidR="002135D6" w:rsidRDefault="002135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316981"/>
      <w:docPartObj>
        <w:docPartGallery w:val="Page Numbers (Bottom of Page)"/>
        <w:docPartUnique/>
      </w:docPartObj>
    </w:sdtPr>
    <w:sdtEndPr/>
    <w:sdtContent>
      <w:p w14:paraId="25C9ADBB" w14:textId="2CAB1B8D" w:rsidR="008F7D24" w:rsidRDefault="008F7D24">
        <w:pPr>
          <w:pStyle w:val="Bunntekst"/>
          <w:jc w:val="right"/>
        </w:pPr>
        <w:r>
          <w:rPr>
            <w:color w:val="2B579A"/>
            <w:shd w:val="clear" w:color="auto" w:fill="E6E6E6"/>
          </w:rPr>
          <w:fldChar w:fldCharType="begin"/>
        </w:r>
        <w:r>
          <w:instrText>PAGE   \* MERGEFORMAT</w:instrText>
        </w:r>
        <w:r>
          <w:rPr>
            <w:color w:val="2B579A"/>
            <w:shd w:val="clear" w:color="auto" w:fill="E6E6E6"/>
          </w:rPr>
          <w:fldChar w:fldCharType="separate"/>
        </w:r>
        <w:r>
          <w:t>2</w:t>
        </w:r>
        <w:r>
          <w:rPr>
            <w:color w:val="2B579A"/>
            <w:shd w:val="clear" w:color="auto" w:fill="E6E6E6"/>
          </w:rPr>
          <w:fldChar w:fldCharType="end"/>
        </w:r>
      </w:p>
    </w:sdtContent>
  </w:sdt>
  <w:p w14:paraId="374E53FA" w14:textId="77777777" w:rsidR="008F7D24" w:rsidRDefault="008F7D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B90D1" w14:textId="77777777" w:rsidR="002135D6" w:rsidRDefault="002135D6" w:rsidP="008F7D24">
      <w:pPr>
        <w:spacing w:after="0" w:line="240" w:lineRule="auto"/>
      </w:pPr>
      <w:r>
        <w:separator/>
      </w:r>
    </w:p>
  </w:footnote>
  <w:footnote w:type="continuationSeparator" w:id="0">
    <w:p w14:paraId="75FF9324" w14:textId="77777777" w:rsidR="002135D6" w:rsidRDefault="002135D6" w:rsidP="008F7D24">
      <w:pPr>
        <w:spacing w:after="0" w:line="240" w:lineRule="auto"/>
      </w:pPr>
      <w:r>
        <w:continuationSeparator/>
      </w:r>
    </w:p>
  </w:footnote>
  <w:footnote w:type="continuationNotice" w:id="1">
    <w:p w14:paraId="2DED1838" w14:textId="77777777" w:rsidR="002135D6" w:rsidRDefault="002135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9A1B" w14:textId="0F9C3B6C" w:rsidR="008F7D24" w:rsidRDefault="008F7D24">
    <w:pPr>
      <w:pStyle w:val="Topptekst"/>
    </w:pPr>
    <w:r>
      <w:t>21/05118 Publiseringsløsning (CMS)</w:t>
    </w:r>
    <w:r>
      <w:tab/>
    </w:r>
    <w:r>
      <w:tab/>
      <w:t>Konkurransegrunnlag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6EB4"/>
    <w:multiLevelType w:val="hybridMultilevel"/>
    <w:tmpl w:val="962CAD6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A3B3CBC"/>
    <w:multiLevelType w:val="hybridMultilevel"/>
    <w:tmpl w:val="97C03022"/>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 w15:restartNumberingAfterBreak="0">
    <w:nsid w:val="0CD16B4A"/>
    <w:multiLevelType w:val="multilevel"/>
    <w:tmpl w:val="638E9A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D1682"/>
    <w:multiLevelType w:val="hybridMultilevel"/>
    <w:tmpl w:val="BC4AF1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E894D27"/>
    <w:multiLevelType w:val="hybridMultilevel"/>
    <w:tmpl w:val="3C8424A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4BE040B"/>
    <w:multiLevelType w:val="multilevel"/>
    <w:tmpl w:val="8B70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FB7AE0"/>
    <w:multiLevelType w:val="hybridMultilevel"/>
    <w:tmpl w:val="4CDE7036"/>
    <w:lvl w:ilvl="0" w:tplc="04140001">
      <w:start w:val="1"/>
      <w:numFmt w:val="bullet"/>
      <w:lvlText w:val=""/>
      <w:lvlJc w:val="left"/>
      <w:pPr>
        <w:ind w:left="1512" w:hanging="360"/>
      </w:pPr>
      <w:rPr>
        <w:rFonts w:ascii="Symbol" w:hAnsi="Symbol" w:hint="default"/>
      </w:rPr>
    </w:lvl>
    <w:lvl w:ilvl="1" w:tplc="04140003" w:tentative="1">
      <w:start w:val="1"/>
      <w:numFmt w:val="bullet"/>
      <w:lvlText w:val="o"/>
      <w:lvlJc w:val="left"/>
      <w:pPr>
        <w:ind w:left="2232" w:hanging="360"/>
      </w:pPr>
      <w:rPr>
        <w:rFonts w:ascii="Courier New" w:hAnsi="Courier New" w:cs="Courier New" w:hint="default"/>
      </w:rPr>
    </w:lvl>
    <w:lvl w:ilvl="2" w:tplc="04140005" w:tentative="1">
      <w:start w:val="1"/>
      <w:numFmt w:val="bullet"/>
      <w:lvlText w:val=""/>
      <w:lvlJc w:val="left"/>
      <w:pPr>
        <w:ind w:left="2952" w:hanging="360"/>
      </w:pPr>
      <w:rPr>
        <w:rFonts w:ascii="Wingdings" w:hAnsi="Wingdings" w:hint="default"/>
      </w:rPr>
    </w:lvl>
    <w:lvl w:ilvl="3" w:tplc="04140001" w:tentative="1">
      <w:start w:val="1"/>
      <w:numFmt w:val="bullet"/>
      <w:lvlText w:val=""/>
      <w:lvlJc w:val="left"/>
      <w:pPr>
        <w:ind w:left="3672" w:hanging="360"/>
      </w:pPr>
      <w:rPr>
        <w:rFonts w:ascii="Symbol" w:hAnsi="Symbol" w:hint="default"/>
      </w:rPr>
    </w:lvl>
    <w:lvl w:ilvl="4" w:tplc="04140003" w:tentative="1">
      <w:start w:val="1"/>
      <w:numFmt w:val="bullet"/>
      <w:lvlText w:val="o"/>
      <w:lvlJc w:val="left"/>
      <w:pPr>
        <w:ind w:left="4392" w:hanging="360"/>
      </w:pPr>
      <w:rPr>
        <w:rFonts w:ascii="Courier New" w:hAnsi="Courier New" w:cs="Courier New" w:hint="default"/>
      </w:rPr>
    </w:lvl>
    <w:lvl w:ilvl="5" w:tplc="04140005" w:tentative="1">
      <w:start w:val="1"/>
      <w:numFmt w:val="bullet"/>
      <w:lvlText w:val=""/>
      <w:lvlJc w:val="left"/>
      <w:pPr>
        <w:ind w:left="5112" w:hanging="360"/>
      </w:pPr>
      <w:rPr>
        <w:rFonts w:ascii="Wingdings" w:hAnsi="Wingdings" w:hint="default"/>
      </w:rPr>
    </w:lvl>
    <w:lvl w:ilvl="6" w:tplc="04140001" w:tentative="1">
      <w:start w:val="1"/>
      <w:numFmt w:val="bullet"/>
      <w:lvlText w:val=""/>
      <w:lvlJc w:val="left"/>
      <w:pPr>
        <w:ind w:left="5832" w:hanging="360"/>
      </w:pPr>
      <w:rPr>
        <w:rFonts w:ascii="Symbol" w:hAnsi="Symbol" w:hint="default"/>
      </w:rPr>
    </w:lvl>
    <w:lvl w:ilvl="7" w:tplc="04140003" w:tentative="1">
      <w:start w:val="1"/>
      <w:numFmt w:val="bullet"/>
      <w:lvlText w:val="o"/>
      <w:lvlJc w:val="left"/>
      <w:pPr>
        <w:ind w:left="6552" w:hanging="360"/>
      </w:pPr>
      <w:rPr>
        <w:rFonts w:ascii="Courier New" w:hAnsi="Courier New" w:cs="Courier New" w:hint="default"/>
      </w:rPr>
    </w:lvl>
    <w:lvl w:ilvl="8" w:tplc="04140005" w:tentative="1">
      <w:start w:val="1"/>
      <w:numFmt w:val="bullet"/>
      <w:lvlText w:val=""/>
      <w:lvlJc w:val="left"/>
      <w:pPr>
        <w:ind w:left="7272" w:hanging="360"/>
      </w:pPr>
      <w:rPr>
        <w:rFonts w:ascii="Wingdings" w:hAnsi="Wingdings" w:hint="default"/>
      </w:rPr>
    </w:lvl>
  </w:abstractNum>
  <w:abstractNum w:abstractNumId="7" w15:restartNumberingAfterBreak="0">
    <w:nsid w:val="1AD33D5E"/>
    <w:multiLevelType w:val="multilevel"/>
    <w:tmpl w:val="F62A3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063853"/>
    <w:multiLevelType w:val="multilevel"/>
    <w:tmpl w:val="2A7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3E3121"/>
    <w:multiLevelType w:val="multilevel"/>
    <w:tmpl w:val="047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031CA5"/>
    <w:multiLevelType w:val="multilevel"/>
    <w:tmpl w:val="047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613936"/>
    <w:multiLevelType w:val="multilevel"/>
    <w:tmpl w:val="047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D75A48"/>
    <w:multiLevelType w:val="multilevel"/>
    <w:tmpl w:val="93F46944"/>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F1C121E"/>
    <w:multiLevelType w:val="multilevel"/>
    <w:tmpl w:val="97726CC2"/>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4" w15:restartNumberingAfterBreak="0">
    <w:nsid w:val="2FA05809"/>
    <w:multiLevelType w:val="hybridMultilevel"/>
    <w:tmpl w:val="FFFFFFFF"/>
    <w:lvl w:ilvl="0" w:tplc="50DA2BE8">
      <w:start w:val="1"/>
      <w:numFmt w:val="bullet"/>
      <w:lvlText w:val=""/>
      <w:lvlJc w:val="left"/>
      <w:pPr>
        <w:ind w:left="720" w:hanging="360"/>
      </w:pPr>
      <w:rPr>
        <w:rFonts w:ascii="Symbol" w:hAnsi="Symbol" w:hint="default"/>
      </w:rPr>
    </w:lvl>
    <w:lvl w:ilvl="1" w:tplc="D52C96B8">
      <w:start w:val="1"/>
      <w:numFmt w:val="bullet"/>
      <w:lvlText w:val="o"/>
      <w:lvlJc w:val="left"/>
      <w:pPr>
        <w:ind w:left="1440" w:hanging="360"/>
      </w:pPr>
      <w:rPr>
        <w:rFonts w:ascii="Courier New" w:hAnsi="Courier New" w:hint="default"/>
      </w:rPr>
    </w:lvl>
    <w:lvl w:ilvl="2" w:tplc="AF9C8454">
      <w:start w:val="1"/>
      <w:numFmt w:val="bullet"/>
      <w:lvlText w:val=""/>
      <w:lvlJc w:val="left"/>
      <w:pPr>
        <w:ind w:left="2160" w:hanging="360"/>
      </w:pPr>
      <w:rPr>
        <w:rFonts w:ascii="Wingdings" w:hAnsi="Wingdings" w:hint="default"/>
      </w:rPr>
    </w:lvl>
    <w:lvl w:ilvl="3" w:tplc="23B2B652">
      <w:start w:val="1"/>
      <w:numFmt w:val="bullet"/>
      <w:lvlText w:val=""/>
      <w:lvlJc w:val="left"/>
      <w:pPr>
        <w:ind w:left="2880" w:hanging="360"/>
      </w:pPr>
      <w:rPr>
        <w:rFonts w:ascii="Symbol" w:hAnsi="Symbol" w:hint="default"/>
      </w:rPr>
    </w:lvl>
    <w:lvl w:ilvl="4" w:tplc="12B863F6">
      <w:start w:val="1"/>
      <w:numFmt w:val="bullet"/>
      <w:lvlText w:val="o"/>
      <w:lvlJc w:val="left"/>
      <w:pPr>
        <w:ind w:left="3600" w:hanging="360"/>
      </w:pPr>
      <w:rPr>
        <w:rFonts w:ascii="Courier New" w:hAnsi="Courier New" w:hint="default"/>
      </w:rPr>
    </w:lvl>
    <w:lvl w:ilvl="5" w:tplc="5CA23940">
      <w:start w:val="1"/>
      <w:numFmt w:val="bullet"/>
      <w:lvlText w:val=""/>
      <w:lvlJc w:val="left"/>
      <w:pPr>
        <w:ind w:left="4320" w:hanging="360"/>
      </w:pPr>
      <w:rPr>
        <w:rFonts w:ascii="Wingdings" w:hAnsi="Wingdings" w:hint="default"/>
      </w:rPr>
    </w:lvl>
    <w:lvl w:ilvl="6" w:tplc="B35A0508">
      <w:start w:val="1"/>
      <w:numFmt w:val="bullet"/>
      <w:lvlText w:val=""/>
      <w:lvlJc w:val="left"/>
      <w:pPr>
        <w:ind w:left="5040" w:hanging="360"/>
      </w:pPr>
      <w:rPr>
        <w:rFonts w:ascii="Symbol" w:hAnsi="Symbol" w:hint="default"/>
      </w:rPr>
    </w:lvl>
    <w:lvl w:ilvl="7" w:tplc="5512FCF8">
      <w:start w:val="1"/>
      <w:numFmt w:val="bullet"/>
      <w:lvlText w:val="o"/>
      <w:lvlJc w:val="left"/>
      <w:pPr>
        <w:ind w:left="5760" w:hanging="360"/>
      </w:pPr>
      <w:rPr>
        <w:rFonts w:ascii="Courier New" w:hAnsi="Courier New" w:hint="default"/>
      </w:rPr>
    </w:lvl>
    <w:lvl w:ilvl="8" w:tplc="4AF86AF8">
      <w:start w:val="1"/>
      <w:numFmt w:val="bullet"/>
      <w:lvlText w:val=""/>
      <w:lvlJc w:val="left"/>
      <w:pPr>
        <w:ind w:left="6480" w:hanging="360"/>
      </w:pPr>
      <w:rPr>
        <w:rFonts w:ascii="Wingdings" w:hAnsi="Wingdings" w:hint="default"/>
      </w:rPr>
    </w:lvl>
  </w:abstractNum>
  <w:abstractNum w:abstractNumId="15" w15:restartNumberingAfterBreak="0">
    <w:nsid w:val="30671325"/>
    <w:multiLevelType w:val="multilevel"/>
    <w:tmpl w:val="604A4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9E0381"/>
    <w:multiLevelType w:val="hybridMultilevel"/>
    <w:tmpl w:val="3D4E6D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32DA005C"/>
    <w:multiLevelType w:val="hybridMultilevel"/>
    <w:tmpl w:val="E33271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460D340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126A88"/>
    <w:multiLevelType w:val="hybridMultilevel"/>
    <w:tmpl w:val="5BC4EC16"/>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0" w15:restartNumberingAfterBreak="0">
    <w:nsid w:val="4C7849C4"/>
    <w:multiLevelType w:val="multilevel"/>
    <w:tmpl w:val="6226B7FE"/>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506"/>
        </w:tabs>
        <w:ind w:left="1506" w:hanging="360"/>
      </w:pPr>
      <w:rPr>
        <w:rFonts w:ascii="Symbol" w:hAnsi="Symbol" w:hint="default"/>
        <w:sz w:val="20"/>
      </w:rPr>
    </w:lvl>
    <w:lvl w:ilvl="2" w:tentative="1">
      <w:start w:val="1"/>
      <w:numFmt w:val="bullet"/>
      <w:lvlText w:val=""/>
      <w:lvlJc w:val="left"/>
      <w:pPr>
        <w:tabs>
          <w:tab w:val="num" w:pos="2226"/>
        </w:tabs>
        <w:ind w:left="2226" w:hanging="360"/>
      </w:pPr>
      <w:rPr>
        <w:rFonts w:ascii="Symbol" w:hAnsi="Symbol" w:hint="default"/>
        <w:sz w:val="20"/>
      </w:rPr>
    </w:lvl>
    <w:lvl w:ilvl="3" w:tentative="1">
      <w:start w:val="1"/>
      <w:numFmt w:val="bullet"/>
      <w:lvlText w:val=""/>
      <w:lvlJc w:val="left"/>
      <w:pPr>
        <w:tabs>
          <w:tab w:val="num" w:pos="2946"/>
        </w:tabs>
        <w:ind w:left="2946" w:hanging="360"/>
      </w:pPr>
      <w:rPr>
        <w:rFonts w:ascii="Symbol" w:hAnsi="Symbol" w:hint="default"/>
        <w:sz w:val="20"/>
      </w:rPr>
    </w:lvl>
    <w:lvl w:ilvl="4" w:tentative="1">
      <w:start w:val="1"/>
      <w:numFmt w:val="bullet"/>
      <w:lvlText w:val=""/>
      <w:lvlJc w:val="left"/>
      <w:pPr>
        <w:tabs>
          <w:tab w:val="num" w:pos="3666"/>
        </w:tabs>
        <w:ind w:left="3666" w:hanging="360"/>
      </w:pPr>
      <w:rPr>
        <w:rFonts w:ascii="Symbol" w:hAnsi="Symbol" w:hint="default"/>
        <w:sz w:val="20"/>
      </w:rPr>
    </w:lvl>
    <w:lvl w:ilvl="5" w:tentative="1">
      <w:start w:val="1"/>
      <w:numFmt w:val="bullet"/>
      <w:lvlText w:val=""/>
      <w:lvlJc w:val="left"/>
      <w:pPr>
        <w:tabs>
          <w:tab w:val="num" w:pos="4386"/>
        </w:tabs>
        <w:ind w:left="4386" w:hanging="360"/>
      </w:pPr>
      <w:rPr>
        <w:rFonts w:ascii="Symbol" w:hAnsi="Symbol" w:hint="default"/>
        <w:sz w:val="20"/>
      </w:rPr>
    </w:lvl>
    <w:lvl w:ilvl="6" w:tentative="1">
      <w:start w:val="1"/>
      <w:numFmt w:val="bullet"/>
      <w:lvlText w:val=""/>
      <w:lvlJc w:val="left"/>
      <w:pPr>
        <w:tabs>
          <w:tab w:val="num" w:pos="5106"/>
        </w:tabs>
        <w:ind w:left="5106" w:hanging="360"/>
      </w:pPr>
      <w:rPr>
        <w:rFonts w:ascii="Symbol" w:hAnsi="Symbol" w:hint="default"/>
        <w:sz w:val="20"/>
      </w:rPr>
    </w:lvl>
    <w:lvl w:ilvl="7" w:tentative="1">
      <w:start w:val="1"/>
      <w:numFmt w:val="bullet"/>
      <w:lvlText w:val=""/>
      <w:lvlJc w:val="left"/>
      <w:pPr>
        <w:tabs>
          <w:tab w:val="num" w:pos="5826"/>
        </w:tabs>
        <w:ind w:left="5826" w:hanging="360"/>
      </w:pPr>
      <w:rPr>
        <w:rFonts w:ascii="Symbol" w:hAnsi="Symbol" w:hint="default"/>
        <w:sz w:val="20"/>
      </w:rPr>
    </w:lvl>
    <w:lvl w:ilvl="8" w:tentative="1">
      <w:start w:val="1"/>
      <w:numFmt w:val="bullet"/>
      <w:lvlText w:val=""/>
      <w:lvlJc w:val="left"/>
      <w:pPr>
        <w:tabs>
          <w:tab w:val="num" w:pos="6546"/>
        </w:tabs>
        <w:ind w:left="6546" w:hanging="360"/>
      </w:pPr>
      <w:rPr>
        <w:rFonts w:ascii="Symbol" w:hAnsi="Symbol" w:hint="default"/>
        <w:sz w:val="20"/>
      </w:rPr>
    </w:lvl>
  </w:abstractNum>
  <w:abstractNum w:abstractNumId="21" w15:restartNumberingAfterBreak="0">
    <w:nsid w:val="4D464102"/>
    <w:multiLevelType w:val="multilevel"/>
    <w:tmpl w:val="30FE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6A3003"/>
    <w:multiLevelType w:val="multilevel"/>
    <w:tmpl w:val="48A4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A94B74"/>
    <w:multiLevelType w:val="multilevel"/>
    <w:tmpl w:val="ED56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011A4B"/>
    <w:multiLevelType w:val="hybridMultilevel"/>
    <w:tmpl w:val="A97A5C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6B765A5C"/>
    <w:multiLevelType w:val="multilevel"/>
    <w:tmpl w:val="7F94ED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5958D7"/>
    <w:multiLevelType w:val="hybridMultilevel"/>
    <w:tmpl w:val="09543DF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6C6E7EC1"/>
    <w:multiLevelType w:val="multilevel"/>
    <w:tmpl w:val="0414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8" w15:restartNumberingAfterBreak="0">
    <w:nsid w:val="7397300F"/>
    <w:multiLevelType w:val="multilevel"/>
    <w:tmpl w:val="0414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BF4223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8"/>
  </w:num>
  <w:num w:numId="3">
    <w:abstractNumId w:val="29"/>
  </w:num>
  <w:num w:numId="4">
    <w:abstractNumId w:val="4"/>
  </w:num>
  <w:num w:numId="5">
    <w:abstractNumId w:val="16"/>
  </w:num>
  <w:num w:numId="6">
    <w:abstractNumId w:val="0"/>
  </w:num>
  <w:num w:numId="7">
    <w:abstractNumId w:val="24"/>
  </w:num>
  <w:num w:numId="8">
    <w:abstractNumId w:val="26"/>
  </w:num>
  <w:num w:numId="9">
    <w:abstractNumId w:val="17"/>
  </w:num>
  <w:num w:numId="10">
    <w:abstractNumId w:val="3"/>
  </w:num>
  <w:num w:numId="11">
    <w:abstractNumId w:val="23"/>
  </w:num>
  <w:num w:numId="12">
    <w:abstractNumId w:val="22"/>
  </w:num>
  <w:num w:numId="13">
    <w:abstractNumId w:val="27"/>
  </w:num>
  <w:num w:numId="14">
    <w:abstractNumId w:val="6"/>
  </w:num>
  <w:num w:numId="15">
    <w:abstractNumId w:val="5"/>
  </w:num>
  <w:num w:numId="16">
    <w:abstractNumId w:val="8"/>
  </w:num>
  <w:num w:numId="17">
    <w:abstractNumId w:val="9"/>
  </w:num>
  <w:num w:numId="18">
    <w:abstractNumId w:val="21"/>
  </w:num>
  <w:num w:numId="19">
    <w:abstractNumId w:val="20"/>
  </w:num>
  <w:num w:numId="20">
    <w:abstractNumId w:val="11"/>
  </w:num>
  <w:num w:numId="21">
    <w:abstractNumId w:val="10"/>
  </w:num>
  <w:num w:numId="22">
    <w:abstractNumId w:val="7"/>
  </w:num>
  <w:num w:numId="23">
    <w:abstractNumId w:val="2"/>
  </w:num>
  <w:num w:numId="24">
    <w:abstractNumId w:val="25"/>
  </w:num>
  <w:num w:numId="25">
    <w:abstractNumId w:val="12"/>
  </w:num>
  <w:num w:numId="26">
    <w:abstractNumId w:val="15"/>
  </w:num>
  <w:num w:numId="27">
    <w:abstractNumId w:val="19"/>
  </w:num>
  <w:num w:numId="28">
    <w:abstractNumId w:val="1"/>
  </w:num>
  <w:num w:numId="29">
    <w:abstractNumId w:val="28"/>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D24"/>
    <w:rsid w:val="00040F0C"/>
    <w:rsid w:val="000823C6"/>
    <w:rsid w:val="000938B4"/>
    <w:rsid w:val="000A29A8"/>
    <w:rsid w:val="000A7F2B"/>
    <w:rsid w:val="000F5F4E"/>
    <w:rsid w:val="001043AA"/>
    <w:rsid w:val="0012DD21"/>
    <w:rsid w:val="00134F16"/>
    <w:rsid w:val="00140589"/>
    <w:rsid w:val="00160A54"/>
    <w:rsid w:val="0016169F"/>
    <w:rsid w:val="0017098E"/>
    <w:rsid w:val="001719E6"/>
    <w:rsid w:val="001764D3"/>
    <w:rsid w:val="001A1237"/>
    <w:rsid w:val="001D00D8"/>
    <w:rsid w:val="001F1919"/>
    <w:rsid w:val="002040E6"/>
    <w:rsid w:val="00205384"/>
    <w:rsid w:val="002135D6"/>
    <w:rsid w:val="00216A1C"/>
    <w:rsid w:val="0021712B"/>
    <w:rsid w:val="00235922"/>
    <w:rsid w:val="0025042F"/>
    <w:rsid w:val="00255F07"/>
    <w:rsid w:val="00267BC1"/>
    <w:rsid w:val="002700DE"/>
    <w:rsid w:val="00272D8B"/>
    <w:rsid w:val="00273E0C"/>
    <w:rsid w:val="00290C50"/>
    <w:rsid w:val="002950E8"/>
    <w:rsid w:val="0029726A"/>
    <w:rsid w:val="002A5E06"/>
    <w:rsid w:val="002A7A90"/>
    <w:rsid w:val="002B2E01"/>
    <w:rsid w:val="002B573D"/>
    <w:rsid w:val="002C09FF"/>
    <w:rsid w:val="002D2A51"/>
    <w:rsid w:val="002D3F05"/>
    <w:rsid w:val="002D51B5"/>
    <w:rsid w:val="002F773A"/>
    <w:rsid w:val="0031723A"/>
    <w:rsid w:val="00321FA1"/>
    <w:rsid w:val="00346F53"/>
    <w:rsid w:val="003512DE"/>
    <w:rsid w:val="003563C7"/>
    <w:rsid w:val="003619A1"/>
    <w:rsid w:val="00362021"/>
    <w:rsid w:val="00371EAA"/>
    <w:rsid w:val="003726E0"/>
    <w:rsid w:val="0038327D"/>
    <w:rsid w:val="00390463"/>
    <w:rsid w:val="00395687"/>
    <w:rsid w:val="00396A27"/>
    <w:rsid w:val="003A451B"/>
    <w:rsid w:val="003B2FEE"/>
    <w:rsid w:val="003C025D"/>
    <w:rsid w:val="003C3738"/>
    <w:rsid w:val="003D4E98"/>
    <w:rsid w:val="00404A00"/>
    <w:rsid w:val="0041155C"/>
    <w:rsid w:val="00411973"/>
    <w:rsid w:val="00415DCD"/>
    <w:rsid w:val="00415E05"/>
    <w:rsid w:val="004162EF"/>
    <w:rsid w:val="004228D8"/>
    <w:rsid w:val="0043370C"/>
    <w:rsid w:val="0043659C"/>
    <w:rsid w:val="00471F4F"/>
    <w:rsid w:val="004C72A0"/>
    <w:rsid w:val="004E1BC8"/>
    <w:rsid w:val="004F2271"/>
    <w:rsid w:val="004F4F75"/>
    <w:rsid w:val="00500E22"/>
    <w:rsid w:val="0050168C"/>
    <w:rsid w:val="005023AB"/>
    <w:rsid w:val="00514A61"/>
    <w:rsid w:val="00514B88"/>
    <w:rsid w:val="00516E4A"/>
    <w:rsid w:val="0051FD02"/>
    <w:rsid w:val="0052217B"/>
    <w:rsid w:val="00523238"/>
    <w:rsid w:val="00540821"/>
    <w:rsid w:val="0055223E"/>
    <w:rsid w:val="0056208F"/>
    <w:rsid w:val="00587789"/>
    <w:rsid w:val="00587F18"/>
    <w:rsid w:val="005A3940"/>
    <w:rsid w:val="005B47F1"/>
    <w:rsid w:val="005B6726"/>
    <w:rsid w:val="005C5D65"/>
    <w:rsid w:val="005E01D8"/>
    <w:rsid w:val="005E7EAF"/>
    <w:rsid w:val="00605C71"/>
    <w:rsid w:val="006124D9"/>
    <w:rsid w:val="00614E99"/>
    <w:rsid w:val="0062161E"/>
    <w:rsid w:val="00625D38"/>
    <w:rsid w:val="00637918"/>
    <w:rsid w:val="0065496C"/>
    <w:rsid w:val="00665CCE"/>
    <w:rsid w:val="006755EA"/>
    <w:rsid w:val="00676B0F"/>
    <w:rsid w:val="006822C2"/>
    <w:rsid w:val="006B6DDA"/>
    <w:rsid w:val="006B74CB"/>
    <w:rsid w:val="006E45F4"/>
    <w:rsid w:val="006F4A29"/>
    <w:rsid w:val="00700DB3"/>
    <w:rsid w:val="00721729"/>
    <w:rsid w:val="00760D43"/>
    <w:rsid w:val="00762657"/>
    <w:rsid w:val="0076429C"/>
    <w:rsid w:val="0076608B"/>
    <w:rsid w:val="0077611C"/>
    <w:rsid w:val="00776BD2"/>
    <w:rsid w:val="007877D8"/>
    <w:rsid w:val="00794A1B"/>
    <w:rsid w:val="007A4EA5"/>
    <w:rsid w:val="007B05EC"/>
    <w:rsid w:val="007C47C2"/>
    <w:rsid w:val="007D01FE"/>
    <w:rsid w:val="007E3259"/>
    <w:rsid w:val="00813510"/>
    <w:rsid w:val="008372CA"/>
    <w:rsid w:val="00840041"/>
    <w:rsid w:val="00860079"/>
    <w:rsid w:val="00861F48"/>
    <w:rsid w:val="00873AE7"/>
    <w:rsid w:val="008A5C2B"/>
    <w:rsid w:val="008B7009"/>
    <w:rsid w:val="008B7511"/>
    <w:rsid w:val="008C55D0"/>
    <w:rsid w:val="008C68E9"/>
    <w:rsid w:val="008D572C"/>
    <w:rsid w:val="008E6E2D"/>
    <w:rsid w:val="008F7D24"/>
    <w:rsid w:val="00914955"/>
    <w:rsid w:val="00916AAB"/>
    <w:rsid w:val="0091725C"/>
    <w:rsid w:val="00931C0E"/>
    <w:rsid w:val="009408B2"/>
    <w:rsid w:val="00947781"/>
    <w:rsid w:val="00970FC3"/>
    <w:rsid w:val="009777DA"/>
    <w:rsid w:val="00982963"/>
    <w:rsid w:val="00984B37"/>
    <w:rsid w:val="00991A3E"/>
    <w:rsid w:val="0099688B"/>
    <w:rsid w:val="009A2CC1"/>
    <w:rsid w:val="009A692B"/>
    <w:rsid w:val="009B0310"/>
    <w:rsid w:val="009C443B"/>
    <w:rsid w:val="009C5FE0"/>
    <w:rsid w:val="009F0E12"/>
    <w:rsid w:val="009F47AE"/>
    <w:rsid w:val="00A0353E"/>
    <w:rsid w:val="00A35BB2"/>
    <w:rsid w:val="00A37B07"/>
    <w:rsid w:val="00A4422E"/>
    <w:rsid w:val="00A4456A"/>
    <w:rsid w:val="00A450AE"/>
    <w:rsid w:val="00A501C5"/>
    <w:rsid w:val="00A543F4"/>
    <w:rsid w:val="00A73FB8"/>
    <w:rsid w:val="00AB2EC3"/>
    <w:rsid w:val="00AC525D"/>
    <w:rsid w:val="00AE5CE8"/>
    <w:rsid w:val="00B02212"/>
    <w:rsid w:val="00B11BCE"/>
    <w:rsid w:val="00B169A9"/>
    <w:rsid w:val="00B434B7"/>
    <w:rsid w:val="00B50A30"/>
    <w:rsid w:val="00B52081"/>
    <w:rsid w:val="00B6585C"/>
    <w:rsid w:val="00B677F7"/>
    <w:rsid w:val="00B8546B"/>
    <w:rsid w:val="00B85DAE"/>
    <w:rsid w:val="00B862C0"/>
    <w:rsid w:val="00B871A7"/>
    <w:rsid w:val="00B90744"/>
    <w:rsid w:val="00B91D8B"/>
    <w:rsid w:val="00BA0DAC"/>
    <w:rsid w:val="00BA3D52"/>
    <w:rsid w:val="00BE1312"/>
    <w:rsid w:val="00C00145"/>
    <w:rsid w:val="00C0039C"/>
    <w:rsid w:val="00C004A8"/>
    <w:rsid w:val="00C203FF"/>
    <w:rsid w:val="00C25480"/>
    <w:rsid w:val="00C25790"/>
    <w:rsid w:val="00C26380"/>
    <w:rsid w:val="00C30C95"/>
    <w:rsid w:val="00C7303F"/>
    <w:rsid w:val="00C84C97"/>
    <w:rsid w:val="00CC0B65"/>
    <w:rsid w:val="00CC1889"/>
    <w:rsid w:val="00CC1F1C"/>
    <w:rsid w:val="00CC29BA"/>
    <w:rsid w:val="00CF7ED6"/>
    <w:rsid w:val="00D07407"/>
    <w:rsid w:val="00D16291"/>
    <w:rsid w:val="00D31D3B"/>
    <w:rsid w:val="00D378EC"/>
    <w:rsid w:val="00D44BCA"/>
    <w:rsid w:val="00D775DD"/>
    <w:rsid w:val="00D906CB"/>
    <w:rsid w:val="00D96822"/>
    <w:rsid w:val="00DA77D4"/>
    <w:rsid w:val="00DC3D5F"/>
    <w:rsid w:val="00DE0952"/>
    <w:rsid w:val="00DE1675"/>
    <w:rsid w:val="00DF0C96"/>
    <w:rsid w:val="00DF7AAD"/>
    <w:rsid w:val="00DF7BD3"/>
    <w:rsid w:val="00E04389"/>
    <w:rsid w:val="00E05032"/>
    <w:rsid w:val="00E16B82"/>
    <w:rsid w:val="00E239D4"/>
    <w:rsid w:val="00E23E1A"/>
    <w:rsid w:val="00E35CB3"/>
    <w:rsid w:val="00E51617"/>
    <w:rsid w:val="00E644A2"/>
    <w:rsid w:val="00E7088B"/>
    <w:rsid w:val="00E92818"/>
    <w:rsid w:val="00EB1F96"/>
    <w:rsid w:val="00EB2279"/>
    <w:rsid w:val="00EC3C10"/>
    <w:rsid w:val="00EE6B8F"/>
    <w:rsid w:val="00EF296D"/>
    <w:rsid w:val="00EF64B6"/>
    <w:rsid w:val="00F0400F"/>
    <w:rsid w:val="00F06A19"/>
    <w:rsid w:val="00F10EB2"/>
    <w:rsid w:val="00F33228"/>
    <w:rsid w:val="00F33BCD"/>
    <w:rsid w:val="00F34AAC"/>
    <w:rsid w:val="00F436B4"/>
    <w:rsid w:val="00F44890"/>
    <w:rsid w:val="00F57A15"/>
    <w:rsid w:val="00F606A2"/>
    <w:rsid w:val="00F67BFE"/>
    <w:rsid w:val="00FA280C"/>
    <w:rsid w:val="00FB7881"/>
    <w:rsid w:val="00FB79EF"/>
    <w:rsid w:val="00FC5706"/>
    <w:rsid w:val="00FD5D17"/>
    <w:rsid w:val="00FF00DA"/>
    <w:rsid w:val="00FF657D"/>
    <w:rsid w:val="01AA1326"/>
    <w:rsid w:val="030C2CCB"/>
    <w:rsid w:val="031FDE41"/>
    <w:rsid w:val="036B96E8"/>
    <w:rsid w:val="0466F13E"/>
    <w:rsid w:val="04BBAEA2"/>
    <w:rsid w:val="062D5888"/>
    <w:rsid w:val="06CFC0A1"/>
    <w:rsid w:val="06D607CC"/>
    <w:rsid w:val="078E0192"/>
    <w:rsid w:val="080AB576"/>
    <w:rsid w:val="081DEF06"/>
    <w:rsid w:val="08647DA9"/>
    <w:rsid w:val="08D0B436"/>
    <w:rsid w:val="0A074A1F"/>
    <w:rsid w:val="0B305DAE"/>
    <w:rsid w:val="0B41BEC0"/>
    <w:rsid w:val="0D365705"/>
    <w:rsid w:val="0DC1DCAA"/>
    <w:rsid w:val="117C2804"/>
    <w:rsid w:val="118330C0"/>
    <w:rsid w:val="11A9B756"/>
    <w:rsid w:val="11EDB00E"/>
    <w:rsid w:val="11FAEF61"/>
    <w:rsid w:val="126063C0"/>
    <w:rsid w:val="12B8943F"/>
    <w:rsid w:val="13132AD8"/>
    <w:rsid w:val="131F6E7C"/>
    <w:rsid w:val="1354F001"/>
    <w:rsid w:val="144F4101"/>
    <w:rsid w:val="1488BC20"/>
    <w:rsid w:val="14AC93BC"/>
    <w:rsid w:val="1530FB78"/>
    <w:rsid w:val="15628202"/>
    <w:rsid w:val="16020B6D"/>
    <w:rsid w:val="1784A27A"/>
    <w:rsid w:val="187FC855"/>
    <w:rsid w:val="19039332"/>
    <w:rsid w:val="1A1EF6D2"/>
    <w:rsid w:val="1A342A2A"/>
    <w:rsid w:val="1A6A1008"/>
    <w:rsid w:val="1AF23B5A"/>
    <w:rsid w:val="1C8D59CE"/>
    <w:rsid w:val="1E8DEFB5"/>
    <w:rsid w:val="1FF808EB"/>
    <w:rsid w:val="2047123B"/>
    <w:rsid w:val="21800210"/>
    <w:rsid w:val="256AC1BD"/>
    <w:rsid w:val="28522420"/>
    <w:rsid w:val="2853F115"/>
    <w:rsid w:val="287272DC"/>
    <w:rsid w:val="28BCF971"/>
    <w:rsid w:val="293235D0"/>
    <w:rsid w:val="294BB964"/>
    <w:rsid w:val="299131DE"/>
    <w:rsid w:val="2A071494"/>
    <w:rsid w:val="2A6265F9"/>
    <w:rsid w:val="2A9B56F4"/>
    <w:rsid w:val="2B17D48E"/>
    <w:rsid w:val="2BCEF92B"/>
    <w:rsid w:val="2C4020CB"/>
    <w:rsid w:val="2C7506F4"/>
    <w:rsid w:val="2CF049B1"/>
    <w:rsid w:val="2E21E056"/>
    <w:rsid w:val="2E7A8457"/>
    <w:rsid w:val="2EFF7044"/>
    <w:rsid w:val="304400DE"/>
    <w:rsid w:val="30BAB171"/>
    <w:rsid w:val="3174978B"/>
    <w:rsid w:val="325AF30D"/>
    <w:rsid w:val="34564900"/>
    <w:rsid w:val="349BDF39"/>
    <w:rsid w:val="34CA2674"/>
    <w:rsid w:val="34DFEB08"/>
    <w:rsid w:val="370F8BA0"/>
    <w:rsid w:val="38570D13"/>
    <w:rsid w:val="3A04184B"/>
    <w:rsid w:val="3A6DF17D"/>
    <w:rsid w:val="3B312A1E"/>
    <w:rsid w:val="3B8EADD5"/>
    <w:rsid w:val="3BBC7A74"/>
    <w:rsid w:val="3BF6AADF"/>
    <w:rsid w:val="3DC6C7E7"/>
    <w:rsid w:val="3F629848"/>
    <w:rsid w:val="4089875D"/>
    <w:rsid w:val="40BB86A1"/>
    <w:rsid w:val="41A71FA0"/>
    <w:rsid w:val="41D09052"/>
    <w:rsid w:val="42C7A790"/>
    <w:rsid w:val="44FD3755"/>
    <w:rsid w:val="45637364"/>
    <w:rsid w:val="4579581A"/>
    <w:rsid w:val="46216588"/>
    <w:rsid w:val="46E3CE60"/>
    <w:rsid w:val="48373A45"/>
    <w:rsid w:val="4859CF14"/>
    <w:rsid w:val="4897D07F"/>
    <w:rsid w:val="49CFB8A7"/>
    <w:rsid w:val="4A1A3C15"/>
    <w:rsid w:val="4A6AEC2A"/>
    <w:rsid w:val="4ADBAE4E"/>
    <w:rsid w:val="4BD1A06D"/>
    <w:rsid w:val="4C70BA3D"/>
    <w:rsid w:val="4CFBE74C"/>
    <w:rsid w:val="4DBC69A1"/>
    <w:rsid w:val="4F5DDF5E"/>
    <w:rsid w:val="4F81806F"/>
    <w:rsid w:val="50F5F119"/>
    <w:rsid w:val="513AE808"/>
    <w:rsid w:val="515C579E"/>
    <w:rsid w:val="51B8ED4C"/>
    <w:rsid w:val="5304D224"/>
    <w:rsid w:val="537ACAC3"/>
    <w:rsid w:val="53D33230"/>
    <w:rsid w:val="554461F4"/>
    <w:rsid w:val="55CDAE46"/>
    <w:rsid w:val="58487C16"/>
    <w:rsid w:val="588354A7"/>
    <w:rsid w:val="59071F84"/>
    <w:rsid w:val="5936D07A"/>
    <w:rsid w:val="59A9D8DD"/>
    <w:rsid w:val="5B912DCA"/>
    <w:rsid w:val="5CAB1891"/>
    <w:rsid w:val="5CB5ACE5"/>
    <w:rsid w:val="5CF22D25"/>
    <w:rsid w:val="5CFAA3D4"/>
    <w:rsid w:val="5DB5C7C7"/>
    <w:rsid w:val="5E6A72FA"/>
    <w:rsid w:val="61C68D13"/>
    <w:rsid w:val="620B6DF3"/>
    <w:rsid w:val="621B71F2"/>
    <w:rsid w:val="62DEEF6E"/>
    <w:rsid w:val="63CC4EBC"/>
    <w:rsid w:val="63FBFC4C"/>
    <w:rsid w:val="64122597"/>
    <w:rsid w:val="64E93F76"/>
    <w:rsid w:val="64FD965D"/>
    <w:rsid w:val="65BAC0A8"/>
    <w:rsid w:val="660AD443"/>
    <w:rsid w:val="6615D1D4"/>
    <w:rsid w:val="662349E8"/>
    <w:rsid w:val="66C5DC8B"/>
    <w:rsid w:val="67BD3C50"/>
    <w:rsid w:val="68ABC592"/>
    <w:rsid w:val="68C40700"/>
    <w:rsid w:val="694CDB1E"/>
    <w:rsid w:val="6A787D76"/>
    <w:rsid w:val="6BF75C3C"/>
    <w:rsid w:val="6C03A65B"/>
    <w:rsid w:val="6D00B69F"/>
    <w:rsid w:val="6D9676BF"/>
    <w:rsid w:val="6FE229B8"/>
    <w:rsid w:val="6FE3548B"/>
    <w:rsid w:val="70DCD3B6"/>
    <w:rsid w:val="72AFF565"/>
    <w:rsid w:val="72BF6ACF"/>
    <w:rsid w:val="74197697"/>
    <w:rsid w:val="753800D5"/>
    <w:rsid w:val="75590354"/>
    <w:rsid w:val="765DE83F"/>
    <w:rsid w:val="77254837"/>
    <w:rsid w:val="786ED285"/>
    <w:rsid w:val="78ABF5AA"/>
    <w:rsid w:val="796E64D9"/>
    <w:rsid w:val="7994C3CD"/>
    <w:rsid w:val="7A1545AB"/>
    <w:rsid w:val="7B5D6907"/>
    <w:rsid w:val="7C0F7B59"/>
    <w:rsid w:val="7C58D52B"/>
    <w:rsid w:val="7CA7618E"/>
    <w:rsid w:val="7CB09CBC"/>
    <w:rsid w:val="7D4CE66D"/>
    <w:rsid w:val="7E723554"/>
    <w:rsid w:val="7F6CF2F1"/>
    <w:rsid w:val="7F8E4697"/>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8757B"/>
  <w15:chartTrackingRefBased/>
  <w15:docId w15:val="{2575B970-2F43-4A4A-8BD9-38BB28D1F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25790"/>
    <w:pPr>
      <w:keepNext/>
      <w:keepLines/>
      <w:spacing w:before="240" w:after="0"/>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uiPriority w:val="9"/>
    <w:unhideWhenUsed/>
    <w:qFormat/>
    <w:rsid w:val="00C25790"/>
    <w:pPr>
      <w:keepNext/>
      <w:keepLines/>
      <w:spacing w:before="40" w:after="0"/>
      <w:outlineLvl w:val="1"/>
    </w:pPr>
    <w:rPr>
      <w:rFonts w:asciiTheme="majorHAnsi" w:eastAsiaTheme="majorEastAsia" w:hAnsiTheme="majorHAnsi" w:cstheme="majorBidi"/>
      <w:b/>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25790"/>
    <w:rPr>
      <w:rFonts w:asciiTheme="majorHAnsi" w:eastAsiaTheme="majorEastAsia" w:hAnsiTheme="majorHAnsi" w:cstheme="majorBidi"/>
      <w:b/>
      <w:sz w:val="32"/>
      <w:szCs w:val="32"/>
    </w:rPr>
  </w:style>
  <w:style w:type="character" w:customStyle="1" w:styleId="Overskrift2Tegn">
    <w:name w:val="Overskrift 2 Tegn"/>
    <w:basedOn w:val="Standardskriftforavsnitt"/>
    <w:link w:val="Overskrift2"/>
    <w:uiPriority w:val="9"/>
    <w:rsid w:val="00C25790"/>
    <w:rPr>
      <w:rFonts w:asciiTheme="majorHAnsi" w:eastAsiaTheme="majorEastAsia" w:hAnsiTheme="majorHAnsi" w:cstheme="majorBidi"/>
      <w:b/>
      <w:sz w:val="26"/>
      <w:szCs w:val="26"/>
    </w:rPr>
  </w:style>
  <w:style w:type="paragraph" w:styleId="Tittel">
    <w:name w:val="Title"/>
    <w:basedOn w:val="Normal"/>
    <w:next w:val="Normal"/>
    <w:link w:val="TittelTegn"/>
    <w:uiPriority w:val="10"/>
    <w:qFormat/>
    <w:rsid w:val="008F7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F7D24"/>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8F7D2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F7D24"/>
  </w:style>
  <w:style w:type="paragraph" w:styleId="Bunntekst">
    <w:name w:val="footer"/>
    <w:basedOn w:val="Normal"/>
    <w:link w:val="BunntekstTegn"/>
    <w:uiPriority w:val="99"/>
    <w:unhideWhenUsed/>
    <w:rsid w:val="008F7D2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F7D24"/>
  </w:style>
  <w:style w:type="character" w:styleId="Hyperkobling">
    <w:name w:val="Hyperlink"/>
    <w:basedOn w:val="Standardskriftforavsnitt"/>
    <w:uiPriority w:val="99"/>
    <w:unhideWhenUsed/>
    <w:rsid w:val="008F7D24"/>
    <w:rPr>
      <w:color w:val="0563C1" w:themeColor="hyperlink"/>
      <w:u w:val="single"/>
    </w:rPr>
  </w:style>
  <w:style w:type="character" w:styleId="Ulstomtale">
    <w:name w:val="Unresolved Mention"/>
    <w:basedOn w:val="Standardskriftforavsnitt"/>
    <w:uiPriority w:val="99"/>
    <w:unhideWhenUsed/>
    <w:rsid w:val="008F7D24"/>
    <w:rPr>
      <w:color w:val="605E5C"/>
      <w:shd w:val="clear" w:color="auto" w:fill="E1DFDD"/>
    </w:rPr>
  </w:style>
  <w:style w:type="paragraph" w:styleId="Listeavsnitt">
    <w:name w:val="List Paragraph"/>
    <w:basedOn w:val="Normal"/>
    <w:uiPriority w:val="34"/>
    <w:qFormat/>
    <w:rsid w:val="00267BC1"/>
    <w:pPr>
      <w:ind w:left="720"/>
      <w:contextualSpacing/>
    </w:pPr>
  </w:style>
  <w:style w:type="table" w:styleId="Tabellrutenett">
    <w:name w:val="Table Grid"/>
    <w:basedOn w:val="Vanligtabell"/>
    <w:uiPriority w:val="39"/>
    <w:rsid w:val="00654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forinnholdsfortegnelse">
    <w:name w:val="TOC Heading"/>
    <w:basedOn w:val="Overskrift1"/>
    <w:next w:val="Normal"/>
    <w:uiPriority w:val="39"/>
    <w:unhideWhenUsed/>
    <w:qFormat/>
    <w:rsid w:val="00471F4F"/>
    <w:pPr>
      <w:outlineLvl w:val="9"/>
    </w:pPr>
    <w:rPr>
      <w:b w:val="0"/>
      <w:color w:val="2F5496" w:themeColor="accent1" w:themeShade="BF"/>
    </w:rPr>
  </w:style>
  <w:style w:type="paragraph" w:styleId="INNH1">
    <w:name w:val="toc 1"/>
    <w:basedOn w:val="Normal"/>
    <w:next w:val="Normal"/>
    <w:autoRedefine/>
    <w:uiPriority w:val="39"/>
    <w:unhideWhenUsed/>
    <w:rsid w:val="00471F4F"/>
    <w:pPr>
      <w:spacing w:after="100"/>
    </w:pPr>
  </w:style>
  <w:style w:type="paragraph" w:styleId="INNH2">
    <w:name w:val="toc 2"/>
    <w:basedOn w:val="Normal"/>
    <w:next w:val="Normal"/>
    <w:autoRedefine/>
    <w:uiPriority w:val="39"/>
    <w:unhideWhenUsed/>
    <w:rsid w:val="00471F4F"/>
    <w:pPr>
      <w:spacing w:after="100"/>
      <w:ind w:left="220"/>
    </w:pPr>
  </w:style>
  <w:style w:type="character" w:styleId="Merknadsreferanse">
    <w:name w:val="annotation reference"/>
    <w:basedOn w:val="Standardskriftforavsnitt"/>
    <w:uiPriority w:val="99"/>
    <w:semiHidden/>
    <w:unhideWhenUsed/>
    <w:rsid w:val="00BE1312"/>
    <w:rPr>
      <w:sz w:val="16"/>
      <w:szCs w:val="16"/>
    </w:rPr>
  </w:style>
  <w:style w:type="paragraph" w:styleId="Merknadstekst">
    <w:name w:val="annotation text"/>
    <w:basedOn w:val="Normal"/>
    <w:link w:val="MerknadstekstTegn"/>
    <w:uiPriority w:val="99"/>
    <w:semiHidden/>
    <w:unhideWhenUsed/>
    <w:rsid w:val="00BE1312"/>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E1312"/>
    <w:rPr>
      <w:sz w:val="20"/>
      <w:szCs w:val="20"/>
    </w:rPr>
  </w:style>
  <w:style w:type="paragraph" w:styleId="Kommentaremne">
    <w:name w:val="annotation subject"/>
    <w:basedOn w:val="Merknadstekst"/>
    <w:next w:val="Merknadstekst"/>
    <w:link w:val="KommentaremneTegn"/>
    <w:uiPriority w:val="99"/>
    <w:semiHidden/>
    <w:unhideWhenUsed/>
    <w:rsid w:val="00BE1312"/>
    <w:rPr>
      <w:b/>
      <w:bCs/>
    </w:rPr>
  </w:style>
  <w:style w:type="character" w:customStyle="1" w:styleId="KommentaremneTegn">
    <w:name w:val="Kommentaremne Tegn"/>
    <w:basedOn w:val="MerknadstekstTegn"/>
    <w:link w:val="Kommentaremne"/>
    <w:uiPriority w:val="99"/>
    <w:semiHidden/>
    <w:rsid w:val="00BE1312"/>
    <w:rPr>
      <w:b/>
      <w:bCs/>
      <w:sz w:val="20"/>
      <w:szCs w:val="20"/>
    </w:rPr>
  </w:style>
  <w:style w:type="paragraph" w:customStyle="1" w:styleId="paragraph">
    <w:name w:val="paragraph"/>
    <w:basedOn w:val="Normal"/>
    <w:rsid w:val="008D5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Standardskriftforavsnitt"/>
    <w:rsid w:val="008D572C"/>
  </w:style>
  <w:style w:type="character" w:customStyle="1" w:styleId="eop">
    <w:name w:val="eop"/>
    <w:basedOn w:val="Standardskriftforavsnitt"/>
    <w:rsid w:val="008D572C"/>
  </w:style>
  <w:style w:type="character" w:customStyle="1" w:styleId="spellingerror">
    <w:name w:val="spellingerror"/>
    <w:basedOn w:val="Standardskriftforavsnitt"/>
    <w:rsid w:val="00040F0C"/>
  </w:style>
  <w:style w:type="character" w:customStyle="1" w:styleId="scxw70745179">
    <w:name w:val="scxw70745179"/>
    <w:basedOn w:val="Standardskriftforavsnitt"/>
    <w:rsid w:val="00B52081"/>
  </w:style>
  <w:style w:type="character" w:customStyle="1" w:styleId="scxw139244928">
    <w:name w:val="scxw139244928"/>
    <w:basedOn w:val="Standardskriftforavsnitt"/>
    <w:rsid w:val="00991A3E"/>
  </w:style>
  <w:style w:type="character" w:customStyle="1" w:styleId="bcx0">
    <w:name w:val="bcx0"/>
    <w:basedOn w:val="Standardskriftforavsnitt"/>
    <w:rsid w:val="005023AB"/>
  </w:style>
  <w:style w:type="character" w:styleId="Omtale">
    <w:name w:val="Mention"/>
    <w:basedOn w:val="Standardskriftforavsnitt"/>
    <w:uiPriority w:val="99"/>
    <w:unhideWhenUsed/>
    <w:rsid w:val="00EB227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6673">
      <w:bodyDiv w:val="1"/>
      <w:marLeft w:val="0"/>
      <w:marRight w:val="0"/>
      <w:marTop w:val="0"/>
      <w:marBottom w:val="0"/>
      <w:divBdr>
        <w:top w:val="none" w:sz="0" w:space="0" w:color="auto"/>
        <w:left w:val="none" w:sz="0" w:space="0" w:color="auto"/>
        <w:bottom w:val="none" w:sz="0" w:space="0" w:color="auto"/>
        <w:right w:val="none" w:sz="0" w:space="0" w:color="auto"/>
      </w:divBdr>
      <w:divsChild>
        <w:div w:id="187642600">
          <w:marLeft w:val="0"/>
          <w:marRight w:val="0"/>
          <w:marTop w:val="0"/>
          <w:marBottom w:val="0"/>
          <w:divBdr>
            <w:top w:val="none" w:sz="0" w:space="0" w:color="auto"/>
            <w:left w:val="none" w:sz="0" w:space="0" w:color="auto"/>
            <w:bottom w:val="none" w:sz="0" w:space="0" w:color="auto"/>
            <w:right w:val="none" w:sz="0" w:space="0" w:color="auto"/>
          </w:divBdr>
          <w:divsChild>
            <w:div w:id="993876906">
              <w:marLeft w:val="0"/>
              <w:marRight w:val="0"/>
              <w:marTop w:val="0"/>
              <w:marBottom w:val="0"/>
              <w:divBdr>
                <w:top w:val="none" w:sz="0" w:space="0" w:color="auto"/>
                <w:left w:val="none" w:sz="0" w:space="0" w:color="auto"/>
                <w:bottom w:val="none" w:sz="0" w:space="0" w:color="auto"/>
                <w:right w:val="none" w:sz="0" w:space="0" w:color="auto"/>
              </w:divBdr>
            </w:div>
            <w:div w:id="1370913424">
              <w:marLeft w:val="0"/>
              <w:marRight w:val="0"/>
              <w:marTop w:val="0"/>
              <w:marBottom w:val="0"/>
              <w:divBdr>
                <w:top w:val="none" w:sz="0" w:space="0" w:color="auto"/>
                <w:left w:val="none" w:sz="0" w:space="0" w:color="auto"/>
                <w:bottom w:val="none" w:sz="0" w:space="0" w:color="auto"/>
                <w:right w:val="none" w:sz="0" w:space="0" w:color="auto"/>
              </w:divBdr>
            </w:div>
          </w:divsChild>
        </w:div>
        <w:div w:id="1720399272">
          <w:marLeft w:val="0"/>
          <w:marRight w:val="0"/>
          <w:marTop w:val="0"/>
          <w:marBottom w:val="0"/>
          <w:divBdr>
            <w:top w:val="none" w:sz="0" w:space="0" w:color="auto"/>
            <w:left w:val="none" w:sz="0" w:space="0" w:color="auto"/>
            <w:bottom w:val="none" w:sz="0" w:space="0" w:color="auto"/>
            <w:right w:val="none" w:sz="0" w:space="0" w:color="auto"/>
          </w:divBdr>
          <w:divsChild>
            <w:div w:id="100993746">
              <w:marLeft w:val="0"/>
              <w:marRight w:val="0"/>
              <w:marTop w:val="0"/>
              <w:marBottom w:val="0"/>
              <w:divBdr>
                <w:top w:val="none" w:sz="0" w:space="0" w:color="auto"/>
                <w:left w:val="none" w:sz="0" w:space="0" w:color="auto"/>
                <w:bottom w:val="none" w:sz="0" w:space="0" w:color="auto"/>
                <w:right w:val="none" w:sz="0" w:space="0" w:color="auto"/>
              </w:divBdr>
            </w:div>
            <w:div w:id="252512763">
              <w:marLeft w:val="0"/>
              <w:marRight w:val="0"/>
              <w:marTop w:val="0"/>
              <w:marBottom w:val="0"/>
              <w:divBdr>
                <w:top w:val="none" w:sz="0" w:space="0" w:color="auto"/>
                <w:left w:val="none" w:sz="0" w:space="0" w:color="auto"/>
                <w:bottom w:val="none" w:sz="0" w:space="0" w:color="auto"/>
                <w:right w:val="none" w:sz="0" w:space="0" w:color="auto"/>
              </w:divBdr>
            </w:div>
            <w:div w:id="1623145802">
              <w:marLeft w:val="0"/>
              <w:marRight w:val="0"/>
              <w:marTop w:val="0"/>
              <w:marBottom w:val="0"/>
              <w:divBdr>
                <w:top w:val="none" w:sz="0" w:space="0" w:color="auto"/>
                <w:left w:val="none" w:sz="0" w:space="0" w:color="auto"/>
                <w:bottom w:val="none" w:sz="0" w:space="0" w:color="auto"/>
                <w:right w:val="none" w:sz="0" w:space="0" w:color="auto"/>
              </w:divBdr>
            </w:div>
            <w:div w:id="19049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6129">
      <w:bodyDiv w:val="1"/>
      <w:marLeft w:val="0"/>
      <w:marRight w:val="0"/>
      <w:marTop w:val="0"/>
      <w:marBottom w:val="0"/>
      <w:divBdr>
        <w:top w:val="none" w:sz="0" w:space="0" w:color="auto"/>
        <w:left w:val="none" w:sz="0" w:space="0" w:color="auto"/>
        <w:bottom w:val="none" w:sz="0" w:space="0" w:color="auto"/>
        <w:right w:val="none" w:sz="0" w:space="0" w:color="auto"/>
      </w:divBdr>
      <w:divsChild>
        <w:div w:id="1402562701">
          <w:marLeft w:val="0"/>
          <w:marRight w:val="0"/>
          <w:marTop w:val="0"/>
          <w:marBottom w:val="0"/>
          <w:divBdr>
            <w:top w:val="none" w:sz="0" w:space="0" w:color="auto"/>
            <w:left w:val="none" w:sz="0" w:space="0" w:color="auto"/>
            <w:bottom w:val="none" w:sz="0" w:space="0" w:color="auto"/>
            <w:right w:val="none" w:sz="0" w:space="0" w:color="auto"/>
          </w:divBdr>
        </w:div>
        <w:div w:id="1666784120">
          <w:marLeft w:val="0"/>
          <w:marRight w:val="0"/>
          <w:marTop w:val="0"/>
          <w:marBottom w:val="0"/>
          <w:divBdr>
            <w:top w:val="none" w:sz="0" w:space="0" w:color="auto"/>
            <w:left w:val="none" w:sz="0" w:space="0" w:color="auto"/>
            <w:bottom w:val="none" w:sz="0" w:space="0" w:color="auto"/>
            <w:right w:val="none" w:sz="0" w:space="0" w:color="auto"/>
          </w:divBdr>
        </w:div>
      </w:divsChild>
    </w:div>
    <w:div w:id="290284998">
      <w:bodyDiv w:val="1"/>
      <w:marLeft w:val="0"/>
      <w:marRight w:val="0"/>
      <w:marTop w:val="0"/>
      <w:marBottom w:val="0"/>
      <w:divBdr>
        <w:top w:val="none" w:sz="0" w:space="0" w:color="auto"/>
        <w:left w:val="none" w:sz="0" w:space="0" w:color="auto"/>
        <w:bottom w:val="none" w:sz="0" w:space="0" w:color="auto"/>
        <w:right w:val="none" w:sz="0" w:space="0" w:color="auto"/>
      </w:divBdr>
      <w:divsChild>
        <w:div w:id="1326468578">
          <w:marLeft w:val="0"/>
          <w:marRight w:val="0"/>
          <w:marTop w:val="0"/>
          <w:marBottom w:val="0"/>
          <w:divBdr>
            <w:top w:val="none" w:sz="0" w:space="0" w:color="auto"/>
            <w:left w:val="none" w:sz="0" w:space="0" w:color="auto"/>
            <w:bottom w:val="none" w:sz="0" w:space="0" w:color="auto"/>
            <w:right w:val="none" w:sz="0" w:space="0" w:color="auto"/>
          </w:divBdr>
        </w:div>
        <w:div w:id="1618558861">
          <w:marLeft w:val="0"/>
          <w:marRight w:val="0"/>
          <w:marTop w:val="0"/>
          <w:marBottom w:val="0"/>
          <w:divBdr>
            <w:top w:val="none" w:sz="0" w:space="0" w:color="auto"/>
            <w:left w:val="none" w:sz="0" w:space="0" w:color="auto"/>
            <w:bottom w:val="none" w:sz="0" w:space="0" w:color="auto"/>
            <w:right w:val="none" w:sz="0" w:space="0" w:color="auto"/>
          </w:divBdr>
        </w:div>
        <w:div w:id="1703434242">
          <w:marLeft w:val="0"/>
          <w:marRight w:val="0"/>
          <w:marTop w:val="0"/>
          <w:marBottom w:val="0"/>
          <w:divBdr>
            <w:top w:val="none" w:sz="0" w:space="0" w:color="auto"/>
            <w:left w:val="none" w:sz="0" w:space="0" w:color="auto"/>
            <w:bottom w:val="none" w:sz="0" w:space="0" w:color="auto"/>
            <w:right w:val="none" w:sz="0" w:space="0" w:color="auto"/>
          </w:divBdr>
        </w:div>
      </w:divsChild>
    </w:div>
    <w:div w:id="659231737">
      <w:bodyDiv w:val="1"/>
      <w:marLeft w:val="0"/>
      <w:marRight w:val="0"/>
      <w:marTop w:val="0"/>
      <w:marBottom w:val="0"/>
      <w:divBdr>
        <w:top w:val="none" w:sz="0" w:space="0" w:color="auto"/>
        <w:left w:val="none" w:sz="0" w:space="0" w:color="auto"/>
        <w:bottom w:val="none" w:sz="0" w:space="0" w:color="auto"/>
        <w:right w:val="none" w:sz="0" w:space="0" w:color="auto"/>
      </w:divBdr>
    </w:div>
    <w:div w:id="752354229">
      <w:bodyDiv w:val="1"/>
      <w:marLeft w:val="0"/>
      <w:marRight w:val="0"/>
      <w:marTop w:val="0"/>
      <w:marBottom w:val="0"/>
      <w:divBdr>
        <w:top w:val="none" w:sz="0" w:space="0" w:color="auto"/>
        <w:left w:val="none" w:sz="0" w:space="0" w:color="auto"/>
        <w:bottom w:val="none" w:sz="0" w:space="0" w:color="auto"/>
        <w:right w:val="none" w:sz="0" w:space="0" w:color="auto"/>
      </w:divBdr>
      <w:divsChild>
        <w:div w:id="230776036">
          <w:marLeft w:val="0"/>
          <w:marRight w:val="0"/>
          <w:marTop w:val="0"/>
          <w:marBottom w:val="0"/>
          <w:divBdr>
            <w:top w:val="none" w:sz="0" w:space="0" w:color="auto"/>
            <w:left w:val="none" w:sz="0" w:space="0" w:color="auto"/>
            <w:bottom w:val="none" w:sz="0" w:space="0" w:color="auto"/>
            <w:right w:val="none" w:sz="0" w:space="0" w:color="auto"/>
          </w:divBdr>
        </w:div>
        <w:div w:id="323096158">
          <w:marLeft w:val="0"/>
          <w:marRight w:val="0"/>
          <w:marTop w:val="0"/>
          <w:marBottom w:val="0"/>
          <w:divBdr>
            <w:top w:val="none" w:sz="0" w:space="0" w:color="auto"/>
            <w:left w:val="none" w:sz="0" w:space="0" w:color="auto"/>
            <w:bottom w:val="none" w:sz="0" w:space="0" w:color="auto"/>
            <w:right w:val="none" w:sz="0" w:space="0" w:color="auto"/>
          </w:divBdr>
        </w:div>
        <w:div w:id="1544903237">
          <w:marLeft w:val="0"/>
          <w:marRight w:val="0"/>
          <w:marTop w:val="0"/>
          <w:marBottom w:val="0"/>
          <w:divBdr>
            <w:top w:val="none" w:sz="0" w:space="0" w:color="auto"/>
            <w:left w:val="none" w:sz="0" w:space="0" w:color="auto"/>
            <w:bottom w:val="none" w:sz="0" w:space="0" w:color="auto"/>
            <w:right w:val="none" w:sz="0" w:space="0" w:color="auto"/>
          </w:divBdr>
        </w:div>
      </w:divsChild>
    </w:div>
    <w:div w:id="1487823232">
      <w:bodyDiv w:val="1"/>
      <w:marLeft w:val="0"/>
      <w:marRight w:val="0"/>
      <w:marTop w:val="0"/>
      <w:marBottom w:val="0"/>
      <w:divBdr>
        <w:top w:val="none" w:sz="0" w:space="0" w:color="auto"/>
        <w:left w:val="none" w:sz="0" w:space="0" w:color="auto"/>
        <w:bottom w:val="none" w:sz="0" w:space="0" w:color="auto"/>
        <w:right w:val="none" w:sz="0" w:space="0" w:color="auto"/>
      </w:divBdr>
      <w:divsChild>
        <w:div w:id="432434117">
          <w:marLeft w:val="0"/>
          <w:marRight w:val="0"/>
          <w:marTop w:val="0"/>
          <w:marBottom w:val="0"/>
          <w:divBdr>
            <w:top w:val="none" w:sz="0" w:space="0" w:color="auto"/>
            <w:left w:val="none" w:sz="0" w:space="0" w:color="auto"/>
            <w:bottom w:val="none" w:sz="0" w:space="0" w:color="auto"/>
            <w:right w:val="none" w:sz="0" w:space="0" w:color="auto"/>
          </w:divBdr>
        </w:div>
        <w:div w:id="1294629946">
          <w:marLeft w:val="0"/>
          <w:marRight w:val="0"/>
          <w:marTop w:val="0"/>
          <w:marBottom w:val="0"/>
          <w:divBdr>
            <w:top w:val="none" w:sz="0" w:space="0" w:color="auto"/>
            <w:left w:val="none" w:sz="0" w:space="0" w:color="auto"/>
            <w:bottom w:val="none" w:sz="0" w:space="0" w:color="auto"/>
            <w:right w:val="none" w:sz="0" w:space="0" w:color="auto"/>
          </w:divBdr>
        </w:div>
        <w:div w:id="1313632336">
          <w:marLeft w:val="0"/>
          <w:marRight w:val="0"/>
          <w:marTop w:val="0"/>
          <w:marBottom w:val="0"/>
          <w:divBdr>
            <w:top w:val="none" w:sz="0" w:space="0" w:color="auto"/>
            <w:left w:val="none" w:sz="0" w:space="0" w:color="auto"/>
            <w:bottom w:val="none" w:sz="0" w:space="0" w:color="auto"/>
            <w:right w:val="none" w:sz="0" w:space="0" w:color="auto"/>
          </w:divBdr>
        </w:div>
      </w:divsChild>
    </w:div>
    <w:div w:id="1847935224">
      <w:bodyDiv w:val="1"/>
      <w:marLeft w:val="0"/>
      <w:marRight w:val="0"/>
      <w:marTop w:val="0"/>
      <w:marBottom w:val="0"/>
      <w:divBdr>
        <w:top w:val="none" w:sz="0" w:space="0" w:color="auto"/>
        <w:left w:val="none" w:sz="0" w:space="0" w:color="auto"/>
        <w:bottom w:val="none" w:sz="0" w:space="0" w:color="auto"/>
        <w:right w:val="none" w:sz="0" w:space="0" w:color="auto"/>
      </w:divBdr>
      <w:divsChild>
        <w:div w:id="142697783">
          <w:marLeft w:val="0"/>
          <w:marRight w:val="0"/>
          <w:marTop w:val="0"/>
          <w:marBottom w:val="0"/>
          <w:divBdr>
            <w:top w:val="none" w:sz="0" w:space="0" w:color="auto"/>
            <w:left w:val="none" w:sz="0" w:space="0" w:color="auto"/>
            <w:bottom w:val="none" w:sz="0" w:space="0" w:color="auto"/>
            <w:right w:val="none" w:sz="0" w:space="0" w:color="auto"/>
          </w:divBdr>
        </w:div>
        <w:div w:id="1419865502">
          <w:marLeft w:val="0"/>
          <w:marRight w:val="0"/>
          <w:marTop w:val="0"/>
          <w:marBottom w:val="0"/>
          <w:divBdr>
            <w:top w:val="none" w:sz="0" w:space="0" w:color="auto"/>
            <w:left w:val="none" w:sz="0" w:space="0" w:color="auto"/>
            <w:bottom w:val="none" w:sz="0" w:space="0" w:color="auto"/>
            <w:right w:val="none" w:sz="0" w:space="0" w:color="auto"/>
          </w:divBdr>
        </w:div>
      </w:divsChild>
    </w:div>
    <w:div w:id="2106030495">
      <w:bodyDiv w:val="1"/>
      <w:marLeft w:val="0"/>
      <w:marRight w:val="0"/>
      <w:marTop w:val="0"/>
      <w:marBottom w:val="0"/>
      <w:divBdr>
        <w:top w:val="none" w:sz="0" w:space="0" w:color="auto"/>
        <w:left w:val="none" w:sz="0" w:space="0" w:color="auto"/>
        <w:bottom w:val="none" w:sz="0" w:space="0" w:color="auto"/>
        <w:right w:val="none" w:sz="0" w:space="0" w:color="auto"/>
      </w:divBdr>
      <w:divsChild>
        <w:div w:id="149755496">
          <w:marLeft w:val="0"/>
          <w:marRight w:val="0"/>
          <w:marTop w:val="0"/>
          <w:marBottom w:val="0"/>
          <w:divBdr>
            <w:top w:val="none" w:sz="0" w:space="0" w:color="auto"/>
            <w:left w:val="none" w:sz="0" w:space="0" w:color="auto"/>
            <w:bottom w:val="none" w:sz="0" w:space="0" w:color="auto"/>
            <w:right w:val="none" w:sz="0" w:space="0" w:color="auto"/>
          </w:divBdr>
        </w:div>
        <w:div w:id="232011383">
          <w:marLeft w:val="0"/>
          <w:marRight w:val="0"/>
          <w:marTop w:val="0"/>
          <w:marBottom w:val="0"/>
          <w:divBdr>
            <w:top w:val="none" w:sz="0" w:space="0" w:color="auto"/>
            <w:left w:val="none" w:sz="0" w:space="0" w:color="auto"/>
            <w:bottom w:val="none" w:sz="0" w:space="0" w:color="auto"/>
            <w:right w:val="none" w:sz="0" w:space="0" w:color="auto"/>
          </w:divBdr>
        </w:div>
        <w:div w:id="420293470">
          <w:marLeft w:val="0"/>
          <w:marRight w:val="0"/>
          <w:marTop w:val="0"/>
          <w:marBottom w:val="0"/>
          <w:divBdr>
            <w:top w:val="none" w:sz="0" w:space="0" w:color="auto"/>
            <w:left w:val="none" w:sz="0" w:space="0" w:color="auto"/>
            <w:bottom w:val="none" w:sz="0" w:space="0" w:color="auto"/>
            <w:right w:val="none" w:sz="0" w:space="0" w:color="auto"/>
          </w:divBdr>
        </w:div>
        <w:div w:id="632177883">
          <w:marLeft w:val="0"/>
          <w:marRight w:val="0"/>
          <w:marTop w:val="0"/>
          <w:marBottom w:val="0"/>
          <w:divBdr>
            <w:top w:val="none" w:sz="0" w:space="0" w:color="auto"/>
            <w:left w:val="none" w:sz="0" w:space="0" w:color="auto"/>
            <w:bottom w:val="none" w:sz="0" w:space="0" w:color="auto"/>
            <w:right w:val="none" w:sz="0" w:space="0" w:color="auto"/>
          </w:divBdr>
        </w:div>
        <w:div w:id="1282499373">
          <w:marLeft w:val="0"/>
          <w:marRight w:val="0"/>
          <w:marTop w:val="0"/>
          <w:marBottom w:val="0"/>
          <w:divBdr>
            <w:top w:val="none" w:sz="0" w:space="0" w:color="auto"/>
            <w:left w:val="none" w:sz="0" w:space="0" w:color="auto"/>
            <w:bottom w:val="none" w:sz="0" w:space="0" w:color="auto"/>
            <w:right w:val="none" w:sz="0" w:space="0" w:color="auto"/>
          </w:divBdr>
        </w:div>
        <w:div w:id="1730886248">
          <w:marLeft w:val="0"/>
          <w:marRight w:val="0"/>
          <w:marTop w:val="0"/>
          <w:marBottom w:val="0"/>
          <w:divBdr>
            <w:top w:val="none" w:sz="0" w:space="0" w:color="auto"/>
            <w:left w:val="none" w:sz="0" w:space="0" w:color="auto"/>
            <w:bottom w:val="none" w:sz="0" w:space="0" w:color="auto"/>
            <w:right w:val="none" w:sz="0" w:space="0" w:color="auto"/>
          </w:divBdr>
        </w:div>
        <w:div w:id="1913277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ord.no" TargetMode="External"/><Relationship Id="rId18" Type="http://schemas.openxmlformats.org/officeDocument/2006/relationships/hyperlink" Target="http://www.anskaffelser.no"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nord.no" TargetMode="External"/><Relationship Id="rId17" Type="http://schemas.openxmlformats.org/officeDocument/2006/relationships/hyperlink" Target="mailto:julia.jager@nord.no" TargetMode="External"/><Relationship Id="rId2" Type="http://schemas.openxmlformats.org/officeDocument/2006/relationships/customXml" Target="../customXml/item2.xml"/><Relationship Id="rId16" Type="http://schemas.openxmlformats.org/officeDocument/2006/relationships/hyperlink" Target="https://anskaffelser.no/verktoy/maler-ogsa-kontrakt-og-avtalemaler/databehandleravtale-og-sjekklist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www.ted.europa.eu" TargetMode="External"/><Relationship Id="rId23" Type="http://schemas.openxmlformats.org/officeDocument/2006/relationships/customXml" Target="../customXml/item5.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ord.no"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a866fe59-ec7d-4c58-868f-fee4bf01722c">5FTFM2DHKD65-1872219849-318520</_dlc_DocId>
    <_dlc_DocIdUrl xmlns="a866fe59-ec7d-4c58-868f-fee4bf01722c">
      <Url>https://norduniversitet.sharepoint.com/sites/Felles_Okonomi_Alle/_layouts/15/DocIdRedir.aspx?ID=5FTFM2DHKD65-1872219849-318520</Url>
      <Description>5FTFM2DHKD65-1872219849-318520</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E54377255240A4B9C395DCD151D0FEE" ma:contentTypeVersion="786" ma:contentTypeDescription="Opprett et nytt dokument." ma:contentTypeScope="" ma:versionID="6c823e6526c6ae21f3c1cb74212be83a">
  <xsd:schema xmlns:xsd="http://www.w3.org/2001/XMLSchema" xmlns:xs="http://www.w3.org/2001/XMLSchema" xmlns:p="http://schemas.microsoft.com/office/2006/metadata/properties" xmlns:ns2="a866fe59-ec7d-4c58-868f-fee4bf01722c" xmlns:ns3="8a68c8ac-7b68-40cc-a3b0-fd0ac2f77932" targetNamespace="http://schemas.microsoft.com/office/2006/metadata/properties" ma:root="true" ma:fieldsID="204ac11a83390461e4d695677d504097" ns2:_="" ns3:_="">
    <xsd:import namespace="a866fe59-ec7d-4c58-868f-fee4bf01722c"/>
    <xsd:import namespace="8a68c8ac-7b68-40cc-a3b0-fd0ac2f77932"/>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6fe59-ec7d-4c58-868f-fee4bf01722c" elementFormDefault="qualified">
    <xsd:import namespace="http://schemas.microsoft.com/office/2006/documentManagement/types"/>
    <xsd:import namespace="http://schemas.microsoft.com/office/infopath/2007/PartnerControls"/>
    <xsd:element name="_dlc_DocId" ma:index="8" nillable="true" ma:displayName="Dokument-ID-verdi" ma:description="Verdien for dokument-IDen som er tilordnet elementet." ma:internalName="_dlc_DocId" ma:readOnly="true">
      <xsd:simpleType>
        <xsd:restriction base="dms:Text"/>
      </xsd:simpleType>
    </xsd:element>
    <xsd:element name="_dlc_DocIdUrl" ma:index="9" nillable="true" ma:displayName="Dokument-ID" ma:description="Fast kobling til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68c8ac-7b68-40cc-a3b0-fd0ac2f7793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055910B-366A-4B06-B861-C98643D23E29}">
  <ds:schemaRefs>
    <ds:schemaRef ds:uri="http://purl.org/dc/terms/"/>
    <ds:schemaRef ds:uri="http://schemas.openxmlformats.org/package/2006/metadata/core-properties"/>
    <ds:schemaRef ds:uri="http://purl.org/dc/dcmitype/"/>
    <ds:schemaRef ds:uri="3f28f363-c821-41e4-91b4-34a1a5fa56d7"/>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F7A9CB00-7CBA-4D30-81D2-86B7D60D8A6B}">
  <ds:schemaRefs>
    <ds:schemaRef ds:uri="http://schemas.microsoft.com/sharepoint/v3/contenttype/forms"/>
  </ds:schemaRefs>
</ds:datastoreItem>
</file>

<file path=customXml/itemProps3.xml><?xml version="1.0" encoding="utf-8"?>
<ds:datastoreItem xmlns:ds="http://schemas.openxmlformats.org/officeDocument/2006/customXml" ds:itemID="{4A66D72F-7419-49E4-AA86-8E8BE04CED2D}"/>
</file>

<file path=customXml/itemProps4.xml><?xml version="1.0" encoding="utf-8"?>
<ds:datastoreItem xmlns:ds="http://schemas.openxmlformats.org/officeDocument/2006/customXml" ds:itemID="{5620785C-46D5-4746-869B-A0D87888E8AB}">
  <ds:schemaRefs>
    <ds:schemaRef ds:uri="http://schemas.openxmlformats.org/officeDocument/2006/bibliography"/>
  </ds:schemaRefs>
</ds:datastoreItem>
</file>

<file path=customXml/itemProps5.xml><?xml version="1.0" encoding="utf-8"?>
<ds:datastoreItem xmlns:ds="http://schemas.openxmlformats.org/officeDocument/2006/customXml" ds:itemID="{8A248253-398B-485B-83FC-C025A019CF91}"/>
</file>

<file path=docProps/app.xml><?xml version="1.0" encoding="utf-8"?>
<Properties xmlns="http://schemas.openxmlformats.org/officeDocument/2006/extended-properties" xmlns:vt="http://schemas.openxmlformats.org/officeDocument/2006/docPropsVTypes">
  <Template>Normal</Template>
  <TotalTime>0</TotalTime>
  <Pages>11</Pages>
  <Words>3889</Words>
  <Characters>20616</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24457</CharactersWithSpaces>
  <SharedDoc>false</SharedDoc>
  <HLinks>
    <vt:vector size="294" baseType="variant">
      <vt:variant>
        <vt:i4>7733305</vt:i4>
      </vt:variant>
      <vt:variant>
        <vt:i4>273</vt:i4>
      </vt:variant>
      <vt:variant>
        <vt:i4>0</vt:i4>
      </vt:variant>
      <vt:variant>
        <vt:i4>5</vt:i4>
      </vt:variant>
      <vt:variant>
        <vt:lpwstr>http://www.anskaffelser.no/</vt:lpwstr>
      </vt:variant>
      <vt:variant>
        <vt:lpwstr/>
      </vt:variant>
      <vt:variant>
        <vt:i4>2555993</vt:i4>
      </vt:variant>
      <vt:variant>
        <vt:i4>270</vt:i4>
      </vt:variant>
      <vt:variant>
        <vt:i4>0</vt:i4>
      </vt:variant>
      <vt:variant>
        <vt:i4>5</vt:i4>
      </vt:variant>
      <vt:variant>
        <vt:lpwstr>mailto:julia.jager@nord.no</vt:lpwstr>
      </vt:variant>
      <vt:variant>
        <vt:lpwstr/>
      </vt:variant>
      <vt:variant>
        <vt:i4>4915221</vt:i4>
      </vt:variant>
      <vt:variant>
        <vt:i4>267</vt:i4>
      </vt:variant>
      <vt:variant>
        <vt:i4>0</vt:i4>
      </vt:variant>
      <vt:variant>
        <vt:i4>5</vt:i4>
      </vt:variant>
      <vt:variant>
        <vt:lpwstr>https://anskaffelser.no/verktoy/maler-ogsa-kontrakt-og-avtalemaler/databehandleravtale-og-sjekkliste</vt:lpwstr>
      </vt:variant>
      <vt:variant>
        <vt:lpwstr/>
      </vt:variant>
      <vt:variant>
        <vt:i4>458757</vt:i4>
      </vt:variant>
      <vt:variant>
        <vt:i4>264</vt:i4>
      </vt:variant>
      <vt:variant>
        <vt:i4>0</vt:i4>
      </vt:variant>
      <vt:variant>
        <vt:i4>5</vt:i4>
      </vt:variant>
      <vt:variant>
        <vt:lpwstr>http://www.ted.europa.eu/</vt:lpwstr>
      </vt:variant>
      <vt:variant>
        <vt:lpwstr/>
      </vt:variant>
      <vt:variant>
        <vt:i4>7733301</vt:i4>
      </vt:variant>
      <vt:variant>
        <vt:i4>261</vt:i4>
      </vt:variant>
      <vt:variant>
        <vt:i4>0</vt:i4>
      </vt:variant>
      <vt:variant>
        <vt:i4>5</vt:i4>
      </vt:variant>
      <vt:variant>
        <vt:lpwstr>http://www.nord.no/</vt:lpwstr>
      </vt:variant>
      <vt:variant>
        <vt:lpwstr/>
      </vt:variant>
      <vt:variant>
        <vt:i4>7733301</vt:i4>
      </vt:variant>
      <vt:variant>
        <vt:i4>258</vt:i4>
      </vt:variant>
      <vt:variant>
        <vt:i4>0</vt:i4>
      </vt:variant>
      <vt:variant>
        <vt:i4>5</vt:i4>
      </vt:variant>
      <vt:variant>
        <vt:lpwstr>http://www.nord.no/</vt:lpwstr>
      </vt:variant>
      <vt:variant>
        <vt:lpwstr/>
      </vt:variant>
      <vt:variant>
        <vt:i4>1376310</vt:i4>
      </vt:variant>
      <vt:variant>
        <vt:i4>251</vt:i4>
      </vt:variant>
      <vt:variant>
        <vt:i4>0</vt:i4>
      </vt:variant>
      <vt:variant>
        <vt:i4>5</vt:i4>
      </vt:variant>
      <vt:variant>
        <vt:lpwstr/>
      </vt:variant>
      <vt:variant>
        <vt:lpwstr>_Toc89847817</vt:lpwstr>
      </vt:variant>
      <vt:variant>
        <vt:i4>1310774</vt:i4>
      </vt:variant>
      <vt:variant>
        <vt:i4>245</vt:i4>
      </vt:variant>
      <vt:variant>
        <vt:i4>0</vt:i4>
      </vt:variant>
      <vt:variant>
        <vt:i4>5</vt:i4>
      </vt:variant>
      <vt:variant>
        <vt:lpwstr/>
      </vt:variant>
      <vt:variant>
        <vt:lpwstr>_Toc89847816</vt:lpwstr>
      </vt:variant>
      <vt:variant>
        <vt:i4>1507382</vt:i4>
      </vt:variant>
      <vt:variant>
        <vt:i4>239</vt:i4>
      </vt:variant>
      <vt:variant>
        <vt:i4>0</vt:i4>
      </vt:variant>
      <vt:variant>
        <vt:i4>5</vt:i4>
      </vt:variant>
      <vt:variant>
        <vt:lpwstr/>
      </vt:variant>
      <vt:variant>
        <vt:lpwstr>_Toc89847815</vt:lpwstr>
      </vt:variant>
      <vt:variant>
        <vt:i4>1441846</vt:i4>
      </vt:variant>
      <vt:variant>
        <vt:i4>233</vt:i4>
      </vt:variant>
      <vt:variant>
        <vt:i4>0</vt:i4>
      </vt:variant>
      <vt:variant>
        <vt:i4>5</vt:i4>
      </vt:variant>
      <vt:variant>
        <vt:lpwstr/>
      </vt:variant>
      <vt:variant>
        <vt:lpwstr>_Toc89847814</vt:lpwstr>
      </vt:variant>
      <vt:variant>
        <vt:i4>1114166</vt:i4>
      </vt:variant>
      <vt:variant>
        <vt:i4>227</vt:i4>
      </vt:variant>
      <vt:variant>
        <vt:i4>0</vt:i4>
      </vt:variant>
      <vt:variant>
        <vt:i4>5</vt:i4>
      </vt:variant>
      <vt:variant>
        <vt:lpwstr/>
      </vt:variant>
      <vt:variant>
        <vt:lpwstr>_Toc89847813</vt:lpwstr>
      </vt:variant>
      <vt:variant>
        <vt:i4>1048630</vt:i4>
      </vt:variant>
      <vt:variant>
        <vt:i4>221</vt:i4>
      </vt:variant>
      <vt:variant>
        <vt:i4>0</vt:i4>
      </vt:variant>
      <vt:variant>
        <vt:i4>5</vt:i4>
      </vt:variant>
      <vt:variant>
        <vt:lpwstr/>
      </vt:variant>
      <vt:variant>
        <vt:lpwstr>_Toc89847812</vt:lpwstr>
      </vt:variant>
      <vt:variant>
        <vt:i4>1245238</vt:i4>
      </vt:variant>
      <vt:variant>
        <vt:i4>215</vt:i4>
      </vt:variant>
      <vt:variant>
        <vt:i4>0</vt:i4>
      </vt:variant>
      <vt:variant>
        <vt:i4>5</vt:i4>
      </vt:variant>
      <vt:variant>
        <vt:lpwstr/>
      </vt:variant>
      <vt:variant>
        <vt:lpwstr>_Toc89847811</vt:lpwstr>
      </vt:variant>
      <vt:variant>
        <vt:i4>1179702</vt:i4>
      </vt:variant>
      <vt:variant>
        <vt:i4>209</vt:i4>
      </vt:variant>
      <vt:variant>
        <vt:i4>0</vt:i4>
      </vt:variant>
      <vt:variant>
        <vt:i4>5</vt:i4>
      </vt:variant>
      <vt:variant>
        <vt:lpwstr/>
      </vt:variant>
      <vt:variant>
        <vt:lpwstr>_Toc89847810</vt:lpwstr>
      </vt:variant>
      <vt:variant>
        <vt:i4>1769527</vt:i4>
      </vt:variant>
      <vt:variant>
        <vt:i4>203</vt:i4>
      </vt:variant>
      <vt:variant>
        <vt:i4>0</vt:i4>
      </vt:variant>
      <vt:variant>
        <vt:i4>5</vt:i4>
      </vt:variant>
      <vt:variant>
        <vt:lpwstr/>
      </vt:variant>
      <vt:variant>
        <vt:lpwstr>_Toc89847809</vt:lpwstr>
      </vt:variant>
      <vt:variant>
        <vt:i4>1703991</vt:i4>
      </vt:variant>
      <vt:variant>
        <vt:i4>197</vt:i4>
      </vt:variant>
      <vt:variant>
        <vt:i4>0</vt:i4>
      </vt:variant>
      <vt:variant>
        <vt:i4>5</vt:i4>
      </vt:variant>
      <vt:variant>
        <vt:lpwstr/>
      </vt:variant>
      <vt:variant>
        <vt:lpwstr>_Toc89847808</vt:lpwstr>
      </vt:variant>
      <vt:variant>
        <vt:i4>1376311</vt:i4>
      </vt:variant>
      <vt:variant>
        <vt:i4>191</vt:i4>
      </vt:variant>
      <vt:variant>
        <vt:i4>0</vt:i4>
      </vt:variant>
      <vt:variant>
        <vt:i4>5</vt:i4>
      </vt:variant>
      <vt:variant>
        <vt:lpwstr/>
      </vt:variant>
      <vt:variant>
        <vt:lpwstr>_Toc89847807</vt:lpwstr>
      </vt:variant>
      <vt:variant>
        <vt:i4>1310775</vt:i4>
      </vt:variant>
      <vt:variant>
        <vt:i4>185</vt:i4>
      </vt:variant>
      <vt:variant>
        <vt:i4>0</vt:i4>
      </vt:variant>
      <vt:variant>
        <vt:i4>5</vt:i4>
      </vt:variant>
      <vt:variant>
        <vt:lpwstr/>
      </vt:variant>
      <vt:variant>
        <vt:lpwstr>_Toc89847806</vt:lpwstr>
      </vt:variant>
      <vt:variant>
        <vt:i4>1507383</vt:i4>
      </vt:variant>
      <vt:variant>
        <vt:i4>179</vt:i4>
      </vt:variant>
      <vt:variant>
        <vt:i4>0</vt:i4>
      </vt:variant>
      <vt:variant>
        <vt:i4>5</vt:i4>
      </vt:variant>
      <vt:variant>
        <vt:lpwstr/>
      </vt:variant>
      <vt:variant>
        <vt:lpwstr>_Toc89847805</vt:lpwstr>
      </vt:variant>
      <vt:variant>
        <vt:i4>1441847</vt:i4>
      </vt:variant>
      <vt:variant>
        <vt:i4>173</vt:i4>
      </vt:variant>
      <vt:variant>
        <vt:i4>0</vt:i4>
      </vt:variant>
      <vt:variant>
        <vt:i4>5</vt:i4>
      </vt:variant>
      <vt:variant>
        <vt:lpwstr/>
      </vt:variant>
      <vt:variant>
        <vt:lpwstr>_Toc89847804</vt:lpwstr>
      </vt:variant>
      <vt:variant>
        <vt:i4>1114167</vt:i4>
      </vt:variant>
      <vt:variant>
        <vt:i4>167</vt:i4>
      </vt:variant>
      <vt:variant>
        <vt:i4>0</vt:i4>
      </vt:variant>
      <vt:variant>
        <vt:i4>5</vt:i4>
      </vt:variant>
      <vt:variant>
        <vt:lpwstr/>
      </vt:variant>
      <vt:variant>
        <vt:lpwstr>_Toc89847803</vt:lpwstr>
      </vt:variant>
      <vt:variant>
        <vt:i4>1048631</vt:i4>
      </vt:variant>
      <vt:variant>
        <vt:i4>161</vt:i4>
      </vt:variant>
      <vt:variant>
        <vt:i4>0</vt:i4>
      </vt:variant>
      <vt:variant>
        <vt:i4>5</vt:i4>
      </vt:variant>
      <vt:variant>
        <vt:lpwstr/>
      </vt:variant>
      <vt:variant>
        <vt:lpwstr>_Toc89847802</vt:lpwstr>
      </vt:variant>
      <vt:variant>
        <vt:i4>1245239</vt:i4>
      </vt:variant>
      <vt:variant>
        <vt:i4>155</vt:i4>
      </vt:variant>
      <vt:variant>
        <vt:i4>0</vt:i4>
      </vt:variant>
      <vt:variant>
        <vt:i4>5</vt:i4>
      </vt:variant>
      <vt:variant>
        <vt:lpwstr/>
      </vt:variant>
      <vt:variant>
        <vt:lpwstr>_Toc89847801</vt:lpwstr>
      </vt:variant>
      <vt:variant>
        <vt:i4>1179703</vt:i4>
      </vt:variant>
      <vt:variant>
        <vt:i4>149</vt:i4>
      </vt:variant>
      <vt:variant>
        <vt:i4>0</vt:i4>
      </vt:variant>
      <vt:variant>
        <vt:i4>5</vt:i4>
      </vt:variant>
      <vt:variant>
        <vt:lpwstr/>
      </vt:variant>
      <vt:variant>
        <vt:lpwstr>_Toc89847800</vt:lpwstr>
      </vt:variant>
      <vt:variant>
        <vt:i4>1310782</vt:i4>
      </vt:variant>
      <vt:variant>
        <vt:i4>143</vt:i4>
      </vt:variant>
      <vt:variant>
        <vt:i4>0</vt:i4>
      </vt:variant>
      <vt:variant>
        <vt:i4>5</vt:i4>
      </vt:variant>
      <vt:variant>
        <vt:lpwstr/>
      </vt:variant>
      <vt:variant>
        <vt:lpwstr>_Toc89847799</vt:lpwstr>
      </vt:variant>
      <vt:variant>
        <vt:i4>1376318</vt:i4>
      </vt:variant>
      <vt:variant>
        <vt:i4>137</vt:i4>
      </vt:variant>
      <vt:variant>
        <vt:i4>0</vt:i4>
      </vt:variant>
      <vt:variant>
        <vt:i4>5</vt:i4>
      </vt:variant>
      <vt:variant>
        <vt:lpwstr/>
      </vt:variant>
      <vt:variant>
        <vt:lpwstr>_Toc89847798</vt:lpwstr>
      </vt:variant>
      <vt:variant>
        <vt:i4>1703998</vt:i4>
      </vt:variant>
      <vt:variant>
        <vt:i4>131</vt:i4>
      </vt:variant>
      <vt:variant>
        <vt:i4>0</vt:i4>
      </vt:variant>
      <vt:variant>
        <vt:i4>5</vt:i4>
      </vt:variant>
      <vt:variant>
        <vt:lpwstr/>
      </vt:variant>
      <vt:variant>
        <vt:lpwstr>_Toc89847797</vt:lpwstr>
      </vt:variant>
      <vt:variant>
        <vt:i4>1769534</vt:i4>
      </vt:variant>
      <vt:variant>
        <vt:i4>125</vt:i4>
      </vt:variant>
      <vt:variant>
        <vt:i4>0</vt:i4>
      </vt:variant>
      <vt:variant>
        <vt:i4>5</vt:i4>
      </vt:variant>
      <vt:variant>
        <vt:lpwstr/>
      </vt:variant>
      <vt:variant>
        <vt:lpwstr>_Toc89847796</vt:lpwstr>
      </vt:variant>
      <vt:variant>
        <vt:i4>1572926</vt:i4>
      </vt:variant>
      <vt:variant>
        <vt:i4>119</vt:i4>
      </vt:variant>
      <vt:variant>
        <vt:i4>0</vt:i4>
      </vt:variant>
      <vt:variant>
        <vt:i4>5</vt:i4>
      </vt:variant>
      <vt:variant>
        <vt:lpwstr/>
      </vt:variant>
      <vt:variant>
        <vt:lpwstr>_Toc89847795</vt:lpwstr>
      </vt:variant>
      <vt:variant>
        <vt:i4>1638462</vt:i4>
      </vt:variant>
      <vt:variant>
        <vt:i4>113</vt:i4>
      </vt:variant>
      <vt:variant>
        <vt:i4>0</vt:i4>
      </vt:variant>
      <vt:variant>
        <vt:i4>5</vt:i4>
      </vt:variant>
      <vt:variant>
        <vt:lpwstr/>
      </vt:variant>
      <vt:variant>
        <vt:lpwstr>_Toc89847794</vt:lpwstr>
      </vt:variant>
      <vt:variant>
        <vt:i4>1966142</vt:i4>
      </vt:variant>
      <vt:variant>
        <vt:i4>107</vt:i4>
      </vt:variant>
      <vt:variant>
        <vt:i4>0</vt:i4>
      </vt:variant>
      <vt:variant>
        <vt:i4>5</vt:i4>
      </vt:variant>
      <vt:variant>
        <vt:lpwstr/>
      </vt:variant>
      <vt:variant>
        <vt:lpwstr>_Toc89847793</vt:lpwstr>
      </vt:variant>
      <vt:variant>
        <vt:i4>2031678</vt:i4>
      </vt:variant>
      <vt:variant>
        <vt:i4>101</vt:i4>
      </vt:variant>
      <vt:variant>
        <vt:i4>0</vt:i4>
      </vt:variant>
      <vt:variant>
        <vt:i4>5</vt:i4>
      </vt:variant>
      <vt:variant>
        <vt:lpwstr/>
      </vt:variant>
      <vt:variant>
        <vt:lpwstr>_Toc89847792</vt:lpwstr>
      </vt:variant>
      <vt:variant>
        <vt:i4>1835070</vt:i4>
      </vt:variant>
      <vt:variant>
        <vt:i4>95</vt:i4>
      </vt:variant>
      <vt:variant>
        <vt:i4>0</vt:i4>
      </vt:variant>
      <vt:variant>
        <vt:i4>5</vt:i4>
      </vt:variant>
      <vt:variant>
        <vt:lpwstr/>
      </vt:variant>
      <vt:variant>
        <vt:lpwstr>_Toc89847791</vt:lpwstr>
      </vt:variant>
      <vt:variant>
        <vt:i4>1900606</vt:i4>
      </vt:variant>
      <vt:variant>
        <vt:i4>89</vt:i4>
      </vt:variant>
      <vt:variant>
        <vt:i4>0</vt:i4>
      </vt:variant>
      <vt:variant>
        <vt:i4>5</vt:i4>
      </vt:variant>
      <vt:variant>
        <vt:lpwstr/>
      </vt:variant>
      <vt:variant>
        <vt:lpwstr>_Toc89847790</vt:lpwstr>
      </vt:variant>
      <vt:variant>
        <vt:i4>1310783</vt:i4>
      </vt:variant>
      <vt:variant>
        <vt:i4>83</vt:i4>
      </vt:variant>
      <vt:variant>
        <vt:i4>0</vt:i4>
      </vt:variant>
      <vt:variant>
        <vt:i4>5</vt:i4>
      </vt:variant>
      <vt:variant>
        <vt:lpwstr/>
      </vt:variant>
      <vt:variant>
        <vt:lpwstr>_Toc89847789</vt:lpwstr>
      </vt:variant>
      <vt:variant>
        <vt:i4>1376319</vt:i4>
      </vt:variant>
      <vt:variant>
        <vt:i4>77</vt:i4>
      </vt:variant>
      <vt:variant>
        <vt:i4>0</vt:i4>
      </vt:variant>
      <vt:variant>
        <vt:i4>5</vt:i4>
      </vt:variant>
      <vt:variant>
        <vt:lpwstr/>
      </vt:variant>
      <vt:variant>
        <vt:lpwstr>_Toc89847788</vt:lpwstr>
      </vt:variant>
      <vt:variant>
        <vt:i4>1703999</vt:i4>
      </vt:variant>
      <vt:variant>
        <vt:i4>71</vt:i4>
      </vt:variant>
      <vt:variant>
        <vt:i4>0</vt:i4>
      </vt:variant>
      <vt:variant>
        <vt:i4>5</vt:i4>
      </vt:variant>
      <vt:variant>
        <vt:lpwstr/>
      </vt:variant>
      <vt:variant>
        <vt:lpwstr>_Toc89847787</vt:lpwstr>
      </vt:variant>
      <vt:variant>
        <vt:i4>1769535</vt:i4>
      </vt:variant>
      <vt:variant>
        <vt:i4>65</vt:i4>
      </vt:variant>
      <vt:variant>
        <vt:i4>0</vt:i4>
      </vt:variant>
      <vt:variant>
        <vt:i4>5</vt:i4>
      </vt:variant>
      <vt:variant>
        <vt:lpwstr/>
      </vt:variant>
      <vt:variant>
        <vt:lpwstr>_Toc89847786</vt:lpwstr>
      </vt:variant>
      <vt:variant>
        <vt:i4>1572927</vt:i4>
      </vt:variant>
      <vt:variant>
        <vt:i4>59</vt:i4>
      </vt:variant>
      <vt:variant>
        <vt:i4>0</vt:i4>
      </vt:variant>
      <vt:variant>
        <vt:i4>5</vt:i4>
      </vt:variant>
      <vt:variant>
        <vt:lpwstr/>
      </vt:variant>
      <vt:variant>
        <vt:lpwstr>_Toc89847785</vt:lpwstr>
      </vt:variant>
      <vt:variant>
        <vt:i4>1638463</vt:i4>
      </vt:variant>
      <vt:variant>
        <vt:i4>53</vt:i4>
      </vt:variant>
      <vt:variant>
        <vt:i4>0</vt:i4>
      </vt:variant>
      <vt:variant>
        <vt:i4>5</vt:i4>
      </vt:variant>
      <vt:variant>
        <vt:lpwstr/>
      </vt:variant>
      <vt:variant>
        <vt:lpwstr>_Toc89847784</vt:lpwstr>
      </vt:variant>
      <vt:variant>
        <vt:i4>1966143</vt:i4>
      </vt:variant>
      <vt:variant>
        <vt:i4>47</vt:i4>
      </vt:variant>
      <vt:variant>
        <vt:i4>0</vt:i4>
      </vt:variant>
      <vt:variant>
        <vt:i4>5</vt:i4>
      </vt:variant>
      <vt:variant>
        <vt:lpwstr/>
      </vt:variant>
      <vt:variant>
        <vt:lpwstr>_Toc89847783</vt:lpwstr>
      </vt:variant>
      <vt:variant>
        <vt:i4>2031679</vt:i4>
      </vt:variant>
      <vt:variant>
        <vt:i4>41</vt:i4>
      </vt:variant>
      <vt:variant>
        <vt:i4>0</vt:i4>
      </vt:variant>
      <vt:variant>
        <vt:i4>5</vt:i4>
      </vt:variant>
      <vt:variant>
        <vt:lpwstr/>
      </vt:variant>
      <vt:variant>
        <vt:lpwstr>_Toc89847782</vt:lpwstr>
      </vt:variant>
      <vt:variant>
        <vt:i4>1835071</vt:i4>
      </vt:variant>
      <vt:variant>
        <vt:i4>35</vt:i4>
      </vt:variant>
      <vt:variant>
        <vt:i4>0</vt:i4>
      </vt:variant>
      <vt:variant>
        <vt:i4>5</vt:i4>
      </vt:variant>
      <vt:variant>
        <vt:lpwstr/>
      </vt:variant>
      <vt:variant>
        <vt:lpwstr>_Toc89847781</vt:lpwstr>
      </vt:variant>
      <vt:variant>
        <vt:i4>1900607</vt:i4>
      </vt:variant>
      <vt:variant>
        <vt:i4>29</vt:i4>
      </vt:variant>
      <vt:variant>
        <vt:i4>0</vt:i4>
      </vt:variant>
      <vt:variant>
        <vt:i4>5</vt:i4>
      </vt:variant>
      <vt:variant>
        <vt:lpwstr/>
      </vt:variant>
      <vt:variant>
        <vt:lpwstr>_Toc89847780</vt:lpwstr>
      </vt:variant>
      <vt:variant>
        <vt:i4>1310768</vt:i4>
      </vt:variant>
      <vt:variant>
        <vt:i4>23</vt:i4>
      </vt:variant>
      <vt:variant>
        <vt:i4>0</vt:i4>
      </vt:variant>
      <vt:variant>
        <vt:i4>5</vt:i4>
      </vt:variant>
      <vt:variant>
        <vt:lpwstr/>
      </vt:variant>
      <vt:variant>
        <vt:lpwstr>_Toc89847779</vt:lpwstr>
      </vt:variant>
      <vt:variant>
        <vt:i4>1376304</vt:i4>
      </vt:variant>
      <vt:variant>
        <vt:i4>17</vt:i4>
      </vt:variant>
      <vt:variant>
        <vt:i4>0</vt:i4>
      </vt:variant>
      <vt:variant>
        <vt:i4>5</vt:i4>
      </vt:variant>
      <vt:variant>
        <vt:lpwstr/>
      </vt:variant>
      <vt:variant>
        <vt:lpwstr>_Toc89847778</vt:lpwstr>
      </vt:variant>
      <vt:variant>
        <vt:i4>1703984</vt:i4>
      </vt:variant>
      <vt:variant>
        <vt:i4>11</vt:i4>
      </vt:variant>
      <vt:variant>
        <vt:i4>0</vt:i4>
      </vt:variant>
      <vt:variant>
        <vt:i4>5</vt:i4>
      </vt:variant>
      <vt:variant>
        <vt:lpwstr/>
      </vt:variant>
      <vt:variant>
        <vt:lpwstr>_Toc89847777</vt:lpwstr>
      </vt:variant>
      <vt:variant>
        <vt:i4>1769520</vt:i4>
      </vt:variant>
      <vt:variant>
        <vt:i4>5</vt:i4>
      </vt:variant>
      <vt:variant>
        <vt:i4>0</vt:i4>
      </vt:variant>
      <vt:variant>
        <vt:i4>5</vt:i4>
      </vt:variant>
      <vt:variant>
        <vt:lpwstr/>
      </vt:variant>
      <vt:variant>
        <vt:lpwstr>_Toc89847776</vt:lpwstr>
      </vt:variant>
      <vt:variant>
        <vt:i4>7733301</vt:i4>
      </vt:variant>
      <vt:variant>
        <vt:i4>0</vt:i4>
      </vt:variant>
      <vt:variant>
        <vt:i4>0</vt:i4>
      </vt:variant>
      <vt:variant>
        <vt:i4>5</vt:i4>
      </vt:variant>
      <vt:variant>
        <vt:lpwstr>http://www.nord.no/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Jæger</dc:creator>
  <cp:keywords/>
  <dc:description/>
  <cp:lastModifiedBy>Julia Jæger</cp:lastModifiedBy>
  <cp:revision>108</cp:revision>
  <dcterms:created xsi:type="dcterms:W3CDTF">2021-11-25T11:50:00Z</dcterms:created>
  <dcterms:modified xsi:type="dcterms:W3CDTF">2021-12-16T09:45:00Z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0x0101000E54377255240A4B9C395DCD151D0FEE</vt:lpwstr>
  </property>
  <property fmtid="{D5CDD505-2E9C-101B-9397-08002B2CF9AE}" pid="3" name="_dlc_DocIdItemGuid">
    <vt:lpwstr>6cb5df92-bb5d-4b66-aa58-0462867968eb</vt:lpwstr>
  </property>
</Properties>
</file>