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712"/>
          <w:sz w:val="44"/>
          <w:szCs w:val="44"/>
        </w:rPr>
        <w:t xml:space="preserve">Tory Hebert</w:t>
      </w:r>
    </w:p>
    <w:p>
      <w:pPr>
        <w:spacing w:after="60"/>
      </w:pPr>
      <w:r>
        <w:rPr>
          <w:rFonts w:ascii="Calibri" w:cs="Calibri" w:eastAsia="Calibri" w:hAnsi="Calibri"/>
          <w:color w:val="5A554C"/>
          <w:sz w:val="21"/>
          <w:szCs w:val="21"/>
        </w:rPr>
        <w:t xml:space="preserve">Senior software engineer · AI-native · Frontend-first, growing full stack</w:t>
      </w:r>
    </w:p>
    <w:p>
      <w:pPr>
        <w:spacing w:after="60"/>
      </w:pPr>
      <w:r>
        <w:rPr>
          <w:rFonts w:ascii="Calibri" w:cs="Calibri" w:eastAsia="Calibri" w:hAnsi="Calibri"/>
          <w:color w:val="1A1712"/>
        </w:rPr>
        <w:t xml:space="preserve">Lafayette, LA (remote only)</w:t>
      </w:r>
      <w:r>
        <w:rPr>
          <w:rFonts w:ascii="Calibri" w:cs="Calibri" w:eastAsia="Calibri" w:hAnsi="Calibri"/>
          <w:color w:val="5A554C"/>
        </w:rPr>
        <w:t xml:space="preserve">  ·  </w:t>
      </w:r>
      <w:hyperlink w:history="1" r:id="rIdh3n13efzkul_fyjjc2cj4">
        <w:r>
          <w:rPr>
            <w:rFonts w:ascii="Calibri" w:cs="Calibri" w:eastAsia="Calibri" w:hAnsi="Calibri"/>
            <w:color w:val="1A1712"/>
            <w:u w:val="single"/>
          </w:rPr>
          <w:t xml:space="preserve">tory37@gmail.com</w:t>
        </w:r>
      </w:hyperlink>
      <w:r>
        <w:rPr>
          <w:rFonts w:ascii="Calibri" w:cs="Calibri" w:eastAsia="Calibri" w:hAnsi="Calibri"/>
          <w:color w:val="5A554C"/>
        </w:rPr>
        <w:t xml:space="preserve">  ·  </w:t>
      </w:r>
      <w:hyperlink w:history="1" r:id="rIdnahsk1twxh10yl_lwprq-">
        <w:r>
          <w:rPr>
            <w:rFonts w:ascii="Calibri" w:cs="Calibri" w:eastAsia="Calibri" w:hAnsi="Calibri"/>
            <w:color w:val="1A1712"/>
            <w:u w:val="single"/>
          </w:rPr>
          <w:t xml:space="preserve">toryh.dev</w:t>
        </w:r>
      </w:hyperlink>
      <w:r>
        <w:rPr>
          <w:rFonts w:ascii="Calibri" w:cs="Calibri" w:eastAsia="Calibri" w:hAnsi="Calibri"/>
          <w:color w:val="5A554C"/>
        </w:rPr>
        <w:t xml:space="preserve">  ·  </w:t>
      </w:r>
      <w:hyperlink w:history="1" r:id="rIdctwqpxgbkln6h9awdt0do">
        <w:r>
          <w:rPr>
            <w:rFonts w:ascii="Calibri" w:cs="Calibri" w:eastAsia="Calibri" w:hAnsi="Calibri"/>
            <w:color w:val="1A1712"/>
            <w:u w:val="single"/>
          </w:rPr>
          <w:t xml:space="preserve">linkedin.com/in/toryhebert</w:t>
        </w:r>
      </w:hyperlink>
      <w:r>
        <w:rPr>
          <w:rFonts w:ascii="Calibri" w:cs="Calibri" w:eastAsia="Calibri" w:hAnsi="Calibri"/>
          <w:color w:val="5A554C"/>
        </w:rPr>
        <w:t xml:space="preserve">  ·  </w:t>
      </w:r>
      <w:hyperlink w:history="1" r:id="rId5hiqnpliy8jyqtk-_fxcp">
        <w:r>
          <w:rPr>
            <w:rFonts w:ascii="Calibri" w:cs="Calibri" w:eastAsia="Calibri" w:hAnsi="Calibri"/>
            <w:color w:val="1A1712"/>
            <w:u w:val="single"/>
          </w:rPr>
          <w:t xml:space="preserve">github.com/tory37</w:t>
        </w:r>
      </w:hyperlink>
    </w:p>
    <w:p>
      <w:pPr>
        <w:pBdr>
          <w:bottom w:val="single" w:color="CCC5B5" w:sz="4" w:space="2"/>
        </w:pBdr>
        <w:spacing w:after="80" w:before="220"/>
      </w:pPr>
      <w:r>
        <w:rPr>
          <w:rFonts w:ascii="Calibri" w:cs="Calibri" w:eastAsia="Calibri" w:hAnsi="Calibri"/>
          <w:b/>
          <w:bCs/>
          <w:color w:val="A87A12"/>
          <w:spacing w:val="30"/>
          <w:sz w:val="19"/>
          <w:szCs w:val="19"/>
        </w:rPr>
        <w:t xml:space="preserve">SUMMARY</w:t>
      </w:r>
    </w:p>
    <w:p>
      <w:pPr>
        <w:spacing w:after="40"/>
      </w:pPr>
      <w:r>
        <w:rPr>
          <w:rFonts w:ascii="Calibri" w:cs="Calibri" w:eastAsia="Calibri" w:hAnsi="Calibri"/>
          <w:color w:val="1A1712"/>
          <w:sz w:val="20"/>
          <w:szCs w:val="20"/>
        </w:rPr>
        <w:t xml:space="preserve">AI-native software engineer with ten years building production React and TypeScript. Agents are part of how I plan, build, test and debug every day, and I build my own agent tooling, open source below. At Amira Learning I work across the reading platform used by 5.5M+ students: the educator app, the reading app that delivers tutor stories and assessments, the Angular app students land in, the internal tool CSMs use to configure districts and schools, and the parent portal. I started on the at-home apps and the Wonderscope AR game. Now I also write Python on the backend, on the services that score and assign assessments and the pipeline that builds assessment content. Hand me an unfamiliar project and I'll learn it and ship it. I work directly with product, QA, UX designers, learning designers and psychometricians, not just other engineers.</w:t>
      </w:r>
    </w:p>
    <w:p>
      <w:pPr>
        <w:pBdr>
          <w:bottom w:val="single" w:color="CCC5B5" w:sz="4" w:space="2"/>
        </w:pBdr>
        <w:spacing w:after="80" w:before="220"/>
      </w:pPr>
      <w:r>
        <w:rPr>
          <w:rFonts w:ascii="Calibri" w:cs="Calibri" w:eastAsia="Calibri" w:hAnsi="Calibri"/>
          <w:b/>
          <w:bCs/>
          <w:color w:val="A87A12"/>
          <w:spacing w:val="30"/>
          <w:sz w:val="19"/>
          <w:szCs w:val="19"/>
        </w:rPr>
        <w:t xml:space="preserve">EXPERIENCE</w:t>
      </w:r>
    </w:p>
    <w:p>
      <w:pPr>
        <w:keepNext/>
        <w:tabs>
          <w:tab w:val="right" w:pos="10800"/>
        </w:tabs>
        <w:spacing w:after="0" w:before="40"/>
      </w:pPr>
      <w:r>
        <w:rPr>
          <w:rFonts w:ascii="Calibri" w:cs="Calibri" w:eastAsia="Calibri" w:hAnsi="Calibri"/>
          <w:b/>
          <w:bCs/>
          <w:color w:val="1A1712"/>
          <w:sz w:val="22"/>
          <w:szCs w:val="22"/>
        </w:rPr>
        <w:t xml:space="preserve">Senior Software Engineer</w:t>
      </w:r>
      <w:r>
        <w:rPr>
          <w:rFonts w:ascii="Calibri" w:cs="Calibri" w:eastAsia="Calibri" w:hAnsi="Calibri"/>
          <w:color w:val="5A554C"/>
          <w:sz w:val="19"/>
          <w:szCs w:val="19"/>
        </w:rPr>
        <w:t xml:space="preserve">	07/2022 – Present</w:t>
      </w:r>
    </w:p>
    <w:p>
      <w:pPr>
        <w:keepNext/>
        <w:spacing w:after="60"/>
      </w:pPr>
      <w:r>
        <w:rPr>
          <w:rFonts w:ascii="Calibri" w:cs="Calibri" w:eastAsia="Calibri" w:hAnsi="Calibri"/>
          <w:color w:val="5A554C"/>
          <w:sz w:val="20"/>
          <w:szCs w:val="20"/>
        </w:rPr>
        <w:t xml:space="preserve">Amira Learning · Lafayette, LA (remote)</w:t>
      </w:r>
    </w:p>
    <w:p>
      <w:pPr>
        <w:keepNext/>
        <w:spacing w:after="30" w:before="80"/>
      </w:pPr>
      <w:r>
        <w:rPr>
          <w:rFonts w:ascii="Calibri" w:cs="Calibri" w:eastAsia="Calibri" w:hAnsi="Calibri"/>
          <w:b/>
          <w:bCs/>
          <w:color w:val="1A1712"/>
          <w:sz w:val="20"/>
          <w:szCs w:val="20"/>
        </w:rPr>
        <w:t xml:space="preserve">Assessments and reading products across every client</w:t>
      </w:r>
    </w:p>
    <w:p>
      <w:pPr>
        <w:pStyle w:val="ListParagraph"/>
        <w:numPr>
          <w:ilvl w:val="0"/>
          <w:numId w:val="2"/>
        </w:numPr>
        <w:spacing w:after="30"/>
      </w:pPr>
      <w:r>
        <w:rPr>
          <w:rFonts w:ascii="Calibri" w:cs="Calibri" w:eastAsia="Calibri" w:hAnsi="Calibri"/>
          <w:color w:val="1A1712"/>
          <w:sz w:val="20"/>
          <w:szCs w:val="20"/>
        </w:rPr>
        <w:t xml:space="preserve">Own assessment features across the educator app, the reading app and the Angular student app, on a platform serving 5.5M+ students.</w:t>
      </w:r>
    </w:p>
    <w:p>
      <w:pPr>
        <w:pStyle w:val="ListParagraph"/>
        <w:numPr>
          <w:ilvl w:val="0"/>
          <w:numId w:val="2"/>
        </w:numPr>
        <w:spacing w:after="30"/>
      </w:pPr>
      <w:r>
        <w:rPr>
          <w:rFonts w:ascii="Calibri" w:cs="Calibri" w:eastAsia="Calibri" w:hAnsi="Calibri"/>
          <w:color w:val="1A1712"/>
          <w:sz w:val="20"/>
          <w:szCs w:val="20"/>
        </w:rPr>
        <w:t xml:space="preserve">Educator app: the teacher-facing tools, including Spanish assessment configuration, screening-window scheduling, and a Word-document generator for intervention plans.</w:t>
      </w:r>
    </w:p>
    <w:p>
      <w:pPr>
        <w:pStyle w:val="ListParagraph"/>
        <w:numPr>
          <w:ilvl w:val="0"/>
          <w:numId w:val="2"/>
        </w:numPr>
        <w:spacing w:after="30"/>
      </w:pPr>
      <w:r>
        <w:rPr>
          <w:rFonts w:ascii="Calibri" w:cs="Calibri" w:eastAsia="Calibri" w:hAnsi="Calibri"/>
          <w:color w:val="1A1712"/>
          <w:sz w:val="20"/>
          <w:szCs w:val="20"/>
        </w:rPr>
        <w:t xml:space="preserve">Reading app: delivers tutor stories and assessments to students.</w:t>
      </w:r>
    </w:p>
    <w:p>
      <w:pPr>
        <w:pStyle w:val="ListParagraph"/>
        <w:numPr>
          <w:ilvl w:val="0"/>
          <w:numId w:val="2"/>
        </w:numPr>
        <w:spacing w:after="30"/>
      </w:pPr>
      <w:r>
        <w:rPr>
          <w:rFonts w:ascii="Calibri" w:cs="Calibri" w:eastAsia="Calibri" w:hAnsi="Calibri"/>
          <w:color w:val="1A1712"/>
          <w:sz w:val="20"/>
          <w:szCs w:val="20"/>
        </w:rPr>
        <w:t xml:space="preserve">Angular student app: where students land at login. It fetches their assignments, decides when to administer them, and routes them to the reading app.</w:t>
      </w:r>
    </w:p>
    <w:p>
      <w:pPr>
        <w:pStyle w:val="ListParagraph"/>
        <w:numPr>
          <w:ilvl w:val="0"/>
          <w:numId w:val="2"/>
        </w:numPr>
        <w:spacing w:after="30"/>
      </w:pPr>
      <w:r>
        <w:rPr>
          <w:rFonts w:ascii="Calibri" w:cs="Calibri" w:eastAsia="Calibri" w:hAnsi="Calibri"/>
          <w:color w:val="1A1712"/>
          <w:sz w:val="20"/>
          <w:szCs w:val="20"/>
        </w:rPr>
        <w:t xml:space="preserve">Internal config tool: the CSM-facing tool that sets licenses and settings across districts and schools. It replaced per-stack feature flags with per-district license checks.</w:t>
      </w:r>
    </w:p>
    <w:p>
      <w:pPr>
        <w:pStyle w:val="ListParagraph"/>
        <w:numPr>
          <w:ilvl w:val="0"/>
          <w:numId w:val="2"/>
        </w:numPr>
        <w:spacing w:after="30"/>
      </w:pPr>
      <w:r>
        <w:rPr>
          <w:rFonts w:ascii="Calibri" w:cs="Calibri" w:eastAsia="Calibri" w:hAnsi="Calibri"/>
          <w:color w:val="1A1712"/>
          <w:sz w:val="20"/>
          <w:szCs w:val="20"/>
        </w:rPr>
        <w:t xml:space="preserve">Parent portal: a summary app with each student's latest information and suggested activities.</w:t>
      </w:r>
    </w:p>
    <w:p>
      <w:pPr>
        <w:pStyle w:val="ListParagraph"/>
        <w:numPr>
          <w:ilvl w:val="0"/>
          <w:numId w:val="2"/>
        </w:numPr>
        <w:spacing w:after="30"/>
      </w:pPr>
      <w:r>
        <w:rPr>
          <w:rFonts w:ascii="Calibri" w:cs="Calibri" w:eastAsia="Calibri" w:hAnsi="Calibri"/>
          <w:color w:val="1A1712"/>
          <w:sz w:val="20"/>
          <w:szCs w:val="20"/>
        </w:rPr>
        <w:t xml:space="preserve">Backend in Python: assessment scoring and orchestration, the assignment service, and the content build pipeline for a new assessment offering.</w:t>
      </w:r>
    </w:p>
    <w:p>
      <w:pPr>
        <w:pStyle w:val="ListParagraph"/>
        <w:numPr>
          <w:ilvl w:val="0"/>
          <w:numId w:val="2"/>
        </w:numPr>
        <w:spacing w:after="30"/>
      </w:pPr>
      <w:r>
        <w:rPr>
          <w:rFonts w:ascii="Calibri" w:cs="Calibri" w:eastAsia="Calibri" w:hAnsi="Calibri"/>
          <w:color w:val="1A1712"/>
          <w:sz w:val="20"/>
          <w:szCs w:val="20"/>
        </w:rPr>
        <w:t xml:space="preserve">Work directly and daily with QA and product managers. Work regularly with UX designers and learning designers, and weekly with psychometricians on assessment work. I turn their specs and workflows into shipped features and into tools they can use without an engineer.</w:t>
      </w:r>
    </w:p>
    <w:p>
      <w:pPr>
        <w:pStyle w:val="ListParagraph"/>
        <w:numPr>
          <w:ilvl w:val="0"/>
          <w:numId w:val="2"/>
        </w:numPr>
        <w:spacing w:after="30"/>
      </w:pPr>
      <w:r>
        <w:rPr>
          <w:rFonts w:ascii="Calibri" w:cs="Calibri" w:eastAsia="Calibri" w:hAnsi="Calibri"/>
          <w:color w:val="1A1712"/>
          <w:sz w:val="20"/>
          <w:szCs w:val="20"/>
        </w:rPr>
        <w:t xml:space="preserve">Built the Assessment Preview Tool, which plays any assessment item directly in the reading client. Learning designers and client developers no longer have to assign a full assessment and sit through the multi-minute flow to preview one item, even when the item doesn't exist in that environment yet.</w:t>
      </w:r>
    </w:p>
    <w:p>
      <w:pPr>
        <w:pStyle w:val="ListParagraph"/>
        <w:numPr>
          <w:ilvl w:val="0"/>
          <w:numId w:val="2"/>
        </w:numPr>
        <w:spacing w:after="30"/>
      </w:pPr>
      <w:r>
        <w:rPr>
          <w:rFonts w:ascii="Calibri" w:cs="Calibri" w:eastAsia="Calibri" w:hAnsi="Calibri"/>
          <w:color w:val="1A1712"/>
          <w:sz w:val="20"/>
          <w:szCs w:val="20"/>
        </w:rPr>
        <w:t xml:space="preserve">Wonderscope: led the team on an acquired AR reading game that integrates Amira's tutor. I was the only one with Unity/C# experience at the start, and I taught it to the rest of the team. Worked daily with a game designer, 3D modelers and animators.</w:t>
      </w:r>
    </w:p>
    <w:p>
      <w:pPr>
        <w:pStyle w:val="ListParagraph"/>
        <w:numPr>
          <w:ilvl w:val="0"/>
          <w:numId w:val="2"/>
        </w:numPr>
        <w:spacing w:after="30"/>
      </w:pPr>
      <w:r>
        <w:rPr>
          <w:rFonts w:ascii="Calibri" w:cs="Calibri" w:eastAsia="Calibri" w:hAnsi="Calibri"/>
          <w:color w:val="1A1712"/>
          <w:sz w:val="20"/>
          <w:szCs w:val="20"/>
        </w:rPr>
        <w:t xml:space="preserve">Built an After Effects scripting pipeline that generated hundreds of letter-teaching videos.</w:t>
      </w:r>
    </w:p>
    <w:p>
      <w:pPr>
        <w:keepNext/>
        <w:spacing w:after="30" w:before="80"/>
      </w:pPr>
      <w:r>
        <w:rPr>
          <w:rFonts w:ascii="Calibri" w:cs="Calibri" w:eastAsia="Calibri" w:hAnsi="Calibri"/>
          <w:b/>
          <w:bCs/>
          <w:color w:val="1A1712"/>
          <w:sz w:val="20"/>
          <w:szCs w:val="20"/>
        </w:rPr>
        <w:t xml:space="preserve">AI-native engineering, daily</w:t>
      </w:r>
    </w:p>
    <w:p>
      <w:pPr>
        <w:pStyle w:val="ListParagraph"/>
        <w:numPr>
          <w:ilvl w:val="0"/>
          <w:numId w:val="2"/>
        </w:numPr>
        <w:spacing w:after="30"/>
      </w:pPr>
      <w:r>
        <w:rPr>
          <w:rFonts w:ascii="Calibri" w:cs="Calibri" w:eastAsia="Calibri" w:hAnsi="Calibri"/>
          <w:color w:val="1A1712"/>
          <w:sz w:val="20"/>
          <w:szCs w:val="20"/>
        </w:rPr>
        <w:t xml:space="preserve">Work through AI agents every day to plan, build, test and debug, and debug production through the company's MCP-connected agent tooling.</w:t>
      </w:r>
    </w:p>
    <w:p>
      <w:pPr>
        <w:pStyle w:val="ListParagraph"/>
        <w:numPr>
          <w:ilvl w:val="0"/>
          <w:numId w:val="2"/>
        </w:numPr>
        <w:spacing w:after="30"/>
      </w:pPr>
      <w:r>
        <w:rPr>
          <w:rFonts w:ascii="Calibri" w:cs="Calibri" w:eastAsia="Calibri" w:hAnsi="Calibri"/>
          <w:color w:val="1A1712"/>
          <w:sz w:val="20"/>
          <w:szCs w:val="20"/>
        </w:rPr>
        <w:t xml:space="preserve">Adopted early (ChatGPT, then Cursor) and led internal Cursor adoption. Now run primarily through Claude Code.</w:t>
      </w:r>
    </w:p>
    <w:p>
      <w:pPr>
        <w:pStyle w:val="ListParagraph"/>
        <w:numPr>
          <w:ilvl w:val="0"/>
          <w:numId w:val="2"/>
        </w:numPr>
        <w:spacing w:after="30"/>
      </w:pPr>
      <w:r>
        <w:rPr>
          <w:rFonts w:ascii="Calibri" w:cs="Calibri" w:eastAsia="Calibri" w:hAnsi="Calibri"/>
          <w:color w:val="1A1712"/>
          <w:sz w:val="20"/>
          <w:szCs w:val="20"/>
        </w:rPr>
        <w:t xml:space="preserve">Build my own agent tools, the projects below, to remove recurring friction.</w:t>
      </w:r>
    </w:p>
    <w:p>
      <w:pPr>
        <w:keepNext/>
        <w:tabs>
          <w:tab w:val="right" w:pos="10800"/>
        </w:tabs>
        <w:spacing w:after="0" w:before="160"/>
      </w:pPr>
      <w:r>
        <w:rPr>
          <w:rFonts w:ascii="Calibri" w:cs="Calibri" w:eastAsia="Calibri" w:hAnsi="Calibri"/>
          <w:b/>
          <w:bCs/>
          <w:color w:val="1A1712"/>
          <w:sz w:val="22"/>
          <w:szCs w:val="22"/>
        </w:rPr>
        <w:t xml:space="preserve">Senior Software Engineer, Fullstack</w:t>
      </w:r>
      <w:r>
        <w:rPr>
          <w:rFonts w:ascii="Calibri" w:cs="Calibri" w:eastAsia="Calibri" w:hAnsi="Calibri"/>
          <w:color w:val="5A554C"/>
          <w:sz w:val="19"/>
          <w:szCs w:val="19"/>
        </w:rPr>
        <w:t xml:space="preserve">	2020 – 07/2022</w:t>
      </w:r>
    </w:p>
    <w:p>
      <w:pPr>
        <w:keepNext/>
        <w:spacing w:after="60"/>
      </w:pPr>
      <w:r>
        <w:rPr>
          <w:rFonts w:ascii="Calibri" w:cs="Calibri" w:eastAsia="Calibri" w:hAnsi="Calibri"/>
          <w:color w:val="5A554C"/>
          <w:sz w:val="20"/>
          <w:szCs w:val="20"/>
        </w:rPr>
        <w:t xml:space="preserve">Marqeta · Oakland, CA</w:t>
      </w:r>
    </w:p>
    <w:p>
      <w:pPr>
        <w:keepNext/>
        <w:spacing w:after="30"/>
      </w:pPr>
      <w:r>
        <w:rPr>
          <w:rFonts w:ascii="Calibri" w:cs="Calibri" w:eastAsia="Calibri" w:hAnsi="Calibri"/>
          <w:i/>
          <w:iCs/>
          <w:color w:val="5A554C"/>
          <w:sz w:val="19"/>
          <w:szCs w:val="19"/>
        </w:rPr>
        <w:t xml:space="preserve">Marqeta's in-house 3-D Secure service, the card-payment authentication step that confirms a cardholder is who they say they are. Launched in 2020 as one of the first verified on Visa's 3DS 2.2 standard.</w:t>
      </w:r>
    </w:p>
    <w:p>
      <w:pPr>
        <w:pStyle w:val="ListParagraph"/>
        <w:numPr>
          <w:ilvl w:val="0"/>
          <w:numId w:val="2"/>
        </w:numPr>
        <w:spacing w:after="30"/>
      </w:pPr>
      <w:r>
        <w:rPr>
          <w:rFonts w:ascii="Calibri" w:cs="Calibri" w:eastAsia="Calibri" w:hAnsi="Calibri"/>
          <w:color w:val="1A1712"/>
          <w:sz w:val="20"/>
          <w:szCs w:val="20"/>
        </w:rPr>
        <w:t xml:space="preserve">Owned the admin configuration panel and the customer-facing authentication forms, in React and Node.js.</w:t>
      </w:r>
    </w:p>
    <w:p>
      <w:pPr>
        <w:pStyle w:val="ListParagraph"/>
        <w:numPr>
          <w:ilvl w:val="0"/>
          <w:numId w:val="2"/>
        </w:numPr>
        <w:spacing w:after="30"/>
      </w:pPr>
      <w:r>
        <w:rPr>
          <w:rFonts w:ascii="Calibri" w:cs="Calibri" w:eastAsia="Calibri" w:hAnsi="Calibri"/>
          <w:color w:val="1A1712"/>
          <w:sz w:val="20"/>
          <w:szCs w:val="20"/>
        </w:rPr>
        <w:t xml:space="preserve">Moved to full-time Java on the backend and its AWS infrastructure, and wrote the unit, integration and load tests.</w:t>
      </w:r>
    </w:p>
    <w:p>
      <w:pPr>
        <w:pStyle w:val="ListParagraph"/>
        <w:numPr>
          <w:ilvl w:val="0"/>
          <w:numId w:val="2"/>
        </w:numPr>
        <w:spacing w:after="30"/>
      </w:pPr>
      <w:r>
        <w:rPr>
          <w:rFonts w:ascii="Calibri" w:cs="Calibri" w:eastAsia="Calibri" w:hAnsi="Calibri"/>
          <w:color w:val="1A1712"/>
          <w:sz w:val="20"/>
          <w:szCs w:val="20"/>
        </w:rPr>
        <w:t xml:space="preserve">Wrote design docs, supported compliance audits, and ran knowledge-sharing sessions.</w:t>
      </w:r>
    </w:p>
    <w:p>
      <w:pPr>
        <w:pStyle w:val="ListParagraph"/>
        <w:numPr>
          <w:ilvl w:val="0"/>
          <w:numId w:val="2"/>
        </w:numPr>
        <w:spacing w:after="30"/>
      </w:pPr>
      <w:r>
        <w:rPr>
          <w:rFonts w:ascii="Calibri" w:cs="Calibri" w:eastAsia="Calibri" w:hAnsi="Calibri"/>
          <w:color w:val="1A1712"/>
          <w:sz w:val="20"/>
          <w:szCs w:val="20"/>
        </w:rPr>
        <w:t xml:space="preserve">Mentored a summer intern and onboarded two new engineers.</w:t>
      </w:r>
    </w:p>
    <w:p>
      <w:pPr>
        <w:keepNext/>
        <w:tabs>
          <w:tab w:val="right" w:pos="10800"/>
        </w:tabs>
        <w:spacing w:after="0" w:before="160"/>
      </w:pPr>
      <w:r>
        <w:rPr>
          <w:rFonts w:ascii="Calibri" w:cs="Calibri" w:eastAsia="Calibri" w:hAnsi="Calibri"/>
          <w:b/>
          <w:bCs/>
          <w:color w:val="1A1712"/>
          <w:sz w:val="22"/>
          <w:szCs w:val="22"/>
        </w:rPr>
        <w:t xml:space="preserve">Senior Software Engineer, Frontend</w:t>
      </w:r>
      <w:r>
        <w:rPr>
          <w:rFonts w:ascii="Calibri" w:cs="Calibri" w:eastAsia="Calibri" w:hAnsi="Calibri"/>
          <w:color w:val="5A554C"/>
          <w:sz w:val="19"/>
          <w:szCs w:val="19"/>
        </w:rPr>
        <w:t xml:space="preserve">	2017 – 2020</w:t>
      </w:r>
    </w:p>
    <w:p>
      <w:pPr>
        <w:keepNext/>
        <w:spacing w:after="60"/>
      </w:pPr>
      <w:r>
        <w:rPr>
          <w:rFonts w:ascii="Calibri" w:cs="Calibri" w:eastAsia="Calibri" w:hAnsi="Calibri"/>
          <w:color w:val="5A554C"/>
          <w:sz w:val="20"/>
          <w:szCs w:val="20"/>
        </w:rPr>
        <w:t xml:space="preserve">Waitr, Inc. · Lafayette, LA</w:t>
      </w:r>
    </w:p>
    <w:p>
      <w:pPr>
        <w:keepNext/>
        <w:spacing w:after="30"/>
      </w:pPr>
      <w:r>
        <w:rPr>
          <w:rFonts w:ascii="Calibri" w:cs="Calibri" w:eastAsia="Calibri" w:hAnsi="Calibri"/>
          <w:i/>
          <w:iCs/>
          <w:color w:val="5A554C"/>
          <w:sz w:val="19"/>
          <w:szCs w:val="19"/>
        </w:rPr>
        <w:t xml:space="preserve">Waitr's food-delivery platform, which reached 2.4M active diners and 20,000+ restaurants by 2019.</w:t>
      </w:r>
    </w:p>
    <w:p>
      <w:pPr>
        <w:pStyle w:val="ListParagraph"/>
        <w:numPr>
          <w:ilvl w:val="0"/>
          <w:numId w:val="2"/>
        </w:numPr>
        <w:spacing w:after="30"/>
      </w:pPr>
      <w:r>
        <w:rPr>
          <w:rFonts w:ascii="Calibri" w:cs="Calibri" w:eastAsia="Calibri" w:hAnsi="Calibri"/>
          <w:color w:val="1A1712"/>
          <w:sz w:val="20"/>
          <w:szCs w:val="20"/>
        </w:rPr>
        <w:t xml:space="preserve">Built features for the customer-facing web ordering app (React, Redux), working from product and design specs.</w:t>
      </w:r>
    </w:p>
    <w:p>
      <w:pPr>
        <w:pStyle w:val="ListParagraph"/>
        <w:numPr>
          <w:ilvl w:val="0"/>
          <w:numId w:val="2"/>
        </w:numPr>
        <w:spacing w:after="30"/>
      </w:pPr>
      <w:r>
        <w:rPr>
          <w:rFonts w:ascii="Calibri" w:cs="Calibri" w:eastAsia="Calibri" w:hAnsi="Calibri"/>
          <w:color w:val="1A1712"/>
          <w:sz w:val="20"/>
          <w:szCs w:val="20"/>
        </w:rPr>
        <w:t xml:space="preserve">Introduced Jest and migrated the existing Chai test suites.</w:t>
      </w:r>
    </w:p>
    <w:p>
      <w:pPr>
        <w:pStyle w:val="ListParagraph"/>
        <w:numPr>
          <w:ilvl w:val="0"/>
          <w:numId w:val="2"/>
        </w:numPr>
        <w:spacing w:after="30"/>
      </w:pPr>
      <w:r>
        <w:rPr>
          <w:rFonts w:ascii="Calibri" w:cs="Calibri" w:eastAsia="Calibri" w:hAnsi="Calibri"/>
          <w:color w:val="1A1712"/>
          <w:sz w:val="20"/>
          <w:szCs w:val="20"/>
        </w:rPr>
        <w:t xml:space="preserve">Primary technical owner of an in-house AngularJS order-management product used by Waitr staff and restaurant partners. Advised a small group of engineers from requirements through deployment, and worked directly with support staff.</w:t>
      </w:r>
    </w:p>
    <w:p>
      <w:pPr>
        <w:keepNext/>
        <w:tabs>
          <w:tab w:val="right" w:pos="10800"/>
        </w:tabs>
        <w:spacing w:after="0" w:before="160"/>
      </w:pPr>
      <w:r>
        <w:rPr>
          <w:rFonts w:ascii="Calibri" w:cs="Calibri" w:eastAsia="Calibri" w:hAnsi="Calibri"/>
          <w:b/>
          <w:bCs/>
          <w:color w:val="1A1712"/>
          <w:sz w:val="22"/>
          <w:szCs w:val="22"/>
        </w:rPr>
        <w:t xml:space="preserve">Associate Technical Consultant, Frontend</w:t>
      </w:r>
      <w:r>
        <w:rPr>
          <w:rFonts w:ascii="Calibri" w:cs="Calibri" w:eastAsia="Calibri" w:hAnsi="Calibri"/>
          <w:color w:val="5A554C"/>
          <w:sz w:val="19"/>
          <w:szCs w:val="19"/>
        </w:rPr>
        <w:t xml:space="preserve">	2016 – 2017</w:t>
      </w:r>
    </w:p>
    <w:p>
      <w:pPr>
        <w:keepNext/>
        <w:spacing w:after="60"/>
      </w:pPr>
      <w:r>
        <w:rPr>
          <w:rFonts w:ascii="Calibri" w:cs="Calibri" w:eastAsia="Calibri" w:hAnsi="Calibri"/>
          <w:color w:val="5A554C"/>
          <w:sz w:val="20"/>
          <w:szCs w:val="20"/>
        </w:rPr>
        <w:t xml:space="preserve">Perficient, Inc. · Lafayette, LA</w:t>
      </w:r>
    </w:p>
    <w:p>
      <w:pPr>
        <w:pStyle w:val="ListParagraph"/>
        <w:numPr>
          <w:ilvl w:val="0"/>
          <w:numId w:val="2"/>
        </w:numPr>
        <w:spacing w:after="30"/>
      </w:pPr>
      <w:r>
        <w:rPr>
          <w:rFonts w:ascii="Calibri" w:cs="Calibri" w:eastAsia="Calibri" w:hAnsi="Calibri"/>
          <w:color w:val="1A1712"/>
          <w:sz w:val="20"/>
          <w:szCs w:val="20"/>
        </w:rPr>
        <w:t xml:space="preserve">Built a single-page application for the Kaiser Permanente healthcare website in AngularJS 1.5, Angular 2, and TypeScript, styled with SASS/Bourbon-Neat against an existing style guide.</w:t>
      </w:r>
    </w:p>
    <w:p>
      <w:pPr>
        <w:pStyle w:val="ListParagraph"/>
        <w:numPr>
          <w:ilvl w:val="0"/>
          <w:numId w:val="2"/>
        </w:numPr>
        <w:spacing w:after="30"/>
      </w:pPr>
      <w:r>
        <w:rPr>
          <w:rFonts w:ascii="Calibri" w:cs="Calibri" w:eastAsia="Calibri" w:hAnsi="Calibri"/>
          <w:color w:val="1A1712"/>
          <w:sz w:val="20"/>
          <w:szCs w:val="20"/>
        </w:rPr>
        <w:t xml:space="preserve">Worked embedded in the client's team, and wrote the unit tests in Karma and Jasmine.</w:t>
      </w:r>
    </w:p>
    <w:p>
      <w:pPr>
        <w:pBdr>
          <w:bottom w:val="single" w:color="CCC5B5" w:sz="4" w:space="2"/>
        </w:pBdr>
        <w:spacing w:after="80" w:before="220"/>
      </w:pPr>
      <w:r>
        <w:rPr>
          <w:rFonts w:ascii="Calibri" w:cs="Calibri" w:eastAsia="Calibri" w:hAnsi="Calibri"/>
          <w:b/>
          <w:bCs/>
          <w:color w:val="A87A12"/>
          <w:spacing w:val="30"/>
          <w:sz w:val="19"/>
          <w:szCs w:val="19"/>
        </w:rPr>
        <w:t xml:space="preserve">SELECTED PROJECTS</w:t>
      </w:r>
    </w:p>
    <w:p>
      <w:pPr>
        <w:keepNext/>
        <w:spacing w:after="0" w:before="60"/>
      </w:pPr>
      <w:r>
        <w:rPr>
          <w:rFonts w:ascii="Calibri" w:cs="Calibri" w:eastAsia="Calibri" w:hAnsi="Calibri"/>
          <w:b/>
          <w:bCs/>
          <w:color w:val="1A1712"/>
          <w:sz w:val="20"/>
          <w:szCs w:val="20"/>
        </w:rPr>
        <w:t xml:space="preserve">djaunt-dot-agents</w:t>
      </w:r>
      <w:r>
        <w:rPr>
          <w:rFonts w:ascii="Calibri" w:cs="Calibri" w:eastAsia="Calibri" w:hAnsi="Calibri"/>
          <w:color w:val="1A1712"/>
          <w:sz w:val="20"/>
          <w:szCs w:val="20"/>
        </w:rPr>
        <w:t xml:space="preserve"> — One agent setup, portable across Claude Code, Gemini CLI, and Cursor CLI.</w:t>
      </w:r>
    </w:p>
    <w:p>
      <w:pPr>
        <w:spacing w:after="40"/>
      </w:pPr>
      <w:r>
        <w:rPr>
          <w:rFonts w:ascii="Calibri" w:cs="Calibri" w:eastAsia="Calibri" w:hAnsi="Calibri"/>
          <w:color w:val="5A554C"/>
          <w:sz w:val="18"/>
          <w:szCs w:val="18"/>
        </w:rPr>
        <w:t xml:space="preserve">Shell · Markdown · Claude Code · Gemini CLI · Cursor CLI</w:t>
      </w:r>
      <w:r>
        <w:rPr>
          <w:rFonts w:ascii="Calibri" w:cs="Calibri" w:eastAsia="Calibri" w:hAnsi="Calibri"/>
          <w:color w:val="5A554C"/>
        </w:rPr>
        <w:t xml:space="preserve">  ·  </w:t>
      </w:r>
      <w:hyperlink w:history="1" r:id="rId6vvj7qgabux3oso7vlbwu">
        <w:r>
          <w:rPr>
            <w:rFonts w:ascii="Calibri" w:cs="Calibri" w:eastAsia="Calibri" w:hAnsi="Calibri"/>
            <w:color w:val="1A1712"/>
            <w:u w:val="single"/>
          </w:rPr>
          <w:t xml:space="preserve">github.com/tory37/djaunt-dot-agents</w:t>
        </w:r>
      </w:hyperlink>
    </w:p>
    <w:p>
      <w:pPr>
        <w:keepNext/>
        <w:spacing w:after="0" w:before="60"/>
      </w:pPr>
      <w:r>
        <w:rPr>
          <w:rFonts w:ascii="Calibri" w:cs="Calibri" w:eastAsia="Calibri" w:hAnsi="Calibri"/>
          <w:b/>
          <w:bCs/>
          <w:color w:val="1A1712"/>
          <w:sz w:val="20"/>
          <w:szCs w:val="20"/>
        </w:rPr>
        <w:t xml:space="preserve">Overseer</w:t>
      </w:r>
      <w:r>
        <w:rPr>
          <w:rFonts w:ascii="Calibri" w:cs="Calibri" w:eastAsia="Calibri" w:hAnsi="Calibri"/>
          <w:color w:val="1A1712"/>
          <w:sz w:val="20"/>
          <w:szCs w:val="20"/>
        </w:rPr>
        <w:t xml:space="preserve"> — Vertical tabs for Claude CLI sessions in VS Code. Sessions stay real terminals.</w:t>
      </w:r>
    </w:p>
    <w:p>
      <w:pPr>
        <w:spacing w:after="40"/>
      </w:pPr>
      <w:r>
        <w:rPr>
          <w:rFonts w:ascii="Calibri" w:cs="Calibri" w:eastAsia="Calibri" w:hAnsi="Calibri"/>
          <w:color w:val="5A554C"/>
          <w:sz w:val="18"/>
          <w:szCs w:val="18"/>
        </w:rPr>
        <w:t xml:space="preserve">TypeScript · VS Code API · esbuild · Vitest</w:t>
      </w:r>
      <w:r>
        <w:rPr>
          <w:rFonts w:ascii="Calibri" w:cs="Calibri" w:eastAsia="Calibri" w:hAnsi="Calibri"/>
          <w:color w:val="5A554C"/>
        </w:rPr>
        <w:t xml:space="preserve">  ·  </w:t>
      </w:r>
      <w:hyperlink w:history="1" r:id="rIdmtcm2e9geje5tni2pgbdm">
        <w:r>
          <w:rPr>
            <w:rFonts w:ascii="Calibri" w:cs="Calibri" w:eastAsia="Calibri" w:hAnsi="Calibri"/>
            <w:color w:val="1A1712"/>
            <w:u w:val="single"/>
          </w:rPr>
          <w:t xml:space="preserve">github.com/tory37/djaunt-overseer</w:t>
        </w:r>
      </w:hyperlink>
    </w:p>
    <w:p>
      <w:pPr>
        <w:keepNext/>
        <w:spacing w:after="0" w:before="60"/>
      </w:pPr>
      <w:r>
        <w:rPr>
          <w:rFonts w:ascii="Calibri" w:cs="Calibri" w:eastAsia="Calibri" w:hAnsi="Calibri"/>
          <w:b/>
          <w:bCs/>
          <w:color w:val="1A1712"/>
          <w:sz w:val="20"/>
          <w:szCs w:val="20"/>
        </w:rPr>
        <w:t xml:space="preserve">Djaunt MemGuard</w:t>
      </w:r>
      <w:r>
        <w:rPr>
          <w:rFonts w:ascii="Calibri" w:cs="Calibri" w:eastAsia="Calibri" w:hAnsi="Calibri"/>
          <w:color w:val="1A1712"/>
          <w:sz w:val="20"/>
          <w:szCs w:val="20"/>
        </w:rPr>
        <w:t xml:space="preserve"> — Early warning and safe relief for memory exhaustion, before the out-of-memory dialog.</w:t>
      </w:r>
    </w:p>
    <w:p>
      <w:pPr>
        <w:spacing w:after="40"/>
      </w:pPr>
      <w:r>
        <w:rPr>
          <w:rFonts w:ascii="Calibri" w:cs="Calibri" w:eastAsia="Calibri" w:hAnsi="Calibri"/>
          <w:color w:val="5A554C"/>
          <w:sz w:val="18"/>
          <w:szCs w:val="18"/>
        </w:rPr>
        <w:t xml:space="preserve">Shell · Swift · launchd · menu bar app</w:t>
      </w:r>
      <w:r>
        <w:rPr>
          <w:rFonts w:ascii="Calibri" w:cs="Calibri" w:eastAsia="Calibri" w:hAnsi="Calibri"/>
          <w:color w:val="5A554C"/>
        </w:rPr>
        <w:t xml:space="preserve">  ·  </w:t>
      </w:r>
      <w:hyperlink w:history="1" r:id="rIdwyli7wuqd8ou5l3le05xm">
        <w:r>
          <w:rPr>
            <w:rFonts w:ascii="Calibri" w:cs="Calibri" w:eastAsia="Calibri" w:hAnsi="Calibri"/>
            <w:color w:val="1A1712"/>
            <w:u w:val="single"/>
          </w:rPr>
          <w:t xml:space="preserve">github.com/tory37/djaunt-memguard</w:t>
        </w:r>
      </w:hyperlink>
    </w:p>
    <w:p>
      <w:pPr>
        <w:keepNext/>
        <w:spacing w:after="0" w:before="60"/>
      </w:pPr>
      <w:r>
        <w:rPr>
          <w:rFonts w:ascii="Calibri" w:cs="Calibri" w:eastAsia="Calibri" w:hAnsi="Calibri"/>
          <w:b/>
          <w:bCs/>
          <w:color w:val="1A1712"/>
          <w:sz w:val="20"/>
          <w:szCs w:val="20"/>
        </w:rPr>
        <w:t xml:space="preserve">djaunt-browser-tools</w:t>
      </w:r>
      <w:r>
        <w:rPr>
          <w:rFonts w:ascii="Calibri" w:cs="Calibri" w:eastAsia="Calibri" w:hAnsi="Calibri"/>
          <w:color w:val="1A1712"/>
          <w:sz w:val="20"/>
          <w:szCs w:val="20"/>
        </w:rPr>
        <w:t xml:space="preserve"> — Manifest V3 extensions I use daily in my professional workflow. No build step, no dependencies.</w:t>
      </w:r>
    </w:p>
    <w:p>
      <w:pPr>
        <w:spacing w:after="40"/>
      </w:pPr>
      <w:r>
        <w:rPr>
          <w:rFonts w:ascii="Calibri" w:cs="Calibri" w:eastAsia="Calibri" w:hAnsi="Calibri"/>
          <w:color w:val="5A554C"/>
          <w:sz w:val="18"/>
          <w:szCs w:val="18"/>
        </w:rPr>
        <w:t xml:space="preserve">JavaScript · WebExtensions · Chrome · Firefox</w:t>
      </w:r>
      <w:r>
        <w:rPr>
          <w:rFonts w:ascii="Calibri" w:cs="Calibri" w:eastAsia="Calibri" w:hAnsi="Calibri"/>
          <w:color w:val="5A554C"/>
        </w:rPr>
        <w:t xml:space="preserve">  ·  </w:t>
      </w:r>
      <w:hyperlink w:history="1" r:id="rIdyqumqwdc1e2r7ox16es1o">
        <w:r>
          <w:rPr>
            <w:rFonts w:ascii="Calibri" w:cs="Calibri" w:eastAsia="Calibri" w:hAnsi="Calibri"/>
            <w:color w:val="1A1712"/>
            <w:u w:val="single"/>
          </w:rPr>
          <w:t xml:space="preserve">github.com/tory37/djaunt-browser-tools</w:t>
        </w:r>
      </w:hyperlink>
    </w:p>
    <w:p>
      <w:pPr>
        <w:keepNext/>
        <w:spacing w:after="0" w:before="60"/>
      </w:pPr>
      <w:r>
        <w:rPr>
          <w:rFonts w:ascii="Calibri" w:cs="Calibri" w:eastAsia="Calibri" w:hAnsi="Calibri"/>
          <w:b/>
          <w:bCs/>
          <w:color w:val="1A1712"/>
          <w:sz w:val="20"/>
          <w:szCs w:val="20"/>
        </w:rPr>
        <w:t xml:space="preserve">djaunt-agent-hubs</w:t>
      </w:r>
      <w:r>
        <w:rPr>
          <w:rFonts w:ascii="Calibri" w:cs="Calibri" w:eastAsia="Calibri" w:hAnsi="Calibri"/>
          <w:color w:val="1A1712"/>
          <w:sz w:val="20"/>
          <w:szCs w:val="20"/>
        </w:rPr>
        <w:t xml:space="preserve"> — A local daemon that hosts live browser hubs for agents (djt-hub).</w:t>
      </w:r>
    </w:p>
    <w:p>
      <w:pPr>
        <w:spacing w:after="40"/>
      </w:pPr>
      <w:r>
        <w:rPr>
          <w:rFonts w:ascii="Calibri" w:cs="Calibri" w:eastAsia="Calibri" w:hAnsi="Calibri"/>
          <w:color w:val="5A554C"/>
          <w:sz w:val="18"/>
          <w:szCs w:val="18"/>
        </w:rPr>
        <w:t xml:space="preserve">Go · SQLite · JavaScript · launchd · Claude Code</w:t>
      </w:r>
      <w:r>
        <w:rPr>
          <w:rFonts w:ascii="Calibri" w:cs="Calibri" w:eastAsia="Calibri" w:hAnsi="Calibri"/>
          <w:color w:val="5A554C"/>
        </w:rPr>
        <w:t xml:space="preserve">  ·  </w:t>
      </w:r>
      <w:hyperlink w:history="1" r:id="rId5x_evhzfq9sopuh24b7u0">
        <w:r>
          <w:rPr>
            <w:rFonts w:ascii="Calibri" w:cs="Calibri" w:eastAsia="Calibri" w:hAnsi="Calibri"/>
            <w:color w:val="1A1712"/>
            <w:u w:val="single"/>
          </w:rPr>
          <w:t xml:space="preserve">github.com/tory37/djaunt-agent-hubs</w:t>
        </w:r>
      </w:hyperlink>
    </w:p>
    <w:p>
      <w:pPr>
        <w:keepNext/>
        <w:spacing w:after="0" w:before="60"/>
      </w:pPr>
      <w:r>
        <w:rPr>
          <w:rFonts w:ascii="Calibri" w:cs="Calibri" w:eastAsia="Calibri" w:hAnsi="Calibri"/>
          <w:b/>
          <w:bCs/>
          <w:color w:val="1A1712"/>
          <w:sz w:val="20"/>
          <w:szCs w:val="20"/>
        </w:rPr>
        <w:t xml:space="preserve">Mealeo</w:t>
      </w:r>
      <w:r>
        <w:rPr>
          <w:rFonts w:ascii="Calibri" w:cs="Calibri" w:eastAsia="Calibri" w:hAnsi="Calibri"/>
          <w:color w:val="1A1712"/>
          <w:sz w:val="20"/>
          <w:szCs w:val="20"/>
        </w:rPr>
        <w:t xml:space="preserve"> — A household recipe and meal-planning app: pantry, cookbook, weekly menu, and shopping list. Used by me and my partner.</w:t>
      </w:r>
    </w:p>
    <w:p>
      <w:pPr>
        <w:spacing w:after="40"/>
      </w:pPr>
      <w:r>
        <w:rPr>
          <w:rFonts w:ascii="Calibri" w:cs="Calibri" w:eastAsia="Calibri" w:hAnsi="Calibri"/>
          <w:color w:val="5A554C"/>
          <w:sz w:val="18"/>
          <w:szCs w:val="18"/>
        </w:rPr>
        <w:t xml:space="preserve">Next.js 16 · React 19 · TypeScript · Supabase · Postgres · Gemini · Playwright · Vercel</w:t>
      </w:r>
      <w:r>
        <w:rPr>
          <w:rFonts w:ascii="Calibri" w:cs="Calibri" w:eastAsia="Calibri" w:hAnsi="Calibri"/>
          <w:color w:val="5A554C"/>
          <w:sz w:val="18"/>
          <w:szCs w:val="18"/>
        </w:rPr>
        <w:t xml:space="preserve">  ·  private repo</w:t>
      </w:r>
    </w:p>
    <w:p>
      <w:pPr>
        <w:pBdr>
          <w:bottom w:val="single" w:color="CCC5B5" w:sz="4" w:space="2"/>
        </w:pBdr>
        <w:spacing w:after="80" w:before="220"/>
      </w:pPr>
      <w:r>
        <w:rPr>
          <w:rFonts w:ascii="Calibri" w:cs="Calibri" w:eastAsia="Calibri" w:hAnsi="Calibri"/>
          <w:b/>
          <w:bCs/>
          <w:color w:val="A87A12"/>
          <w:spacing w:val="30"/>
          <w:sz w:val="19"/>
          <w:szCs w:val="19"/>
        </w:rPr>
        <w:t xml:space="preserve">SKILLS</w:t>
      </w:r>
    </w:p>
    <w:p>
      <w:r>
        <w:rPr>
          <w:rFonts w:ascii="Calibri" w:cs="Calibri" w:eastAsia="Calibri" w:hAnsi="Calibri"/>
          <w:color w:val="1A1712"/>
          <w:sz w:val="20"/>
          <w:szCs w:val="20"/>
        </w:rPr>
        <w:t xml:space="preserve">TypeScript / JavaScript, React, Angular, AI-native engineering, Claude Code, Cursor, MCP, Node.js, Next.js, Redux, GraphQL, Python, AWS (AppSync, Lambda, DynamoDB), Java, C# / Unity, SQL / Postgres, Terraform, Docker</w:t>
      </w:r>
    </w:p>
    <w:p>
      <w:pPr>
        <w:pBdr>
          <w:bottom w:val="single" w:color="CCC5B5" w:sz="4" w:space="2"/>
        </w:pBdr>
        <w:spacing w:after="80" w:before="220"/>
      </w:pPr>
      <w:r>
        <w:rPr>
          <w:rFonts w:ascii="Calibri" w:cs="Calibri" w:eastAsia="Calibri" w:hAnsi="Calibri"/>
          <w:b/>
          <w:bCs/>
          <w:color w:val="A87A12"/>
          <w:spacing w:val="30"/>
          <w:sz w:val="19"/>
          <w:szCs w:val="19"/>
        </w:rPr>
        <w:t xml:space="preserve">EDUCATION</w:t>
      </w:r>
    </w:p>
    <w:p>
      <w:pPr>
        <w:spacing w:after="40"/>
      </w:pPr>
      <w:r>
        <w:rPr>
          <w:rFonts w:ascii="Calibri" w:cs="Calibri" w:eastAsia="Calibri" w:hAnsi="Calibri"/>
          <w:b/>
          <w:bCs/>
          <w:color w:val="1A1712"/>
          <w:sz w:val="20"/>
          <w:szCs w:val="20"/>
        </w:rPr>
        <w:t xml:space="preserve">B.S. Computer Science</w:t>
      </w:r>
      <w:r>
        <w:rPr>
          <w:rFonts w:ascii="Calibri" w:cs="Calibri" w:eastAsia="Calibri" w:hAnsi="Calibri"/>
          <w:color w:val="1A1712"/>
          <w:sz w:val="20"/>
          <w:szCs w:val="20"/>
        </w:rPr>
        <w:t xml:space="preserve"> — University of Louisiana at Lafayette · Graduated 05/2016</w:t>
      </w:r>
    </w:p>
    <w:p>
      <w:pPr>
        <w:spacing w:after="40"/>
      </w:pPr>
      <w:r>
        <w:rPr>
          <w:rFonts w:ascii="Calibri" w:cs="Calibri" w:eastAsia="Calibri" w:hAnsi="Calibri"/>
          <w:b/>
          <w:bCs/>
          <w:color w:val="1A1712"/>
          <w:sz w:val="20"/>
          <w:szCs w:val="20"/>
        </w:rPr>
        <w:t xml:space="preserve">Certified ScrumMaster (CSM)</w:t>
      </w:r>
      <w:r>
        <w:rPr>
          <w:rFonts w:ascii="Calibri" w:cs="Calibri" w:eastAsia="Calibri" w:hAnsi="Calibri"/>
          <w:color w:val="1A1712"/>
          <w:sz w:val="20"/>
          <w:szCs w:val="20"/>
        </w:rPr>
        <w:t xml:space="preserve"> — Scrum Alliance · Acquired 04/2016</w:t>
      </w:r>
    </w:p>
    <w:p>
      <w:pPr>
        <w:pBdr>
          <w:bottom w:val="single" w:color="CCC5B5" w:sz="4" w:space="2"/>
        </w:pBdr>
        <w:spacing w:after="80" w:before="220"/>
      </w:pPr>
      <w:r>
        <w:rPr>
          <w:rFonts w:ascii="Calibri" w:cs="Calibri" w:eastAsia="Calibri" w:hAnsi="Calibri"/>
          <w:b/>
          <w:bCs/>
          <w:color w:val="A87A12"/>
          <w:spacing w:val="30"/>
          <w:sz w:val="19"/>
          <w:szCs w:val="19"/>
        </w:rPr>
        <w:t xml:space="preserve">WORK PREFERENCE</w:t>
      </w:r>
    </w:p>
    <w:p>
      <w:r>
        <w:rPr>
          <w:rFonts w:ascii="Calibri" w:cs="Calibri" w:eastAsia="Calibri" w:hAnsi="Calibri"/>
          <w:color w:val="1A1712"/>
          <w:sz w:val="20"/>
          <w:szCs w:val="20"/>
        </w:rPr>
        <w:t xml:space="preserve">Remote only. Not open to on-site or hybrid roles. Location is listed for reference.</w:t>
      </w:r>
    </w:p>
    <w:sectPr>
      <w:pgSz w:w="12240" w:h="15840"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712"/>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h3n13efzkul_fyjjc2cj4" Type="http://schemas.openxmlformats.org/officeDocument/2006/relationships/hyperlink" Target="mailto:tory37@gmail.com" TargetMode="External"/><Relationship Id="rIdnahsk1twxh10yl_lwprq-" Type="http://schemas.openxmlformats.org/officeDocument/2006/relationships/hyperlink" Target="https://toryh.dev" TargetMode="External"/><Relationship Id="rIdctwqpxgbkln6h9awdt0do" Type="http://schemas.openxmlformats.org/officeDocument/2006/relationships/hyperlink" Target="https://www.linkedin.com/in/toryhebert/" TargetMode="External"/><Relationship Id="rId5hiqnpliy8jyqtk-_fxcp" Type="http://schemas.openxmlformats.org/officeDocument/2006/relationships/hyperlink" Target="https://github.com/tory37" TargetMode="External"/><Relationship Id="rId6vvj7qgabux3oso7vlbwu" Type="http://schemas.openxmlformats.org/officeDocument/2006/relationships/hyperlink" Target="https://github.com/tory37/djaunt-dot-agents" TargetMode="External"/><Relationship Id="rIdmtcm2e9geje5tni2pgbdm" Type="http://schemas.openxmlformats.org/officeDocument/2006/relationships/hyperlink" Target="https://github.com/tory37/djaunt-overseer" TargetMode="External"/><Relationship Id="rIdwyli7wuqd8ou5l3le05xm" Type="http://schemas.openxmlformats.org/officeDocument/2006/relationships/hyperlink" Target="https://github.com/tory37/djaunt-memguard" TargetMode="External"/><Relationship Id="rIdyqumqwdc1e2r7ox16es1o" Type="http://schemas.openxmlformats.org/officeDocument/2006/relationships/hyperlink" Target="https://github.com/tory37/djaunt-browser-tools" TargetMode="External"/><Relationship Id="rId5x_evhzfq9sopuh24b7u0" Type="http://schemas.openxmlformats.org/officeDocument/2006/relationships/hyperlink" Target="https://github.com/tory37/djaunt-agent-hub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Tory Hebert — Resume</dc:title>
  <dc:creator>Tory Hebert</dc:creator>
  <cp:lastModifiedBy>Un-named</cp:lastModifiedBy>
  <cp:revision>1</cp:revision>
  <dcterms:created xsi:type="dcterms:W3CDTF">2026-10-19T17:48:36.318Z</dcterms:created>
  <dcterms:modified xsi:type="dcterms:W3CDTF">2026-10-19T17:48:36.319Z</dcterms:modified>
</cp:coreProperties>
</file>

<file path=docProps/custom.xml><?xml version="1.0" encoding="utf-8"?>
<Properties xmlns="http://schemas.openxmlformats.org/officeDocument/2006/custom-properties" xmlns:vt="http://schemas.openxmlformats.org/officeDocument/2006/docPropsVTypes"/>
</file>