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4FCD93" w14:textId="77777777" w:rsidR="00512C7C" w:rsidRPr="0040136E" w:rsidRDefault="00512C7C" w:rsidP="007668BE">
      <w:pPr>
        <w:pStyle w:val="1"/>
        <w:rPr>
          <w:lang w:val="ru-RU"/>
        </w:rPr>
      </w:pPr>
      <w:r w:rsidRPr="0040136E">
        <w:rPr>
          <w:lang w:val="ru-RU"/>
        </w:rPr>
        <w:t>Лабораторная работа 7</w:t>
      </w:r>
    </w:p>
    <w:p w14:paraId="7F8E4C9A" w14:textId="77777777" w:rsidR="00512C7C" w:rsidRDefault="00512C7C" w:rsidP="00512C7C">
      <w:pPr>
        <w:jc w:val="both"/>
      </w:pPr>
    </w:p>
    <w:p w14:paraId="111DA5BC" w14:textId="77777777" w:rsidR="00512C7C" w:rsidRDefault="00512C7C" w:rsidP="007668BE">
      <w:pPr>
        <w:pStyle w:val="2"/>
      </w:pPr>
      <w:r>
        <w:rPr>
          <w:b/>
        </w:rPr>
        <w:t>Тема:</w:t>
      </w:r>
      <w:r>
        <w:t xml:space="preserve"> Расчет и отображение дискретного преобразования Фурье (ДПФ) </w:t>
      </w:r>
    </w:p>
    <w:p w14:paraId="396BE574" w14:textId="77777777" w:rsidR="00512C7C" w:rsidRDefault="00512C7C" w:rsidP="007668BE"/>
    <w:p w14:paraId="7B4E69E7" w14:textId="77777777" w:rsidR="00512C7C" w:rsidRDefault="00512C7C" w:rsidP="00512C7C">
      <w:r>
        <w:rPr>
          <w:b/>
        </w:rPr>
        <w:t>Цель основная:</w:t>
      </w:r>
      <w:r>
        <w:t xml:space="preserve"> научиться рассчитывать и отображать дискретное преобразование </w:t>
      </w:r>
      <w:proofErr w:type="gramStart"/>
      <w:r>
        <w:t>Фурье  цифровых</w:t>
      </w:r>
      <w:proofErr w:type="gramEnd"/>
      <w:r>
        <w:t xml:space="preserve"> сигналов</w:t>
      </w:r>
    </w:p>
    <w:p w14:paraId="0A41D029" w14:textId="77777777" w:rsidR="00512C7C" w:rsidRDefault="00512C7C" w:rsidP="00512C7C"/>
    <w:p w14:paraId="19DB7782" w14:textId="77777777" w:rsidR="00512C7C" w:rsidRDefault="00512C7C" w:rsidP="00512C7C">
      <w:r>
        <w:rPr>
          <w:b/>
        </w:rPr>
        <w:t>Цель дополнительная:</w:t>
      </w:r>
      <w:r>
        <w:t xml:space="preserve"> разобраться с понятиями преобразования Фурье непрерывных и дискретных сигналов, </w:t>
      </w:r>
      <w:hyperlink r:id="rId6" w:history="1">
        <w:r w:rsidRPr="0074123C">
          <w:rPr>
            <w:rStyle w:val="a5"/>
          </w:rPr>
          <w:t>дискретного преобразования Фурье</w:t>
        </w:r>
      </w:hyperlink>
      <w:r>
        <w:t xml:space="preserve">, </w:t>
      </w:r>
      <w:hyperlink r:id="rId7" w:history="1">
        <w:r w:rsidRPr="0074123C">
          <w:rPr>
            <w:rStyle w:val="a5"/>
          </w:rPr>
          <w:t>быстрого преобразования Фурье</w:t>
        </w:r>
      </w:hyperlink>
      <w:r>
        <w:t>, выяснить, чем они похожи и чем отличаются.</w:t>
      </w:r>
    </w:p>
    <w:p w14:paraId="13847C10" w14:textId="55394021" w:rsidR="00512C7C" w:rsidRDefault="00512C7C" w:rsidP="007668BE"/>
    <w:p w14:paraId="105E1353" w14:textId="5B188DB5" w:rsidR="00904642" w:rsidRPr="00904642" w:rsidRDefault="00904642" w:rsidP="007668BE">
      <w:pPr>
        <w:rPr>
          <w:b/>
        </w:rPr>
      </w:pPr>
      <w:r w:rsidRPr="00904642">
        <w:rPr>
          <w:b/>
        </w:rPr>
        <w:t>Ссылки:</w:t>
      </w:r>
    </w:p>
    <w:p w14:paraId="580144E9" w14:textId="4AD5304A" w:rsidR="00904642" w:rsidRDefault="00543FC0" w:rsidP="007668BE">
      <w:hyperlink r:id="rId8" w:history="1">
        <w:r w:rsidRPr="000A093E">
          <w:rPr>
            <w:rStyle w:val="a5"/>
          </w:rPr>
          <w:t>https://www.youtube.com/watch?v=PUueRzYuB9g</w:t>
        </w:r>
      </w:hyperlink>
    </w:p>
    <w:p w14:paraId="23A4B6ED" w14:textId="66F58FB0" w:rsidR="00543FC0" w:rsidRDefault="00543FC0" w:rsidP="007668BE">
      <w:hyperlink r:id="rId9" w:history="1">
        <w:r w:rsidRPr="000A093E">
          <w:rPr>
            <w:rStyle w:val="a5"/>
          </w:rPr>
          <w:t>https://www.youtube.com/watch?v=bqB40VIY17E</w:t>
        </w:r>
      </w:hyperlink>
    </w:p>
    <w:p w14:paraId="173D2017" w14:textId="6BEECA9E" w:rsidR="00543FC0" w:rsidRDefault="00543FC0" w:rsidP="007668BE">
      <w:hyperlink r:id="rId10" w:history="1">
        <w:r w:rsidRPr="000A093E">
          <w:rPr>
            <w:rStyle w:val="a5"/>
          </w:rPr>
          <w:t>https://www.youtube.com/watch?v=56lr_2KqzsU</w:t>
        </w:r>
      </w:hyperlink>
    </w:p>
    <w:p w14:paraId="42DFFB85" w14:textId="41C58A29" w:rsidR="00171DE7" w:rsidRDefault="00171DE7" w:rsidP="007668BE">
      <w:hyperlink r:id="rId11" w:history="1">
        <w:r w:rsidRPr="000A093E">
          <w:rPr>
            <w:rStyle w:val="a5"/>
          </w:rPr>
          <w:t>https://ru.wikipedia.org/wiki/Тригонометрические_функции</w:t>
        </w:r>
      </w:hyperlink>
    </w:p>
    <w:p w14:paraId="22B2DAD0" w14:textId="77777777" w:rsidR="00171DE7" w:rsidRDefault="00171DE7" w:rsidP="007668BE"/>
    <w:p w14:paraId="18E520A7" w14:textId="393EEE37" w:rsidR="00543FC0" w:rsidRDefault="005D165E" w:rsidP="007668BE">
      <w:pPr>
        <w:rPr>
          <w:b/>
        </w:rPr>
      </w:pPr>
      <w:r w:rsidRPr="005D165E">
        <w:rPr>
          <w:b/>
        </w:rPr>
        <w:t>Примечания:</w:t>
      </w:r>
    </w:p>
    <w:p w14:paraId="3E4580A2" w14:textId="3A34EDBF" w:rsidR="005D165E" w:rsidRDefault="005D165E" w:rsidP="007668BE">
      <w:r w:rsidRPr="005D165E">
        <w:rPr>
          <w:highlight w:val="green"/>
        </w:rPr>
        <w:t>Текст такого типа</w:t>
      </w:r>
      <w:r>
        <w:t xml:space="preserve"> — важно для кода</w:t>
      </w:r>
    </w:p>
    <w:p w14:paraId="1B919CDE" w14:textId="378EA002" w:rsidR="005D165E" w:rsidRDefault="005D165E" w:rsidP="007668BE">
      <w:r w:rsidRPr="005D165E">
        <w:rPr>
          <w:highlight w:val="cyan"/>
        </w:rPr>
        <w:t>Текст такого типа</w:t>
      </w:r>
      <w:r w:rsidRPr="005D165E">
        <w:t xml:space="preserve"> — важно для ответа на его вопросы</w:t>
      </w:r>
    </w:p>
    <w:p w14:paraId="759D4404" w14:textId="793C9D55" w:rsidR="005D165E" w:rsidRPr="005D165E" w:rsidRDefault="005D165E" w:rsidP="007668BE">
      <w:r w:rsidRPr="005D165E">
        <w:rPr>
          <w:highlight w:val="yellow"/>
        </w:rPr>
        <w:t>Текст такого типа</w:t>
      </w:r>
      <w:r>
        <w:t xml:space="preserve"> — важно для Альбины</w:t>
      </w:r>
    </w:p>
    <w:p w14:paraId="75EA5154" w14:textId="77777777" w:rsidR="005D165E" w:rsidRPr="00904642" w:rsidRDefault="005D165E" w:rsidP="007668BE"/>
    <w:p w14:paraId="5C983060" w14:textId="77777777" w:rsidR="00512C7C" w:rsidRPr="00C337E4" w:rsidRDefault="00512C7C" w:rsidP="007668BE">
      <w:pPr>
        <w:pStyle w:val="2"/>
        <w:rPr>
          <w:highlight w:val="cyan"/>
        </w:rPr>
      </w:pPr>
      <w:r w:rsidRPr="00C337E4">
        <w:rPr>
          <w:highlight w:val="cyan"/>
        </w:rPr>
        <w:t xml:space="preserve">Об ортогональных разложениях детерминированных сигналов </w:t>
      </w:r>
    </w:p>
    <w:p w14:paraId="5584C66A" w14:textId="77777777" w:rsidR="00512C7C" w:rsidRPr="00C337E4" w:rsidRDefault="00512C7C" w:rsidP="00512C7C">
      <w:pPr>
        <w:jc w:val="both"/>
        <w:rPr>
          <w:highlight w:val="cyan"/>
        </w:rPr>
      </w:pPr>
    </w:p>
    <w:p w14:paraId="61BCADCB" w14:textId="790982A4" w:rsidR="00512C7C" w:rsidRPr="00C337E4" w:rsidRDefault="00512C7C" w:rsidP="00512C7C">
      <w:pPr>
        <w:jc w:val="both"/>
        <w:rPr>
          <w:color w:val="FF0000"/>
          <w:highlight w:val="cyan"/>
        </w:rPr>
      </w:pPr>
      <w:r w:rsidRPr="00C337E4">
        <w:rPr>
          <w:highlight w:val="cyan"/>
        </w:rPr>
        <w:t xml:space="preserve">Одной из основных задач цифровой обработки сигналов является задача их анализа - </w:t>
      </w:r>
      <w:r w:rsidR="00C72D46" w:rsidRPr="00C337E4">
        <w:rPr>
          <w:highlight w:val="cyan"/>
        </w:rPr>
        <w:t xml:space="preserve"> расчета каких-</w:t>
      </w:r>
      <w:r w:rsidRPr="00C337E4">
        <w:rPr>
          <w:highlight w:val="cyan"/>
        </w:rPr>
        <w:t xml:space="preserve">либо числовых характеристик или функций, отражающих важные особенности сигналов, позволяющих лучше понять природные механизмы, породившие эти сигналы, помогающие </w:t>
      </w:r>
      <w:r w:rsidR="003B20EC" w:rsidRPr="00C337E4">
        <w:rPr>
          <w:highlight w:val="cyan"/>
        </w:rPr>
        <w:t xml:space="preserve">отличить одни сигналы о других. </w:t>
      </w:r>
      <w:r w:rsidR="003B20EC" w:rsidRPr="00C337E4">
        <w:rPr>
          <w:color w:val="FF0000"/>
          <w:highlight w:val="cyan"/>
        </w:rPr>
        <w:t>Это понятно</w:t>
      </w:r>
    </w:p>
    <w:p w14:paraId="1E64240F" w14:textId="77777777" w:rsidR="00512C7C" w:rsidRPr="00C337E4" w:rsidRDefault="00512C7C" w:rsidP="00512C7C">
      <w:pPr>
        <w:jc w:val="both"/>
        <w:rPr>
          <w:highlight w:val="cyan"/>
        </w:rPr>
      </w:pPr>
      <w:r w:rsidRPr="00C337E4">
        <w:rPr>
          <w:highlight w:val="cyan"/>
        </w:rPr>
        <w:t xml:space="preserve">При постановке и решении задач анализа явно или неявно используются два основных предположения о «происхождении» сигнала </w:t>
      </w:r>
      <w:r w:rsidRPr="00C337E4">
        <w:rPr>
          <w:position w:val="-10"/>
          <w:sz w:val="20"/>
          <w:highlight w:val="cyan"/>
        </w:rPr>
        <w:object w:dxaOrig="420" w:dyaOrig="340" w14:anchorId="013B50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5pt;height:16.9pt" o:ole="" fillcolor="window">
            <v:imagedata r:id="rId12" o:title=""/>
          </v:shape>
          <o:OLEObject Type="Embed" ProgID="Equation.3" ShapeID="_x0000_i1025" DrawAspect="Content" ObjectID="_1549803120" r:id="rId13"/>
        </w:object>
      </w:r>
      <w:r w:rsidRPr="00C337E4">
        <w:rPr>
          <w:highlight w:val="cyan"/>
        </w:rPr>
        <w:t>.</w:t>
      </w:r>
    </w:p>
    <w:p w14:paraId="02C808BA" w14:textId="77777777" w:rsidR="00512C7C" w:rsidRPr="00C337E4" w:rsidRDefault="00512C7C" w:rsidP="00512C7C">
      <w:pPr>
        <w:jc w:val="both"/>
        <w:rPr>
          <w:highlight w:val="cyan"/>
        </w:rPr>
      </w:pPr>
    </w:p>
    <w:p w14:paraId="4F0380AA" w14:textId="541A6E27" w:rsidR="003B20EC" w:rsidRPr="00C337E4" w:rsidRDefault="00512C7C" w:rsidP="003B20EC">
      <w:pPr>
        <w:pStyle w:val="ad"/>
        <w:numPr>
          <w:ilvl w:val="0"/>
          <w:numId w:val="5"/>
        </w:numPr>
        <w:jc w:val="both"/>
        <w:rPr>
          <w:highlight w:val="cyan"/>
        </w:rPr>
      </w:pPr>
      <w:r w:rsidRPr="00C337E4">
        <w:rPr>
          <w:highlight w:val="cyan"/>
        </w:rPr>
        <w:t xml:space="preserve">Мы наблюдаем детерминированный сигнал, т.е. сигнал, значения которого однозначно </w:t>
      </w:r>
      <w:proofErr w:type="gramStart"/>
      <w:r w:rsidRPr="00C337E4">
        <w:rPr>
          <w:highlight w:val="cyan"/>
        </w:rPr>
        <w:t>определены  при</w:t>
      </w:r>
      <w:proofErr w:type="gramEnd"/>
      <w:r w:rsidRPr="00C337E4">
        <w:rPr>
          <w:highlight w:val="cyan"/>
        </w:rPr>
        <w:t xml:space="preserve"> </w:t>
      </w:r>
      <w:r w:rsidRPr="00C337E4">
        <w:rPr>
          <w:position w:val="-10"/>
          <w:sz w:val="20"/>
          <w:highlight w:val="cyan"/>
        </w:rPr>
        <w:object w:dxaOrig="1219" w:dyaOrig="340" w14:anchorId="3734BBF5">
          <v:shape id="_x0000_i1026" type="#_x0000_t75" style="width:61.1pt;height:16.9pt" o:ole="" fillcolor="window">
            <v:imagedata r:id="rId14" o:title=""/>
          </v:shape>
          <o:OLEObject Type="Embed" ProgID="Equation.3" ShapeID="_x0000_i1026" DrawAspect="Content" ObjectID="_1549803121" r:id="rId15"/>
        </w:object>
      </w:r>
      <w:r w:rsidRPr="00C337E4">
        <w:rPr>
          <w:highlight w:val="cyan"/>
        </w:rPr>
        <w:t xml:space="preserve">. На практике область наблюдения всегда конечна </w:t>
      </w:r>
      <w:r w:rsidRPr="00C337E4">
        <w:rPr>
          <w:position w:val="-10"/>
          <w:sz w:val="20"/>
          <w:highlight w:val="cyan"/>
        </w:rPr>
        <w:object w:dxaOrig="920" w:dyaOrig="340" w14:anchorId="7D1B77D2">
          <v:shape id="_x0000_i1027" type="#_x0000_t75" style="width:46.35pt;height:16.9pt" o:ole="" fillcolor="window">
            <v:imagedata r:id="rId16" o:title=""/>
          </v:shape>
          <o:OLEObject Type="Embed" ProgID="Equation.3" ShapeID="_x0000_i1027" DrawAspect="Content" ObjectID="_1549803122" r:id="rId17"/>
        </w:object>
      </w:r>
      <w:r w:rsidRPr="00C337E4">
        <w:rPr>
          <w:highlight w:val="cyan"/>
        </w:rPr>
        <w:t xml:space="preserve"> и предполагается, что за ее пределами сигнал всюду равен 0.</w:t>
      </w:r>
      <w:r w:rsidR="003B20EC" w:rsidRPr="00C337E4">
        <w:rPr>
          <w:highlight w:val="cyan"/>
        </w:rPr>
        <w:t xml:space="preserve"> </w:t>
      </w:r>
    </w:p>
    <w:p w14:paraId="3E4FB9C5" w14:textId="7ADD5D0E" w:rsidR="007668BE" w:rsidRPr="00C337E4" w:rsidRDefault="007668BE" w:rsidP="007668BE">
      <w:pPr>
        <w:jc w:val="both"/>
        <w:rPr>
          <w:color w:val="C00000"/>
          <w:sz w:val="96"/>
          <w:highlight w:val="cyan"/>
        </w:rPr>
      </w:pPr>
      <w:r w:rsidRPr="00C337E4">
        <w:rPr>
          <w:color w:val="C00000"/>
          <w:sz w:val="96"/>
          <w:highlight w:val="cyan"/>
        </w:rPr>
        <w:t>Детерминированный</w:t>
      </w:r>
    </w:p>
    <w:p w14:paraId="0F11FA58" w14:textId="1500AC6E" w:rsidR="003B20EC" w:rsidRPr="00C337E4" w:rsidRDefault="007668BE" w:rsidP="00512C7C">
      <w:pPr>
        <w:jc w:val="both"/>
        <w:rPr>
          <w:highlight w:val="cyan"/>
        </w:rPr>
      </w:pPr>
      <w:r w:rsidRPr="00C337E4">
        <w:rPr>
          <w:noProof/>
          <w:highlight w:val="cyan"/>
        </w:rPr>
        <mc:AlternateContent>
          <mc:Choice Requires="wps">
            <w:drawing>
              <wp:anchor distT="0" distB="0" distL="114300" distR="114300" simplePos="0" relativeHeight="251675648" behindDoc="0" locked="0" layoutInCell="1" allowOverlap="1" wp14:anchorId="2A1D9F14" wp14:editId="15861D2E">
                <wp:simplePos x="0" y="0"/>
                <wp:positionH relativeFrom="column">
                  <wp:posOffset>5265420</wp:posOffset>
                </wp:positionH>
                <wp:positionV relativeFrom="paragraph">
                  <wp:posOffset>117475</wp:posOffset>
                </wp:positionV>
                <wp:extent cx="15240" cy="396240"/>
                <wp:effectExtent l="0" t="0" r="22860" b="22860"/>
                <wp:wrapNone/>
                <wp:docPr id="14" name="Прямая соединительная линия 14"/>
                <wp:cNvGraphicFramePr/>
                <a:graphic xmlns:a="http://schemas.openxmlformats.org/drawingml/2006/main">
                  <a:graphicData uri="http://schemas.microsoft.com/office/word/2010/wordprocessingShape">
                    <wps:wsp>
                      <wps:cNvCnPr/>
                      <wps:spPr>
                        <a:xfrm flipH="1">
                          <a:off x="0" y="0"/>
                          <a:ext cx="15240" cy="396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2CCBBF" id="Прямая соединительная линия 14"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6pt,9.25pt" to="415.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" strokecolor="black [3200]" strokeweight="1pt">
                <v:stroke joinstyle="miter"/>
              </v:line>
            </w:pict>
          </mc:Fallback>
        </mc:AlternateContent>
      </w:r>
    </w:p>
    <w:p w14:paraId="0C2C7FB6" w14:textId="5407E509" w:rsidR="007668BE" w:rsidRPr="00C337E4" w:rsidRDefault="007668BE" w:rsidP="007668BE">
      <w:pPr>
        <w:jc w:val="both"/>
        <w:rPr>
          <w:highlight w:val="cyan"/>
        </w:rPr>
      </w:pPr>
      <w:r w:rsidRPr="00C337E4">
        <w:rPr>
          <w:noProof/>
          <w:highlight w:val="cyan"/>
        </w:rPr>
        <mc:AlternateContent>
          <mc:Choice Requires="wps">
            <w:drawing>
              <wp:anchor distT="0" distB="0" distL="114300" distR="114300" simplePos="0" relativeHeight="251680768" behindDoc="0" locked="0" layoutInCell="1" allowOverlap="1" wp14:anchorId="13E9C705" wp14:editId="0A84C4F7">
                <wp:simplePos x="0" y="0"/>
                <wp:positionH relativeFrom="column">
                  <wp:posOffset>1722120</wp:posOffset>
                </wp:positionH>
                <wp:positionV relativeFrom="paragraph">
                  <wp:posOffset>7620</wp:posOffset>
                </wp:positionV>
                <wp:extent cx="15240" cy="396240"/>
                <wp:effectExtent l="0" t="0" r="22860" b="22860"/>
                <wp:wrapNone/>
                <wp:docPr id="13" name="Прямая соединительная линия 13"/>
                <wp:cNvGraphicFramePr/>
                <a:graphic xmlns:a="http://schemas.openxmlformats.org/drawingml/2006/main">
                  <a:graphicData uri="http://schemas.microsoft.com/office/word/2010/wordprocessingShape">
                    <wps:wsp>
                      <wps:cNvCnPr/>
                      <wps:spPr>
                        <a:xfrm flipH="1">
                          <a:off x="0" y="0"/>
                          <a:ext cx="15240" cy="396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3DF425" id="Прямая соединительная линия 13"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6pt,.6pt" to="136.8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" strokecolor="black [3200]" strokeweight="1pt">
                <v:stroke joinstyle="miter"/>
              </v:line>
            </w:pict>
          </mc:Fallback>
        </mc:AlternateContent>
      </w:r>
      <w:r w:rsidRPr="00C337E4">
        <w:rPr>
          <w:highlight w:val="cyan"/>
        </w:rPr>
        <w:t>Сигнал =0</w:t>
      </w:r>
      <w:r w:rsidRPr="00C337E4">
        <w:rPr>
          <w:noProof/>
          <w:highlight w:val="cyan"/>
        </w:rPr>
        <mc:AlternateContent>
          <mc:Choice Requires="wps">
            <w:drawing>
              <wp:anchor distT="0" distB="0" distL="114300" distR="114300" simplePos="0" relativeHeight="251679744" behindDoc="0" locked="0" layoutInCell="1" allowOverlap="1" wp14:anchorId="2284E969" wp14:editId="5FFB2507">
                <wp:simplePos x="0" y="0"/>
                <wp:positionH relativeFrom="margin">
                  <wp:posOffset>5274945</wp:posOffset>
                </wp:positionH>
                <wp:positionV relativeFrom="paragraph">
                  <wp:posOffset>140335</wp:posOffset>
                </wp:positionV>
                <wp:extent cx="1112520" cy="0"/>
                <wp:effectExtent l="0" t="0" r="30480"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111252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225BB" id="Прямая соединительная линия 4"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5.35pt,11.05pt" to="502.9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" strokecolor="#ed7d31 [3205]" strokeweight=".5pt">
                <v:stroke joinstyle="miter"/>
                <w10:wrap anchorx="margin"/>
              </v:line>
            </w:pict>
          </mc:Fallback>
        </mc:AlternateContent>
      </w:r>
      <w:r w:rsidRPr="00C337E4">
        <w:rPr>
          <w:noProof/>
          <w:highlight w:val="cyan"/>
        </w:rPr>
        <mc:AlternateContent>
          <mc:Choice Requires="wps">
            <w:drawing>
              <wp:anchor distT="0" distB="0" distL="114300" distR="114300" simplePos="0" relativeHeight="251678720" behindDoc="0" locked="0" layoutInCell="1" allowOverlap="1" wp14:anchorId="40C86D1D" wp14:editId="640EB6C4">
                <wp:simplePos x="0" y="0"/>
                <wp:positionH relativeFrom="column">
                  <wp:posOffset>1724025</wp:posOffset>
                </wp:positionH>
                <wp:positionV relativeFrom="paragraph">
                  <wp:posOffset>22860</wp:posOffset>
                </wp:positionV>
                <wp:extent cx="3550920" cy="321223"/>
                <wp:effectExtent l="0" t="0" r="11430" b="22225"/>
                <wp:wrapNone/>
                <wp:docPr id="3" name="Полилиния 3"/>
                <wp:cNvGraphicFramePr/>
                <a:graphic xmlns:a="http://schemas.openxmlformats.org/drawingml/2006/main">
                  <a:graphicData uri="http://schemas.microsoft.com/office/word/2010/wordprocessingShape">
                    <wps:wsp>
                      <wps:cNvSpPr/>
                      <wps:spPr>
                        <a:xfrm>
                          <a:off x="0" y="0"/>
                          <a:ext cx="3550920" cy="321223"/>
                        </a:xfrm>
                        <a:custGeom>
                          <a:avLst/>
                          <a:gdLst>
                            <a:gd name="connsiteX0" fmla="*/ 0 w 3550920"/>
                            <a:gd name="connsiteY0" fmla="*/ 155402 h 321223"/>
                            <a:gd name="connsiteX1" fmla="*/ 647700 w 3550920"/>
                            <a:gd name="connsiteY1" fmla="*/ 3002 h 321223"/>
                            <a:gd name="connsiteX2" fmla="*/ 1173480 w 3550920"/>
                            <a:gd name="connsiteY2" fmla="*/ 277322 h 321223"/>
                            <a:gd name="connsiteX3" fmla="*/ 1516380 w 3550920"/>
                            <a:gd name="connsiteY3" fmla="*/ 132542 h 321223"/>
                            <a:gd name="connsiteX4" fmla="*/ 1844040 w 3550920"/>
                            <a:gd name="connsiteY4" fmla="*/ 223982 h 321223"/>
                            <a:gd name="connsiteX5" fmla="*/ 2156460 w 3550920"/>
                            <a:gd name="connsiteY5" fmla="*/ 56342 h 321223"/>
                            <a:gd name="connsiteX6" fmla="*/ 2286000 w 3550920"/>
                            <a:gd name="connsiteY6" fmla="*/ 300182 h 321223"/>
                            <a:gd name="connsiteX7" fmla="*/ 2590800 w 3550920"/>
                            <a:gd name="connsiteY7" fmla="*/ 277322 h 321223"/>
                            <a:gd name="connsiteX8" fmla="*/ 2682240 w 3550920"/>
                            <a:gd name="connsiteY8" fmla="*/ 25862 h 321223"/>
                            <a:gd name="connsiteX9" fmla="*/ 2964180 w 3550920"/>
                            <a:gd name="connsiteY9" fmla="*/ 163022 h 321223"/>
                            <a:gd name="connsiteX10" fmla="*/ 3032760 w 3550920"/>
                            <a:gd name="connsiteY10" fmla="*/ 269702 h 321223"/>
                            <a:gd name="connsiteX11" fmla="*/ 3154680 w 3550920"/>
                            <a:gd name="connsiteY11" fmla="*/ 102062 h 321223"/>
                            <a:gd name="connsiteX12" fmla="*/ 3246120 w 3550920"/>
                            <a:gd name="connsiteY12" fmla="*/ 109682 h 321223"/>
                            <a:gd name="connsiteX13" fmla="*/ 3337560 w 3550920"/>
                            <a:gd name="connsiteY13" fmla="*/ 216362 h 321223"/>
                            <a:gd name="connsiteX14" fmla="*/ 3474720 w 3550920"/>
                            <a:gd name="connsiteY14" fmla="*/ 163022 h 321223"/>
                            <a:gd name="connsiteX15" fmla="*/ 3505200 w 3550920"/>
                            <a:gd name="connsiteY15" fmla="*/ 254462 h 321223"/>
                            <a:gd name="connsiteX16" fmla="*/ 3550920 w 3550920"/>
                            <a:gd name="connsiteY16" fmla="*/ 109682 h 3212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550920" h="321223">
                              <a:moveTo>
                                <a:pt x="0" y="155402"/>
                              </a:moveTo>
                              <a:cubicBezTo>
                                <a:pt x="226060" y="69042"/>
                                <a:pt x="452120" y="-17318"/>
                                <a:pt x="647700" y="3002"/>
                              </a:cubicBezTo>
                              <a:cubicBezTo>
                                <a:pt x="843280" y="23322"/>
                                <a:pt x="1028700" y="255732"/>
                                <a:pt x="1173480" y="277322"/>
                              </a:cubicBezTo>
                              <a:cubicBezTo>
                                <a:pt x="1318260" y="298912"/>
                                <a:pt x="1404620" y="141432"/>
                                <a:pt x="1516380" y="132542"/>
                              </a:cubicBezTo>
                              <a:cubicBezTo>
                                <a:pt x="1628140" y="123652"/>
                                <a:pt x="1737360" y="236682"/>
                                <a:pt x="1844040" y="223982"/>
                              </a:cubicBezTo>
                              <a:cubicBezTo>
                                <a:pt x="1950720" y="211282"/>
                                <a:pt x="2082800" y="43642"/>
                                <a:pt x="2156460" y="56342"/>
                              </a:cubicBezTo>
                              <a:cubicBezTo>
                                <a:pt x="2230120" y="69042"/>
                                <a:pt x="2213610" y="263352"/>
                                <a:pt x="2286000" y="300182"/>
                              </a:cubicBezTo>
                              <a:cubicBezTo>
                                <a:pt x="2358390" y="337012"/>
                                <a:pt x="2524760" y="323042"/>
                                <a:pt x="2590800" y="277322"/>
                              </a:cubicBezTo>
                              <a:cubicBezTo>
                                <a:pt x="2656840" y="231602"/>
                                <a:pt x="2620010" y="44912"/>
                                <a:pt x="2682240" y="25862"/>
                              </a:cubicBezTo>
                              <a:cubicBezTo>
                                <a:pt x="2744470" y="6812"/>
                                <a:pt x="2905760" y="122382"/>
                                <a:pt x="2964180" y="163022"/>
                              </a:cubicBezTo>
                              <a:cubicBezTo>
                                <a:pt x="3022600" y="203662"/>
                                <a:pt x="3001010" y="279862"/>
                                <a:pt x="3032760" y="269702"/>
                              </a:cubicBezTo>
                              <a:cubicBezTo>
                                <a:pt x="3064510" y="259542"/>
                                <a:pt x="3119120" y="128732"/>
                                <a:pt x="3154680" y="102062"/>
                              </a:cubicBezTo>
                              <a:cubicBezTo>
                                <a:pt x="3190240" y="75392"/>
                                <a:pt x="3215640" y="90632"/>
                                <a:pt x="3246120" y="109682"/>
                              </a:cubicBezTo>
                              <a:cubicBezTo>
                                <a:pt x="3276600" y="128732"/>
                                <a:pt x="3299460" y="207472"/>
                                <a:pt x="3337560" y="216362"/>
                              </a:cubicBezTo>
                              <a:cubicBezTo>
                                <a:pt x="3375660" y="225252"/>
                                <a:pt x="3446780" y="156672"/>
                                <a:pt x="3474720" y="163022"/>
                              </a:cubicBezTo>
                              <a:cubicBezTo>
                                <a:pt x="3502660" y="169372"/>
                                <a:pt x="3492500" y="263352"/>
                                <a:pt x="3505200" y="254462"/>
                              </a:cubicBezTo>
                              <a:cubicBezTo>
                                <a:pt x="3517900" y="245572"/>
                                <a:pt x="3529330" y="128732"/>
                                <a:pt x="3550920" y="10968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A6130B" id="Полилиния 3" o:spid="_x0000_s1026" style="position:absolute;margin-left:135.75pt;margin-top:1.8pt;width:279.6pt;height:25.3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3550920,321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" path="m,155402c226060,69042,452120,-17318,647700,3002v195580,20320,381000,252730,525780,274320c1318260,298912,1404620,141432,1516380,132542v111760,-8890,220980,104140,327660,91440c1950720,211282,2082800,43642,2156460,56342v73660,12700,57150,207010,129540,243840c2358390,337012,2524760,323042,2590800,277322v66040,-45720,29210,-232410,91440,-251460c2744470,6812,2905760,122382,2964180,163022v58420,40640,36830,116840,68580,106680c3064510,259542,3119120,128732,3154680,102062v35560,-26670,60960,-11430,91440,7620c3276600,128732,3299460,207472,3337560,216362v38100,8890,109220,-59690,137160,-53340c3502660,169372,3492500,263352,3505200,254462v12700,-8890,24130,-125730,45720,-144780e" filled="f" strokecolor="#1f4d78 [1604]" strokeweight="1pt">
                <v:stroke joinstyle="miter"/>
                <v:path arrowok="t" o:connecttype="custom" o:connectlocs="0,155402;647700,3002;1173480,277322;1516380,132542;1844040,223982;2156460,56342;2286000,300182;2590800,277322;2682240,25862;2964180,163022;3032760,269702;3154680,102062;3246120,109682;3337560,216362;3474720,163022;3505200,254462;3550920,109682" o:connectangles="0,0,0,0,0,0,0,0,0,0,0,0,0,0,0,0,0"/>
              </v:shape>
            </w:pict>
          </mc:Fallback>
        </mc:AlternateContent>
      </w:r>
      <w:r w:rsidRPr="00C337E4">
        <w:rPr>
          <w:noProof/>
          <w:highlight w:val="cyan"/>
        </w:rPr>
        <mc:AlternateContent>
          <mc:Choice Requires="wps">
            <w:drawing>
              <wp:anchor distT="0" distB="0" distL="114300" distR="114300" simplePos="0" relativeHeight="251677696" behindDoc="0" locked="0" layoutInCell="1" allowOverlap="1" wp14:anchorId="2386771D" wp14:editId="78945B50">
                <wp:simplePos x="0" y="0"/>
                <wp:positionH relativeFrom="column">
                  <wp:posOffset>24765</wp:posOffset>
                </wp:positionH>
                <wp:positionV relativeFrom="paragraph">
                  <wp:posOffset>178435</wp:posOffset>
                </wp:positionV>
                <wp:extent cx="1722120" cy="7620"/>
                <wp:effectExtent l="0" t="0" r="30480" b="30480"/>
                <wp:wrapNone/>
                <wp:docPr id="2" name="Прямая соединительная линия 2"/>
                <wp:cNvGraphicFramePr/>
                <a:graphic xmlns:a="http://schemas.openxmlformats.org/drawingml/2006/main">
                  <a:graphicData uri="http://schemas.microsoft.com/office/word/2010/wordprocessingShape">
                    <wps:wsp>
                      <wps:cNvCnPr/>
                      <wps:spPr>
                        <a:xfrm flipV="1">
                          <a:off x="0" y="0"/>
                          <a:ext cx="1722120" cy="76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5DFBED4" id="Прямая соединительная линия 2"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1.95pt,14.05pt" to="137.5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" strokecolor="#ed7d31 [3205]" strokeweight=".5pt">
                <v:stroke joinstyle="miter"/>
              </v:line>
            </w:pict>
          </mc:Fallback>
        </mc:AlternateContent>
      </w:r>
      <w:r w:rsidRPr="00C337E4">
        <w:rPr>
          <w:rStyle w:val="a6"/>
          <w:highlight w:val="cyan"/>
        </w:rPr>
        <w:commentReference w:id="0"/>
      </w:r>
      <w:r w:rsidRPr="00C337E4">
        <w:rPr>
          <w:highlight w:val="cyan"/>
        </w:rPr>
        <w:tab/>
      </w:r>
      <w:r w:rsidRPr="00C337E4">
        <w:rPr>
          <w:highlight w:val="cyan"/>
        </w:rPr>
        <w:tab/>
      </w:r>
      <w:r w:rsidRPr="00C337E4">
        <w:rPr>
          <w:highlight w:val="cyan"/>
        </w:rPr>
        <w:tab/>
        <w:t xml:space="preserve">         </w:t>
      </w:r>
    </w:p>
    <w:p w14:paraId="222C2DE7" w14:textId="77777777" w:rsidR="007668BE" w:rsidRPr="00C337E4" w:rsidRDefault="007668BE" w:rsidP="007668BE">
      <w:pPr>
        <w:ind w:left="2124"/>
        <w:jc w:val="both"/>
        <w:rPr>
          <w:highlight w:val="cyan"/>
        </w:rPr>
      </w:pPr>
      <w:r w:rsidRPr="00C337E4">
        <w:rPr>
          <w:highlight w:val="cyan"/>
        </w:rPr>
        <w:t xml:space="preserve">      </w:t>
      </w:r>
      <w:r w:rsidRPr="00C337E4">
        <w:rPr>
          <w:highlight w:val="cyan"/>
          <w:lang w:val="en-US"/>
        </w:rPr>
        <w:t>t</w:t>
      </w:r>
      <w:r w:rsidRPr="00C337E4">
        <w:rPr>
          <w:highlight w:val="cyan"/>
        </w:rPr>
        <w:t>1</w:t>
      </w:r>
      <w:r w:rsidRPr="00C337E4">
        <w:rPr>
          <w:rStyle w:val="a6"/>
          <w:highlight w:val="cyan"/>
        </w:rPr>
        <w:commentReference w:id="1"/>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t xml:space="preserve">                      </w:t>
      </w:r>
      <w:r w:rsidRPr="00C337E4">
        <w:rPr>
          <w:highlight w:val="cyan"/>
          <w:lang w:val="en-US"/>
        </w:rPr>
        <w:t>t</w:t>
      </w:r>
      <w:r w:rsidRPr="00C337E4">
        <w:rPr>
          <w:highlight w:val="cyan"/>
        </w:rPr>
        <w:t>2</w:t>
      </w:r>
    </w:p>
    <w:p w14:paraId="51C78666" w14:textId="77777777" w:rsidR="007668BE" w:rsidRPr="00C337E4" w:rsidRDefault="007668BE" w:rsidP="00512C7C">
      <w:pPr>
        <w:jc w:val="both"/>
        <w:rPr>
          <w:highlight w:val="cyan"/>
        </w:rPr>
      </w:pPr>
    </w:p>
    <w:p w14:paraId="1E7159B8" w14:textId="77777777" w:rsidR="007668BE" w:rsidRPr="00C337E4" w:rsidRDefault="007668BE" w:rsidP="00512C7C">
      <w:pPr>
        <w:jc w:val="both"/>
        <w:rPr>
          <w:highlight w:val="cyan"/>
        </w:rPr>
      </w:pPr>
    </w:p>
    <w:p w14:paraId="3FBDAC9A" w14:textId="6E7BCCEC" w:rsidR="00512C7C" w:rsidRPr="00C337E4" w:rsidRDefault="00512C7C" w:rsidP="00512C7C">
      <w:pPr>
        <w:jc w:val="both"/>
        <w:rPr>
          <w:highlight w:val="cyan"/>
        </w:rPr>
      </w:pPr>
      <w:r w:rsidRPr="00C337E4">
        <w:rPr>
          <w:highlight w:val="cyan"/>
        </w:rPr>
        <w:t xml:space="preserve">2. Мы наблюдаем конечную реализацию случайного процесса </w:t>
      </w:r>
      <w:r w:rsidRPr="00C337E4">
        <w:rPr>
          <w:position w:val="-10"/>
          <w:sz w:val="20"/>
          <w:highlight w:val="cyan"/>
        </w:rPr>
        <w:object w:dxaOrig="499" w:dyaOrig="340" w14:anchorId="5EED3732">
          <v:shape id="_x0000_i1028" type="#_x0000_t75" style="width:25.1pt;height:16.9pt" o:ole="" fillcolor="window">
            <v:imagedata r:id="rId20" o:title=""/>
          </v:shape>
          <o:OLEObject Type="Embed" ProgID="Equation.3" ShapeID="_x0000_i1028" DrawAspect="Content" ObjectID="_1549803123" r:id="rId21"/>
        </w:object>
      </w:r>
      <w:r w:rsidRPr="00C337E4">
        <w:rPr>
          <w:highlight w:val="cyan"/>
        </w:rPr>
        <w:t>,</w:t>
      </w:r>
      <w:r w:rsidRPr="00C337E4">
        <w:rPr>
          <w:position w:val="-10"/>
          <w:sz w:val="20"/>
          <w:highlight w:val="cyan"/>
        </w:rPr>
        <w:object w:dxaOrig="920" w:dyaOrig="340" w14:anchorId="4D6B7492">
          <v:shape id="_x0000_i1029" type="#_x0000_t75" style="width:46.35pt;height:16.9pt" o:ole="" fillcolor="window">
            <v:imagedata r:id="rId22" o:title=""/>
          </v:shape>
          <o:OLEObject Type="Embed" ProgID="Equation.3" ShapeID="_x0000_i1029" DrawAspect="Content" ObjectID="_1549803124" r:id="rId23"/>
        </w:object>
      </w:r>
      <w:r w:rsidRPr="00C337E4">
        <w:rPr>
          <w:highlight w:val="cyan"/>
        </w:rPr>
        <w:t xml:space="preserve">. За пределами области наблюдения случайная реализация продолжается, но мы не </w:t>
      </w:r>
      <w:proofErr w:type="gramStart"/>
      <w:r w:rsidRPr="00C337E4">
        <w:rPr>
          <w:highlight w:val="cyan"/>
        </w:rPr>
        <w:t>знаем</w:t>
      </w:r>
      <w:proofErr w:type="gramEnd"/>
      <w:r w:rsidRPr="00C337E4">
        <w:rPr>
          <w:highlight w:val="cyan"/>
        </w:rPr>
        <w:t xml:space="preserve"> как именно. </w:t>
      </w:r>
    </w:p>
    <w:p w14:paraId="6A937758" w14:textId="77777777" w:rsidR="00512C7C" w:rsidRPr="00C337E4" w:rsidRDefault="003B20EC" w:rsidP="00512C7C">
      <w:pPr>
        <w:jc w:val="both"/>
        <w:rPr>
          <w:highlight w:val="cyan"/>
        </w:rPr>
      </w:pPr>
      <w:r w:rsidRPr="00C337E4">
        <w:rPr>
          <w:noProof/>
          <w:highlight w:val="cyan"/>
        </w:rPr>
        <mc:AlternateContent>
          <mc:Choice Requires="wps">
            <w:drawing>
              <wp:anchor distT="0" distB="0" distL="114300" distR="114300" simplePos="0" relativeHeight="251658239" behindDoc="1" locked="0" layoutInCell="1" allowOverlap="1" wp14:anchorId="0E318E52" wp14:editId="1E2D8952">
                <wp:simplePos x="0" y="0"/>
                <wp:positionH relativeFrom="column">
                  <wp:posOffset>-59055</wp:posOffset>
                </wp:positionH>
                <wp:positionV relativeFrom="paragraph">
                  <wp:posOffset>194648</wp:posOffset>
                </wp:positionV>
                <wp:extent cx="1790700" cy="331771"/>
                <wp:effectExtent l="0" t="0" r="19050" b="11430"/>
                <wp:wrapNone/>
                <wp:docPr id="9" name="Полилиния 9"/>
                <wp:cNvGraphicFramePr/>
                <a:graphic xmlns:a="http://schemas.openxmlformats.org/drawingml/2006/main">
                  <a:graphicData uri="http://schemas.microsoft.com/office/word/2010/wordprocessingShape">
                    <wps:wsp>
                      <wps:cNvSpPr/>
                      <wps:spPr>
                        <a:xfrm>
                          <a:off x="0" y="0"/>
                          <a:ext cx="1790700" cy="331771"/>
                        </a:xfrm>
                        <a:custGeom>
                          <a:avLst/>
                          <a:gdLst>
                            <a:gd name="connsiteX0" fmla="*/ 0 w 1790700"/>
                            <a:gd name="connsiteY0" fmla="*/ 247947 h 331771"/>
                            <a:gd name="connsiteX1" fmla="*/ 274320 w 1790700"/>
                            <a:gd name="connsiteY1" fmla="*/ 118407 h 331771"/>
                            <a:gd name="connsiteX2" fmla="*/ 259080 w 1790700"/>
                            <a:gd name="connsiteY2" fmla="*/ 4107 h 331771"/>
                            <a:gd name="connsiteX3" fmla="*/ 396240 w 1790700"/>
                            <a:gd name="connsiteY3" fmla="*/ 270807 h 331771"/>
                            <a:gd name="connsiteX4" fmla="*/ 708660 w 1790700"/>
                            <a:gd name="connsiteY4" fmla="*/ 270807 h 331771"/>
                            <a:gd name="connsiteX5" fmla="*/ 861060 w 1790700"/>
                            <a:gd name="connsiteY5" fmla="*/ 26967 h 331771"/>
                            <a:gd name="connsiteX6" fmla="*/ 1021080 w 1790700"/>
                            <a:gd name="connsiteY6" fmla="*/ 331767 h 331771"/>
                            <a:gd name="connsiteX7" fmla="*/ 1158240 w 1790700"/>
                            <a:gd name="connsiteY7" fmla="*/ 34587 h 331771"/>
                            <a:gd name="connsiteX8" fmla="*/ 1394460 w 1790700"/>
                            <a:gd name="connsiteY8" fmla="*/ 316527 h 331771"/>
                            <a:gd name="connsiteX9" fmla="*/ 1440180 w 1790700"/>
                            <a:gd name="connsiteY9" fmla="*/ 202227 h 331771"/>
                            <a:gd name="connsiteX10" fmla="*/ 1539240 w 1790700"/>
                            <a:gd name="connsiteY10" fmla="*/ 80307 h 331771"/>
                            <a:gd name="connsiteX11" fmla="*/ 1562100 w 1790700"/>
                            <a:gd name="connsiteY11" fmla="*/ 225087 h 331771"/>
                            <a:gd name="connsiteX12" fmla="*/ 1790700 w 1790700"/>
                            <a:gd name="connsiteY12" fmla="*/ 156507 h 3317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790700" h="331771">
                              <a:moveTo>
                                <a:pt x="0" y="247947"/>
                              </a:moveTo>
                              <a:cubicBezTo>
                                <a:pt x="115570" y="203497"/>
                                <a:pt x="231140" y="159047"/>
                                <a:pt x="274320" y="118407"/>
                              </a:cubicBezTo>
                              <a:cubicBezTo>
                                <a:pt x="317500" y="77767"/>
                                <a:pt x="238760" y="-21293"/>
                                <a:pt x="259080" y="4107"/>
                              </a:cubicBezTo>
                              <a:cubicBezTo>
                                <a:pt x="279400" y="29507"/>
                                <a:pt x="321310" y="226357"/>
                                <a:pt x="396240" y="270807"/>
                              </a:cubicBezTo>
                              <a:cubicBezTo>
                                <a:pt x="471170" y="315257"/>
                                <a:pt x="631190" y="311447"/>
                                <a:pt x="708660" y="270807"/>
                              </a:cubicBezTo>
                              <a:cubicBezTo>
                                <a:pt x="786130" y="230167"/>
                                <a:pt x="808990" y="16807"/>
                                <a:pt x="861060" y="26967"/>
                              </a:cubicBezTo>
                              <a:cubicBezTo>
                                <a:pt x="913130" y="37127"/>
                                <a:pt x="971550" y="330497"/>
                                <a:pt x="1021080" y="331767"/>
                              </a:cubicBezTo>
                              <a:cubicBezTo>
                                <a:pt x="1070610" y="333037"/>
                                <a:pt x="1096010" y="37127"/>
                                <a:pt x="1158240" y="34587"/>
                              </a:cubicBezTo>
                              <a:cubicBezTo>
                                <a:pt x="1220470" y="32047"/>
                                <a:pt x="1347470" y="288587"/>
                                <a:pt x="1394460" y="316527"/>
                              </a:cubicBezTo>
                              <a:cubicBezTo>
                                <a:pt x="1441450" y="344467"/>
                                <a:pt x="1416050" y="241597"/>
                                <a:pt x="1440180" y="202227"/>
                              </a:cubicBezTo>
                              <a:cubicBezTo>
                                <a:pt x="1464310" y="162857"/>
                                <a:pt x="1518920" y="76497"/>
                                <a:pt x="1539240" y="80307"/>
                              </a:cubicBezTo>
                              <a:cubicBezTo>
                                <a:pt x="1559560" y="84117"/>
                                <a:pt x="1520190" y="212387"/>
                                <a:pt x="1562100" y="225087"/>
                              </a:cubicBezTo>
                              <a:cubicBezTo>
                                <a:pt x="1604010" y="237787"/>
                                <a:pt x="1772920" y="192067"/>
                                <a:pt x="1790700" y="156507"/>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5580A8" id="Полилиния 9" o:spid="_x0000_s1026" style="position:absolute;margin-left:-4.65pt;margin-top:15.35pt;width:141pt;height:26.1pt;z-index:-251658241;visibility:visible;mso-wrap-style:square;mso-wrap-distance-left:9pt;mso-wrap-distance-top:0;mso-wrap-distance-right:9pt;mso-wrap-distance-bottom:0;mso-position-horizontal:absolute;mso-position-horizontal-relative:text;mso-position-vertical:absolute;mso-position-vertical-relative:text;v-text-anchor:middle" coordsize="1790700,33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" path="m,247947c115570,203497,231140,159047,274320,118407,317500,77767,238760,-21293,259080,4107v20320,25400,62230,222250,137160,266700c471170,315257,631190,311447,708660,270807,786130,230167,808990,16807,861060,26967v52070,10160,110490,303530,160020,304800c1070610,333037,1096010,37127,1158240,34587v62230,-2540,189230,254000,236220,281940c1441450,344467,1416050,241597,1440180,202227v24130,-39370,78740,-125730,99060,-121920c1559560,84117,1520190,212387,1562100,225087v41910,12700,210820,-33020,228600,-68580e" filled="f" strokecolor="#ed7d31 [3205]" strokeweight="1.5pt">
                <v:stroke joinstyle="miter"/>
                <v:path arrowok="t" o:connecttype="custom" o:connectlocs="0,247947;274320,118407;259080,4107;396240,270807;708660,270807;861060,26967;1021080,331767;1158240,34587;1394460,316527;1440180,202227;1539240,80307;1562100,225087;1790700,156507" o:connectangles="0,0,0,0,0,0,0,0,0,0,0,0,0"/>
              </v:shape>
            </w:pict>
          </mc:Fallback>
        </mc:AlternateContent>
      </w:r>
    </w:p>
    <w:p w14:paraId="36565E49" w14:textId="77777777" w:rsidR="003B20EC" w:rsidRPr="00C337E4" w:rsidRDefault="003B20EC" w:rsidP="003B20EC">
      <w:pPr>
        <w:jc w:val="both"/>
        <w:rPr>
          <w:highlight w:val="cyan"/>
        </w:rPr>
      </w:pPr>
      <w:r w:rsidRPr="00C337E4">
        <w:rPr>
          <w:noProof/>
          <w:highlight w:val="cyan"/>
        </w:rPr>
        <mc:AlternateContent>
          <mc:Choice Requires="wps">
            <w:drawing>
              <wp:anchor distT="0" distB="0" distL="114300" distR="114300" simplePos="0" relativeHeight="251671552" behindDoc="0" locked="0" layoutInCell="1" allowOverlap="1" wp14:anchorId="32869CB7" wp14:editId="7136DA31">
                <wp:simplePos x="0" y="0"/>
                <wp:positionH relativeFrom="column">
                  <wp:posOffset>5257800</wp:posOffset>
                </wp:positionH>
                <wp:positionV relativeFrom="paragraph">
                  <wp:posOffset>25400</wp:posOffset>
                </wp:positionV>
                <wp:extent cx="15240" cy="396240"/>
                <wp:effectExtent l="0" t="0" r="22860" b="22860"/>
                <wp:wrapNone/>
                <wp:docPr id="12" name="Прямая соединительная линия 12"/>
                <wp:cNvGraphicFramePr/>
                <a:graphic xmlns:a="http://schemas.openxmlformats.org/drawingml/2006/main">
                  <a:graphicData uri="http://schemas.microsoft.com/office/word/2010/wordprocessingShape">
                    <wps:wsp>
                      <wps:cNvCnPr/>
                      <wps:spPr>
                        <a:xfrm flipH="1">
                          <a:off x="0" y="0"/>
                          <a:ext cx="15240" cy="396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97EB14" id="Прямая соединительная линия 12"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pt,2pt" to="415.2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" strokecolor="black [3200]" strokeweight="1pt">
                <v:stroke joinstyle="miter"/>
              </v:line>
            </w:pict>
          </mc:Fallback>
        </mc:AlternateContent>
      </w:r>
      <w:r w:rsidRPr="00C337E4">
        <w:rPr>
          <w:noProof/>
          <w:highlight w:val="cyan"/>
        </w:rPr>
        <mc:AlternateContent>
          <mc:Choice Requires="wps">
            <w:drawing>
              <wp:anchor distT="0" distB="0" distL="114300" distR="114300" simplePos="0" relativeHeight="251669504" behindDoc="0" locked="0" layoutInCell="1" allowOverlap="1" wp14:anchorId="53F9D28B" wp14:editId="320EF843">
                <wp:simplePos x="0" y="0"/>
                <wp:positionH relativeFrom="column">
                  <wp:posOffset>1724025</wp:posOffset>
                </wp:positionH>
                <wp:positionV relativeFrom="paragraph">
                  <wp:posOffset>8255</wp:posOffset>
                </wp:positionV>
                <wp:extent cx="15240" cy="396240"/>
                <wp:effectExtent l="0" t="0" r="22860" b="22860"/>
                <wp:wrapNone/>
                <wp:docPr id="11" name="Прямая соединительная линия 11"/>
                <wp:cNvGraphicFramePr/>
                <a:graphic xmlns:a="http://schemas.openxmlformats.org/drawingml/2006/main">
                  <a:graphicData uri="http://schemas.microsoft.com/office/word/2010/wordprocessingShape">
                    <wps:wsp>
                      <wps:cNvCnPr/>
                      <wps:spPr>
                        <a:xfrm flipH="1">
                          <a:off x="0" y="0"/>
                          <a:ext cx="15240" cy="396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CA0D80" id="Прямая соединительная линия 11"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75pt,.65pt" to="136.9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" strokecolor="black [3200]" strokeweight="1pt">
                <v:stroke joinstyle="miter"/>
              </v:line>
            </w:pict>
          </mc:Fallback>
        </mc:AlternateContent>
      </w:r>
      <w:r w:rsidRPr="00C337E4">
        <w:rPr>
          <w:noProof/>
          <w:highlight w:val="cyan"/>
        </w:rPr>
        <mc:AlternateContent>
          <mc:Choice Requires="wps">
            <w:drawing>
              <wp:anchor distT="0" distB="0" distL="114300" distR="114300" simplePos="0" relativeHeight="251668480" behindDoc="0" locked="0" layoutInCell="1" allowOverlap="1" wp14:anchorId="0356ED0C" wp14:editId="38D09C82">
                <wp:simplePos x="0" y="0"/>
                <wp:positionH relativeFrom="column">
                  <wp:posOffset>5274945</wp:posOffset>
                </wp:positionH>
                <wp:positionV relativeFrom="paragraph">
                  <wp:posOffset>68545</wp:posOffset>
                </wp:positionV>
                <wp:extent cx="1036320" cy="286458"/>
                <wp:effectExtent l="0" t="0" r="11430" b="18415"/>
                <wp:wrapNone/>
                <wp:docPr id="10" name="Полилиния 10"/>
                <wp:cNvGraphicFramePr/>
                <a:graphic xmlns:a="http://schemas.openxmlformats.org/drawingml/2006/main">
                  <a:graphicData uri="http://schemas.microsoft.com/office/word/2010/wordprocessingShape">
                    <wps:wsp>
                      <wps:cNvSpPr/>
                      <wps:spPr>
                        <a:xfrm>
                          <a:off x="0" y="0"/>
                          <a:ext cx="1036320" cy="286458"/>
                        </a:xfrm>
                        <a:custGeom>
                          <a:avLst/>
                          <a:gdLst>
                            <a:gd name="connsiteX0" fmla="*/ 0 w 1036320"/>
                            <a:gd name="connsiteY0" fmla="*/ 69250 h 286458"/>
                            <a:gd name="connsiteX1" fmla="*/ 175260 w 1036320"/>
                            <a:gd name="connsiteY1" fmla="*/ 54010 h 286458"/>
                            <a:gd name="connsiteX2" fmla="*/ 175260 w 1036320"/>
                            <a:gd name="connsiteY2" fmla="*/ 244510 h 286458"/>
                            <a:gd name="connsiteX3" fmla="*/ 388620 w 1036320"/>
                            <a:gd name="connsiteY3" fmla="*/ 76870 h 286458"/>
                            <a:gd name="connsiteX4" fmla="*/ 487680 w 1036320"/>
                            <a:gd name="connsiteY4" fmla="*/ 282610 h 286458"/>
                            <a:gd name="connsiteX5" fmla="*/ 548640 w 1036320"/>
                            <a:gd name="connsiteY5" fmla="*/ 670 h 286458"/>
                            <a:gd name="connsiteX6" fmla="*/ 754380 w 1036320"/>
                            <a:gd name="connsiteY6" fmla="*/ 206410 h 286458"/>
                            <a:gd name="connsiteX7" fmla="*/ 807720 w 1036320"/>
                            <a:gd name="connsiteY7" fmla="*/ 282610 h 286458"/>
                            <a:gd name="connsiteX8" fmla="*/ 883920 w 1036320"/>
                            <a:gd name="connsiteY8" fmla="*/ 99730 h 286458"/>
                            <a:gd name="connsiteX9" fmla="*/ 967740 w 1036320"/>
                            <a:gd name="connsiteY9" fmla="*/ 236890 h 286458"/>
                            <a:gd name="connsiteX10" fmla="*/ 1036320 w 1036320"/>
                            <a:gd name="connsiteY10" fmla="*/ 99730 h 2864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036320" h="286458">
                              <a:moveTo>
                                <a:pt x="0" y="69250"/>
                              </a:moveTo>
                              <a:cubicBezTo>
                                <a:pt x="73025" y="47025"/>
                                <a:pt x="146050" y="24800"/>
                                <a:pt x="175260" y="54010"/>
                              </a:cubicBezTo>
                              <a:cubicBezTo>
                                <a:pt x="204470" y="83220"/>
                                <a:pt x="139700" y="240700"/>
                                <a:pt x="175260" y="244510"/>
                              </a:cubicBezTo>
                              <a:cubicBezTo>
                                <a:pt x="210820" y="248320"/>
                                <a:pt x="336550" y="70520"/>
                                <a:pt x="388620" y="76870"/>
                              </a:cubicBezTo>
                              <a:cubicBezTo>
                                <a:pt x="440690" y="83220"/>
                                <a:pt x="461010" y="295310"/>
                                <a:pt x="487680" y="282610"/>
                              </a:cubicBezTo>
                              <a:cubicBezTo>
                                <a:pt x="514350" y="269910"/>
                                <a:pt x="504190" y="13370"/>
                                <a:pt x="548640" y="670"/>
                              </a:cubicBezTo>
                              <a:cubicBezTo>
                                <a:pt x="593090" y="-12030"/>
                                <a:pt x="711200" y="159420"/>
                                <a:pt x="754380" y="206410"/>
                              </a:cubicBezTo>
                              <a:cubicBezTo>
                                <a:pt x="797560" y="253400"/>
                                <a:pt x="786130" y="300390"/>
                                <a:pt x="807720" y="282610"/>
                              </a:cubicBezTo>
                              <a:cubicBezTo>
                                <a:pt x="829310" y="264830"/>
                                <a:pt x="857250" y="107350"/>
                                <a:pt x="883920" y="99730"/>
                              </a:cubicBezTo>
                              <a:cubicBezTo>
                                <a:pt x="910590" y="92110"/>
                                <a:pt x="942340" y="236890"/>
                                <a:pt x="967740" y="236890"/>
                              </a:cubicBezTo>
                              <a:cubicBezTo>
                                <a:pt x="993140" y="236890"/>
                                <a:pt x="1036320" y="99730"/>
                                <a:pt x="1036320" y="99730"/>
                              </a:cubicBezTo>
                            </a:path>
                          </a:pathLst>
                        </a:cu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266C15" id="Полилиния 10" o:spid="_x0000_s1026" style="position:absolute;margin-left:415.35pt;margin-top:5.4pt;width:81.6pt;height:22.5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1036320,286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" path="m,69250c73025,47025,146050,24800,175260,54010v29210,29210,-35560,186690,,190500c210820,248320,336550,70520,388620,76870v52070,6350,72390,218440,99060,205740c514350,269910,504190,13370,548640,670v44450,-12700,162560,158750,205740,205740c797560,253400,786130,300390,807720,282610,829310,264830,857250,107350,883920,99730v26670,-7620,58420,137160,83820,137160c993140,236890,1036320,99730,1036320,99730e" filled="f" strokecolor="#ed7d31 [3205]" strokeweight="1pt">
                <v:stroke joinstyle="miter"/>
                <v:path arrowok="t" o:connecttype="custom" o:connectlocs="0,69250;175260,54010;175260,244510;388620,76870;487680,282610;548640,670;754380,206410;807720,282610;883920,99730;967740,236890;1036320,99730" o:connectangles="0,0,0,0,0,0,0,0,0,0,0"/>
              </v:shape>
            </w:pict>
          </mc:Fallback>
        </mc:AlternateContent>
      </w:r>
      <w:r w:rsidRPr="00C337E4">
        <w:rPr>
          <w:noProof/>
          <w:highlight w:val="cyan"/>
        </w:rPr>
        <mc:AlternateContent>
          <mc:Choice Requires="wps">
            <w:drawing>
              <wp:anchor distT="0" distB="0" distL="114300" distR="114300" simplePos="0" relativeHeight="251665408" behindDoc="0" locked="0" layoutInCell="1" allowOverlap="1" wp14:anchorId="3610F514" wp14:editId="4396CF8A">
                <wp:simplePos x="0" y="0"/>
                <wp:positionH relativeFrom="column">
                  <wp:posOffset>1724025</wp:posOffset>
                </wp:positionH>
                <wp:positionV relativeFrom="paragraph">
                  <wp:posOffset>22860</wp:posOffset>
                </wp:positionV>
                <wp:extent cx="3550920" cy="321223"/>
                <wp:effectExtent l="0" t="0" r="11430" b="22225"/>
                <wp:wrapNone/>
                <wp:docPr id="6" name="Полилиния 6"/>
                <wp:cNvGraphicFramePr/>
                <a:graphic xmlns:a="http://schemas.openxmlformats.org/drawingml/2006/main">
                  <a:graphicData uri="http://schemas.microsoft.com/office/word/2010/wordprocessingShape">
                    <wps:wsp>
                      <wps:cNvSpPr/>
                      <wps:spPr>
                        <a:xfrm>
                          <a:off x="0" y="0"/>
                          <a:ext cx="3550920" cy="321223"/>
                        </a:xfrm>
                        <a:custGeom>
                          <a:avLst/>
                          <a:gdLst>
                            <a:gd name="connsiteX0" fmla="*/ 0 w 3550920"/>
                            <a:gd name="connsiteY0" fmla="*/ 155402 h 321223"/>
                            <a:gd name="connsiteX1" fmla="*/ 647700 w 3550920"/>
                            <a:gd name="connsiteY1" fmla="*/ 3002 h 321223"/>
                            <a:gd name="connsiteX2" fmla="*/ 1173480 w 3550920"/>
                            <a:gd name="connsiteY2" fmla="*/ 277322 h 321223"/>
                            <a:gd name="connsiteX3" fmla="*/ 1516380 w 3550920"/>
                            <a:gd name="connsiteY3" fmla="*/ 132542 h 321223"/>
                            <a:gd name="connsiteX4" fmla="*/ 1844040 w 3550920"/>
                            <a:gd name="connsiteY4" fmla="*/ 223982 h 321223"/>
                            <a:gd name="connsiteX5" fmla="*/ 2156460 w 3550920"/>
                            <a:gd name="connsiteY5" fmla="*/ 56342 h 321223"/>
                            <a:gd name="connsiteX6" fmla="*/ 2286000 w 3550920"/>
                            <a:gd name="connsiteY6" fmla="*/ 300182 h 321223"/>
                            <a:gd name="connsiteX7" fmla="*/ 2590800 w 3550920"/>
                            <a:gd name="connsiteY7" fmla="*/ 277322 h 321223"/>
                            <a:gd name="connsiteX8" fmla="*/ 2682240 w 3550920"/>
                            <a:gd name="connsiteY8" fmla="*/ 25862 h 321223"/>
                            <a:gd name="connsiteX9" fmla="*/ 2964180 w 3550920"/>
                            <a:gd name="connsiteY9" fmla="*/ 163022 h 321223"/>
                            <a:gd name="connsiteX10" fmla="*/ 3032760 w 3550920"/>
                            <a:gd name="connsiteY10" fmla="*/ 269702 h 321223"/>
                            <a:gd name="connsiteX11" fmla="*/ 3154680 w 3550920"/>
                            <a:gd name="connsiteY11" fmla="*/ 102062 h 321223"/>
                            <a:gd name="connsiteX12" fmla="*/ 3246120 w 3550920"/>
                            <a:gd name="connsiteY12" fmla="*/ 109682 h 321223"/>
                            <a:gd name="connsiteX13" fmla="*/ 3337560 w 3550920"/>
                            <a:gd name="connsiteY13" fmla="*/ 216362 h 321223"/>
                            <a:gd name="connsiteX14" fmla="*/ 3474720 w 3550920"/>
                            <a:gd name="connsiteY14" fmla="*/ 163022 h 321223"/>
                            <a:gd name="connsiteX15" fmla="*/ 3505200 w 3550920"/>
                            <a:gd name="connsiteY15" fmla="*/ 254462 h 321223"/>
                            <a:gd name="connsiteX16" fmla="*/ 3550920 w 3550920"/>
                            <a:gd name="connsiteY16" fmla="*/ 109682 h 3212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550920" h="321223">
                              <a:moveTo>
                                <a:pt x="0" y="155402"/>
                              </a:moveTo>
                              <a:cubicBezTo>
                                <a:pt x="226060" y="69042"/>
                                <a:pt x="452120" y="-17318"/>
                                <a:pt x="647700" y="3002"/>
                              </a:cubicBezTo>
                              <a:cubicBezTo>
                                <a:pt x="843280" y="23322"/>
                                <a:pt x="1028700" y="255732"/>
                                <a:pt x="1173480" y="277322"/>
                              </a:cubicBezTo>
                              <a:cubicBezTo>
                                <a:pt x="1318260" y="298912"/>
                                <a:pt x="1404620" y="141432"/>
                                <a:pt x="1516380" y="132542"/>
                              </a:cubicBezTo>
                              <a:cubicBezTo>
                                <a:pt x="1628140" y="123652"/>
                                <a:pt x="1737360" y="236682"/>
                                <a:pt x="1844040" y="223982"/>
                              </a:cubicBezTo>
                              <a:cubicBezTo>
                                <a:pt x="1950720" y="211282"/>
                                <a:pt x="2082800" y="43642"/>
                                <a:pt x="2156460" y="56342"/>
                              </a:cubicBezTo>
                              <a:cubicBezTo>
                                <a:pt x="2230120" y="69042"/>
                                <a:pt x="2213610" y="263352"/>
                                <a:pt x="2286000" y="300182"/>
                              </a:cubicBezTo>
                              <a:cubicBezTo>
                                <a:pt x="2358390" y="337012"/>
                                <a:pt x="2524760" y="323042"/>
                                <a:pt x="2590800" y="277322"/>
                              </a:cubicBezTo>
                              <a:cubicBezTo>
                                <a:pt x="2656840" y="231602"/>
                                <a:pt x="2620010" y="44912"/>
                                <a:pt x="2682240" y="25862"/>
                              </a:cubicBezTo>
                              <a:cubicBezTo>
                                <a:pt x="2744470" y="6812"/>
                                <a:pt x="2905760" y="122382"/>
                                <a:pt x="2964180" y="163022"/>
                              </a:cubicBezTo>
                              <a:cubicBezTo>
                                <a:pt x="3022600" y="203662"/>
                                <a:pt x="3001010" y="279862"/>
                                <a:pt x="3032760" y="269702"/>
                              </a:cubicBezTo>
                              <a:cubicBezTo>
                                <a:pt x="3064510" y="259542"/>
                                <a:pt x="3119120" y="128732"/>
                                <a:pt x="3154680" y="102062"/>
                              </a:cubicBezTo>
                              <a:cubicBezTo>
                                <a:pt x="3190240" y="75392"/>
                                <a:pt x="3215640" y="90632"/>
                                <a:pt x="3246120" y="109682"/>
                              </a:cubicBezTo>
                              <a:cubicBezTo>
                                <a:pt x="3276600" y="128732"/>
                                <a:pt x="3299460" y="207472"/>
                                <a:pt x="3337560" y="216362"/>
                              </a:cubicBezTo>
                              <a:cubicBezTo>
                                <a:pt x="3375660" y="225252"/>
                                <a:pt x="3446780" y="156672"/>
                                <a:pt x="3474720" y="163022"/>
                              </a:cubicBezTo>
                              <a:cubicBezTo>
                                <a:pt x="3502660" y="169372"/>
                                <a:pt x="3492500" y="263352"/>
                                <a:pt x="3505200" y="254462"/>
                              </a:cubicBezTo>
                              <a:cubicBezTo>
                                <a:pt x="3517900" y="245572"/>
                                <a:pt x="3529330" y="128732"/>
                                <a:pt x="3550920" y="10968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7CD412" id="Полилиния 6" o:spid="_x0000_s1026" style="position:absolute;margin-left:135.75pt;margin-top:1.8pt;width:279.6pt;height:25.3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3550920,321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" path="m,155402c226060,69042,452120,-17318,647700,3002v195580,20320,381000,252730,525780,274320c1318260,298912,1404620,141432,1516380,132542v111760,-8890,220980,104140,327660,91440c1950720,211282,2082800,43642,2156460,56342v73660,12700,57150,207010,129540,243840c2358390,337012,2524760,323042,2590800,277322v66040,-45720,29210,-232410,91440,-251460c2744470,6812,2905760,122382,2964180,163022v58420,40640,36830,116840,68580,106680c3064510,259542,3119120,128732,3154680,102062v35560,-26670,60960,-11430,91440,7620c3276600,128732,3299460,207472,3337560,216362v38100,8890,109220,-59690,137160,-53340c3502660,169372,3492500,263352,3505200,254462v12700,-8890,24130,-125730,45720,-144780e" filled="f" strokecolor="#1f4d78 [1604]" strokeweight="1pt">
                <v:stroke joinstyle="miter"/>
                <v:path arrowok="t" o:connecttype="custom" o:connectlocs="0,155402;647700,3002;1173480,277322;1516380,132542;1844040,223982;2156460,56342;2286000,300182;2590800,277322;2682240,25862;2964180,163022;3032760,269702;3154680,102062;3246120,109682;3337560,216362;3474720,163022;3505200,254462;3550920,109682" o:connectangles="0,0,0,0,0,0,0,0,0,0,0,0,0,0,0,0,0"/>
              </v:shape>
            </w:pict>
          </mc:Fallback>
        </mc:AlternateContent>
      </w:r>
      <w:r w:rsidRPr="00C337E4">
        <w:rPr>
          <w:highlight w:val="cyan"/>
        </w:rPr>
        <w:t>неизвестная зона</w:t>
      </w:r>
    </w:p>
    <w:p w14:paraId="2A6BDEE7" w14:textId="77777777" w:rsidR="003B20EC" w:rsidRPr="00C337E4" w:rsidRDefault="003B20EC" w:rsidP="00512C7C">
      <w:pPr>
        <w:jc w:val="both"/>
        <w:rPr>
          <w:highlight w:val="cyan"/>
        </w:rPr>
      </w:pPr>
    </w:p>
    <w:p w14:paraId="0753093B" w14:textId="77777777" w:rsidR="003B20EC" w:rsidRPr="00C337E4" w:rsidRDefault="003B20EC" w:rsidP="00512C7C">
      <w:pPr>
        <w:jc w:val="both"/>
        <w:rPr>
          <w:highlight w:val="cyan"/>
        </w:rPr>
      </w:pPr>
      <w:r w:rsidRPr="00C337E4">
        <w:rPr>
          <w:highlight w:val="cyan"/>
        </w:rPr>
        <w:tab/>
      </w:r>
      <w:r w:rsidRPr="00C337E4">
        <w:rPr>
          <w:highlight w:val="cyan"/>
        </w:rPr>
        <w:tab/>
      </w:r>
      <w:r w:rsidRPr="00C337E4">
        <w:rPr>
          <w:highlight w:val="cyan"/>
        </w:rPr>
        <w:tab/>
        <w:t xml:space="preserve">     </w:t>
      </w:r>
      <w:r w:rsidRPr="00C337E4">
        <w:rPr>
          <w:highlight w:val="cyan"/>
          <w:lang w:val="en-US"/>
        </w:rPr>
        <w:t>t</w:t>
      </w:r>
      <w:r w:rsidRPr="00C337E4">
        <w:rPr>
          <w:highlight w:val="cyan"/>
        </w:rPr>
        <w:t>1</w:t>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t xml:space="preserve">          </w:t>
      </w:r>
    </w:p>
    <w:p w14:paraId="1795D096" w14:textId="77777777" w:rsidR="00512C7C" w:rsidRPr="00C337E4" w:rsidRDefault="00512C7C" w:rsidP="00512C7C">
      <w:pPr>
        <w:jc w:val="both"/>
        <w:rPr>
          <w:highlight w:val="cyan"/>
        </w:rPr>
      </w:pPr>
      <w:r w:rsidRPr="00C337E4">
        <w:rPr>
          <w:highlight w:val="cyan"/>
        </w:rPr>
        <w:lastRenderedPageBreak/>
        <w:t xml:space="preserve">В работе 6 мы использовали второе предположение и рассчитывали оценки некоторых простых, но достаточно информативных числовых характеристик случайного процесса </w:t>
      </w:r>
      <w:r w:rsidRPr="00C337E4">
        <w:rPr>
          <w:position w:val="-10"/>
          <w:sz w:val="20"/>
          <w:highlight w:val="cyan"/>
        </w:rPr>
        <w:object w:dxaOrig="499" w:dyaOrig="340" w14:anchorId="0D7BE3CA">
          <v:shape id="_x0000_i1030" type="#_x0000_t75" style="width:25.1pt;height:16.9pt" o:ole="" fillcolor="window">
            <v:imagedata r:id="rId20" o:title=""/>
          </v:shape>
          <o:OLEObject Type="Embed" ProgID="Equation.3" ShapeID="_x0000_i1030" DrawAspect="Content" ObjectID="_1549803125" r:id="rId24"/>
        </w:object>
      </w:r>
      <w:r w:rsidRPr="00C337E4">
        <w:rPr>
          <w:highlight w:val="cyan"/>
        </w:rPr>
        <w:t xml:space="preserve"> по его единственной, причем, конечной реализации </w:t>
      </w:r>
      <w:r w:rsidRPr="00C337E4">
        <w:rPr>
          <w:position w:val="-10"/>
          <w:sz w:val="20"/>
          <w:highlight w:val="cyan"/>
        </w:rPr>
        <w:object w:dxaOrig="420" w:dyaOrig="340" w14:anchorId="64DE7720">
          <v:shape id="_x0000_i1031" type="#_x0000_t75" style="width:21.25pt;height:16.9pt" o:ole="" fillcolor="window">
            <v:imagedata r:id="rId25" o:title=""/>
          </v:shape>
          <o:OLEObject Type="Embed" ProgID="Equation.3" ShapeID="_x0000_i1031" DrawAspect="Content" ObjectID="_1549803126" r:id="rId26"/>
        </w:object>
      </w:r>
      <w:r w:rsidRPr="00C337E4">
        <w:rPr>
          <w:highlight w:val="cyan"/>
        </w:rPr>
        <w:t>,</w:t>
      </w:r>
      <w:r w:rsidRPr="00C337E4">
        <w:rPr>
          <w:position w:val="-10"/>
          <w:sz w:val="20"/>
          <w:highlight w:val="cyan"/>
        </w:rPr>
        <w:object w:dxaOrig="920" w:dyaOrig="340" w14:anchorId="458CF00D">
          <v:shape id="_x0000_i1032" type="#_x0000_t75" style="width:46.35pt;height:16.9pt" o:ole="" fillcolor="window">
            <v:imagedata r:id="rId27" o:title=""/>
          </v:shape>
          <o:OLEObject Type="Embed" ProgID="Equation.3" ShapeID="_x0000_i1032" DrawAspect="Content" ObjectID="_1549803127" r:id="rId28"/>
        </w:object>
      </w:r>
      <w:r w:rsidRPr="00C337E4">
        <w:rPr>
          <w:highlight w:val="cyan"/>
        </w:rPr>
        <w:t>.</w:t>
      </w:r>
    </w:p>
    <w:p w14:paraId="696FCE26" w14:textId="77777777" w:rsidR="00512C7C" w:rsidRPr="00C337E4" w:rsidRDefault="00512C7C" w:rsidP="00512C7C">
      <w:pPr>
        <w:jc w:val="both"/>
        <w:rPr>
          <w:highlight w:val="cyan"/>
        </w:rPr>
      </w:pPr>
    </w:p>
    <w:p w14:paraId="2D915D3E" w14:textId="7D9C1E09" w:rsidR="009451C2" w:rsidRPr="00C337E4" w:rsidRDefault="00512C7C" w:rsidP="00512C7C">
      <w:pPr>
        <w:jc w:val="both"/>
        <w:rPr>
          <w:color w:val="C00000"/>
          <w:highlight w:val="cyan"/>
        </w:rPr>
      </w:pPr>
      <w:r w:rsidRPr="00C337E4">
        <w:rPr>
          <w:color w:val="1F4E79" w:themeColor="accent1" w:themeShade="80"/>
          <w:highlight w:val="cyan"/>
        </w:rPr>
        <w:t xml:space="preserve">В настоящей работе предполагается, что сигнал </w:t>
      </w:r>
      <w:r w:rsidRPr="00C337E4">
        <w:rPr>
          <w:color w:val="1F4E79" w:themeColor="accent1" w:themeShade="80"/>
          <w:position w:val="-10"/>
          <w:sz w:val="20"/>
          <w:highlight w:val="cyan"/>
        </w:rPr>
        <w:object w:dxaOrig="420" w:dyaOrig="340" w14:anchorId="4AE1EC01">
          <v:shape id="_x0000_i1033" type="#_x0000_t75" style="width:21.25pt;height:16.9pt" o:ole="" fillcolor="window">
            <v:imagedata r:id="rId12" o:title=""/>
          </v:shape>
          <o:OLEObject Type="Embed" ProgID="Equation.3" ShapeID="_x0000_i1033" DrawAspect="Content" ObjectID="_1549803128" r:id="rId29"/>
        </w:object>
      </w:r>
      <w:r w:rsidRPr="00C337E4">
        <w:rPr>
          <w:color w:val="1F4E79" w:themeColor="accent1" w:themeShade="80"/>
          <w:highlight w:val="cyan"/>
        </w:rPr>
        <w:t xml:space="preserve"> детерминированный.  </w:t>
      </w:r>
      <w:r w:rsidRPr="00C337E4">
        <w:rPr>
          <w:color w:val="C00000"/>
          <w:highlight w:val="cyan"/>
        </w:rPr>
        <w:t>Важной описательной характеристикой таких сигналов являются т.н.</w:t>
      </w:r>
      <w:r w:rsidR="009451C2" w:rsidRPr="00C337E4">
        <w:rPr>
          <w:color w:val="C00000"/>
          <w:highlight w:val="cyan"/>
        </w:rPr>
        <w:t xml:space="preserve"> (так называемые?)</w:t>
      </w:r>
      <w:r w:rsidRPr="00C337E4">
        <w:rPr>
          <w:color w:val="C00000"/>
          <w:highlight w:val="cyan"/>
        </w:rPr>
        <w:t xml:space="preserve"> спектры их разложений по системам ортонормированных функций. </w:t>
      </w:r>
    </w:p>
    <w:p w14:paraId="69394012" w14:textId="545BD5AB" w:rsidR="00C72D46" w:rsidRPr="00C337E4" w:rsidRDefault="00C72D46" w:rsidP="00512C7C">
      <w:pPr>
        <w:jc w:val="both"/>
        <w:rPr>
          <w:color w:val="C00000"/>
          <w:highlight w:val="cyan"/>
        </w:rPr>
      </w:pPr>
    </w:p>
    <w:p w14:paraId="7F8D3823" w14:textId="4A65440C" w:rsidR="0036273D" w:rsidRPr="00C337E4" w:rsidRDefault="0040136E" w:rsidP="00512C7C">
      <w:pPr>
        <w:jc w:val="both"/>
        <w:rPr>
          <w:rFonts w:ascii="Arial" w:hAnsi="Arial" w:cs="Arial"/>
          <w:color w:val="252525"/>
          <w:sz w:val="21"/>
          <w:szCs w:val="21"/>
          <w:highlight w:val="cyan"/>
          <w:shd w:val="clear" w:color="auto" w:fill="FFFFFF"/>
        </w:rPr>
      </w:pPr>
      <w:hyperlink r:id="rId30" w:history="1">
        <w:proofErr w:type="spellStart"/>
        <w:r w:rsidR="00C72D46" w:rsidRPr="00C337E4">
          <w:rPr>
            <w:rStyle w:val="a5"/>
            <w:rFonts w:ascii="Arial" w:hAnsi="Arial" w:cs="Arial"/>
            <w:b/>
            <w:bCs/>
            <w:sz w:val="21"/>
            <w:szCs w:val="21"/>
            <w:highlight w:val="cyan"/>
            <w:shd w:val="clear" w:color="auto" w:fill="FFFFFF"/>
          </w:rPr>
          <w:t>Ортонорми́рованная</w:t>
        </w:r>
        <w:proofErr w:type="spellEnd"/>
        <w:r w:rsidR="00C72D46" w:rsidRPr="00C337E4">
          <w:rPr>
            <w:rStyle w:val="a5"/>
            <w:rFonts w:ascii="Arial" w:hAnsi="Arial" w:cs="Arial"/>
            <w:b/>
            <w:bCs/>
            <w:sz w:val="21"/>
            <w:szCs w:val="21"/>
            <w:highlight w:val="cyan"/>
            <w:shd w:val="clear" w:color="auto" w:fill="FFFFFF"/>
          </w:rPr>
          <w:t xml:space="preserve"> система</w:t>
        </w:r>
        <w:r w:rsidR="00C72D46" w:rsidRPr="00C337E4">
          <w:rPr>
            <w:rStyle w:val="a5"/>
            <w:rFonts w:ascii="Arial" w:hAnsi="Arial" w:cs="Arial"/>
            <w:sz w:val="21"/>
            <w:szCs w:val="21"/>
            <w:highlight w:val="cyan"/>
            <w:shd w:val="clear" w:color="auto" w:fill="FFFFFF"/>
          </w:rPr>
          <w:t> </w:t>
        </w:r>
      </w:hyperlink>
      <w:r w:rsidR="00C72D46" w:rsidRPr="00C337E4">
        <w:rPr>
          <w:rFonts w:ascii="Arial" w:hAnsi="Arial" w:cs="Arial"/>
          <w:color w:val="252525"/>
          <w:sz w:val="21"/>
          <w:szCs w:val="21"/>
          <w:highlight w:val="cyan"/>
          <w:shd w:val="clear" w:color="auto" w:fill="FFFFFF"/>
        </w:rPr>
        <w:t>—</w:t>
      </w:r>
      <w:r w:rsidR="00C72D46" w:rsidRPr="00C337E4">
        <w:rPr>
          <w:rStyle w:val="apple-converted-space"/>
          <w:rFonts w:ascii="Arial" w:hAnsi="Arial" w:cs="Arial"/>
          <w:color w:val="252525"/>
          <w:sz w:val="21"/>
          <w:szCs w:val="21"/>
          <w:highlight w:val="cyan"/>
          <w:shd w:val="clear" w:color="auto" w:fill="FFFFFF"/>
        </w:rPr>
        <w:t> </w:t>
      </w:r>
      <w:hyperlink r:id="rId31" w:tooltip="Ортогональная система" w:history="1">
        <w:r w:rsidR="00C72D46" w:rsidRPr="00C337E4">
          <w:rPr>
            <w:rStyle w:val="a5"/>
            <w:rFonts w:ascii="Arial" w:hAnsi="Arial" w:cs="Arial"/>
            <w:color w:val="0B0080"/>
            <w:sz w:val="21"/>
            <w:szCs w:val="21"/>
            <w:highlight w:val="cyan"/>
            <w:u w:val="none"/>
            <w:shd w:val="clear" w:color="auto" w:fill="FFFFFF"/>
          </w:rPr>
          <w:t>ортогональная система</w:t>
        </w:r>
      </w:hyperlink>
      <w:r w:rsidR="00C72D46" w:rsidRPr="00C337E4">
        <w:rPr>
          <w:rFonts w:ascii="Arial" w:hAnsi="Arial" w:cs="Arial"/>
          <w:color w:val="252525"/>
          <w:sz w:val="21"/>
          <w:szCs w:val="21"/>
          <w:highlight w:val="cyan"/>
          <w:shd w:val="clear" w:color="auto" w:fill="FFFFFF"/>
        </w:rPr>
        <w:t>, у которой каждый элемент системы имеет единичную</w:t>
      </w:r>
      <w:r w:rsidR="00C72D46" w:rsidRPr="00C337E4">
        <w:rPr>
          <w:rStyle w:val="apple-converted-space"/>
          <w:rFonts w:ascii="Arial" w:hAnsi="Arial" w:cs="Arial"/>
          <w:color w:val="252525"/>
          <w:sz w:val="21"/>
          <w:szCs w:val="21"/>
          <w:highlight w:val="cyan"/>
          <w:shd w:val="clear" w:color="auto" w:fill="FFFFFF"/>
        </w:rPr>
        <w:t> </w:t>
      </w:r>
      <w:hyperlink r:id="rId32" w:tooltip="Норма вектора" w:history="1">
        <w:r w:rsidR="00C72D46" w:rsidRPr="00C337E4">
          <w:rPr>
            <w:rStyle w:val="a5"/>
            <w:rFonts w:ascii="Arial" w:hAnsi="Arial" w:cs="Arial"/>
            <w:color w:val="0B0080"/>
            <w:sz w:val="21"/>
            <w:szCs w:val="21"/>
            <w:highlight w:val="cyan"/>
            <w:u w:val="none"/>
            <w:shd w:val="clear" w:color="auto" w:fill="FFFFFF"/>
          </w:rPr>
          <w:t>норму</w:t>
        </w:r>
      </w:hyperlink>
      <w:r w:rsidR="00C72D46" w:rsidRPr="00C337E4">
        <w:rPr>
          <w:rFonts w:ascii="Arial" w:hAnsi="Arial" w:cs="Arial"/>
          <w:color w:val="252525"/>
          <w:sz w:val="21"/>
          <w:szCs w:val="21"/>
          <w:highlight w:val="cyan"/>
          <w:shd w:val="clear" w:color="auto" w:fill="FFFFFF"/>
        </w:rPr>
        <w:t>.</w:t>
      </w:r>
    </w:p>
    <w:p w14:paraId="3D166201" w14:textId="459F76E5" w:rsidR="0036273D" w:rsidRPr="00C337E4" w:rsidRDefault="0040136E" w:rsidP="0036273D">
      <w:pPr>
        <w:shd w:val="clear" w:color="auto" w:fill="FFFFFF"/>
        <w:spacing w:before="120" w:after="120" w:line="336" w:lineRule="atLeast"/>
        <w:rPr>
          <w:rFonts w:ascii="Arial" w:hAnsi="Arial" w:cs="Arial"/>
          <w:color w:val="252525"/>
          <w:sz w:val="21"/>
          <w:szCs w:val="21"/>
          <w:highlight w:val="cyan"/>
        </w:rPr>
      </w:pPr>
      <w:hyperlink r:id="rId33" w:history="1">
        <w:proofErr w:type="spellStart"/>
        <w:r w:rsidR="0036273D" w:rsidRPr="00C337E4">
          <w:rPr>
            <w:rStyle w:val="a5"/>
            <w:rFonts w:ascii="Arial" w:hAnsi="Arial" w:cs="Arial"/>
            <w:b/>
            <w:bCs/>
            <w:sz w:val="21"/>
            <w:szCs w:val="21"/>
            <w:highlight w:val="cyan"/>
          </w:rPr>
          <w:t>Ортогона́льная</w:t>
        </w:r>
        <w:proofErr w:type="spellEnd"/>
        <w:r w:rsidR="0036273D" w:rsidRPr="00C337E4">
          <w:rPr>
            <w:rStyle w:val="a5"/>
            <w:rFonts w:ascii="Arial" w:hAnsi="Arial" w:cs="Arial"/>
            <w:b/>
            <w:bCs/>
            <w:sz w:val="21"/>
            <w:szCs w:val="21"/>
            <w:highlight w:val="cyan"/>
          </w:rPr>
          <w:t xml:space="preserve"> </w:t>
        </w:r>
        <w:proofErr w:type="spellStart"/>
        <w:r w:rsidR="0036273D" w:rsidRPr="00C337E4">
          <w:rPr>
            <w:rStyle w:val="a5"/>
            <w:rFonts w:ascii="Arial" w:hAnsi="Arial" w:cs="Arial"/>
            <w:b/>
            <w:bCs/>
            <w:sz w:val="21"/>
            <w:szCs w:val="21"/>
            <w:highlight w:val="cyan"/>
          </w:rPr>
          <w:t>систе́ма</w:t>
        </w:r>
        <w:proofErr w:type="spellEnd"/>
        <w:r w:rsidR="0036273D" w:rsidRPr="00C337E4">
          <w:rPr>
            <w:rStyle w:val="a5"/>
            <w:rFonts w:ascii="Arial" w:hAnsi="Arial" w:cs="Arial"/>
            <w:sz w:val="21"/>
            <w:szCs w:val="21"/>
            <w:highlight w:val="cyan"/>
          </w:rPr>
          <w:t> </w:t>
        </w:r>
      </w:hyperlink>
      <w:r w:rsidR="0036273D" w:rsidRPr="00C337E4">
        <w:rPr>
          <w:rFonts w:ascii="Arial" w:hAnsi="Arial" w:cs="Arial"/>
          <w:color w:val="252525"/>
          <w:sz w:val="21"/>
          <w:szCs w:val="21"/>
          <w:highlight w:val="cyan"/>
        </w:rPr>
        <w:t>элементов </w:t>
      </w:r>
      <w:hyperlink r:id="rId34" w:tooltip="Векторное пространство" w:history="1">
        <w:r w:rsidR="0036273D" w:rsidRPr="00C337E4">
          <w:rPr>
            <w:rFonts w:ascii="Arial" w:hAnsi="Arial" w:cs="Arial"/>
            <w:color w:val="0B0080"/>
            <w:sz w:val="21"/>
            <w:szCs w:val="21"/>
            <w:highlight w:val="cyan"/>
            <w:u w:val="single"/>
          </w:rPr>
          <w:t>векторного пространства</w:t>
        </w:r>
      </w:hyperlink>
      <w:r w:rsidR="0036273D" w:rsidRPr="00C337E4">
        <w:rPr>
          <w:rFonts w:ascii="Arial" w:hAnsi="Arial" w:cs="Arial"/>
          <w:color w:val="252525"/>
          <w:sz w:val="21"/>
          <w:szCs w:val="21"/>
          <w:highlight w:val="cyan"/>
        </w:rPr>
        <w:t> со </w:t>
      </w:r>
      <w:hyperlink r:id="rId35" w:tooltip="Скалярное произведение" w:history="1">
        <w:r w:rsidR="0036273D" w:rsidRPr="00C337E4">
          <w:rPr>
            <w:rFonts w:ascii="Arial" w:hAnsi="Arial" w:cs="Arial"/>
            <w:color w:val="0B0080"/>
            <w:sz w:val="21"/>
            <w:szCs w:val="21"/>
            <w:highlight w:val="cyan"/>
            <w:u w:val="single"/>
          </w:rPr>
          <w:t>скалярным произведением</w:t>
        </w:r>
      </w:hyperlink>
      <w:r w:rsidR="0036273D" w:rsidRPr="00C337E4">
        <w:rPr>
          <w:rFonts w:ascii="Arial" w:hAnsi="Arial" w:cs="Arial"/>
          <w:color w:val="252525"/>
          <w:sz w:val="21"/>
          <w:szCs w:val="21"/>
          <w:highlight w:val="cyan"/>
        </w:rPr>
        <w:t> — такое подмножество векторов </w:t>
      </w:r>
      <w:r w:rsidR="0036273D" w:rsidRPr="00C337E4">
        <w:rPr>
          <w:rFonts w:ascii="Arial" w:hAnsi="Arial" w:cs="Arial"/>
          <w:vanish/>
          <w:color w:val="252525"/>
          <w:sz w:val="21"/>
          <w:szCs w:val="21"/>
          <w:highlight w:val="cyan"/>
        </w:rPr>
        <w:t>{\displaystyle \left\{\varphi _{i}\right\}\subset H}</w:t>
      </w:r>
      <w:r w:rsidR="0036273D" w:rsidRPr="00C337E4">
        <w:rPr>
          <w:rFonts w:ascii="Arial" w:hAnsi="Arial" w:cs="Arial"/>
          <w:noProof/>
          <w:color w:val="252525"/>
          <w:sz w:val="21"/>
          <w:szCs w:val="21"/>
          <w:highlight w:val="cyan"/>
        </w:rPr>
        <mc:AlternateContent>
          <mc:Choice Requires="wps">
            <w:drawing>
              <wp:inline distT="0" distB="0" distL="0" distR="0" wp14:anchorId="62ED7136" wp14:editId="58ED8E09">
                <wp:extent cx="1356360" cy="304800"/>
                <wp:effectExtent l="0" t="0" r="0" b="0"/>
                <wp:docPr id="30" name="AutoShape 43" descr="{\displaystyle \left\{\varphi _{i}\right\}\subset 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5636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404270" id="AutoShape 43" o:spid="_x0000_s1026" alt="{\displaystyle \left\{\varphi _{i}\right\}\subset H}" style="width:106.8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" filled="f" stroked="f">
                <o:lock v:ext="edit" aspectratio="t"/>
                <w10:anchorlock/>
              </v:rect>
            </w:pict>
          </mc:Fallback>
        </mc:AlternateContent>
      </w:r>
      <w:r w:rsidR="0036273D" w:rsidRPr="00C337E4">
        <w:rPr>
          <w:rFonts w:ascii="Arial" w:hAnsi="Arial" w:cs="Arial"/>
          <w:color w:val="252525"/>
          <w:sz w:val="21"/>
          <w:szCs w:val="21"/>
          <w:highlight w:val="cyan"/>
        </w:rPr>
        <w:t>, что любые различные два из них </w:t>
      </w:r>
      <w:hyperlink r:id="rId36" w:tooltip="Ортогональность" w:history="1">
        <w:r w:rsidR="0036273D" w:rsidRPr="00C337E4">
          <w:rPr>
            <w:rFonts w:ascii="Arial" w:hAnsi="Arial" w:cs="Arial"/>
            <w:color w:val="0B0080"/>
            <w:sz w:val="21"/>
            <w:szCs w:val="21"/>
            <w:highlight w:val="cyan"/>
            <w:u w:val="single"/>
          </w:rPr>
          <w:t>ортогональны</w:t>
        </w:r>
      </w:hyperlink>
      <w:r w:rsidR="0036273D" w:rsidRPr="00C337E4">
        <w:rPr>
          <w:rFonts w:ascii="Arial" w:hAnsi="Arial" w:cs="Arial"/>
          <w:color w:val="252525"/>
          <w:sz w:val="21"/>
          <w:szCs w:val="21"/>
          <w:highlight w:val="cyan"/>
        </w:rPr>
        <w:t>, то есть их </w:t>
      </w:r>
      <w:hyperlink r:id="rId37" w:tooltip="Скалярное произведение" w:history="1">
        <w:r w:rsidR="0036273D" w:rsidRPr="00C337E4">
          <w:rPr>
            <w:rFonts w:ascii="Arial" w:hAnsi="Arial" w:cs="Arial"/>
            <w:color w:val="0B0080"/>
            <w:sz w:val="21"/>
            <w:szCs w:val="21"/>
            <w:highlight w:val="cyan"/>
            <w:u w:val="single"/>
          </w:rPr>
          <w:t>скалярное произведение</w:t>
        </w:r>
      </w:hyperlink>
      <w:r w:rsidR="0036273D" w:rsidRPr="00C337E4">
        <w:rPr>
          <w:rFonts w:ascii="Arial" w:hAnsi="Arial" w:cs="Arial"/>
          <w:color w:val="252525"/>
          <w:sz w:val="21"/>
          <w:szCs w:val="21"/>
          <w:highlight w:val="cyan"/>
        </w:rPr>
        <w:t> равно нулю:</w:t>
      </w:r>
    </w:p>
    <w:p w14:paraId="1EBA8F57" w14:textId="77777777" w:rsidR="0036273D" w:rsidRPr="00C337E4" w:rsidRDefault="0036273D" w:rsidP="0036273D">
      <w:pPr>
        <w:shd w:val="clear" w:color="auto" w:fill="FFFFFF"/>
        <w:spacing w:after="24" w:line="336" w:lineRule="atLeast"/>
        <w:ind w:left="720"/>
        <w:rPr>
          <w:rFonts w:ascii="Arial" w:hAnsi="Arial" w:cs="Arial"/>
          <w:color w:val="252525"/>
          <w:sz w:val="21"/>
          <w:szCs w:val="21"/>
          <w:highlight w:val="cyan"/>
        </w:rPr>
      </w:pPr>
      <w:r w:rsidRPr="00C337E4">
        <w:rPr>
          <w:rFonts w:ascii="Arial" w:hAnsi="Arial" w:cs="Arial"/>
          <w:vanish/>
          <w:color w:val="252525"/>
          <w:sz w:val="21"/>
          <w:szCs w:val="21"/>
          <w:highlight w:val="cyan"/>
        </w:rPr>
        <w:t>{\displaystyle (\varphi _{i},\varphi _{j})=0}</w:t>
      </w:r>
      <w:r w:rsidRPr="00C337E4">
        <w:rPr>
          <w:rFonts w:ascii="Arial" w:hAnsi="Arial" w:cs="Arial"/>
          <w:noProof/>
          <w:color w:val="252525"/>
          <w:sz w:val="21"/>
          <w:szCs w:val="21"/>
          <w:highlight w:val="cyan"/>
        </w:rPr>
        <mc:AlternateContent>
          <mc:Choice Requires="wps">
            <w:drawing>
              <wp:inline distT="0" distB="0" distL="0" distR="0" wp14:anchorId="5AC701B6" wp14:editId="1F9980EE">
                <wp:extent cx="304800" cy="304800"/>
                <wp:effectExtent l="0" t="0" r="0" b="0"/>
                <wp:docPr id="29" name="AutoShape 44" descr="{\displaystyle (\varphi _{i},\varphi _{j})=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F20421" id="AutoShape 44" o:spid="_x0000_s1026" alt="{\displaystyle (\varphi _{i},\varphi _{j})=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PxkRYrbAgAA7wUAAA4AAAAAAAAAAAAAAAAALgIAAGRycy9l&#10;Mm9Eb2MueG1sUEsBAi0AFAAGAAgAAAAhAEyg6SzYAAAAAwEAAA8AAAAAAAAAAAAAAAAANQUAAGRy&#10;cy9kb3ducmV2LnhtbFBLBQYAAAAABAAEAPMAAAA6BgAAAAA=&#10;" filled="f" stroked="f">
                <o:lock v:ext="edit" aspectratio="t"/>
                <w10:anchorlock/>
              </v:rect>
            </w:pict>
          </mc:Fallback>
        </mc:AlternateContent>
      </w:r>
      <w:r w:rsidRPr="00C337E4">
        <w:rPr>
          <w:rFonts w:ascii="Arial" w:hAnsi="Arial" w:cs="Arial"/>
          <w:color w:val="252525"/>
          <w:sz w:val="21"/>
          <w:szCs w:val="21"/>
          <w:highlight w:val="cyan"/>
        </w:rPr>
        <w:t>.</w:t>
      </w:r>
    </w:p>
    <w:p w14:paraId="7619C150" w14:textId="77777777" w:rsidR="0036273D" w:rsidRPr="00C337E4" w:rsidRDefault="0036273D" w:rsidP="0036273D">
      <w:pPr>
        <w:shd w:val="clear" w:color="auto" w:fill="FFFFFF"/>
        <w:spacing w:before="120" w:after="120" w:line="336" w:lineRule="atLeast"/>
        <w:ind w:left="384"/>
        <w:rPr>
          <w:rFonts w:ascii="Arial" w:hAnsi="Arial" w:cs="Arial"/>
          <w:color w:val="252525"/>
          <w:sz w:val="21"/>
          <w:szCs w:val="21"/>
          <w:highlight w:val="cyan"/>
        </w:rPr>
      </w:pPr>
      <w:r w:rsidRPr="00C337E4">
        <w:rPr>
          <w:rFonts w:ascii="Arial" w:hAnsi="Arial" w:cs="Arial"/>
          <w:color w:val="252525"/>
          <w:sz w:val="21"/>
          <w:szCs w:val="21"/>
          <w:highlight w:val="cyan"/>
        </w:rPr>
        <w:t>Ортогональная система в случае её полноты может быть использована в качестве </w:t>
      </w:r>
      <w:hyperlink r:id="rId38" w:tooltip="Базис" w:history="1">
        <w:r w:rsidRPr="00C337E4">
          <w:rPr>
            <w:rFonts w:ascii="Arial" w:hAnsi="Arial" w:cs="Arial"/>
            <w:color w:val="0B0080"/>
            <w:sz w:val="21"/>
            <w:szCs w:val="21"/>
            <w:highlight w:val="cyan"/>
            <w:u w:val="single"/>
          </w:rPr>
          <w:t>базиса</w:t>
        </w:r>
      </w:hyperlink>
      <w:r w:rsidRPr="00C337E4">
        <w:rPr>
          <w:rFonts w:ascii="Arial" w:hAnsi="Arial" w:cs="Arial"/>
          <w:color w:val="252525"/>
          <w:sz w:val="21"/>
          <w:szCs w:val="21"/>
          <w:highlight w:val="cyan"/>
        </w:rPr>
        <w:t> пространства. При этом разложение любого элемента </w:t>
      </w:r>
      <w:r w:rsidRPr="00C337E4">
        <w:rPr>
          <w:rFonts w:ascii="Arial" w:hAnsi="Arial" w:cs="Arial"/>
          <w:vanish/>
          <w:color w:val="252525"/>
          <w:sz w:val="21"/>
          <w:szCs w:val="21"/>
          <w:highlight w:val="cyan"/>
        </w:rPr>
        <w:t>{\displaystyle {\vec {a}}}</w:t>
      </w:r>
      <w:r w:rsidRPr="00C337E4">
        <w:rPr>
          <w:rFonts w:ascii="Arial" w:hAnsi="Arial" w:cs="Arial"/>
          <w:noProof/>
          <w:color w:val="252525"/>
          <w:sz w:val="21"/>
          <w:szCs w:val="21"/>
          <w:highlight w:val="cyan"/>
        </w:rPr>
        <mc:AlternateContent>
          <mc:Choice Requires="wps">
            <w:drawing>
              <wp:inline distT="0" distB="0" distL="0" distR="0" wp14:anchorId="5EF3EDD2" wp14:editId="4EF77671">
                <wp:extent cx="304800" cy="304800"/>
                <wp:effectExtent l="0" t="0" r="0" b="0"/>
                <wp:docPr id="28" name="AutoShape 45" descr="\vec 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891BF" id="AutoShape 45" o:spid="_x0000_s1026" alt="\vec 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apmREvgIA&#10;AMg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C337E4">
        <w:rPr>
          <w:rFonts w:ascii="Arial" w:hAnsi="Arial" w:cs="Arial"/>
          <w:color w:val="252525"/>
          <w:sz w:val="21"/>
          <w:szCs w:val="21"/>
          <w:highlight w:val="cyan"/>
        </w:rPr>
        <w:t> может быть вычислено по формулам: </w:t>
      </w:r>
      <w:r w:rsidRPr="00C337E4">
        <w:rPr>
          <w:rFonts w:ascii="Arial" w:hAnsi="Arial" w:cs="Arial"/>
          <w:vanish/>
          <w:color w:val="252525"/>
          <w:sz w:val="21"/>
          <w:szCs w:val="21"/>
          <w:highlight w:val="cyan"/>
        </w:rPr>
        <w:t>{\displaystyle {\vec {a}}=\sum _{k}\alpha _{i}\varphi _{i}}</w:t>
      </w:r>
      <w:r w:rsidRPr="00C337E4">
        <w:rPr>
          <w:rFonts w:ascii="Arial" w:hAnsi="Arial" w:cs="Arial"/>
          <w:noProof/>
          <w:color w:val="252525"/>
          <w:sz w:val="21"/>
          <w:szCs w:val="21"/>
          <w:highlight w:val="cyan"/>
        </w:rPr>
        <mc:AlternateContent>
          <mc:Choice Requires="wps">
            <w:drawing>
              <wp:inline distT="0" distB="0" distL="0" distR="0" wp14:anchorId="0687AF23" wp14:editId="1E567C47">
                <wp:extent cx="304800" cy="304800"/>
                <wp:effectExtent l="0" t="0" r="0" b="0"/>
                <wp:docPr id="27" name="AutoShape 46" descr="{\vec  a}=\sum _{{k}}\alpha _{i}\varphi 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14E54E" id="AutoShape 46" o:spid="_x0000_s1026" alt="{\vec  a}=\sum _{{k}}\alpha _{i}\varphi 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FXHvxDbAgAA7gUAAA4AAAAAAAAAAAAAAAAALgIAAGRycy9l&#10;Mm9Eb2MueG1sUEsBAi0AFAAGAAgAAAAhAEyg6SzYAAAAAwEAAA8AAAAAAAAAAAAAAAAANQUAAGRy&#10;cy9kb3ducmV2LnhtbFBLBQYAAAAABAAEAPMAAAA6BgAAAAA=&#10;" filled="f" stroked="f">
                <o:lock v:ext="edit" aspectratio="t"/>
                <w10:anchorlock/>
              </v:rect>
            </w:pict>
          </mc:Fallback>
        </mc:AlternateContent>
      </w:r>
      <w:r w:rsidRPr="00C337E4">
        <w:rPr>
          <w:rFonts w:ascii="Arial" w:hAnsi="Arial" w:cs="Arial"/>
          <w:color w:val="252525"/>
          <w:sz w:val="21"/>
          <w:szCs w:val="21"/>
          <w:highlight w:val="cyan"/>
        </w:rPr>
        <w:t>, где </w:t>
      </w:r>
      <w:r w:rsidRPr="00C337E4">
        <w:rPr>
          <w:rFonts w:ascii="Arial" w:hAnsi="Arial" w:cs="Arial"/>
          <w:vanish/>
          <w:color w:val="252525"/>
          <w:sz w:val="21"/>
          <w:szCs w:val="21"/>
          <w:highlight w:val="cyan"/>
        </w:rPr>
        <w:t>{\displaystyle \alpha _{i}={\frac {({\vec {a}},\varphi _{i})}{(\varphi _{i},\varphi _{i})}}}</w:t>
      </w:r>
      <w:r w:rsidRPr="00C337E4">
        <w:rPr>
          <w:rFonts w:ascii="Arial" w:hAnsi="Arial" w:cs="Arial"/>
          <w:noProof/>
          <w:color w:val="252525"/>
          <w:sz w:val="21"/>
          <w:szCs w:val="21"/>
          <w:highlight w:val="cyan"/>
        </w:rPr>
        <mc:AlternateContent>
          <mc:Choice Requires="wps">
            <w:drawing>
              <wp:inline distT="0" distB="0" distL="0" distR="0" wp14:anchorId="76EA69DC" wp14:editId="19EC145C">
                <wp:extent cx="304800" cy="304800"/>
                <wp:effectExtent l="0" t="0" r="0" b="0"/>
                <wp:docPr id="26" name="AutoShape 47" descr="{\displaystyle \alpha _{i}={\frac {({\vec {a}},\varphi _{i})}{(\varphi _{i},\varphi 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08ECE3" id="AutoShape 47" o:spid="_x0000_s1026" alt="{\displaystyle \alpha _{i}={\frac {({\vec {a}},\varphi _{i})}{(\varphi _{i},\varphi 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kduXY9AIAAB4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C337E4">
        <w:rPr>
          <w:rFonts w:ascii="Arial" w:hAnsi="Arial" w:cs="Arial"/>
          <w:color w:val="252525"/>
          <w:sz w:val="21"/>
          <w:szCs w:val="21"/>
          <w:highlight w:val="cyan"/>
        </w:rPr>
        <w:t>.</w:t>
      </w:r>
    </w:p>
    <w:p w14:paraId="551A098E" w14:textId="77777777" w:rsidR="0036273D" w:rsidRPr="00C337E4" w:rsidRDefault="0036273D" w:rsidP="0036273D">
      <w:pPr>
        <w:shd w:val="clear" w:color="auto" w:fill="FFFFFF"/>
        <w:spacing w:before="120" w:after="120" w:line="336" w:lineRule="atLeast"/>
        <w:ind w:left="384"/>
        <w:rPr>
          <w:rFonts w:ascii="Arial" w:hAnsi="Arial" w:cs="Arial"/>
          <w:color w:val="252525"/>
          <w:sz w:val="21"/>
          <w:szCs w:val="21"/>
          <w:highlight w:val="cyan"/>
        </w:rPr>
      </w:pPr>
      <w:r w:rsidRPr="00C337E4">
        <w:rPr>
          <w:rFonts w:ascii="Arial" w:hAnsi="Arial" w:cs="Arial"/>
          <w:color w:val="252525"/>
          <w:sz w:val="21"/>
          <w:szCs w:val="21"/>
          <w:highlight w:val="cyan"/>
        </w:rPr>
        <w:t>Случай, когда норма всех элементов </w:t>
      </w:r>
      <w:r w:rsidRPr="00C337E4">
        <w:rPr>
          <w:rFonts w:ascii="Arial" w:hAnsi="Arial" w:cs="Arial"/>
          <w:vanish/>
          <w:color w:val="252525"/>
          <w:sz w:val="21"/>
          <w:szCs w:val="21"/>
          <w:highlight w:val="cyan"/>
        </w:rPr>
        <w:t>{\displaystyle ||\varphi _{i}||=1}</w:t>
      </w:r>
      <w:r w:rsidRPr="00C337E4">
        <w:rPr>
          <w:rFonts w:ascii="Arial" w:hAnsi="Arial" w:cs="Arial"/>
          <w:noProof/>
          <w:color w:val="252525"/>
          <w:sz w:val="21"/>
          <w:szCs w:val="21"/>
          <w:highlight w:val="cyan"/>
        </w:rPr>
        <mc:AlternateContent>
          <mc:Choice Requires="wps">
            <w:drawing>
              <wp:inline distT="0" distB="0" distL="0" distR="0" wp14:anchorId="10D5D595" wp14:editId="766F6588">
                <wp:extent cx="304800" cy="304800"/>
                <wp:effectExtent l="0" t="0" r="0" b="0"/>
                <wp:docPr id="25" name="AutoShape 48" descr="{\displaystyle ||\varphi _{i}||=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E55DAE" id="AutoShape 48" o:spid="_x0000_s1026" alt="{\displaystyle ||\varphi _{i}||=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PTwJL1gIAAOQFAAAOAAAAAAAAAAAAAAAAAC4CAABkcnMvZTJvRG9j&#10;LnhtbFBLAQItABQABgAIAAAAIQBMoOks2AAAAAMBAAAPAAAAAAAAAAAAAAAAADAFAABkcnMvZG93&#10;bnJldi54bWxQSwUGAAAAAAQABADzAAAANQYAAAAA&#10;" filled="f" stroked="f">
                <o:lock v:ext="edit" aspectratio="t"/>
                <w10:anchorlock/>
              </v:rect>
            </w:pict>
          </mc:Fallback>
        </mc:AlternateContent>
      </w:r>
      <w:r w:rsidRPr="00C337E4">
        <w:rPr>
          <w:rFonts w:ascii="Arial" w:hAnsi="Arial" w:cs="Arial"/>
          <w:color w:val="252525"/>
          <w:sz w:val="21"/>
          <w:szCs w:val="21"/>
          <w:highlight w:val="cyan"/>
        </w:rPr>
        <w:t>, называется </w:t>
      </w:r>
      <w:hyperlink r:id="rId39" w:tooltip="Ортонормированная система" w:history="1">
        <w:r w:rsidRPr="00C337E4">
          <w:rPr>
            <w:rFonts w:ascii="Arial" w:hAnsi="Arial" w:cs="Arial"/>
            <w:color w:val="0B0080"/>
            <w:sz w:val="21"/>
            <w:szCs w:val="21"/>
            <w:highlight w:val="cyan"/>
            <w:u w:val="single"/>
          </w:rPr>
          <w:t>ортонормированной системой</w:t>
        </w:r>
      </w:hyperlink>
      <w:r w:rsidRPr="00C337E4">
        <w:rPr>
          <w:rFonts w:ascii="Arial" w:hAnsi="Arial" w:cs="Arial"/>
          <w:color w:val="252525"/>
          <w:sz w:val="21"/>
          <w:szCs w:val="21"/>
          <w:highlight w:val="cyan"/>
        </w:rPr>
        <w:t>.</w:t>
      </w:r>
    </w:p>
    <w:p w14:paraId="09947A6B" w14:textId="507055D5" w:rsidR="0036273D" w:rsidRPr="00C337E4" w:rsidRDefault="000201F7" w:rsidP="00512C7C">
      <w:pPr>
        <w:jc w:val="both"/>
        <w:rPr>
          <w:rFonts w:ascii="Arial" w:hAnsi="Arial" w:cs="Arial"/>
          <w:color w:val="252525"/>
          <w:sz w:val="21"/>
          <w:szCs w:val="21"/>
          <w:highlight w:val="cyan"/>
          <w:shd w:val="clear" w:color="auto" w:fill="FFFFFF"/>
        </w:rPr>
      </w:pPr>
      <w:r w:rsidRPr="00C337E4">
        <w:rPr>
          <w:rFonts w:ascii="Arial" w:hAnsi="Arial" w:cs="Arial"/>
          <w:color w:val="252525"/>
          <w:sz w:val="21"/>
          <w:szCs w:val="21"/>
          <w:highlight w:val="cyan"/>
          <w:shd w:val="clear" w:color="auto" w:fill="FFFFFF"/>
        </w:rPr>
        <w:t>http://edu.alnam.ru/book_man_c.php?id=105</w:t>
      </w:r>
    </w:p>
    <w:p w14:paraId="3CB2F156" w14:textId="77777777" w:rsidR="00512C7C" w:rsidRPr="00C337E4" w:rsidRDefault="00512C7C" w:rsidP="00512C7C">
      <w:pPr>
        <w:jc w:val="both"/>
        <w:rPr>
          <w:highlight w:val="cyan"/>
        </w:rPr>
      </w:pPr>
    </w:p>
    <w:p w14:paraId="37E1339B" w14:textId="77777777" w:rsidR="00512C7C" w:rsidRPr="00C337E4" w:rsidRDefault="00512C7C" w:rsidP="00512C7C">
      <w:pPr>
        <w:jc w:val="both"/>
        <w:rPr>
          <w:highlight w:val="cyan"/>
        </w:rPr>
      </w:pPr>
      <w:r w:rsidRPr="00C337E4">
        <w:rPr>
          <w:highlight w:val="cyan"/>
        </w:rPr>
        <w:t xml:space="preserve">Как правило, сигнал, заданный на конечном интервале </w:t>
      </w:r>
      <w:r w:rsidRPr="00C337E4">
        <w:rPr>
          <w:position w:val="-10"/>
          <w:sz w:val="20"/>
          <w:highlight w:val="cyan"/>
        </w:rPr>
        <w:object w:dxaOrig="600" w:dyaOrig="340" w14:anchorId="5827AE90">
          <v:shape id="_x0000_i1034" type="#_x0000_t75" style="width:30pt;height:16.9pt" o:ole="" fillcolor="window">
            <v:imagedata r:id="rId40" o:title=""/>
          </v:shape>
          <o:OLEObject Type="Embed" ProgID="Equation.3" ShapeID="_x0000_i1034" DrawAspect="Content" ObjectID="_1549803129" r:id="rId41"/>
        </w:object>
      </w:r>
      <w:r w:rsidRPr="00C337E4">
        <w:rPr>
          <w:highlight w:val="cyan"/>
        </w:rPr>
        <w:t>, раскладывается в виде</w:t>
      </w:r>
    </w:p>
    <w:p w14:paraId="55858019" w14:textId="77777777" w:rsidR="00512C7C" w:rsidRPr="00C337E4" w:rsidRDefault="00512C7C" w:rsidP="00512C7C">
      <w:pPr>
        <w:jc w:val="center"/>
        <w:rPr>
          <w:highlight w:val="cyan"/>
        </w:rPr>
      </w:pPr>
      <w:r w:rsidRPr="00C337E4">
        <w:rPr>
          <w:position w:val="-28"/>
          <w:sz w:val="20"/>
          <w:highlight w:val="cyan"/>
        </w:rPr>
        <w:object w:dxaOrig="2780" w:dyaOrig="680" w14:anchorId="0560C01B">
          <v:shape id="_x0000_i1035" type="#_x0000_t75" style="width:139.1pt;height:34.35pt" o:ole="" fillcolor="window">
            <v:imagedata r:id="rId42" o:title=""/>
          </v:shape>
          <o:OLEObject Type="Embed" ProgID="Equation.3" ShapeID="_x0000_i1035" DrawAspect="Content" ObjectID="_1549803130" r:id="rId43"/>
        </w:object>
      </w:r>
      <w:r w:rsidRPr="00C337E4">
        <w:rPr>
          <w:highlight w:val="cyan"/>
        </w:rPr>
        <w:t>,</w:t>
      </w:r>
      <w:r w:rsidRPr="00C337E4">
        <w:rPr>
          <w:highlight w:val="cyan"/>
        </w:rPr>
        <w:tab/>
      </w:r>
      <w:r w:rsidRPr="00C337E4">
        <w:rPr>
          <w:highlight w:val="cyan"/>
        </w:rPr>
        <w:tab/>
        <w:t>(1)</w:t>
      </w:r>
    </w:p>
    <w:p w14:paraId="7D902129" w14:textId="77777777" w:rsidR="00512C7C" w:rsidRPr="00C337E4" w:rsidRDefault="00512C7C" w:rsidP="00512C7C">
      <w:pPr>
        <w:rPr>
          <w:highlight w:val="cyan"/>
        </w:rPr>
      </w:pPr>
      <w:r w:rsidRPr="00C337E4">
        <w:rPr>
          <w:highlight w:val="cyan"/>
        </w:rPr>
        <w:t xml:space="preserve">где </w:t>
      </w:r>
      <w:r w:rsidRPr="00C337E4">
        <w:rPr>
          <w:position w:val="-12"/>
          <w:sz w:val="20"/>
          <w:highlight w:val="cyan"/>
        </w:rPr>
        <w:object w:dxaOrig="1480" w:dyaOrig="400" w14:anchorId="6BB66D99">
          <v:shape id="_x0000_i1036" type="#_x0000_t75" style="width:73.65pt;height:19.65pt" o:ole="" fillcolor="window">
            <v:imagedata r:id="rId44" o:title=""/>
          </v:shape>
          <o:OLEObject Type="Embed" ProgID="Equation.3" ShapeID="_x0000_i1036" DrawAspect="Content" ObjectID="_1549803131" r:id="rId45"/>
        </w:object>
      </w:r>
      <w:r w:rsidRPr="00C337E4">
        <w:rPr>
          <w:highlight w:val="cyan"/>
        </w:rPr>
        <w:t xml:space="preserve"> - </w:t>
      </w:r>
      <w:r w:rsidRPr="00C337E4">
        <w:rPr>
          <w:color w:val="FF0000"/>
          <w:highlight w:val="cyan"/>
        </w:rPr>
        <w:t>система ортонормированных н</w:t>
      </w:r>
      <w:r w:rsidRPr="00C337E4">
        <w:rPr>
          <w:highlight w:val="cyan"/>
        </w:rPr>
        <w:t xml:space="preserve">а отрезке </w:t>
      </w:r>
      <w:r w:rsidRPr="00C337E4">
        <w:rPr>
          <w:position w:val="-10"/>
          <w:sz w:val="20"/>
          <w:highlight w:val="cyan"/>
        </w:rPr>
        <w:object w:dxaOrig="600" w:dyaOrig="340" w14:anchorId="509783B6">
          <v:shape id="_x0000_i1037" type="#_x0000_t75" style="width:30pt;height:16.9pt" o:ole="" fillcolor="window">
            <v:imagedata r:id="rId46" o:title=""/>
          </v:shape>
          <o:OLEObject Type="Embed" ProgID="Equation.3" ShapeID="_x0000_i1037" DrawAspect="Content" ObjectID="_1549803132" r:id="rId47"/>
        </w:object>
      </w:r>
      <w:r w:rsidRPr="00C337E4">
        <w:rPr>
          <w:highlight w:val="cyan"/>
        </w:rPr>
        <w:t xml:space="preserve"> </w:t>
      </w:r>
      <w:proofErr w:type="gramStart"/>
      <w:r w:rsidRPr="00C337E4">
        <w:rPr>
          <w:highlight w:val="cyan"/>
        </w:rPr>
        <w:t>функций :</w:t>
      </w:r>
      <w:proofErr w:type="gramEnd"/>
    </w:p>
    <w:p w14:paraId="1D55192F" w14:textId="77777777" w:rsidR="00512C7C" w:rsidRPr="00C337E4" w:rsidRDefault="00512C7C" w:rsidP="00512C7C">
      <w:pPr>
        <w:jc w:val="both"/>
        <w:rPr>
          <w:highlight w:val="cyan"/>
        </w:rPr>
      </w:pPr>
    </w:p>
    <w:p w14:paraId="64B3DA24" w14:textId="77777777" w:rsidR="00512C7C" w:rsidRPr="00C337E4" w:rsidRDefault="00512C7C" w:rsidP="00512C7C">
      <w:pPr>
        <w:jc w:val="center"/>
        <w:rPr>
          <w:highlight w:val="cyan"/>
        </w:rPr>
      </w:pPr>
      <w:r w:rsidRPr="00C337E4">
        <w:rPr>
          <w:position w:val="-34"/>
          <w:sz w:val="20"/>
          <w:highlight w:val="cyan"/>
        </w:rPr>
        <w:object w:dxaOrig="1500" w:dyaOrig="780" w14:anchorId="5FA4C424">
          <v:shape id="_x0000_i1038" type="#_x0000_t75" style="width:75.25pt;height:39.25pt" o:ole="" fillcolor="window">
            <v:imagedata r:id="rId48" o:title=""/>
          </v:shape>
          <o:OLEObject Type="Embed" ProgID="Equation.3" ShapeID="_x0000_i1038" DrawAspect="Content" ObjectID="_1549803133" r:id="rId49"/>
        </w:object>
      </w:r>
      <w:r w:rsidRPr="00C337E4">
        <w:rPr>
          <w:highlight w:val="cyan"/>
        </w:rPr>
        <w:t xml:space="preserve">, при </w:t>
      </w:r>
      <w:r w:rsidRPr="00C337E4">
        <w:rPr>
          <w:position w:val="-10"/>
          <w:highlight w:val="cyan"/>
        </w:rPr>
        <w:object w:dxaOrig="1680" w:dyaOrig="380" w14:anchorId="4F058FEA">
          <v:shape id="_x0000_i1039" type="#_x0000_t75" style="width:84pt;height:19.1pt" o:ole="">
            <v:imagedata r:id="rId50" o:title=""/>
          </v:shape>
          <o:OLEObject Type="Embed" ProgID="Equation.3" ShapeID="_x0000_i1039" DrawAspect="Content" ObjectID="_1549803134" r:id="rId51"/>
        </w:object>
      </w:r>
      <w:r w:rsidRPr="00C337E4">
        <w:rPr>
          <w:highlight w:val="cyan"/>
        </w:rPr>
        <w:tab/>
      </w:r>
      <w:r w:rsidRPr="00C337E4">
        <w:rPr>
          <w:highlight w:val="cyan"/>
        </w:rPr>
        <w:tab/>
        <w:t>(2)</w:t>
      </w:r>
    </w:p>
    <w:p w14:paraId="62C48E83" w14:textId="46CC243A" w:rsidR="00512C7C" w:rsidRPr="00C337E4" w:rsidRDefault="00512C7C" w:rsidP="00512C7C">
      <w:pPr>
        <w:jc w:val="center"/>
        <w:rPr>
          <w:highlight w:val="cyan"/>
        </w:rPr>
      </w:pPr>
      <w:r w:rsidRPr="00C337E4">
        <w:rPr>
          <w:position w:val="-34"/>
          <w:sz w:val="20"/>
          <w:highlight w:val="cyan"/>
        </w:rPr>
        <w:object w:dxaOrig="1040" w:dyaOrig="780" w14:anchorId="236EE0FF">
          <v:shape id="_x0000_i1040" type="#_x0000_t75" style="width:52.35pt;height:39.25pt" o:ole="" fillcolor="window">
            <v:imagedata r:id="rId52" o:title=""/>
          </v:shape>
          <o:OLEObject Type="Embed" ProgID="Equation.3" ShapeID="_x0000_i1040" DrawAspect="Content" ObjectID="_1549803135" r:id="rId53"/>
        </w:object>
      </w:r>
      <w:r w:rsidRPr="00C337E4">
        <w:rPr>
          <w:highlight w:val="cyan"/>
        </w:rPr>
        <w:t xml:space="preserve">, при </w:t>
      </w:r>
      <w:r w:rsidRPr="00C337E4">
        <w:rPr>
          <w:position w:val="-10"/>
          <w:highlight w:val="cyan"/>
        </w:rPr>
        <w:object w:dxaOrig="780" w:dyaOrig="380" w14:anchorId="6FBA5A12">
          <v:shape id="_x0000_i1041" type="#_x0000_t75" style="width:39.25pt;height:19.1pt" o:ole="">
            <v:imagedata r:id="rId54" o:title=""/>
          </v:shape>
          <o:OLEObject Type="Embed" ProgID="Equation.3" ShapeID="_x0000_i1041" DrawAspect="Content" ObjectID="_1549803136" r:id="rId55"/>
        </w:object>
      </w:r>
      <w:r w:rsidR="0040136E" w:rsidRPr="00C337E4">
        <w:rPr>
          <w:highlight w:val="cyan"/>
        </w:rPr>
        <w:t xml:space="preserve"> , </w:t>
      </w:r>
      <w:r w:rsidR="00F75F57" w:rsidRPr="00C337E4">
        <w:rPr>
          <w:highlight w:val="cyan"/>
        </w:rPr>
        <w:t xml:space="preserve">те </w:t>
      </w:r>
      <w:r w:rsidR="0040136E" w:rsidRPr="00C337E4">
        <w:rPr>
          <w:highlight w:val="cyan"/>
          <w:lang w:val="en-US"/>
        </w:rPr>
        <w:t>k</w:t>
      </w:r>
      <w:r w:rsidR="0040136E" w:rsidRPr="00C337E4">
        <w:rPr>
          <w:highlight w:val="cyan"/>
        </w:rPr>
        <w:t>=</w:t>
      </w:r>
      <w:r w:rsidR="0040136E" w:rsidRPr="00C337E4">
        <w:rPr>
          <w:highlight w:val="cyan"/>
          <w:lang w:val="en-US"/>
        </w:rPr>
        <w:t>l</w:t>
      </w:r>
      <w:r w:rsidR="0040136E" w:rsidRPr="00C337E4">
        <w:rPr>
          <w:highlight w:val="cyan"/>
        </w:rPr>
        <w:tab/>
      </w:r>
      <w:r w:rsidR="003522DA" w:rsidRPr="00C337E4">
        <w:rPr>
          <w:highlight w:val="cyan"/>
        </w:rPr>
        <w:t xml:space="preserve">в видео это написано как </w:t>
      </w:r>
      <w:r w:rsidR="003522DA" w:rsidRPr="00C337E4">
        <w:rPr>
          <w:highlight w:val="cyan"/>
          <w:lang w:val="en-US"/>
        </w:rPr>
        <w:t>cos</w:t>
      </w:r>
      <w:r w:rsidR="003522DA" w:rsidRPr="00C337E4">
        <w:rPr>
          <w:highlight w:val="cyan"/>
        </w:rPr>
        <w:t>(</w:t>
      </w:r>
      <w:r w:rsidR="003522DA" w:rsidRPr="00C337E4">
        <w:rPr>
          <w:highlight w:val="cyan"/>
          <w:lang w:val="en-US"/>
        </w:rPr>
        <w:t>k</w:t>
      </w:r>
      <w:r w:rsidR="003522DA" w:rsidRPr="00C337E4">
        <w:rPr>
          <w:highlight w:val="cyan"/>
        </w:rPr>
        <w:t>-</w:t>
      </w:r>
      <w:proofErr w:type="gramStart"/>
      <w:r w:rsidR="003522DA" w:rsidRPr="00C337E4">
        <w:rPr>
          <w:highlight w:val="cyan"/>
          <w:lang w:val="en-US"/>
        </w:rPr>
        <w:t>l</w:t>
      </w:r>
      <w:r w:rsidR="003522DA" w:rsidRPr="00C337E4">
        <w:rPr>
          <w:highlight w:val="cyan"/>
        </w:rPr>
        <w:t>)</w:t>
      </w:r>
      <w:proofErr w:type="spellStart"/>
      <w:r w:rsidR="003522DA" w:rsidRPr="00C337E4">
        <w:rPr>
          <w:highlight w:val="cyan"/>
          <w:lang w:val="en-US"/>
        </w:rPr>
        <w:t>wtdt</w:t>
      </w:r>
      <w:proofErr w:type="spellEnd"/>
      <w:proofErr w:type="gramEnd"/>
      <w:r w:rsidRPr="00C337E4">
        <w:rPr>
          <w:highlight w:val="cyan"/>
        </w:rPr>
        <w:tab/>
      </w:r>
      <w:r w:rsidRPr="00C337E4">
        <w:rPr>
          <w:highlight w:val="cyan"/>
        </w:rPr>
        <w:tab/>
      </w:r>
      <w:r w:rsidRPr="00C337E4">
        <w:rPr>
          <w:highlight w:val="cyan"/>
        </w:rPr>
        <w:tab/>
        <w:t>(3)</w:t>
      </w:r>
    </w:p>
    <w:p w14:paraId="299C25F6" w14:textId="19233167" w:rsidR="00512C7C" w:rsidRPr="00C337E4" w:rsidRDefault="00512C7C" w:rsidP="00512C7C">
      <w:pPr>
        <w:jc w:val="both"/>
        <w:rPr>
          <w:highlight w:val="cyan"/>
        </w:rPr>
      </w:pPr>
      <w:r w:rsidRPr="00C337E4">
        <w:rPr>
          <w:highlight w:val="cyan"/>
        </w:rPr>
        <w:t xml:space="preserve">Последовательность </w:t>
      </w:r>
      <w:r w:rsidRPr="00C337E4">
        <w:rPr>
          <w:color w:val="FF0000"/>
          <w:highlight w:val="cyan"/>
        </w:rPr>
        <w:t xml:space="preserve">коэффициентов разложения </w:t>
      </w:r>
      <w:r w:rsidRPr="00C337E4">
        <w:rPr>
          <w:position w:val="-12"/>
          <w:highlight w:val="cyan"/>
        </w:rPr>
        <w:object w:dxaOrig="1240" w:dyaOrig="400" w14:anchorId="5B1E50A9">
          <v:shape id="_x0000_i1042" type="#_x0000_t75" style="width:61.65pt;height:19.65pt" o:ole="">
            <v:imagedata r:id="rId56" o:title=""/>
          </v:shape>
          <o:OLEObject Type="Embed" ProgID="Equation.3" ShapeID="_x0000_i1042" DrawAspect="Content" ObjectID="_1549803137" r:id="rId57"/>
        </w:object>
      </w:r>
      <w:r w:rsidRPr="00C337E4">
        <w:rPr>
          <w:highlight w:val="cyan"/>
        </w:rPr>
        <w:t xml:space="preserve">, представляющие собой </w:t>
      </w:r>
      <w:r w:rsidRPr="00C337E4">
        <w:rPr>
          <w:color w:val="FF0000"/>
          <w:highlight w:val="cyan"/>
        </w:rPr>
        <w:t>веса соответствующих ортонормированных функций</w:t>
      </w:r>
      <w:r w:rsidRPr="00C337E4">
        <w:rPr>
          <w:highlight w:val="cyan"/>
        </w:rPr>
        <w:t xml:space="preserve"> в разложении (1), называется </w:t>
      </w:r>
      <w:r w:rsidRPr="00C337E4">
        <w:rPr>
          <w:color w:val="FF0000"/>
          <w:highlight w:val="cyan"/>
        </w:rPr>
        <w:t>дискретным спектром сигнала</w:t>
      </w:r>
      <w:r w:rsidR="007668BE" w:rsidRPr="00C337E4">
        <w:rPr>
          <w:highlight w:val="cyan"/>
        </w:rPr>
        <w:t>. Его значения</w:t>
      </w:r>
      <w:r w:rsidRPr="00C337E4">
        <w:rPr>
          <w:highlight w:val="cyan"/>
        </w:rPr>
        <w:t xml:space="preserve"> могут быть найдены по формуле</w:t>
      </w:r>
    </w:p>
    <w:p w14:paraId="66691732" w14:textId="77777777" w:rsidR="00512C7C" w:rsidRPr="00C337E4" w:rsidRDefault="00512C7C" w:rsidP="00512C7C">
      <w:pPr>
        <w:jc w:val="center"/>
        <w:rPr>
          <w:highlight w:val="cyan"/>
        </w:rPr>
      </w:pPr>
      <w:r w:rsidRPr="00C337E4">
        <w:rPr>
          <w:position w:val="-34"/>
          <w:sz w:val="20"/>
          <w:highlight w:val="cyan"/>
        </w:rPr>
        <w:object w:dxaOrig="1719" w:dyaOrig="780" w14:anchorId="3509416E">
          <v:shape id="_x0000_i1043" type="#_x0000_t75" style="width:85.65pt;height:39.25pt" o:ole="" fillcolor="window">
            <v:imagedata r:id="rId58" o:title=""/>
          </v:shape>
          <o:OLEObject Type="Embed" ProgID="Equation.3" ShapeID="_x0000_i1043" DrawAspect="Content" ObjectID="_1549803138" r:id="rId59"/>
        </w:object>
      </w:r>
      <w:r w:rsidRPr="00C337E4">
        <w:rPr>
          <w:highlight w:val="cyan"/>
        </w:rPr>
        <w:t xml:space="preserve">., </w:t>
      </w:r>
      <w:r w:rsidRPr="00C337E4">
        <w:rPr>
          <w:position w:val="-10"/>
          <w:highlight w:val="cyan"/>
        </w:rPr>
        <w:object w:dxaOrig="760" w:dyaOrig="380" w14:anchorId="3F1FF13A">
          <v:shape id="_x0000_i1044" type="#_x0000_t75" style="width:37.65pt;height:19.1pt" o:ole="">
            <v:imagedata r:id="rId60" o:title=""/>
          </v:shape>
          <o:OLEObject Type="Embed" ProgID="Equation.3" ShapeID="_x0000_i1044" DrawAspect="Content" ObjectID="_1549803139" r:id="rId61"/>
        </w:object>
      </w:r>
      <w:r w:rsidRPr="00C337E4">
        <w:rPr>
          <w:highlight w:val="cyan"/>
        </w:rPr>
        <w:tab/>
      </w:r>
      <w:r w:rsidRPr="00C337E4">
        <w:rPr>
          <w:highlight w:val="cyan"/>
        </w:rPr>
        <w:tab/>
      </w:r>
      <w:r w:rsidRPr="00C337E4">
        <w:rPr>
          <w:highlight w:val="cyan"/>
        </w:rPr>
        <w:tab/>
        <w:t>(4)</w:t>
      </w:r>
    </w:p>
    <w:p w14:paraId="68ABC848" w14:textId="77777777" w:rsidR="00512C7C" w:rsidRPr="00C337E4" w:rsidRDefault="00512C7C" w:rsidP="00512C7C">
      <w:pPr>
        <w:jc w:val="both"/>
        <w:rPr>
          <w:highlight w:val="cyan"/>
        </w:rPr>
      </w:pPr>
      <w:r w:rsidRPr="00C337E4">
        <w:rPr>
          <w:highlight w:val="cyan"/>
        </w:rPr>
        <w:t xml:space="preserve">Если рассматривать бесконечный интервал наблюдения </w:t>
      </w:r>
      <w:r w:rsidRPr="00C337E4">
        <w:rPr>
          <w:position w:val="-10"/>
          <w:sz w:val="20"/>
          <w:highlight w:val="cyan"/>
        </w:rPr>
        <w:object w:dxaOrig="1219" w:dyaOrig="340" w14:anchorId="477616DC">
          <v:shape id="_x0000_i1045" type="#_x0000_t75" style="width:61.1pt;height:16.9pt" o:ole="" fillcolor="window">
            <v:imagedata r:id="rId62" o:title=""/>
          </v:shape>
          <o:OLEObject Type="Embed" ProgID="Equation.3" ShapeID="_x0000_i1045" DrawAspect="Content" ObjectID="_1549803140" r:id="rId63"/>
        </w:object>
      </w:r>
      <w:r w:rsidRPr="00C337E4">
        <w:rPr>
          <w:highlight w:val="cyan"/>
        </w:rPr>
        <w:t xml:space="preserve">, то вместо (1) используется </w:t>
      </w:r>
      <w:r w:rsidRPr="00C337E4">
        <w:rPr>
          <w:color w:val="FF0000"/>
          <w:highlight w:val="cyan"/>
        </w:rPr>
        <w:t xml:space="preserve">интегральное разложение </w:t>
      </w:r>
      <w:r w:rsidRPr="00C337E4">
        <w:rPr>
          <w:highlight w:val="cyan"/>
        </w:rPr>
        <w:t>вида</w:t>
      </w:r>
    </w:p>
    <w:p w14:paraId="212F5A4F" w14:textId="77777777" w:rsidR="00512C7C" w:rsidRPr="00C337E4" w:rsidRDefault="00512C7C" w:rsidP="00512C7C">
      <w:pPr>
        <w:jc w:val="center"/>
        <w:rPr>
          <w:highlight w:val="cyan"/>
        </w:rPr>
      </w:pPr>
      <w:r w:rsidRPr="00C337E4">
        <w:rPr>
          <w:position w:val="-30"/>
          <w:sz w:val="20"/>
          <w:highlight w:val="cyan"/>
        </w:rPr>
        <w:object w:dxaOrig="2220" w:dyaOrig="740" w14:anchorId="1857D921">
          <v:shape id="_x0000_i1046" type="#_x0000_t75" style="width:111.25pt;height:37.1pt" o:ole="" fillcolor="window">
            <v:imagedata r:id="rId64" o:title=""/>
          </v:shape>
          <o:OLEObject Type="Embed" ProgID="Equation.3" ShapeID="_x0000_i1046" DrawAspect="Content" ObjectID="_1549803141" r:id="rId65"/>
        </w:object>
      </w:r>
      <w:r w:rsidRPr="00C337E4">
        <w:rPr>
          <w:highlight w:val="cyan"/>
        </w:rPr>
        <w:tab/>
      </w:r>
      <w:r w:rsidRPr="00C337E4">
        <w:rPr>
          <w:highlight w:val="cyan"/>
        </w:rPr>
        <w:tab/>
      </w:r>
      <w:r w:rsidRPr="00C337E4">
        <w:rPr>
          <w:highlight w:val="cyan"/>
        </w:rPr>
        <w:tab/>
        <w:t>(5)</w:t>
      </w:r>
    </w:p>
    <w:p w14:paraId="30A84E9C" w14:textId="77777777" w:rsidR="00512C7C" w:rsidRPr="00C337E4" w:rsidRDefault="00512C7C" w:rsidP="00512C7C">
      <w:pPr>
        <w:jc w:val="both"/>
        <w:rPr>
          <w:highlight w:val="cyan"/>
        </w:rPr>
      </w:pPr>
      <w:r w:rsidRPr="00C337E4">
        <w:rPr>
          <w:highlight w:val="cyan"/>
        </w:rPr>
        <w:lastRenderedPageBreak/>
        <w:t xml:space="preserve">где </w:t>
      </w:r>
      <w:r w:rsidRPr="00C337E4">
        <w:rPr>
          <w:position w:val="-10"/>
          <w:highlight w:val="cyan"/>
        </w:rPr>
        <w:object w:dxaOrig="680" w:dyaOrig="340" w14:anchorId="7D318D58">
          <v:shape id="_x0000_i1047" type="#_x0000_t75" style="width:34.35pt;height:16.9pt" o:ole="">
            <v:imagedata r:id="rId66" o:title=""/>
          </v:shape>
          <o:OLEObject Type="Embed" ProgID="Equation.3" ShapeID="_x0000_i1047" DrawAspect="Content" ObjectID="_1549803142" r:id="rId67"/>
        </w:object>
      </w:r>
      <w:r w:rsidRPr="00C337E4">
        <w:rPr>
          <w:highlight w:val="cyan"/>
        </w:rPr>
        <w:t xml:space="preserve"> - </w:t>
      </w:r>
      <w:r w:rsidRPr="00C337E4">
        <w:rPr>
          <w:color w:val="FF0000"/>
          <w:highlight w:val="cyan"/>
        </w:rPr>
        <w:t xml:space="preserve">базисная функция </w:t>
      </w:r>
      <w:r w:rsidRPr="00C337E4">
        <w:rPr>
          <w:highlight w:val="cyan"/>
        </w:rPr>
        <w:t xml:space="preserve">с непрерывно меняющимся параметром </w:t>
      </w:r>
      <w:r w:rsidRPr="00C337E4">
        <w:rPr>
          <w:position w:val="-6"/>
          <w:highlight w:val="cyan"/>
        </w:rPr>
        <w:object w:dxaOrig="240" w:dyaOrig="220" w14:anchorId="7108584F">
          <v:shape id="_x0000_i1048" type="#_x0000_t75" style="width:12pt;height:10.9pt" o:ole="">
            <v:imagedata r:id="rId68" o:title=""/>
          </v:shape>
          <o:OLEObject Type="Embed" ProgID="Equation.3" ShapeID="_x0000_i1048" DrawAspect="Content" ObjectID="_1549803143" r:id="rId69"/>
        </w:object>
      </w:r>
      <w:r w:rsidRPr="00C337E4">
        <w:rPr>
          <w:highlight w:val="cyan"/>
        </w:rPr>
        <w:t>.</w:t>
      </w:r>
    </w:p>
    <w:p w14:paraId="43DC7C35" w14:textId="77777777" w:rsidR="00512C7C" w:rsidRPr="00C337E4" w:rsidRDefault="00512C7C" w:rsidP="00512C7C">
      <w:pPr>
        <w:jc w:val="both"/>
        <w:rPr>
          <w:highlight w:val="cyan"/>
        </w:rPr>
      </w:pPr>
      <w:r w:rsidRPr="00C337E4">
        <w:rPr>
          <w:highlight w:val="cyan"/>
        </w:rPr>
        <w:t xml:space="preserve">Функция </w:t>
      </w:r>
      <w:r w:rsidRPr="00C337E4">
        <w:rPr>
          <w:position w:val="-10"/>
          <w:highlight w:val="cyan"/>
        </w:rPr>
        <w:object w:dxaOrig="520" w:dyaOrig="340" w14:anchorId="6830CBE7">
          <v:shape id="_x0000_i1049" type="#_x0000_t75" style="width:25.65pt;height:16.9pt" o:ole="">
            <v:imagedata r:id="rId70" o:title=""/>
          </v:shape>
          <o:OLEObject Type="Embed" ProgID="Equation.3" ShapeID="_x0000_i1049" DrawAspect="Content" ObjectID="_1549803144" r:id="rId71"/>
        </w:object>
      </w:r>
      <w:r w:rsidRPr="00C337E4">
        <w:rPr>
          <w:highlight w:val="cyan"/>
        </w:rPr>
        <w:t xml:space="preserve"> - непрерывный спектр сигнала </w:t>
      </w:r>
      <w:r w:rsidRPr="00C337E4">
        <w:rPr>
          <w:position w:val="-10"/>
          <w:highlight w:val="cyan"/>
        </w:rPr>
        <w:object w:dxaOrig="420" w:dyaOrig="340" w14:anchorId="330B4AD7">
          <v:shape id="_x0000_i1050" type="#_x0000_t75" style="width:21.25pt;height:16.9pt" o:ole="">
            <v:imagedata r:id="rId72" o:title=""/>
          </v:shape>
          <o:OLEObject Type="Embed" ProgID="Equation.3" ShapeID="_x0000_i1050" DrawAspect="Content" ObjectID="_1549803145" r:id="rId73"/>
        </w:object>
      </w:r>
      <w:r w:rsidRPr="00C337E4">
        <w:rPr>
          <w:highlight w:val="cyan"/>
        </w:rPr>
        <w:t>, он может быть рассчитан по формуле</w:t>
      </w:r>
    </w:p>
    <w:p w14:paraId="7C95C64E" w14:textId="77777777" w:rsidR="00512C7C" w:rsidRPr="00C337E4" w:rsidRDefault="00512C7C" w:rsidP="00512C7C">
      <w:pPr>
        <w:jc w:val="center"/>
        <w:rPr>
          <w:highlight w:val="cyan"/>
        </w:rPr>
      </w:pPr>
      <w:r w:rsidRPr="00C337E4">
        <w:rPr>
          <w:position w:val="-30"/>
          <w:sz w:val="20"/>
          <w:highlight w:val="cyan"/>
        </w:rPr>
        <w:object w:dxaOrig="2120" w:dyaOrig="740" w14:anchorId="5342DF7D">
          <v:shape id="_x0000_i1051" type="#_x0000_t75" style="width:106.35pt;height:37.1pt" o:ole="" fillcolor="window">
            <v:imagedata r:id="rId74" o:title=""/>
          </v:shape>
          <o:OLEObject Type="Embed" ProgID="Equation.3" ShapeID="_x0000_i1051" DrawAspect="Content" ObjectID="_1549803146" r:id="rId75"/>
        </w:object>
      </w:r>
      <w:r w:rsidRPr="00C337E4">
        <w:rPr>
          <w:highlight w:val="cyan"/>
        </w:rPr>
        <w:tab/>
      </w:r>
      <w:r w:rsidRPr="00C337E4">
        <w:rPr>
          <w:highlight w:val="cyan"/>
        </w:rPr>
        <w:tab/>
      </w:r>
      <w:r w:rsidRPr="00C337E4">
        <w:rPr>
          <w:highlight w:val="cyan"/>
        </w:rPr>
        <w:tab/>
      </w:r>
      <w:r w:rsidRPr="00C337E4">
        <w:rPr>
          <w:highlight w:val="cyan"/>
        </w:rPr>
        <w:tab/>
        <w:t>(6)</w:t>
      </w:r>
    </w:p>
    <w:p w14:paraId="18E5A25D" w14:textId="6AD15860" w:rsidR="00512C7C" w:rsidRPr="00C337E4" w:rsidRDefault="00512C7C" w:rsidP="00512C7C">
      <w:pPr>
        <w:jc w:val="both"/>
        <w:rPr>
          <w:color w:val="FF0000"/>
          <w:highlight w:val="cyan"/>
        </w:rPr>
      </w:pPr>
      <w:r w:rsidRPr="00C337E4">
        <w:rPr>
          <w:highlight w:val="cyan"/>
        </w:rPr>
        <w:t xml:space="preserve">В теории обработки сигналов используют различные </w:t>
      </w:r>
      <w:r w:rsidRPr="00C337E4">
        <w:rPr>
          <w:color w:val="FF0000"/>
          <w:highlight w:val="cyan"/>
        </w:rPr>
        <w:t>инт</w:t>
      </w:r>
      <w:r w:rsidR="007668BE" w:rsidRPr="00C337E4">
        <w:rPr>
          <w:color w:val="FF0000"/>
          <w:highlight w:val="cyan"/>
        </w:rPr>
        <w:t>егральные преобразования</w:t>
      </w:r>
      <w:r w:rsidR="007668BE" w:rsidRPr="00C337E4">
        <w:rPr>
          <w:highlight w:val="cyan"/>
        </w:rPr>
        <w:t>. Среди</w:t>
      </w:r>
      <w:r w:rsidRPr="00C337E4">
        <w:rPr>
          <w:highlight w:val="cyan"/>
        </w:rPr>
        <w:t xml:space="preserve"> них важнейшим с точки зрения практического использования является преобразование </w:t>
      </w:r>
      <w:r w:rsidRPr="00C337E4">
        <w:rPr>
          <w:color w:val="FF0000"/>
          <w:highlight w:val="cyan"/>
        </w:rPr>
        <w:t xml:space="preserve">Фурье (спектр Фурье). </w:t>
      </w:r>
    </w:p>
    <w:p w14:paraId="3C927F5C" w14:textId="77777777" w:rsidR="00512C7C" w:rsidRPr="00C337E4" w:rsidRDefault="00512C7C" w:rsidP="007668BE">
      <w:pPr>
        <w:rPr>
          <w:highlight w:val="cyan"/>
        </w:rPr>
      </w:pPr>
    </w:p>
    <w:p w14:paraId="5B2CC164" w14:textId="77777777" w:rsidR="00512C7C" w:rsidRPr="00C337E4" w:rsidRDefault="00512C7C" w:rsidP="007668BE">
      <w:pPr>
        <w:pStyle w:val="2"/>
        <w:rPr>
          <w:highlight w:val="cyan"/>
        </w:rPr>
      </w:pPr>
      <w:r w:rsidRPr="00C337E4">
        <w:rPr>
          <w:highlight w:val="cyan"/>
        </w:rPr>
        <w:t>Спектр Фурье непрерывных сигналов</w:t>
      </w:r>
    </w:p>
    <w:p w14:paraId="5F03F26B" w14:textId="77777777" w:rsidR="00512C7C" w:rsidRPr="00C337E4" w:rsidRDefault="00512C7C" w:rsidP="00512C7C">
      <w:pPr>
        <w:ind w:firstLine="720"/>
        <w:jc w:val="both"/>
        <w:rPr>
          <w:highlight w:val="cyan"/>
        </w:rPr>
      </w:pPr>
      <w:r w:rsidRPr="00C337E4">
        <w:rPr>
          <w:highlight w:val="cyan"/>
        </w:rPr>
        <w:t xml:space="preserve">Пусть </w:t>
      </w:r>
      <w:r w:rsidRPr="00C337E4">
        <w:rPr>
          <w:position w:val="-14"/>
          <w:sz w:val="20"/>
          <w:highlight w:val="cyan"/>
        </w:rPr>
        <w:object w:dxaOrig="499" w:dyaOrig="420" w14:anchorId="47849FE4">
          <v:shape id="_x0000_i1052" type="#_x0000_t75" style="width:25.1pt;height:21.25pt" o:ole="" fillcolor="window">
            <v:imagedata r:id="rId76" o:title=""/>
          </v:shape>
          <o:OLEObject Type="Embed" ProgID="Equation.2" ShapeID="_x0000_i1052" DrawAspect="Content" ObjectID="_1549803147" r:id="rId77"/>
        </w:object>
      </w:r>
      <w:r w:rsidRPr="00C337E4">
        <w:rPr>
          <w:highlight w:val="cyan"/>
        </w:rPr>
        <w:t xml:space="preserve"> - непрерывный сигнал, удовлетворяющий условию </w:t>
      </w:r>
      <w:r w:rsidRPr="00C337E4">
        <w:rPr>
          <w:position w:val="-32"/>
          <w:sz w:val="20"/>
          <w:highlight w:val="cyan"/>
        </w:rPr>
        <w:object w:dxaOrig="1520" w:dyaOrig="780" w14:anchorId="45F6D3BB">
          <v:shape id="_x0000_i1053" type="#_x0000_t75" style="width:76.35pt;height:39.25pt" o:ole="" fillcolor="window">
            <v:imagedata r:id="rId78" o:title=""/>
          </v:shape>
          <o:OLEObject Type="Embed" ProgID="Equation.2" ShapeID="_x0000_i1053" DrawAspect="Content" ObjectID="_1549803148" r:id="rId79"/>
        </w:object>
      </w:r>
      <w:r w:rsidRPr="00C337E4">
        <w:rPr>
          <w:highlight w:val="cyan"/>
        </w:rPr>
        <w:t xml:space="preserve"> (сигнал с интегрируемым модулем). На практике такими сигналами могут быть либо т.н. переходные процессы, возникающие в некоторый момент времени и затем постепенно сходящиеся при </w:t>
      </w:r>
      <w:r w:rsidRPr="00C337E4">
        <w:rPr>
          <w:position w:val="-6"/>
          <w:highlight w:val="cyan"/>
        </w:rPr>
        <w:object w:dxaOrig="780" w:dyaOrig="260" w14:anchorId="292587F9">
          <v:shape id="_x0000_i1054" type="#_x0000_t75" style="width:39.25pt;height:13.1pt" o:ole="" fillcolor="window">
            <v:imagedata r:id="rId80" o:title=""/>
          </v:shape>
          <o:OLEObject Type="Embed" ProgID="Equation.2" ShapeID="_x0000_i1054" DrawAspect="Content" ObjectID="_1549803149" r:id="rId81"/>
        </w:object>
      </w:r>
      <w:r w:rsidRPr="00C337E4">
        <w:rPr>
          <w:highlight w:val="cyan"/>
        </w:rPr>
        <w:t xml:space="preserve"> к нулевому уровню, либо подлежащие обработке экспериментальные сигналы, заданные на некотором конечном интервале наблюдения </w:t>
      </w:r>
      <w:r w:rsidRPr="00C337E4">
        <w:rPr>
          <w:position w:val="-12"/>
          <w:sz w:val="20"/>
          <w:highlight w:val="cyan"/>
        </w:rPr>
        <w:object w:dxaOrig="1480" w:dyaOrig="380" w14:anchorId="1FDE2989">
          <v:shape id="_x0000_i1055" type="#_x0000_t75" style="width:73.65pt;height:19.1pt" o:ole="" fillcolor="window">
            <v:imagedata r:id="rId82" o:title=""/>
          </v:shape>
          <o:OLEObject Type="Embed" ProgID="Equation.3" ShapeID="_x0000_i1055" DrawAspect="Content" ObjectID="_1549803150" r:id="rId83"/>
        </w:object>
      </w:r>
      <w:r w:rsidRPr="00C337E4">
        <w:rPr>
          <w:highlight w:val="cyan"/>
        </w:rPr>
        <w:t xml:space="preserve">, вне которого неявно предполагаются нулевыми. </w:t>
      </w:r>
    </w:p>
    <w:p w14:paraId="3577CB96" w14:textId="77777777" w:rsidR="00512C7C" w:rsidRPr="00C337E4" w:rsidRDefault="00512C7C" w:rsidP="00512C7C">
      <w:pPr>
        <w:jc w:val="both"/>
        <w:rPr>
          <w:highlight w:val="cyan"/>
        </w:rPr>
      </w:pPr>
      <w:r w:rsidRPr="00C337E4">
        <w:rPr>
          <w:highlight w:val="cyan"/>
        </w:rPr>
        <w:tab/>
        <w:t xml:space="preserve">Сигнал </w:t>
      </w:r>
      <w:r w:rsidRPr="00C337E4">
        <w:rPr>
          <w:position w:val="-14"/>
          <w:sz w:val="20"/>
          <w:highlight w:val="cyan"/>
        </w:rPr>
        <w:object w:dxaOrig="499" w:dyaOrig="420" w14:anchorId="28EC2A96">
          <v:shape id="_x0000_i1056" type="#_x0000_t75" style="width:25.1pt;height:21.25pt" o:ole="" fillcolor="window">
            <v:imagedata r:id="rId76" o:title=""/>
          </v:shape>
          <o:OLEObject Type="Embed" ProgID="Equation.2" ShapeID="_x0000_i1056" DrawAspect="Content" ObjectID="_1549803151" r:id="rId84"/>
        </w:object>
      </w:r>
      <w:r w:rsidRPr="00C337E4">
        <w:rPr>
          <w:highlight w:val="cyan"/>
        </w:rPr>
        <w:t xml:space="preserve"> в этом случае может быть представлен в виде интегрального разложения по системе комплексных синусоидальных функций - интеграла Фурье:</w:t>
      </w:r>
    </w:p>
    <w:p w14:paraId="4FCA15BA" w14:textId="77777777" w:rsidR="00512C7C" w:rsidRPr="00C337E4" w:rsidRDefault="00512C7C" w:rsidP="00512C7C">
      <w:pPr>
        <w:ind w:left="1440" w:firstLine="720"/>
        <w:jc w:val="both"/>
        <w:rPr>
          <w:highlight w:val="cyan"/>
        </w:rPr>
      </w:pPr>
      <w:r w:rsidRPr="00C337E4">
        <w:rPr>
          <w:position w:val="-30"/>
          <w:sz w:val="20"/>
          <w:highlight w:val="cyan"/>
        </w:rPr>
        <w:object w:dxaOrig="3960" w:dyaOrig="740" w14:anchorId="072A90B7">
          <v:shape id="_x0000_i1057" type="#_x0000_t75" style="width:198pt;height:37.1pt" o:ole="" fillcolor="window">
            <v:imagedata r:id="rId85" o:title=""/>
          </v:shape>
          <o:OLEObject Type="Embed" ProgID="Equation.3" ShapeID="_x0000_i1057" DrawAspect="Content" ObjectID="_1549803152" r:id="rId86"/>
        </w:object>
      </w:r>
      <w:r w:rsidRPr="00C337E4">
        <w:rPr>
          <w:highlight w:val="cyan"/>
        </w:rPr>
        <w:t>.</w:t>
      </w:r>
      <w:r w:rsidRPr="00C337E4">
        <w:rPr>
          <w:highlight w:val="cyan"/>
        </w:rPr>
        <w:tab/>
      </w:r>
      <w:r w:rsidRPr="00C337E4">
        <w:rPr>
          <w:highlight w:val="cyan"/>
        </w:rPr>
        <w:tab/>
        <w:t xml:space="preserve"> (7)</w:t>
      </w:r>
    </w:p>
    <w:p w14:paraId="16B0716A" w14:textId="1B1379ED" w:rsidR="00512C7C" w:rsidRPr="00C337E4" w:rsidRDefault="00512C7C" w:rsidP="00512C7C">
      <w:pPr>
        <w:jc w:val="both"/>
        <w:rPr>
          <w:highlight w:val="cyan"/>
        </w:rPr>
      </w:pPr>
      <w:r w:rsidRPr="00C337E4">
        <w:rPr>
          <w:highlight w:val="cyan"/>
        </w:rPr>
        <w:t xml:space="preserve">Здесь </w:t>
      </w:r>
      <w:r w:rsidRPr="00C337E4">
        <w:rPr>
          <w:position w:val="-10"/>
          <w:sz w:val="20"/>
          <w:highlight w:val="cyan"/>
        </w:rPr>
        <w:object w:dxaOrig="580" w:dyaOrig="340" w14:anchorId="06FE7641">
          <v:shape id="_x0000_i1058" type="#_x0000_t75" style="width:28.9pt;height:16.9pt" o:ole="" fillcolor="window">
            <v:imagedata r:id="rId87" o:title=""/>
          </v:shape>
          <o:OLEObject Type="Embed" ProgID="Equation.3" ShapeID="_x0000_i1058" DrawAspect="Content" ObjectID="_1549803153" r:id="rId88"/>
        </w:object>
      </w:r>
      <w:r w:rsidRPr="00C337E4">
        <w:rPr>
          <w:highlight w:val="cyan"/>
        </w:rPr>
        <w:t xml:space="preserve"> - </w:t>
      </w:r>
      <w:proofErr w:type="spellStart"/>
      <w:r w:rsidRPr="00C337E4">
        <w:rPr>
          <w:highlight w:val="cyan"/>
        </w:rPr>
        <w:t>комплекснозначная</w:t>
      </w:r>
      <w:proofErr w:type="spellEnd"/>
      <w:r w:rsidRPr="00C337E4">
        <w:rPr>
          <w:highlight w:val="cyan"/>
        </w:rPr>
        <w:t xml:space="preserve"> функция, определяющая амплитуду и фазовую задержку комплексной синусоиды с частотой </w:t>
      </w:r>
      <w:r w:rsidRPr="00C337E4">
        <w:rPr>
          <w:position w:val="-6"/>
          <w:highlight w:val="cyan"/>
        </w:rPr>
        <w:object w:dxaOrig="240" w:dyaOrig="220" w14:anchorId="6B0B50CF">
          <v:shape id="_x0000_i1059" type="#_x0000_t75" style="width:12pt;height:10.9pt" o:ole="" fillcolor="window">
            <v:imagedata r:id="rId89" o:title=""/>
          </v:shape>
          <o:OLEObject Type="Embed" ProgID="Equation.3" ShapeID="_x0000_i1059" DrawAspect="Content" ObjectID="_1549803154" r:id="rId90"/>
        </w:object>
      </w:r>
      <w:r w:rsidRPr="00C337E4">
        <w:rPr>
          <w:highlight w:val="cyan"/>
        </w:rPr>
        <w:t xml:space="preserve">:  </w:t>
      </w:r>
      <w:r w:rsidRPr="00C337E4">
        <w:rPr>
          <w:position w:val="-10"/>
          <w:sz w:val="20"/>
          <w:highlight w:val="cyan"/>
        </w:rPr>
        <w:object w:dxaOrig="2340" w:dyaOrig="360" w14:anchorId="2C28140E">
          <v:shape id="_x0000_i1060" type="#_x0000_t75" style="width:117.25pt;height:18pt" o:ole="" fillcolor="window">
            <v:imagedata r:id="rId91" o:title=""/>
          </v:shape>
          <o:OLEObject Type="Embed" ProgID="Equation.3" ShapeID="_x0000_i1060" DrawAspect="Content" ObjectID="_1549803155" r:id="rId92"/>
        </w:object>
      </w:r>
      <w:r w:rsidRPr="00C337E4">
        <w:rPr>
          <w:highlight w:val="cyan"/>
        </w:rPr>
        <w:t xml:space="preserve">, участвующей в формировании сигнала </w:t>
      </w:r>
      <w:r w:rsidRPr="00C337E4">
        <w:rPr>
          <w:position w:val="-14"/>
          <w:sz w:val="20"/>
          <w:highlight w:val="cyan"/>
        </w:rPr>
        <w:object w:dxaOrig="480" w:dyaOrig="420" w14:anchorId="1896247F">
          <v:shape id="_x0000_i1061" type="#_x0000_t75" style="width:24pt;height:21.25pt" o:ole="" fillcolor="window">
            <v:imagedata r:id="rId93" o:title=""/>
          </v:shape>
          <o:OLEObject Type="Embed" ProgID="Equation.2" ShapeID="_x0000_i1061" DrawAspect="Content" ObjectID="_1549803156" r:id="rId94"/>
        </w:object>
      </w:r>
      <w:r w:rsidRPr="00C337E4">
        <w:rPr>
          <w:highlight w:val="cyan"/>
        </w:rPr>
        <w:t xml:space="preserve">. В общем случае эта функция определена на всей оси частот </w:t>
      </w:r>
      <w:r w:rsidRPr="00C337E4">
        <w:rPr>
          <w:position w:val="-14"/>
          <w:sz w:val="20"/>
          <w:highlight w:val="cyan"/>
        </w:rPr>
        <w:object w:dxaOrig="1460" w:dyaOrig="420" w14:anchorId="5302D395">
          <v:shape id="_x0000_i1062" type="#_x0000_t75" style="width:73.1pt;height:21.25pt" o:ole="" fillcolor="window">
            <v:imagedata r:id="rId95" o:title=""/>
          </v:shape>
          <o:OLEObject Type="Embed" ProgID="Equation.2" ShapeID="_x0000_i1062" DrawAspect="Content" ObjectID="_1549803157" r:id="rId96"/>
        </w:object>
      </w:r>
      <w:r w:rsidR="00904642" w:rsidRPr="00C337E4">
        <w:rPr>
          <w:highlight w:val="cyan"/>
        </w:rPr>
        <w:t xml:space="preserve"> и называется </w:t>
      </w:r>
      <w:r w:rsidRPr="00C337E4">
        <w:rPr>
          <w:highlight w:val="cyan"/>
        </w:rPr>
        <w:t xml:space="preserve">Фурье-спектром сигнала </w:t>
      </w:r>
      <w:r w:rsidRPr="00C337E4">
        <w:rPr>
          <w:position w:val="-14"/>
          <w:sz w:val="20"/>
          <w:highlight w:val="cyan"/>
        </w:rPr>
        <w:object w:dxaOrig="499" w:dyaOrig="420" w14:anchorId="2E7BE4DB">
          <v:shape id="_x0000_i1063" type="#_x0000_t75" style="width:25.1pt;height:21.25pt" o:ole="" fillcolor="window">
            <v:imagedata r:id="rId76" o:title=""/>
          </v:shape>
          <o:OLEObject Type="Embed" ProgID="Equation.2" ShapeID="_x0000_i1063" DrawAspect="Content" ObjectID="_1549803158" r:id="rId97"/>
        </w:object>
      </w:r>
      <w:r w:rsidRPr="00C337E4">
        <w:rPr>
          <w:highlight w:val="cyan"/>
        </w:rPr>
        <w:t xml:space="preserve">. Функция </w:t>
      </w:r>
      <w:r w:rsidRPr="00C337E4">
        <w:rPr>
          <w:position w:val="-14"/>
          <w:sz w:val="20"/>
          <w:highlight w:val="cyan"/>
        </w:rPr>
        <w:object w:dxaOrig="680" w:dyaOrig="420" w14:anchorId="62076459">
          <v:shape id="_x0000_i1064" type="#_x0000_t75" style="width:34.35pt;height:21.25pt" o:ole="" fillcolor="window">
            <v:imagedata r:id="rId98" o:title=""/>
          </v:shape>
          <o:OLEObject Type="Embed" ProgID="Equation.2" ShapeID="_x0000_i1064" DrawAspect="Content" ObjectID="_1549803159" r:id="rId99"/>
        </w:object>
      </w:r>
      <w:r w:rsidRPr="00C337E4">
        <w:rPr>
          <w:highlight w:val="cyan"/>
        </w:rPr>
        <w:t xml:space="preserve"> тоже спектр, но определенный не на круговых частотах </w:t>
      </w:r>
      <w:r w:rsidRPr="00C337E4">
        <w:rPr>
          <w:position w:val="-6"/>
          <w:sz w:val="20"/>
          <w:highlight w:val="cyan"/>
        </w:rPr>
        <w:object w:dxaOrig="279" w:dyaOrig="240" w14:anchorId="50A18C6A">
          <v:shape id="_x0000_i1065" type="#_x0000_t75" style="width:13.65pt;height:12pt" o:ole="" fillcolor="window">
            <v:imagedata r:id="rId100" o:title=""/>
          </v:shape>
          <o:OLEObject Type="Embed" ProgID="Equation.2" ShapeID="_x0000_i1065" DrawAspect="Content" ObjectID="_1549803160" r:id="rId101"/>
        </w:object>
      </w:r>
      <w:r w:rsidRPr="00C337E4">
        <w:rPr>
          <w:highlight w:val="cyan"/>
        </w:rPr>
        <w:t xml:space="preserve">, измеряемых в [радиан/сек], а на циклических частотах </w:t>
      </w:r>
      <w:r w:rsidRPr="00C337E4">
        <w:rPr>
          <w:i/>
          <w:highlight w:val="cyan"/>
        </w:rPr>
        <w:t>f</w:t>
      </w:r>
      <w:r w:rsidRPr="00C337E4">
        <w:rPr>
          <w:highlight w:val="cyan"/>
        </w:rPr>
        <w:t xml:space="preserve">, измеряемых в [число периодов / сек]. </w:t>
      </w:r>
      <w:proofErr w:type="gramStart"/>
      <w:r w:rsidRPr="00C337E4">
        <w:rPr>
          <w:highlight w:val="cyan"/>
        </w:rPr>
        <w:t>( Эти</w:t>
      </w:r>
      <w:proofErr w:type="gramEnd"/>
      <w:r w:rsidRPr="00C337E4">
        <w:rPr>
          <w:highlight w:val="cyan"/>
        </w:rPr>
        <w:t xml:space="preserve"> виды частот связаны известным соотношением </w:t>
      </w:r>
      <w:r w:rsidRPr="00C337E4">
        <w:rPr>
          <w:position w:val="-10"/>
          <w:sz w:val="20"/>
          <w:highlight w:val="cyan"/>
        </w:rPr>
        <w:object w:dxaOrig="1020" w:dyaOrig="340" w14:anchorId="60948F6E">
          <v:shape id="_x0000_i1066" type="#_x0000_t75" style="width:51.25pt;height:16.9pt" o:ole="" fillcolor="window">
            <v:imagedata r:id="rId102" o:title=""/>
          </v:shape>
          <o:OLEObject Type="Embed" ProgID="Equation.2" ShapeID="_x0000_i1066" DrawAspect="Content" ObjectID="_1549803161" r:id="rId103"/>
        </w:object>
      </w:r>
      <w:r w:rsidRPr="00C337E4">
        <w:rPr>
          <w:highlight w:val="cyan"/>
        </w:rPr>
        <w:t xml:space="preserve">) . </w:t>
      </w:r>
    </w:p>
    <w:p w14:paraId="09FBB81E" w14:textId="77777777" w:rsidR="00512C7C" w:rsidRPr="00C337E4" w:rsidRDefault="00512C7C" w:rsidP="00512C7C">
      <w:pPr>
        <w:ind w:firstLine="720"/>
        <w:jc w:val="both"/>
        <w:rPr>
          <w:highlight w:val="cyan"/>
        </w:rPr>
      </w:pPr>
      <w:r w:rsidRPr="00C337E4">
        <w:rPr>
          <w:highlight w:val="cyan"/>
        </w:rPr>
        <w:t xml:space="preserve">В свою очередь Фурье-спектр </w:t>
      </w:r>
      <w:r w:rsidRPr="00C337E4">
        <w:rPr>
          <w:position w:val="-14"/>
          <w:sz w:val="20"/>
          <w:highlight w:val="cyan"/>
        </w:rPr>
        <w:object w:dxaOrig="700" w:dyaOrig="420" w14:anchorId="3E4F4F65">
          <v:shape id="_x0000_i1067" type="#_x0000_t75" style="width:34.9pt;height:21.25pt" o:ole="" fillcolor="window">
            <v:imagedata r:id="rId104" o:title=""/>
          </v:shape>
          <o:OLEObject Type="Embed" ProgID="Equation.2" ShapeID="_x0000_i1067" DrawAspect="Content" ObjectID="_1549803162" r:id="rId105"/>
        </w:object>
      </w:r>
      <w:r w:rsidRPr="00C337E4">
        <w:rPr>
          <w:highlight w:val="cyan"/>
        </w:rPr>
        <w:t xml:space="preserve"> может быть получен из </w:t>
      </w:r>
      <w:proofErr w:type="spellStart"/>
      <w:r w:rsidRPr="00C337E4">
        <w:rPr>
          <w:highlight w:val="cyan"/>
        </w:rPr>
        <w:t>иcходного</w:t>
      </w:r>
      <w:proofErr w:type="spellEnd"/>
      <w:r w:rsidRPr="00C337E4">
        <w:rPr>
          <w:highlight w:val="cyan"/>
        </w:rPr>
        <w:t xml:space="preserve"> сигнала </w:t>
      </w:r>
      <w:r w:rsidRPr="00C337E4">
        <w:rPr>
          <w:position w:val="-14"/>
          <w:sz w:val="20"/>
          <w:highlight w:val="cyan"/>
        </w:rPr>
        <w:object w:dxaOrig="499" w:dyaOrig="420" w14:anchorId="03A5A6C5">
          <v:shape id="_x0000_i1068" type="#_x0000_t75" style="width:25.1pt;height:21.25pt" o:ole="" fillcolor="window">
            <v:imagedata r:id="rId76" o:title=""/>
          </v:shape>
          <o:OLEObject Type="Embed" ProgID="Equation.2" ShapeID="_x0000_i1068" DrawAspect="Content" ObjectID="_1549803163" r:id="rId106"/>
        </w:object>
      </w:r>
      <w:r w:rsidRPr="00C337E4">
        <w:rPr>
          <w:highlight w:val="cyan"/>
        </w:rPr>
        <w:t xml:space="preserve"> с помощью </w:t>
      </w:r>
      <w:proofErr w:type="gramStart"/>
      <w:r w:rsidRPr="00C337E4">
        <w:rPr>
          <w:highlight w:val="cyan"/>
        </w:rPr>
        <w:t>соотношения :</w:t>
      </w:r>
      <w:proofErr w:type="gramEnd"/>
    </w:p>
    <w:p w14:paraId="18D30AC0" w14:textId="77777777" w:rsidR="00512C7C" w:rsidRPr="00C337E4" w:rsidRDefault="00512C7C" w:rsidP="00512C7C">
      <w:pPr>
        <w:ind w:left="2160" w:firstLine="720"/>
        <w:jc w:val="both"/>
        <w:rPr>
          <w:highlight w:val="cyan"/>
        </w:rPr>
      </w:pPr>
      <w:r w:rsidRPr="00C337E4">
        <w:rPr>
          <w:position w:val="-32"/>
          <w:sz w:val="20"/>
          <w:highlight w:val="cyan"/>
        </w:rPr>
        <w:object w:dxaOrig="1980" w:dyaOrig="760" w14:anchorId="04FB7537">
          <v:shape id="_x0000_i1069" type="#_x0000_t75" style="width:99.25pt;height:37.65pt" o:ole="" fillcolor="window">
            <v:imagedata r:id="rId107" o:title=""/>
          </v:shape>
          <o:OLEObject Type="Embed" ProgID="Equation.3" ShapeID="_x0000_i1069" DrawAspect="Content" ObjectID="_1549803164" r:id="rId108"/>
        </w:object>
      </w:r>
      <w:r w:rsidRPr="00C337E4">
        <w:rPr>
          <w:highlight w:val="cyan"/>
        </w:rPr>
        <w:tab/>
      </w:r>
      <w:r w:rsidRPr="00C337E4">
        <w:rPr>
          <w:highlight w:val="cyan"/>
        </w:rPr>
        <w:tab/>
      </w:r>
      <w:r w:rsidRPr="00C337E4">
        <w:rPr>
          <w:highlight w:val="cyan"/>
        </w:rPr>
        <w:tab/>
      </w:r>
      <w:r w:rsidRPr="00C337E4">
        <w:rPr>
          <w:highlight w:val="cyan"/>
        </w:rPr>
        <w:tab/>
        <w:t>(8)</w:t>
      </w:r>
    </w:p>
    <w:p w14:paraId="735035E6" w14:textId="77777777" w:rsidR="00512C7C" w:rsidRPr="00C337E4" w:rsidRDefault="00512C7C" w:rsidP="00512C7C">
      <w:pPr>
        <w:jc w:val="both"/>
        <w:rPr>
          <w:highlight w:val="cyan"/>
        </w:rPr>
      </w:pPr>
      <w:r w:rsidRPr="00C337E4">
        <w:rPr>
          <w:highlight w:val="cyan"/>
        </w:rPr>
        <w:t>Соотношения (7</w:t>
      </w:r>
      <w:proofErr w:type="gramStart"/>
      <w:r w:rsidRPr="00C337E4">
        <w:rPr>
          <w:highlight w:val="cyan"/>
        </w:rPr>
        <w:t>),(</w:t>
      </w:r>
      <w:proofErr w:type="gramEnd"/>
      <w:r w:rsidRPr="00C337E4">
        <w:rPr>
          <w:highlight w:val="cyan"/>
        </w:rPr>
        <w:t xml:space="preserve">8) представляют собой пару интегральных преобразований Фурье, причем 8 – прямое преобразование Фурье, 7 – обратное преобразование Фурье. </w:t>
      </w:r>
    </w:p>
    <w:p w14:paraId="6730A3B3" w14:textId="77777777" w:rsidR="00512C7C" w:rsidRPr="00C337E4" w:rsidRDefault="00512C7C" w:rsidP="00512C7C">
      <w:pPr>
        <w:ind w:firstLine="720"/>
        <w:jc w:val="both"/>
        <w:rPr>
          <w:highlight w:val="cyan"/>
        </w:rPr>
      </w:pPr>
      <w:r w:rsidRPr="00C337E4">
        <w:rPr>
          <w:highlight w:val="cyan"/>
        </w:rPr>
        <w:t xml:space="preserve">Отметим, что сигнал </w:t>
      </w:r>
      <w:r w:rsidRPr="00C337E4">
        <w:rPr>
          <w:position w:val="-10"/>
          <w:sz w:val="20"/>
          <w:highlight w:val="cyan"/>
        </w:rPr>
        <w:object w:dxaOrig="420" w:dyaOrig="340" w14:anchorId="3DCC6173">
          <v:shape id="_x0000_i1070" type="#_x0000_t75" style="width:21.25pt;height:16.9pt" o:ole="" fillcolor="window">
            <v:imagedata r:id="rId109" o:title=""/>
          </v:shape>
          <o:OLEObject Type="Embed" ProgID="Equation.3" ShapeID="_x0000_i1070" DrawAspect="Content" ObjectID="_1549803165" r:id="rId110"/>
        </w:object>
      </w:r>
      <w:r w:rsidRPr="00C337E4">
        <w:rPr>
          <w:highlight w:val="cyan"/>
        </w:rPr>
        <w:t xml:space="preserve"> и </w:t>
      </w:r>
      <w:proofErr w:type="spellStart"/>
      <w:r w:rsidRPr="00C337E4">
        <w:rPr>
          <w:highlight w:val="cyan"/>
        </w:rPr>
        <w:t>фурье</w:t>
      </w:r>
      <w:proofErr w:type="spellEnd"/>
      <w:r w:rsidRPr="00C337E4">
        <w:rPr>
          <w:highlight w:val="cyan"/>
        </w:rPr>
        <w:t xml:space="preserve">-спектр </w:t>
      </w:r>
      <w:r w:rsidRPr="00C337E4">
        <w:rPr>
          <w:position w:val="-10"/>
          <w:sz w:val="20"/>
          <w:highlight w:val="cyan"/>
        </w:rPr>
        <w:object w:dxaOrig="580" w:dyaOrig="340" w14:anchorId="64C34188">
          <v:shape id="_x0000_i1071" type="#_x0000_t75" style="width:28.9pt;height:16.9pt" o:ole="" fillcolor="window">
            <v:imagedata r:id="rId111" o:title=""/>
          </v:shape>
          <o:OLEObject Type="Embed" ProgID="Equation.3" ShapeID="_x0000_i1071" DrawAspect="Content" ObjectID="_1549803166" r:id="rId112"/>
        </w:object>
      </w:r>
      <w:r w:rsidRPr="00C337E4">
        <w:rPr>
          <w:highlight w:val="cyan"/>
        </w:rPr>
        <w:t xml:space="preserve"> - две </w:t>
      </w:r>
      <w:proofErr w:type="spellStart"/>
      <w:r w:rsidRPr="00C337E4">
        <w:rPr>
          <w:highlight w:val="cyan"/>
        </w:rPr>
        <w:t>взаимнооднозначные</w:t>
      </w:r>
      <w:proofErr w:type="spellEnd"/>
      <w:r w:rsidRPr="00C337E4">
        <w:rPr>
          <w:highlight w:val="cyan"/>
        </w:rPr>
        <w:t xml:space="preserve"> характеристики, первая есть временное представление сигнала, вторая – частотное представление. Временное представление более наглядно и привычно для обыденного восприятия, второе – менее наглядно, но исключительно полезно при математическом описании преобразований сигналов в т.н. линейных системах с постоянными параметрами (ЛПП-системах). </w:t>
      </w:r>
    </w:p>
    <w:p w14:paraId="500500A3" w14:textId="77777777" w:rsidR="00512C7C" w:rsidRPr="00C337E4" w:rsidRDefault="00512C7C" w:rsidP="00512C7C">
      <w:pPr>
        <w:jc w:val="both"/>
        <w:rPr>
          <w:highlight w:val="cyan"/>
        </w:rPr>
      </w:pPr>
      <w:r w:rsidRPr="00C337E4">
        <w:rPr>
          <w:highlight w:val="cyan"/>
        </w:rPr>
        <w:tab/>
        <w:t xml:space="preserve">Перечислим основные свойства Фурье-спектра </w:t>
      </w:r>
      <w:r w:rsidRPr="00C337E4">
        <w:rPr>
          <w:position w:val="-10"/>
          <w:sz w:val="20"/>
          <w:highlight w:val="cyan"/>
        </w:rPr>
        <w:object w:dxaOrig="580" w:dyaOrig="340" w14:anchorId="31B5E68F">
          <v:shape id="_x0000_i1072" type="#_x0000_t75" style="width:28.9pt;height:16.9pt" o:ole="" fillcolor="window">
            <v:imagedata r:id="rId113" o:title=""/>
          </v:shape>
          <o:OLEObject Type="Embed" ProgID="Equation.3" ShapeID="_x0000_i1072" DrawAspect="Content" ObjectID="_1549803167" r:id="rId114"/>
        </w:object>
      </w:r>
      <w:r w:rsidRPr="00C337E4">
        <w:rPr>
          <w:highlight w:val="cyan"/>
        </w:rPr>
        <w:t xml:space="preserve"> </w:t>
      </w:r>
      <w:proofErr w:type="spellStart"/>
      <w:r w:rsidRPr="00C337E4">
        <w:rPr>
          <w:highlight w:val="cyan"/>
        </w:rPr>
        <w:t>действительнозначных</w:t>
      </w:r>
      <w:proofErr w:type="spellEnd"/>
      <w:r w:rsidRPr="00C337E4">
        <w:rPr>
          <w:highlight w:val="cyan"/>
        </w:rPr>
        <w:t xml:space="preserve"> сигналов:</w:t>
      </w:r>
    </w:p>
    <w:p w14:paraId="6AF65BA8" w14:textId="77777777" w:rsidR="00512C7C" w:rsidRPr="00C337E4" w:rsidRDefault="00512C7C" w:rsidP="00512C7C">
      <w:pPr>
        <w:numPr>
          <w:ilvl w:val="0"/>
          <w:numId w:val="1"/>
        </w:numPr>
        <w:jc w:val="both"/>
        <w:rPr>
          <w:highlight w:val="cyan"/>
        </w:rPr>
      </w:pPr>
      <w:r w:rsidRPr="00C337E4">
        <w:rPr>
          <w:highlight w:val="cyan"/>
        </w:rPr>
        <w:t xml:space="preserve">Функция </w:t>
      </w:r>
      <w:r w:rsidRPr="00C337E4">
        <w:rPr>
          <w:position w:val="-14"/>
          <w:sz w:val="20"/>
          <w:highlight w:val="cyan"/>
        </w:rPr>
        <w:object w:dxaOrig="700" w:dyaOrig="420" w14:anchorId="2A5AC1DC">
          <v:shape id="_x0000_i1073" type="#_x0000_t75" style="width:34.9pt;height:21.25pt" o:ole="" fillcolor="window">
            <v:imagedata r:id="rId104" o:title=""/>
          </v:shape>
          <o:OLEObject Type="Embed" ProgID="Equation.2" ShapeID="_x0000_i1073" DrawAspect="Content" ObjectID="_1549803168" r:id="rId115"/>
        </w:object>
      </w:r>
      <w:r w:rsidRPr="00C337E4">
        <w:rPr>
          <w:highlight w:val="cyan"/>
        </w:rPr>
        <w:t xml:space="preserve"> в общем случае </w:t>
      </w:r>
      <w:proofErr w:type="spellStart"/>
      <w:proofErr w:type="gramStart"/>
      <w:r w:rsidRPr="00C337E4">
        <w:rPr>
          <w:highlight w:val="cyan"/>
        </w:rPr>
        <w:t>комплекснозначная</w:t>
      </w:r>
      <w:proofErr w:type="spellEnd"/>
      <w:r w:rsidRPr="00C337E4">
        <w:rPr>
          <w:highlight w:val="cyan"/>
        </w:rPr>
        <w:t xml:space="preserve"> :</w:t>
      </w:r>
      <w:proofErr w:type="gramEnd"/>
      <w:r w:rsidRPr="00C337E4">
        <w:rPr>
          <w:highlight w:val="cyan"/>
        </w:rPr>
        <w:t xml:space="preserve"> </w:t>
      </w:r>
    </w:p>
    <w:p w14:paraId="08273232" w14:textId="77777777" w:rsidR="00512C7C" w:rsidRPr="00C337E4" w:rsidRDefault="00512C7C" w:rsidP="00512C7C">
      <w:pPr>
        <w:ind w:firstLine="720"/>
        <w:jc w:val="both"/>
        <w:rPr>
          <w:highlight w:val="cyan"/>
        </w:rPr>
      </w:pPr>
      <w:r w:rsidRPr="00C337E4">
        <w:rPr>
          <w:position w:val="-14"/>
          <w:sz w:val="20"/>
          <w:highlight w:val="cyan"/>
        </w:rPr>
        <w:object w:dxaOrig="5480" w:dyaOrig="400" w14:anchorId="76CBDA74">
          <v:shape id="_x0000_i1074" type="#_x0000_t75" style="width:274.35pt;height:19.65pt" o:ole="" fillcolor="window">
            <v:imagedata r:id="rId116" o:title=""/>
          </v:shape>
          <o:OLEObject Type="Embed" ProgID="Equation.3" ShapeID="_x0000_i1074" DrawAspect="Content" ObjectID="_1549803169" r:id="rId117"/>
        </w:object>
      </w:r>
      <w:r w:rsidRPr="00C337E4">
        <w:rPr>
          <w:highlight w:val="cyan"/>
        </w:rPr>
        <w:t>.</w:t>
      </w:r>
    </w:p>
    <w:p w14:paraId="62BD6CDF" w14:textId="77777777" w:rsidR="00512C7C" w:rsidRPr="00C337E4" w:rsidRDefault="00512C7C" w:rsidP="00512C7C">
      <w:pPr>
        <w:jc w:val="both"/>
        <w:rPr>
          <w:highlight w:val="cyan"/>
        </w:rPr>
      </w:pPr>
      <w:r w:rsidRPr="00C337E4">
        <w:rPr>
          <w:highlight w:val="cyan"/>
        </w:rPr>
        <w:t>Функцию</w:t>
      </w:r>
      <w:r w:rsidRPr="00C337E4">
        <w:rPr>
          <w:position w:val="-14"/>
          <w:sz w:val="20"/>
          <w:highlight w:val="cyan"/>
        </w:rPr>
        <w:object w:dxaOrig="1600" w:dyaOrig="420" w14:anchorId="05888390">
          <v:shape id="_x0000_i1075" type="#_x0000_t75" style="width:79.65pt;height:21.25pt" o:ole="" fillcolor="window">
            <v:imagedata r:id="rId118" o:title=""/>
          </v:shape>
          <o:OLEObject Type="Embed" ProgID="Equation.3" ShapeID="_x0000_i1075" DrawAspect="Content" ObjectID="_1549803170" r:id="rId119"/>
        </w:object>
      </w:r>
      <w:r w:rsidRPr="00C337E4">
        <w:rPr>
          <w:highlight w:val="cyan"/>
        </w:rPr>
        <w:t xml:space="preserve"> называют амплитудным спектром (иногда магнитудой спектра), она определяет действительную амплитуду синусоиды с частотой </w:t>
      </w:r>
      <w:r w:rsidRPr="00C337E4">
        <w:rPr>
          <w:position w:val="-6"/>
          <w:sz w:val="20"/>
          <w:highlight w:val="cyan"/>
        </w:rPr>
        <w:object w:dxaOrig="279" w:dyaOrig="240" w14:anchorId="612BE2AF">
          <v:shape id="_x0000_i1076" type="#_x0000_t75" style="width:13.65pt;height:12pt" o:ole="" fillcolor="window">
            <v:imagedata r:id="rId100" o:title=""/>
          </v:shape>
          <o:OLEObject Type="Embed" ProgID="Equation.2" ShapeID="_x0000_i1076" DrawAspect="Content" ObjectID="_1549803171" r:id="rId120"/>
        </w:object>
      </w:r>
      <w:r w:rsidRPr="00C337E4">
        <w:rPr>
          <w:highlight w:val="cyan"/>
        </w:rPr>
        <w:t xml:space="preserve">, участвующей в </w:t>
      </w:r>
      <w:r w:rsidRPr="00C337E4">
        <w:rPr>
          <w:highlight w:val="cyan"/>
        </w:rPr>
        <w:lastRenderedPageBreak/>
        <w:t xml:space="preserve">формировании сигнала. Функцию </w:t>
      </w:r>
      <w:r w:rsidRPr="00C337E4">
        <w:rPr>
          <w:position w:val="-30"/>
          <w:sz w:val="20"/>
          <w:highlight w:val="cyan"/>
        </w:rPr>
        <w:object w:dxaOrig="3560" w:dyaOrig="720" w14:anchorId="6BA43654">
          <v:shape id="_x0000_i1077" type="#_x0000_t75" style="width:178.35pt;height:36pt" o:ole="" fillcolor="window">
            <v:imagedata r:id="rId121" o:title=""/>
          </v:shape>
          <o:OLEObject Type="Embed" ProgID="Equation.3" ShapeID="_x0000_i1077" DrawAspect="Content" ObjectID="_1549803172" r:id="rId122"/>
        </w:object>
      </w:r>
      <w:r w:rsidRPr="00C337E4">
        <w:rPr>
          <w:highlight w:val="cyan"/>
        </w:rPr>
        <w:t xml:space="preserve"> называют фазовым спектром, она показывает фазовый сдвиг, которому следует подвергнуть комплексную синусоиду частоты </w:t>
      </w:r>
      <w:r w:rsidRPr="00C337E4">
        <w:rPr>
          <w:position w:val="-6"/>
          <w:sz w:val="20"/>
          <w:highlight w:val="cyan"/>
        </w:rPr>
        <w:object w:dxaOrig="279" w:dyaOrig="240" w14:anchorId="15C51DCB">
          <v:shape id="_x0000_i1078" type="#_x0000_t75" style="width:13.65pt;height:12pt" o:ole="" fillcolor="window">
            <v:imagedata r:id="rId100" o:title=""/>
          </v:shape>
          <o:OLEObject Type="Embed" ProgID="Equation.2" ShapeID="_x0000_i1078" DrawAspect="Content" ObjectID="_1549803173" r:id="rId123"/>
        </w:object>
      </w:r>
      <w:r w:rsidRPr="00C337E4">
        <w:rPr>
          <w:highlight w:val="cyan"/>
        </w:rPr>
        <w:t xml:space="preserve"> перед суммированием при восстановлении исходного сигнала.</w:t>
      </w:r>
    </w:p>
    <w:p w14:paraId="18069682" w14:textId="77777777" w:rsidR="00512C7C" w:rsidRPr="00C337E4" w:rsidRDefault="00512C7C" w:rsidP="00512C7C">
      <w:pPr>
        <w:jc w:val="both"/>
        <w:rPr>
          <w:highlight w:val="cyan"/>
        </w:rPr>
      </w:pPr>
    </w:p>
    <w:p w14:paraId="4FC8B77E" w14:textId="71DC3657" w:rsidR="00512C7C" w:rsidRPr="00C337E4" w:rsidRDefault="00512C7C" w:rsidP="00512C7C">
      <w:pPr>
        <w:numPr>
          <w:ilvl w:val="0"/>
          <w:numId w:val="1"/>
        </w:numPr>
        <w:jc w:val="both"/>
        <w:rPr>
          <w:highlight w:val="cyan"/>
        </w:rPr>
      </w:pPr>
      <w:r w:rsidRPr="00C337E4">
        <w:rPr>
          <w:highlight w:val="cyan"/>
        </w:rPr>
        <w:t xml:space="preserve">Вследствие действительности сигнала </w:t>
      </w:r>
      <w:r w:rsidRPr="00C337E4">
        <w:rPr>
          <w:position w:val="-14"/>
          <w:sz w:val="20"/>
          <w:highlight w:val="cyan"/>
        </w:rPr>
        <w:object w:dxaOrig="480" w:dyaOrig="420" w14:anchorId="4614B02A">
          <v:shape id="_x0000_i1079" type="#_x0000_t75" style="width:24pt;height:21.25pt" o:ole="" fillcolor="window">
            <v:imagedata r:id="rId93" o:title=""/>
          </v:shape>
          <o:OLEObject Type="Embed" ProgID="Equation.2" ShapeID="_x0000_i1079" DrawAspect="Content" ObjectID="_1549803174" r:id="rId124"/>
        </w:object>
      </w:r>
      <w:r w:rsidRPr="00C337E4">
        <w:rPr>
          <w:highlight w:val="cyan"/>
        </w:rPr>
        <w:t xml:space="preserve"> функция </w:t>
      </w:r>
      <w:r w:rsidRPr="00C337E4">
        <w:rPr>
          <w:position w:val="-14"/>
          <w:sz w:val="20"/>
          <w:highlight w:val="cyan"/>
        </w:rPr>
        <w:object w:dxaOrig="700" w:dyaOrig="420" w14:anchorId="22B716AC">
          <v:shape id="_x0000_i1080" type="#_x0000_t75" style="width:34.9pt;height:21.25pt" o:ole="" fillcolor="window">
            <v:imagedata r:id="rId104" o:title=""/>
          </v:shape>
          <o:OLEObject Type="Embed" ProgID="Equation.2" ShapeID="_x0000_i1080" DrawAspect="Content" ObjectID="_1549803175" r:id="rId125"/>
        </w:object>
      </w:r>
      <w:r w:rsidRPr="00C337E4">
        <w:rPr>
          <w:highlight w:val="cyan"/>
        </w:rPr>
        <w:t xml:space="preserve"> имеет </w:t>
      </w:r>
      <w:hyperlink r:id="rId126" w:history="1">
        <w:r w:rsidRPr="00C337E4">
          <w:rPr>
            <w:rStyle w:val="a5"/>
            <w:highlight w:val="cyan"/>
          </w:rPr>
          <w:t>комплексно-сопряженную симметрию</w:t>
        </w:r>
      </w:hyperlink>
      <w:r w:rsidRPr="00C337E4">
        <w:rPr>
          <w:highlight w:val="cyan"/>
        </w:rPr>
        <w:t xml:space="preserve"> </w:t>
      </w:r>
    </w:p>
    <w:p w14:paraId="62343470" w14:textId="77777777" w:rsidR="00512C7C" w:rsidRPr="00C337E4" w:rsidRDefault="00512C7C" w:rsidP="00512C7C">
      <w:pPr>
        <w:jc w:val="center"/>
        <w:rPr>
          <w:highlight w:val="cyan"/>
        </w:rPr>
      </w:pPr>
      <w:r w:rsidRPr="00C337E4">
        <w:rPr>
          <w:position w:val="-10"/>
          <w:sz w:val="20"/>
          <w:highlight w:val="cyan"/>
        </w:rPr>
        <w:object w:dxaOrig="1640" w:dyaOrig="360" w14:anchorId="64ED8F09">
          <v:shape id="_x0000_i1081" type="#_x0000_t75" style="width:82.35pt;height:18pt" o:ole="" fillcolor="window">
            <v:imagedata r:id="rId127" o:title=""/>
          </v:shape>
          <o:OLEObject Type="Embed" ProgID="Equation.3" ShapeID="_x0000_i1081" DrawAspect="Content" ObjectID="_1549803176" r:id="rId128"/>
        </w:object>
      </w:r>
    </w:p>
    <w:p w14:paraId="07CC9A76" w14:textId="77777777" w:rsidR="00512C7C" w:rsidRPr="00C337E4" w:rsidRDefault="00512C7C" w:rsidP="00512C7C">
      <w:pPr>
        <w:jc w:val="center"/>
        <w:rPr>
          <w:highlight w:val="cyan"/>
        </w:rPr>
      </w:pPr>
      <w:r w:rsidRPr="00C337E4">
        <w:rPr>
          <w:position w:val="-10"/>
          <w:sz w:val="20"/>
          <w:highlight w:val="cyan"/>
        </w:rPr>
        <w:object w:dxaOrig="2160" w:dyaOrig="340" w14:anchorId="08954236">
          <v:shape id="_x0000_i1082" type="#_x0000_t75" style="width:108pt;height:16.9pt" o:ole="" fillcolor="window">
            <v:imagedata r:id="rId129" o:title=""/>
          </v:shape>
          <o:OLEObject Type="Embed" ProgID="Equation.3" ShapeID="_x0000_i1082" DrawAspect="Content" ObjectID="_1549803177" r:id="rId130"/>
        </w:object>
      </w:r>
      <w:r w:rsidRPr="00C337E4">
        <w:rPr>
          <w:highlight w:val="cyan"/>
        </w:rPr>
        <w:t xml:space="preserve">, </w:t>
      </w:r>
      <w:r w:rsidRPr="00C337E4">
        <w:rPr>
          <w:highlight w:val="cyan"/>
        </w:rPr>
        <w:tab/>
      </w:r>
      <w:r w:rsidRPr="00C337E4">
        <w:rPr>
          <w:position w:val="-10"/>
          <w:sz w:val="20"/>
          <w:highlight w:val="cyan"/>
        </w:rPr>
        <w:object w:dxaOrig="2320" w:dyaOrig="340" w14:anchorId="6119C158">
          <v:shape id="_x0000_i1083" type="#_x0000_t75" style="width:115.65pt;height:16.9pt" o:ole="" fillcolor="window">
            <v:imagedata r:id="rId131" o:title=""/>
          </v:shape>
          <o:OLEObject Type="Embed" ProgID="Equation.3" ShapeID="_x0000_i1083" DrawAspect="Content" ObjectID="_1549803178" r:id="rId132"/>
        </w:object>
      </w:r>
    </w:p>
    <w:p w14:paraId="4F4E5850" w14:textId="77777777" w:rsidR="00512C7C" w:rsidRPr="00C337E4" w:rsidRDefault="00512C7C" w:rsidP="00512C7C">
      <w:pPr>
        <w:jc w:val="center"/>
        <w:rPr>
          <w:highlight w:val="cyan"/>
        </w:rPr>
      </w:pPr>
      <w:r w:rsidRPr="00C337E4">
        <w:rPr>
          <w:position w:val="-14"/>
          <w:sz w:val="20"/>
          <w:highlight w:val="cyan"/>
        </w:rPr>
        <w:object w:dxaOrig="1660" w:dyaOrig="400" w14:anchorId="341B41DC">
          <v:shape id="_x0000_i1084" type="#_x0000_t75" style="width:82.9pt;height:19.65pt" o:ole="" fillcolor="window">
            <v:imagedata r:id="rId133" o:title=""/>
          </v:shape>
          <o:OLEObject Type="Embed" ProgID="Equation.3" ShapeID="_x0000_i1084" DrawAspect="Content" ObjectID="_1549803179" r:id="rId134"/>
        </w:object>
      </w:r>
      <w:r w:rsidRPr="00C337E4">
        <w:rPr>
          <w:highlight w:val="cyan"/>
        </w:rPr>
        <w:t xml:space="preserve">, </w:t>
      </w:r>
      <w:r w:rsidRPr="00C337E4">
        <w:rPr>
          <w:highlight w:val="cyan"/>
        </w:rPr>
        <w:tab/>
      </w:r>
      <w:r w:rsidRPr="00C337E4">
        <w:rPr>
          <w:highlight w:val="cyan"/>
        </w:rPr>
        <w:tab/>
      </w:r>
      <w:r w:rsidRPr="00C337E4">
        <w:rPr>
          <w:position w:val="-10"/>
          <w:sz w:val="20"/>
          <w:highlight w:val="cyan"/>
        </w:rPr>
        <w:object w:dxaOrig="2400" w:dyaOrig="340" w14:anchorId="14BA5630">
          <v:shape id="_x0000_i1085" type="#_x0000_t75" style="width:120pt;height:16.9pt" o:ole="" fillcolor="window">
            <v:imagedata r:id="rId135" o:title=""/>
          </v:shape>
          <o:OLEObject Type="Embed" ProgID="Equation.3" ShapeID="_x0000_i1085" DrawAspect="Content" ObjectID="_1549803180" r:id="rId136"/>
        </w:object>
      </w:r>
    </w:p>
    <w:p w14:paraId="0B9EDECA" w14:textId="77777777" w:rsidR="00512C7C" w:rsidRPr="00C337E4" w:rsidRDefault="00512C7C" w:rsidP="00512C7C">
      <w:pPr>
        <w:jc w:val="both"/>
        <w:rPr>
          <w:highlight w:val="cyan"/>
        </w:rPr>
      </w:pPr>
    </w:p>
    <w:p w14:paraId="68D5AA2C" w14:textId="77777777" w:rsidR="00512C7C" w:rsidRPr="00C337E4" w:rsidRDefault="00512C7C" w:rsidP="00512C7C">
      <w:pPr>
        <w:jc w:val="both"/>
        <w:rPr>
          <w:highlight w:val="cyan"/>
        </w:rPr>
      </w:pPr>
    </w:p>
    <w:p w14:paraId="67EE3C10" w14:textId="54E6B1E3" w:rsidR="00512C7C" w:rsidRPr="00C337E4" w:rsidRDefault="00512C7C" w:rsidP="00512C7C">
      <w:pPr>
        <w:numPr>
          <w:ilvl w:val="0"/>
          <w:numId w:val="1"/>
        </w:numPr>
        <w:jc w:val="both"/>
        <w:rPr>
          <w:highlight w:val="cyan"/>
        </w:rPr>
      </w:pPr>
      <w:r w:rsidRPr="00C337E4">
        <w:rPr>
          <w:highlight w:val="cyan"/>
        </w:rPr>
        <w:t>Энергия спектра Фурье ограничена и равна энергии исходного сигнала (</w:t>
      </w:r>
      <w:hyperlink r:id="rId137" w:history="1">
        <w:r w:rsidRPr="00C337E4">
          <w:rPr>
            <w:rStyle w:val="a5"/>
            <w:highlight w:val="cyan"/>
          </w:rPr>
          <w:t>равенство Парсеваля</w:t>
        </w:r>
      </w:hyperlink>
      <w:r w:rsidRPr="00C337E4">
        <w:rPr>
          <w:highlight w:val="cyan"/>
        </w:rPr>
        <w:t>):</w:t>
      </w:r>
    </w:p>
    <w:p w14:paraId="39832919" w14:textId="77777777" w:rsidR="00512C7C" w:rsidRPr="00C337E4" w:rsidRDefault="00512C7C" w:rsidP="00512C7C">
      <w:pPr>
        <w:jc w:val="both"/>
        <w:rPr>
          <w:highlight w:val="cyan"/>
        </w:rPr>
      </w:pPr>
    </w:p>
    <w:p w14:paraId="77CC8483" w14:textId="77777777" w:rsidR="00512C7C" w:rsidRPr="00C337E4" w:rsidRDefault="00512C7C" w:rsidP="00512C7C">
      <w:pPr>
        <w:ind w:left="2160" w:firstLine="720"/>
        <w:jc w:val="both"/>
        <w:rPr>
          <w:highlight w:val="cyan"/>
        </w:rPr>
      </w:pPr>
      <w:r w:rsidRPr="00C337E4">
        <w:rPr>
          <w:position w:val="-30"/>
          <w:sz w:val="20"/>
          <w:highlight w:val="cyan"/>
        </w:rPr>
        <w:object w:dxaOrig="3220" w:dyaOrig="740" w14:anchorId="4B892AEE">
          <v:shape id="_x0000_i1086" type="#_x0000_t75" style="width:160.9pt;height:37.1pt" o:ole="" fillcolor="window">
            <v:imagedata r:id="rId138" o:title=""/>
          </v:shape>
          <o:OLEObject Type="Embed" ProgID="Equation.3" ShapeID="_x0000_i1086" DrawAspect="Content" ObjectID="_1549803181" r:id="rId139"/>
        </w:object>
      </w:r>
      <w:r w:rsidRPr="00C337E4">
        <w:rPr>
          <w:highlight w:val="cyan"/>
        </w:rPr>
        <w:tab/>
      </w:r>
      <w:r w:rsidRPr="00C337E4">
        <w:rPr>
          <w:highlight w:val="cyan"/>
        </w:rPr>
        <w:tab/>
        <w:t>(9)</w:t>
      </w:r>
    </w:p>
    <w:p w14:paraId="7C048D06" w14:textId="77777777" w:rsidR="00512C7C" w:rsidRPr="00C337E4" w:rsidRDefault="00512C7C" w:rsidP="00512C7C">
      <w:pPr>
        <w:jc w:val="both"/>
        <w:rPr>
          <w:highlight w:val="cyan"/>
        </w:rPr>
      </w:pPr>
      <w:r w:rsidRPr="00C337E4">
        <w:rPr>
          <w:highlight w:val="cyan"/>
        </w:rPr>
        <w:t>Для этого, очевидно, Фурье-спектр с ростом частоты должен достаточно быстро убывать.</w:t>
      </w:r>
    </w:p>
    <w:p w14:paraId="55A30DB3" w14:textId="77777777" w:rsidR="00512C7C" w:rsidRPr="00C337E4" w:rsidRDefault="00512C7C" w:rsidP="00512C7C">
      <w:pPr>
        <w:jc w:val="both"/>
        <w:rPr>
          <w:highlight w:val="cyan"/>
        </w:rPr>
      </w:pPr>
    </w:p>
    <w:p w14:paraId="6B5162DE" w14:textId="77777777" w:rsidR="00512C7C" w:rsidRPr="00C337E4" w:rsidRDefault="00512C7C" w:rsidP="00512C7C">
      <w:pPr>
        <w:jc w:val="both"/>
        <w:rPr>
          <w:highlight w:val="cyan"/>
        </w:rPr>
      </w:pPr>
    </w:p>
    <w:p w14:paraId="2C4ACC7F" w14:textId="7044ADB6" w:rsidR="00512C7C" w:rsidRPr="00C337E4" w:rsidRDefault="00DE2184" w:rsidP="00512C7C">
      <w:pPr>
        <w:jc w:val="both"/>
        <w:rPr>
          <w:highlight w:val="cyan"/>
        </w:rPr>
      </w:pPr>
      <w:hyperlink r:id="rId140" w:history="1">
        <w:r w:rsidR="00512C7C" w:rsidRPr="00C337E4">
          <w:rPr>
            <w:rStyle w:val="a5"/>
            <w:highlight w:val="cyan"/>
          </w:rPr>
          <w:t>NB</w:t>
        </w:r>
      </w:hyperlink>
      <w:r w:rsidRPr="00C337E4">
        <w:rPr>
          <w:highlight w:val="cyan"/>
          <w:lang w:val="en-US"/>
        </w:rPr>
        <w:t xml:space="preserve"> (</w:t>
      </w:r>
      <w:proofErr w:type="spellStart"/>
      <w:r w:rsidRPr="00C337E4">
        <w:rPr>
          <w:rFonts w:ascii="Arial" w:hAnsi="Arial" w:cs="Arial"/>
          <w:color w:val="545454"/>
          <w:highlight w:val="cyan"/>
          <w:shd w:val="clear" w:color="auto" w:fill="FFFFFF"/>
        </w:rPr>
        <w:t>но́та</w:t>
      </w:r>
      <w:proofErr w:type="spellEnd"/>
      <w:r w:rsidRPr="00C337E4">
        <w:rPr>
          <w:rFonts w:ascii="Arial" w:hAnsi="Arial" w:cs="Arial"/>
          <w:color w:val="545454"/>
          <w:highlight w:val="cyan"/>
          <w:shd w:val="clear" w:color="auto" w:fill="FFFFFF"/>
        </w:rPr>
        <w:t xml:space="preserve"> </w:t>
      </w:r>
      <w:proofErr w:type="spellStart"/>
      <w:r w:rsidRPr="00C337E4">
        <w:rPr>
          <w:rFonts w:ascii="Arial" w:hAnsi="Arial" w:cs="Arial"/>
          <w:color w:val="545454"/>
          <w:highlight w:val="cyan"/>
          <w:shd w:val="clear" w:color="auto" w:fill="FFFFFF"/>
        </w:rPr>
        <w:t>бэ́нэ</w:t>
      </w:r>
      <w:proofErr w:type="spellEnd"/>
      <w:r w:rsidRPr="00C337E4">
        <w:rPr>
          <w:rFonts w:ascii="Arial" w:hAnsi="Arial" w:cs="Arial"/>
          <w:color w:val="545454"/>
          <w:highlight w:val="cyan"/>
          <w:shd w:val="clear" w:color="auto" w:fill="FFFFFF"/>
          <w:lang w:val="en-US"/>
        </w:rPr>
        <w:t>)</w:t>
      </w:r>
      <w:r w:rsidR="00512C7C" w:rsidRPr="00C337E4">
        <w:rPr>
          <w:highlight w:val="cyan"/>
        </w:rPr>
        <w:t xml:space="preserve">. Разложение сигналов по системе комплексных синусоид (7) очень удобно математически, однако использование отрицательных частот и сами комплексные синусоиды не очень наглядны и привычны. Можно показать, что разложению (7) эквивалентно разложение сигнала по обычным синусоидальным функциям различных «физических» частот, меняющихся от 0 до </w:t>
      </w:r>
      <w:r w:rsidR="00512C7C" w:rsidRPr="00C337E4">
        <w:rPr>
          <w:position w:val="-4"/>
          <w:highlight w:val="cyan"/>
        </w:rPr>
        <w:object w:dxaOrig="240" w:dyaOrig="200" w14:anchorId="6840CED7">
          <v:shape id="_x0000_i1087" type="#_x0000_t75" style="width:12pt;height:10.35pt" o:ole="">
            <v:imagedata r:id="rId141" o:title=""/>
          </v:shape>
          <o:OLEObject Type="Embed" ProgID="Equation.3" ShapeID="_x0000_i1087" DrawAspect="Content" ObjectID="_1549803182" r:id="rId142"/>
        </w:object>
      </w:r>
      <w:r w:rsidR="00512C7C" w:rsidRPr="00C337E4">
        <w:rPr>
          <w:highlight w:val="cyan"/>
        </w:rPr>
        <w:t xml:space="preserve">. Если рассматривать только действительные сигналы </w:t>
      </w:r>
      <w:r w:rsidR="00512C7C" w:rsidRPr="00C337E4">
        <w:rPr>
          <w:position w:val="-10"/>
          <w:highlight w:val="cyan"/>
        </w:rPr>
        <w:object w:dxaOrig="420" w:dyaOrig="340" w14:anchorId="194BFAE7">
          <v:shape id="_x0000_i1088" type="#_x0000_t75" style="width:21.25pt;height:16.9pt" o:ole="">
            <v:imagedata r:id="rId143" o:title=""/>
          </v:shape>
          <o:OLEObject Type="Embed" ProgID="Equation.3" ShapeID="_x0000_i1088" DrawAspect="Content" ObjectID="_1549803183" r:id="rId144"/>
        </w:object>
      </w:r>
      <w:r w:rsidR="00512C7C" w:rsidRPr="00C337E4">
        <w:rPr>
          <w:highlight w:val="cyan"/>
        </w:rPr>
        <w:t xml:space="preserve">, то с учетом свойств симметрии Фурье-спектра </w:t>
      </w:r>
      <w:r w:rsidR="00512C7C" w:rsidRPr="00C337E4">
        <w:rPr>
          <w:position w:val="-14"/>
          <w:sz w:val="20"/>
          <w:highlight w:val="cyan"/>
        </w:rPr>
        <w:object w:dxaOrig="700" w:dyaOrig="420" w14:anchorId="12E53FDF">
          <v:shape id="_x0000_i1089" type="#_x0000_t75" style="width:34.9pt;height:21.25pt" o:ole="" fillcolor="window">
            <v:imagedata r:id="rId104" o:title=""/>
          </v:shape>
          <o:OLEObject Type="Embed" ProgID="Equation.2" ShapeID="_x0000_i1089" DrawAspect="Content" ObjectID="_1549803184" r:id="rId145"/>
        </w:object>
      </w:r>
      <w:r w:rsidR="00512C7C" w:rsidRPr="00C337E4">
        <w:rPr>
          <w:highlight w:val="cyan"/>
        </w:rPr>
        <w:t xml:space="preserve">, попарно группируя компоненты с положительными и отрицательными </w:t>
      </w:r>
      <w:proofErr w:type="gramStart"/>
      <w:r w:rsidR="00512C7C" w:rsidRPr="00C337E4">
        <w:rPr>
          <w:highlight w:val="cyan"/>
        </w:rPr>
        <w:t xml:space="preserve">частотами,   </w:t>
      </w:r>
      <w:proofErr w:type="gramEnd"/>
      <w:r w:rsidR="00512C7C" w:rsidRPr="00C337E4">
        <w:rPr>
          <w:highlight w:val="cyan"/>
        </w:rPr>
        <w:t>преобразование (7) можно переписать в виде:</w:t>
      </w:r>
    </w:p>
    <w:p w14:paraId="4C93E2B4" w14:textId="77777777" w:rsidR="00512C7C" w:rsidRPr="00C337E4" w:rsidRDefault="00512C7C" w:rsidP="00512C7C">
      <w:pPr>
        <w:ind w:firstLine="720"/>
        <w:jc w:val="both"/>
        <w:rPr>
          <w:highlight w:val="cyan"/>
        </w:rPr>
      </w:pPr>
      <w:r w:rsidRPr="00C337E4">
        <w:rPr>
          <w:position w:val="-32"/>
          <w:sz w:val="20"/>
          <w:highlight w:val="cyan"/>
        </w:rPr>
        <w:object w:dxaOrig="5860" w:dyaOrig="760" w14:anchorId="7FCFFA37">
          <v:shape id="_x0000_i1090" type="#_x0000_t75" style="width:292.9pt;height:37.65pt" o:ole="" fillcolor="window">
            <v:imagedata r:id="rId146" o:title=""/>
          </v:shape>
          <o:OLEObject Type="Embed" ProgID="Equation.3" ShapeID="_x0000_i1090" DrawAspect="Content" ObjectID="_1549803185" r:id="rId147"/>
        </w:object>
      </w:r>
    </w:p>
    <w:p w14:paraId="606CE091" w14:textId="77777777" w:rsidR="00512C7C" w:rsidRPr="00C337E4" w:rsidRDefault="00512C7C" w:rsidP="00512C7C">
      <w:pPr>
        <w:jc w:val="both"/>
        <w:rPr>
          <w:highlight w:val="cyan"/>
        </w:rPr>
      </w:pPr>
    </w:p>
    <w:p w14:paraId="4BEFF7F6" w14:textId="77777777" w:rsidR="00512C7C" w:rsidRPr="00C337E4" w:rsidRDefault="00512C7C" w:rsidP="00512C7C">
      <w:pPr>
        <w:jc w:val="both"/>
        <w:rPr>
          <w:highlight w:val="cyan"/>
        </w:rPr>
      </w:pPr>
      <w:r w:rsidRPr="00C337E4">
        <w:rPr>
          <w:position w:val="-32"/>
          <w:sz w:val="20"/>
          <w:highlight w:val="cyan"/>
        </w:rPr>
        <w:object w:dxaOrig="7780" w:dyaOrig="760" w14:anchorId="68BF16A0">
          <v:shape id="_x0000_i1091" type="#_x0000_t75" style="width:388.35pt;height:37.65pt" o:ole="" fillcolor="window">
            <v:imagedata r:id="rId148" o:title=""/>
          </v:shape>
          <o:OLEObject Type="Embed" ProgID="Equation.3" ShapeID="_x0000_i1091" DrawAspect="Content" ObjectID="_1549803186" r:id="rId149"/>
        </w:object>
      </w:r>
      <w:r w:rsidRPr="00C337E4">
        <w:rPr>
          <w:highlight w:val="cyan"/>
        </w:rPr>
        <w:t xml:space="preserve"> </w:t>
      </w:r>
      <w:r w:rsidRPr="00C337E4">
        <w:rPr>
          <w:highlight w:val="cyan"/>
        </w:rPr>
        <w:tab/>
        <w:t xml:space="preserve"> (10)</w:t>
      </w:r>
    </w:p>
    <w:p w14:paraId="500877AD" w14:textId="77777777" w:rsidR="00512C7C" w:rsidRPr="00C337E4" w:rsidRDefault="00512C7C" w:rsidP="00512C7C">
      <w:pPr>
        <w:jc w:val="both"/>
        <w:rPr>
          <w:highlight w:val="cyan"/>
        </w:rPr>
      </w:pPr>
      <w:r w:rsidRPr="00C337E4">
        <w:rPr>
          <w:highlight w:val="cyan"/>
        </w:rPr>
        <w:t xml:space="preserve">В преобразовании (10) сигнал </w:t>
      </w:r>
      <w:r w:rsidRPr="00C337E4">
        <w:rPr>
          <w:position w:val="-10"/>
          <w:highlight w:val="cyan"/>
        </w:rPr>
        <w:object w:dxaOrig="480" w:dyaOrig="360" w14:anchorId="05D3E1B4">
          <v:shape id="_x0000_i1092" type="#_x0000_t75" style="width:24pt;height:18pt" o:ole="" fillcolor="window">
            <v:imagedata r:id="rId150" o:title=""/>
          </v:shape>
          <o:OLEObject Type="Embed" ProgID="Equation.3" ShapeID="_x0000_i1092" DrawAspect="Content" ObjectID="_1549803187" r:id="rId151"/>
        </w:object>
      </w:r>
      <w:r w:rsidRPr="00C337E4">
        <w:rPr>
          <w:highlight w:val="cyan"/>
        </w:rPr>
        <w:t xml:space="preserve">составляется в виде суперпозиции обычных </w:t>
      </w:r>
      <w:proofErr w:type="spellStart"/>
      <w:r w:rsidRPr="00C337E4">
        <w:rPr>
          <w:highlight w:val="cyan"/>
        </w:rPr>
        <w:t>косинусоид</w:t>
      </w:r>
      <w:proofErr w:type="spellEnd"/>
      <w:r w:rsidRPr="00C337E4">
        <w:rPr>
          <w:highlight w:val="cyan"/>
        </w:rPr>
        <w:t xml:space="preserve">, определенных на обычных положительных (!!!) частотах </w:t>
      </w:r>
      <w:r w:rsidRPr="00C337E4">
        <w:rPr>
          <w:position w:val="-6"/>
          <w:highlight w:val="cyan"/>
        </w:rPr>
        <w:object w:dxaOrig="240" w:dyaOrig="220" w14:anchorId="2C86673F">
          <v:shape id="_x0000_i1093" type="#_x0000_t75" style="width:12pt;height:10.9pt" o:ole="" fillcolor="window">
            <v:imagedata r:id="rId152" o:title=""/>
          </v:shape>
          <o:OLEObject Type="Embed" ProgID="Equation.3" ShapeID="_x0000_i1093" DrawAspect="Content" ObjectID="_1549803188" r:id="rId153"/>
        </w:object>
      </w:r>
      <w:r w:rsidRPr="00C337E4">
        <w:rPr>
          <w:highlight w:val="cyan"/>
        </w:rPr>
        <w:t xml:space="preserve">. Для каждой частоты </w:t>
      </w:r>
      <w:r w:rsidRPr="00C337E4">
        <w:rPr>
          <w:position w:val="-6"/>
          <w:highlight w:val="cyan"/>
        </w:rPr>
        <w:object w:dxaOrig="240" w:dyaOrig="220" w14:anchorId="3B339FD9">
          <v:shape id="_x0000_i1094" type="#_x0000_t75" style="width:12pt;height:10.9pt" o:ole="" fillcolor="window">
            <v:imagedata r:id="rId154" o:title=""/>
          </v:shape>
          <o:OLEObject Type="Embed" ProgID="Equation.3" ShapeID="_x0000_i1094" DrawAspect="Content" ObjectID="_1549803189" r:id="rId155"/>
        </w:object>
      </w:r>
      <w:r w:rsidRPr="00C337E4">
        <w:rPr>
          <w:highlight w:val="cyan"/>
        </w:rPr>
        <w:t xml:space="preserve"> амплитуда </w:t>
      </w:r>
      <w:proofErr w:type="spellStart"/>
      <w:r w:rsidRPr="00C337E4">
        <w:rPr>
          <w:highlight w:val="cyan"/>
        </w:rPr>
        <w:t>косинусоиды</w:t>
      </w:r>
      <w:proofErr w:type="spellEnd"/>
      <w:r w:rsidRPr="00C337E4">
        <w:rPr>
          <w:highlight w:val="cyan"/>
        </w:rPr>
        <w:t xml:space="preserve"> равна 2</w:t>
      </w:r>
      <w:r w:rsidRPr="00C337E4">
        <w:rPr>
          <w:position w:val="-14"/>
          <w:sz w:val="20"/>
          <w:highlight w:val="cyan"/>
        </w:rPr>
        <w:object w:dxaOrig="660" w:dyaOrig="400" w14:anchorId="46881801">
          <v:shape id="_x0000_i1095" type="#_x0000_t75" style="width:33.25pt;height:19.65pt" o:ole="" fillcolor="window">
            <v:imagedata r:id="rId156" o:title=""/>
          </v:shape>
          <o:OLEObject Type="Embed" ProgID="Equation.3" ShapeID="_x0000_i1095" DrawAspect="Content" ObjectID="_1549803190" r:id="rId157"/>
        </w:object>
      </w:r>
      <w:r w:rsidRPr="00C337E4">
        <w:rPr>
          <w:highlight w:val="cyan"/>
        </w:rPr>
        <w:t xml:space="preserve">, а сама </w:t>
      </w:r>
      <w:proofErr w:type="spellStart"/>
      <w:r w:rsidRPr="00C337E4">
        <w:rPr>
          <w:highlight w:val="cyan"/>
        </w:rPr>
        <w:t>косинусоида</w:t>
      </w:r>
      <w:proofErr w:type="spellEnd"/>
      <w:r w:rsidRPr="00C337E4">
        <w:rPr>
          <w:highlight w:val="cyan"/>
        </w:rPr>
        <w:t xml:space="preserve"> сдвинута по фазе на величину </w:t>
      </w:r>
      <w:r w:rsidRPr="00C337E4">
        <w:rPr>
          <w:position w:val="-10"/>
          <w:sz w:val="20"/>
          <w:highlight w:val="cyan"/>
        </w:rPr>
        <w:object w:dxaOrig="920" w:dyaOrig="340" w14:anchorId="6E0DC5D6">
          <v:shape id="_x0000_i1096" type="#_x0000_t75" style="width:46.35pt;height:16.9pt" o:ole="" fillcolor="window">
            <v:imagedata r:id="rId158" o:title=""/>
          </v:shape>
          <o:OLEObject Type="Embed" ProgID="Equation.3" ShapeID="_x0000_i1096" DrawAspect="Content" ObjectID="_1549803191" r:id="rId159"/>
        </w:object>
      </w:r>
      <w:r w:rsidRPr="00C337E4">
        <w:rPr>
          <w:highlight w:val="cyan"/>
        </w:rPr>
        <w:t xml:space="preserve">. Обратите внимание, что для точного восстановления действительного сигнала недостаточно регулировать только амплитуду синусоидальных компонент, нужно еще их определенным образом сдвигать по фазе. </w:t>
      </w:r>
    </w:p>
    <w:p w14:paraId="6FE4037B" w14:textId="77777777" w:rsidR="00512C7C" w:rsidRPr="00C337E4" w:rsidRDefault="00512C7C" w:rsidP="00512C7C">
      <w:pPr>
        <w:jc w:val="both"/>
        <w:rPr>
          <w:highlight w:val="cyan"/>
        </w:rPr>
      </w:pPr>
    </w:p>
    <w:p w14:paraId="19668B82" w14:textId="77777777" w:rsidR="00512C7C" w:rsidRPr="00C337E4" w:rsidRDefault="00512C7C" w:rsidP="00512C7C">
      <w:pPr>
        <w:ind w:firstLine="720"/>
        <w:jc w:val="both"/>
        <w:rPr>
          <w:i/>
          <w:highlight w:val="cyan"/>
        </w:rPr>
      </w:pPr>
    </w:p>
    <w:p w14:paraId="0E02BD97" w14:textId="77777777" w:rsidR="00512C7C" w:rsidRPr="00C337E4" w:rsidRDefault="00512C7C" w:rsidP="007668BE">
      <w:pPr>
        <w:pStyle w:val="2"/>
        <w:rPr>
          <w:highlight w:val="cyan"/>
        </w:rPr>
      </w:pPr>
      <w:r w:rsidRPr="00C337E4">
        <w:rPr>
          <w:highlight w:val="cyan"/>
        </w:rPr>
        <w:t>Важное замечание (преобразование Лапласа и Z-преобразование)</w:t>
      </w:r>
    </w:p>
    <w:p w14:paraId="1A3008A6" w14:textId="77777777" w:rsidR="00512C7C" w:rsidRPr="00C337E4" w:rsidRDefault="00512C7C" w:rsidP="00512C7C">
      <w:pPr>
        <w:jc w:val="both"/>
        <w:rPr>
          <w:highlight w:val="cyan"/>
        </w:rPr>
      </w:pPr>
    </w:p>
    <w:p w14:paraId="3FC88406" w14:textId="77777777" w:rsidR="00512C7C" w:rsidRPr="00C337E4" w:rsidRDefault="00512C7C" w:rsidP="00512C7C">
      <w:pPr>
        <w:ind w:firstLine="720"/>
        <w:jc w:val="both"/>
        <w:rPr>
          <w:highlight w:val="cyan"/>
        </w:rPr>
      </w:pPr>
      <w:r w:rsidRPr="00C337E4">
        <w:rPr>
          <w:highlight w:val="cyan"/>
        </w:rPr>
        <w:t>В теории непрерывных линейных систем с постоянными параметрами широко и плодотворно используется понятие преобразования Лапласа (s-преобразования):</w:t>
      </w:r>
    </w:p>
    <w:p w14:paraId="0A7DAB1B" w14:textId="77777777" w:rsidR="00512C7C" w:rsidRPr="00C337E4" w:rsidRDefault="00512C7C" w:rsidP="00512C7C">
      <w:pPr>
        <w:ind w:left="2160" w:firstLine="720"/>
        <w:jc w:val="both"/>
        <w:rPr>
          <w:highlight w:val="cyan"/>
        </w:rPr>
      </w:pPr>
      <w:r w:rsidRPr="00C337E4">
        <w:rPr>
          <w:position w:val="-32"/>
          <w:sz w:val="20"/>
          <w:highlight w:val="cyan"/>
        </w:rPr>
        <w:object w:dxaOrig="2160" w:dyaOrig="800" w14:anchorId="216B9D07">
          <v:shape id="_x0000_i1097" type="#_x0000_t75" style="width:108pt;height:40.35pt" o:ole="" fillcolor="window">
            <v:imagedata r:id="rId160" o:title=""/>
          </v:shape>
          <o:OLEObject Type="Embed" ProgID="Equation.2" ShapeID="_x0000_i1097" DrawAspect="Content" ObjectID="_1549803192" r:id="rId161"/>
        </w:object>
      </w:r>
      <w:r w:rsidRPr="00C337E4">
        <w:rPr>
          <w:highlight w:val="cyan"/>
        </w:rPr>
        <w:t>,</w:t>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t>(11)</w:t>
      </w:r>
    </w:p>
    <w:p w14:paraId="1219E4E2" w14:textId="77777777" w:rsidR="00512C7C" w:rsidRPr="00C337E4" w:rsidRDefault="00512C7C" w:rsidP="00512C7C">
      <w:pPr>
        <w:jc w:val="both"/>
        <w:rPr>
          <w:highlight w:val="cyan"/>
        </w:rPr>
      </w:pPr>
      <w:r w:rsidRPr="00C337E4">
        <w:rPr>
          <w:highlight w:val="cyan"/>
        </w:rPr>
        <w:t xml:space="preserve">функции, определенной на комплексной </w:t>
      </w:r>
      <w:r w:rsidRPr="00C337E4">
        <w:rPr>
          <w:i/>
          <w:highlight w:val="cyan"/>
        </w:rPr>
        <w:t>s-</w:t>
      </w:r>
      <w:proofErr w:type="gramStart"/>
      <w:r w:rsidRPr="00C337E4">
        <w:rPr>
          <w:highlight w:val="cyan"/>
        </w:rPr>
        <w:t>плоскости :</w:t>
      </w:r>
      <w:proofErr w:type="gramEnd"/>
      <w:r w:rsidRPr="00C337E4">
        <w:rPr>
          <w:highlight w:val="cyan"/>
        </w:rPr>
        <w:t xml:space="preserve"> </w:t>
      </w:r>
      <w:r w:rsidRPr="00C337E4">
        <w:rPr>
          <w:position w:val="-12"/>
          <w:highlight w:val="cyan"/>
        </w:rPr>
        <w:object w:dxaOrig="1260" w:dyaOrig="340" w14:anchorId="3873D9CE">
          <v:shape id="_x0000_i1098" type="#_x0000_t75" style="width:63.25pt;height:16.9pt" o:ole="" fillcolor="window">
            <v:imagedata r:id="rId162" o:title=""/>
          </v:shape>
          <o:OLEObject Type="Embed" ProgID="Equation.2" ShapeID="_x0000_i1098" DrawAspect="Content" ObjectID="_1549803193" r:id="rId163"/>
        </w:object>
      </w:r>
      <w:r w:rsidRPr="00C337E4">
        <w:rPr>
          <w:highlight w:val="cyan"/>
        </w:rPr>
        <w:t xml:space="preserve">. </w:t>
      </w:r>
    </w:p>
    <w:p w14:paraId="066E5CD1" w14:textId="77777777" w:rsidR="00512C7C" w:rsidRPr="00C337E4" w:rsidRDefault="00512C7C" w:rsidP="00512C7C">
      <w:pPr>
        <w:ind w:firstLine="720"/>
        <w:jc w:val="both"/>
        <w:rPr>
          <w:highlight w:val="cyan"/>
        </w:rPr>
      </w:pPr>
      <w:r w:rsidRPr="00C337E4">
        <w:rPr>
          <w:highlight w:val="cyan"/>
        </w:rPr>
        <w:t xml:space="preserve">При этом прямое преобразование Фурье (8) может рассматриваться как преобразование Лапласа, вычисленное на мнимой оси в </w:t>
      </w:r>
      <w:r w:rsidRPr="00C337E4">
        <w:rPr>
          <w:i/>
          <w:highlight w:val="cyan"/>
        </w:rPr>
        <w:t>s</w:t>
      </w:r>
      <w:r w:rsidRPr="00C337E4">
        <w:rPr>
          <w:highlight w:val="cyan"/>
        </w:rPr>
        <w:t>-плоскости:</w:t>
      </w:r>
    </w:p>
    <w:p w14:paraId="52EB5F91" w14:textId="77777777" w:rsidR="00512C7C" w:rsidRPr="00C337E4" w:rsidRDefault="00512C7C" w:rsidP="00512C7C">
      <w:pPr>
        <w:ind w:left="2160" w:firstLine="720"/>
        <w:jc w:val="both"/>
        <w:rPr>
          <w:highlight w:val="cyan"/>
        </w:rPr>
      </w:pPr>
      <w:r w:rsidRPr="00C337E4">
        <w:rPr>
          <w:position w:val="-12"/>
          <w:sz w:val="20"/>
          <w:highlight w:val="cyan"/>
        </w:rPr>
        <w:object w:dxaOrig="2200" w:dyaOrig="400" w14:anchorId="4F777985">
          <v:shape id="_x0000_i1099" type="#_x0000_t75" style="width:109.65pt;height:19.65pt" o:ole="" fillcolor="window">
            <v:imagedata r:id="rId164" o:title=""/>
          </v:shape>
          <o:OLEObject Type="Embed" ProgID="Equation.2" ShapeID="_x0000_i1099" DrawAspect="Content" ObjectID="_1549803194" r:id="rId165"/>
        </w:object>
      </w:r>
      <w:r w:rsidRPr="00C337E4">
        <w:rPr>
          <w:highlight w:val="cyan"/>
        </w:rPr>
        <w:t>.</w:t>
      </w:r>
    </w:p>
    <w:p w14:paraId="2ABE2CDF" w14:textId="77777777" w:rsidR="00512C7C" w:rsidRPr="00C337E4" w:rsidRDefault="00512C7C" w:rsidP="00512C7C">
      <w:pPr>
        <w:jc w:val="both"/>
        <w:rPr>
          <w:highlight w:val="cyan"/>
        </w:rPr>
      </w:pPr>
      <w:r w:rsidRPr="00C337E4">
        <w:rPr>
          <w:highlight w:val="cyan"/>
        </w:rPr>
        <w:t xml:space="preserve">В связи с этим, в литературе часто можно встретить обозначение для Фурье-спектра - </w:t>
      </w:r>
      <w:r w:rsidRPr="00C337E4">
        <w:rPr>
          <w:position w:val="-14"/>
          <w:sz w:val="20"/>
          <w:highlight w:val="cyan"/>
        </w:rPr>
        <w:object w:dxaOrig="859" w:dyaOrig="420" w14:anchorId="357DBA4F">
          <v:shape id="_x0000_i1100" type="#_x0000_t75" style="width:43.1pt;height:21.25pt" o:ole="" fillcolor="window">
            <v:imagedata r:id="rId166" o:title=""/>
          </v:shape>
          <o:OLEObject Type="Embed" ProgID="Equation.2" ShapeID="_x0000_i1100" DrawAspect="Content" ObjectID="_1549803195" r:id="rId167"/>
        </w:object>
      </w:r>
      <w:r w:rsidRPr="00C337E4">
        <w:rPr>
          <w:highlight w:val="cyan"/>
        </w:rPr>
        <w:t xml:space="preserve">, в котором содержится неявное указание на то, что это спектр именно </w:t>
      </w:r>
      <w:r w:rsidRPr="00C337E4">
        <w:rPr>
          <w:i/>
          <w:highlight w:val="cyan"/>
        </w:rPr>
        <w:t>непрерывного</w:t>
      </w:r>
      <w:r w:rsidRPr="00C337E4">
        <w:rPr>
          <w:highlight w:val="cyan"/>
        </w:rPr>
        <w:t xml:space="preserve"> сигнала.</w:t>
      </w:r>
    </w:p>
    <w:p w14:paraId="5CCC2FC4" w14:textId="77777777" w:rsidR="00512C7C" w:rsidRPr="00C337E4" w:rsidRDefault="00512C7C" w:rsidP="00512C7C">
      <w:pPr>
        <w:jc w:val="both"/>
        <w:rPr>
          <w:highlight w:val="cyan"/>
        </w:rPr>
      </w:pPr>
    </w:p>
    <w:p w14:paraId="20515A5B" w14:textId="77777777" w:rsidR="00512C7C" w:rsidRPr="00C337E4" w:rsidRDefault="00512C7C" w:rsidP="00512C7C">
      <w:pPr>
        <w:jc w:val="both"/>
        <w:rPr>
          <w:highlight w:val="cyan"/>
        </w:rPr>
      </w:pPr>
    </w:p>
    <w:p w14:paraId="6C041AF7" w14:textId="77777777" w:rsidR="00512C7C" w:rsidRPr="00C337E4" w:rsidRDefault="00512C7C" w:rsidP="007668BE">
      <w:pPr>
        <w:pStyle w:val="2"/>
        <w:rPr>
          <w:highlight w:val="cyan"/>
        </w:rPr>
      </w:pPr>
      <w:r w:rsidRPr="00C337E4">
        <w:rPr>
          <w:highlight w:val="cyan"/>
        </w:rPr>
        <w:t>Z-преобразование дискретных сигналов</w:t>
      </w:r>
    </w:p>
    <w:p w14:paraId="748B61A0" w14:textId="77777777" w:rsidR="00512C7C" w:rsidRPr="00C337E4" w:rsidRDefault="00512C7C" w:rsidP="00512C7C">
      <w:pPr>
        <w:jc w:val="both"/>
        <w:rPr>
          <w:highlight w:val="cyan"/>
        </w:rPr>
      </w:pPr>
    </w:p>
    <w:p w14:paraId="222D268C" w14:textId="77777777" w:rsidR="00512C7C" w:rsidRPr="00C337E4" w:rsidRDefault="00512C7C" w:rsidP="00512C7C">
      <w:pPr>
        <w:ind w:firstLine="720"/>
        <w:jc w:val="both"/>
        <w:rPr>
          <w:highlight w:val="cyan"/>
        </w:rPr>
      </w:pPr>
      <w:r w:rsidRPr="00C337E4">
        <w:rPr>
          <w:highlight w:val="cyan"/>
        </w:rPr>
        <w:t xml:space="preserve">Дискретные сигналы представляют собой последовательности действительных чисел </w:t>
      </w:r>
      <w:r w:rsidRPr="00C337E4">
        <w:rPr>
          <w:position w:val="-10"/>
          <w:highlight w:val="cyan"/>
        </w:rPr>
        <w:object w:dxaOrig="560" w:dyaOrig="320" w14:anchorId="33613E1E">
          <v:shape id="_x0000_i1101" type="#_x0000_t75" style="width:28.35pt;height:16.35pt" o:ole="" fillcolor="window">
            <v:imagedata r:id="rId168" o:title=""/>
          </v:shape>
          <o:OLEObject Type="Embed" ProgID="Equation.2" ShapeID="_x0000_i1101" DrawAspect="Content" ObjectID="_1549803196" r:id="rId169"/>
        </w:object>
      </w:r>
      <w:r w:rsidRPr="00C337E4">
        <w:rPr>
          <w:highlight w:val="cyan"/>
        </w:rPr>
        <w:t xml:space="preserve">, в общем случае определенные при отрицательных и положительных целочисленных значениях аргумента </w:t>
      </w:r>
      <w:r w:rsidRPr="00C337E4">
        <w:rPr>
          <w:i/>
          <w:highlight w:val="cyan"/>
        </w:rPr>
        <w:t>n</w:t>
      </w:r>
      <w:r w:rsidRPr="00C337E4">
        <w:rPr>
          <w:highlight w:val="cyan"/>
        </w:rPr>
        <w:t xml:space="preserve">. На практике чаще всего дискретные сигналы задаются на неотрицательных </w:t>
      </w:r>
      <w:proofErr w:type="gramStart"/>
      <w:r w:rsidRPr="00C337E4">
        <w:rPr>
          <w:i/>
          <w:highlight w:val="cyan"/>
        </w:rPr>
        <w:t>n</w:t>
      </w:r>
      <w:r w:rsidRPr="00C337E4">
        <w:rPr>
          <w:highlight w:val="cyan"/>
        </w:rPr>
        <w:t xml:space="preserve"> ,</w:t>
      </w:r>
      <w:proofErr w:type="gramEnd"/>
      <w:r w:rsidRPr="00C337E4">
        <w:rPr>
          <w:highlight w:val="cyan"/>
        </w:rPr>
        <w:t xml:space="preserve"> т.е. </w:t>
      </w:r>
      <w:r w:rsidRPr="00C337E4">
        <w:rPr>
          <w:i/>
          <w:highlight w:val="cyan"/>
        </w:rPr>
        <w:t xml:space="preserve">n=0,1,2.3,..., </w:t>
      </w:r>
      <w:r w:rsidRPr="00C337E4">
        <w:rPr>
          <w:highlight w:val="cyan"/>
        </w:rPr>
        <w:t xml:space="preserve">и кроме того имеют ограниченное число отсчетов </w:t>
      </w:r>
      <w:r w:rsidRPr="00C337E4">
        <w:rPr>
          <w:i/>
          <w:highlight w:val="cyan"/>
        </w:rPr>
        <w:t xml:space="preserve">N, </w:t>
      </w:r>
      <w:r w:rsidRPr="00C337E4">
        <w:rPr>
          <w:highlight w:val="cyan"/>
        </w:rPr>
        <w:t xml:space="preserve">при этом последний отсчет – </w:t>
      </w:r>
      <w:r w:rsidRPr="00C337E4">
        <w:rPr>
          <w:i/>
          <w:highlight w:val="cyan"/>
        </w:rPr>
        <w:t>(N-1)</w:t>
      </w:r>
      <w:r w:rsidRPr="00C337E4">
        <w:rPr>
          <w:highlight w:val="cyan"/>
        </w:rPr>
        <w:t>-й</w:t>
      </w:r>
      <w:r w:rsidRPr="00C337E4">
        <w:rPr>
          <w:i/>
          <w:highlight w:val="cyan"/>
        </w:rPr>
        <w:t xml:space="preserve"> .</w:t>
      </w:r>
    </w:p>
    <w:p w14:paraId="392C803B" w14:textId="77777777" w:rsidR="00512C7C" w:rsidRPr="00C337E4" w:rsidRDefault="00512C7C" w:rsidP="00512C7C">
      <w:pPr>
        <w:ind w:firstLine="720"/>
        <w:jc w:val="both"/>
        <w:rPr>
          <w:highlight w:val="cyan"/>
        </w:rPr>
      </w:pPr>
      <w:r w:rsidRPr="00C337E4">
        <w:rPr>
          <w:highlight w:val="cyan"/>
        </w:rPr>
        <w:t>В системах анализа данных дискретные сигналы обычно получаются дискретизацией с помощью аналогово-цифровых преобразователей (АЦП) исходных непрерывных сигналов:</w:t>
      </w:r>
    </w:p>
    <w:p w14:paraId="7B403A30" w14:textId="77777777" w:rsidR="00512C7C" w:rsidRPr="00C337E4" w:rsidRDefault="00512C7C" w:rsidP="00512C7C">
      <w:pPr>
        <w:ind w:left="1440" w:firstLine="720"/>
        <w:jc w:val="both"/>
        <w:rPr>
          <w:highlight w:val="cyan"/>
        </w:rPr>
      </w:pPr>
      <w:r w:rsidRPr="00C337E4">
        <w:rPr>
          <w:position w:val="-10"/>
          <w:highlight w:val="cyan"/>
        </w:rPr>
        <w:object w:dxaOrig="1600" w:dyaOrig="340" w14:anchorId="3498E170">
          <v:shape id="_x0000_i1102" type="#_x0000_t75" style="width:79.65pt;height:16.9pt" o:ole="" fillcolor="window">
            <v:imagedata r:id="rId170" o:title=""/>
          </v:shape>
          <o:OLEObject Type="Embed" ProgID="Equation.3" ShapeID="_x0000_i1102" DrawAspect="Content" ObjectID="_1549803197" r:id="rId171"/>
        </w:object>
      </w:r>
      <w:r w:rsidRPr="00C337E4">
        <w:rPr>
          <w:highlight w:val="cyan"/>
        </w:rPr>
        <w:t>.</w:t>
      </w:r>
    </w:p>
    <w:p w14:paraId="6A052CB6" w14:textId="77777777" w:rsidR="00512C7C" w:rsidRPr="00C337E4" w:rsidRDefault="00512C7C" w:rsidP="00512C7C">
      <w:pPr>
        <w:jc w:val="both"/>
        <w:rPr>
          <w:highlight w:val="cyan"/>
        </w:rPr>
      </w:pPr>
      <w:r w:rsidRPr="00C337E4">
        <w:rPr>
          <w:highlight w:val="cyan"/>
        </w:rPr>
        <w:t xml:space="preserve">Здесь </w:t>
      </w:r>
      <w:r w:rsidRPr="00C337E4">
        <w:rPr>
          <w:i/>
          <w:highlight w:val="cyan"/>
        </w:rPr>
        <w:t>Т</w:t>
      </w:r>
      <w:r w:rsidRPr="00C337E4">
        <w:rPr>
          <w:highlight w:val="cyan"/>
        </w:rPr>
        <w:t xml:space="preserve"> – шаг дискретизации (здесь и далее будем следовать традициям теории цифровой обработки сигналов, где такому обозначению временного интервала дискретизации отдается предпочтение по сравнению с более «привычным» - </w:t>
      </w:r>
      <w:r w:rsidRPr="00C337E4">
        <w:rPr>
          <w:position w:val="-4"/>
          <w:highlight w:val="cyan"/>
        </w:rPr>
        <w:object w:dxaOrig="220" w:dyaOrig="260" w14:anchorId="680D45AD">
          <v:shape id="_x0000_i1103" type="#_x0000_t75" style="width:10.9pt;height:13.1pt" o:ole="" fillcolor="window">
            <v:imagedata r:id="rId172" o:title=""/>
          </v:shape>
          <o:OLEObject Type="Embed" ProgID="Equation.3" ShapeID="_x0000_i1103" DrawAspect="Content" ObjectID="_1549803198" r:id="rId173"/>
        </w:object>
      </w:r>
      <w:r w:rsidRPr="00C337E4">
        <w:rPr>
          <w:highlight w:val="cyan"/>
        </w:rPr>
        <w:t xml:space="preserve"> ).</w:t>
      </w:r>
    </w:p>
    <w:p w14:paraId="639123E6" w14:textId="77777777" w:rsidR="00512C7C" w:rsidRPr="00C337E4" w:rsidRDefault="00512C7C" w:rsidP="00512C7C">
      <w:pPr>
        <w:jc w:val="both"/>
        <w:rPr>
          <w:highlight w:val="cyan"/>
        </w:rPr>
      </w:pPr>
      <w:r w:rsidRPr="00C337E4">
        <w:rPr>
          <w:highlight w:val="cyan"/>
        </w:rPr>
        <w:tab/>
        <w:t xml:space="preserve">В этих случаях, чтобы подчеркнуть непрерывную «природу» сигнала и не потерять при преобразованиях размерность аргумента отсчеты дискретного сигнала обозначают в виде - </w:t>
      </w:r>
      <w:r w:rsidRPr="00C337E4">
        <w:rPr>
          <w:position w:val="-10"/>
          <w:highlight w:val="cyan"/>
        </w:rPr>
        <w:object w:dxaOrig="660" w:dyaOrig="320" w14:anchorId="6036DC55">
          <v:shape id="_x0000_i1104" type="#_x0000_t75" style="width:33.25pt;height:16.35pt" o:ole="" fillcolor="window">
            <v:imagedata r:id="rId174" o:title=""/>
          </v:shape>
          <o:OLEObject Type="Embed" ProgID="Equation.3" ShapeID="_x0000_i1104" DrawAspect="Content" ObjectID="_1549803199" r:id="rId175"/>
        </w:object>
      </w:r>
      <w:r w:rsidRPr="00C337E4">
        <w:rPr>
          <w:highlight w:val="cyan"/>
        </w:rPr>
        <w:t xml:space="preserve">. Если используется традиционное обозначение </w:t>
      </w:r>
      <w:r w:rsidRPr="00C337E4">
        <w:rPr>
          <w:position w:val="-10"/>
          <w:highlight w:val="cyan"/>
        </w:rPr>
        <w:object w:dxaOrig="499" w:dyaOrig="320" w14:anchorId="33AF8498">
          <v:shape id="_x0000_i1105" type="#_x0000_t75" style="width:25.1pt;height:16.35pt" o:ole="" fillcolor="window">
            <v:imagedata r:id="rId176" o:title=""/>
          </v:shape>
          <o:OLEObject Type="Embed" ProgID="Equation.3" ShapeID="_x0000_i1105" DrawAspect="Content" ObjectID="_1549803200" r:id="rId177"/>
        </w:object>
      </w:r>
      <w:r w:rsidRPr="00C337E4">
        <w:rPr>
          <w:highlight w:val="cyan"/>
        </w:rPr>
        <w:t xml:space="preserve">, то предполагается что шаг дискретизации </w:t>
      </w:r>
      <w:r w:rsidRPr="00C337E4">
        <w:rPr>
          <w:i/>
          <w:highlight w:val="cyan"/>
        </w:rPr>
        <w:t xml:space="preserve">T=1. </w:t>
      </w:r>
      <w:r w:rsidRPr="00C337E4">
        <w:rPr>
          <w:highlight w:val="cyan"/>
        </w:rPr>
        <w:t xml:space="preserve"> </w:t>
      </w:r>
    </w:p>
    <w:p w14:paraId="521B09F7" w14:textId="77777777" w:rsidR="00512C7C" w:rsidRPr="00C337E4" w:rsidRDefault="00512C7C" w:rsidP="00512C7C">
      <w:pPr>
        <w:ind w:firstLine="720"/>
        <w:jc w:val="both"/>
        <w:rPr>
          <w:highlight w:val="cyan"/>
        </w:rPr>
      </w:pPr>
    </w:p>
    <w:p w14:paraId="725A39A5" w14:textId="77777777" w:rsidR="00512C7C" w:rsidRPr="00C337E4" w:rsidRDefault="00512C7C" w:rsidP="00512C7C">
      <w:pPr>
        <w:ind w:firstLine="720"/>
        <w:jc w:val="both"/>
        <w:rPr>
          <w:highlight w:val="cyan"/>
        </w:rPr>
      </w:pPr>
      <w:r w:rsidRPr="00C337E4">
        <w:rPr>
          <w:highlight w:val="cyan"/>
        </w:rPr>
        <w:t xml:space="preserve">В теории </w:t>
      </w:r>
      <w:r w:rsidRPr="00C337E4">
        <w:rPr>
          <w:i/>
          <w:highlight w:val="cyan"/>
        </w:rPr>
        <w:t>дискретных</w:t>
      </w:r>
      <w:r w:rsidRPr="00C337E4">
        <w:rPr>
          <w:highlight w:val="cyan"/>
        </w:rPr>
        <w:t xml:space="preserve"> линейных систем вместо s-преобразования Лапласа широко используется понятие Z-преобразования дискретного сигнала</w:t>
      </w:r>
    </w:p>
    <w:p w14:paraId="0A6264E2" w14:textId="77777777" w:rsidR="00512C7C" w:rsidRPr="00C337E4" w:rsidRDefault="00512C7C" w:rsidP="00512C7C">
      <w:pPr>
        <w:jc w:val="both"/>
        <w:rPr>
          <w:highlight w:val="cyan"/>
        </w:rPr>
      </w:pPr>
    </w:p>
    <w:p w14:paraId="7BC4E1FA" w14:textId="77777777" w:rsidR="00512C7C" w:rsidRPr="00C337E4" w:rsidRDefault="00512C7C" w:rsidP="00512C7C">
      <w:pPr>
        <w:ind w:left="1440" w:firstLine="720"/>
        <w:jc w:val="both"/>
        <w:rPr>
          <w:highlight w:val="cyan"/>
        </w:rPr>
      </w:pPr>
      <w:r w:rsidRPr="00C337E4">
        <w:rPr>
          <w:position w:val="-28"/>
          <w:highlight w:val="cyan"/>
        </w:rPr>
        <w:object w:dxaOrig="1760" w:dyaOrig="680" w14:anchorId="6F7E7B48">
          <v:shape id="_x0000_i1106" type="#_x0000_t75" style="width:88.35pt;height:34.35pt" o:ole="" fillcolor="window">
            <v:imagedata r:id="rId178" o:title=""/>
          </v:shape>
          <o:OLEObject Type="Embed" ProgID="Equation.3" ShapeID="_x0000_i1106" DrawAspect="Content" ObjectID="_1549803201" r:id="rId179"/>
        </w:object>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t>(12)</w:t>
      </w:r>
    </w:p>
    <w:p w14:paraId="4B1E36A5" w14:textId="77777777" w:rsidR="00512C7C" w:rsidRPr="00C337E4" w:rsidRDefault="00512C7C" w:rsidP="00512C7C">
      <w:pPr>
        <w:jc w:val="both"/>
        <w:rPr>
          <w:highlight w:val="cyan"/>
        </w:rPr>
      </w:pPr>
      <w:r w:rsidRPr="00C337E4">
        <w:rPr>
          <w:highlight w:val="cyan"/>
        </w:rPr>
        <w:t>Z-преобразование имеет смысл, для тех значений комплексной переменной z, где ряд (12) сходится.</w:t>
      </w:r>
    </w:p>
    <w:p w14:paraId="61233779" w14:textId="77777777" w:rsidR="00512C7C" w:rsidRPr="00C337E4" w:rsidRDefault="00512C7C" w:rsidP="00512C7C">
      <w:pPr>
        <w:jc w:val="both"/>
        <w:rPr>
          <w:highlight w:val="cyan"/>
        </w:rPr>
      </w:pPr>
      <w:r w:rsidRPr="00C337E4">
        <w:rPr>
          <w:highlight w:val="cyan"/>
        </w:rPr>
        <w:tab/>
        <w:t>Z-преобразование линейно и обладает еще рядом «полезных» свойств, благодаря чему оно успешно используется при описании линейных дискретных систем. Исходная последовательность может быть восстановлена с помощью обратного Z-</w:t>
      </w:r>
      <w:proofErr w:type="gramStart"/>
      <w:r w:rsidRPr="00C337E4">
        <w:rPr>
          <w:highlight w:val="cyan"/>
        </w:rPr>
        <w:t>преобразования :</w:t>
      </w:r>
      <w:proofErr w:type="gramEnd"/>
    </w:p>
    <w:p w14:paraId="1F140D80" w14:textId="77777777" w:rsidR="00512C7C" w:rsidRPr="00C337E4" w:rsidRDefault="00512C7C" w:rsidP="00512C7C">
      <w:pPr>
        <w:ind w:left="1440" w:firstLine="720"/>
        <w:jc w:val="both"/>
        <w:rPr>
          <w:highlight w:val="cyan"/>
        </w:rPr>
      </w:pPr>
      <w:r w:rsidRPr="00C337E4">
        <w:rPr>
          <w:position w:val="-32"/>
          <w:highlight w:val="cyan"/>
        </w:rPr>
        <w:object w:dxaOrig="2240" w:dyaOrig="700" w14:anchorId="624C5E9B">
          <v:shape id="_x0000_i1107" type="#_x0000_t75" style="width:112.35pt;height:34.9pt" o:ole="" fillcolor="window">
            <v:imagedata r:id="rId180" o:title=""/>
          </v:shape>
          <o:OLEObject Type="Embed" ProgID="Equation.3" ShapeID="_x0000_i1107" DrawAspect="Content" ObjectID="_1549803202" r:id="rId181"/>
        </w:object>
      </w:r>
      <w:r w:rsidRPr="00C337E4">
        <w:rPr>
          <w:highlight w:val="cyan"/>
        </w:rPr>
        <w:t>,</w:t>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t>(13)</w:t>
      </w:r>
    </w:p>
    <w:p w14:paraId="5F56BA98" w14:textId="77777777" w:rsidR="00512C7C" w:rsidRPr="00C337E4" w:rsidRDefault="00512C7C" w:rsidP="00512C7C">
      <w:pPr>
        <w:jc w:val="both"/>
        <w:rPr>
          <w:highlight w:val="cyan"/>
        </w:rPr>
      </w:pPr>
      <w:r w:rsidRPr="00C337E4">
        <w:rPr>
          <w:highlight w:val="cyan"/>
        </w:rPr>
        <w:t xml:space="preserve">где С – замкнутый контур, охватывающий все особые точки функции </w:t>
      </w:r>
      <w:r w:rsidRPr="00C337E4">
        <w:rPr>
          <w:position w:val="-14"/>
          <w:highlight w:val="cyan"/>
        </w:rPr>
        <w:object w:dxaOrig="1020" w:dyaOrig="440" w14:anchorId="26D65E6A">
          <v:shape id="_x0000_i1108" type="#_x0000_t75" style="width:51.25pt;height:22.35pt" o:ole="" fillcolor="window">
            <v:imagedata r:id="rId182" o:title=""/>
          </v:shape>
          <o:OLEObject Type="Embed" ProgID="Equation.2" ShapeID="_x0000_i1108" DrawAspect="Content" ObjectID="_1549803203" r:id="rId183"/>
        </w:object>
      </w:r>
      <w:r w:rsidRPr="00C337E4">
        <w:rPr>
          <w:highlight w:val="cyan"/>
        </w:rPr>
        <w:t>.</w:t>
      </w:r>
    </w:p>
    <w:p w14:paraId="1D4143EB" w14:textId="77777777" w:rsidR="00512C7C" w:rsidRPr="00C337E4" w:rsidRDefault="00512C7C" w:rsidP="00512C7C">
      <w:pPr>
        <w:ind w:firstLine="720"/>
        <w:jc w:val="both"/>
        <w:rPr>
          <w:i/>
          <w:highlight w:val="cyan"/>
          <w:u w:val="single"/>
        </w:rPr>
      </w:pPr>
    </w:p>
    <w:p w14:paraId="6BD75B05" w14:textId="77777777" w:rsidR="00512C7C" w:rsidRPr="00C337E4" w:rsidRDefault="00512C7C" w:rsidP="007668BE">
      <w:pPr>
        <w:pStyle w:val="2"/>
        <w:rPr>
          <w:highlight w:val="cyan"/>
        </w:rPr>
      </w:pPr>
      <w:r w:rsidRPr="00C337E4">
        <w:rPr>
          <w:highlight w:val="cyan"/>
        </w:rPr>
        <w:t>Спектр Фурье дискретных сигналов</w:t>
      </w:r>
    </w:p>
    <w:p w14:paraId="3FCBC80D" w14:textId="77777777" w:rsidR="00512C7C" w:rsidRPr="00C337E4" w:rsidRDefault="00512C7C" w:rsidP="00512C7C">
      <w:pPr>
        <w:jc w:val="both"/>
        <w:rPr>
          <w:highlight w:val="cyan"/>
        </w:rPr>
      </w:pPr>
    </w:p>
    <w:p w14:paraId="07C670AB" w14:textId="77777777" w:rsidR="00512C7C" w:rsidRPr="00C337E4" w:rsidRDefault="00512C7C" w:rsidP="00512C7C">
      <w:pPr>
        <w:jc w:val="both"/>
        <w:rPr>
          <w:highlight w:val="cyan"/>
        </w:rPr>
      </w:pPr>
      <w:r w:rsidRPr="00C337E4">
        <w:rPr>
          <w:highlight w:val="cyan"/>
        </w:rPr>
        <w:t xml:space="preserve">Спектром Фурье последовательности </w:t>
      </w:r>
      <w:r w:rsidRPr="00C337E4">
        <w:rPr>
          <w:position w:val="-10"/>
          <w:highlight w:val="cyan"/>
        </w:rPr>
        <w:object w:dxaOrig="460" w:dyaOrig="340" w14:anchorId="08F0D6E3">
          <v:shape id="_x0000_i1109" type="#_x0000_t75" style="width:22.9pt;height:16.9pt" o:ole="" fillcolor="window">
            <v:imagedata r:id="rId184" o:title=""/>
          </v:shape>
          <o:OLEObject Type="Embed" ProgID="Equation.3" ShapeID="_x0000_i1109" DrawAspect="Content" ObjectID="_1549803204" r:id="rId185"/>
        </w:object>
      </w:r>
      <w:r w:rsidRPr="00C337E4">
        <w:rPr>
          <w:highlight w:val="cyan"/>
        </w:rPr>
        <w:t xml:space="preserve"> называют комплексную функцию </w:t>
      </w:r>
      <w:r w:rsidRPr="00C337E4">
        <w:rPr>
          <w:position w:val="-10"/>
          <w:highlight w:val="cyan"/>
        </w:rPr>
        <w:object w:dxaOrig="720" w:dyaOrig="360" w14:anchorId="1A7075CB">
          <v:shape id="_x0000_i1110" type="#_x0000_t75" style="width:36pt;height:18pt" o:ole="" fillcolor="window">
            <v:imagedata r:id="rId186" o:title=""/>
          </v:shape>
          <o:OLEObject Type="Embed" ProgID="Equation.3" ShapeID="_x0000_i1110" DrawAspect="Content" ObjectID="_1549803205" r:id="rId187"/>
        </w:object>
      </w:r>
    </w:p>
    <w:p w14:paraId="62DD10B5" w14:textId="77777777" w:rsidR="00512C7C" w:rsidRPr="00C337E4" w:rsidRDefault="00512C7C" w:rsidP="00512C7C">
      <w:pPr>
        <w:ind w:left="2160" w:firstLine="720"/>
        <w:jc w:val="both"/>
        <w:rPr>
          <w:highlight w:val="cyan"/>
        </w:rPr>
      </w:pPr>
      <w:r w:rsidRPr="00C337E4">
        <w:rPr>
          <w:position w:val="-28"/>
          <w:highlight w:val="cyan"/>
        </w:rPr>
        <w:object w:dxaOrig="2620" w:dyaOrig="720" w14:anchorId="6763B07B">
          <v:shape id="_x0000_i1111" type="#_x0000_t75" style="width:130.9pt;height:36pt" o:ole="" fillcolor="window">
            <v:imagedata r:id="rId188" o:title=""/>
          </v:shape>
          <o:OLEObject Type="Embed" ProgID="Equation.2" ShapeID="_x0000_i1111" DrawAspect="Content" ObjectID="_1549803206" r:id="rId189"/>
        </w:object>
      </w:r>
      <w:r w:rsidRPr="00C337E4">
        <w:rPr>
          <w:highlight w:val="cyan"/>
        </w:rPr>
        <w:tab/>
      </w:r>
      <w:r w:rsidRPr="00C337E4">
        <w:rPr>
          <w:highlight w:val="cyan"/>
        </w:rPr>
        <w:tab/>
      </w:r>
      <w:r w:rsidRPr="00C337E4">
        <w:rPr>
          <w:highlight w:val="cyan"/>
        </w:rPr>
        <w:tab/>
      </w:r>
      <w:r w:rsidRPr="00C337E4">
        <w:rPr>
          <w:highlight w:val="cyan"/>
        </w:rPr>
        <w:tab/>
        <w:t>(14)</w:t>
      </w:r>
    </w:p>
    <w:p w14:paraId="55D6DF9F" w14:textId="77777777" w:rsidR="00512C7C" w:rsidRPr="00C337E4" w:rsidRDefault="00512C7C" w:rsidP="00512C7C">
      <w:pPr>
        <w:jc w:val="both"/>
        <w:rPr>
          <w:highlight w:val="cyan"/>
        </w:rPr>
      </w:pPr>
      <w:r w:rsidRPr="00C337E4">
        <w:rPr>
          <w:highlight w:val="cyan"/>
        </w:rPr>
        <w:tab/>
      </w:r>
      <w:r w:rsidRPr="00C337E4">
        <w:rPr>
          <w:highlight w:val="cyan"/>
        </w:rPr>
        <w:tab/>
      </w:r>
      <w:r w:rsidRPr="00C337E4">
        <w:rPr>
          <w:highlight w:val="cyan"/>
        </w:rPr>
        <w:tab/>
      </w:r>
      <w:r w:rsidRPr="00C337E4">
        <w:rPr>
          <w:highlight w:val="cyan"/>
        </w:rPr>
        <w:tab/>
      </w:r>
      <w:r w:rsidRPr="00C337E4">
        <w:rPr>
          <w:position w:val="-32"/>
          <w:highlight w:val="cyan"/>
        </w:rPr>
        <w:object w:dxaOrig="3040" w:dyaOrig="800" w14:anchorId="76764050">
          <v:shape id="_x0000_i1112" type="#_x0000_t75" style="width:151.65pt;height:40.35pt" o:ole="" fillcolor="window">
            <v:imagedata r:id="rId190" o:title=""/>
          </v:shape>
          <o:OLEObject Type="Embed" ProgID="Equation.2" ShapeID="_x0000_i1112" DrawAspect="Content" ObjectID="_1549803207" r:id="rId191"/>
        </w:object>
      </w:r>
      <w:r w:rsidRPr="00C337E4">
        <w:rPr>
          <w:highlight w:val="cyan"/>
        </w:rPr>
        <w:tab/>
      </w:r>
      <w:r w:rsidRPr="00C337E4">
        <w:rPr>
          <w:highlight w:val="cyan"/>
        </w:rPr>
        <w:tab/>
      </w:r>
      <w:r w:rsidRPr="00C337E4">
        <w:rPr>
          <w:highlight w:val="cyan"/>
        </w:rPr>
        <w:tab/>
        <w:t>(15)</w:t>
      </w:r>
    </w:p>
    <w:p w14:paraId="2F4DB7DF" w14:textId="77777777" w:rsidR="00512C7C" w:rsidRPr="00C337E4" w:rsidRDefault="00512C7C" w:rsidP="00512C7C">
      <w:pPr>
        <w:jc w:val="both"/>
        <w:rPr>
          <w:highlight w:val="cyan"/>
        </w:rPr>
      </w:pPr>
      <w:r w:rsidRPr="00C337E4">
        <w:rPr>
          <w:highlight w:val="cyan"/>
        </w:rPr>
        <w:t xml:space="preserve">Формулы (14), (15) представляют собой пару преобразований Фурье. Выражение (15) показывает, как исходная последовательность может быть собрана из </w:t>
      </w:r>
      <w:proofErr w:type="spellStart"/>
      <w:r w:rsidRPr="00C337E4">
        <w:rPr>
          <w:highlight w:val="cyan"/>
        </w:rPr>
        <w:t>дискретизированных</w:t>
      </w:r>
      <w:proofErr w:type="spellEnd"/>
      <w:r w:rsidRPr="00C337E4">
        <w:rPr>
          <w:highlight w:val="cyan"/>
        </w:rPr>
        <w:t xml:space="preserve"> комплексных синусоид различных частот, взятых с весами </w:t>
      </w:r>
      <w:r w:rsidRPr="00C337E4">
        <w:rPr>
          <w:position w:val="-16"/>
          <w:highlight w:val="cyan"/>
        </w:rPr>
        <w:object w:dxaOrig="880" w:dyaOrig="480" w14:anchorId="318E30E7">
          <v:shape id="_x0000_i1113" type="#_x0000_t75" style="width:43.65pt;height:24pt" o:ole="" fillcolor="window">
            <v:imagedata r:id="rId192" o:title=""/>
          </v:shape>
          <o:OLEObject Type="Embed" ProgID="Equation.2" ShapeID="_x0000_i1113" DrawAspect="Content" ObjectID="_1549803208" r:id="rId193"/>
        </w:object>
      </w:r>
      <w:r w:rsidRPr="00C337E4">
        <w:rPr>
          <w:highlight w:val="cyan"/>
        </w:rPr>
        <w:t xml:space="preserve">. Сравнение (15) с (13) показывает, что спектр Фурье </w:t>
      </w:r>
      <w:r w:rsidRPr="00C337E4">
        <w:rPr>
          <w:position w:val="-16"/>
          <w:highlight w:val="cyan"/>
        </w:rPr>
        <w:object w:dxaOrig="880" w:dyaOrig="480" w14:anchorId="36F6E0DD">
          <v:shape id="_x0000_i1114" type="#_x0000_t75" style="width:43.65pt;height:24pt" o:ole="" fillcolor="window">
            <v:imagedata r:id="rId192" o:title=""/>
          </v:shape>
          <o:OLEObject Type="Embed" ProgID="Equation.2" ShapeID="_x0000_i1114" DrawAspect="Content" ObjectID="_1549803209" r:id="rId194"/>
        </w:object>
      </w:r>
      <w:r w:rsidRPr="00C337E4">
        <w:rPr>
          <w:highlight w:val="cyan"/>
        </w:rPr>
        <w:t xml:space="preserve"> - есть просто Z-преобразование, вычисленное на единичной окружности </w:t>
      </w:r>
      <w:r w:rsidRPr="00C337E4">
        <w:rPr>
          <w:position w:val="-6"/>
          <w:highlight w:val="cyan"/>
        </w:rPr>
        <w:object w:dxaOrig="900" w:dyaOrig="360" w14:anchorId="381D5B0C">
          <v:shape id="_x0000_i1115" type="#_x0000_t75" style="width:45.25pt;height:18pt" o:ole="" fillcolor="window">
            <v:imagedata r:id="rId195" o:title=""/>
          </v:shape>
          <o:OLEObject Type="Embed" ProgID="Equation.3" ShapeID="_x0000_i1115" DrawAspect="Content" ObjectID="_1549803210" r:id="rId196"/>
        </w:object>
      </w:r>
      <w:r w:rsidRPr="00C337E4">
        <w:rPr>
          <w:highlight w:val="cyan"/>
        </w:rPr>
        <w:t xml:space="preserve"> в комплексной Z-плоскости. NB. Отметим, что использование в записи аргумента ПФ дискретных сигналов </w:t>
      </w:r>
      <w:r w:rsidRPr="00C337E4">
        <w:rPr>
          <w:position w:val="-16"/>
          <w:highlight w:val="cyan"/>
        </w:rPr>
        <w:object w:dxaOrig="880" w:dyaOrig="480" w14:anchorId="593AB040">
          <v:shape id="_x0000_i1116" type="#_x0000_t75" style="width:43.65pt;height:24pt" o:ole="" fillcolor="window">
            <v:imagedata r:id="rId192" o:title=""/>
          </v:shape>
          <o:OLEObject Type="Embed" ProgID="Equation.2" ShapeID="_x0000_i1116" DrawAspect="Content" ObjectID="_1549803211" r:id="rId197"/>
        </w:object>
      </w:r>
      <w:r w:rsidRPr="00C337E4">
        <w:rPr>
          <w:highlight w:val="cyan"/>
        </w:rPr>
        <w:t xml:space="preserve"> не частоты </w:t>
      </w:r>
      <w:r w:rsidRPr="00C337E4">
        <w:rPr>
          <w:position w:val="-6"/>
          <w:highlight w:val="cyan"/>
        </w:rPr>
        <w:object w:dxaOrig="260" w:dyaOrig="240" w14:anchorId="3B887FBC">
          <v:shape id="_x0000_i1117" type="#_x0000_t75" style="width:13.1pt;height:12pt" o:ole="" fillcolor="window">
            <v:imagedata r:id="rId198" o:title=""/>
          </v:shape>
          <o:OLEObject Type="Embed" ProgID="Equation.3" ShapeID="_x0000_i1117" DrawAspect="Content" ObjectID="_1549803212" r:id="rId199"/>
        </w:object>
      </w:r>
      <w:r w:rsidRPr="00C337E4">
        <w:rPr>
          <w:highlight w:val="cyan"/>
        </w:rPr>
        <w:t xml:space="preserve">, а конструкции </w:t>
      </w:r>
      <w:r w:rsidRPr="00C337E4">
        <w:rPr>
          <w:position w:val="-6"/>
          <w:highlight w:val="cyan"/>
        </w:rPr>
        <w:object w:dxaOrig="420" w:dyaOrig="360" w14:anchorId="7E992C21">
          <v:shape id="_x0000_i1118" type="#_x0000_t75" style="width:21.25pt;height:18pt" o:ole="" fillcolor="window">
            <v:imagedata r:id="rId200" o:title=""/>
          </v:shape>
          <o:OLEObject Type="Embed" ProgID="Equation.3" ShapeID="_x0000_i1118" DrawAspect="Content" ObjectID="_1549803213" r:id="rId201"/>
        </w:object>
      </w:r>
      <w:r w:rsidRPr="00C337E4">
        <w:rPr>
          <w:highlight w:val="cyan"/>
        </w:rPr>
        <w:t xml:space="preserve">, применяется для неявного указания на то, что это спектр именно </w:t>
      </w:r>
      <w:r w:rsidRPr="00C337E4">
        <w:rPr>
          <w:i/>
          <w:highlight w:val="cyan"/>
        </w:rPr>
        <w:t>дискретного</w:t>
      </w:r>
      <w:r w:rsidRPr="00C337E4">
        <w:rPr>
          <w:highlight w:val="cyan"/>
        </w:rPr>
        <w:t xml:space="preserve"> сигнала, а также на его связь с Z-преобразованием. Свойства спектра Фурье дискретных сигналов подобны свойствам спектра Фурье непрерывных сигналов. Однако есть принципиальное отличие. Спектр </w:t>
      </w:r>
      <w:r w:rsidRPr="00C337E4">
        <w:rPr>
          <w:position w:val="-16"/>
          <w:highlight w:val="cyan"/>
        </w:rPr>
        <w:object w:dxaOrig="880" w:dyaOrig="480" w14:anchorId="553EF036">
          <v:shape id="_x0000_i1119" type="#_x0000_t75" style="width:43.65pt;height:24pt" o:ole="" fillcolor="window">
            <v:imagedata r:id="rId192" o:title=""/>
          </v:shape>
          <o:OLEObject Type="Embed" ProgID="Equation.2" ShapeID="_x0000_i1119" DrawAspect="Content" ObjectID="_1549803214" r:id="rId202"/>
        </w:object>
      </w:r>
      <w:r w:rsidRPr="00C337E4">
        <w:rPr>
          <w:i/>
          <w:highlight w:val="cyan"/>
        </w:rPr>
        <w:t xml:space="preserve"> периодичен </w:t>
      </w:r>
      <w:r w:rsidRPr="00C337E4">
        <w:rPr>
          <w:highlight w:val="cyan"/>
        </w:rPr>
        <w:t xml:space="preserve">по частоте с периодом </w:t>
      </w:r>
      <w:r w:rsidRPr="00C337E4">
        <w:rPr>
          <w:position w:val="-6"/>
          <w:highlight w:val="cyan"/>
        </w:rPr>
        <w:object w:dxaOrig="400" w:dyaOrig="279" w14:anchorId="6A923C21">
          <v:shape id="_x0000_i1120" type="#_x0000_t75" style="width:19.65pt;height:13.65pt" o:ole="" fillcolor="window">
            <v:imagedata r:id="rId203" o:title=""/>
          </v:shape>
          <o:OLEObject Type="Embed" ProgID="Equation.2" ShapeID="_x0000_i1120" DrawAspect="Content" ObjectID="_1549803215" r:id="rId204"/>
        </w:object>
      </w:r>
      <w:r w:rsidRPr="00C337E4">
        <w:rPr>
          <w:highlight w:val="cyan"/>
        </w:rPr>
        <w:t xml:space="preserve">. Поэтому его значения рассматривают на одном периоде - либо </w:t>
      </w:r>
      <w:r w:rsidRPr="00C337E4">
        <w:rPr>
          <w:position w:val="-14"/>
          <w:highlight w:val="cyan"/>
        </w:rPr>
        <w:object w:dxaOrig="900" w:dyaOrig="420" w14:anchorId="0719A924">
          <v:shape id="_x0000_i1121" type="#_x0000_t75" style="width:45.25pt;height:21.25pt" o:ole="" fillcolor="window">
            <v:imagedata r:id="rId205" o:title=""/>
          </v:shape>
          <o:OLEObject Type="Embed" ProgID="Equation.2" ShapeID="_x0000_i1121" DrawAspect="Content" ObjectID="_1549803216" r:id="rId206"/>
        </w:object>
      </w:r>
      <w:r w:rsidRPr="00C337E4">
        <w:rPr>
          <w:highlight w:val="cyan"/>
        </w:rPr>
        <w:t xml:space="preserve">, либо </w:t>
      </w:r>
      <w:r w:rsidRPr="00C337E4">
        <w:rPr>
          <w:position w:val="-14"/>
          <w:highlight w:val="cyan"/>
        </w:rPr>
        <w:object w:dxaOrig="760" w:dyaOrig="420" w14:anchorId="7E7A73CF">
          <v:shape id="_x0000_i1122" type="#_x0000_t75" style="width:37.65pt;height:21.25pt" o:ole="" fillcolor="window">
            <v:imagedata r:id="rId207" o:title=""/>
          </v:shape>
          <o:OLEObject Type="Embed" ProgID="Equation.2" ShapeID="_x0000_i1122" DrawAspect="Content" ObjectID="_1549803217" r:id="rId208"/>
        </w:object>
      </w:r>
      <w:r w:rsidRPr="00C337E4">
        <w:rPr>
          <w:highlight w:val="cyan"/>
        </w:rPr>
        <w:t>.</w:t>
      </w:r>
    </w:p>
    <w:p w14:paraId="5393A912" w14:textId="77777777" w:rsidR="00512C7C" w:rsidRPr="00C337E4" w:rsidRDefault="00512C7C" w:rsidP="00512C7C">
      <w:pPr>
        <w:jc w:val="both"/>
        <w:rPr>
          <w:highlight w:val="cyan"/>
        </w:rPr>
      </w:pPr>
      <w:r w:rsidRPr="00C337E4">
        <w:rPr>
          <w:highlight w:val="cyan"/>
        </w:rPr>
        <w:tab/>
        <w:t xml:space="preserve">Если дискретный сигнал был получен дискретизацией с некоторым шагом </w:t>
      </w:r>
      <w:proofErr w:type="gramStart"/>
      <w:r w:rsidRPr="00C337E4">
        <w:rPr>
          <w:i/>
          <w:highlight w:val="cyan"/>
        </w:rPr>
        <w:t xml:space="preserve">T </w:t>
      </w:r>
      <w:r w:rsidRPr="00C337E4">
        <w:rPr>
          <w:highlight w:val="cyan"/>
        </w:rPr>
        <w:t xml:space="preserve"> непрерывного</w:t>
      </w:r>
      <w:proofErr w:type="gramEnd"/>
      <w:r w:rsidRPr="00C337E4">
        <w:rPr>
          <w:highlight w:val="cyan"/>
        </w:rPr>
        <w:t xml:space="preserve"> сигнала со спектром </w:t>
      </w:r>
      <w:r w:rsidRPr="00C337E4">
        <w:rPr>
          <w:position w:val="-14"/>
          <w:sz w:val="20"/>
          <w:highlight w:val="cyan"/>
        </w:rPr>
        <w:object w:dxaOrig="1760" w:dyaOrig="380" w14:anchorId="3AB9D312">
          <v:shape id="_x0000_i1123" type="#_x0000_t75" style="width:88.35pt;height:19.1pt" o:ole="" fillcolor="window">
            <v:imagedata r:id="rId209" o:title=""/>
          </v:shape>
          <o:OLEObject Type="Embed" ProgID="Equation.3" ShapeID="_x0000_i1123" DrawAspect="Content" ObjectID="_1549803218" r:id="rId210"/>
        </w:object>
      </w:r>
      <w:r w:rsidRPr="00C337E4">
        <w:rPr>
          <w:highlight w:val="cyan"/>
        </w:rPr>
        <w:t xml:space="preserve">, то принципиальным является вопрос о том, какова связь между </w:t>
      </w:r>
      <w:r w:rsidRPr="00C337E4">
        <w:rPr>
          <w:position w:val="-10"/>
          <w:highlight w:val="cyan"/>
        </w:rPr>
        <w:object w:dxaOrig="720" w:dyaOrig="360" w14:anchorId="05E33195">
          <v:shape id="_x0000_i1124" type="#_x0000_t75" style="width:36pt;height:18pt" o:ole="" fillcolor="window">
            <v:imagedata r:id="rId211" o:title=""/>
          </v:shape>
          <o:OLEObject Type="Embed" ProgID="Equation.3" ShapeID="_x0000_i1124" DrawAspect="Content" ObjectID="_1549803219" r:id="rId212"/>
        </w:object>
      </w:r>
      <w:r w:rsidRPr="00C337E4">
        <w:rPr>
          <w:highlight w:val="cyan"/>
        </w:rPr>
        <w:t xml:space="preserve"> и </w:t>
      </w:r>
      <w:r w:rsidRPr="00C337E4">
        <w:rPr>
          <w:position w:val="-14"/>
          <w:sz w:val="20"/>
          <w:highlight w:val="cyan"/>
        </w:rPr>
        <w:object w:dxaOrig="900" w:dyaOrig="380" w14:anchorId="77F1E503">
          <v:shape id="_x0000_i1125" type="#_x0000_t75" style="width:45.25pt;height:19.1pt" o:ole="" fillcolor="window">
            <v:imagedata r:id="rId213" o:title=""/>
          </v:shape>
          <o:OLEObject Type="Embed" ProgID="Equation.3" ShapeID="_x0000_i1125" DrawAspect="Content" ObjectID="_1549803220" r:id="rId214"/>
        </w:object>
      </w:r>
      <w:r w:rsidRPr="00C337E4">
        <w:rPr>
          <w:highlight w:val="cyan"/>
        </w:rPr>
        <w:t xml:space="preserve">. Можно показать, что связь </w:t>
      </w:r>
      <w:proofErr w:type="gramStart"/>
      <w:r w:rsidRPr="00C337E4">
        <w:rPr>
          <w:highlight w:val="cyan"/>
        </w:rPr>
        <w:t>такова :</w:t>
      </w:r>
      <w:proofErr w:type="gramEnd"/>
    </w:p>
    <w:p w14:paraId="62CA072E" w14:textId="77777777" w:rsidR="00512C7C" w:rsidRPr="00C337E4" w:rsidRDefault="00512C7C" w:rsidP="00512C7C">
      <w:pPr>
        <w:ind w:left="720" w:firstLine="720"/>
        <w:jc w:val="both"/>
        <w:rPr>
          <w:highlight w:val="cyan"/>
        </w:rPr>
      </w:pPr>
      <w:r w:rsidRPr="00C337E4">
        <w:rPr>
          <w:position w:val="-28"/>
          <w:highlight w:val="cyan"/>
        </w:rPr>
        <w:object w:dxaOrig="3300" w:dyaOrig="680" w14:anchorId="15EB93A9">
          <v:shape id="_x0000_i1126" type="#_x0000_t75" style="width:165.25pt;height:34.35pt" o:ole="" fillcolor="window">
            <v:imagedata r:id="rId215" o:title=""/>
          </v:shape>
          <o:OLEObject Type="Embed" ProgID="Equation.3" ShapeID="_x0000_i1126" DrawAspect="Content" ObjectID="_1549803221" r:id="rId216"/>
        </w:object>
      </w:r>
      <w:r w:rsidRPr="00C337E4">
        <w:rPr>
          <w:highlight w:val="cyan"/>
        </w:rPr>
        <w:t xml:space="preserve">,  </w:t>
      </w:r>
      <w:r w:rsidRPr="00C337E4">
        <w:rPr>
          <w:position w:val="-10"/>
          <w:highlight w:val="cyan"/>
        </w:rPr>
        <w:object w:dxaOrig="1700" w:dyaOrig="320" w14:anchorId="098C7FB5">
          <v:shape id="_x0000_i1127" type="#_x0000_t75" style="width:85.1pt;height:16.35pt" o:ole="" fillcolor="window">
            <v:imagedata r:id="rId217" o:title=""/>
          </v:shape>
          <o:OLEObject Type="Embed" ProgID="Equation.3" ShapeID="_x0000_i1127" DrawAspect="Content" ObjectID="_1549803222" r:id="rId218"/>
        </w:object>
      </w:r>
      <w:r w:rsidRPr="00C337E4">
        <w:rPr>
          <w:highlight w:val="cyan"/>
        </w:rPr>
        <w:tab/>
      </w:r>
      <w:r w:rsidRPr="00C337E4">
        <w:rPr>
          <w:highlight w:val="cyan"/>
        </w:rPr>
        <w:tab/>
        <w:t>(16)</w:t>
      </w:r>
    </w:p>
    <w:p w14:paraId="7B826246" w14:textId="77777777" w:rsidR="00512C7C" w:rsidRPr="00C337E4" w:rsidRDefault="00512C7C" w:rsidP="00512C7C">
      <w:pPr>
        <w:jc w:val="both"/>
        <w:rPr>
          <w:highlight w:val="cyan"/>
        </w:rPr>
      </w:pPr>
      <w:r w:rsidRPr="00C337E4">
        <w:rPr>
          <w:highlight w:val="cyan"/>
        </w:rPr>
        <w:t xml:space="preserve">т.е. спектр дискретного сигнала есть результат наложения сдвинутых копий спектра непрерывного сигнала. Величина сдвига кратна </w:t>
      </w:r>
      <w:r w:rsidRPr="00C337E4">
        <w:rPr>
          <w:position w:val="-24"/>
          <w:highlight w:val="cyan"/>
        </w:rPr>
        <w:object w:dxaOrig="400" w:dyaOrig="620" w14:anchorId="6E0BF6E7">
          <v:shape id="_x0000_i1128" type="#_x0000_t75" style="width:19.65pt;height:31.1pt" o:ole="" fillcolor="window">
            <v:imagedata r:id="rId219" o:title=""/>
          </v:shape>
          <o:OLEObject Type="Embed" ProgID="Equation.3" ShapeID="_x0000_i1128" DrawAspect="Content" ObjectID="_1549803223" r:id="rId220"/>
        </w:object>
      </w:r>
      <w:r w:rsidRPr="00C337E4">
        <w:rPr>
          <w:highlight w:val="cyan"/>
        </w:rPr>
        <w:t xml:space="preserve">. Отсюда вывод: если спектр непрерывного сигнала ограничен частотой </w:t>
      </w:r>
      <w:r w:rsidRPr="00C337E4">
        <w:rPr>
          <w:position w:val="-24"/>
          <w:highlight w:val="cyan"/>
        </w:rPr>
        <w:object w:dxaOrig="960" w:dyaOrig="620" w14:anchorId="5C0BE5F1">
          <v:shape id="_x0000_i1129" type="#_x0000_t75" style="width:48pt;height:31.1pt" o:ole="" fillcolor="window">
            <v:imagedata r:id="rId221" o:title=""/>
          </v:shape>
          <o:OLEObject Type="Embed" ProgID="Equation.3" ShapeID="_x0000_i1129" DrawAspect="Content" ObjectID="_1549803224" r:id="rId222"/>
        </w:object>
      </w:r>
      <w:r w:rsidRPr="00C337E4">
        <w:rPr>
          <w:highlight w:val="cyan"/>
        </w:rPr>
        <w:t xml:space="preserve">, то в спектре дискретного сигнала при всевозможных сдвигах копий непрерывного спектра не произойдет их наложения и на интервале </w:t>
      </w:r>
      <w:r w:rsidRPr="00C337E4">
        <w:rPr>
          <w:position w:val="-10"/>
          <w:highlight w:val="cyan"/>
        </w:rPr>
        <w:object w:dxaOrig="760" w:dyaOrig="340" w14:anchorId="4F81294A">
          <v:shape id="_x0000_i1130" type="#_x0000_t75" style="width:37.65pt;height:16.9pt" o:ole="" fillcolor="window">
            <v:imagedata r:id="rId223" o:title=""/>
          </v:shape>
          <o:OLEObject Type="Embed" ProgID="Equation.3" ShapeID="_x0000_i1130" DrawAspect="Content" ObjectID="_1549803225" r:id="rId224"/>
        </w:object>
      </w:r>
      <w:r w:rsidRPr="00C337E4">
        <w:rPr>
          <w:highlight w:val="cyan"/>
        </w:rPr>
        <w:t xml:space="preserve"> в спектре </w:t>
      </w:r>
      <w:r w:rsidRPr="00C337E4">
        <w:rPr>
          <w:position w:val="-16"/>
          <w:highlight w:val="cyan"/>
        </w:rPr>
        <w:object w:dxaOrig="880" w:dyaOrig="480" w14:anchorId="2919D473">
          <v:shape id="_x0000_i1131" type="#_x0000_t75" style="width:43.65pt;height:24pt" o:ole="" fillcolor="window">
            <v:imagedata r:id="rId192" o:title=""/>
          </v:shape>
          <o:OLEObject Type="Embed" ProgID="Equation.2" ShapeID="_x0000_i1131" DrawAspect="Content" ObjectID="_1549803226" r:id="rId225"/>
        </w:object>
      </w:r>
      <w:r w:rsidRPr="00C337E4">
        <w:rPr>
          <w:highlight w:val="cyan"/>
        </w:rPr>
        <w:t xml:space="preserve"> просто будет неискаженная копия </w:t>
      </w:r>
      <w:r w:rsidRPr="00C337E4">
        <w:rPr>
          <w:position w:val="-14"/>
          <w:sz w:val="20"/>
          <w:highlight w:val="cyan"/>
        </w:rPr>
        <w:object w:dxaOrig="900" w:dyaOrig="380" w14:anchorId="5EF80E13">
          <v:shape id="_x0000_i1132" type="#_x0000_t75" style="width:45.25pt;height:19.1pt" o:ole="" fillcolor="window">
            <v:imagedata r:id="rId226" o:title=""/>
          </v:shape>
          <o:OLEObject Type="Embed" ProgID="Equation.3" ShapeID="_x0000_i1132" DrawAspect="Content" ObjectID="_1549803227" r:id="rId227"/>
        </w:object>
      </w:r>
      <w:r w:rsidRPr="00C337E4">
        <w:rPr>
          <w:highlight w:val="cyan"/>
        </w:rPr>
        <w:t xml:space="preserve">. </w:t>
      </w:r>
    </w:p>
    <w:p w14:paraId="54010D37" w14:textId="24B701CA" w:rsidR="00512C7C" w:rsidRPr="00C337E4" w:rsidRDefault="00512C7C" w:rsidP="00512C7C">
      <w:pPr>
        <w:jc w:val="both"/>
        <w:rPr>
          <w:highlight w:val="cyan"/>
        </w:rPr>
      </w:pPr>
      <w:r w:rsidRPr="00C337E4">
        <w:rPr>
          <w:highlight w:val="cyan"/>
        </w:rPr>
        <w:tab/>
        <w:t xml:space="preserve">NB. Последнее утверждение фактически означает, что всякий непрерывный сигнал с ограниченным спектром может быть без информационных потерь представлен набором своих дискретных отсчетов при соответствующем выборе шага дискретизации: </w:t>
      </w:r>
      <w:r w:rsidRPr="00C337E4">
        <w:rPr>
          <w:position w:val="-30"/>
          <w:highlight w:val="cyan"/>
        </w:rPr>
        <w:object w:dxaOrig="940" w:dyaOrig="680" w14:anchorId="6D40E7FC">
          <v:shape id="_x0000_i1133" type="#_x0000_t75" style="width:46.9pt;height:34.35pt" o:ole="" fillcolor="window">
            <v:imagedata r:id="rId228" o:title=""/>
          </v:shape>
          <o:OLEObject Type="Embed" ProgID="Equation.3" ShapeID="_x0000_i1133" DrawAspect="Content" ObjectID="_1549803228" r:id="rId229"/>
        </w:object>
      </w:r>
      <w:r w:rsidRPr="00C337E4">
        <w:rPr>
          <w:highlight w:val="cyan"/>
        </w:rPr>
        <w:t xml:space="preserve">. Действительно, если спектр </w:t>
      </w:r>
      <w:proofErr w:type="spellStart"/>
      <w:r w:rsidRPr="00C337E4">
        <w:rPr>
          <w:highlight w:val="cyan"/>
        </w:rPr>
        <w:t>дискретизированной</w:t>
      </w:r>
      <w:proofErr w:type="spellEnd"/>
      <w:r w:rsidRPr="00C337E4">
        <w:rPr>
          <w:highlight w:val="cyan"/>
        </w:rPr>
        <w:t xml:space="preserve"> последовательности (15) подставить в (7), где провести интегрирование в интервале </w:t>
      </w:r>
      <w:r w:rsidRPr="00C337E4">
        <w:rPr>
          <w:position w:val="-28"/>
          <w:highlight w:val="cyan"/>
        </w:rPr>
        <w:object w:dxaOrig="940" w:dyaOrig="680" w14:anchorId="6E109CC4">
          <v:shape id="_x0000_i1134" type="#_x0000_t75" style="width:46.9pt;height:34.35pt" o:ole="" fillcolor="window">
            <v:imagedata r:id="rId230" o:title=""/>
          </v:shape>
          <o:OLEObject Type="Embed" ProgID="Equation.3" ShapeID="_x0000_i1134" DrawAspect="Content" ObjectID="_1549803229" r:id="rId231"/>
        </w:object>
      </w:r>
      <w:r w:rsidRPr="00C337E4">
        <w:rPr>
          <w:highlight w:val="cyan"/>
        </w:rPr>
        <w:t xml:space="preserve">, то получим известное выражение в виде </w:t>
      </w:r>
      <w:hyperlink r:id="rId232" w:history="1">
        <w:r w:rsidRPr="00C337E4">
          <w:rPr>
            <w:rStyle w:val="a5"/>
            <w:highlight w:val="cyan"/>
          </w:rPr>
          <w:t>теореме Котельникова</w:t>
        </w:r>
      </w:hyperlink>
    </w:p>
    <w:p w14:paraId="4764E580" w14:textId="77777777" w:rsidR="00512C7C" w:rsidRPr="00C337E4" w:rsidRDefault="00512C7C" w:rsidP="00512C7C">
      <w:pPr>
        <w:ind w:left="1440" w:firstLine="720"/>
        <w:jc w:val="both"/>
        <w:rPr>
          <w:highlight w:val="cyan"/>
        </w:rPr>
      </w:pPr>
      <w:r w:rsidRPr="00C337E4">
        <w:rPr>
          <w:position w:val="-54"/>
          <w:highlight w:val="cyan"/>
        </w:rPr>
        <w:object w:dxaOrig="3000" w:dyaOrig="1260" w14:anchorId="0E5AEC8A">
          <v:shape id="_x0000_i1135" type="#_x0000_t75" style="width:150pt;height:63.25pt" o:ole="" fillcolor="window">
            <v:imagedata r:id="rId233" o:title=""/>
          </v:shape>
          <o:OLEObject Type="Embed" ProgID="Equation.3" ShapeID="_x0000_i1135" DrawAspect="Content" ObjectID="_1549803230" r:id="rId234"/>
        </w:object>
      </w:r>
      <w:r w:rsidRPr="00C337E4">
        <w:rPr>
          <w:highlight w:val="cyan"/>
        </w:rPr>
        <w:t xml:space="preserve"> ,</w:t>
      </w:r>
      <w:r w:rsidRPr="00C337E4">
        <w:rPr>
          <w:highlight w:val="cyan"/>
        </w:rPr>
        <w:tab/>
      </w:r>
      <w:r w:rsidRPr="00C337E4">
        <w:rPr>
          <w:highlight w:val="cyan"/>
        </w:rPr>
        <w:tab/>
      </w:r>
      <w:r w:rsidRPr="00C337E4">
        <w:rPr>
          <w:highlight w:val="cyan"/>
        </w:rPr>
        <w:tab/>
      </w:r>
      <w:r w:rsidRPr="00C337E4">
        <w:rPr>
          <w:highlight w:val="cyan"/>
        </w:rPr>
        <w:tab/>
        <w:t>(17)</w:t>
      </w:r>
    </w:p>
    <w:p w14:paraId="04C53645" w14:textId="77777777" w:rsidR="00512C7C" w:rsidRPr="00C337E4" w:rsidRDefault="00512C7C" w:rsidP="00512C7C">
      <w:pPr>
        <w:jc w:val="both"/>
        <w:rPr>
          <w:highlight w:val="cyan"/>
        </w:rPr>
      </w:pPr>
      <w:r w:rsidRPr="00C337E4">
        <w:rPr>
          <w:highlight w:val="cyan"/>
        </w:rPr>
        <w:t xml:space="preserve">позволяющее однозначно восстановить значения исходного сигнала по его дискретным отсчетам при любых </w:t>
      </w:r>
      <w:r w:rsidRPr="00C337E4">
        <w:rPr>
          <w:i/>
          <w:highlight w:val="cyan"/>
        </w:rPr>
        <w:t>t</w:t>
      </w:r>
      <w:r w:rsidRPr="00C337E4">
        <w:rPr>
          <w:highlight w:val="cyan"/>
        </w:rPr>
        <w:t>.</w:t>
      </w:r>
    </w:p>
    <w:p w14:paraId="1CBFB595" w14:textId="77777777" w:rsidR="00512C7C" w:rsidRPr="00C337E4" w:rsidRDefault="00512C7C" w:rsidP="00512C7C">
      <w:pPr>
        <w:jc w:val="both"/>
        <w:rPr>
          <w:highlight w:val="cyan"/>
        </w:rPr>
      </w:pPr>
    </w:p>
    <w:p w14:paraId="01A5D7AB" w14:textId="77777777" w:rsidR="00512C7C" w:rsidRPr="00C337E4" w:rsidRDefault="00512C7C" w:rsidP="007668BE">
      <w:pPr>
        <w:rPr>
          <w:highlight w:val="cyan"/>
        </w:rPr>
      </w:pPr>
    </w:p>
    <w:p w14:paraId="524F79FC" w14:textId="77777777" w:rsidR="00512C7C" w:rsidRPr="00C337E4" w:rsidRDefault="00512C7C" w:rsidP="007668BE">
      <w:pPr>
        <w:pStyle w:val="2"/>
        <w:rPr>
          <w:highlight w:val="cyan"/>
        </w:rPr>
      </w:pPr>
      <w:r w:rsidRPr="00C337E4">
        <w:rPr>
          <w:highlight w:val="cyan"/>
        </w:rPr>
        <w:t>Дискретное преобразование Фурье</w:t>
      </w:r>
    </w:p>
    <w:p w14:paraId="4E07A199" w14:textId="77777777" w:rsidR="00512C7C" w:rsidRPr="00C337E4" w:rsidRDefault="00512C7C" w:rsidP="00512C7C">
      <w:pPr>
        <w:jc w:val="both"/>
        <w:rPr>
          <w:highlight w:val="cyan"/>
        </w:rPr>
      </w:pPr>
    </w:p>
    <w:p w14:paraId="15CF42DA" w14:textId="77777777" w:rsidR="00512C7C" w:rsidRPr="00C337E4" w:rsidRDefault="00512C7C" w:rsidP="00512C7C">
      <w:pPr>
        <w:ind w:firstLine="720"/>
        <w:jc w:val="both"/>
        <w:rPr>
          <w:highlight w:val="cyan"/>
        </w:rPr>
      </w:pPr>
      <w:r w:rsidRPr="00C337E4">
        <w:rPr>
          <w:highlight w:val="cyan"/>
        </w:rPr>
        <w:t>Тот факт, что спектр Фурье дискретного сигнала есть непрерывная функция, не очень хорошо с точки зрения задачи разработки устройств и програм</w:t>
      </w:r>
      <w:bookmarkStart w:id="2" w:name="_GoBack"/>
      <w:bookmarkEnd w:id="2"/>
      <w:r w:rsidRPr="00C337E4">
        <w:rPr>
          <w:highlight w:val="cyan"/>
        </w:rPr>
        <w:t xml:space="preserve">м цифровой обработки. Хотелось бы и в частотной области иметь дело с последовательностями. Для этого, мы подозреваем, надо бы </w:t>
      </w:r>
      <w:proofErr w:type="spellStart"/>
      <w:r w:rsidRPr="00C337E4">
        <w:rPr>
          <w:highlight w:val="cyan"/>
        </w:rPr>
        <w:t>дискретизировать</w:t>
      </w:r>
      <w:proofErr w:type="spellEnd"/>
      <w:r w:rsidRPr="00C337E4">
        <w:rPr>
          <w:highlight w:val="cyan"/>
        </w:rPr>
        <w:t xml:space="preserve"> по частоте с достаточно мелким шагом функцию </w:t>
      </w:r>
      <w:r w:rsidRPr="00C337E4">
        <w:rPr>
          <w:position w:val="-10"/>
          <w:highlight w:val="cyan"/>
        </w:rPr>
        <w:object w:dxaOrig="720" w:dyaOrig="360" w14:anchorId="51311BCF">
          <v:shape id="_x0000_i1136" type="#_x0000_t75" style="width:36pt;height:18pt" o:ole="" fillcolor="window">
            <v:imagedata r:id="rId235" o:title=""/>
          </v:shape>
          <o:OLEObject Type="Embed" ProgID="Equation.3" ShapeID="_x0000_i1136" DrawAspect="Content" ObjectID="_1549803231" r:id="rId236"/>
        </w:object>
      </w:r>
      <w:r w:rsidRPr="00C337E4">
        <w:rPr>
          <w:highlight w:val="cyan"/>
        </w:rPr>
        <w:t xml:space="preserve">. Но не будем торопиться ... </w:t>
      </w:r>
    </w:p>
    <w:p w14:paraId="4B44579F" w14:textId="77777777" w:rsidR="00512C7C" w:rsidRPr="00C337E4" w:rsidRDefault="00512C7C" w:rsidP="00512C7C">
      <w:pPr>
        <w:jc w:val="both"/>
        <w:rPr>
          <w:highlight w:val="cyan"/>
        </w:rPr>
      </w:pPr>
    </w:p>
    <w:p w14:paraId="17E251F8" w14:textId="77777777" w:rsidR="00512C7C" w:rsidRPr="00C337E4" w:rsidRDefault="00512C7C" w:rsidP="00512C7C">
      <w:pPr>
        <w:ind w:firstLine="720"/>
        <w:jc w:val="both"/>
        <w:rPr>
          <w:highlight w:val="cyan"/>
        </w:rPr>
      </w:pPr>
      <w:r w:rsidRPr="00C337E4">
        <w:rPr>
          <w:highlight w:val="cyan"/>
        </w:rPr>
        <w:t>Далее будем вести речь о дискретных последовательностях конечной длины N:</w:t>
      </w:r>
    </w:p>
    <w:p w14:paraId="606F5D73" w14:textId="77777777" w:rsidR="00512C7C" w:rsidRPr="00C337E4" w:rsidRDefault="00512C7C" w:rsidP="00512C7C">
      <w:pPr>
        <w:ind w:left="720" w:firstLine="720"/>
        <w:jc w:val="both"/>
        <w:rPr>
          <w:highlight w:val="cyan"/>
        </w:rPr>
      </w:pPr>
      <w:r w:rsidRPr="00C337E4">
        <w:rPr>
          <w:position w:val="-30"/>
          <w:highlight w:val="cyan"/>
        </w:rPr>
        <w:object w:dxaOrig="3240" w:dyaOrig="720" w14:anchorId="6404BE72">
          <v:shape id="_x0000_i1137" type="#_x0000_t75" style="width:162pt;height:36pt" o:ole="" fillcolor="window">
            <v:imagedata r:id="rId237" o:title=""/>
          </v:shape>
          <o:OLEObject Type="Embed" ProgID="Equation.3" ShapeID="_x0000_i1137" DrawAspect="Content" ObjectID="_1549803232" r:id="rId238"/>
        </w:object>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t>(18)</w:t>
      </w:r>
    </w:p>
    <w:p w14:paraId="2B60F41F" w14:textId="77777777" w:rsidR="00512C7C" w:rsidRPr="00CB531E" w:rsidRDefault="00512C7C" w:rsidP="00512C7C">
      <w:pPr>
        <w:jc w:val="both"/>
        <w:rPr>
          <w:highlight w:val="green"/>
        </w:rPr>
      </w:pPr>
      <w:r w:rsidRPr="00CB531E">
        <w:rPr>
          <w:i/>
          <w:highlight w:val="green"/>
        </w:rPr>
        <w:t>Дискретное преобразование Фурье (ДПФ)</w:t>
      </w:r>
      <w:r w:rsidRPr="00CB531E">
        <w:rPr>
          <w:highlight w:val="green"/>
        </w:rPr>
        <w:t xml:space="preserve"> последовательности </w:t>
      </w:r>
      <w:r w:rsidRPr="00CB531E">
        <w:rPr>
          <w:position w:val="-10"/>
          <w:highlight w:val="green"/>
        </w:rPr>
        <w:object w:dxaOrig="460" w:dyaOrig="340" w14:anchorId="250B0AFC">
          <v:shape id="_x0000_i1138" type="#_x0000_t75" style="width:22.9pt;height:16.9pt" o:ole="" fillcolor="window">
            <v:imagedata r:id="rId239" o:title=""/>
          </v:shape>
          <o:OLEObject Type="Embed" ProgID="Equation.3" ShapeID="_x0000_i1138" DrawAspect="Content" ObjectID="_1549803233" r:id="rId240"/>
        </w:object>
      </w:r>
      <w:r w:rsidRPr="00CB531E">
        <w:rPr>
          <w:highlight w:val="green"/>
        </w:rPr>
        <w:t xml:space="preserve"> есть последовательность N частотных отсчетов, рассчитываемых по формуле:</w:t>
      </w:r>
    </w:p>
    <w:p w14:paraId="41821FF4" w14:textId="77777777" w:rsidR="00512C7C" w:rsidRPr="00CB531E" w:rsidRDefault="00512C7C" w:rsidP="00512C7C">
      <w:pPr>
        <w:ind w:left="720" w:firstLine="720"/>
        <w:jc w:val="both"/>
        <w:rPr>
          <w:highlight w:val="green"/>
        </w:rPr>
      </w:pPr>
      <w:r w:rsidRPr="00CB531E">
        <w:rPr>
          <w:position w:val="-28"/>
          <w:highlight w:val="green"/>
        </w:rPr>
        <w:object w:dxaOrig="2060" w:dyaOrig="720" w14:anchorId="33B12AC8">
          <v:shape id="_x0000_i1139" type="#_x0000_t75" style="width:103.1pt;height:36pt" o:ole="" fillcolor="window">
            <v:imagedata r:id="rId241" o:title=""/>
          </v:shape>
          <o:OLEObject Type="Embed" ProgID="Equation.3" ShapeID="_x0000_i1139" DrawAspect="Content" ObjectID="_1549803234" r:id="rId242"/>
        </w:object>
      </w:r>
      <w:r w:rsidRPr="00CB531E">
        <w:rPr>
          <w:highlight w:val="green"/>
        </w:rPr>
        <w:t>,</w:t>
      </w:r>
      <w:r w:rsidRPr="00CB531E">
        <w:rPr>
          <w:i/>
          <w:highlight w:val="green"/>
        </w:rPr>
        <w:t xml:space="preserve"> </w:t>
      </w:r>
      <w:r w:rsidRPr="00CB531E">
        <w:rPr>
          <w:i/>
          <w:highlight w:val="green"/>
        </w:rPr>
        <w:tab/>
      </w:r>
      <w:r w:rsidRPr="00CB531E">
        <w:rPr>
          <w:i/>
          <w:highlight w:val="green"/>
        </w:rPr>
        <w:tab/>
        <w:t xml:space="preserve">k=0,1,2, </w:t>
      </w:r>
      <w:proofErr w:type="gramStart"/>
      <w:r w:rsidRPr="00CB531E">
        <w:rPr>
          <w:i/>
          <w:highlight w:val="green"/>
        </w:rPr>
        <w:t>...,N</w:t>
      </w:r>
      <w:proofErr w:type="gramEnd"/>
      <w:r w:rsidRPr="00CB531E">
        <w:rPr>
          <w:i/>
          <w:highlight w:val="green"/>
        </w:rPr>
        <w:t>-1</w:t>
      </w:r>
      <w:r w:rsidRPr="00CB531E">
        <w:rPr>
          <w:i/>
          <w:highlight w:val="green"/>
        </w:rPr>
        <w:tab/>
      </w:r>
      <w:r w:rsidRPr="00CB531E">
        <w:rPr>
          <w:i/>
          <w:highlight w:val="green"/>
        </w:rPr>
        <w:tab/>
        <w:t>(19)</w:t>
      </w:r>
    </w:p>
    <w:p w14:paraId="3810B38D" w14:textId="77777777" w:rsidR="00512C7C" w:rsidRPr="00CB531E" w:rsidRDefault="00512C7C" w:rsidP="00512C7C">
      <w:pPr>
        <w:jc w:val="both"/>
        <w:rPr>
          <w:highlight w:val="green"/>
        </w:rPr>
      </w:pPr>
      <w:r w:rsidRPr="00CB531E">
        <w:rPr>
          <w:highlight w:val="green"/>
        </w:rPr>
        <w:t>Обратное дискретное преобразование Фурье (ОДПФ) позволяет восстановить исходную последовательность</w:t>
      </w:r>
    </w:p>
    <w:p w14:paraId="73C4EEE1" w14:textId="77777777" w:rsidR="00512C7C" w:rsidRPr="00CB531E" w:rsidRDefault="00512C7C" w:rsidP="00512C7C">
      <w:pPr>
        <w:ind w:left="720" w:firstLine="720"/>
        <w:jc w:val="both"/>
        <w:rPr>
          <w:highlight w:val="green"/>
        </w:rPr>
      </w:pPr>
      <w:r w:rsidRPr="00CB531E">
        <w:rPr>
          <w:position w:val="-28"/>
          <w:highlight w:val="green"/>
        </w:rPr>
        <w:object w:dxaOrig="2240" w:dyaOrig="720" w14:anchorId="2EC30E34">
          <v:shape id="_x0000_i1140" type="#_x0000_t75" style="width:112.35pt;height:36pt" o:ole="" fillcolor="window">
            <v:imagedata r:id="rId243" o:title=""/>
          </v:shape>
          <o:OLEObject Type="Embed" ProgID="Equation.3" ShapeID="_x0000_i1140" DrawAspect="Content" ObjectID="_1549803235" r:id="rId244"/>
        </w:object>
      </w:r>
      <w:r w:rsidRPr="00CB531E">
        <w:rPr>
          <w:highlight w:val="green"/>
        </w:rPr>
        <w:t>,</w:t>
      </w:r>
      <w:r w:rsidRPr="00CB531E">
        <w:rPr>
          <w:i/>
          <w:highlight w:val="green"/>
        </w:rPr>
        <w:t xml:space="preserve"> </w:t>
      </w:r>
      <w:r w:rsidRPr="00CB531E">
        <w:rPr>
          <w:i/>
          <w:highlight w:val="green"/>
        </w:rPr>
        <w:tab/>
      </w:r>
      <w:r w:rsidRPr="00CB531E">
        <w:rPr>
          <w:i/>
          <w:highlight w:val="green"/>
        </w:rPr>
        <w:tab/>
        <w:t xml:space="preserve">n=0,1,2, </w:t>
      </w:r>
      <w:proofErr w:type="gramStart"/>
      <w:r w:rsidRPr="00CB531E">
        <w:rPr>
          <w:i/>
          <w:highlight w:val="green"/>
        </w:rPr>
        <w:t>...,N</w:t>
      </w:r>
      <w:proofErr w:type="gramEnd"/>
      <w:r w:rsidRPr="00CB531E">
        <w:rPr>
          <w:i/>
          <w:highlight w:val="green"/>
        </w:rPr>
        <w:t>-1</w:t>
      </w:r>
      <w:r w:rsidRPr="00CB531E">
        <w:rPr>
          <w:i/>
          <w:highlight w:val="green"/>
        </w:rPr>
        <w:tab/>
      </w:r>
      <w:r w:rsidRPr="00CB531E">
        <w:rPr>
          <w:i/>
          <w:highlight w:val="green"/>
        </w:rPr>
        <w:tab/>
        <w:t>(20)</w:t>
      </w:r>
    </w:p>
    <w:p w14:paraId="650D1297" w14:textId="77777777" w:rsidR="00512C7C" w:rsidRPr="00C337E4" w:rsidRDefault="00512C7C" w:rsidP="00512C7C">
      <w:pPr>
        <w:jc w:val="both"/>
        <w:rPr>
          <w:highlight w:val="cyan"/>
        </w:rPr>
      </w:pPr>
    </w:p>
    <w:p w14:paraId="418F1794" w14:textId="77777777" w:rsidR="00512C7C" w:rsidRPr="00C337E4" w:rsidRDefault="00512C7C" w:rsidP="00512C7C">
      <w:pPr>
        <w:jc w:val="both"/>
        <w:rPr>
          <w:highlight w:val="cyan"/>
        </w:rPr>
      </w:pPr>
      <w:r w:rsidRPr="00C337E4">
        <w:rPr>
          <w:highlight w:val="cyan"/>
        </w:rPr>
        <w:t xml:space="preserve">Закономерен вопрос - как связаны коэффициенты ДПФ </w:t>
      </w:r>
      <w:r w:rsidRPr="00C337E4">
        <w:rPr>
          <w:position w:val="-10"/>
          <w:highlight w:val="cyan"/>
        </w:rPr>
        <w:object w:dxaOrig="639" w:dyaOrig="360" w14:anchorId="0C04A8AD">
          <v:shape id="_x0000_i1141" type="#_x0000_t75" style="width:31.65pt;height:18pt" o:ole="" fillcolor="window">
            <v:imagedata r:id="rId245" o:title=""/>
          </v:shape>
          <o:OLEObject Type="Embed" ProgID="Equation.3" ShapeID="_x0000_i1141" DrawAspect="Content" ObjectID="_1549803236" r:id="rId246"/>
        </w:object>
      </w:r>
      <w:r w:rsidRPr="00C337E4">
        <w:rPr>
          <w:highlight w:val="cyan"/>
        </w:rPr>
        <w:t xml:space="preserve"> с Z-преобразованием и преобразованием Фурье </w:t>
      </w:r>
      <w:r w:rsidRPr="00C337E4">
        <w:rPr>
          <w:position w:val="-16"/>
          <w:highlight w:val="cyan"/>
        </w:rPr>
        <w:object w:dxaOrig="880" w:dyaOrig="480" w14:anchorId="29C7A8C6">
          <v:shape id="_x0000_i1142" type="#_x0000_t75" style="width:43.65pt;height:24pt" o:ole="" fillcolor="window">
            <v:imagedata r:id="rId192" o:title=""/>
          </v:shape>
          <o:OLEObject Type="Embed" ProgID="Equation.2" ShapeID="_x0000_i1142" DrawAspect="Content" ObjectID="_1549803237" r:id="rId247"/>
        </w:object>
      </w:r>
      <w:r w:rsidRPr="00C337E4">
        <w:rPr>
          <w:highlight w:val="cyan"/>
        </w:rPr>
        <w:t xml:space="preserve"> ?.</w:t>
      </w:r>
    </w:p>
    <w:p w14:paraId="298851BF" w14:textId="77777777" w:rsidR="00512C7C" w:rsidRPr="00C337E4" w:rsidRDefault="00512C7C" w:rsidP="00512C7C">
      <w:pPr>
        <w:jc w:val="both"/>
        <w:rPr>
          <w:highlight w:val="cyan"/>
        </w:rPr>
      </w:pPr>
    </w:p>
    <w:p w14:paraId="6DB4E314" w14:textId="77777777" w:rsidR="00512C7C" w:rsidRPr="00C337E4" w:rsidRDefault="00512C7C" w:rsidP="00512C7C">
      <w:pPr>
        <w:jc w:val="both"/>
        <w:rPr>
          <w:highlight w:val="cyan"/>
        </w:rPr>
      </w:pPr>
      <w:r w:rsidRPr="00C337E4">
        <w:rPr>
          <w:highlight w:val="cyan"/>
        </w:rPr>
        <w:t xml:space="preserve">Сравнивая (19) с (12), заключаем, что отсчеты ДПФ </w:t>
      </w:r>
      <w:r w:rsidRPr="00C337E4">
        <w:rPr>
          <w:position w:val="-10"/>
          <w:highlight w:val="cyan"/>
        </w:rPr>
        <w:object w:dxaOrig="639" w:dyaOrig="360" w14:anchorId="6BA2890C">
          <v:shape id="_x0000_i1143" type="#_x0000_t75" style="width:31.65pt;height:18pt" o:ole="" fillcolor="window">
            <v:imagedata r:id="rId245" o:title=""/>
          </v:shape>
          <o:OLEObject Type="Embed" ProgID="Equation.3" ShapeID="_x0000_i1143" DrawAspect="Content" ObjectID="_1549803238" r:id="rId248"/>
        </w:object>
      </w:r>
      <w:r w:rsidRPr="00C337E4">
        <w:rPr>
          <w:highlight w:val="cyan"/>
        </w:rPr>
        <w:t xml:space="preserve"> для конечного сигнала длины </w:t>
      </w:r>
      <w:r w:rsidRPr="00C337E4">
        <w:rPr>
          <w:i/>
          <w:highlight w:val="cyan"/>
        </w:rPr>
        <w:t xml:space="preserve">N </w:t>
      </w:r>
      <w:r w:rsidRPr="00C337E4">
        <w:rPr>
          <w:highlight w:val="cyan"/>
        </w:rPr>
        <w:t xml:space="preserve">совпадают со значениями </w:t>
      </w:r>
      <w:r w:rsidRPr="00C337E4">
        <w:rPr>
          <w:i/>
          <w:highlight w:val="cyan"/>
        </w:rPr>
        <w:t>X(z)</w:t>
      </w:r>
      <w:r w:rsidRPr="00C337E4">
        <w:rPr>
          <w:highlight w:val="cyan"/>
        </w:rPr>
        <w:t>, взятыми в N точках, равномерно распределенных на единичной окружности</w:t>
      </w:r>
    </w:p>
    <w:p w14:paraId="4F78562C" w14:textId="77777777" w:rsidR="00512C7C" w:rsidRPr="00C337E4" w:rsidRDefault="00512C7C" w:rsidP="00512C7C">
      <w:pPr>
        <w:ind w:left="2160" w:firstLine="720"/>
        <w:jc w:val="both"/>
        <w:rPr>
          <w:highlight w:val="cyan"/>
        </w:rPr>
      </w:pPr>
      <w:r w:rsidRPr="00C337E4">
        <w:rPr>
          <w:position w:val="-34"/>
          <w:highlight w:val="cyan"/>
        </w:rPr>
        <w:object w:dxaOrig="2079" w:dyaOrig="800" w14:anchorId="55707863">
          <v:shape id="_x0000_i1144" type="#_x0000_t75" style="width:103.65pt;height:40.35pt" o:ole="" fillcolor="window">
            <v:imagedata r:id="rId249" o:title=""/>
          </v:shape>
          <o:OLEObject Type="Embed" ProgID="Equation.3" ShapeID="_x0000_i1144" DrawAspect="Content" ObjectID="_1549803239" r:id="rId250"/>
        </w:object>
      </w:r>
      <w:r w:rsidRPr="00C337E4">
        <w:rPr>
          <w:highlight w:val="cyan"/>
        </w:rPr>
        <w:t>.</w:t>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t>(21)</w:t>
      </w:r>
    </w:p>
    <w:p w14:paraId="568EC301" w14:textId="77777777" w:rsidR="00512C7C" w:rsidRPr="00C337E4" w:rsidRDefault="00512C7C" w:rsidP="00512C7C">
      <w:pPr>
        <w:jc w:val="both"/>
        <w:rPr>
          <w:highlight w:val="cyan"/>
        </w:rPr>
      </w:pPr>
      <w:r w:rsidRPr="00C337E4">
        <w:rPr>
          <w:highlight w:val="cyan"/>
        </w:rPr>
        <w:t xml:space="preserve">и, следовательно, с отсчетами спектра Фурье </w:t>
      </w:r>
      <w:r w:rsidRPr="00C337E4">
        <w:rPr>
          <w:position w:val="-10"/>
          <w:highlight w:val="cyan"/>
        </w:rPr>
        <w:object w:dxaOrig="720" w:dyaOrig="360" w14:anchorId="56C73E83">
          <v:shape id="_x0000_i1145" type="#_x0000_t75" style="width:36pt;height:18pt" o:ole="" fillcolor="window">
            <v:imagedata r:id="rId251" o:title=""/>
          </v:shape>
          <o:OLEObject Type="Embed" ProgID="Equation.3" ShapeID="_x0000_i1145" DrawAspect="Content" ObjectID="_1549803240" r:id="rId252"/>
        </w:object>
      </w:r>
      <w:r w:rsidRPr="00C337E4">
        <w:rPr>
          <w:highlight w:val="cyan"/>
        </w:rPr>
        <w:t xml:space="preserve">, взятыми с шагом дискретизации </w:t>
      </w:r>
      <w:r w:rsidRPr="00C337E4">
        <w:rPr>
          <w:position w:val="-14"/>
          <w:highlight w:val="cyan"/>
        </w:rPr>
        <w:object w:dxaOrig="320" w:dyaOrig="440" w14:anchorId="34B60B8C">
          <v:shape id="_x0000_i1146" type="#_x0000_t75" style="width:16.35pt;height:22.35pt" o:ole="" fillcolor="window">
            <v:imagedata r:id="rId253" o:title=""/>
          </v:shape>
          <o:OLEObject Type="Embed" ProgID="Equation.2" ShapeID="_x0000_i1146" DrawAspect="Content" ObjectID="_1549803241" r:id="rId254"/>
        </w:object>
      </w:r>
      <w:r w:rsidRPr="00C337E4">
        <w:rPr>
          <w:highlight w:val="cyan"/>
        </w:rPr>
        <w:t xml:space="preserve"> по частоте. (NB. Т.е. </w:t>
      </w:r>
      <w:proofErr w:type="gramStart"/>
      <w:r w:rsidRPr="00C337E4">
        <w:rPr>
          <w:highlight w:val="cyan"/>
        </w:rPr>
        <w:t>все таки</w:t>
      </w:r>
      <w:proofErr w:type="gramEnd"/>
      <w:r w:rsidRPr="00C337E4">
        <w:rPr>
          <w:highlight w:val="cyan"/>
        </w:rPr>
        <w:t xml:space="preserve"> дискретизация в частотной области !!!).</w:t>
      </w:r>
    </w:p>
    <w:p w14:paraId="3DDBE238" w14:textId="77777777" w:rsidR="00512C7C" w:rsidRPr="00C337E4" w:rsidRDefault="00512C7C" w:rsidP="00512C7C">
      <w:pPr>
        <w:jc w:val="both"/>
        <w:rPr>
          <w:highlight w:val="cyan"/>
        </w:rPr>
      </w:pPr>
      <w:r w:rsidRPr="00C337E4">
        <w:rPr>
          <w:highlight w:val="cyan"/>
        </w:rPr>
        <w:tab/>
        <w:t xml:space="preserve">Возникает вопрос: можно ли по отсчетам ДПФ (19) при необходимости восстановить весь непрерывный по частоте Фурье-спектр </w:t>
      </w:r>
      <w:r w:rsidRPr="00C337E4">
        <w:rPr>
          <w:position w:val="-10"/>
          <w:highlight w:val="cyan"/>
        </w:rPr>
        <w:object w:dxaOrig="720" w:dyaOrig="360" w14:anchorId="46E5B92C">
          <v:shape id="_x0000_i1147" type="#_x0000_t75" style="width:36pt;height:18pt" o:ole="" fillcolor="window">
            <v:imagedata r:id="rId255" o:title=""/>
          </v:shape>
          <o:OLEObject Type="Embed" ProgID="Equation.3" ShapeID="_x0000_i1147" DrawAspect="Content" ObjectID="_1549803242" r:id="rId256"/>
        </w:object>
      </w:r>
      <w:r w:rsidRPr="00C337E4">
        <w:rPr>
          <w:highlight w:val="cyan"/>
        </w:rPr>
        <w:t xml:space="preserve">. По идее, такая возможность должна быть. Ведь ОДПФ (20) восстанавливает исходную последовательность </w:t>
      </w:r>
      <w:r w:rsidRPr="00C337E4">
        <w:rPr>
          <w:position w:val="-10"/>
          <w:highlight w:val="cyan"/>
        </w:rPr>
        <w:object w:dxaOrig="460" w:dyaOrig="340" w14:anchorId="75FDB97A">
          <v:shape id="_x0000_i1148" type="#_x0000_t75" style="width:22.9pt;height:16.9pt" o:ole="" fillcolor="window">
            <v:imagedata r:id="rId257" o:title=""/>
          </v:shape>
          <o:OLEObject Type="Embed" ProgID="Equation.3" ShapeID="_x0000_i1148" DrawAspect="Content" ObjectID="_1549803243" r:id="rId258"/>
        </w:object>
      </w:r>
      <w:r w:rsidRPr="00C337E4">
        <w:rPr>
          <w:highlight w:val="cyan"/>
        </w:rPr>
        <w:t xml:space="preserve"> длины N, а ей соответствует непрерывный Фурье-спектр (14). Действительно, можно </w:t>
      </w:r>
      <w:proofErr w:type="gramStart"/>
      <w:r w:rsidRPr="00C337E4">
        <w:rPr>
          <w:highlight w:val="cyan"/>
        </w:rPr>
        <w:t>вывести  точную</w:t>
      </w:r>
      <w:proofErr w:type="gramEnd"/>
      <w:r w:rsidRPr="00C337E4">
        <w:rPr>
          <w:highlight w:val="cyan"/>
        </w:rPr>
        <w:t xml:space="preserve"> интерполяционная формулу, для восстановления непрерывного спектра из ДПФ:</w:t>
      </w:r>
    </w:p>
    <w:p w14:paraId="3782448D" w14:textId="77777777" w:rsidR="00512C7C" w:rsidRPr="00C337E4" w:rsidRDefault="00512C7C" w:rsidP="00512C7C">
      <w:pPr>
        <w:ind w:left="1440" w:firstLine="720"/>
        <w:jc w:val="both"/>
        <w:rPr>
          <w:highlight w:val="cyan"/>
        </w:rPr>
      </w:pPr>
      <w:r w:rsidRPr="00C337E4">
        <w:rPr>
          <w:position w:val="-64"/>
          <w:highlight w:val="cyan"/>
        </w:rPr>
        <w:object w:dxaOrig="3440" w:dyaOrig="1400" w14:anchorId="21C17E20">
          <v:shape id="_x0000_i1149" type="#_x0000_t75" style="width:172.35pt;height:70.35pt" o:ole="" fillcolor="window">
            <v:imagedata r:id="rId259" o:title=""/>
          </v:shape>
          <o:OLEObject Type="Embed" ProgID="Equation.3" ShapeID="_x0000_i1149" DrawAspect="Content" ObjectID="_1549803244" r:id="rId260"/>
        </w:object>
      </w:r>
      <w:r w:rsidRPr="00C337E4">
        <w:rPr>
          <w:highlight w:val="cyan"/>
        </w:rPr>
        <w:tab/>
      </w:r>
      <w:r w:rsidRPr="00C337E4">
        <w:rPr>
          <w:highlight w:val="cyan"/>
        </w:rPr>
        <w:tab/>
      </w:r>
      <w:r w:rsidRPr="00C337E4">
        <w:rPr>
          <w:highlight w:val="cyan"/>
        </w:rPr>
        <w:tab/>
      </w:r>
      <w:r w:rsidRPr="00C337E4">
        <w:rPr>
          <w:highlight w:val="cyan"/>
        </w:rPr>
        <w:tab/>
        <w:t>(22)</w:t>
      </w:r>
    </w:p>
    <w:p w14:paraId="1B8CB6A2" w14:textId="77777777" w:rsidR="00512C7C" w:rsidRPr="00C337E4" w:rsidRDefault="00512C7C" w:rsidP="00512C7C">
      <w:pPr>
        <w:jc w:val="both"/>
        <w:rPr>
          <w:highlight w:val="cyan"/>
        </w:rPr>
      </w:pPr>
      <w:r w:rsidRPr="00C337E4">
        <w:rPr>
          <w:highlight w:val="cyan"/>
        </w:rPr>
        <w:t xml:space="preserve">Формула (22) - аналог теоремы Котельникова для частотной области. Отметим, что для конечных сигналов естественным образом возник шаг частотной дискретизации </w:t>
      </w:r>
      <w:r w:rsidRPr="00C337E4">
        <w:rPr>
          <w:position w:val="-14"/>
          <w:highlight w:val="cyan"/>
        </w:rPr>
        <w:object w:dxaOrig="320" w:dyaOrig="440" w14:anchorId="17104E65">
          <v:shape id="_x0000_i1150" type="#_x0000_t75" style="width:16.35pt;height:22.35pt" o:ole="" fillcolor="window">
            <v:imagedata r:id="rId253" o:title=""/>
          </v:shape>
          <o:OLEObject Type="Embed" ProgID="Equation.2" ShapeID="_x0000_i1150" DrawAspect="Content" ObjectID="_1549803245" r:id="rId261"/>
        </w:object>
      </w:r>
      <w:r w:rsidRPr="00C337E4">
        <w:rPr>
          <w:highlight w:val="cyan"/>
        </w:rPr>
        <w:t xml:space="preserve">. А что было бы, если бы мы </w:t>
      </w:r>
      <w:r w:rsidRPr="00C337E4">
        <w:rPr>
          <w:i/>
          <w:highlight w:val="cyan"/>
        </w:rPr>
        <w:t>не знали</w:t>
      </w:r>
      <w:r w:rsidRPr="00C337E4">
        <w:rPr>
          <w:highlight w:val="cyan"/>
        </w:rPr>
        <w:t xml:space="preserve"> длину исходного сигнала </w:t>
      </w:r>
      <w:r w:rsidRPr="00C337E4">
        <w:rPr>
          <w:position w:val="-10"/>
          <w:highlight w:val="cyan"/>
        </w:rPr>
        <w:object w:dxaOrig="460" w:dyaOrig="340" w14:anchorId="679C3814">
          <v:shape id="_x0000_i1151" type="#_x0000_t75" style="width:22.9pt;height:16.9pt" o:ole="" fillcolor="window">
            <v:imagedata r:id="rId262" o:title=""/>
          </v:shape>
          <o:OLEObject Type="Embed" ProgID="Equation.3" ShapeID="_x0000_i1151" DrawAspect="Content" ObjectID="_1549803246" r:id="rId263"/>
        </w:object>
      </w:r>
      <w:r w:rsidRPr="00C337E4">
        <w:rPr>
          <w:highlight w:val="cyan"/>
        </w:rPr>
        <w:t xml:space="preserve"> - N, но знали бы его непрерывный </w:t>
      </w:r>
      <w:r w:rsidRPr="00C337E4">
        <w:rPr>
          <w:highlight w:val="cyan"/>
        </w:rPr>
        <w:lastRenderedPageBreak/>
        <w:t xml:space="preserve">Фурье-спектр </w:t>
      </w:r>
      <w:r w:rsidRPr="00C337E4">
        <w:rPr>
          <w:position w:val="-10"/>
          <w:highlight w:val="cyan"/>
        </w:rPr>
        <w:object w:dxaOrig="720" w:dyaOrig="360" w14:anchorId="6F204ABA">
          <v:shape id="_x0000_i1152" type="#_x0000_t75" style="width:36pt;height:18pt" o:ole="" fillcolor="window">
            <v:imagedata r:id="rId264" o:title=""/>
          </v:shape>
          <o:OLEObject Type="Embed" ProgID="Equation.3" ShapeID="_x0000_i1152" DrawAspect="Content" ObjectID="_1549803247" r:id="rId265"/>
        </w:object>
      </w:r>
      <w:r w:rsidRPr="00C337E4">
        <w:rPr>
          <w:highlight w:val="cyan"/>
        </w:rPr>
        <w:t xml:space="preserve">. Мы бы задались некоторым достаточно мелким шагом </w:t>
      </w:r>
      <w:r w:rsidRPr="00C337E4">
        <w:rPr>
          <w:position w:val="-16"/>
          <w:highlight w:val="cyan"/>
        </w:rPr>
        <w:object w:dxaOrig="320" w:dyaOrig="460" w14:anchorId="44DFBE40">
          <v:shape id="_x0000_i1153" type="#_x0000_t75" style="width:16.35pt;height:22.9pt" o:ole="" fillcolor="window">
            <v:imagedata r:id="rId266" o:title=""/>
          </v:shape>
          <o:OLEObject Type="Embed" ProgID="Equation.2" ShapeID="_x0000_i1153" DrawAspect="Content" ObjectID="_1549803248" r:id="rId267"/>
        </w:object>
      </w:r>
      <w:r w:rsidRPr="00C337E4">
        <w:rPr>
          <w:highlight w:val="cyan"/>
        </w:rPr>
        <w:t xml:space="preserve">, </w:t>
      </w:r>
      <w:proofErr w:type="spellStart"/>
      <w:r w:rsidRPr="00C337E4">
        <w:rPr>
          <w:highlight w:val="cyan"/>
        </w:rPr>
        <w:t>дискретизировалия</w:t>
      </w:r>
      <w:proofErr w:type="spellEnd"/>
      <w:r w:rsidRPr="00C337E4">
        <w:rPr>
          <w:highlight w:val="cyan"/>
        </w:rPr>
        <w:t xml:space="preserve"> </w:t>
      </w:r>
      <w:proofErr w:type="spellStart"/>
      <w:r w:rsidRPr="00C337E4">
        <w:rPr>
          <w:highlight w:val="cyan"/>
        </w:rPr>
        <w:t>фурье</w:t>
      </w:r>
      <w:proofErr w:type="spellEnd"/>
      <w:r w:rsidRPr="00C337E4">
        <w:rPr>
          <w:highlight w:val="cyan"/>
        </w:rPr>
        <w:t xml:space="preserve">-спектр </w:t>
      </w:r>
      <w:r w:rsidRPr="00C337E4">
        <w:rPr>
          <w:position w:val="-16"/>
          <w:highlight w:val="cyan"/>
        </w:rPr>
        <w:object w:dxaOrig="880" w:dyaOrig="480" w14:anchorId="569280AE">
          <v:shape id="_x0000_i1154" type="#_x0000_t75" style="width:43.65pt;height:24pt" o:ole="" fillcolor="window">
            <v:imagedata r:id="rId192" o:title=""/>
          </v:shape>
          <o:OLEObject Type="Embed" ProgID="Equation.2" ShapeID="_x0000_i1154" DrawAspect="Content" ObjectID="_1549803249" r:id="rId268"/>
        </w:object>
      </w:r>
      <w:r w:rsidRPr="00C337E4">
        <w:rPr>
          <w:highlight w:val="cyan"/>
        </w:rPr>
        <w:t xml:space="preserve"> на одном периоде и получили набор частотных отсчетов </w:t>
      </w:r>
      <w:r w:rsidRPr="00C337E4">
        <w:rPr>
          <w:position w:val="-10"/>
          <w:highlight w:val="cyan"/>
        </w:rPr>
        <w:object w:dxaOrig="639" w:dyaOrig="360" w14:anchorId="4D5F6E79">
          <v:shape id="_x0000_i1155" type="#_x0000_t75" style="width:31.65pt;height:18pt" o:ole="" fillcolor="window">
            <v:imagedata r:id="rId245" o:title=""/>
          </v:shape>
          <o:OLEObject Type="Embed" ProgID="Equation.3" ShapeID="_x0000_i1155" DrawAspect="Content" ObjectID="_1549803250" r:id="rId269"/>
        </w:object>
      </w:r>
      <w:r w:rsidRPr="00C337E4">
        <w:rPr>
          <w:highlight w:val="cyan"/>
        </w:rPr>
        <w:t xml:space="preserve"> длины L, применили ОДПФ и восстановили конечный временной ряд </w:t>
      </w:r>
      <w:r w:rsidRPr="00C337E4">
        <w:rPr>
          <w:position w:val="-14"/>
          <w:highlight w:val="cyan"/>
        </w:rPr>
        <w:object w:dxaOrig="499" w:dyaOrig="420" w14:anchorId="611DFAF0">
          <v:shape id="_x0000_i1156" type="#_x0000_t75" style="width:25.1pt;height:21.25pt" o:ole="" fillcolor="window">
            <v:imagedata r:id="rId270" o:title=""/>
          </v:shape>
          <o:OLEObject Type="Embed" ProgID="Equation.2" ShapeID="_x0000_i1156" DrawAspect="Content" ObjectID="_1549803251" r:id="rId271"/>
        </w:object>
      </w:r>
      <w:r w:rsidRPr="00C337E4">
        <w:rPr>
          <w:highlight w:val="cyan"/>
        </w:rPr>
        <w:t xml:space="preserve"> длиной L отсчетов. Однако, следует иметь ввиду, что этот ряд являлся бы результатом суммирования сдвинутых на L отсчетов копий оригинального сигнала </w:t>
      </w:r>
      <w:r w:rsidRPr="00C337E4">
        <w:rPr>
          <w:position w:val="-14"/>
          <w:highlight w:val="cyan"/>
        </w:rPr>
        <w:object w:dxaOrig="540" w:dyaOrig="420" w14:anchorId="5630A101">
          <v:shape id="_x0000_i1157" type="#_x0000_t75" style="width:27.25pt;height:21.25pt" o:ole="" fillcolor="window">
            <v:imagedata r:id="rId272" o:title=""/>
          </v:shape>
          <o:OLEObject Type="Embed" ProgID="Equation.2" ShapeID="_x0000_i1157" DrawAspect="Content" ObjectID="_1549803252" r:id="rId273"/>
        </w:object>
      </w:r>
      <w:r w:rsidRPr="00C337E4">
        <w:rPr>
          <w:highlight w:val="cyan"/>
        </w:rPr>
        <w:t xml:space="preserve"> (можно получить формулу подобную формуле (10) для частотной области). При этом, если длина последнего </w:t>
      </w:r>
      <w:proofErr w:type="gramStart"/>
      <w:r w:rsidRPr="00C337E4">
        <w:rPr>
          <w:highlight w:val="cyan"/>
        </w:rPr>
        <w:t>N  окажется</w:t>
      </w:r>
      <w:proofErr w:type="gramEnd"/>
      <w:r w:rsidRPr="00C337E4">
        <w:rPr>
          <w:highlight w:val="cyan"/>
        </w:rPr>
        <w:t xml:space="preserve"> больше чем L, то в </w:t>
      </w:r>
      <w:r w:rsidRPr="00C337E4">
        <w:rPr>
          <w:position w:val="-14"/>
          <w:highlight w:val="cyan"/>
        </w:rPr>
        <w:object w:dxaOrig="499" w:dyaOrig="420" w14:anchorId="229D78B5">
          <v:shape id="_x0000_i1158" type="#_x0000_t75" style="width:25.1pt;height:21.25pt" o:ole="" fillcolor="window">
            <v:imagedata r:id="rId270" o:title=""/>
          </v:shape>
          <o:OLEObject Type="Embed" ProgID="Equation.2" ShapeID="_x0000_i1158" DrawAspect="Content" ObjectID="_1549803253" r:id="rId274"/>
        </w:object>
      </w:r>
      <w:r w:rsidRPr="00C337E4">
        <w:rPr>
          <w:highlight w:val="cyan"/>
        </w:rPr>
        <w:t xml:space="preserve"> будут присутствовать наложения от соседних  копий.</w:t>
      </w:r>
    </w:p>
    <w:p w14:paraId="00471D6D" w14:textId="77777777" w:rsidR="00512C7C" w:rsidRDefault="00512C7C" w:rsidP="00512C7C">
      <w:pPr>
        <w:ind w:firstLine="720"/>
        <w:jc w:val="both"/>
      </w:pPr>
      <w:r w:rsidRPr="00C337E4">
        <w:rPr>
          <w:highlight w:val="cyan"/>
        </w:rPr>
        <w:t>Как бы то ни было, мы с вами установили принципиальную возможность замены непрерывных представлений исходного сигнала и преобразования Фурье конечными последовательностями без потери информации. Основные условия – ограниченность по частоте (</w:t>
      </w:r>
      <w:proofErr w:type="spellStart"/>
      <w:r w:rsidRPr="00C337E4">
        <w:rPr>
          <w:highlight w:val="cyan"/>
        </w:rPr>
        <w:t>финитность</w:t>
      </w:r>
      <w:proofErr w:type="spellEnd"/>
      <w:r w:rsidRPr="00C337E4">
        <w:rPr>
          <w:highlight w:val="cyan"/>
        </w:rPr>
        <w:t xml:space="preserve">) спектра исходного непрерывного сигнала </w:t>
      </w:r>
      <w:r w:rsidRPr="00C337E4">
        <w:rPr>
          <w:position w:val="-14"/>
          <w:sz w:val="20"/>
          <w:highlight w:val="cyan"/>
        </w:rPr>
        <w:object w:dxaOrig="1800" w:dyaOrig="380" w14:anchorId="0E2C8D53">
          <v:shape id="_x0000_i1159" type="#_x0000_t75" style="width:90pt;height:19.1pt" o:ole="" fillcolor="window">
            <v:imagedata r:id="rId275" o:title=""/>
          </v:shape>
          <o:OLEObject Type="Embed" ProgID="Equation.3" ShapeID="_x0000_i1159" DrawAspect="Content" ObjectID="_1549803254" r:id="rId276"/>
        </w:object>
      </w:r>
      <w:r w:rsidRPr="00C337E4">
        <w:rPr>
          <w:highlight w:val="cyan"/>
        </w:rPr>
        <w:t xml:space="preserve"> и ограниченность во времени самого сигнала </w:t>
      </w:r>
      <w:r w:rsidRPr="00C337E4">
        <w:rPr>
          <w:position w:val="-10"/>
          <w:highlight w:val="cyan"/>
        </w:rPr>
        <w:object w:dxaOrig="420" w:dyaOrig="340" w14:anchorId="5E366D43">
          <v:shape id="_x0000_i1160" type="#_x0000_t75" style="width:21.25pt;height:16.9pt" o:ole="" fillcolor="window">
            <v:imagedata r:id="rId277" o:title=""/>
          </v:shape>
          <o:OLEObject Type="Embed" ProgID="Equation.3" ShapeID="_x0000_i1160" DrawAspect="Content" ObjectID="_1549803255" r:id="rId278"/>
        </w:object>
      </w:r>
      <w:r w:rsidRPr="00C337E4">
        <w:rPr>
          <w:highlight w:val="cyan"/>
        </w:rPr>
        <w:t>.</w:t>
      </w:r>
      <w:r>
        <w:t xml:space="preserve"> </w:t>
      </w:r>
    </w:p>
    <w:p w14:paraId="43409765" w14:textId="77777777" w:rsidR="00512C7C" w:rsidRDefault="00512C7C" w:rsidP="00512C7C">
      <w:pPr>
        <w:ind w:left="720" w:firstLine="720"/>
        <w:jc w:val="both"/>
        <w:rPr>
          <w:i/>
          <w:u w:val="single"/>
        </w:rPr>
      </w:pPr>
    </w:p>
    <w:p w14:paraId="1FFCCB65" w14:textId="77777777" w:rsidR="00512C7C" w:rsidRPr="005D165E" w:rsidRDefault="00512C7C" w:rsidP="007668BE">
      <w:pPr>
        <w:pStyle w:val="2"/>
        <w:rPr>
          <w:highlight w:val="green"/>
        </w:rPr>
      </w:pPr>
      <w:r w:rsidRPr="005D165E">
        <w:rPr>
          <w:highlight w:val="green"/>
        </w:rPr>
        <w:t>Некоторые свойства ДПФ</w:t>
      </w:r>
    </w:p>
    <w:p w14:paraId="4013B16A" w14:textId="77777777" w:rsidR="00512C7C" w:rsidRPr="005D165E" w:rsidRDefault="00512C7C" w:rsidP="00512C7C">
      <w:pPr>
        <w:rPr>
          <w:highlight w:val="green"/>
        </w:rPr>
      </w:pPr>
    </w:p>
    <w:p w14:paraId="4E8A1389" w14:textId="77777777" w:rsidR="00512C7C" w:rsidRPr="005D165E" w:rsidRDefault="00512C7C" w:rsidP="00512C7C">
      <w:pPr>
        <w:rPr>
          <w:highlight w:val="green"/>
        </w:rPr>
      </w:pPr>
      <w:r w:rsidRPr="005D165E">
        <w:rPr>
          <w:highlight w:val="green"/>
        </w:rPr>
        <w:t>Напоминаем общую формулу расчета ДПФ</w:t>
      </w:r>
    </w:p>
    <w:p w14:paraId="221C5B6B" w14:textId="77777777" w:rsidR="00512C7C" w:rsidRPr="005D165E" w:rsidRDefault="00512C7C" w:rsidP="00512C7C">
      <w:pPr>
        <w:ind w:left="720" w:firstLine="720"/>
        <w:jc w:val="both"/>
        <w:rPr>
          <w:highlight w:val="green"/>
        </w:rPr>
      </w:pPr>
      <w:r w:rsidRPr="005D165E">
        <w:rPr>
          <w:position w:val="-30"/>
          <w:highlight w:val="green"/>
        </w:rPr>
        <w:object w:dxaOrig="2420" w:dyaOrig="780" w14:anchorId="690A8173">
          <v:shape id="_x0000_i1161" type="#_x0000_t75" style="width:121.1pt;height:39.25pt" o:ole="" fillcolor="window">
            <v:imagedata r:id="rId279" o:title=""/>
          </v:shape>
          <o:OLEObject Type="Embed" ProgID="Equation.2" ShapeID="_x0000_i1161" DrawAspect="Content" ObjectID="_1549803256" r:id="rId280"/>
        </w:object>
      </w:r>
      <w:r w:rsidRPr="005D165E">
        <w:rPr>
          <w:highlight w:val="green"/>
        </w:rPr>
        <w:t>,</w:t>
      </w:r>
      <w:r w:rsidRPr="005D165E">
        <w:rPr>
          <w:i/>
          <w:highlight w:val="green"/>
        </w:rPr>
        <w:t xml:space="preserve"> </w:t>
      </w:r>
      <w:r w:rsidRPr="005D165E">
        <w:rPr>
          <w:i/>
          <w:highlight w:val="green"/>
        </w:rPr>
        <w:tab/>
      </w:r>
      <w:r w:rsidRPr="005D165E">
        <w:rPr>
          <w:i/>
          <w:highlight w:val="green"/>
        </w:rPr>
        <w:tab/>
        <w:t xml:space="preserve">k=0,1,2, </w:t>
      </w:r>
      <w:proofErr w:type="gramStart"/>
      <w:r w:rsidRPr="005D165E">
        <w:rPr>
          <w:i/>
          <w:highlight w:val="green"/>
        </w:rPr>
        <w:t>...,N</w:t>
      </w:r>
      <w:proofErr w:type="gramEnd"/>
      <w:r w:rsidRPr="005D165E">
        <w:rPr>
          <w:i/>
          <w:highlight w:val="green"/>
        </w:rPr>
        <w:t>-1</w:t>
      </w:r>
      <w:r w:rsidRPr="005D165E">
        <w:rPr>
          <w:i/>
          <w:highlight w:val="green"/>
        </w:rPr>
        <w:tab/>
      </w:r>
      <w:r w:rsidRPr="005D165E">
        <w:rPr>
          <w:i/>
          <w:highlight w:val="green"/>
        </w:rPr>
        <w:tab/>
      </w:r>
    </w:p>
    <w:p w14:paraId="34EBD9E2" w14:textId="77777777" w:rsidR="00512C7C" w:rsidRPr="005D165E" w:rsidRDefault="00512C7C" w:rsidP="00512C7C">
      <w:pPr>
        <w:rPr>
          <w:highlight w:val="green"/>
        </w:rPr>
      </w:pPr>
    </w:p>
    <w:p w14:paraId="57128DEA" w14:textId="77777777" w:rsidR="00512C7C" w:rsidRPr="005D165E" w:rsidRDefault="00512C7C" w:rsidP="00512C7C">
      <w:pPr>
        <w:numPr>
          <w:ilvl w:val="0"/>
          <w:numId w:val="2"/>
        </w:numPr>
        <w:rPr>
          <w:highlight w:val="green"/>
        </w:rPr>
      </w:pPr>
      <w:r w:rsidRPr="005D165E">
        <w:rPr>
          <w:highlight w:val="green"/>
        </w:rPr>
        <w:t xml:space="preserve">Все отсчеты ДПФ в общем случае комплексные, кроме отсчетов </w:t>
      </w:r>
      <w:proofErr w:type="gramStart"/>
      <w:r w:rsidRPr="005D165E">
        <w:rPr>
          <w:highlight w:val="green"/>
        </w:rPr>
        <w:t>X(</w:t>
      </w:r>
      <w:proofErr w:type="gramEnd"/>
      <w:r w:rsidRPr="005D165E">
        <w:rPr>
          <w:highlight w:val="green"/>
        </w:rPr>
        <w:t>0) и X(N/2)</w:t>
      </w:r>
    </w:p>
    <w:p w14:paraId="7DDB298A" w14:textId="77777777" w:rsidR="00512C7C" w:rsidRPr="005D165E" w:rsidRDefault="00512C7C" w:rsidP="00512C7C">
      <w:pPr>
        <w:numPr>
          <w:ilvl w:val="0"/>
          <w:numId w:val="2"/>
        </w:numPr>
        <w:rPr>
          <w:highlight w:val="green"/>
        </w:rPr>
      </w:pPr>
      <w:r w:rsidRPr="005D165E">
        <w:rPr>
          <w:highlight w:val="green"/>
        </w:rPr>
        <w:t xml:space="preserve">Имеется комплексно-сопряженная симметрия относительно отсчета с </w:t>
      </w:r>
      <w:proofErr w:type="gramStart"/>
      <w:r w:rsidRPr="005D165E">
        <w:rPr>
          <w:highlight w:val="green"/>
        </w:rPr>
        <w:t>номером  N</w:t>
      </w:r>
      <w:proofErr w:type="gramEnd"/>
      <w:r w:rsidRPr="005D165E">
        <w:rPr>
          <w:highlight w:val="green"/>
        </w:rPr>
        <w:t xml:space="preserve">/2 </w:t>
      </w:r>
      <w:r w:rsidRPr="005D165E">
        <w:rPr>
          <w:position w:val="-10"/>
          <w:highlight w:val="green"/>
        </w:rPr>
        <w:object w:dxaOrig="1820" w:dyaOrig="360" w14:anchorId="5314F803">
          <v:shape id="_x0000_i1162" type="#_x0000_t75" style="width:91.1pt;height:18pt" o:ole="" fillcolor="window">
            <v:imagedata r:id="rId281" o:title=""/>
          </v:shape>
          <o:OLEObject Type="Embed" ProgID="Equation.3" ShapeID="_x0000_i1162" DrawAspect="Content" ObjectID="_1549803257" r:id="rId282"/>
        </w:object>
      </w:r>
      <w:r w:rsidRPr="005D165E">
        <w:rPr>
          <w:highlight w:val="green"/>
        </w:rPr>
        <w:t xml:space="preserve"> и поэтому при графическом отображении часто ограничиваются рассмотрением первой половины ДПФ : k=0, 1, 2,...,N/2 .</w:t>
      </w:r>
    </w:p>
    <w:p w14:paraId="5BD583AC" w14:textId="77777777" w:rsidR="00512C7C" w:rsidRDefault="00512C7C" w:rsidP="00512C7C"/>
    <w:p w14:paraId="29295718" w14:textId="77777777" w:rsidR="00512C7C" w:rsidRPr="008C4B56" w:rsidRDefault="00512C7C" w:rsidP="007668BE">
      <w:pPr>
        <w:pStyle w:val="2"/>
        <w:rPr>
          <w:highlight w:val="cyan"/>
        </w:rPr>
      </w:pPr>
      <w:r w:rsidRPr="008C4B56">
        <w:rPr>
          <w:highlight w:val="cyan"/>
        </w:rPr>
        <w:t>Быстрое преобразование Фурье (БПФ)</w:t>
      </w:r>
    </w:p>
    <w:p w14:paraId="31FF05FE" w14:textId="77777777" w:rsidR="00512C7C" w:rsidRPr="008C4B56" w:rsidRDefault="00512C7C" w:rsidP="00512C7C">
      <w:pPr>
        <w:jc w:val="both"/>
        <w:rPr>
          <w:highlight w:val="cyan"/>
        </w:rPr>
      </w:pPr>
    </w:p>
    <w:p w14:paraId="1F95A5AF" w14:textId="77777777" w:rsidR="00512C7C" w:rsidRPr="008375A4" w:rsidRDefault="00512C7C" w:rsidP="00512C7C">
      <w:pPr>
        <w:jc w:val="both"/>
        <w:rPr>
          <w:highlight w:val="cyan"/>
        </w:rPr>
      </w:pPr>
      <w:r w:rsidRPr="008C4B56">
        <w:rPr>
          <w:highlight w:val="cyan"/>
        </w:rPr>
        <w:t>БПФ есть математически эквивалентный, но более быстрый алгоритм вычисления ДПФ. Основная идея – можно достичь экономии в расчетах по формуле (19) если сначала разбить исходный ряд на два более коротких, выполнить ДПФ для них, а потом определенным образом собрать полное ДПФ. Соответственно можно получить еще большую экономию,</w:t>
      </w:r>
      <w:r>
        <w:t xml:space="preserve"> </w:t>
      </w:r>
      <w:r w:rsidRPr="005D165E">
        <w:rPr>
          <w:highlight w:val="green"/>
        </w:rPr>
        <w:t>если при расчете ДПФ от половинок исходного сигнала, тоже разделить каждую половинку на две части. И т.д.</w:t>
      </w:r>
      <w:r>
        <w:t xml:space="preserve"> </w:t>
      </w:r>
      <w:r w:rsidRPr="008375A4">
        <w:rPr>
          <w:highlight w:val="cyan"/>
        </w:rPr>
        <w:t>Подробности алгоритма БПФ есть в различных источниках. Особенность БПФ – требования к длине реализации N. Для достижения максимальной эффективности требуется чтобы N было степенью двойки, т.е. 32,64,128,256,512, и т.д. Если в исходном сигнале число отсчетов N не кратно степени 2, то сигнал следует искусственно дополнить до ближайшей степени 2 нулями либо средним значением по имеющейся части.</w:t>
      </w:r>
    </w:p>
    <w:p w14:paraId="4B01FE32" w14:textId="77777777" w:rsidR="00512C7C" w:rsidRPr="008375A4" w:rsidRDefault="00512C7C" w:rsidP="00512C7C">
      <w:pPr>
        <w:jc w:val="both"/>
        <w:rPr>
          <w:highlight w:val="cyan"/>
        </w:rPr>
      </w:pPr>
      <w:r w:rsidRPr="008375A4">
        <w:rPr>
          <w:b/>
          <w:highlight w:val="cyan"/>
        </w:rPr>
        <w:t xml:space="preserve">Примечание. </w:t>
      </w:r>
      <w:r w:rsidRPr="008375A4">
        <w:rPr>
          <w:highlight w:val="cyan"/>
        </w:rPr>
        <w:t xml:space="preserve">Дальнейшие исследования показали, что существенного ускорения расчета ДПФ можно достичь во всех случаях, когда длина реализации </w:t>
      </w:r>
      <w:r w:rsidRPr="008375A4">
        <w:rPr>
          <w:highlight w:val="cyan"/>
          <w:lang w:val="en-US"/>
        </w:rPr>
        <w:t>N</w:t>
      </w:r>
      <w:r w:rsidRPr="008375A4">
        <w:rPr>
          <w:highlight w:val="cyan"/>
        </w:rPr>
        <w:t xml:space="preserve"> не является простым числом, т.е. может быть представлена в виде</w:t>
      </w:r>
    </w:p>
    <w:p w14:paraId="268192EA" w14:textId="77777777" w:rsidR="00512C7C" w:rsidRPr="008375A4" w:rsidRDefault="00512C7C" w:rsidP="00512C7C">
      <w:pPr>
        <w:jc w:val="both"/>
        <w:rPr>
          <w:highlight w:val="cyan"/>
        </w:rPr>
      </w:pPr>
      <w:r w:rsidRPr="008375A4">
        <w:rPr>
          <w:position w:val="-12"/>
          <w:highlight w:val="cyan"/>
        </w:rPr>
        <w:object w:dxaOrig="1880" w:dyaOrig="380" w14:anchorId="667B5FC2">
          <v:shape id="_x0000_i1163" type="#_x0000_t75" style="width:94.35pt;height:19.1pt" o:ole="">
            <v:imagedata r:id="rId283" o:title=""/>
          </v:shape>
          <o:OLEObject Type="Embed" ProgID="Equation.3" ShapeID="_x0000_i1163" DrawAspect="Content" ObjectID="_1549803258" r:id="rId284"/>
        </w:object>
      </w:r>
      <w:r w:rsidRPr="008375A4">
        <w:rPr>
          <w:highlight w:val="cyan"/>
        </w:rPr>
        <w:t xml:space="preserve">, где </w:t>
      </w:r>
      <w:r w:rsidRPr="008375A4">
        <w:rPr>
          <w:position w:val="-12"/>
          <w:highlight w:val="cyan"/>
        </w:rPr>
        <w:object w:dxaOrig="1160" w:dyaOrig="360" w14:anchorId="2615790F">
          <v:shape id="_x0000_i1164" type="#_x0000_t75" style="width:58.35pt;height:18pt" o:ole="">
            <v:imagedata r:id="rId285" o:title=""/>
          </v:shape>
          <o:OLEObject Type="Embed" ProgID="Equation.3" ShapeID="_x0000_i1164" DrawAspect="Content" ObjectID="_1549803259" r:id="rId286"/>
        </w:object>
      </w:r>
      <w:r w:rsidRPr="008375A4">
        <w:rPr>
          <w:highlight w:val="cyan"/>
        </w:rPr>
        <w:t>- простые числа.</w:t>
      </w:r>
    </w:p>
    <w:p w14:paraId="53EDF12D" w14:textId="77777777" w:rsidR="00512C7C" w:rsidRPr="00A55054" w:rsidRDefault="00512C7C" w:rsidP="00512C7C">
      <w:pPr>
        <w:jc w:val="both"/>
      </w:pPr>
      <w:r w:rsidRPr="008375A4">
        <w:rPr>
          <w:highlight w:val="cyan"/>
        </w:rPr>
        <w:t xml:space="preserve">Были написаны соответствующие библиотеки быстрого преобразования Фурье, не требующие, чтобы </w:t>
      </w:r>
      <w:r w:rsidRPr="008375A4">
        <w:rPr>
          <w:highlight w:val="cyan"/>
          <w:lang w:val="en-US"/>
        </w:rPr>
        <w:t>N</w:t>
      </w:r>
      <w:r w:rsidRPr="008375A4">
        <w:rPr>
          <w:highlight w:val="cyan"/>
        </w:rPr>
        <w:t xml:space="preserve"> было только степенью двойки. Наиболее известной из них является свободно распространяемая библиотека </w:t>
      </w:r>
      <w:r w:rsidRPr="008375A4">
        <w:rPr>
          <w:highlight w:val="cyan"/>
          <w:lang w:val="en-US"/>
        </w:rPr>
        <w:t>FFTW</w:t>
      </w:r>
      <w:r w:rsidRPr="008375A4">
        <w:rPr>
          <w:highlight w:val="cyan"/>
        </w:rPr>
        <w:t xml:space="preserve"> - www.fftw.org.</w:t>
      </w:r>
      <w:r w:rsidRPr="00A55054">
        <w:t xml:space="preserve"> </w:t>
      </w:r>
    </w:p>
    <w:p w14:paraId="6A4A20D7" w14:textId="77777777" w:rsidR="00512C7C" w:rsidRDefault="00512C7C" w:rsidP="00512C7C"/>
    <w:p w14:paraId="38DABB9C" w14:textId="27883B51" w:rsidR="00512C7C" w:rsidRPr="00104183" w:rsidRDefault="00512C7C" w:rsidP="007668BE">
      <w:pPr>
        <w:pStyle w:val="2"/>
        <w:ind w:firstLine="0"/>
        <w:rPr>
          <w:highlight w:val="yellow"/>
        </w:rPr>
      </w:pPr>
      <w:r w:rsidRPr="00104183">
        <w:rPr>
          <w:highlight w:val="yellow"/>
        </w:rPr>
        <w:t>Применения ДПФ(БПФ)</w:t>
      </w:r>
      <w:r w:rsidR="00A9319F" w:rsidRPr="00104183">
        <w:rPr>
          <w:highlight w:val="yellow"/>
        </w:rPr>
        <w:t xml:space="preserve"> для Альбины прям</w:t>
      </w:r>
    </w:p>
    <w:p w14:paraId="3A5C31E7" w14:textId="77777777" w:rsidR="00512C7C" w:rsidRPr="00104183" w:rsidRDefault="00512C7C" w:rsidP="00512C7C">
      <w:pPr>
        <w:rPr>
          <w:highlight w:val="yellow"/>
        </w:rPr>
      </w:pPr>
    </w:p>
    <w:p w14:paraId="7DF349C6" w14:textId="519A051D" w:rsidR="00512C7C" w:rsidRPr="00104183" w:rsidRDefault="007668BE" w:rsidP="00512C7C">
      <w:pPr>
        <w:pStyle w:val="a3"/>
        <w:rPr>
          <w:highlight w:val="yellow"/>
        </w:rPr>
      </w:pPr>
      <w:r w:rsidRPr="00104183">
        <w:rPr>
          <w:highlight w:val="yellow"/>
        </w:rPr>
        <w:lastRenderedPageBreak/>
        <w:t xml:space="preserve">Многочисленные. </w:t>
      </w:r>
      <w:r w:rsidR="00512C7C" w:rsidRPr="00104183">
        <w:rPr>
          <w:highlight w:val="yellow"/>
        </w:rPr>
        <w:t>Обнаружение гармонических компонент и оценка их параметров (амплитуды, частоты). Статистический корреляционно-спектральный анализ. Вычисления сверток дискретных сигналов. И т.д. Но это рассмотрим в следующих работах.</w:t>
      </w:r>
    </w:p>
    <w:p w14:paraId="79622F7B" w14:textId="77777777" w:rsidR="00512C7C" w:rsidRPr="00104183" w:rsidRDefault="00512C7C" w:rsidP="00512C7C">
      <w:pPr>
        <w:jc w:val="both"/>
        <w:rPr>
          <w:highlight w:val="yellow"/>
        </w:rPr>
      </w:pPr>
    </w:p>
    <w:p w14:paraId="46C479F2" w14:textId="77777777" w:rsidR="00512C7C" w:rsidRPr="00104183" w:rsidRDefault="00512C7C" w:rsidP="00512C7C">
      <w:pPr>
        <w:jc w:val="both"/>
        <w:rPr>
          <w:highlight w:val="yellow"/>
        </w:rPr>
      </w:pPr>
      <w:r w:rsidRPr="00104183">
        <w:rPr>
          <w:highlight w:val="yellow"/>
        </w:rPr>
        <w:t>Полезно знать приемы тригонометрической интерполяции на основе ДПФ:</w:t>
      </w:r>
    </w:p>
    <w:p w14:paraId="7A8700EB" w14:textId="77777777" w:rsidR="00512C7C" w:rsidRPr="00104183" w:rsidRDefault="00512C7C" w:rsidP="00512C7C">
      <w:pPr>
        <w:jc w:val="both"/>
        <w:rPr>
          <w:highlight w:val="yellow"/>
        </w:rPr>
      </w:pPr>
    </w:p>
    <w:p w14:paraId="283B2691" w14:textId="77777777" w:rsidR="00512C7C" w:rsidRPr="00104183" w:rsidRDefault="00512C7C" w:rsidP="00512C7C">
      <w:pPr>
        <w:numPr>
          <w:ilvl w:val="0"/>
          <w:numId w:val="3"/>
        </w:numPr>
        <w:jc w:val="both"/>
        <w:rPr>
          <w:highlight w:val="yellow"/>
        </w:rPr>
      </w:pPr>
      <w:r w:rsidRPr="00104183">
        <w:rPr>
          <w:highlight w:val="yellow"/>
        </w:rPr>
        <w:t>Интерполяция дискретного сигнала.</w:t>
      </w:r>
    </w:p>
    <w:p w14:paraId="0043516F" w14:textId="77777777" w:rsidR="00512C7C" w:rsidRPr="00104183" w:rsidRDefault="00512C7C" w:rsidP="00512C7C">
      <w:pPr>
        <w:jc w:val="both"/>
        <w:rPr>
          <w:highlight w:val="yellow"/>
        </w:rPr>
      </w:pPr>
    </w:p>
    <w:p w14:paraId="3197D11D" w14:textId="77777777" w:rsidR="00512C7C" w:rsidRPr="00104183" w:rsidRDefault="00512C7C" w:rsidP="00512C7C">
      <w:pPr>
        <w:jc w:val="both"/>
        <w:rPr>
          <w:highlight w:val="yellow"/>
        </w:rPr>
      </w:pPr>
      <w:r w:rsidRPr="00104183">
        <w:rPr>
          <w:highlight w:val="yellow"/>
          <w:u w:val="single"/>
        </w:rPr>
        <w:t>Проблема.</w:t>
      </w:r>
      <w:r w:rsidRPr="00104183">
        <w:rPr>
          <w:highlight w:val="yellow"/>
        </w:rPr>
        <w:t xml:space="preserve"> Имеем дискретную реализацию </w:t>
      </w:r>
      <w:r w:rsidRPr="00104183">
        <w:rPr>
          <w:position w:val="-10"/>
          <w:highlight w:val="yellow"/>
        </w:rPr>
        <w:object w:dxaOrig="520" w:dyaOrig="360" w14:anchorId="20D1F74A">
          <v:shape id="_x0000_i1165" type="#_x0000_t75" style="width:25.65pt;height:18pt" o:ole="" fillcolor="window">
            <v:imagedata r:id="rId287" o:title=""/>
          </v:shape>
          <o:OLEObject Type="Embed" ProgID="Equation.3" ShapeID="_x0000_i1165" DrawAspect="Content" ObjectID="_1549803260" r:id="rId288"/>
        </w:object>
      </w:r>
      <w:r w:rsidRPr="00104183">
        <w:rPr>
          <w:highlight w:val="yellow"/>
        </w:rPr>
        <w:t xml:space="preserve"> некоторого конечного непрерывного сигнала </w:t>
      </w:r>
      <w:r w:rsidRPr="00104183">
        <w:rPr>
          <w:position w:val="-10"/>
          <w:highlight w:val="yellow"/>
        </w:rPr>
        <w:object w:dxaOrig="480" w:dyaOrig="360" w14:anchorId="32088642">
          <v:shape id="_x0000_i1166" type="#_x0000_t75" style="width:24pt;height:18pt" o:ole="" fillcolor="window">
            <v:imagedata r:id="rId289" o:title=""/>
          </v:shape>
          <o:OLEObject Type="Embed" ProgID="Equation.3" ShapeID="_x0000_i1166" DrawAspect="Content" ObjectID="_1549803261" r:id="rId290"/>
        </w:object>
      </w:r>
      <w:r w:rsidRPr="00104183">
        <w:rPr>
          <w:highlight w:val="yellow"/>
        </w:rPr>
        <w:t xml:space="preserve"> с финитным спектром, удовлетворяющую условию теоремы Котельникова (т.е. формально нет потери информации), но тем не менее зрительно воспринимаемую как весьма “дерганную”. Желаем представить ее в более густой сетке отсчетов для улучшения зрительного восприятия сигнала. Для этого очевидно необходимо интерполировать значения сигнала в промежуточных точках. Мы знаем, что есть точная интерполяционная формула (11), но не хотим ее использовать в явном виде, потому что интерполируемые значения будут весьма долго считаться. </w:t>
      </w:r>
    </w:p>
    <w:p w14:paraId="283E0B72" w14:textId="77777777" w:rsidR="00512C7C" w:rsidRPr="00104183" w:rsidRDefault="00512C7C" w:rsidP="00512C7C">
      <w:pPr>
        <w:jc w:val="both"/>
        <w:rPr>
          <w:highlight w:val="yellow"/>
        </w:rPr>
      </w:pPr>
    </w:p>
    <w:p w14:paraId="6F49E855" w14:textId="0444FEEF" w:rsidR="00512C7C" w:rsidRPr="00104183" w:rsidRDefault="00512C7C" w:rsidP="00512C7C">
      <w:pPr>
        <w:jc w:val="both"/>
        <w:rPr>
          <w:highlight w:val="yellow"/>
        </w:rPr>
      </w:pPr>
      <w:r w:rsidRPr="00104183">
        <w:rPr>
          <w:highlight w:val="yellow"/>
          <w:u w:val="single"/>
        </w:rPr>
        <w:t xml:space="preserve">Решение: </w:t>
      </w:r>
      <w:r w:rsidRPr="00104183">
        <w:rPr>
          <w:highlight w:val="yellow"/>
        </w:rPr>
        <w:t>Рассчитываем ДПФ от исходного сигнала длиной N, расширяем его за счет симметричной вставки в среднюю часть нулевых значений до длины L</w:t>
      </w:r>
      <w:proofErr w:type="gramStart"/>
      <w:r w:rsidRPr="00104183">
        <w:rPr>
          <w:highlight w:val="yellow"/>
        </w:rPr>
        <w:t>&gt;&gt;N</w:t>
      </w:r>
      <w:proofErr w:type="gramEnd"/>
      <w:r w:rsidRPr="00104183">
        <w:rPr>
          <w:highlight w:val="yellow"/>
        </w:rPr>
        <w:t xml:space="preserve">, выполняем ОДПФ и получаем новую. дискретную реализацию, в которой на той же исходной длине будет уже не N, а  L&gt;&gt;N отсчетов и при этом все они точные. </w:t>
      </w:r>
    </w:p>
    <w:p w14:paraId="0162EF82" w14:textId="77777777" w:rsidR="00512C7C" w:rsidRPr="00104183" w:rsidRDefault="00512C7C" w:rsidP="00512C7C">
      <w:pPr>
        <w:jc w:val="both"/>
        <w:rPr>
          <w:highlight w:val="yellow"/>
        </w:rPr>
      </w:pPr>
    </w:p>
    <w:p w14:paraId="4B8AED9F" w14:textId="312053CB" w:rsidR="00512C7C" w:rsidRPr="00104183" w:rsidRDefault="007668BE" w:rsidP="00512C7C">
      <w:pPr>
        <w:numPr>
          <w:ilvl w:val="0"/>
          <w:numId w:val="3"/>
        </w:numPr>
        <w:jc w:val="both"/>
        <w:rPr>
          <w:highlight w:val="yellow"/>
        </w:rPr>
      </w:pPr>
      <w:r w:rsidRPr="00104183">
        <w:rPr>
          <w:highlight w:val="yellow"/>
        </w:rPr>
        <w:t xml:space="preserve">Интерполяция </w:t>
      </w:r>
      <w:r w:rsidR="00512C7C" w:rsidRPr="00104183">
        <w:rPr>
          <w:highlight w:val="yellow"/>
        </w:rPr>
        <w:t>спектра Фурье.</w:t>
      </w:r>
    </w:p>
    <w:p w14:paraId="2BCACAB9" w14:textId="77777777" w:rsidR="00512C7C" w:rsidRPr="00104183" w:rsidRDefault="00512C7C" w:rsidP="00512C7C">
      <w:pPr>
        <w:jc w:val="both"/>
        <w:rPr>
          <w:highlight w:val="yellow"/>
        </w:rPr>
      </w:pPr>
    </w:p>
    <w:p w14:paraId="1DCFF7F8" w14:textId="0D7351E9" w:rsidR="00512C7C" w:rsidRPr="00104183" w:rsidRDefault="007668BE" w:rsidP="00512C7C">
      <w:pPr>
        <w:jc w:val="both"/>
        <w:rPr>
          <w:highlight w:val="yellow"/>
        </w:rPr>
      </w:pPr>
      <w:r w:rsidRPr="00104183">
        <w:rPr>
          <w:highlight w:val="yellow"/>
          <w:u w:val="single"/>
        </w:rPr>
        <w:t xml:space="preserve">Проблема: </w:t>
      </w:r>
      <w:r w:rsidR="00512C7C" w:rsidRPr="00104183">
        <w:rPr>
          <w:highlight w:val="yellow"/>
        </w:rPr>
        <w:t>Как правило, при графическом представлении непрерывного спектра Фурье некоторого сигнала отсчетами его ДПФ получается излишне резкий, «дерганный» вид. Хотелось бы интерполировать частотные отсчеты в более густую, подробную сетку, чтобы улучшить зрительное восприятие непрерывного Фурье-спектра.</w:t>
      </w:r>
    </w:p>
    <w:p w14:paraId="4E68B9FD" w14:textId="77777777" w:rsidR="00512C7C" w:rsidRPr="00104183" w:rsidRDefault="00512C7C" w:rsidP="00512C7C">
      <w:pPr>
        <w:jc w:val="both"/>
        <w:rPr>
          <w:highlight w:val="yellow"/>
          <w:u w:val="single"/>
        </w:rPr>
      </w:pPr>
    </w:p>
    <w:p w14:paraId="22B3F109" w14:textId="7BE8770C" w:rsidR="00512C7C" w:rsidRDefault="007668BE" w:rsidP="00512C7C">
      <w:pPr>
        <w:jc w:val="both"/>
      </w:pPr>
      <w:r w:rsidRPr="00104183">
        <w:rPr>
          <w:highlight w:val="yellow"/>
          <w:u w:val="single"/>
        </w:rPr>
        <w:t>Решение:</w:t>
      </w:r>
      <w:r w:rsidR="00512C7C" w:rsidRPr="00104183">
        <w:rPr>
          <w:highlight w:val="yellow"/>
        </w:rPr>
        <w:t xml:space="preserve"> Исходную реализацию дополняем справа нулями либо средним значением до новой длины L</w:t>
      </w:r>
      <w:proofErr w:type="gramStart"/>
      <w:r w:rsidR="00512C7C" w:rsidRPr="00104183">
        <w:rPr>
          <w:highlight w:val="yellow"/>
        </w:rPr>
        <w:t>&gt;&gt;N</w:t>
      </w:r>
      <w:proofErr w:type="gramEnd"/>
      <w:r w:rsidR="00512C7C" w:rsidRPr="00104183">
        <w:rPr>
          <w:highlight w:val="yellow"/>
        </w:rPr>
        <w:t>, рассчитываем ДПФ и отображаем в результате существенно большее число отсчетов Фурье-спектра, которые следуют друг за другом более плавным образом.</w:t>
      </w:r>
    </w:p>
    <w:p w14:paraId="6C329CBD" w14:textId="77777777" w:rsidR="00512C7C" w:rsidRDefault="00512C7C" w:rsidP="00512C7C">
      <w:pPr>
        <w:jc w:val="both"/>
      </w:pPr>
    </w:p>
    <w:p w14:paraId="6CB400E2" w14:textId="77777777" w:rsidR="00512C7C" w:rsidRDefault="00512C7C" w:rsidP="007668BE"/>
    <w:p w14:paraId="5092D29D" w14:textId="77777777" w:rsidR="00512C7C" w:rsidRPr="0040136E" w:rsidRDefault="00512C7C" w:rsidP="007668BE">
      <w:pPr>
        <w:pStyle w:val="1"/>
        <w:rPr>
          <w:lang w:val="ru-RU"/>
        </w:rPr>
      </w:pPr>
      <w:r w:rsidRPr="0040136E">
        <w:rPr>
          <w:lang w:val="ru-RU"/>
        </w:rPr>
        <w:t>Задания к работе 7</w:t>
      </w:r>
    </w:p>
    <w:p w14:paraId="2BA6BC42" w14:textId="77777777" w:rsidR="00512C7C" w:rsidRDefault="00512C7C" w:rsidP="00512C7C">
      <w:pPr>
        <w:jc w:val="both"/>
      </w:pPr>
      <w:r>
        <w:t xml:space="preserve"> </w:t>
      </w:r>
    </w:p>
    <w:p w14:paraId="3691070B" w14:textId="77777777" w:rsidR="00512C7C" w:rsidRDefault="00512C7C" w:rsidP="00512C7C">
      <w:pPr>
        <w:jc w:val="both"/>
      </w:pPr>
    </w:p>
    <w:p w14:paraId="74C80D61" w14:textId="77777777" w:rsidR="00512C7C" w:rsidRDefault="00512C7C" w:rsidP="007668BE">
      <w:pPr>
        <w:pStyle w:val="2"/>
      </w:pPr>
      <w:r w:rsidRPr="00D35959">
        <w:t xml:space="preserve">Реализовать в программе блок </w:t>
      </w:r>
      <w:r>
        <w:t>расчета и отображения ДПФ</w:t>
      </w:r>
    </w:p>
    <w:p w14:paraId="39B64105" w14:textId="77777777" w:rsidR="00512C7C" w:rsidRDefault="00512C7C" w:rsidP="00512C7C">
      <w:pPr>
        <w:jc w:val="both"/>
      </w:pPr>
    </w:p>
    <w:p w14:paraId="1FE91D2F" w14:textId="77777777" w:rsidR="00512C7C" w:rsidRPr="005D165E" w:rsidRDefault="00512C7C" w:rsidP="00512C7C">
      <w:pPr>
        <w:jc w:val="both"/>
        <w:rPr>
          <w:highlight w:val="green"/>
        </w:rPr>
      </w:pPr>
      <w:r>
        <w:t xml:space="preserve">В основном меню резервируется пункт «ДПФ». При нажатии на него пользователю предлагается выбрать нужный канал из выпадающего списка. Можно реализовать альтернативную схему выбора канала для расчета его ДПФ. Правой кнопкой мышки нажимаете на нужный канал в окне пиктограмм каналов, появляется выпадающее меню возможных действии над этим каналом, одно из действий – расчет ДПФ. </w:t>
      </w:r>
      <w:r w:rsidRPr="005D165E">
        <w:rPr>
          <w:highlight w:val="green"/>
        </w:rPr>
        <w:t xml:space="preserve">Далее рассчитывается </w:t>
      </w:r>
      <w:r w:rsidRPr="005D165E">
        <w:rPr>
          <w:color w:val="C00000"/>
          <w:highlight w:val="green"/>
        </w:rPr>
        <w:t>ДПФ</w:t>
      </w:r>
      <w:r w:rsidRPr="005D165E">
        <w:rPr>
          <w:highlight w:val="green"/>
        </w:rPr>
        <w:t xml:space="preserve"> (! не от всего канала, а </w:t>
      </w:r>
      <w:r w:rsidRPr="005D165E">
        <w:rPr>
          <w:color w:val="C00000"/>
          <w:highlight w:val="green"/>
        </w:rPr>
        <w:t>от его текущего актуального фрагмента</w:t>
      </w:r>
      <w:r w:rsidRPr="005D165E">
        <w:rPr>
          <w:highlight w:val="green"/>
        </w:rPr>
        <w:t xml:space="preserve">) и отображается в окне ДПФ. В этом окне должны быть следующие настройки: </w:t>
      </w:r>
    </w:p>
    <w:p w14:paraId="4D1148AC" w14:textId="77777777" w:rsidR="00512C7C" w:rsidRPr="005D165E" w:rsidRDefault="00512C7C" w:rsidP="00512C7C">
      <w:pPr>
        <w:jc w:val="both"/>
        <w:rPr>
          <w:highlight w:val="green"/>
        </w:rPr>
      </w:pPr>
      <w:r w:rsidRPr="005D165E">
        <w:rPr>
          <w:highlight w:val="green"/>
        </w:rPr>
        <w:t>1 – отображать все от</w:t>
      </w:r>
      <w:r w:rsidRPr="005D165E">
        <w:rPr>
          <w:highlight w:val="green"/>
          <w:lang w:val="en-US"/>
        </w:rPr>
        <w:t>c</w:t>
      </w:r>
      <w:r w:rsidRPr="005D165E">
        <w:rPr>
          <w:highlight w:val="green"/>
        </w:rPr>
        <w:t xml:space="preserve">четы </w:t>
      </w:r>
      <w:r w:rsidRPr="005D165E">
        <w:rPr>
          <w:position w:val="-10"/>
          <w:highlight w:val="green"/>
        </w:rPr>
        <w:object w:dxaOrig="560" w:dyaOrig="340" w14:anchorId="0C136A8C">
          <v:shape id="_x0000_i1167" type="#_x0000_t75" style="width:28.35pt;height:16.9pt" o:ole="">
            <v:imagedata r:id="rId291" o:title=""/>
          </v:shape>
          <o:OLEObject Type="Embed" ProgID="Equation.3" ShapeID="_x0000_i1167" DrawAspect="Content" ObjectID="_1549803262" r:id="rId292"/>
        </w:object>
      </w:r>
      <w:r w:rsidRPr="005D165E">
        <w:rPr>
          <w:highlight w:val="green"/>
        </w:rPr>
        <w:t xml:space="preserve">, </w:t>
      </w:r>
      <w:r w:rsidRPr="005D165E">
        <w:rPr>
          <w:position w:val="-10"/>
          <w:highlight w:val="green"/>
        </w:rPr>
        <w:object w:dxaOrig="1380" w:dyaOrig="340" w14:anchorId="5FEB24CB">
          <v:shape id="_x0000_i1168" type="#_x0000_t75" style="width:69.25pt;height:16.9pt" o:ole="">
            <v:imagedata r:id="rId293" o:title=""/>
          </v:shape>
          <o:OLEObject Type="Embed" ProgID="Equation.3" ShapeID="_x0000_i1168" DrawAspect="Content" ObjectID="_1549803263" r:id="rId294"/>
        </w:object>
      </w:r>
      <w:r w:rsidRPr="005D165E">
        <w:rPr>
          <w:highlight w:val="green"/>
        </w:rPr>
        <w:t xml:space="preserve"> или только первую половину </w:t>
      </w:r>
      <w:r w:rsidRPr="005D165E">
        <w:rPr>
          <w:position w:val="-10"/>
          <w:highlight w:val="green"/>
        </w:rPr>
        <w:object w:dxaOrig="1180" w:dyaOrig="340" w14:anchorId="5AEF78D4">
          <v:shape id="_x0000_i1169" type="#_x0000_t75" style="width:58.9pt;height:16.9pt" o:ole="">
            <v:imagedata r:id="rId295" o:title=""/>
          </v:shape>
          <o:OLEObject Type="Embed" ProgID="Equation.3" ShapeID="_x0000_i1169" DrawAspect="Content" ObjectID="_1549803264" r:id="rId296"/>
        </w:object>
      </w:r>
    </w:p>
    <w:p w14:paraId="2B1DDBF5" w14:textId="77777777" w:rsidR="00512C7C" w:rsidRDefault="00512C7C" w:rsidP="00512C7C">
      <w:pPr>
        <w:jc w:val="both"/>
      </w:pPr>
      <w:r w:rsidRPr="005D165E">
        <w:rPr>
          <w:highlight w:val="green"/>
        </w:rPr>
        <w:t xml:space="preserve">2 – выбор для отображения: реальной части </w:t>
      </w:r>
      <w:r w:rsidRPr="005D165E">
        <w:rPr>
          <w:position w:val="-10"/>
          <w:highlight w:val="green"/>
        </w:rPr>
        <w:object w:dxaOrig="859" w:dyaOrig="340" w14:anchorId="2FFB4B3D">
          <v:shape id="_x0000_i1170" type="#_x0000_t75" style="width:43.1pt;height:16.9pt" o:ole="">
            <v:imagedata r:id="rId297" o:title=""/>
          </v:shape>
          <o:OLEObject Type="Embed" ProgID="Equation.3" ShapeID="_x0000_i1170" DrawAspect="Content" ObjectID="_1549803265" r:id="rId298"/>
        </w:object>
      </w:r>
      <w:r w:rsidRPr="005D165E">
        <w:rPr>
          <w:highlight w:val="green"/>
        </w:rPr>
        <w:t xml:space="preserve">, мнимой </w:t>
      </w:r>
      <w:r w:rsidRPr="005D165E">
        <w:rPr>
          <w:position w:val="-10"/>
          <w:highlight w:val="green"/>
        </w:rPr>
        <w:object w:dxaOrig="840" w:dyaOrig="340" w14:anchorId="56821E0E">
          <v:shape id="_x0000_i1171" type="#_x0000_t75" style="width:42pt;height:16.9pt" o:ole="">
            <v:imagedata r:id="rId299" o:title=""/>
          </v:shape>
          <o:OLEObject Type="Embed" ProgID="Equation.3" ShapeID="_x0000_i1171" DrawAspect="Content" ObjectID="_1549803266" r:id="rId300"/>
        </w:object>
      </w:r>
      <w:r w:rsidRPr="005D165E">
        <w:rPr>
          <w:highlight w:val="green"/>
        </w:rPr>
        <w:t xml:space="preserve">, модуля </w:t>
      </w:r>
      <w:r w:rsidRPr="005D165E">
        <w:rPr>
          <w:position w:val="-14"/>
          <w:highlight w:val="green"/>
        </w:rPr>
        <w:object w:dxaOrig="620" w:dyaOrig="400" w14:anchorId="58C7D015">
          <v:shape id="_x0000_i1172" type="#_x0000_t75" style="width:31.1pt;height:19.65pt" o:ole="">
            <v:imagedata r:id="rId301" o:title=""/>
          </v:shape>
          <o:OLEObject Type="Embed" ProgID="Equation.3" ShapeID="_x0000_i1172" DrawAspect="Content" ObjectID="_1549803267" r:id="rId302"/>
        </w:object>
      </w:r>
      <w:r w:rsidRPr="005D165E">
        <w:rPr>
          <w:highlight w:val="green"/>
        </w:rPr>
        <w:t xml:space="preserve">, фазы </w:t>
      </w:r>
      <w:r w:rsidRPr="005D165E">
        <w:rPr>
          <w:position w:val="-10"/>
          <w:highlight w:val="green"/>
        </w:rPr>
        <w:object w:dxaOrig="3500" w:dyaOrig="340" w14:anchorId="04869D09">
          <v:shape id="_x0000_i1173" type="#_x0000_t75" style="width:175.1pt;height:16.9pt" o:ole="">
            <v:imagedata r:id="rId303" o:title=""/>
          </v:shape>
          <o:OLEObject Type="Embed" ProgID="Equation.3" ShapeID="_x0000_i1173" DrawAspect="Content" ObjectID="_1549803268" r:id="rId304"/>
        </w:object>
      </w:r>
      <w:r w:rsidRPr="005D165E">
        <w:rPr>
          <w:highlight w:val="green"/>
        </w:rPr>
        <w:t xml:space="preserve"> (по умолчанию оставить только модуль</w:t>
      </w:r>
      <w:r w:rsidRPr="005D165E">
        <w:rPr>
          <w:position w:val="-14"/>
          <w:highlight w:val="green"/>
        </w:rPr>
        <w:object w:dxaOrig="620" w:dyaOrig="400" w14:anchorId="3B4308DC">
          <v:shape id="_x0000_i1174" type="#_x0000_t75" style="width:31.1pt;height:19.65pt" o:ole="">
            <v:imagedata r:id="rId301" o:title=""/>
          </v:shape>
          <o:OLEObject Type="Embed" ProgID="Equation.3" ShapeID="_x0000_i1174" DrawAspect="Content" ObjectID="_1549803269" r:id="rId305"/>
        </w:object>
      </w:r>
      <w:r w:rsidRPr="005D165E">
        <w:rPr>
          <w:highlight w:val="green"/>
        </w:rPr>
        <w:t>).</w:t>
      </w:r>
    </w:p>
    <w:p w14:paraId="0B0F2A0A" w14:textId="2BF153C0" w:rsidR="00DF3ED7" w:rsidRDefault="00512C7C" w:rsidP="00DF3ED7">
      <w:pPr>
        <w:jc w:val="both"/>
      </w:pPr>
      <w:r>
        <w:lastRenderedPageBreak/>
        <w:t xml:space="preserve">При любом изменении актуального фрагмента многоканального сигнала, автоматически производится перерасчет и отображении ДПФ ранее выбранного канала. Если пользователь запрашивает расчет и отображение ДПФ новых каналов, то эти новые ДПФ не заменяют старые, а добавляются к ним снизу в общее окно (размеры </w:t>
      </w:r>
      <w:proofErr w:type="spellStart"/>
      <w:r>
        <w:t>субокон</w:t>
      </w:r>
      <w:proofErr w:type="spellEnd"/>
      <w:r>
        <w:t xml:space="preserve"> в общем окне автоматически пересчитываются, чтобы все заказанные ДПФ поместились).</w:t>
      </w:r>
    </w:p>
    <w:p w14:paraId="1E197C66" w14:textId="77777777" w:rsidR="00512C7C" w:rsidRDefault="00512C7C" w:rsidP="00512C7C">
      <w:pPr>
        <w:jc w:val="both"/>
      </w:pPr>
    </w:p>
    <w:p w14:paraId="52C61258" w14:textId="77777777" w:rsidR="00512C7C" w:rsidRDefault="00512C7C" w:rsidP="00512C7C">
      <w:pPr>
        <w:jc w:val="both"/>
      </w:pPr>
    </w:p>
    <w:p w14:paraId="13BAAA24" w14:textId="77777777" w:rsidR="00512C7C" w:rsidRDefault="00512C7C" w:rsidP="007668BE">
      <w:pPr>
        <w:pStyle w:val="2"/>
      </w:pPr>
      <w:r w:rsidRPr="007F7539">
        <w:t xml:space="preserve">Оформить отчет в виде файла формата </w:t>
      </w:r>
      <w:r w:rsidRPr="007F7539">
        <w:rPr>
          <w:lang w:val="en-US"/>
        </w:rPr>
        <w:t>Word</w:t>
      </w:r>
      <w:r w:rsidRPr="007F7539">
        <w:t xml:space="preserve">. </w:t>
      </w:r>
    </w:p>
    <w:p w14:paraId="7B1DD754" w14:textId="77777777" w:rsidR="00512C7C" w:rsidRDefault="00512C7C" w:rsidP="00512C7C">
      <w:pPr>
        <w:jc w:val="both"/>
        <w:rPr>
          <w:b/>
        </w:rPr>
      </w:pPr>
    </w:p>
    <w:p w14:paraId="42DAB0D2" w14:textId="77777777" w:rsidR="00512C7C" w:rsidRPr="00B004B8" w:rsidRDefault="00512C7C" w:rsidP="00512C7C">
      <w:pPr>
        <w:jc w:val="both"/>
        <w:rPr>
          <w:highlight w:val="green"/>
        </w:rPr>
      </w:pPr>
      <w:r w:rsidRPr="00B004B8">
        <w:rPr>
          <w:highlight w:val="green"/>
        </w:rPr>
        <w:t xml:space="preserve">В отчете привести скриншоты ДПФ для всех модельных сигналов и нескольких реальных сигналов из файлов. С описаниями каждого скриншота. </w:t>
      </w:r>
    </w:p>
    <w:p w14:paraId="5ABE3324" w14:textId="77777777" w:rsidR="00512C7C" w:rsidRPr="00B004B8" w:rsidRDefault="00512C7C" w:rsidP="00512C7C">
      <w:pPr>
        <w:jc w:val="both"/>
        <w:rPr>
          <w:highlight w:val="green"/>
        </w:rPr>
      </w:pPr>
    </w:p>
    <w:p w14:paraId="4DBCD786" w14:textId="77777777" w:rsidR="00512C7C" w:rsidRDefault="00512C7C" w:rsidP="00512C7C">
      <w:pPr>
        <w:jc w:val="both"/>
      </w:pPr>
      <w:r w:rsidRPr="00B004B8">
        <w:rPr>
          <w:highlight w:val="green"/>
        </w:rPr>
        <w:t>Пример</w:t>
      </w:r>
    </w:p>
    <w:p w14:paraId="60A51BA6" w14:textId="77777777" w:rsidR="00512C7C" w:rsidRDefault="00512C7C" w:rsidP="00512C7C">
      <w:pPr>
        <w:jc w:val="center"/>
      </w:pPr>
      <w:r>
        <w:rPr>
          <w:noProof/>
        </w:rPr>
        <w:drawing>
          <wp:inline distT="0" distB="0" distL="0" distR="0" wp14:anchorId="15B7A84E" wp14:editId="41C07DA5">
            <wp:extent cx="3619500" cy="33375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3619500" cy="3337560"/>
                    </a:xfrm>
                    <a:prstGeom prst="rect">
                      <a:avLst/>
                    </a:prstGeom>
                    <a:noFill/>
                    <a:ln>
                      <a:noFill/>
                    </a:ln>
                  </pic:spPr>
                </pic:pic>
              </a:graphicData>
            </a:graphic>
          </wp:inline>
        </w:drawing>
      </w:r>
    </w:p>
    <w:p w14:paraId="3922A5B1" w14:textId="77777777" w:rsidR="00B64352" w:rsidRDefault="00B64352"/>
    <w:sectPr w:rsidR="00B64352">
      <w:pgSz w:w="11906" w:h="16838" w:code="9"/>
      <w:pgMar w:top="1134" w:right="567" w:bottom="1418"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Саргылаана Тобохова" w:date="2017-02-19T23:08:00Z" w:initials="СТ">
    <w:p w14:paraId="6E800CB6" w14:textId="77777777" w:rsidR="0040136E" w:rsidRDefault="0040136E" w:rsidP="007668BE">
      <w:pPr>
        <w:pStyle w:val="a7"/>
      </w:pPr>
      <w:r>
        <w:rPr>
          <w:rStyle w:val="a6"/>
        </w:rPr>
        <w:annotationRef/>
      </w:r>
    </w:p>
  </w:comment>
  <w:comment w:id="1" w:author="Саргылаана Тобохова" w:date="2017-02-19T23:08:00Z" w:initials="СТ">
    <w:p w14:paraId="41749DAD" w14:textId="77777777" w:rsidR="0040136E" w:rsidRDefault="0040136E" w:rsidP="007668BE">
      <w:pPr>
        <w:pStyle w:val="a7"/>
      </w:pPr>
      <w:r>
        <w:rPr>
          <w:rStyle w:val="a6"/>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800CB6" w15:done="1"/>
  <w15:commentEx w15:paraId="41749DAD" w15:paraIdParent="6E800CB6"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917C6"/>
    <w:multiLevelType w:val="singleLevel"/>
    <w:tmpl w:val="0419000F"/>
    <w:lvl w:ilvl="0">
      <w:start w:val="1"/>
      <w:numFmt w:val="decimal"/>
      <w:lvlText w:val="%1."/>
      <w:lvlJc w:val="left"/>
      <w:pPr>
        <w:tabs>
          <w:tab w:val="num" w:pos="360"/>
        </w:tabs>
        <w:ind w:left="360" w:hanging="360"/>
      </w:pPr>
      <w:rPr>
        <w:rFonts w:hint="default"/>
      </w:rPr>
    </w:lvl>
  </w:abstractNum>
  <w:abstractNum w:abstractNumId="1" w15:restartNumberingAfterBreak="0">
    <w:nsid w:val="1A600EAB"/>
    <w:multiLevelType w:val="singleLevel"/>
    <w:tmpl w:val="0419000F"/>
    <w:lvl w:ilvl="0">
      <w:start w:val="1"/>
      <w:numFmt w:val="decimal"/>
      <w:lvlText w:val="%1."/>
      <w:lvlJc w:val="left"/>
      <w:pPr>
        <w:tabs>
          <w:tab w:val="num" w:pos="360"/>
        </w:tabs>
        <w:ind w:left="360" w:hanging="360"/>
      </w:pPr>
      <w:rPr>
        <w:rFonts w:hint="default"/>
      </w:rPr>
    </w:lvl>
  </w:abstractNum>
  <w:abstractNum w:abstractNumId="2" w15:restartNumberingAfterBreak="0">
    <w:nsid w:val="2D1239B5"/>
    <w:multiLevelType w:val="singleLevel"/>
    <w:tmpl w:val="0419000F"/>
    <w:lvl w:ilvl="0">
      <w:start w:val="1"/>
      <w:numFmt w:val="decimal"/>
      <w:lvlText w:val="%1."/>
      <w:lvlJc w:val="left"/>
      <w:pPr>
        <w:tabs>
          <w:tab w:val="num" w:pos="360"/>
        </w:tabs>
        <w:ind w:left="360" w:hanging="360"/>
      </w:pPr>
      <w:rPr>
        <w:rFonts w:hint="default"/>
      </w:rPr>
    </w:lvl>
  </w:abstractNum>
  <w:abstractNum w:abstractNumId="3" w15:restartNumberingAfterBreak="0">
    <w:nsid w:val="46184B40"/>
    <w:multiLevelType w:val="singleLevel"/>
    <w:tmpl w:val="0419000F"/>
    <w:lvl w:ilvl="0">
      <w:start w:val="1"/>
      <w:numFmt w:val="decimal"/>
      <w:lvlText w:val="%1."/>
      <w:lvlJc w:val="left"/>
      <w:pPr>
        <w:tabs>
          <w:tab w:val="num" w:pos="360"/>
        </w:tabs>
        <w:ind w:left="360" w:hanging="360"/>
      </w:pPr>
      <w:rPr>
        <w:rFonts w:hint="default"/>
      </w:rPr>
    </w:lvl>
  </w:abstractNum>
  <w:abstractNum w:abstractNumId="4" w15:restartNumberingAfterBreak="0">
    <w:nsid w:val="53C32D2F"/>
    <w:multiLevelType w:val="hybridMultilevel"/>
    <w:tmpl w:val="345CF88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Саргылаана Тобохова">
    <w15:presenceInfo w15:providerId="Windows Live" w15:userId="a85a0f22922a2d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C7C"/>
    <w:rsid w:val="000201F7"/>
    <w:rsid w:val="000D1C2B"/>
    <w:rsid w:val="00104183"/>
    <w:rsid w:val="00171DE7"/>
    <w:rsid w:val="0020742F"/>
    <w:rsid w:val="003522DA"/>
    <w:rsid w:val="0036273D"/>
    <w:rsid w:val="003B20EC"/>
    <w:rsid w:val="0040136E"/>
    <w:rsid w:val="00404487"/>
    <w:rsid w:val="00512C7C"/>
    <w:rsid w:val="00543FC0"/>
    <w:rsid w:val="005D165E"/>
    <w:rsid w:val="007668BE"/>
    <w:rsid w:val="007D3BF1"/>
    <w:rsid w:val="008375A4"/>
    <w:rsid w:val="00847D9B"/>
    <w:rsid w:val="008C4B56"/>
    <w:rsid w:val="00904642"/>
    <w:rsid w:val="009451C2"/>
    <w:rsid w:val="00A9319F"/>
    <w:rsid w:val="00B004B8"/>
    <w:rsid w:val="00B405BF"/>
    <w:rsid w:val="00B60BB9"/>
    <w:rsid w:val="00B64352"/>
    <w:rsid w:val="00C337E4"/>
    <w:rsid w:val="00C72D46"/>
    <w:rsid w:val="00CB531E"/>
    <w:rsid w:val="00CF7E26"/>
    <w:rsid w:val="00DE2184"/>
    <w:rsid w:val="00DF3ED7"/>
    <w:rsid w:val="00F75F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5B236"/>
  <w15:chartTrackingRefBased/>
  <w15:docId w15:val="{34ABC611-0614-4056-9795-EF2E74FE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512C7C"/>
    <w:pPr>
      <w:spacing w:after="0" w:line="240" w:lineRule="auto"/>
    </w:pPr>
    <w:rPr>
      <w:rFonts w:ascii="Times New Roman" w:eastAsia="Times New Roman" w:hAnsi="Times New Roman" w:cs="Times New Roman"/>
      <w:sz w:val="24"/>
      <w:szCs w:val="20"/>
      <w:lang w:eastAsia="ru-RU"/>
    </w:rPr>
  </w:style>
  <w:style w:type="paragraph" w:styleId="1">
    <w:name w:val="heading 1"/>
    <w:basedOn w:val="a"/>
    <w:next w:val="a"/>
    <w:link w:val="10"/>
    <w:qFormat/>
    <w:rsid w:val="00512C7C"/>
    <w:pPr>
      <w:keepNext/>
      <w:jc w:val="center"/>
      <w:outlineLvl w:val="0"/>
    </w:pPr>
    <w:rPr>
      <w:b/>
      <w:lang w:val="en-US"/>
    </w:rPr>
  </w:style>
  <w:style w:type="paragraph" w:styleId="2">
    <w:name w:val="heading 2"/>
    <w:basedOn w:val="a"/>
    <w:next w:val="a"/>
    <w:link w:val="20"/>
    <w:qFormat/>
    <w:rsid w:val="00512C7C"/>
    <w:pPr>
      <w:keepNext/>
      <w:ind w:firstLine="720"/>
      <w:jc w:val="both"/>
      <w:outlineLvl w:val="1"/>
    </w:pPr>
    <w:rPr>
      <w:i/>
      <w:u w:val="single"/>
    </w:rPr>
  </w:style>
  <w:style w:type="paragraph" w:styleId="3">
    <w:name w:val="heading 3"/>
    <w:basedOn w:val="a"/>
    <w:next w:val="a"/>
    <w:link w:val="30"/>
    <w:qFormat/>
    <w:rsid w:val="00512C7C"/>
    <w:pPr>
      <w:keepNext/>
      <w:ind w:left="720" w:firstLine="720"/>
      <w:jc w:val="both"/>
      <w:outlineLvl w:val="2"/>
    </w:pPr>
    <w:rPr>
      <w:i/>
      <w:u w:val="single"/>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12C7C"/>
    <w:rPr>
      <w:rFonts w:ascii="Times New Roman" w:eastAsia="Times New Roman" w:hAnsi="Times New Roman" w:cs="Times New Roman"/>
      <w:b/>
      <w:sz w:val="24"/>
      <w:szCs w:val="20"/>
      <w:lang w:val="en-US" w:eastAsia="ru-RU"/>
    </w:rPr>
  </w:style>
  <w:style w:type="character" w:customStyle="1" w:styleId="20">
    <w:name w:val="Заголовок 2 Знак"/>
    <w:basedOn w:val="a0"/>
    <w:link w:val="2"/>
    <w:rsid w:val="00512C7C"/>
    <w:rPr>
      <w:rFonts w:ascii="Times New Roman" w:eastAsia="Times New Roman" w:hAnsi="Times New Roman" w:cs="Times New Roman"/>
      <w:i/>
      <w:sz w:val="24"/>
      <w:szCs w:val="20"/>
      <w:u w:val="single"/>
      <w:lang w:eastAsia="ru-RU"/>
    </w:rPr>
  </w:style>
  <w:style w:type="character" w:customStyle="1" w:styleId="30">
    <w:name w:val="Заголовок 3 Знак"/>
    <w:basedOn w:val="a0"/>
    <w:link w:val="3"/>
    <w:rsid w:val="00512C7C"/>
    <w:rPr>
      <w:rFonts w:ascii="Times New Roman" w:eastAsia="Times New Roman" w:hAnsi="Times New Roman" w:cs="Times New Roman"/>
      <w:i/>
      <w:sz w:val="24"/>
      <w:szCs w:val="20"/>
      <w:u w:val="single"/>
      <w:lang w:val="en-US" w:eastAsia="ru-RU"/>
    </w:rPr>
  </w:style>
  <w:style w:type="paragraph" w:styleId="a3">
    <w:name w:val="Body Text"/>
    <w:basedOn w:val="a"/>
    <w:link w:val="a4"/>
    <w:rsid w:val="00512C7C"/>
    <w:pPr>
      <w:jc w:val="both"/>
    </w:pPr>
  </w:style>
  <w:style w:type="character" w:customStyle="1" w:styleId="a4">
    <w:name w:val="Основной текст Знак"/>
    <w:basedOn w:val="a0"/>
    <w:link w:val="a3"/>
    <w:rsid w:val="00512C7C"/>
    <w:rPr>
      <w:rFonts w:ascii="Times New Roman" w:eastAsia="Times New Roman" w:hAnsi="Times New Roman" w:cs="Times New Roman"/>
      <w:sz w:val="24"/>
      <w:szCs w:val="20"/>
      <w:lang w:eastAsia="ru-RU"/>
    </w:rPr>
  </w:style>
  <w:style w:type="character" w:styleId="a5">
    <w:name w:val="Hyperlink"/>
    <w:basedOn w:val="a0"/>
    <w:rsid w:val="00512C7C"/>
    <w:rPr>
      <w:color w:val="0563C1" w:themeColor="hyperlink"/>
      <w:u w:val="single"/>
    </w:rPr>
  </w:style>
  <w:style w:type="character" w:styleId="a6">
    <w:name w:val="annotation reference"/>
    <w:basedOn w:val="a0"/>
    <w:uiPriority w:val="99"/>
    <w:semiHidden/>
    <w:unhideWhenUsed/>
    <w:rsid w:val="003B20EC"/>
    <w:rPr>
      <w:sz w:val="16"/>
      <w:szCs w:val="16"/>
    </w:rPr>
  </w:style>
  <w:style w:type="paragraph" w:styleId="a7">
    <w:name w:val="annotation text"/>
    <w:basedOn w:val="a"/>
    <w:link w:val="a8"/>
    <w:uiPriority w:val="99"/>
    <w:semiHidden/>
    <w:unhideWhenUsed/>
    <w:rsid w:val="003B20EC"/>
    <w:rPr>
      <w:sz w:val="20"/>
    </w:rPr>
  </w:style>
  <w:style w:type="character" w:customStyle="1" w:styleId="a8">
    <w:name w:val="Текст примечания Знак"/>
    <w:basedOn w:val="a0"/>
    <w:link w:val="a7"/>
    <w:uiPriority w:val="99"/>
    <w:semiHidden/>
    <w:rsid w:val="003B20EC"/>
    <w:rPr>
      <w:rFonts w:ascii="Times New Roman" w:eastAsia="Times New Roman" w:hAnsi="Times New Roman" w:cs="Times New Roman"/>
      <w:sz w:val="20"/>
      <w:szCs w:val="20"/>
      <w:lang w:eastAsia="ru-RU"/>
    </w:rPr>
  </w:style>
  <w:style w:type="paragraph" w:styleId="a9">
    <w:name w:val="annotation subject"/>
    <w:basedOn w:val="a7"/>
    <w:next w:val="a7"/>
    <w:link w:val="aa"/>
    <w:uiPriority w:val="99"/>
    <w:semiHidden/>
    <w:unhideWhenUsed/>
    <w:rsid w:val="003B20EC"/>
    <w:rPr>
      <w:b/>
      <w:bCs/>
    </w:rPr>
  </w:style>
  <w:style w:type="character" w:customStyle="1" w:styleId="aa">
    <w:name w:val="Тема примечания Знак"/>
    <w:basedOn w:val="a8"/>
    <w:link w:val="a9"/>
    <w:uiPriority w:val="99"/>
    <w:semiHidden/>
    <w:rsid w:val="003B20EC"/>
    <w:rPr>
      <w:rFonts w:ascii="Times New Roman" w:eastAsia="Times New Roman" w:hAnsi="Times New Roman" w:cs="Times New Roman"/>
      <w:b/>
      <w:bCs/>
      <w:sz w:val="20"/>
      <w:szCs w:val="20"/>
      <w:lang w:eastAsia="ru-RU"/>
    </w:rPr>
  </w:style>
  <w:style w:type="paragraph" w:styleId="ab">
    <w:name w:val="Balloon Text"/>
    <w:basedOn w:val="a"/>
    <w:link w:val="ac"/>
    <w:uiPriority w:val="99"/>
    <w:semiHidden/>
    <w:unhideWhenUsed/>
    <w:rsid w:val="003B20EC"/>
    <w:rPr>
      <w:rFonts w:ascii="Segoe UI" w:hAnsi="Segoe UI" w:cs="Segoe UI"/>
      <w:sz w:val="18"/>
      <w:szCs w:val="18"/>
    </w:rPr>
  </w:style>
  <w:style w:type="character" w:customStyle="1" w:styleId="ac">
    <w:name w:val="Текст выноски Знак"/>
    <w:basedOn w:val="a0"/>
    <w:link w:val="ab"/>
    <w:uiPriority w:val="99"/>
    <w:semiHidden/>
    <w:rsid w:val="003B20EC"/>
    <w:rPr>
      <w:rFonts w:ascii="Segoe UI" w:eastAsia="Times New Roman" w:hAnsi="Segoe UI" w:cs="Segoe UI"/>
      <w:sz w:val="18"/>
      <w:szCs w:val="18"/>
      <w:lang w:eastAsia="ru-RU"/>
    </w:rPr>
  </w:style>
  <w:style w:type="paragraph" w:styleId="ad">
    <w:name w:val="List Paragraph"/>
    <w:basedOn w:val="a"/>
    <w:uiPriority w:val="34"/>
    <w:qFormat/>
    <w:rsid w:val="003B20EC"/>
    <w:pPr>
      <w:ind w:left="720"/>
      <w:contextualSpacing/>
    </w:pPr>
  </w:style>
  <w:style w:type="character" w:customStyle="1" w:styleId="apple-converted-space">
    <w:name w:val="apple-converted-space"/>
    <w:basedOn w:val="a0"/>
    <w:rsid w:val="00C72D46"/>
  </w:style>
  <w:style w:type="paragraph" w:styleId="ae">
    <w:name w:val="Normal (Web)"/>
    <w:basedOn w:val="a"/>
    <w:uiPriority w:val="99"/>
    <w:unhideWhenUsed/>
    <w:rsid w:val="0036273D"/>
    <w:pPr>
      <w:spacing w:before="100" w:beforeAutospacing="1" w:after="100" w:afterAutospacing="1"/>
    </w:pPr>
    <w:rPr>
      <w:szCs w:val="24"/>
    </w:rPr>
  </w:style>
  <w:style w:type="character" w:customStyle="1" w:styleId="mwe-math-mathml-inline">
    <w:name w:val="mwe-math-mathml-inline"/>
    <w:basedOn w:val="a0"/>
    <w:rsid w:val="00362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09387">
      <w:bodyDiv w:val="1"/>
      <w:marLeft w:val="0"/>
      <w:marRight w:val="0"/>
      <w:marTop w:val="0"/>
      <w:marBottom w:val="0"/>
      <w:divBdr>
        <w:top w:val="none" w:sz="0" w:space="0" w:color="auto"/>
        <w:left w:val="none" w:sz="0" w:space="0" w:color="auto"/>
        <w:bottom w:val="none" w:sz="0" w:space="0" w:color="auto"/>
        <w:right w:val="none" w:sz="0" w:space="0" w:color="auto"/>
      </w:divBdr>
    </w:div>
    <w:div w:id="336857073">
      <w:bodyDiv w:val="1"/>
      <w:marLeft w:val="0"/>
      <w:marRight w:val="0"/>
      <w:marTop w:val="0"/>
      <w:marBottom w:val="0"/>
      <w:divBdr>
        <w:top w:val="none" w:sz="0" w:space="0" w:color="auto"/>
        <w:left w:val="none" w:sz="0" w:space="0" w:color="auto"/>
        <w:bottom w:val="none" w:sz="0" w:space="0" w:color="auto"/>
        <w:right w:val="none" w:sz="0" w:space="0" w:color="auto"/>
      </w:divBdr>
    </w:div>
    <w:div w:id="180573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99" Type="http://schemas.openxmlformats.org/officeDocument/2006/relationships/image" Target="media/image126.wmf"/><Relationship Id="rId21" Type="http://schemas.openxmlformats.org/officeDocument/2006/relationships/oleObject" Target="embeddings/oleObject4.bin"/><Relationship Id="rId63" Type="http://schemas.openxmlformats.org/officeDocument/2006/relationships/oleObject" Target="embeddings/oleObject21.bin"/><Relationship Id="rId159" Type="http://schemas.openxmlformats.org/officeDocument/2006/relationships/oleObject" Target="embeddings/oleObject72.bin"/><Relationship Id="rId170" Type="http://schemas.openxmlformats.org/officeDocument/2006/relationships/image" Target="media/image67.wmf"/><Relationship Id="rId226" Type="http://schemas.openxmlformats.org/officeDocument/2006/relationships/image" Target="media/image93.wmf"/><Relationship Id="rId268" Type="http://schemas.openxmlformats.org/officeDocument/2006/relationships/oleObject" Target="embeddings/oleObject130.bin"/><Relationship Id="rId32" Type="http://schemas.openxmlformats.org/officeDocument/2006/relationships/hyperlink" Target="https://ru.wikipedia.org/wiki/%D0%9D%D0%BE%D1%80%D0%BC%D0%B0_%D0%B2%D0%B5%D0%BA%D1%82%D0%BE%D1%80%D0%B0" TargetMode="External"/><Relationship Id="rId74" Type="http://schemas.openxmlformats.org/officeDocument/2006/relationships/image" Target="media/image25.wmf"/><Relationship Id="rId128" Type="http://schemas.openxmlformats.org/officeDocument/2006/relationships/oleObject" Target="embeddings/oleObject57.bin"/><Relationship Id="rId5" Type="http://schemas.openxmlformats.org/officeDocument/2006/relationships/webSettings" Target="webSettings.xml"/><Relationship Id="rId181" Type="http://schemas.openxmlformats.org/officeDocument/2006/relationships/oleObject" Target="embeddings/oleObject83.bin"/><Relationship Id="rId237" Type="http://schemas.openxmlformats.org/officeDocument/2006/relationships/image" Target="media/image98.wmf"/><Relationship Id="rId279" Type="http://schemas.openxmlformats.org/officeDocument/2006/relationships/image" Target="media/image116.wmf"/><Relationship Id="rId43" Type="http://schemas.openxmlformats.org/officeDocument/2006/relationships/oleObject" Target="embeddings/oleObject11.bin"/><Relationship Id="rId139" Type="http://schemas.openxmlformats.org/officeDocument/2006/relationships/oleObject" Target="embeddings/oleObject62.bin"/><Relationship Id="rId290" Type="http://schemas.openxmlformats.org/officeDocument/2006/relationships/oleObject" Target="embeddings/oleObject142.bin"/><Relationship Id="rId304" Type="http://schemas.openxmlformats.org/officeDocument/2006/relationships/oleObject" Target="embeddings/oleObject149.bin"/><Relationship Id="rId85" Type="http://schemas.openxmlformats.org/officeDocument/2006/relationships/image" Target="media/image30.wmf"/><Relationship Id="rId150" Type="http://schemas.openxmlformats.org/officeDocument/2006/relationships/image" Target="media/image57.wmf"/><Relationship Id="rId192" Type="http://schemas.openxmlformats.org/officeDocument/2006/relationships/image" Target="media/image78.wmf"/><Relationship Id="rId206" Type="http://schemas.openxmlformats.org/officeDocument/2006/relationships/oleObject" Target="embeddings/oleObject97.bin"/><Relationship Id="rId248" Type="http://schemas.openxmlformats.org/officeDocument/2006/relationships/oleObject" Target="embeddings/oleObject119.bin"/><Relationship Id="rId12" Type="http://schemas.openxmlformats.org/officeDocument/2006/relationships/image" Target="media/image1.wmf"/><Relationship Id="rId108" Type="http://schemas.openxmlformats.org/officeDocument/2006/relationships/oleObject" Target="embeddings/oleObject45.bin"/><Relationship Id="rId54" Type="http://schemas.openxmlformats.org/officeDocument/2006/relationships/image" Target="media/image15.wmf"/><Relationship Id="rId96" Type="http://schemas.openxmlformats.org/officeDocument/2006/relationships/oleObject" Target="embeddings/oleObject38.bin"/><Relationship Id="rId161" Type="http://schemas.openxmlformats.org/officeDocument/2006/relationships/oleObject" Target="embeddings/oleObject73.bin"/><Relationship Id="rId217" Type="http://schemas.openxmlformats.org/officeDocument/2006/relationships/image" Target="media/image89.wmf"/><Relationship Id="rId259" Type="http://schemas.openxmlformats.org/officeDocument/2006/relationships/image" Target="media/image108.wmf"/><Relationship Id="rId23" Type="http://schemas.openxmlformats.org/officeDocument/2006/relationships/oleObject" Target="embeddings/oleObject5.bin"/><Relationship Id="rId119" Type="http://schemas.openxmlformats.org/officeDocument/2006/relationships/oleObject" Target="embeddings/oleObject51.bin"/><Relationship Id="rId270" Type="http://schemas.openxmlformats.org/officeDocument/2006/relationships/image" Target="media/image112.wmf"/><Relationship Id="rId44" Type="http://schemas.openxmlformats.org/officeDocument/2006/relationships/image" Target="media/image10.wmf"/><Relationship Id="rId65" Type="http://schemas.openxmlformats.org/officeDocument/2006/relationships/oleObject" Target="embeddings/oleObject22.bin"/><Relationship Id="rId86" Type="http://schemas.openxmlformats.org/officeDocument/2006/relationships/oleObject" Target="embeddings/oleObject33.bin"/><Relationship Id="rId130" Type="http://schemas.openxmlformats.org/officeDocument/2006/relationships/oleObject" Target="embeddings/oleObject58.bin"/><Relationship Id="rId151" Type="http://schemas.openxmlformats.org/officeDocument/2006/relationships/oleObject" Target="embeddings/oleObject68.bin"/><Relationship Id="rId172" Type="http://schemas.openxmlformats.org/officeDocument/2006/relationships/image" Target="media/image68.wmf"/><Relationship Id="rId193" Type="http://schemas.openxmlformats.org/officeDocument/2006/relationships/oleObject" Target="embeddings/oleObject89.bin"/><Relationship Id="rId207" Type="http://schemas.openxmlformats.org/officeDocument/2006/relationships/image" Target="media/image84.wmf"/><Relationship Id="rId228" Type="http://schemas.openxmlformats.org/officeDocument/2006/relationships/image" Target="media/image94.wmf"/><Relationship Id="rId249" Type="http://schemas.openxmlformats.org/officeDocument/2006/relationships/image" Target="media/image103.wmf"/><Relationship Id="rId13" Type="http://schemas.openxmlformats.org/officeDocument/2006/relationships/oleObject" Target="embeddings/oleObject1.bin"/><Relationship Id="rId109" Type="http://schemas.openxmlformats.org/officeDocument/2006/relationships/image" Target="media/image41.wmf"/><Relationship Id="rId260" Type="http://schemas.openxmlformats.org/officeDocument/2006/relationships/oleObject" Target="embeddings/oleObject125.bin"/><Relationship Id="rId281" Type="http://schemas.openxmlformats.org/officeDocument/2006/relationships/image" Target="media/image117.wmf"/><Relationship Id="rId34" Type="http://schemas.openxmlformats.org/officeDocument/2006/relationships/hyperlink" Target="https://ru.wikipedia.org/wiki/%D0%92%D0%B5%D0%BA%D1%82%D0%BE%D1%80%D0%BD%D0%BE%D0%B5_%D0%BF%D1%80%D0%BE%D1%81%D1%82%D1%80%D0%B0%D0%BD%D1%81%D1%82%D0%B2%D0%BE" TargetMode="External"/><Relationship Id="rId55" Type="http://schemas.openxmlformats.org/officeDocument/2006/relationships/oleObject" Target="embeddings/oleObject17.bin"/><Relationship Id="rId76" Type="http://schemas.openxmlformats.org/officeDocument/2006/relationships/image" Target="media/image26.wmf"/><Relationship Id="rId97" Type="http://schemas.openxmlformats.org/officeDocument/2006/relationships/oleObject" Target="embeddings/oleObject39.bin"/><Relationship Id="rId120" Type="http://schemas.openxmlformats.org/officeDocument/2006/relationships/oleObject" Target="embeddings/oleObject52.bin"/><Relationship Id="rId141" Type="http://schemas.openxmlformats.org/officeDocument/2006/relationships/image" Target="media/image53.wmf"/><Relationship Id="rId7" Type="http://schemas.openxmlformats.org/officeDocument/2006/relationships/hyperlink" Target="https://ru.wikibooks.org/wiki/&#1056;&#1077;&#1072;&#1083;&#1080;&#1079;&#1072;&#1094;&#1080;&#1080;_&#1072;&#1083;&#1075;&#1086;&#1088;&#1080;&#1090;&#1084;&#1086;&#1074;/&#1041;&#1099;&#1089;&#1090;&#1088;&#1086;&#1077;_&#1087;&#1088;&#1077;&#1086;&#1073;&#1088;&#1072;&#1079;&#1086;&#1074;&#1072;&#1085;&#1080;&#1077;_&#1060;&#1091;&#1088;&#1100;&#1077;" TargetMode="External"/><Relationship Id="rId162" Type="http://schemas.openxmlformats.org/officeDocument/2006/relationships/image" Target="media/image63.wmf"/><Relationship Id="rId183" Type="http://schemas.openxmlformats.org/officeDocument/2006/relationships/oleObject" Target="embeddings/oleObject84.bin"/><Relationship Id="rId218" Type="http://schemas.openxmlformats.org/officeDocument/2006/relationships/oleObject" Target="embeddings/oleObject103.bin"/><Relationship Id="rId239" Type="http://schemas.openxmlformats.org/officeDocument/2006/relationships/image" Target="media/image99.wmf"/><Relationship Id="rId250" Type="http://schemas.openxmlformats.org/officeDocument/2006/relationships/oleObject" Target="embeddings/oleObject120.bin"/><Relationship Id="rId271" Type="http://schemas.openxmlformats.org/officeDocument/2006/relationships/oleObject" Target="embeddings/oleObject132.bin"/><Relationship Id="rId292" Type="http://schemas.openxmlformats.org/officeDocument/2006/relationships/oleObject" Target="embeddings/oleObject143.bin"/><Relationship Id="rId306" Type="http://schemas.openxmlformats.org/officeDocument/2006/relationships/image" Target="media/image129.png"/><Relationship Id="rId24" Type="http://schemas.openxmlformats.org/officeDocument/2006/relationships/oleObject" Target="embeddings/oleObject6.bin"/><Relationship Id="rId45" Type="http://schemas.openxmlformats.org/officeDocument/2006/relationships/oleObject" Target="embeddings/oleObject12.bin"/><Relationship Id="rId66" Type="http://schemas.openxmlformats.org/officeDocument/2006/relationships/image" Target="media/image21.wmf"/><Relationship Id="rId87" Type="http://schemas.openxmlformats.org/officeDocument/2006/relationships/image" Target="media/image31.wmf"/><Relationship Id="rId110" Type="http://schemas.openxmlformats.org/officeDocument/2006/relationships/oleObject" Target="embeddings/oleObject46.bin"/><Relationship Id="rId131" Type="http://schemas.openxmlformats.org/officeDocument/2006/relationships/image" Target="media/image49.wmf"/><Relationship Id="rId152" Type="http://schemas.openxmlformats.org/officeDocument/2006/relationships/image" Target="media/image58.wmf"/><Relationship Id="rId173" Type="http://schemas.openxmlformats.org/officeDocument/2006/relationships/oleObject" Target="embeddings/oleObject79.bin"/><Relationship Id="rId194" Type="http://schemas.openxmlformats.org/officeDocument/2006/relationships/oleObject" Target="embeddings/oleObject90.bin"/><Relationship Id="rId208" Type="http://schemas.openxmlformats.org/officeDocument/2006/relationships/oleObject" Target="embeddings/oleObject98.bin"/><Relationship Id="rId229" Type="http://schemas.openxmlformats.org/officeDocument/2006/relationships/oleObject" Target="embeddings/oleObject109.bin"/><Relationship Id="rId240" Type="http://schemas.openxmlformats.org/officeDocument/2006/relationships/oleObject" Target="embeddings/oleObject114.bin"/><Relationship Id="rId261" Type="http://schemas.openxmlformats.org/officeDocument/2006/relationships/oleObject" Target="embeddings/oleObject126.bin"/><Relationship Id="rId14" Type="http://schemas.openxmlformats.org/officeDocument/2006/relationships/image" Target="media/image2.wmf"/><Relationship Id="rId35" Type="http://schemas.openxmlformats.org/officeDocument/2006/relationships/hyperlink" Target="https://ru.wikipedia.org/wiki/%D0%A1%D0%BA%D0%B0%D0%BB%D1%8F%D1%80%D0%BD%D0%BE%D0%B5_%D0%BF%D1%80%D0%BE%D0%B8%D0%B7%D0%B2%D0%B5%D0%B4%D0%B5%D0%BD%D0%B8%D0%B5" TargetMode="External"/><Relationship Id="rId56" Type="http://schemas.openxmlformats.org/officeDocument/2006/relationships/image" Target="media/image16.wmf"/><Relationship Id="rId77" Type="http://schemas.openxmlformats.org/officeDocument/2006/relationships/oleObject" Target="embeddings/oleObject28.bin"/><Relationship Id="rId100" Type="http://schemas.openxmlformats.org/officeDocument/2006/relationships/image" Target="media/image37.wmf"/><Relationship Id="rId282" Type="http://schemas.openxmlformats.org/officeDocument/2006/relationships/oleObject" Target="embeddings/oleObject138.bin"/><Relationship Id="rId8" Type="http://schemas.openxmlformats.org/officeDocument/2006/relationships/hyperlink" Target="https://www.youtube.com/watch?v=PUueRzYuB9g" TargetMode="External"/><Relationship Id="rId98" Type="http://schemas.openxmlformats.org/officeDocument/2006/relationships/image" Target="media/image36.wmf"/><Relationship Id="rId121" Type="http://schemas.openxmlformats.org/officeDocument/2006/relationships/image" Target="media/image46.wmf"/><Relationship Id="rId142" Type="http://schemas.openxmlformats.org/officeDocument/2006/relationships/oleObject" Target="embeddings/oleObject63.bin"/><Relationship Id="rId163" Type="http://schemas.openxmlformats.org/officeDocument/2006/relationships/oleObject" Target="embeddings/oleObject74.bin"/><Relationship Id="rId184" Type="http://schemas.openxmlformats.org/officeDocument/2006/relationships/image" Target="media/image74.wmf"/><Relationship Id="rId219" Type="http://schemas.openxmlformats.org/officeDocument/2006/relationships/image" Target="media/image90.wmf"/><Relationship Id="rId230" Type="http://schemas.openxmlformats.org/officeDocument/2006/relationships/image" Target="media/image95.wmf"/><Relationship Id="rId251" Type="http://schemas.openxmlformats.org/officeDocument/2006/relationships/image" Target="media/image104.wmf"/><Relationship Id="rId25" Type="http://schemas.openxmlformats.org/officeDocument/2006/relationships/image" Target="media/image6.wmf"/><Relationship Id="rId46" Type="http://schemas.openxmlformats.org/officeDocument/2006/relationships/image" Target="media/image11.wmf"/><Relationship Id="rId67" Type="http://schemas.openxmlformats.org/officeDocument/2006/relationships/oleObject" Target="embeddings/oleObject23.bin"/><Relationship Id="rId272" Type="http://schemas.openxmlformats.org/officeDocument/2006/relationships/image" Target="media/image113.wmf"/><Relationship Id="rId293" Type="http://schemas.openxmlformats.org/officeDocument/2006/relationships/image" Target="media/image123.wmf"/><Relationship Id="rId307" Type="http://schemas.openxmlformats.org/officeDocument/2006/relationships/fontTable" Target="fontTable.xml"/><Relationship Id="rId88" Type="http://schemas.openxmlformats.org/officeDocument/2006/relationships/oleObject" Target="embeddings/oleObject34.bin"/><Relationship Id="rId111" Type="http://schemas.openxmlformats.org/officeDocument/2006/relationships/image" Target="media/image42.wmf"/><Relationship Id="rId132" Type="http://schemas.openxmlformats.org/officeDocument/2006/relationships/oleObject" Target="embeddings/oleObject59.bin"/><Relationship Id="rId153" Type="http://schemas.openxmlformats.org/officeDocument/2006/relationships/oleObject" Target="embeddings/oleObject69.bin"/><Relationship Id="rId174" Type="http://schemas.openxmlformats.org/officeDocument/2006/relationships/image" Target="media/image69.wmf"/><Relationship Id="rId195" Type="http://schemas.openxmlformats.org/officeDocument/2006/relationships/image" Target="media/image79.wmf"/><Relationship Id="rId209" Type="http://schemas.openxmlformats.org/officeDocument/2006/relationships/image" Target="media/image85.wmf"/><Relationship Id="rId220" Type="http://schemas.openxmlformats.org/officeDocument/2006/relationships/oleObject" Target="embeddings/oleObject104.bin"/><Relationship Id="rId241" Type="http://schemas.openxmlformats.org/officeDocument/2006/relationships/image" Target="media/image100.wmf"/><Relationship Id="rId15" Type="http://schemas.openxmlformats.org/officeDocument/2006/relationships/oleObject" Target="embeddings/oleObject2.bin"/><Relationship Id="rId36" Type="http://schemas.openxmlformats.org/officeDocument/2006/relationships/hyperlink" Target="https://ru.wikipedia.org/wiki/%D0%9E%D1%80%D1%82%D0%BE%D0%B3%D0%BE%D0%BD%D0%B0%D0%BB%D1%8C%D0%BD%D0%BE%D1%81%D1%82%D1%8C" TargetMode="External"/><Relationship Id="rId57" Type="http://schemas.openxmlformats.org/officeDocument/2006/relationships/oleObject" Target="embeddings/oleObject18.bin"/><Relationship Id="rId262" Type="http://schemas.openxmlformats.org/officeDocument/2006/relationships/image" Target="media/image109.wmf"/><Relationship Id="rId283" Type="http://schemas.openxmlformats.org/officeDocument/2006/relationships/image" Target="media/image118.wmf"/><Relationship Id="rId78" Type="http://schemas.openxmlformats.org/officeDocument/2006/relationships/image" Target="media/image27.wmf"/><Relationship Id="rId99" Type="http://schemas.openxmlformats.org/officeDocument/2006/relationships/oleObject" Target="embeddings/oleObject40.bin"/><Relationship Id="rId101" Type="http://schemas.openxmlformats.org/officeDocument/2006/relationships/oleObject" Target="embeddings/oleObject41.bin"/><Relationship Id="rId122" Type="http://schemas.openxmlformats.org/officeDocument/2006/relationships/oleObject" Target="embeddings/oleObject53.bin"/><Relationship Id="rId143" Type="http://schemas.openxmlformats.org/officeDocument/2006/relationships/image" Target="media/image54.wmf"/><Relationship Id="rId164" Type="http://schemas.openxmlformats.org/officeDocument/2006/relationships/image" Target="media/image64.wmf"/><Relationship Id="rId185" Type="http://schemas.openxmlformats.org/officeDocument/2006/relationships/oleObject" Target="embeddings/oleObject85.bin"/><Relationship Id="rId9" Type="http://schemas.openxmlformats.org/officeDocument/2006/relationships/hyperlink" Target="https://www.youtube.com/watch?v=bqB40VIY17E" TargetMode="External"/><Relationship Id="rId210" Type="http://schemas.openxmlformats.org/officeDocument/2006/relationships/oleObject" Target="embeddings/oleObject99.bin"/><Relationship Id="rId26" Type="http://schemas.openxmlformats.org/officeDocument/2006/relationships/oleObject" Target="embeddings/oleObject7.bin"/><Relationship Id="rId231" Type="http://schemas.openxmlformats.org/officeDocument/2006/relationships/oleObject" Target="embeddings/oleObject110.bin"/><Relationship Id="rId252" Type="http://schemas.openxmlformats.org/officeDocument/2006/relationships/oleObject" Target="embeddings/oleObject121.bin"/><Relationship Id="rId273" Type="http://schemas.openxmlformats.org/officeDocument/2006/relationships/oleObject" Target="embeddings/oleObject133.bin"/><Relationship Id="rId294" Type="http://schemas.openxmlformats.org/officeDocument/2006/relationships/oleObject" Target="embeddings/oleObject144.bin"/><Relationship Id="rId308" Type="http://schemas.microsoft.com/office/2011/relationships/people" Target="people.xml"/><Relationship Id="rId47" Type="http://schemas.openxmlformats.org/officeDocument/2006/relationships/oleObject" Target="embeddings/oleObject13.bin"/><Relationship Id="rId68" Type="http://schemas.openxmlformats.org/officeDocument/2006/relationships/image" Target="media/image22.wmf"/><Relationship Id="rId89" Type="http://schemas.openxmlformats.org/officeDocument/2006/relationships/image" Target="media/image32.wmf"/><Relationship Id="rId112" Type="http://schemas.openxmlformats.org/officeDocument/2006/relationships/oleObject" Target="embeddings/oleObject47.bin"/><Relationship Id="rId133" Type="http://schemas.openxmlformats.org/officeDocument/2006/relationships/image" Target="media/image50.wmf"/><Relationship Id="rId154" Type="http://schemas.openxmlformats.org/officeDocument/2006/relationships/image" Target="media/image59.wmf"/><Relationship Id="rId175" Type="http://schemas.openxmlformats.org/officeDocument/2006/relationships/oleObject" Target="embeddings/oleObject80.bin"/><Relationship Id="rId196" Type="http://schemas.openxmlformats.org/officeDocument/2006/relationships/oleObject" Target="embeddings/oleObject91.bin"/><Relationship Id="rId200" Type="http://schemas.openxmlformats.org/officeDocument/2006/relationships/image" Target="media/image81.wmf"/><Relationship Id="rId16" Type="http://schemas.openxmlformats.org/officeDocument/2006/relationships/image" Target="media/image3.wmf"/><Relationship Id="rId221" Type="http://schemas.openxmlformats.org/officeDocument/2006/relationships/image" Target="media/image91.wmf"/><Relationship Id="rId242" Type="http://schemas.openxmlformats.org/officeDocument/2006/relationships/oleObject" Target="embeddings/oleObject115.bin"/><Relationship Id="rId263" Type="http://schemas.openxmlformats.org/officeDocument/2006/relationships/oleObject" Target="embeddings/oleObject127.bin"/><Relationship Id="rId284" Type="http://schemas.openxmlformats.org/officeDocument/2006/relationships/oleObject" Target="embeddings/oleObject139.bin"/><Relationship Id="rId37" Type="http://schemas.openxmlformats.org/officeDocument/2006/relationships/hyperlink" Target="https://ru.wikipedia.org/wiki/%D0%A1%D0%BA%D0%B0%D0%BB%D1%8F%D1%80%D0%BD%D0%BE%D0%B5_%D0%BF%D1%80%D0%BE%D0%B8%D0%B7%D0%B2%D0%B5%D0%B4%D0%B5%D0%BD%D0%B8%D0%B5" TargetMode="External"/><Relationship Id="rId58" Type="http://schemas.openxmlformats.org/officeDocument/2006/relationships/image" Target="media/image17.wmf"/><Relationship Id="rId79" Type="http://schemas.openxmlformats.org/officeDocument/2006/relationships/oleObject" Target="embeddings/oleObject29.bin"/><Relationship Id="rId102" Type="http://schemas.openxmlformats.org/officeDocument/2006/relationships/image" Target="media/image38.wmf"/><Relationship Id="rId123" Type="http://schemas.openxmlformats.org/officeDocument/2006/relationships/oleObject" Target="embeddings/oleObject54.bin"/><Relationship Id="rId144" Type="http://schemas.openxmlformats.org/officeDocument/2006/relationships/oleObject" Target="embeddings/oleObject64.bin"/><Relationship Id="rId90" Type="http://schemas.openxmlformats.org/officeDocument/2006/relationships/oleObject" Target="embeddings/oleObject35.bin"/><Relationship Id="rId165" Type="http://schemas.openxmlformats.org/officeDocument/2006/relationships/oleObject" Target="embeddings/oleObject75.bin"/><Relationship Id="rId186" Type="http://schemas.openxmlformats.org/officeDocument/2006/relationships/image" Target="media/image75.wmf"/><Relationship Id="rId211" Type="http://schemas.openxmlformats.org/officeDocument/2006/relationships/image" Target="media/image86.wmf"/><Relationship Id="rId232" Type="http://schemas.openxmlformats.org/officeDocument/2006/relationships/hyperlink" Target="https://blog.amartynov.ru/&#1090;&#1077;&#1086;&#1088;&#1077;&#1084;&#1072;-&#1082;&#1086;&#1090;&#1077;&#1083;&#1100;&#1085;&#1080;&#1082;&#1086;&#1074;&#1072;-&#1076;&#1080;&#1089;&#1082;&#1088;&#1077;&#1090;&#1080;&#1079;&#1072;&#1094;&#1080;&#1103;/" TargetMode="External"/><Relationship Id="rId253" Type="http://schemas.openxmlformats.org/officeDocument/2006/relationships/image" Target="media/image105.wmf"/><Relationship Id="rId274" Type="http://schemas.openxmlformats.org/officeDocument/2006/relationships/oleObject" Target="embeddings/oleObject134.bin"/><Relationship Id="rId295" Type="http://schemas.openxmlformats.org/officeDocument/2006/relationships/image" Target="media/image124.wmf"/><Relationship Id="rId309" Type="http://schemas.openxmlformats.org/officeDocument/2006/relationships/theme" Target="theme/theme1.xml"/><Relationship Id="rId27" Type="http://schemas.openxmlformats.org/officeDocument/2006/relationships/image" Target="media/image7.wmf"/><Relationship Id="rId48" Type="http://schemas.openxmlformats.org/officeDocument/2006/relationships/image" Target="media/image12.wmf"/><Relationship Id="rId69" Type="http://schemas.openxmlformats.org/officeDocument/2006/relationships/oleObject" Target="embeddings/oleObject24.bin"/><Relationship Id="rId113" Type="http://schemas.openxmlformats.org/officeDocument/2006/relationships/image" Target="media/image43.wmf"/><Relationship Id="rId134" Type="http://schemas.openxmlformats.org/officeDocument/2006/relationships/oleObject" Target="embeddings/oleObject60.bin"/><Relationship Id="rId80" Type="http://schemas.openxmlformats.org/officeDocument/2006/relationships/image" Target="media/image28.wmf"/><Relationship Id="rId155" Type="http://schemas.openxmlformats.org/officeDocument/2006/relationships/oleObject" Target="embeddings/oleObject70.bin"/><Relationship Id="rId176" Type="http://schemas.openxmlformats.org/officeDocument/2006/relationships/image" Target="media/image70.wmf"/><Relationship Id="rId197" Type="http://schemas.openxmlformats.org/officeDocument/2006/relationships/oleObject" Target="embeddings/oleObject92.bin"/><Relationship Id="rId201" Type="http://schemas.openxmlformats.org/officeDocument/2006/relationships/oleObject" Target="embeddings/oleObject94.bin"/><Relationship Id="rId222" Type="http://schemas.openxmlformats.org/officeDocument/2006/relationships/oleObject" Target="embeddings/oleObject105.bin"/><Relationship Id="rId243" Type="http://schemas.openxmlformats.org/officeDocument/2006/relationships/image" Target="media/image101.wmf"/><Relationship Id="rId264" Type="http://schemas.openxmlformats.org/officeDocument/2006/relationships/image" Target="media/image110.wmf"/><Relationship Id="rId285" Type="http://schemas.openxmlformats.org/officeDocument/2006/relationships/image" Target="media/image119.wmf"/><Relationship Id="rId17" Type="http://schemas.openxmlformats.org/officeDocument/2006/relationships/oleObject" Target="embeddings/oleObject3.bin"/><Relationship Id="rId38" Type="http://schemas.openxmlformats.org/officeDocument/2006/relationships/hyperlink" Target="https://ru.wikipedia.org/wiki/%D0%91%D0%B0%D0%B7%D0%B8%D1%81" TargetMode="External"/><Relationship Id="rId59" Type="http://schemas.openxmlformats.org/officeDocument/2006/relationships/oleObject" Target="embeddings/oleObject19.bin"/><Relationship Id="rId103" Type="http://schemas.openxmlformats.org/officeDocument/2006/relationships/oleObject" Target="embeddings/oleObject42.bin"/><Relationship Id="rId124" Type="http://schemas.openxmlformats.org/officeDocument/2006/relationships/oleObject" Target="embeddings/oleObject55.bin"/><Relationship Id="rId70" Type="http://schemas.openxmlformats.org/officeDocument/2006/relationships/image" Target="media/image23.wmf"/><Relationship Id="rId91" Type="http://schemas.openxmlformats.org/officeDocument/2006/relationships/image" Target="media/image33.wmf"/><Relationship Id="rId145" Type="http://schemas.openxmlformats.org/officeDocument/2006/relationships/oleObject" Target="embeddings/oleObject65.bin"/><Relationship Id="rId166" Type="http://schemas.openxmlformats.org/officeDocument/2006/relationships/image" Target="media/image65.wmf"/><Relationship Id="rId187" Type="http://schemas.openxmlformats.org/officeDocument/2006/relationships/oleObject" Target="embeddings/oleObject86.bin"/><Relationship Id="rId1" Type="http://schemas.openxmlformats.org/officeDocument/2006/relationships/customXml" Target="../customXml/item1.xml"/><Relationship Id="rId212" Type="http://schemas.openxmlformats.org/officeDocument/2006/relationships/oleObject" Target="embeddings/oleObject100.bin"/><Relationship Id="rId233" Type="http://schemas.openxmlformats.org/officeDocument/2006/relationships/image" Target="media/image96.wmf"/><Relationship Id="rId254" Type="http://schemas.openxmlformats.org/officeDocument/2006/relationships/oleObject" Target="embeddings/oleObject122.bin"/><Relationship Id="rId28" Type="http://schemas.openxmlformats.org/officeDocument/2006/relationships/oleObject" Target="embeddings/oleObject8.bin"/><Relationship Id="rId49" Type="http://schemas.openxmlformats.org/officeDocument/2006/relationships/oleObject" Target="embeddings/oleObject14.bin"/><Relationship Id="rId114" Type="http://schemas.openxmlformats.org/officeDocument/2006/relationships/oleObject" Target="embeddings/oleObject48.bin"/><Relationship Id="rId275" Type="http://schemas.openxmlformats.org/officeDocument/2006/relationships/image" Target="media/image114.wmf"/><Relationship Id="rId296" Type="http://schemas.openxmlformats.org/officeDocument/2006/relationships/oleObject" Target="embeddings/oleObject145.bin"/><Relationship Id="rId300" Type="http://schemas.openxmlformats.org/officeDocument/2006/relationships/oleObject" Target="embeddings/oleObject147.bin"/><Relationship Id="rId60" Type="http://schemas.openxmlformats.org/officeDocument/2006/relationships/image" Target="media/image18.wmf"/><Relationship Id="rId81" Type="http://schemas.openxmlformats.org/officeDocument/2006/relationships/oleObject" Target="embeddings/oleObject30.bin"/><Relationship Id="rId135" Type="http://schemas.openxmlformats.org/officeDocument/2006/relationships/image" Target="media/image51.wmf"/><Relationship Id="rId156" Type="http://schemas.openxmlformats.org/officeDocument/2006/relationships/image" Target="media/image60.wmf"/><Relationship Id="rId177" Type="http://schemas.openxmlformats.org/officeDocument/2006/relationships/oleObject" Target="embeddings/oleObject81.bin"/><Relationship Id="rId198" Type="http://schemas.openxmlformats.org/officeDocument/2006/relationships/image" Target="media/image80.wmf"/><Relationship Id="rId202" Type="http://schemas.openxmlformats.org/officeDocument/2006/relationships/oleObject" Target="embeddings/oleObject95.bin"/><Relationship Id="rId223" Type="http://schemas.openxmlformats.org/officeDocument/2006/relationships/image" Target="media/image92.wmf"/><Relationship Id="rId244" Type="http://schemas.openxmlformats.org/officeDocument/2006/relationships/oleObject" Target="embeddings/oleObject116.bin"/><Relationship Id="rId18" Type="http://schemas.openxmlformats.org/officeDocument/2006/relationships/comments" Target="comments.xml"/><Relationship Id="rId39" Type="http://schemas.openxmlformats.org/officeDocument/2006/relationships/hyperlink" Target="https://ru.wikipedia.org/wiki/%D0%9E%D1%80%D1%82%D0%BE%D0%BD%D0%BE%D1%80%D0%BC%D0%B8%D1%80%D0%BE%D0%B2%D0%B0%D0%BD%D0%BD%D0%B0%D1%8F_%D1%81%D0%B8%D1%81%D1%82%D0%B5%D0%BC%D0%B0" TargetMode="External"/><Relationship Id="rId265" Type="http://schemas.openxmlformats.org/officeDocument/2006/relationships/oleObject" Target="embeddings/oleObject128.bin"/><Relationship Id="rId286" Type="http://schemas.openxmlformats.org/officeDocument/2006/relationships/oleObject" Target="embeddings/oleObject140.bin"/><Relationship Id="rId50" Type="http://schemas.openxmlformats.org/officeDocument/2006/relationships/image" Target="media/image13.wmf"/><Relationship Id="rId104" Type="http://schemas.openxmlformats.org/officeDocument/2006/relationships/image" Target="media/image39.wmf"/><Relationship Id="rId125" Type="http://schemas.openxmlformats.org/officeDocument/2006/relationships/oleObject" Target="embeddings/oleObject56.bin"/><Relationship Id="rId146" Type="http://schemas.openxmlformats.org/officeDocument/2006/relationships/image" Target="media/image55.wmf"/><Relationship Id="rId167" Type="http://schemas.openxmlformats.org/officeDocument/2006/relationships/oleObject" Target="embeddings/oleObject76.bin"/><Relationship Id="rId188" Type="http://schemas.openxmlformats.org/officeDocument/2006/relationships/image" Target="media/image76.wmf"/><Relationship Id="rId71" Type="http://schemas.openxmlformats.org/officeDocument/2006/relationships/oleObject" Target="embeddings/oleObject25.bin"/><Relationship Id="rId92" Type="http://schemas.openxmlformats.org/officeDocument/2006/relationships/oleObject" Target="embeddings/oleObject36.bin"/><Relationship Id="rId213" Type="http://schemas.openxmlformats.org/officeDocument/2006/relationships/image" Target="media/image87.wmf"/><Relationship Id="rId234" Type="http://schemas.openxmlformats.org/officeDocument/2006/relationships/oleObject" Target="embeddings/oleObject111.bin"/><Relationship Id="rId2" Type="http://schemas.openxmlformats.org/officeDocument/2006/relationships/numbering" Target="numbering.xml"/><Relationship Id="rId29" Type="http://schemas.openxmlformats.org/officeDocument/2006/relationships/oleObject" Target="embeddings/oleObject9.bin"/><Relationship Id="rId255" Type="http://schemas.openxmlformats.org/officeDocument/2006/relationships/image" Target="media/image106.wmf"/><Relationship Id="rId276" Type="http://schemas.openxmlformats.org/officeDocument/2006/relationships/oleObject" Target="embeddings/oleObject135.bin"/><Relationship Id="rId297" Type="http://schemas.openxmlformats.org/officeDocument/2006/relationships/image" Target="media/image125.wmf"/><Relationship Id="rId40" Type="http://schemas.openxmlformats.org/officeDocument/2006/relationships/image" Target="media/image8.wmf"/><Relationship Id="rId115" Type="http://schemas.openxmlformats.org/officeDocument/2006/relationships/oleObject" Target="embeddings/oleObject49.bin"/><Relationship Id="rId136" Type="http://schemas.openxmlformats.org/officeDocument/2006/relationships/oleObject" Target="embeddings/oleObject61.bin"/><Relationship Id="rId157" Type="http://schemas.openxmlformats.org/officeDocument/2006/relationships/oleObject" Target="embeddings/oleObject71.bin"/><Relationship Id="rId178" Type="http://schemas.openxmlformats.org/officeDocument/2006/relationships/image" Target="media/image71.wmf"/><Relationship Id="rId301" Type="http://schemas.openxmlformats.org/officeDocument/2006/relationships/image" Target="media/image127.wmf"/><Relationship Id="rId61" Type="http://schemas.openxmlformats.org/officeDocument/2006/relationships/oleObject" Target="embeddings/oleObject20.bin"/><Relationship Id="rId82" Type="http://schemas.openxmlformats.org/officeDocument/2006/relationships/image" Target="media/image29.wmf"/><Relationship Id="rId199" Type="http://schemas.openxmlformats.org/officeDocument/2006/relationships/oleObject" Target="embeddings/oleObject93.bin"/><Relationship Id="rId203" Type="http://schemas.openxmlformats.org/officeDocument/2006/relationships/image" Target="media/image82.wmf"/><Relationship Id="rId19" Type="http://schemas.microsoft.com/office/2011/relationships/commentsExtended" Target="commentsExtended.xml"/><Relationship Id="rId224" Type="http://schemas.openxmlformats.org/officeDocument/2006/relationships/oleObject" Target="embeddings/oleObject106.bin"/><Relationship Id="rId245" Type="http://schemas.openxmlformats.org/officeDocument/2006/relationships/image" Target="media/image102.wmf"/><Relationship Id="rId266" Type="http://schemas.openxmlformats.org/officeDocument/2006/relationships/image" Target="media/image111.wmf"/><Relationship Id="rId287" Type="http://schemas.openxmlformats.org/officeDocument/2006/relationships/image" Target="media/image120.wmf"/><Relationship Id="rId30" Type="http://schemas.openxmlformats.org/officeDocument/2006/relationships/hyperlink" Target="https://ru.wikipedia.org/wiki/&#1054;&#1088;&#1090;&#1086;&#1085;&#1086;&#1088;&#1084;&#1080;&#1088;&#1086;&#1074;&#1072;&#1085;&#1085;&#1072;&#1103;_&#1089;&#1080;&#1089;&#1090;&#1077;&#1084;&#1072;" TargetMode="External"/><Relationship Id="rId105" Type="http://schemas.openxmlformats.org/officeDocument/2006/relationships/oleObject" Target="embeddings/oleObject43.bin"/><Relationship Id="rId126" Type="http://schemas.openxmlformats.org/officeDocument/2006/relationships/hyperlink" Target="http://www.webmath.ru/poleznoe/formules_16_3.php" TargetMode="External"/><Relationship Id="rId147" Type="http://schemas.openxmlformats.org/officeDocument/2006/relationships/oleObject" Target="embeddings/oleObject66.bin"/><Relationship Id="rId168" Type="http://schemas.openxmlformats.org/officeDocument/2006/relationships/image" Target="media/image66.wmf"/><Relationship Id="rId51" Type="http://schemas.openxmlformats.org/officeDocument/2006/relationships/oleObject" Target="embeddings/oleObject15.bin"/><Relationship Id="rId72" Type="http://schemas.openxmlformats.org/officeDocument/2006/relationships/image" Target="media/image24.wmf"/><Relationship Id="rId93" Type="http://schemas.openxmlformats.org/officeDocument/2006/relationships/image" Target="media/image34.wmf"/><Relationship Id="rId189" Type="http://schemas.openxmlformats.org/officeDocument/2006/relationships/oleObject" Target="embeddings/oleObject87.bin"/><Relationship Id="rId3" Type="http://schemas.openxmlformats.org/officeDocument/2006/relationships/styles" Target="styles.xml"/><Relationship Id="rId214" Type="http://schemas.openxmlformats.org/officeDocument/2006/relationships/oleObject" Target="embeddings/oleObject101.bin"/><Relationship Id="rId235" Type="http://schemas.openxmlformats.org/officeDocument/2006/relationships/image" Target="media/image97.wmf"/><Relationship Id="rId256" Type="http://schemas.openxmlformats.org/officeDocument/2006/relationships/oleObject" Target="embeddings/oleObject123.bin"/><Relationship Id="rId277" Type="http://schemas.openxmlformats.org/officeDocument/2006/relationships/image" Target="media/image115.wmf"/><Relationship Id="rId298" Type="http://schemas.openxmlformats.org/officeDocument/2006/relationships/oleObject" Target="embeddings/oleObject146.bin"/><Relationship Id="rId116" Type="http://schemas.openxmlformats.org/officeDocument/2006/relationships/image" Target="media/image44.wmf"/><Relationship Id="rId137" Type="http://schemas.openxmlformats.org/officeDocument/2006/relationships/hyperlink" Target="http://www.math24.ru/&#1085;&#1077;&#1088;&#1072;&#1074;&#1077;&#1085;&#1089;&#1090;&#1074;&#1086;-&#1073;&#1077;&#1089;&#1089;&#1077;&#1083;&#1103;-&#1080;-&#1088;&#1072;&#1074;&#1077;&#1085;&#1089;&#1090;&#1074;&#1086;-&#1087;&#1072;&#1088;&#1089;&#1077;&#1074;&#1072;&#1083;&#1103;.html" TargetMode="External"/><Relationship Id="rId158" Type="http://schemas.openxmlformats.org/officeDocument/2006/relationships/image" Target="media/image61.wmf"/><Relationship Id="rId302" Type="http://schemas.openxmlformats.org/officeDocument/2006/relationships/oleObject" Target="embeddings/oleObject148.bin"/><Relationship Id="rId20" Type="http://schemas.openxmlformats.org/officeDocument/2006/relationships/image" Target="media/image4.wmf"/><Relationship Id="rId41" Type="http://schemas.openxmlformats.org/officeDocument/2006/relationships/oleObject" Target="embeddings/oleObject10.bin"/><Relationship Id="rId62" Type="http://schemas.openxmlformats.org/officeDocument/2006/relationships/image" Target="media/image19.wmf"/><Relationship Id="rId83" Type="http://schemas.openxmlformats.org/officeDocument/2006/relationships/oleObject" Target="embeddings/oleObject31.bin"/><Relationship Id="rId179" Type="http://schemas.openxmlformats.org/officeDocument/2006/relationships/oleObject" Target="embeddings/oleObject82.bin"/><Relationship Id="rId190" Type="http://schemas.openxmlformats.org/officeDocument/2006/relationships/image" Target="media/image77.wmf"/><Relationship Id="rId204" Type="http://schemas.openxmlformats.org/officeDocument/2006/relationships/oleObject" Target="embeddings/oleObject96.bin"/><Relationship Id="rId225" Type="http://schemas.openxmlformats.org/officeDocument/2006/relationships/oleObject" Target="embeddings/oleObject107.bin"/><Relationship Id="rId246" Type="http://schemas.openxmlformats.org/officeDocument/2006/relationships/oleObject" Target="embeddings/oleObject117.bin"/><Relationship Id="rId267" Type="http://schemas.openxmlformats.org/officeDocument/2006/relationships/oleObject" Target="embeddings/oleObject129.bin"/><Relationship Id="rId288" Type="http://schemas.openxmlformats.org/officeDocument/2006/relationships/oleObject" Target="embeddings/oleObject141.bin"/><Relationship Id="rId106" Type="http://schemas.openxmlformats.org/officeDocument/2006/relationships/oleObject" Target="embeddings/oleObject44.bin"/><Relationship Id="rId127" Type="http://schemas.openxmlformats.org/officeDocument/2006/relationships/image" Target="media/image47.wmf"/><Relationship Id="rId10" Type="http://schemas.openxmlformats.org/officeDocument/2006/relationships/hyperlink" Target="https://www.youtube.com/watch?v=56lr_2KqzsU" TargetMode="External"/><Relationship Id="rId31" Type="http://schemas.openxmlformats.org/officeDocument/2006/relationships/hyperlink" Target="https://ru.wikipedia.org/wiki/%D0%9E%D1%80%D1%82%D0%BE%D0%B3%D0%BE%D0%BD%D0%B0%D0%BB%D1%8C%D0%BD%D0%B0%D1%8F_%D1%81%D0%B8%D1%81%D1%82%D0%B5%D0%BC%D0%B0" TargetMode="External"/><Relationship Id="rId52" Type="http://schemas.openxmlformats.org/officeDocument/2006/relationships/image" Target="media/image14.wmf"/><Relationship Id="rId73" Type="http://schemas.openxmlformats.org/officeDocument/2006/relationships/oleObject" Target="embeddings/oleObject26.bin"/><Relationship Id="rId94" Type="http://schemas.openxmlformats.org/officeDocument/2006/relationships/oleObject" Target="embeddings/oleObject37.bin"/><Relationship Id="rId148" Type="http://schemas.openxmlformats.org/officeDocument/2006/relationships/image" Target="media/image56.wmf"/><Relationship Id="rId169" Type="http://schemas.openxmlformats.org/officeDocument/2006/relationships/oleObject" Target="embeddings/oleObject77.bin"/><Relationship Id="rId4" Type="http://schemas.openxmlformats.org/officeDocument/2006/relationships/settings" Target="settings.xml"/><Relationship Id="rId180" Type="http://schemas.openxmlformats.org/officeDocument/2006/relationships/image" Target="media/image72.wmf"/><Relationship Id="rId215" Type="http://schemas.openxmlformats.org/officeDocument/2006/relationships/image" Target="media/image88.wmf"/><Relationship Id="rId236" Type="http://schemas.openxmlformats.org/officeDocument/2006/relationships/oleObject" Target="embeddings/oleObject112.bin"/><Relationship Id="rId257" Type="http://schemas.openxmlformats.org/officeDocument/2006/relationships/image" Target="media/image107.wmf"/><Relationship Id="rId278" Type="http://schemas.openxmlformats.org/officeDocument/2006/relationships/oleObject" Target="embeddings/oleObject136.bin"/><Relationship Id="rId303" Type="http://schemas.openxmlformats.org/officeDocument/2006/relationships/image" Target="media/image128.wmf"/><Relationship Id="rId42" Type="http://schemas.openxmlformats.org/officeDocument/2006/relationships/image" Target="media/image9.wmf"/><Relationship Id="rId84" Type="http://schemas.openxmlformats.org/officeDocument/2006/relationships/oleObject" Target="embeddings/oleObject32.bin"/><Relationship Id="rId138" Type="http://schemas.openxmlformats.org/officeDocument/2006/relationships/image" Target="media/image52.wmf"/><Relationship Id="rId191" Type="http://schemas.openxmlformats.org/officeDocument/2006/relationships/oleObject" Target="embeddings/oleObject88.bin"/><Relationship Id="rId205" Type="http://schemas.openxmlformats.org/officeDocument/2006/relationships/image" Target="media/image83.wmf"/><Relationship Id="rId247" Type="http://schemas.openxmlformats.org/officeDocument/2006/relationships/oleObject" Target="embeddings/oleObject118.bin"/><Relationship Id="rId107" Type="http://schemas.openxmlformats.org/officeDocument/2006/relationships/image" Target="media/image40.wmf"/><Relationship Id="rId289" Type="http://schemas.openxmlformats.org/officeDocument/2006/relationships/image" Target="media/image121.wmf"/><Relationship Id="rId11" Type="http://schemas.openxmlformats.org/officeDocument/2006/relationships/hyperlink" Target="https://ru.wikipedia.org/wiki/&#1058;&#1088;&#1080;&#1075;&#1086;&#1085;&#1086;&#1084;&#1077;&#1090;&#1088;&#1080;&#1095;&#1077;&#1089;&#1082;&#1080;&#1077;_&#1092;&#1091;&#1085;&#1082;&#1094;&#1080;&#1080;" TargetMode="External"/><Relationship Id="rId53" Type="http://schemas.openxmlformats.org/officeDocument/2006/relationships/oleObject" Target="embeddings/oleObject16.bin"/><Relationship Id="rId149" Type="http://schemas.openxmlformats.org/officeDocument/2006/relationships/oleObject" Target="embeddings/oleObject67.bin"/><Relationship Id="rId95" Type="http://schemas.openxmlformats.org/officeDocument/2006/relationships/image" Target="media/image35.wmf"/><Relationship Id="rId160" Type="http://schemas.openxmlformats.org/officeDocument/2006/relationships/image" Target="media/image62.wmf"/><Relationship Id="rId216" Type="http://schemas.openxmlformats.org/officeDocument/2006/relationships/oleObject" Target="embeddings/oleObject102.bin"/><Relationship Id="rId258" Type="http://schemas.openxmlformats.org/officeDocument/2006/relationships/oleObject" Target="embeddings/oleObject124.bin"/><Relationship Id="rId22" Type="http://schemas.openxmlformats.org/officeDocument/2006/relationships/image" Target="media/image5.wmf"/><Relationship Id="rId64" Type="http://schemas.openxmlformats.org/officeDocument/2006/relationships/image" Target="media/image20.wmf"/><Relationship Id="rId118" Type="http://schemas.openxmlformats.org/officeDocument/2006/relationships/image" Target="media/image45.wmf"/><Relationship Id="rId171" Type="http://schemas.openxmlformats.org/officeDocument/2006/relationships/oleObject" Target="embeddings/oleObject78.bin"/><Relationship Id="rId227" Type="http://schemas.openxmlformats.org/officeDocument/2006/relationships/oleObject" Target="embeddings/oleObject108.bin"/><Relationship Id="rId269" Type="http://schemas.openxmlformats.org/officeDocument/2006/relationships/oleObject" Target="embeddings/oleObject131.bin"/><Relationship Id="rId33" Type="http://schemas.openxmlformats.org/officeDocument/2006/relationships/hyperlink" Target="https://ru.wikipedia.org/wiki/&#1054;&#1088;&#1090;&#1086;&#1075;&#1086;&#1085;&#1072;&#1083;&#1100;&#1085;&#1072;&#1103;_&#1089;&#1080;&#1089;&#1090;&#1077;&#1084;&#1072;" TargetMode="External"/><Relationship Id="rId129" Type="http://schemas.openxmlformats.org/officeDocument/2006/relationships/image" Target="media/image48.wmf"/><Relationship Id="rId280" Type="http://schemas.openxmlformats.org/officeDocument/2006/relationships/oleObject" Target="embeddings/oleObject137.bin"/><Relationship Id="rId75" Type="http://schemas.openxmlformats.org/officeDocument/2006/relationships/oleObject" Target="embeddings/oleObject27.bin"/><Relationship Id="rId140" Type="http://schemas.openxmlformats.org/officeDocument/2006/relationships/hyperlink" Target="https://www.google.ru/url?sa=t&amp;rct=j&amp;q=&amp;esrc=s&amp;source=web&amp;cd=2&amp;cad=rja&amp;uact=8&amp;ved=0ahUKEwiX7tvr-7HSAhVCCiwKHcRSBjkQFggmMAE&amp;url=https%3A%2F%2Fru.wikipedia.org%2Fwiki%2FNota_bene&amp;usg=AFQjCNGTblTW66SfDhqxmdZlXkRXLBJr6Q&amp;sig2=LsOLNEgFQ2DtZHv4PXg7WQ" TargetMode="External"/><Relationship Id="rId182" Type="http://schemas.openxmlformats.org/officeDocument/2006/relationships/image" Target="media/image73.wmf"/><Relationship Id="rId6" Type="http://schemas.openxmlformats.org/officeDocument/2006/relationships/hyperlink" Target="http://www.programmersforum.ru/showthread.php?t=152151" TargetMode="External"/><Relationship Id="rId238" Type="http://schemas.openxmlformats.org/officeDocument/2006/relationships/oleObject" Target="embeddings/oleObject113.bin"/><Relationship Id="rId291" Type="http://schemas.openxmlformats.org/officeDocument/2006/relationships/image" Target="media/image122.wmf"/><Relationship Id="rId305" Type="http://schemas.openxmlformats.org/officeDocument/2006/relationships/oleObject" Target="embeddings/oleObject15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448A6-C2A9-4EAF-89FF-88DE10855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2993</TotalTime>
  <Pages>10</Pages>
  <Words>3751</Words>
  <Characters>21387</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Саргылаана Тобохова</dc:creator>
  <cp:keywords/>
  <dc:description/>
  <cp:lastModifiedBy>Саргылаана Тобохова</cp:lastModifiedBy>
  <cp:revision>25</cp:revision>
  <dcterms:created xsi:type="dcterms:W3CDTF">2017-02-19T09:44:00Z</dcterms:created>
  <dcterms:modified xsi:type="dcterms:W3CDTF">2017-02-28T05:38:00Z</dcterms:modified>
</cp:coreProperties>
</file>