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3CDD" w:rsidRPr="00966DC7" w:rsidRDefault="00853CDD" w:rsidP="00966DC7">
      <w:pPr>
        <w:pStyle w:val="a3"/>
        <w:numPr>
          <w:ilvl w:val="0"/>
          <w:numId w:val="2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0" w:name="_Toc31315815"/>
      <w:r w:rsidRPr="00E95C21">
        <w:rPr>
          <w:rFonts w:ascii="Times New Roman" w:hAnsi="Times New Roman" w:cs="Times New Roman"/>
          <w:sz w:val="28"/>
          <w:szCs w:val="28"/>
        </w:rPr>
        <w:t xml:space="preserve">Характеристика проблемы </w:t>
      </w:r>
      <w:r>
        <w:rPr>
          <w:rFonts w:ascii="Times New Roman" w:hAnsi="Times New Roman" w:cs="Times New Roman"/>
          <w:sz w:val="28"/>
          <w:szCs w:val="28"/>
        </w:rPr>
        <w:t>обнаружения посторонних</w:t>
      </w:r>
      <w:r w:rsidRPr="00E95C21">
        <w:rPr>
          <w:rFonts w:ascii="Times New Roman" w:hAnsi="Times New Roman" w:cs="Times New Roman"/>
          <w:sz w:val="28"/>
          <w:szCs w:val="28"/>
        </w:rPr>
        <w:t xml:space="preserve"> объектов </w:t>
      </w:r>
      <w:r>
        <w:rPr>
          <w:rFonts w:ascii="Times New Roman" w:hAnsi="Times New Roman" w:cs="Times New Roman"/>
          <w:sz w:val="28"/>
          <w:szCs w:val="28"/>
        </w:rPr>
        <w:t xml:space="preserve">в сыпучих материалах </w:t>
      </w:r>
      <w:r w:rsidRPr="00E95C21">
        <w:rPr>
          <w:rFonts w:ascii="Times New Roman" w:hAnsi="Times New Roman" w:cs="Times New Roman"/>
          <w:sz w:val="28"/>
          <w:szCs w:val="28"/>
        </w:rPr>
        <w:t>на основе методов машинного обучения в системах автоматического контроля</w:t>
      </w:r>
      <w:bookmarkEnd w:id="0"/>
    </w:p>
    <w:p w:rsidR="00853CDD" w:rsidRDefault="00853CDD" w:rsidP="00853CDD">
      <w:pPr>
        <w:pStyle w:val="a3"/>
        <w:numPr>
          <w:ilvl w:val="1"/>
          <w:numId w:val="2"/>
        </w:numPr>
        <w:spacing w:after="0" w:line="36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" w:name="_Toc31315817"/>
      <w:r w:rsidRPr="00E95C21">
        <w:rPr>
          <w:rFonts w:ascii="Times New Roman" w:hAnsi="Times New Roman" w:cs="Times New Roman"/>
          <w:sz w:val="28"/>
          <w:szCs w:val="28"/>
        </w:rPr>
        <w:t>Сравнительный анализ методов и средств решения задачи локализации объектов в системах автоматического контроля</w:t>
      </w:r>
      <w:bookmarkEnd w:id="1"/>
    </w:p>
    <w:p w:rsidR="00853CDD" w:rsidRPr="00A542BC" w:rsidRDefault="00853CDD" w:rsidP="00853CDD">
      <w:pPr>
        <w:pStyle w:val="a3"/>
        <w:numPr>
          <w:ilvl w:val="2"/>
          <w:numId w:val="2"/>
        </w:numPr>
        <w:spacing w:after="0" w:line="360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2" w:name="_Toc31315818"/>
      <w:r w:rsidRPr="00E95C21">
        <w:rPr>
          <w:rFonts w:ascii="Times New Roman" w:hAnsi="Times New Roman" w:cs="Times New Roman"/>
          <w:sz w:val="28"/>
          <w:szCs w:val="28"/>
        </w:rPr>
        <w:t>Анализ методов машинного обучения</w:t>
      </w:r>
      <w:bookmarkEnd w:id="2"/>
    </w:p>
    <w:p w:rsidR="00853CDD" w:rsidRPr="00E95C21" w:rsidRDefault="00853CDD" w:rsidP="00853CDD">
      <w:pPr>
        <w:spacing w:before="240"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95C21">
        <w:rPr>
          <w:rFonts w:ascii="Times New Roman" w:hAnsi="Times New Roman" w:cs="Times New Roman"/>
          <w:sz w:val="28"/>
          <w:szCs w:val="28"/>
        </w:rPr>
        <w:t xml:space="preserve">Существует множество методов классификации, которые используют различный математический аппарат и различные подходы при реализации. Однако эффективность этих методов зависит </w:t>
      </w:r>
      <w:r>
        <w:rPr>
          <w:rFonts w:ascii="Times New Roman" w:hAnsi="Times New Roman" w:cs="Times New Roman"/>
          <w:sz w:val="28"/>
          <w:szCs w:val="28"/>
        </w:rPr>
        <w:t xml:space="preserve">от конкретной решаемой задачи. </w:t>
      </w:r>
    </w:p>
    <w:p w:rsidR="00853CDD" w:rsidRPr="00E95C21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95C21">
        <w:rPr>
          <w:rFonts w:ascii="Times New Roman" w:hAnsi="Times New Roman" w:cs="Times New Roman"/>
          <w:sz w:val="28"/>
          <w:szCs w:val="28"/>
        </w:rPr>
        <w:t>Можно выделить следующие типы методов классификации: вероятностные, метрические, логические, линейные, логическая регрессия. Обобщенно опишем некоторые из них, указывая преимуществ</w:t>
      </w:r>
      <w:r>
        <w:rPr>
          <w:rFonts w:ascii="Times New Roman" w:hAnsi="Times New Roman" w:cs="Times New Roman"/>
          <w:sz w:val="28"/>
          <w:szCs w:val="28"/>
        </w:rPr>
        <w:t xml:space="preserve">а и недостатки каждого из них. </w:t>
      </w:r>
    </w:p>
    <w:p w:rsidR="00853CDD" w:rsidRPr="00E95C21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95C21">
        <w:rPr>
          <w:rFonts w:ascii="Times New Roman" w:hAnsi="Times New Roman" w:cs="Times New Roman"/>
          <w:sz w:val="28"/>
          <w:szCs w:val="28"/>
        </w:rPr>
        <w:t>Метод Байеса (</w:t>
      </w:r>
      <w:proofErr w:type="spellStart"/>
      <w:r w:rsidRPr="00E95C21">
        <w:rPr>
          <w:rFonts w:ascii="Times New Roman" w:hAnsi="Times New Roman" w:cs="Times New Roman"/>
          <w:sz w:val="28"/>
          <w:szCs w:val="28"/>
        </w:rPr>
        <w:t>Naive</w:t>
      </w:r>
      <w:proofErr w:type="spellEnd"/>
      <w:r w:rsidRPr="00E95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5C21">
        <w:rPr>
          <w:rFonts w:ascii="Times New Roman" w:hAnsi="Times New Roman" w:cs="Times New Roman"/>
          <w:sz w:val="28"/>
          <w:szCs w:val="28"/>
        </w:rPr>
        <w:t>Bayes</w:t>
      </w:r>
      <w:proofErr w:type="spellEnd"/>
      <w:r w:rsidRPr="00E95C21">
        <w:rPr>
          <w:rFonts w:ascii="Times New Roman" w:hAnsi="Times New Roman" w:cs="Times New Roman"/>
          <w:sz w:val="28"/>
          <w:szCs w:val="28"/>
        </w:rPr>
        <w:t>, NB) относится к вероятностным методам классификации. Преимущества метода состоит в следующем: высокая скорость работы, поддержка инкрементного обучения, простая реализация алгоритма в виде программы, легкая интерпр</w:t>
      </w:r>
      <w:r>
        <w:rPr>
          <w:rFonts w:ascii="Times New Roman" w:hAnsi="Times New Roman" w:cs="Times New Roman"/>
          <w:sz w:val="28"/>
          <w:szCs w:val="28"/>
        </w:rPr>
        <w:t xml:space="preserve">етируемость результатов работы </w:t>
      </w:r>
      <w:r w:rsidRPr="00E95C21">
        <w:rPr>
          <w:rFonts w:ascii="Times New Roman" w:hAnsi="Times New Roman" w:cs="Times New Roman"/>
          <w:sz w:val="28"/>
          <w:szCs w:val="28"/>
        </w:rPr>
        <w:t>алгоритма. Несмотря на приведенные достоинства, метод Байеса имеет так же и минусы в своей реализации. Относительно низкое качество классификации и неспособность учитывать зависимость результата классификации от сочетания признаков являются главными н</w:t>
      </w:r>
      <w:r>
        <w:rPr>
          <w:rFonts w:ascii="Times New Roman" w:hAnsi="Times New Roman" w:cs="Times New Roman"/>
          <w:sz w:val="28"/>
          <w:szCs w:val="28"/>
        </w:rPr>
        <w:t xml:space="preserve">едостатками этого метода. </w:t>
      </w:r>
    </w:p>
    <w:p w:rsidR="00853CDD" w:rsidRPr="00E95C21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95C21">
        <w:rPr>
          <w:rFonts w:ascii="Times New Roman" w:hAnsi="Times New Roman" w:cs="Times New Roman"/>
          <w:sz w:val="28"/>
          <w:szCs w:val="28"/>
        </w:rPr>
        <w:t xml:space="preserve">Метод k ближайших соседей (k </w:t>
      </w:r>
      <w:proofErr w:type="spellStart"/>
      <w:r w:rsidRPr="00E95C21">
        <w:rPr>
          <w:rFonts w:ascii="Times New Roman" w:hAnsi="Times New Roman" w:cs="Times New Roman"/>
          <w:sz w:val="28"/>
          <w:szCs w:val="28"/>
        </w:rPr>
        <w:t>Nearest</w:t>
      </w:r>
      <w:proofErr w:type="spellEnd"/>
      <w:r w:rsidRPr="00E95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5C21">
        <w:rPr>
          <w:rFonts w:ascii="Times New Roman" w:hAnsi="Times New Roman" w:cs="Times New Roman"/>
          <w:sz w:val="28"/>
          <w:szCs w:val="28"/>
        </w:rPr>
        <w:t>Neighbors</w:t>
      </w:r>
      <w:proofErr w:type="spellEnd"/>
      <w:r w:rsidRPr="00E95C21">
        <w:rPr>
          <w:rFonts w:ascii="Times New Roman" w:hAnsi="Times New Roman" w:cs="Times New Roman"/>
          <w:sz w:val="28"/>
          <w:szCs w:val="28"/>
        </w:rPr>
        <w:t xml:space="preserve">, KNN) относится к метрическим методам и считается простейшим классификатором. Объект присваивается тому классу, который является наиболее распространенным среди соседей данного элемента. Достоинства данного метода: простая реализация, проработанная теоретическая база, адаптация под нужную задачу выбором метрики или ядра, интерпретируемость. К недостаткам относятся: недостаточная производительность в реальных задачах, так как число соседей, используемых для классификации, будет достаточно большим; трудность в наборе подходящих весов и определением, какие признаки необходимы для </w:t>
      </w:r>
      <w:r w:rsidRPr="00E95C21">
        <w:rPr>
          <w:rFonts w:ascii="Times New Roman" w:hAnsi="Times New Roman" w:cs="Times New Roman"/>
          <w:sz w:val="28"/>
          <w:szCs w:val="28"/>
        </w:rPr>
        <w:lastRenderedPageBreak/>
        <w:t>классификации; зависимость от выбранной метрики рас</w:t>
      </w:r>
      <w:r w:rsidR="00F22748">
        <w:rPr>
          <w:rFonts w:ascii="Times New Roman" w:hAnsi="Times New Roman" w:cs="Times New Roman"/>
          <w:sz w:val="28"/>
          <w:szCs w:val="28"/>
        </w:rPr>
        <w:t>стояния между примерами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853CDD" w:rsidRPr="00E95C21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95C21">
        <w:rPr>
          <w:rFonts w:ascii="Times New Roman" w:hAnsi="Times New Roman" w:cs="Times New Roman"/>
          <w:sz w:val="28"/>
          <w:szCs w:val="28"/>
        </w:rPr>
        <w:t>Метод опорных векторов (</w:t>
      </w:r>
      <w:proofErr w:type="spellStart"/>
      <w:r w:rsidRPr="00E95C21">
        <w:rPr>
          <w:rFonts w:ascii="Times New Roman" w:hAnsi="Times New Roman" w:cs="Times New Roman"/>
          <w:sz w:val="28"/>
          <w:szCs w:val="28"/>
        </w:rPr>
        <w:t>Support</w:t>
      </w:r>
      <w:proofErr w:type="spellEnd"/>
      <w:r w:rsidRPr="00E95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5C21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E95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5C21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Pr="00E95C21">
        <w:rPr>
          <w:rFonts w:ascii="Times New Roman" w:hAnsi="Times New Roman" w:cs="Times New Roman"/>
          <w:sz w:val="28"/>
          <w:szCs w:val="28"/>
        </w:rPr>
        <w:t xml:space="preserve">, SVM) является линейным методом классификации, в настоящее время призван одним из лучших. Потенциальные недостатки метода опорных векторов заключается в следующем: невозможность калибровки вероятности попадания в определенный класс, подходит только для решения задач с 2 классами, параметры модели </w:t>
      </w:r>
      <w:r>
        <w:rPr>
          <w:rFonts w:ascii="Times New Roman" w:hAnsi="Times New Roman" w:cs="Times New Roman"/>
          <w:sz w:val="28"/>
          <w:szCs w:val="28"/>
        </w:rPr>
        <w:t>сложно интер</w:t>
      </w:r>
      <w:r w:rsidR="00F22748">
        <w:rPr>
          <w:rFonts w:ascii="Times New Roman" w:hAnsi="Times New Roman" w:cs="Times New Roman"/>
          <w:sz w:val="28"/>
          <w:szCs w:val="28"/>
        </w:rPr>
        <w:t>претировать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853CDD" w:rsidRPr="00E95C21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95C21">
        <w:rPr>
          <w:rFonts w:ascii="Times New Roman" w:hAnsi="Times New Roman" w:cs="Times New Roman"/>
          <w:sz w:val="28"/>
          <w:szCs w:val="28"/>
        </w:rPr>
        <w:t>Метод деревьев решений (</w:t>
      </w:r>
      <w:proofErr w:type="spellStart"/>
      <w:r w:rsidRPr="00E95C21">
        <w:rPr>
          <w:rFonts w:ascii="Times New Roman" w:hAnsi="Times New Roman" w:cs="Times New Roman"/>
          <w:sz w:val="28"/>
          <w:szCs w:val="28"/>
        </w:rPr>
        <w:t>Decision</w:t>
      </w:r>
      <w:proofErr w:type="spellEnd"/>
      <w:r w:rsidRPr="00E95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5C21">
        <w:rPr>
          <w:rFonts w:ascii="Times New Roman" w:hAnsi="Times New Roman" w:cs="Times New Roman"/>
          <w:sz w:val="28"/>
          <w:szCs w:val="28"/>
        </w:rPr>
        <w:t>Trees</w:t>
      </w:r>
      <w:proofErr w:type="spellEnd"/>
      <w:r w:rsidRPr="00E95C21">
        <w:rPr>
          <w:rFonts w:ascii="Times New Roman" w:hAnsi="Times New Roman" w:cs="Times New Roman"/>
          <w:sz w:val="28"/>
          <w:szCs w:val="28"/>
        </w:rPr>
        <w:t>, DT) относится к логическим методам классификации. Деревом решений называют ациклический граф, по которому производится классификация документов, описанных набором признаков. Каждый узел дерева содержит условие ветвления по одному из признаков. У каждого узла столько ветвлений, сколько значений имеет выбранный признак. Главным преимуществом метода является высокая производительность обучения и прогнозирования, такие деревья решений можно легко визуализир</w:t>
      </w:r>
      <w:r w:rsidR="00F22748">
        <w:rPr>
          <w:rFonts w:ascii="Times New Roman" w:hAnsi="Times New Roman" w:cs="Times New Roman"/>
          <w:sz w:val="28"/>
          <w:szCs w:val="28"/>
        </w:rPr>
        <w:t>овать и интерпретировать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53CDD" w:rsidRDefault="00F22748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одним из методов, позволяющий решить задачу классификации это нейронные сети. </w:t>
      </w:r>
      <w:r w:rsidR="00853CDD" w:rsidRPr="00E95C21">
        <w:rPr>
          <w:rFonts w:ascii="Times New Roman" w:hAnsi="Times New Roman" w:cs="Times New Roman"/>
          <w:sz w:val="28"/>
          <w:szCs w:val="28"/>
        </w:rPr>
        <w:t xml:space="preserve">Нейронные сети активно используются в связи с появлением больших объемов данных и больших вычислительных возможностей. Сети с прямой связью являются универсальным средством аппроксимации функций, что позволяет их использовать </w:t>
      </w:r>
      <w:r>
        <w:rPr>
          <w:rFonts w:ascii="Times New Roman" w:hAnsi="Times New Roman" w:cs="Times New Roman"/>
          <w:sz w:val="28"/>
          <w:szCs w:val="28"/>
        </w:rPr>
        <w:t>при решении задач классификации</w:t>
      </w:r>
      <w:r w:rsidR="00853CDD" w:rsidRPr="00E95C21">
        <w:rPr>
          <w:rFonts w:ascii="Times New Roman" w:hAnsi="Times New Roman" w:cs="Times New Roman"/>
          <w:sz w:val="28"/>
          <w:szCs w:val="28"/>
        </w:rPr>
        <w:t>. Их эффективность достаточно высока, потому что они генерируют фактически большое число регрессионных моделей (которые используются в решении задач классификации статистическими методами). Однако, любой метод, основанный на нейронных сетях, никогда не даст классификатор нужного качества, если имеющий набор примеров не будет достаточно полным для той задачи, с которой</w:t>
      </w:r>
      <w:r w:rsidR="00853CDD">
        <w:rPr>
          <w:rFonts w:ascii="Times New Roman" w:hAnsi="Times New Roman" w:cs="Times New Roman"/>
          <w:sz w:val="28"/>
          <w:szCs w:val="28"/>
        </w:rPr>
        <w:t xml:space="preserve"> придется работать в системе. </w:t>
      </w:r>
    </w:p>
    <w:p w:rsidR="00F22748" w:rsidRDefault="00F22748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Компьютерная нейронная сеть, даже самая простая по своей структуре, очень схожа с биологической нейронной сетью (ее еще называю нервной сетью). Данная сеть состоит из </w:t>
      </w:r>
      <w:r w:rsidR="00153C58">
        <w:rPr>
          <w:rFonts w:ascii="Times New Roman" w:hAnsi="Times New Roman" w:cs="Times New Roman"/>
          <w:sz w:val="28"/>
          <w:szCs w:val="28"/>
        </w:rPr>
        <w:t>огромного числа</w:t>
      </w:r>
      <w:r>
        <w:rPr>
          <w:rFonts w:ascii="Times New Roman" w:hAnsi="Times New Roman" w:cs="Times New Roman"/>
          <w:sz w:val="28"/>
          <w:szCs w:val="28"/>
        </w:rPr>
        <w:t xml:space="preserve"> нейронов</w:t>
      </w:r>
      <w:r w:rsidR="00153C58">
        <w:rPr>
          <w:rFonts w:ascii="Times New Roman" w:hAnsi="Times New Roman" w:cs="Times New Roman"/>
          <w:sz w:val="28"/>
          <w:szCs w:val="28"/>
        </w:rPr>
        <w:t xml:space="preserve"> </w:t>
      </w:r>
      <w:r w:rsidR="00153C58">
        <w:rPr>
          <w:color w:val="000000"/>
          <w:sz w:val="27"/>
          <w:szCs w:val="27"/>
        </w:rPr>
        <w:t xml:space="preserve">(приблизительно </w:t>
      </w:r>
      <w:r w:rsidR="00153C58">
        <w:rPr>
          <w:color w:val="000000"/>
          <w:sz w:val="27"/>
          <w:szCs w:val="27"/>
        </w:rPr>
        <w:t xml:space="preserve">10 </w:t>
      </w:r>
      <w:r w:rsidR="00153C58">
        <w:rPr>
          <w:color w:val="000000"/>
          <w:sz w:val="27"/>
          <w:szCs w:val="27"/>
        </w:rPr>
        <w:lastRenderedPageBreak/>
        <w:t xml:space="preserve">000 </w:t>
      </w:r>
      <w:r w:rsidR="00153C58">
        <w:rPr>
          <w:color w:val="000000"/>
          <w:sz w:val="27"/>
          <w:szCs w:val="27"/>
        </w:rPr>
        <w:t>000</w:t>
      </w:r>
      <w:r w:rsidR="00153C58">
        <w:rPr>
          <w:color w:val="000000"/>
          <w:sz w:val="27"/>
          <w:szCs w:val="27"/>
        </w:rPr>
        <w:t xml:space="preserve"> </w:t>
      </w:r>
      <w:r w:rsidR="00153C58">
        <w:rPr>
          <w:color w:val="000000"/>
          <w:sz w:val="27"/>
          <w:szCs w:val="27"/>
        </w:rPr>
        <w:t>000)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153C58">
        <w:rPr>
          <w:rFonts w:ascii="Times New Roman" w:hAnsi="Times New Roman" w:cs="Times New Roman"/>
          <w:sz w:val="28"/>
          <w:szCs w:val="28"/>
        </w:rPr>
        <w:t>связанных</w:t>
      </w:r>
      <w:r>
        <w:rPr>
          <w:rFonts w:ascii="Times New Roman" w:hAnsi="Times New Roman" w:cs="Times New Roman"/>
          <w:sz w:val="28"/>
          <w:szCs w:val="28"/>
        </w:rPr>
        <w:t xml:space="preserve"> друг с </w:t>
      </w:r>
      <w:r w:rsidR="00153C58">
        <w:rPr>
          <w:rFonts w:ascii="Times New Roman" w:hAnsi="Times New Roman" w:cs="Times New Roman"/>
          <w:sz w:val="28"/>
          <w:szCs w:val="28"/>
        </w:rPr>
        <w:t>другом</w:t>
      </w:r>
      <w:r>
        <w:rPr>
          <w:rFonts w:ascii="Times New Roman" w:hAnsi="Times New Roman" w:cs="Times New Roman"/>
          <w:sz w:val="28"/>
          <w:szCs w:val="28"/>
        </w:rPr>
        <w:t>. Один такой нейрон представлен на рисунке *.</w:t>
      </w:r>
    </w:p>
    <w:p w:rsidR="00F22748" w:rsidRDefault="00F22748" w:rsidP="00F2274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290060" cy="2667000"/>
            <wp:effectExtent l="0" t="0" r="0" b="0"/>
            <wp:docPr id="15" name="Рисунок 15" descr="Нейронные се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ейронные сети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748" w:rsidRDefault="00F22748" w:rsidP="00F2274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Рис.*. Нейрон в </w:t>
      </w:r>
      <w:r w:rsidR="00153C58">
        <w:rPr>
          <w:rFonts w:ascii="Times New Roman" w:hAnsi="Times New Roman" w:cs="Times New Roman"/>
          <w:sz w:val="28"/>
          <w:szCs w:val="28"/>
        </w:rPr>
        <w:t>биологической нейронной сети</w:t>
      </w:r>
    </w:p>
    <w:p w:rsidR="00153C58" w:rsidRDefault="00153C58" w:rsidP="00153C5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53C58">
        <w:rPr>
          <w:rFonts w:ascii="Times New Roman" w:hAnsi="Times New Roman" w:cs="Times New Roman"/>
          <w:sz w:val="28"/>
          <w:szCs w:val="28"/>
        </w:rPr>
        <w:t>Нейроны - это специальная клетки, способные распространять электрохимические сигналы. Нейрон имеет разветвленную структуру ввода информации (дендриты), ядро и разветвляющийся выход (аксон). Аксоны клетки соединяются с дендритами других клеток с помощью синапсов. При активации нейрон посылает электрохимический сигнал по своему аксону. Через синапсы этот сигнал достигает других нейронов, которые могут в свою очередь активироваться. Нейрон активируется тогда, когда суммарный уровень сигналов, пришедших в его ядро из дендритов, превысит определенный уровень (порог активации).</w:t>
      </w:r>
    </w:p>
    <w:p w:rsidR="00153C58" w:rsidRDefault="00153C58" w:rsidP="00153C5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таким нейронам человеческий мозг способен мыслить, рассуждать, решать задачи.</w:t>
      </w:r>
    </w:p>
    <w:p w:rsidR="00153C58" w:rsidRDefault="00153C58" w:rsidP="00153C58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свою очередь искусственный нейрон опишем следующим образом:</w:t>
      </w:r>
    </w:p>
    <w:p w:rsidR="00153C58" w:rsidRPr="00153C58" w:rsidRDefault="00153C58" w:rsidP="00153C58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3C58">
        <w:rPr>
          <w:rFonts w:ascii="Times New Roman" w:hAnsi="Times New Roman" w:cs="Times New Roman"/>
          <w:sz w:val="28"/>
          <w:szCs w:val="28"/>
        </w:rPr>
        <w:t xml:space="preserve">нейрон </w:t>
      </w:r>
      <w:r w:rsidRPr="00153C58">
        <w:rPr>
          <w:rFonts w:ascii="Times New Roman" w:hAnsi="Times New Roman" w:cs="Times New Roman"/>
          <w:sz w:val="28"/>
          <w:szCs w:val="28"/>
        </w:rPr>
        <w:t>получает входные сигналы (исходные данные либо выходные сигналы других нейронов нейронной сети) через несколько входных каналов</w:t>
      </w:r>
      <w:r>
        <w:rPr>
          <w:rFonts w:ascii="Times New Roman" w:hAnsi="Times New Roman" w:cs="Times New Roman"/>
          <w:sz w:val="28"/>
          <w:szCs w:val="28"/>
        </w:rPr>
        <w:t xml:space="preserve"> (их число зависит от сложности и типа нейронной сети)</w:t>
      </w:r>
      <w:r w:rsidRPr="00153C58">
        <w:rPr>
          <w:rFonts w:ascii="Times New Roman" w:hAnsi="Times New Roman" w:cs="Times New Roman"/>
          <w:sz w:val="28"/>
          <w:szCs w:val="28"/>
        </w:rPr>
        <w:t>. Каждый входной сигнал проходит через соединение, имеющее определенную интенсивность (</w:t>
      </w:r>
      <w:r>
        <w:rPr>
          <w:rFonts w:ascii="Times New Roman" w:hAnsi="Times New Roman" w:cs="Times New Roman"/>
          <w:sz w:val="28"/>
          <w:szCs w:val="28"/>
        </w:rPr>
        <w:t>ее называют</w:t>
      </w:r>
      <w:r w:rsidRPr="00153C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«весом»)</w:t>
      </w:r>
      <w:r w:rsidRPr="00153C58">
        <w:rPr>
          <w:rFonts w:ascii="Times New Roman" w:hAnsi="Times New Roman" w:cs="Times New Roman"/>
          <w:sz w:val="28"/>
          <w:szCs w:val="28"/>
        </w:rPr>
        <w:t xml:space="preserve">. С каждым нейроном связано определенное пороговое значение. Вычисляется </w:t>
      </w:r>
      <w:r w:rsidRPr="00153C58">
        <w:rPr>
          <w:rFonts w:ascii="Times New Roman" w:hAnsi="Times New Roman" w:cs="Times New Roman"/>
          <w:sz w:val="28"/>
          <w:szCs w:val="28"/>
        </w:rPr>
        <w:lastRenderedPageBreak/>
        <w:t>взвешенная сумма входов, из нее вычитается пороговое значение и в результате получается величина активации нейрона (она также называется пост-</w:t>
      </w:r>
      <w:r w:rsidRPr="00153C58">
        <w:rPr>
          <w:rFonts w:ascii="Times New Roman" w:hAnsi="Times New Roman" w:cs="Times New Roman"/>
          <w:sz w:val="28"/>
          <w:szCs w:val="28"/>
        </w:rPr>
        <w:t>синоптическим</w:t>
      </w:r>
      <w:r w:rsidRPr="00153C58">
        <w:rPr>
          <w:rFonts w:ascii="Times New Roman" w:hAnsi="Times New Roman" w:cs="Times New Roman"/>
          <w:sz w:val="28"/>
          <w:szCs w:val="28"/>
        </w:rPr>
        <w:t xml:space="preserve"> потенциалом нейрона - PSP).</w:t>
      </w:r>
    </w:p>
    <w:p w:rsidR="00153C58" w:rsidRDefault="00153C58" w:rsidP="00153C58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153C58">
        <w:rPr>
          <w:rFonts w:ascii="Times New Roman" w:hAnsi="Times New Roman" w:cs="Times New Roman"/>
          <w:sz w:val="28"/>
          <w:szCs w:val="28"/>
        </w:rPr>
        <w:t>игнал активации преобразуется с помощью функции активации (или передаточной функции) и в результате получается выходной сигнал нейрона.</w:t>
      </w:r>
    </w:p>
    <w:p w:rsidR="00153C58" w:rsidRDefault="00153C58" w:rsidP="00153C58">
      <w:pPr>
        <w:spacing w:after="0" w:line="360" w:lineRule="auto"/>
        <w:ind w:firstLine="425"/>
        <w:rPr>
          <w:rFonts w:ascii="Lora" w:hAnsi="Lora"/>
          <w:color w:val="191000"/>
          <w:sz w:val="29"/>
          <w:szCs w:val="29"/>
          <w:shd w:val="clear" w:color="auto" w:fill="FFFFFF"/>
        </w:rPr>
      </w:pPr>
      <w:r w:rsidRPr="00153C58">
        <w:rPr>
          <w:rStyle w:val="a5"/>
          <w:rFonts w:ascii="Lora" w:hAnsi="Lora"/>
          <w:b w:val="0"/>
          <w:color w:val="191000"/>
          <w:sz w:val="29"/>
          <w:szCs w:val="29"/>
          <w:shd w:val="clear" w:color="auto" w:fill="FFFFFF"/>
        </w:rPr>
        <w:t>Функция активации</w:t>
      </w:r>
      <w:r>
        <w:rPr>
          <w:rFonts w:ascii="Lora" w:hAnsi="Lora"/>
          <w:color w:val="191000"/>
          <w:sz w:val="29"/>
          <w:szCs w:val="29"/>
          <w:shd w:val="clear" w:color="auto" w:fill="FFFFFF"/>
        </w:rPr>
        <w:t> определяет выходное значение нейрона в зависимости от результата взвешенной суммы входов и порогового значения.</w:t>
      </w:r>
    </w:p>
    <w:p w:rsidR="00153C58" w:rsidRDefault="00153C58" w:rsidP="00153C58">
      <w:pPr>
        <w:spacing w:after="0" w:line="360" w:lineRule="auto"/>
        <w:ind w:firstLine="425"/>
        <w:rPr>
          <w:rFonts w:ascii="Lora" w:hAnsi="Lora"/>
          <w:color w:val="191000"/>
          <w:sz w:val="29"/>
          <w:szCs w:val="29"/>
          <w:shd w:val="clear" w:color="auto" w:fill="FFFFFF"/>
        </w:rPr>
      </w:pPr>
      <w:r>
        <w:rPr>
          <w:rFonts w:ascii="Lora" w:hAnsi="Lora"/>
          <w:color w:val="191000"/>
          <w:sz w:val="29"/>
          <w:szCs w:val="29"/>
          <w:shd w:val="clear" w:color="auto" w:fill="FFFFFF"/>
        </w:rPr>
        <w:t>В разных сетях используют разные виды таких функций:</w:t>
      </w:r>
    </w:p>
    <w:p w:rsidR="0040569F" w:rsidRDefault="00153C58" w:rsidP="0040569F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ступенчатая</w:t>
      </w:r>
      <w:r w:rsidR="004B68B6">
        <w:rPr>
          <w:rFonts w:ascii="Times New Roman" w:hAnsi="Times New Roman" w:cs="Times New Roman"/>
          <w:sz w:val="28"/>
          <w:szCs w:val="28"/>
        </w:rPr>
        <w:t xml:space="preserve"> функция, это такая функция, которая на выходе явно говорит нам: активный нейрон, или нет. </w:t>
      </w:r>
      <w:r w:rsidR="0040569F">
        <w:rPr>
          <w:rFonts w:ascii="Times New Roman" w:hAnsi="Times New Roman" w:cs="Times New Roman"/>
          <w:sz w:val="28"/>
          <w:szCs w:val="28"/>
        </w:rPr>
        <w:t xml:space="preserve">Примером такой функции может быть Функция </w:t>
      </w:r>
      <w:proofErr w:type="spellStart"/>
      <w:r w:rsidR="0040569F">
        <w:rPr>
          <w:rFonts w:ascii="Times New Roman" w:hAnsi="Times New Roman" w:cs="Times New Roman"/>
          <w:sz w:val="28"/>
          <w:szCs w:val="28"/>
        </w:rPr>
        <w:t>Хевисайда</w:t>
      </w:r>
      <w:proofErr w:type="spellEnd"/>
      <w:r w:rsidR="0040569F">
        <w:rPr>
          <w:rFonts w:ascii="Times New Roman" w:hAnsi="Times New Roman" w:cs="Times New Roman"/>
          <w:sz w:val="28"/>
          <w:szCs w:val="28"/>
        </w:rPr>
        <w:t xml:space="preserve"> (единичная ступенчатая функция, функция единичного скачка, включённая едини</w:t>
      </w:r>
      <w:r w:rsidR="0040569F" w:rsidRPr="0040569F">
        <w:rPr>
          <w:rFonts w:ascii="Times New Roman" w:hAnsi="Times New Roman" w:cs="Times New Roman"/>
          <w:sz w:val="28"/>
          <w:szCs w:val="28"/>
        </w:rPr>
        <w:t>ца, «ступенька»)</w:t>
      </w:r>
      <w:r w:rsidR="0040569F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6"/>
        <w:tblW w:w="0" w:type="auto"/>
        <w:tblInd w:w="7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27"/>
        <w:gridCol w:w="543"/>
      </w:tblGrid>
      <w:tr w:rsidR="0040569F" w:rsidTr="0040569F">
        <w:tc>
          <w:tcPr>
            <w:tcW w:w="8282" w:type="dxa"/>
          </w:tcPr>
          <w:p w:rsidR="0040569F" w:rsidRPr="0040569F" w:rsidRDefault="0040569F" w:rsidP="0040569F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0, x&lt;0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1, x≥0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78" w:type="dxa"/>
          </w:tcPr>
          <w:p w:rsidR="0040569F" w:rsidRDefault="0040569F" w:rsidP="0040569F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</w:p>
        </w:tc>
      </w:tr>
    </w:tbl>
    <w:p w:rsidR="0040569F" w:rsidRDefault="0040569F" w:rsidP="0040569F">
      <w:pPr>
        <w:pStyle w:val="a3"/>
        <w:spacing w:after="0" w:line="360" w:lineRule="auto"/>
        <w:ind w:left="785"/>
        <w:rPr>
          <w:rFonts w:ascii="Times New Roman" w:hAnsi="Times New Roman" w:cs="Times New Roman"/>
          <w:sz w:val="28"/>
          <w:szCs w:val="28"/>
        </w:rPr>
      </w:pPr>
    </w:p>
    <w:p w:rsidR="0040569F" w:rsidRDefault="004B68B6" w:rsidP="0040569F">
      <w:pPr>
        <w:pStyle w:val="a3"/>
        <w:spacing w:after="0" w:line="360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такой функции представлен ан рисунке *.</w:t>
      </w:r>
    </w:p>
    <w:p w:rsidR="0040569F" w:rsidRPr="0040569F" w:rsidRDefault="0040569F" w:rsidP="0040569F">
      <w:pPr>
        <w:pStyle w:val="a3"/>
        <w:spacing w:after="0" w:line="360" w:lineRule="auto"/>
        <w:ind w:left="7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946C96" wp14:editId="4516AB75">
            <wp:extent cx="3093720" cy="2324100"/>
            <wp:effectExtent l="0" t="0" r="0" b="0"/>
            <wp:docPr id="16" name="Рисунок 16" descr="ступенчатая функ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тупенчатая функция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69F" w:rsidRPr="0040569F" w:rsidRDefault="0040569F" w:rsidP="0040569F">
      <w:pPr>
        <w:pStyle w:val="a3"/>
        <w:spacing w:after="0" w:line="360" w:lineRule="auto"/>
        <w:ind w:left="785"/>
        <w:jc w:val="center"/>
        <w:rPr>
          <w:rFonts w:ascii="Times New Roman" w:hAnsi="Times New Roman" w:cs="Times New Roman"/>
          <w:sz w:val="28"/>
          <w:szCs w:val="28"/>
        </w:rPr>
      </w:pPr>
      <w:r w:rsidRPr="0040569F">
        <w:rPr>
          <w:rFonts w:ascii="Times New Roman" w:hAnsi="Times New Roman" w:cs="Times New Roman"/>
          <w:sz w:val="28"/>
          <w:szCs w:val="28"/>
        </w:rPr>
        <w:t>Рис.*. Ступенчатая функция</w:t>
      </w:r>
    </w:p>
    <w:p w:rsidR="0040569F" w:rsidRPr="0040569F" w:rsidRDefault="0040569F" w:rsidP="0040569F">
      <w:pPr>
        <w:spacing w:after="0" w:line="360" w:lineRule="auto"/>
      </w:pPr>
    </w:p>
    <w:p w:rsidR="004B68B6" w:rsidRPr="0040569F" w:rsidRDefault="004B68B6" w:rsidP="0040569F">
      <w:pPr>
        <w:pStyle w:val="a3"/>
        <w:spacing w:after="0" w:line="360" w:lineRule="auto"/>
        <w:ind w:left="785"/>
        <w:rPr>
          <w:rFonts w:ascii="Times New Roman" w:hAnsi="Times New Roman" w:cs="Times New Roman"/>
          <w:sz w:val="28"/>
          <w:szCs w:val="28"/>
        </w:rPr>
      </w:pPr>
      <w:r w:rsidRPr="0040569F">
        <w:rPr>
          <w:rFonts w:ascii="Times New Roman" w:hAnsi="Times New Roman" w:cs="Times New Roman"/>
          <w:sz w:val="28"/>
          <w:szCs w:val="28"/>
        </w:rPr>
        <w:t>Такие функции используют для бинарных классификаторов – моделях, в которых нам до</w:t>
      </w:r>
      <w:r w:rsidR="0040569F" w:rsidRPr="0040569F">
        <w:rPr>
          <w:rFonts w:ascii="Times New Roman" w:hAnsi="Times New Roman" w:cs="Times New Roman"/>
          <w:sz w:val="28"/>
          <w:szCs w:val="28"/>
        </w:rPr>
        <w:t>статочно получить ответ «да» или «нет».</w:t>
      </w:r>
    </w:p>
    <w:p w:rsidR="00153C58" w:rsidRDefault="00164ABE" w:rsidP="00BB165C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4ABE">
        <w:rPr>
          <w:rFonts w:ascii="Times New Roman" w:hAnsi="Times New Roman" w:cs="Times New Roman"/>
          <w:sz w:val="28"/>
          <w:szCs w:val="28"/>
        </w:rPr>
        <w:lastRenderedPageBreak/>
        <w:t xml:space="preserve">Линейная функция – функция, которая </w:t>
      </w:r>
      <w:r w:rsidRPr="00164ABE">
        <w:rPr>
          <w:rFonts w:ascii="Times New Roman" w:hAnsi="Times New Roman" w:cs="Times New Roman"/>
          <w:sz w:val="28"/>
          <w:szCs w:val="28"/>
        </w:rPr>
        <w:t>представляет собой прямую линию и пропорциональна входу (то есть взвешенной сумме на этом нейроне).</w:t>
      </w:r>
      <w:r>
        <w:rPr>
          <w:rFonts w:ascii="Times New Roman" w:hAnsi="Times New Roman" w:cs="Times New Roman"/>
          <w:sz w:val="28"/>
          <w:szCs w:val="28"/>
        </w:rPr>
        <w:t xml:space="preserve"> График функции представлен на рис.*. </w:t>
      </w:r>
      <w:r w:rsidRPr="00164ABE">
        <w:rPr>
          <w:rFonts w:ascii="Times New Roman" w:hAnsi="Times New Roman" w:cs="Times New Roman"/>
          <w:sz w:val="28"/>
          <w:szCs w:val="28"/>
        </w:rPr>
        <w:t xml:space="preserve">Такой выбор активационной функции позволяет получать спектр значений, а не только бинарный ответ. Можно соединить несколько нейронов вместе и, если более одного нейрона активировано, решение принимается на основе применения операции </w:t>
      </w:r>
      <w:proofErr w:type="spellStart"/>
      <w:r w:rsidRPr="00164ABE">
        <w:rPr>
          <w:rFonts w:ascii="Times New Roman" w:hAnsi="Times New Roman" w:cs="Times New Roman"/>
          <w:sz w:val="28"/>
          <w:szCs w:val="28"/>
        </w:rPr>
        <w:t>max</w:t>
      </w:r>
      <w:proofErr w:type="spellEnd"/>
      <w:r>
        <w:rPr>
          <w:rFonts w:ascii="Times New Roman" w:hAnsi="Times New Roman" w:cs="Times New Roman"/>
          <w:sz w:val="28"/>
          <w:szCs w:val="28"/>
        </w:rPr>
        <w:t>. Пример линейной функции:</w:t>
      </w:r>
    </w:p>
    <w:tbl>
      <w:tblPr>
        <w:tblStyle w:val="a6"/>
        <w:tblW w:w="0" w:type="auto"/>
        <w:tblInd w:w="7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27"/>
        <w:gridCol w:w="543"/>
      </w:tblGrid>
      <w:tr w:rsidR="00164ABE" w:rsidTr="00BF6A38">
        <w:tc>
          <w:tcPr>
            <w:tcW w:w="8282" w:type="dxa"/>
          </w:tcPr>
          <w:p w:rsidR="00164ABE" w:rsidRPr="00164ABE" w:rsidRDefault="00164ABE" w:rsidP="00BF6A38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y=kx+b</m:t>
                </m:r>
              </m:oMath>
            </m:oMathPara>
          </w:p>
        </w:tc>
        <w:tc>
          <w:tcPr>
            <w:tcW w:w="278" w:type="dxa"/>
          </w:tcPr>
          <w:p w:rsidR="00164ABE" w:rsidRDefault="00164ABE" w:rsidP="00164ABE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164ABE" w:rsidRPr="00164ABE" w:rsidRDefault="00164ABE" w:rsidP="00164ABE">
      <w:pPr>
        <w:pStyle w:val="a3"/>
        <w:spacing w:after="0" w:line="360" w:lineRule="auto"/>
        <w:ind w:left="785"/>
        <w:jc w:val="both"/>
        <w:rPr>
          <w:rFonts w:ascii="Times New Roman" w:hAnsi="Times New Roman" w:cs="Times New Roman"/>
          <w:sz w:val="28"/>
          <w:szCs w:val="28"/>
        </w:rPr>
      </w:pPr>
    </w:p>
    <w:p w:rsidR="00164ABE" w:rsidRDefault="00164ABE" w:rsidP="00164A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269544" cy="2575560"/>
            <wp:effectExtent l="0" t="0" r="7620" b="0"/>
            <wp:docPr id="17" name="Рисунок 17" descr="линейная функция актив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линейная функция активации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581" cy="257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ABE" w:rsidRPr="00164ABE" w:rsidRDefault="00164ABE" w:rsidP="00164A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proofErr w:type="gramStart"/>
      <w:r>
        <w:rPr>
          <w:rFonts w:ascii="Times New Roman" w:hAnsi="Times New Roman" w:cs="Times New Roman"/>
          <w:sz w:val="28"/>
          <w:szCs w:val="28"/>
        </w:rPr>
        <w:t>*.График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линейной функции</w:t>
      </w:r>
    </w:p>
    <w:p w:rsidR="00164ABE" w:rsidRDefault="00164ABE" w:rsidP="00164ABE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Сигмоида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164ABE">
        <w:rPr>
          <w:rFonts w:ascii="Times New Roman" w:hAnsi="Times New Roman" w:cs="Times New Roman"/>
          <w:sz w:val="28"/>
          <w:szCs w:val="28"/>
        </w:rPr>
        <w:t>это гладкая монотонная возрастающая нелинейная функция, имеющая форму буквы «S», которая часто применяется для «сглаживания» значений некоторой величины.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ABE">
        <w:rPr>
          <w:rFonts w:ascii="Times New Roman" w:hAnsi="Times New Roman" w:cs="Times New Roman"/>
          <w:sz w:val="28"/>
          <w:szCs w:val="28"/>
        </w:rPr>
        <w:t>Сигмоида</w:t>
      </w:r>
      <w:proofErr w:type="spellEnd"/>
      <w:r w:rsidRPr="00164ABE">
        <w:rPr>
          <w:rFonts w:ascii="Times New Roman" w:hAnsi="Times New Roman" w:cs="Times New Roman"/>
          <w:sz w:val="28"/>
          <w:szCs w:val="28"/>
        </w:rPr>
        <w:t xml:space="preserve"> действительно выглядит подходящей функцией для задач классификации. Она стремиться привести значения к одной из сторон кривой (например, к верхнему при х=2 и нижнему при х=-2). Такое поведение позволяет находить четкие границы при предсказании.</w:t>
      </w:r>
      <w:r>
        <w:rPr>
          <w:rFonts w:ascii="Times New Roman" w:hAnsi="Times New Roman" w:cs="Times New Roman"/>
          <w:sz w:val="28"/>
          <w:szCs w:val="28"/>
        </w:rPr>
        <w:t xml:space="preserve"> 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сигмоида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выглядит следующим образом:</w:t>
      </w:r>
    </w:p>
    <w:tbl>
      <w:tblPr>
        <w:tblStyle w:val="a6"/>
        <w:tblW w:w="0" w:type="auto"/>
        <w:tblInd w:w="7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27"/>
        <w:gridCol w:w="543"/>
      </w:tblGrid>
      <w:tr w:rsidR="00164ABE" w:rsidTr="00BF6A38">
        <w:tc>
          <w:tcPr>
            <w:tcW w:w="8282" w:type="dxa"/>
          </w:tcPr>
          <w:p w:rsidR="00164ABE" w:rsidRPr="00164ABE" w:rsidRDefault="003873DF" w:rsidP="00164ABE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f(x)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78" w:type="dxa"/>
          </w:tcPr>
          <w:p w:rsidR="00164ABE" w:rsidRDefault="00164ABE" w:rsidP="00164ABE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164ABE" w:rsidTr="00BF6A38">
        <w:tc>
          <w:tcPr>
            <w:tcW w:w="8282" w:type="dxa"/>
          </w:tcPr>
          <w:p w:rsidR="00164ABE" w:rsidRDefault="00164ABE" w:rsidP="00164ABE">
            <w:pPr>
              <w:pStyle w:val="a3"/>
              <w:spacing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3734987" cy="2491740"/>
                  <wp:effectExtent l="0" t="0" r="0" b="3810"/>
                  <wp:docPr id="18" name="Рисунок 18" descr="сигмоида - функция активаци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сигмоида - функция активаци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2817" cy="2496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4ABE" w:rsidRPr="00164ABE" w:rsidRDefault="00164ABE" w:rsidP="00164ABE">
            <w:pPr>
              <w:pStyle w:val="a3"/>
              <w:spacing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Рис.*. График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сигмоида</w:t>
            </w:r>
            <w:proofErr w:type="spellEnd"/>
          </w:p>
        </w:tc>
        <w:tc>
          <w:tcPr>
            <w:tcW w:w="278" w:type="dxa"/>
          </w:tcPr>
          <w:p w:rsidR="00164ABE" w:rsidRDefault="00164ABE" w:rsidP="00164ABE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64ABE" w:rsidRDefault="00164ABE" w:rsidP="00164ABE">
      <w:pPr>
        <w:pStyle w:val="a3"/>
        <w:spacing w:after="0" w:line="360" w:lineRule="auto"/>
        <w:ind w:left="785"/>
        <w:rPr>
          <w:rFonts w:ascii="Times New Roman" w:hAnsi="Times New Roman" w:cs="Times New Roman"/>
          <w:sz w:val="28"/>
          <w:szCs w:val="28"/>
        </w:rPr>
      </w:pPr>
    </w:p>
    <w:p w:rsidR="00164ABE" w:rsidRDefault="00164ABE" w:rsidP="00091C44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Гиперболический тангенс</w:t>
      </w:r>
      <w:r w:rsidR="00091C44" w:rsidRPr="00091C44">
        <w:rPr>
          <w:rFonts w:ascii="Times New Roman" w:hAnsi="Times New Roman" w:cs="Times New Roman"/>
          <w:sz w:val="28"/>
          <w:szCs w:val="28"/>
        </w:rPr>
        <w:t xml:space="preserve"> – </w:t>
      </w:r>
      <w:r w:rsidR="00091C44">
        <w:rPr>
          <w:rFonts w:ascii="Times New Roman" w:hAnsi="Times New Roman" w:cs="Times New Roman"/>
          <w:sz w:val="28"/>
          <w:szCs w:val="28"/>
        </w:rPr>
        <w:t xml:space="preserve">функция, схожая с </w:t>
      </w:r>
      <w:proofErr w:type="spellStart"/>
      <w:r w:rsidR="00091C44">
        <w:rPr>
          <w:rFonts w:ascii="Times New Roman" w:hAnsi="Times New Roman" w:cs="Times New Roman"/>
          <w:sz w:val="28"/>
          <w:szCs w:val="28"/>
        </w:rPr>
        <w:t>сигмоидом</w:t>
      </w:r>
      <w:proofErr w:type="spellEnd"/>
      <w:r w:rsidR="00091C44">
        <w:rPr>
          <w:rFonts w:ascii="Times New Roman" w:hAnsi="Times New Roman" w:cs="Times New Roman"/>
          <w:sz w:val="28"/>
          <w:szCs w:val="28"/>
        </w:rPr>
        <w:t>, она так же не линейна и отлично подходит для комбинации слоев нейронной сети (график функции представлен на рис.*). Г</w:t>
      </w:r>
      <w:r w:rsidR="00091C44" w:rsidRPr="00091C44">
        <w:rPr>
          <w:rFonts w:ascii="Times New Roman" w:hAnsi="Times New Roman" w:cs="Times New Roman"/>
          <w:sz w:val="28"/>
          <w:szCs w:val="28"/>
        </w:rPr>
        <w:t xml:space="preserve">радиент тангенциальной функции больше, чем у </w:t>
      </w:r>
      <w:proofErr w:type="spellStart"/>
      <w:r w:rsidR="00091C44" w:rsidRPr="00091C44">
        <w:rPr>
          <w:rFonts w:ascii="Times New Roman" w:hAnsi="Times New Roman" w:cs="Times New Roman"/>
          <w:sz w:val="28"/>
          <w:szCs w:val="28"/>
        </w:rPr>
        <w:t>сигмоиды</w:t>
      </w:r>
      <w:proofErr w:type="spellEnd"/>
      <w:r w:rsidR="00091C44" w:rsidRPr="00091C44">
        <w:rPr>
          <w:rFonts w:ascii="Times New Roman" w:hAnsi="Times New Roman" w:cs="Times New Roman"/>
          <w:sz w:val="28"/>
          <w:szCs w:val="28"/>
        </w:rPr>
        <w:t xml:space="preserve"> (производная круче). </w:t>
      </w:r>
      <w:r w:rsidR="00091C44">
        <w:rPr>
          <w:rFonts w:ascii="Times New Roman" w:hAnsi="Times New Roman" w:cs="Times New Roman"/>
          <w:sz w:val="28"/>
          <w:szCs w:val="28"/>
        </w:rPr>
        <w:t>Выбор данной функции как активационной полностью зависит от требуемой амплитуды</w:t>
      </w:r>
      <w:r w:rsidR="00091C44" w:rsidRPr="00091C44">
        <w:rPr>
          <w:rFonts w:ascii="Times New Roman" w:hAnsi="Times New Roman" w:cs="Times New Roman"/>
          <w:sz w:val="28"/>
          <w:szCs w:val="28"/>
        </w:rPr>
        <w:t xml:space="preserve"> градиента.</w:t>
      </w:r>
      <w:r w:rsidR="00091C44">
        <w:rPr>
          <w:rFonts w:ascii="Times New Roman" w:hAnsi="Times New Roman" w:cs="Times New Roman"/>
          <w:sz w:val="28"/>
          <w:szCs w:val="28"/>
        </w:rPr>
        <w:t xml:space="preserve"> Пример данной функции:</w:t>
      </w:r>
    </w:p>
    <w:tbl>
      <w:tblPr>
        <w:tblStyle w:val="a6"/>
        <w:tblW w:w="0" w:type="auto"/>
        <w:tblInd w:w="7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27"/>
        <w:gridCol w:w="543"/>
      </w:tblGrid>
      <w:tr w:rsidR="00091C44" w:rsidTr="00BF6A38">
        <w:tc>
          <w:tcPr>
            <w:tcW w:w="8282" w:type="dxa"/>
          </w:tcPr>
          <w:p w:rsidR="00091C44" w:rsidRPr="00091C44" w:rsidRDefault="00091C44" w:rsidP="00BF6A38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f(x)=</m:t>
                </m:r>
                <m:func>
                  <m:func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tanh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-2x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oMath>
            </m:oMathPara>
          </w:p>
        </w:tc>
        <w:tc>
          <w:tcPr>
            <w:tcW w:w="278" w:type="dxa"/>
          </w:tcPr>
          <w:p w:rsidR="00091C44" w:rsidRDefault="00091C44" w:rsidP="00091C44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4)</w:t>
            </w:r>
          </w:p>
        </w:tc>
      </w:tr>
    </w:tbl>
    <w:p w:rsidR="00091C44" w:rsidRPr="00091C44" w:rsidRDefault="00091C44" w:rsidP="00091C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4ABE" w:rsidRDefault="00164ABE" w:rsidP="00164A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810000" cy="2857500"/>
            <wp:effectExtent l="0" t="0" r="0" b="0"/>
            <wp:docPr id="20" name="Рисунок 20" descr="https://neurohive.io/wp-content/uploads/2018/11/0_YJ27cYXmTAUFZc9Z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neurohive.io/wp-content/uploads/2018/11/0_YJ27cYXmTAUFZc9Z_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C44" w:rsidRPr="00164ABE" w:rsidRDefault="00091C44" w:rsidP="00164A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Рис.*. График гиперболического тангенса</w:t>
      </w:r>
    </w:p>
    <w:p w:rsidR="003873DF" w:rsidRDefault="00091C44" w:rsidP="00091C44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ReLu</w:t>
      </w:r>
      <w:proofErr w:type="spellEnd"/>
      <w:r w:rsidRPr="00091C4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нелинейная функция, особенностью которой является ее область допустимых значений – </w:t>
      </w:r>
      <m:oMath>
        <m:r>
          <w:rPr>
            <w:rFonts w:ascii="Cambria Math" w:hAnsi="Cambria Math" w:cs="Times New Roman"/>
            <w:sz w:val="28"/>
            <w:szCs w:val="28"/>
          </w:rPr>
          <m:t>[0;+∞)</m:t>
        </m:r>
      </m:oMath>
      <w:r>
        <w:rPr>
          <w:rFonts w:ascii="Times New Roman" w:hAnsi="Times New Roman" w:cs="Times New Roman"/>
          <w:sz w:val="28"/>
          <w:szCs w:val="28"/>
        </w:rPr>
        <w:t xml:space="preserve">, поэтому такая активационная функция может «взорваться». </w:t>
      </w:r>
      <w:r w:rsidR="003873DF">
        <w:rPr>
          <w:rFonts w:ascii="Times New Roman" w:hAnsi="Times New Roman" w:cs="Times New Roman"/>
          <w:sz w:val="28"/>
          <w:szCs w:val="28"/>
        </w:rPr>
        <w:t>Вид функции следующий:</w:t>
      </w:r>
    </w:p>
    <w:p w:rsidR="003873DF" w:rsidRDefault="003873DF" w:rsidP="003873DF">
      <w:pPr>
        <w:pStyle w:val="a3"/>
        <w:spacing w:after="0" w:line="360" w:lineRule="auto"/>
        <w:ind w:left="785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Ind w:w="7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27"/>
        <w:gridCol w:w="543"/>
      </w:tblGrid>
      <w:tr w:rsidR="003873DF" w:rsidTr="00BF6A38">
        <w:tc>
          <w:tcPr>
            <w:tcW w:w="8282" w:type="dxa"/>
          </w:tcPr>
          <w:p w:rsidR="003873DF" w:rsidRPr="003873DF" w:rsidRDefault="003873DF" w:rsidP="003873DF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max⁡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(0,x)</m:t>
                </m:r>
              </m:oMath>
            </m:oMathPara>
          </w:p>
        </w:tc>
        <w:tc>
          <w:tcPr>
            <w:tcW w:w="278" w:type="dxa"/>
          </w:tcPr>
          <w:p w:rsidR="003873DF" w:rsidRDefault="003873DF" w:rsidP="00BF6A38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3873DF" w:rsidRDefault="003873DF" w:rsidP="003873DF">
      <w:pPr>
        <w:pStyle w:val="a3"/>
        <w:spacing w:after="0" w:line="360" w:lineRule="auto"/>
        <w:ind w:left="785"/>
        <w:jc w:val="both"/>
        <w:rPr>
          <w:rFonts w:ascii="Times New Roman" w:hAnsi="Times New Roman" w:cs="Times New Roman"/>
          <w:sz w:val="28"/>
          <w:szCs w:val="28"/>
        </w:rPr>
      </w:pPr>
    </w:p>
    <w:p w:rsidR="00164ABE" w:rsidRPr="00091C44" w:rsidRDefault="00091C44" w:rsidP="003873DF">
      <w:pPr>
        <w:pStyle w:val="a3"/>
        <w:spacing w:after="0" w:line="360" w:lineRule="auto"/>
        <w:ind w:left="7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ч</w:t>
      </w:r>
      <w:r w:rsidRPr="00091C44">
        <w:rPr>
          <w:rFonts w:ascii="Times New Roman" w:hAnsi="Times New Roman" w:cs="Times New Roman"/>
          <w:sz w:val="28"/>
          <w:szCs w:val="28"/>
        </w:rPr>
        <w:t xml:space="preserve">асть </w:t>
      </w:r>
      <w:proofErr w:type="spellStart"/>
      <w:r w:rsidRPr="00091C44">
        <w:rPr>
          <w:rFonts w:ascii="Times New Roman" w:hAnsi="Times New Roman" w:cs="Times New Roman"/>
          <w:sz w:val="28"/>
          <w:szCs w:val="28"/>
        </w:rPr>
        <w:t>ReLu</w:t>
      </w:r>
      <w:proofErr w:type="spellEnd"/>
      <w:r w:rsidRPr="00091C44">
        <w:rPr>
          <w:rFonts w:ascii="Times New Roman" w:hAnsi="Times New Roman" w:cs="Times New Roman"/>
          <w:sz w:val="28"/>
          <w:szCs w:val="28"/>
        </w:rPr>
        <w:t xml:space="preserve"> представляет из себя горизонтальную линию (для отрицательных значений X), градиент на этой части равен 0. Из-за равенства нулю градиента, веса не будут корректироваться во время спуска. Это означает, что пребывающие в таком состоянии нейроны не будут реагировать на изменения в ошибке/входных данных (просто потому, что градиент равен нулю, ничего не будет меняться). Такое явление называется проблемой умирающего </w:t>
      </w:r>
      <w:proofErr w:type="spellStart"/>
      <w:r w:rsidRPr="00091C44">
        <w:rPr>
          <w:rFonts w:ascii="Times New Roman" w:hAnsi="Times New Roman" w:cs="Times New Roman"/>
          <w:sz w:val="28"/>
          <w:szCs w:val="28"/>
        </w:rPr>
        <w:t>ReLu</w:t>
      </w:r>
      <w:proofErr w:type="spellEnd"/>
      <w:r w:rsidRPr="00091C4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91C44">
        <w:rPr>
          <w:rFonts w:ascii="Times New Roman" w:hAnsi="Times New Roman" w:cs="Times New Roman"/>
          <w:sz w:val="28"/>
          <w:szCs w:val="28"/>
        </w:rPr>
        <w:t>Dying</w:t>
      </w:r>
      <w:proofErr w:type="spellEnd"/>
      <w:r w:rsidRPr="00091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C44">
        <w:rPr>
          <w:rFonts w:ascii="Times New Roman" w:hAnsi="Times New Roman" w:cs="Times New Roman"/>
          <w:sz w:val="28"/>
          <w:szCs w:val="28"/>
        </w:rPr>
        <w:t>ReLu</w:t>
      </w:r>
      <w:proofErr w:type="spellEnd"/>
      <w:r w:rsidRPr="00091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C44">
        <w:rPr>
          <w:rFonts w:ascii="Times New Roman" w:hAnsi="Times New Roman" w:cs="Times New Roman"/>
          <w:sz w:val="28"/>
          <w:szCs w:val="28"/>
        </w:rPr>
        <w:t>problem</w:t>
      </w:r>
      <w:proofErr w:type="spellEnd"/>
      <w:r w:rsidRPr="00091C44">
        <w:rPr>
          <w:rFonts w:ascii="Times New Roman" w:hAnsi="Times New Roman" w:cs="Times New Roman"/>
          <w:sz w:val="28"/>
          <w:szCs w:val="28"/>
        </w:rPr>
        <w:t xml:space="preserve">). Из-за этой проблемы некоторые нейроны просто выключатся и не будут отвечать, делая значительную часть </w:t>
      </w:r>
      <w:proofErr w:type="spellStart"/>
      <w:r w:rsidRPr="00091C44">
        <w:rPr>
          <w:rFonts w:ascii="Times New Roman" w:hAnsi="Times New Roman" w:cs="Times New Roman"/>
          <w:sz w:val="28"/>
          <w:szCs w:val="28"/>
        </w:rPr>
        <w:t>нейросети</w:t>
      </w:r>
      <w:proofErr w:type="spellEnd"/>
      <w:r w:rsidRPr="00091C44">
        <w:rPr>
          <w:rFonts w:ascii="Times New Roman" w:hAnsi="Times New Roman" w:cs="Times New Roman"/>
          <w:sz w:val="28"/>
          <w:szCs w:val="28"/>
        </w:rPr>
        <w:t xml:space="preserve"> пассивной.</w:t>
      </w:r>
      <w:r w:rsidRPr="00091C44"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Lora" w:hAnsi="Lora"/>
          <w:color w:val="191000"/>
          <w:sz w:val="29"/>
          <w:szCs w:val="29"/>
          <w:shd w:val="clear" w:color="auto" w:fill="FFFFFF"/>
        </w:rPr>
        <w:t>ReLu</w:t>
      </w:r>
      <w:proofErr w:type="spellEnd"/>
      <w:r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 менее требовательно к вычислительным ресурсам, чем гиперболический тангенс или </w:t>
      </w:r>
      <w:proofErr w:type="spellStart"/>
      <w:r>
        <w:rPr>
          <w:rFonts w:ascii="Lora" w:hAnsi="Lora"/>
          <w:color w:val="191000"/>
          <w:sz w:val="29"/>
          <w:szCs w:val="29"/>
          <w:shd w:val="clear" w:color="auto" w:fill="FFFFFF"/>
        </w:rPr>
        <w:t>сигмоида</w:t>
      </w:r>
      <w:proofErr w:type="spellEnd"/>
      <w:r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, так как производит более простые математические операции. Поэтому имеет смысл использовать </w:t>
      </w:r>
      <w:proofErr w:type="spellStart"/>
      <w:r>
        <w:rPr>
          <w:rFonts w:ascii="Lora" w:hAnsi="Lora"/>
          <w:color w:val="191000"/>
          <w:sz w:val="29"/>
          <w:szCs w:val="29"/>
          <w:shd w:val="clear" w:color="auto" w:fill="FFFFFF"/>
        </w:rPr>
        <w:t>ReLu</w:t>
      </w:r>
      <w:proofErr w:type="spellEnd"/>
      <w:r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 при создании глубоких нейронных сетей.</w:t>
      </w:r>
    </w:p>
    <w:p w:rsidR="00091C44" w:rsidRDefault="00091C44" w:rsidP="00091C44">
      <w:pPr>
        <w:pStyle w:val="a3"/>
        <w:spacing w:after="0" w:line="360" w:lineRule="auto"/>
        <w:ind w:left="7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964180" cy="1996440"/>
            <wp:effectExtent l="0" t="0" r="7620" b="3810"/>
            <wp:docPr id="25" name="Рисунок 25" descr="https://neurohive.io/wp-content/uploads/2018/11/0_vGJq0cIuvTB9dvf5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neurohive.io/wp-content/uploads/2018/11/0_vGJq0cIuvTB9dvf5_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C44" w:rsidRPr="000C695A" w:rsidRDefault="00091C44" w:rsidP="00091C44">
      <w:pPr>
        <w:pStyle w:val="a3"/>
        <w:spacing w:after="0" w:line="360" w:lineRule="auto"/>
        <w:ind w:left="7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Рис.*. График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Relu</w:t>
      </w:r>
      <w:proofErr w:type="spellEnd"/>
    </w:p>
    <w:p w:rsidR="000C695A" w:rsidRDefault="000C695A" w:rsidP="000C695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0C695A" w:rsidRDefault="000C695A" w:rsidP="000C695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C695A">
        <w:rPr>
          <w:rFonts w:ascii="Times New Roman" w:hAnsi="Times New Roman" w:cs="Times New Roman"/>
          <w:sz w:val="28"/>
          <w:szCs w:val="28"/>
        </w:rPr>
        <w:t xml:space="preserve">Простейшая сеть имеет структуру прямой передачи сигнала: Сигналы проходят от входов через скрытые элементы и в конце концов приходят на </w:t>
      </w:r>
      <w:r w:rsidRPr="000C695A">
        <w:rPr>
          <w:rFonts w:ascii="Times New Roman" w:hAnsi="Times New Roman" w:cs="Times New Roman"/>
          <w:sz w:val="28"/>
          <w:szCs w:val="28"/>
        </w:rPr>
        <w:lastRenderedPageBreak/>
        <w:t>выходные элементы. Такая структура имеет устойчивое поведение. Если же сеть рекуррентная (т.е. содержит связи, ведущие назад от более дальних к более ближним нейронам), то она может быть неустойчива и иметь очень сложную динамику поведения. Рекуррентные сети представляют большой интерес для исследователей в области нейронных сетей, однако при решении практических задач, по крайней мере до сих пор, наиболее полезными оказались структуры прямой передачи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C695A" w:rsidRDefault="000C695A" w:rsidP="000C695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C695A">
        <w:rPr>
          <w:rFonts w:ascii="Times New Roman" w:hAnsi="Times New Roman" w:cs="Times New Roman"/>
          <w:sz w:val="28"/>
          <w:szCs w:val="28"/>
        </w:rPr>
        <w:t>Типичный пример сети с прямой перед</w:t>
      </w:r>
      <w:r>
        <w:rPr>
          <w:rFonts w:ascii="Times New Roman" w:hAnsi="Times New Roman" w:cs="Times New Roman"/>
          <w:sz w:val="28"/>
          <w:szCs w:val="28"/>
        </w:rPr>
        <w:t>ачей сигнала показан на рис</w:t>
      </w:r>
      <w:r w:rsidRPr="000C695A">
        <w:rPr>
          <w:rFonts w:ascii="Times New Roman" w:hAnsi="Times New Roman" w:cs="Times New Roman"/>
          <w:sz w:val="28"/>
          <w:szCs w:val="28"/>
        </w:rPr>
        <w:t>.</w:t>
      </w:r>
      <w:r w:rsidRPr="000C695A">
        <w:rPr>
          <w:rFonts w:ascii="Times New Roman" w:hAnsi="Times New Roman" w:cs="Times New Roman"/>
          <w:sz w:val="28"/>
          <w:szCs w:val="28"/>
        </w:rPr>
        <w:t>*.</w:t>
      </w:r>
    </w:p>
    <w:p w:rsidR="000C695A" w:rsidRDefault="000C695A" w:rsidP="000C695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941320" cy="1684020"/>
            <wp:effectExtent l="0" t="0" r="0" b="0"/>
            <wp:docPr id="26" name="Рисунок 26" descr="[Neural Network Example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[Neural Network Example]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95A" w:rsidRDefault="000C695A" w:rsidP="000C695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Рис.*. Схема сети с прямой передачей сигнала</w:t>
      </w:r>
    </w:p>
    <w:p w:rsidR="000C695A" w:rsidRPr="000C695A" w:rsidRDefault="000C695A" w:rsidP="000C695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0C695A" w:rsidRDefault="000C695A" w:rsidP="000C695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C695A">
        <w:rPr>
          <w:rFonts w:ascii="Times New Roman" w:hAnsi="Times New Roman" w:cs="Times New Roman"/>
          <w:sz w:val="28"/>
          <w:szCs w:val="28"/>
        </w:rPr>
        <w:t>Нейроны регулярным образом организованы в слои. Входной слой служит просто для ввода значений входных переменных. Каждый из скрытых и выходных нейронов соединен со всеми элементами предыдущего слоя. Можно было бы рассматривать сети, в которых нейроны связаны только с некоторыми из нейронов предыдущего слоя; однако, для большинства приложений сети с полной системой связей предпочтительнее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95C21">
        <w:rPr>
          <w:rFonts w:ascii="Times New Roman" w:hAnsi="Times New Roman" w:cs="Times New Roman"/>
          <w:sz w:val="28"/>
          <w:szCs w:val="28"/>
        </w:rPr>
        <w:t xml:space="preserve">Начиная с 2016 года нейронные сети шагнули вперед в своем развитии </w:t>
      </w:r>
      <w:r>
        <w:rPr>
          <w:rFonts w:ascii="Times New Roman" w:hAnsi="Times New Roman" w:cs="Times New Roman"/>
          <w:sz w:val="28"/>
          <w:szCs w:val="28"/>
        </w:rPr>
        <w:t xml:space="preserve">по следующим направлениям [4]: </w:t>
      </w:r>
    </w:p>
    <w:p w:rsidR="00853CDD" w:rsidRDefault="00853CDD" w:rsidP="00853CDD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5C21">
        <w:rPr>
          <w:rFonts w:ascii="Times New Roman" w:hAnsi="Times New Roman" w:cs="Times New Roman"/>
          <w:sz w:val="28"/>
          <w:szCs w:val="28"/>
        </w:rPr>
        <w:t xml:space="preserve">системы распознавания и классификации объектов на изображениях; </w:t>
      </w:r>
    </w:p>
    <w:p w:rsidR="00853CDD" w:rsidRDefault="00853CDD" w:rsidP="00853CDD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5C21">
        <w:rPr>
          <w:rFonts w:ascii="Times New Roman" w:hAnsi="Times New Roman" w:cs="Times New Roman"/>
          <w:sz w:val="28"/>
          <w:szCs w:val="28"/>
        </w:rPr>
        <w:t xml:space="preserve">голосовые интерфейсы взаимодействия для интернета вещей; </w:t>
      </w:r>
    </w:p>
    <w:p w:rsidR="00853CDD" w:rsidRDefault="00853CDD" w:rsidP="00853CDD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5C21">
        <w:rPr>
          <w:rFonts w:ascii="Times New Roman" w:hAnsi="Times New Roman" w:cs="Times New Roman"/>
          <w:sz w:val="28"/>
          <w:szCs w:val="28"/>
        </w:rPr>
        <w:t xml:space="preserve">системы мониторинга качества обслуживания в </w:t>
      </w:r>
      <w:proofErr w:type="spellStart"/>
      <w:r w:rsidRPr="00E95C21">
        <w:rPr>
          <w:rFonts w:ascii="Times New Roman" w:hAnsi="Times New Roman" w:cs="Times New Roman"/>
          <w:sz w:val="28"/>
          <w:szCs w:val="28"/>
        </w:rPr>
        <w:t>колл</w:t>
      </w:r>
      <w:proofErr w:type="spellEnd"/>
      <w:r w:rsidRPr="00E95C21">
        <w:rPr>
          <w:rFonts w:ascii="Times New Roman" w:hAnsi="Times New Roman" w:cs="Times New Roman"/>
          <w:sz w:val="28"/>
          <w:szCs w:val="28"/>
        </w:rPr>
        <w:t xml:space="preserve">-центрах; </w:t>
      </w:r>
    </w:p>
    <w:p w:rsidR="00853CDD" w:rsidRDefault="00853CDD" w:rsidP="00853CDD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5C21">
        <w:rPr>
          <w:rFonts w:ascii="Times New Roman" w:hAnsi="Times New Roman" w:cs="Times New Roman"/>
          <w:sz w:val="28"/>
          <w:szCs w:val="28"/>
        </w:rPr>
        <w:t xml:space="preserve">системы выявления неполадок (в том числе, предсказывающие время технического обслуживания), аномалий, </w:t>
      </w:r>
      <w:proofErr w:type="spellStart"/>
      <w:r w:rsidRPr="00E95C21">
        <w:rPr>
          <w:rFonts w:ascii="Times New Roman" w:hAnsi="Times New Roman" w:cs="Times New Roman"/>
          <w:sz w:val="28"/>
          <w:szCs w:val="28"/>
        </w:rPr>
        <w:t>кибер</w:t>
      </w:r>
      <w:proofErr w:type="spellEnd"/>
      <w:r w:rsidRPr="00E95C21">
        <w:rPr>
          <w:rFonts w:ascii="Times New Roman" w:hAnsi="Times New Roman" w:cs="Times New Roman"/>
          <w:sz w:val="28"/>
          <w:szCs w:val="28"/>
        </w:rPr>
        <w:t xml:space="preserve">-физических угроз; </w:t>
      </w:r>
    </w:p>
    <w:p w:rsidR="00853CDD" w:rsidRDefault="00853CDD" w:rsidP="00853CDD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12B">
        <w:rPr>
          <w:rFonts w:ascii="Times New Roman" w:hAnsi="Times New Roman" w:cs="Times New Roman"/>
          <w:sz w:val="28"/>
          <w:szCs w:val="28"/>
        </w:rPr>
        <w:t xml:space="preserve">системы интеллектуальной безопасности и мониторинга; </w:t>
      </w:r>
    </w:p>
    <w:p w:rsidR="00853CDD" w:rsidRDefault="00853CDD" w:rsidP="00853CDD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12B">
        <w:rPr>
          <w:rFonts w:ascii="Times New Roman" w:hAnsi="Times New Roman" w:cs="Times New Roman"/>
          <w:sz w:val="28"/>
          <w:szCs w:val="28"/>
        </w:rPr>
        <w:lastRenderedPageBreak/>
        <w:t xml:space="preserve">замена ботами части функций операторов </w:t>
      </w:r>
      <w:proofErr w:type="spellStart"/>
      <w:r w:rsidRPr="00AA012B">
        <w:rPr>
          <w:rFonts w:ascii="Times New Roman" w:hAnsi="Times New Roman" w:cs="Times New Roman"/>
          <w:sz w:val="28"/>
          <w:szCs w:val="28"/>
        </w:rPr>
        <w:t>колл</w:t>
      </w:r>
      <w:proofErr w:type="spellEnd"/>
      <w:r w:rsidRPr="00AA012B">
        <w:rPr>
          <w:rFonts w:ascii="Times New Roman" w:hAnsi="Times New Roman" w:cs="Times New Roman"/>
          <w:sz w:val="28"/>
          <w:szCs w:val="28"/>
        </w:rPr>
        <w:t xml:space="preserve">-центров; </w:t>
      </w:r>
    </w:p>
    <w:p w:rsidR="00853CDD" w:rsidRDefault="00853CDD" w:rsidP="00853CDD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12B">
        <w:rPr>
          <w:rFonts w:ascii="Times New Roman" w:hAnsi="Times New Roman" w:cs="Times New Roman"/>
          <w:sz w:val="28"/>
          <w:szCs w:val="28"/>
        </w:rPr>
        <w:t>систем</w:t>
      </w:r>
      <w:r>
        <w:rPr>
          <w:rFonts w:ascii="Times New Roman" w:hAnsi="Times New Roman" w:cs="Times New Roman"/>
          <w:sz w:val="28"/>
          <w:szCs w:val="28"/>
        </w:rPr>
        <w:t xml:space="preserve">ы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видеоаналитики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853CDD" w:rsidRDefault="00853CDD" w:rsidP="00853CDD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12B">
        <w:rPr>
          <w:rFonts w:ascii="Times New Roman" w:hAnsi="Times New Roman" w:cs="Times New Roman"/>
          <w:sz w:val="28"/>
          <w:szCs w:val="28"/>
        </w:rPr>
        <w:t>самообучающиеся системы, оптимизирующие управление материальными потоками или расположение объ</w:t>
      </w:r>
      <w:r>
        <w:rPr>
          <w:rFonts w:ascii="Times New Roman" w:hAnsi="Times New Roman" w:cs="Times New Roman"/>
          <w:sz w:val="28"/>
          <w:szCs w:val="28"/>
        </w:rPr>
        <w:t>ектов (на складах, транспорте);</w:t>
      </w:r>
    </w:p>
    <w:p w:rsidR="00853CDD" w:rsidRDefault="00853CDD" w:rsidP="00853CDD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12B">
        <w:rPr>
          <w:rFonts w:ascii="Times New Roman" w:hAnsi="Times New Roman" w:cs="Times New Roman"/>
          <w:sz w:val="28"/>
          <w:szCs w:val="28"/>
        </w:rPr>
        <w:t>интеллектуальные, самообучающиеся системы управления производственными процессами и устройствами (в том числ</w:t>
      </w:r>
      <w:r>
        <w:rPr>
          <w:rFonts w:ascii="Times New Roman" w:hAnsi="Times New Roman" w:cs="Times New Roman"/>
          <w:sz w:val="28"/>
          <w:szCs w:val="28"/>
        </w:rPr>
        <w:t>е, робототехнические);</w:t>
      </w:r>
    </w:p>
    <w:p w:rsidR="00853CDD" w:rsidRDefault="00853CDD" w:rsidP="00853CDD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12B">
        <w:rPr>
          <w:rFonts w:ascii="Times New Roman" w:hAnsi="Times New Roman" w:cs="Times New Roman"/>
          <w:sz w:val="28"/>
          <w:szCs w:val="28"/>
        </w:rPr>
        <w:t xml:space="preserve">появление систем универсального перевода «на лету» для конференций и персонального использования; </w:t>
      </w:r>
    </w:p>
    <w:p w:rsidR="00853CDD" w:rsidRPr="00AA012B" w:rsidRDefault="00853CDD" w:rsidP="00853CDD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12B">
        <w:rPr>
          <w:rFonts w:ascii="Times New Roman" w:hAnsi="Times New Roman" w:cs="Times New Roman"/>
          <w:sz w:val="28"/>
          <w:szCs w:val="28"/>
        </w:rPr>
        <w:t xml:space="preserve">появление ботов-консультантов технической поддержки или персональных ассистентов, по функциям близким к человеку. </w:t>
      </w: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95C21">
        <w:rPr>
          <w:rFonts w:ascii="Times New Roman" w:hAnsi="Times New Roman" w:cs="Times New Roman"/>
          <w:sz w:val="28"/>
          <w:szCs w:val="28"/>
        </w:rPr>
        <w:t>Именно нейронные сети позволят решить задачу распознавание и классификация объектов на изображении, для дальнейшего подсчёта вагонов, входящих в состав.  Анализ типов нейронных сетей приведен в следующем пункте.</w:t>
      </w:r>
    </w:p>
    <w:p w:rsidR="00853CDD" w:rsidRPr="00E95C21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853CDD" w:rsidRPr="00A542BC" w:rsidRDefault="00853CDD" w:rsidP="00853CDD">
      <w:pPr>
        <w:pStyle w:val="a3"/>
        <w:numPr>
          <w:ilvl w:val="2"/>
          <w:numId w:val="2"/>
        </w:numPr>
        <w:spacing w:after="0" w:line="360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3" w:name="_Toc31315819"/>
      <w:r w:rsidRPr="00E95C21">
        <w:rPr>
          <w:rFonts w:ascii="Times New Roman" w:hAnsi="Times New Roman" w:cs="Times New Roman"/>
          <w:sz w:val="28"/>
          <w:szCs w:val="28"/>
        </w:rPr>
        <w:t>Анализ типов нейронных сетей</w:t>
      </w:r>
      <w:bookmarkEnd w:id="3"/>
    </w:p>
    <w:p w:rsidR="00853CDD" w:rsidRPr="0015312A" w:rsidRDefault="00853CDD" w:rsidP="00853CDD">
      <w:pPr>
        <w:spacing w:before="240"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Нейронные сети сейчас постоянно получаю архитектурное развитие, создаются новые, совершенствуются старые. В основном выделяют 13 типов сетей, рассмотренные далее </w:t>
      </w:r>
      <w:r w:rsidRPr="00302EA2">
        <w:rPr>
          <w:rFonts w:ascii="Times New Roman" w:hAnsi="Times New Roman" w:cs="Times New Roman"/>
          <w:sz w:val="28"/>
          <w:szCs w:val="28"/>
        </w:rPr>
        <w:t>[</w:t>
      </w:r>
      <w:r w:rsidRPr="0015312A">
        <w:rPr>
          <w:rFonts w:ascii="Times New Roman" w:hAnsi="Times New Roman" w:cs="Times New Roman"/>
          <w:sz w:val="28"/>
          <w:szCs w:val="28"/>
        </w:rPr>
        <w:t>1</w:t>
      </w:r>
      <w:r w:rsidRPr="00302EA2">
        <w:rPr>
          <w:rFonts w:ascii="Times New Roman" w:hAnsi="Times New Roman" w:cs="Times New Roman"/>
          <w:sz w:val="28"/>
          <w:szCs w:val="28"/>
        </w:rPr>
        <w:t>]</w:t>
      </w:r>
      <w:r w:rsidRPr="0015312A">
        <w:rPr>
          <w:rFonts w:ascii="Times New Roman" w:hAnsi="Times New Roman" w:cs="Times New Roman"/>
          <w:sz w:val="28"/>
          <w:szCs w:val="28"/>
        </w:rPr>
        <w:t>.</w:t>
      </w: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модели нейронной сети нейроны обозначены в соответствии с рис.</w:t>
      </w:r>
      <w:r w:rsidRPr="00E8097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53CDD" w:rsidRDefault="00853CDD" w:rsidP="00853CDD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E55B2CC" wp14:editId="68B9265B">
            <wp:extent cx="5940425" cy="2494217"/>
            <wp:effectExtent l="0" t="0" r="3175" b="1905"/>
            <wp:docPr id="7" name="Рисунок 7" descr="C:\Users\Антон\AppData\Local\Microsoft\Windows\INetCache\Content.Word\networkZooPo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нтон\AppData\Local\Microsoft\Windows\INetCache\Content.Word\networkZooPoste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DD" w:rsidRDefault="00853CDD" w:rsidP="00853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Pr="00853CD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Обозначение нейронов в моделях нейронных сетей</w:t>
      </w:r>
    </w:p>
    <w:p w:rsidR="00853CDD" w:rsidRPr="00AB76AB" w:rsidRDefault="00853CDD" w:rsidP="00853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3CDD" w:rsidRDefault="00853CDD" w:rsidP="00853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3CDD" w:rsidRDefault="00853CDD" w:rsidP="00853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0160C7" wp14:editId="29EA8577">
            <wp:extent cx="828675" cy="836930"/>
            <wp:effectExtent l="0" t="0" r="9525" b="1270"/>
            <wp:docPr id="1" name="Рисунок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981"/>
                    <a:stretch/>
                  </pic:blipFill>
                  <pic:spPr bwMode="auto">
                    <a:xfrm>
                      <a:off x="0" y="0"/>
                      <a:ext cx="828675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CDD" w:rsidRDefault="00853CDD" w:rsidP="00853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Pr="00853CD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374BE">
        <w:rPr>
          <w:rFonts w:ascii="Times New Roman" w:hAnsi="Times New Roman" w:cs="Times New Roman"/>
          <w:sz w:val="28"/>
          <w:szCs w:val="28"/>
        </w:rPr>
        <w:t>Нейронные сети прямого распространения</w:t>
      </w:r>
    </w:p>
    <w:p w:rsidR="00853CDD" w:rsidRDefault="00853CDD" w:rsidP="00853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374BE">
        <w:rPr>
          <w:rFonts w:ascii="Times New Roman" w:hAnsi="Times New Roman" w:cs="Times New Roman"/>
          <w:sz w:val="28"/>
          <w:szCs w:val="28"/>
        </w:rPr>
        <w:t>Нейронные сети прямого распространения (</w:t>
      </w:r>
      <w:proofErr w:type="spellStart"/>
      <w:r w:rsidRPr="00A374BE"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eed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forward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neural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networks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FF </w:t>
      </w:r>
      <w:r w:rsidRPr="00A374BE">
        <w:rPr>
          <w:rFonts w:ascii="Times New Roman" w:hAnsi="Times New Roman" w:cs="Times New Roman"/>
          <w:sz w:val="28"/>
          <w:szCs w:val="28"/>
        </w:rPr>
        <w:t xml:space="preserve">или FFNN) и </w:t>
      </w:r>
      <w:proofErr w:type="spellStart"/>
      <w:r w:rsidRPr="00A374BE">
        <w:rPr>
          <w:rFonts w:ascii="Times New Roman" w:hAnsi="Times New Roman" w:cs="Times New Roman"/>
          <w:sz w:val="28"/>
          <w:szCs w:val="28"/>
        </w:rPr>
        <w:t>перцептроны</w:t>
      </w:r>
      <w:proofErr w:type="spellEnd"/>
      <w:r w:rsidRPr="00A374B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374BE">
        <w:rPr>
          <w:rFonts w:ascii="Times New Roman" w:hAnsi="Times New Roman" w:cs="Times New Roman"/>
          <w:sz w:val="28"/>
          <w:szCs w:val="28"/>
        </w:rPr>
        <w:t>perceptr</w:t>
      </w:r>
      <w:r>
        <w:rPr>
          <w:rFonts w:ascii="Times New Roman" w:hAnsi="Times New Roman" w:cs="Times New Roman"/>
          <w:sz w:val="28"/>
          <w:szCs w:val="28"/>
        </w:rPr>
        <w:t>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P) очень прямолинейны, они </w:t>
      </w:r>
      <w:r w:rsidRPr="00A374BE">
        <w:rPr>
          <w:rFonts w:ascii="Times New Roman" w:hAnsi="Times New Roman" w:cs="Times New Roman"/>
          <w:sz w:val="28"/>
          <w:szCs w:val="28"/>
        </w:rPr>
        <w:t>передают информацию от входа</w:t>
      </w:r>
      <w:r>
        <w:rPr>
          <w:rFonts w:ascii="Times New Roman" w:hAnsi="Times New Roman" w:cs="Times New Roman"/>
          <w:sz w:val="28"/>
          <w:szCs w:val="28"/>
        </w:rPr>
        <w:t xml:space="preserve"> к выходу (рис.</w:t>
      </w:r>
      <w:r w:rsidRPr="00E8097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E8097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). Нейронные сети часто </w:t>
      </w:r>
      <w:r w:rsidRPr="00A374BE">
        <w:rPr>
          <w:rFonts w:ascii="Times New Roman" w:hAnsi="Times New Roman" w:cs="Times New Roman"/>
          <w:sz w:val="28"/>
          <w:szCs w:val="28"/>
        </w:rPr>
        <w:t xml:space="preserve">описываются в виде слоёного торта, где каждый слой состоит из входных, скрытых или выходных клеток. Клетки одного слоя не связаны между собой, а соседние слои обычно полностью связаны. Самая простая нейронная сеть имеет две входных клетки и одну выходную, и может использоваться в качестве модели логических вентилей. FFNN обычно обучается по методу обратного распространения ошибки, в котором сеть получает множества входных и выходных данных. Этот процесс называется обучением с учителем, и он отличается от обучения без учителя тем, что во втором случае множество выходных данных сеть составляет самостоятельно. Вышеупомянутая ошибка является разницей между вводом и выводом. Если у сети есть достаточное количество скрытых нейронов, она теоретически способна смоделировать </w:t>
      </w:r>
      <w:r w:rsidRPr="00A374BE">
        <w:rPr>
          <w:rFonts w:ascii="Times New Roman" w:hAnsi="Times New Roman" w:cs="Times New Roman"/>
          <w:sz w:val="28"/>
          <w:szCs w:val="28"/>
        </w:rPr>
        <w:lastRenderedPageBreak/>
        <w:t>взаимодействие между входным и выходными данными. Практически такие сети используются редко, но их часто комбинируют с другими типами для получения новых.</w:t>
      </w:r>
    </w:p>
    <w:p w:rsidR="00853CDD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0EF189" wp14:editId="4954DD4D">
            <wp:extent cx="1483744" cy="945610"/>
            <wp:effectExtent l="0" t="0" r="2540" b="6985"/>
            <wp:docPr id="2" name="Рисунок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769" cy="95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DD" w:rsidRDefault="00853CDD" w:rsidP="00853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Pr="00853CD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374BE">
        <w:rPr>
          <w:rFonts w:ascii="Times New Roman" w:hAnsi="Times New Roman" w:cs="Times New Roman"/>
          <w:sz w:val="28"/>
          <w:szCs w:val="28"/>
        </w:rPr>
        <w:t xml:space="preserve">Нейронные сети </w:t>
      </w:r>
      <w:r w:rsidRPr="004275E0">
        <w:rPr>
          <w:rFonts w:ascii="Times New Roman" w:hAnsi="Times New Roman" w:cs="Times New Roman"/>
          <w:sz w:val="28"/>
          <w:szCs w:val="28"/>
        </w:rPr>
        <w:t>радиально-базисных функций</w:t>
      </w:r>
    </w:p>
    <w:p w:rsidR="00853CDD" w:rsidRDefault="00853CDD" w:rsidP="00853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4275E0">
        <w:rPr>
          <w:rFonts w:ascii="Times New Roman" w:hAnsi="Times New Roman" w:cs="Times New Roman"/>
          <w:sz w:val="28"/>
          <w:szCs w:val="28"/>
        </w:rPr>
        <w:t>Сети радиально-базисных функций (</w:t>
      </w:r>
      <w:proofErr w:type="spellStart"/>
      <w:r w:rsidRPr="004275E0">
        <w:rPr>
          <w:rFonts w:ascii="Times New Roman" w:hAnsi="Times New Roman" w:cs="Times New Roman"/>
          <w:sz w:val="28"/>
          <w:szCs w:val="28"/>
        </w:rPr>
        <w:t>radial</w:t>
      </w:r>
      <w:proofErr w:type="spellEnd"/>
      <w:r w:rsidRPr="004275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75E0">
        <w:rPr>
          <w:rFonts w:ascii="Times New Roman" w:hAnsi="Times New Roman" w:cs="Times New Roman"/>
          <w:sz w:val="28"/>
          <w:szCs w:val="28"/>
        </w:rPr>
        <w:t>basis</w:t>
      </w:r>
      <w:proofErr w:type="spellEnd"/>
      <w:r w:rsidRPr="004275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75E0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4275E0">
        <w:rPr>
          <w:rFonts w:ascii="Times New Roman" w:hAnsi="Times New Roman" w:cs="Times New Roman"/>
          <w:sz w:val="28"/>
          <w:szCs w:val="28"/>
        </w:rPr>
        <w:t>, RBF) — это FFNN, которая использует радиальные базисные функции как функции активации</w:t>
      </w:r>
      <w:r>
        <w:rPr>
          <w:rFonts w:ascii="Times New Roman" w:hAnsi="Times New Roman" w:cs="Times New Roman"/>
          <w:sz w:val="28"/>
          <w:szCs w:val="28"/>
        </w:rPr>
        <w:t xml:space="preserve"> (рис.3.). В остальном – это н</w:t>
      </w:r>
      <w:r w:rsidRPr="00A374BE">
        <w:rPr>
          <w:rFonts w:ascii="Times New Roman" w:hAnsi="Times New Roman" w:cs="Times New Roman"/>
          <w:sz w:val="28"/>
          <w:szCs w:val="28"/>
        </w:rPr>
        <w:t>ейронн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A374BE">
        <w:rPr>
          <w:rFonts w:ascii="Times New Roman" w:hAnsi="Times New Roman" w:cs="Times New Roman"/>
          <w:sz w:val="28"/>
          <w:szCs w:val="28"/>
        </w:rPr>
        <w:t xml:space="preserve"> сет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A374BE">
        <w:rPr>
          <w:rFonts w:ascii="Times New Roman" w:hAnsi="Times New Roman" w:cs="Times New Roman"/>
          <w:sz w:val="28"/>
          <w:szCs w:val="28"/>
        </w:rPr>
        <w:t xml:space="preserve"> прямого распространения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853CDD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BAA638" wp14:editId="2E87849E">
            <wp:extent cx="1880558" cy="1903843"/>
            <wp:effectExtent l="0" t="0" r="5715" b="1270"/>
            <wp:docPr id="3" name="Рисунок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103" cy="191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DD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Pr="00853CD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402D8">
        <w:rPr>
          <w:rFonts w:ascii="Times New Roman" w:hAnsi="Times New Roman" w:cs="Times New Roman"/>
          <w:sz w:val="28"/>
          <w:szCs w:val="28"/>
        </w:rPr>
        <w:t xml:space="preserve"> </w:t>
      </w:r>
      <w:r w:rsidRPr="00CF6144">
        <w:rPr>
          <w:rFonts w:ascii="Times New Roman" w:hAnsi="Times New Roman" w:cs="Times New Roman"/>
          <w:sz w:val="28"/>
          <w:szCs w:val="28"/>
        </w:rPr>
        <w:t xml:space="preserve">Нейронная сеть </w:t>
      </w:r>
      <w:proofErr w:type="spellStart"/>
      <w:r w:rsidRPr="00CF6144">
        <w:rPr>
          <w:rFonts w:ascii="Times New Roman" w:hAnsi="Times New Roman" w:cs="Times New Roman"/>
          <w:sz w:val="28"/>
          <w:szCs w:val="28"/>
        </w:rPr>
        <w:t>Хопфилда</w:t>
      </w:r>
      <w:proofErr w:type="spellEnd"/>
    </w:p>
    <w:p w:rsidR="00853CDD" w:rsidRPr="009D007C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F6144">
        <w:rPr>
          <w:rFonts w:ascii="Times New Roman" w:hAnsi="Times New Roman" w:cs="Times New Roman"/>
          <w:sz w:val="28"/>
          <w:szCs w:val="28"/>
        </w:rPr>
        <w:t xml:space="preserve">Нейронная сеть </w:t>
      </w:r>
      <w:proofErr w:type="spellStart"/>
      <w:r w:rsidRPr="00CF6144">
        <w:rPr>
          <w:rFonts w:ascii="Times New Roman" w:hAnsi="Times New Roman" w:cs="Times New Roman"/>
          <w:sz w:val="28"/>
          <w:szCs w:val="28"/>
        </w:rPr>
        <w:t>Хопфилда</w:t>
      </w:r>
      <w:proofErr w:type="spellEnd"/>
      <w:r w:rsidRPr="00CF614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F6144">
        <w:rPr>
          <w:rFonts w:ascii="Times New Roman" w:hAnsi="Times New Roman" w:cs="Times New Roman"/>
          <w:sz w:val="28"/>
          <w:szCs w:val="28"/>
        </w:rPr>
        <w:t>Hopfield</w:t>
      </w:r>
      <w:proofErr w:type="spellEnd"/>
      <w:r w:rsidRPr="00CF61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6144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CF6144">
        <w:rPr>
          <w:rFonts w:ascii="Times New Roman" w:hAnsi="Times New Roman" w:cs="Times New Roman"/>
          <w:sz w:val="28"/>
          <w:szCs w:val="28"/>
        </w:rPr>
        <w:t xml:space="preserve">, HN) — это </w:t>
      </w:r>
      <w:proofErr w:type="spellStart"/>
      <w:r w:rsidRPr="00CF6144">
        <w:rPr>
          <w:rFonts w:ascii="Times New Roman" w:hAnsi="Times New Roman" w:cs="Times New Roman"/>
          <w:sz w:val="28"/>
          <w:szCs w:val="28"/>
        </w:rPr>
        <w:t>полносвязная</w:t>
      </w:r>
      <w:proofErr w:type="spellEnd"/>
      <w:r w:rsidRPr="00CF6144">
        <w:rPr>
          <w:rFonts w:ascii="Times New Roman" w:hAnsi="Times New Roman" w:cs="Times New Roman"/>
          <w:sz w:val="28"/>
          <w:szCs w:val="28"/>
        </w:rPr>
        <w:t xml:space="preserve"> нейронная сеть с симметричной матрицей связей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Pr="00E8097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F6144">
        <w:rPr>
          <w:rFonts w:ascii="Times New Roman" w:hAnsi="Times New Roman" w:cs="Times New Roman"/>
          <w:sz w:val="28"/>
          <w:szCs w:val="28"/>
        </w:rPr>
        <w:t xml:space="preserve">. Во время получения входных данных каждый узел является входом, в процессе обучения он становится скрытым, а затем становится выходом. Сеть обучается так: значения нейронов устанавливаются в соответствии с желаемым шаблоном, после чего вычисляются веса, которые в дальнейшем не меняются. После того, как сеть обучилась на одном или нескольких шаблонах, она всегда будет сводиться к одному из них (но не всегда — к желаемому). Она </w:t>
      </w:r>
      <w:r w:rsidRPr="00CF6144">
        <w:rPr>
          <w:rFonts w:ascii="Times New Roman" w:hAnsi="Times New Roman" w:cs="Times New Roman"/>
          <w:sz w:val="28"/>
          <w:szCs w:val="28"/>
        </w:rPr>
        <w:lastRenderedPageBreak/>
        <w:t>стабилизируется в зависимости от общей «энергии» и «температуры» сети. У каждого нейрона есть свой порог активации, зависящий от температуры, при прохождении которого нейрон принимает одно из двух значений (обычно -1 или 1, иногда 0 или 1).  Такая сеть часто называется сетью с ассоциативной памятью; как человек, видя половину таблицы, может представить вторую половину таблицы, так и эта сеть, получая таблицу, наполовину зашумленную, восстанавливает её до полной.</w:t>
      </w:r>
    </w:p>
    <w:p w:rsidR="00853CDD" w:rsidRPr="002006B4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853CDD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F765CF" wp14:editId="710989D1">
            <wp:extent cx="1820173" cy="1882981"/>
            <wp:effectExtent l="0" t="0" r="8890" b="3175"/>
            <wp:docPr id="4" name="Рисунок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700" cy="189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DD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Pr="00853CD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402D8">
        <w:rPr>
          <w:rFonts w:ascii="Times New Roman" w:hAnsi="Times New Roman" w:cs="Times New Roman"/>
          <w:sz w:val="28"/>
          <w:szCs w:val="28"/>
        </w:rPr>
        <w:t xml:space="preserve"> </w:t>
      </w:r>
      <w:r w:rsidRPr="00CF6144">
        <w:rPr>
          <w:rFonts w:ascii="Times New Roman" w:hAnsi="Times New Roman" w:cs="Times New Roman"/>
          <w:sz w:val="28"/>
          <w:szCs w:val="28"/>
        </w:rPr>
        <w:t>Цепи Маркова</w:t>
      </w:r>
    </w:p>
    <w:p w:rsidR="00853CDD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F6144">
        <w:rPr>
          <w:rFonts w:ascii="Times New Roman" w:hAnsi="Times New Roman" w:cs="Times New Roman"/>
          <w:sz w:val="28"/>
          <w:szCs w:val="28"/>
        </w:rPr>
        <w:t>Цепи Маркова (</w:t>
      </w:r>
      <w:proofErr w:type="spellStart"/>
      <w:r w:rsidRPr="00CF6144">
        <w:rPr>
          <w:rFonts w:ascii="Times New Roman" w:hAnsi="Times New Roman" w:cs="Times New Roman"/>
          <w:sz w:val="28"/>
          <w:szCs w:val="28"/>
        </w:rPr>
        <w:t>Markov</w:t>
      </w:r>
      <w:proofErr w:type="spellEnd"/>
      <w:r w:rsidRPr="00CF61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6144">
        <w:rPr>
          <w:rFonts w:ascii="Times New Roman" w:hAnsi="Times New Roman" w:cs="Times New Roman"/>
          <w:sz w:val="28"/>
          <w:szCs w:val="28"/>
        </w:rPr>
        <w:t>chains</w:t>
      </w:r>
      <w:proofErr w:type="spellEnd"/>
      <w:r w:rsidRPr="00CF6144">
        <w:rPr>
          <w:rFonts w:ascii="Times New Roman" w:hAnsi="Times New Roman" w:cs="Times New Roman"/>
          <w:sz w:val="28"/>
          <w:szCs w:val="28"/>
        </w:rPr>
        <w:t xml:space="preserve">, MC или </w:t>
      </w:r>
      <w:proofErr w:type="spellStart"/>
      <w:r w:rsidRPr="00CF6144">
        <w:rPr>
          <w:rFonts w:ascii="Times New Roman" w:hAnsi="Times New Roman" w:cs="Times New Roman"/>
          <w:sz w:val="28"/>
          <w:szCs w:val="28"/>
        </w:rPr>
        <w:t>discrete</w:t>
      </w:r>
      <w:proofErr w:type="spellEnd"/>
      <w:r w:rsidRPr="00CF61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6144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CF61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6144">
        <w:rPr>
          <w:rFonts w:ascii="Times New Roman" w:hAnsi="Times New Roman" w:cs="Times New Roman"/>
          <w:sz w:val="28"/>
          <w:szCs w:val="28"/>
        </w:rPr>
        <w:t>Markov</w:t>
      </w:r>
      <w:proofErr w:type="spellEnd"/>
      <w:r w:rsidRPr="00CF61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6144">
        <w:rPr>
          <w:rFonts w:ascii="Times New Roman" w:hAnsi="Times New Roman" w:cs="Times New Roman"/>
          <w:sz w:val="28"/>
          <w:szCs w:val="28"/>
        </w:rPr>
        <w:t>Chains</w:t>
      </w:r>
      <w:proofErr w:type="spellEnd"/>
      <w:r w:rsidRPr="00CF6144">
        <w:rPr>
          <w:rFonts w:ascii="Times New Roman" w:hAnsi="Times New Roman" w:cs="Times New Roman"/>
          <w:sz w:val="28"/>
          <w:szCs w:val="28"/>
        </w:rPr>
        <w:t xml:space="preserve">, DTMC) — это предшественники машин Больцмана (BM) и сетей </w:t>
      </w:r>
      <w:proofErr w:type="spellStart"/>
      <w:r w:rsidRPr="00CF6144">
        <w:rPr>
          <w:rFonts w:ascii="Times New Roman" w:hAnsi="Times New Roman" w:cs="Times New Roman"/>
          <w:sz w:val="28"/>
          <w:szCs w:val="28"/>
        </w:rPr>
        <w:t>Хопфилда</w:t>
      </w:r>
      <w:proofErr w:type="spellEnd"/>
      <w:r w:rsidRPr="00CF6144">
        <w:rPr>
          <w:rFonts w:ascii="Times New Roman" w:hAnsi="Times New Roman" w:cs="Times New Roman"/>
          <w:sz w:val="28"/>
          <w:szCs w:val="28"/>
        </w:rPr>
        <w:t xml:space="preserve"> (HN)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Pr="00E8097C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F6144">
        <w:rPr>
          <w:rFonts w:ascii="Times New Roman" w:hAnsi="Times New Roman" w:cs="Times New Roman"/>
          <w:sz w:val="28"/>
          <w:szCs w:val="28"/>
        </w:rPr>
        <w:t xml:space="preserve">. Их смысл можно объяснить так: каковы мои шансы попасть в один из следующих узлов, если я нахожусь в данном? Каждое следующее состояние зависит только от предыдущего. Хотя на самом деле цепи Маркова не являются НС, они весьма похожи. Также цепи Маркова не обязательно </w:t>
      </w:r>
      <w:proofErr w:type="spellStart"/>
      <w:r w:rsidRPr="00CF6144">
        <w:rPr>
          <w:rFonts w:ascii="Times New Roman" w:hAnsi="Times New Roman" w:cs="Times New Roman"/>
          <w:sz w:val="28"/>
          <w:szCs w:val="28"/>
        </w:rPr>
        <w:t>полносвязны</w:t>
      </w:r>
      <w:proofErr w:type="spellEnd"/>
      <w:r w:rsidRPr="00CF6144">
        <w:rPr>
          <w:rFonts w:ascii="Times New Roman" w:hAnsi="Times New Roman" w:cs="Times New Roman"/>
          <w:sz w:val="28"/>
          <w:szCs w:val="28"/>
        </w:rPr>
        <w:t>.</w:t>
      </w:r>
    </w:p>
    <w:p w:rsidR="00853CDD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F90C0B" wp14:editId="0E4FB1E1">
            <wp:extent cx="1828800" cy="1921971"/>
            <wp:effectExtent l="0" t="0" r="0" b="2540"/>
            <wp:docPr id="5" name="Рисунок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912" cy="193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DD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</w:t>
      </w:r>
      <w:r w:rsidRPr="00853CD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402D8">
        <w:rPr>
          <w:rFonts w:ascii="Times New Roman" w:hAnsi="Times New Roman" w:cs="Times New Roman"/>
          <w:sz w:val="28"/>
          <w:szCs w:val="28"/>
        </w:rPr>
        <w:t xml:space="preserve"> </w:t>
      </w:r>
      <w:r w:rsidRPr="00CF6144">
        <w:rPr>
          <w:rFonts w:ascii="Times New Roman" w:hAnsi="Times New Roman" w:cs="Times New Roman"/>
          <w:sz w:val="28"/>
          <w:szCs w:val="28"/>
        </w:rPr>
        <w:t>Машина Больцмана</w:t>
      </w: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F6144">
        <w:rPr>
          <w:rFonts w:ascii="Times New Roman" w:hAnsi="Times New Roman" w:cs="Times New Roman"/>
          <w:sz w:val="28"/>
          <w:szCs w:val="28"/>
        </w:rPr>
        <w:t>Машина Больцмана (</w:t>
      </w:r>
      <w:proofErr w:type="spellStart"/>
      <w:r w:rsidRPr="00CF6144">
        <w:rPr>
          <w:rFonts w:ascii="Times New Roman" w:hAnsi="Times New Roman" w:cs="Times New Roman"/>
          <w:sz w:val="28"/>
          <w:szCs w:val="28"/>
        </w:rPr>
        <w:t>Boltzmann</w:t>
      </w:r>
      <w:proofErr w:type="spellEnd"/>
      <w:r w:rsidRPr="00CF61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6144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Pr="00CF6144">
        <w:rPr>
          <w:rFonts w:ascii="Times New Roman" w:hAnsi="Times New Roman" w:cs="Times New Roman"/>
          <w:sz w:val="28"/>
          <w:szCs w:val="28"/>
        </w:rPr>
        <w:t xml:space="preserve">, BM) очень похожа на сеть </w:t>
      </w:r>
      <w:proofErr w:type="spellStart"/>
      <w:r w:rsidRPr="00CF6144">
        <w:rPr>
          <w:rFonts w:ascii="Times New Roman" w:hAnsi="Times New Roman" w:cs="Times New Roman"/>
          <w:sz w:val="28"/>
          <w:szCs w:val="28"/>
        </w:rPr>
        <w:t>Хопфилда</w:t>
      </w:r>
      <w:proofErr w:type="spellEnd"/>
      <w:r w:rsidRPr="00CF6144">
        <w:rPr>
          <w:rFonts w:ascii="Times New Roman" w:hAnsi="Times New Roman" w:cs="Times New Roman"/>
          <w:sz w:val="28"/>
          <w:szCs w:val="28"/>
        </w:rPr>
        <w:t>, но в ней некоторые нейроны помечены как входные, а некоторые — как скрытые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Pr="00E8097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F6144">
        <w:rPr>
          <w:rFonts w:ascii="Times New Roman" w:hAnsi="Times New Roman" w:cs="Times New Roman"/>
          <w:sz w:val="28"/>
          <w:szCs w:val="28"/>
        </w:rPr>
        <w:t xml:space="preserve">. Входные нейроны в дальнейшем становятся выходными. Машина Больцмана — это стохастическая сеть. Обучение проходит по методу обратного распространения ошибки или по алгоритму сравнительной расходимости.  В целом процесс обучения очень похож на таковой у сети </w:t>
      </w:r>
      <w:proofErr w:type="spellStart"/>
      <w:r w:rsidRPr="00CF6144">
        <w:rPr>
          <w:rFonts w:ascii="Times New Roman" w:hAnsi="Times New Roman" w:cs="Times New Roman"/>
          <w:sz w:val="28"/>
          <w:szCs w:val="28"/>
        </w:rPr>
        <w:t>Хопфилда</w:t>
      </w:r>
      <w:proofErr w:type="spellEnd"/>
      <w:r w:rsidRPr="00CF6144">
        <w:rPr>
          <w:rFonts w:ascii="Times New Roman" w:hAnsi="Times New Roman" w:cs="Times New Roman"/>
          <w:sz w:val="28"/>
          <w:szCs w:val="28"/>
        </w:rPr>
        <w:t>.</w:t>
      </w: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853CDD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67BAD7" wp14:editId="00778321">
            <wp:extent cx="1078302" cy="2111988"/>
            <wp:effectExtent l="0" t="0" r="7620" b="3175"/>
            <wp:docPr id="6" name="Рисунок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589" cy="212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DD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Pr="00853CD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402D8">
        <w:rPr>
          <w:rFonts w:ascii="Times New Roman" w:hAnsi="Times New Roman" w:cs="Times New Roman"/>
          <w:sz w:val="28"/>
          <w:szCs w:val="28"/>
        </w:rPr>
        <w:t xml:space="preserve"> </w:t>
      </w:r>
      <w:r w:rsidRPr="00CF6144">
        <w:rPr>
          <w:rFonts w:ascii="Times New Roman" w:hAnsi="Times New Roman" w:cs="Times New Roman"/>
          <w:sz w:val="28"/>
          <w:szCs w:val="28"/>
        </w:rPr>
        <w:t>Ограниченная машина Больцмана</w:t>
      </w:r>
    </w:p>
    <w:p w:rsidR="00853CDD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F6144">
        <w:rPr>
          <w:rFonts w:ascii="Times New Roman" w:hAnsi="Times New Roman" w:cs="Times New Roman"/>
          <w:sz w:val="28"/>
          <w:szCs w:val="28"/>
        </w:rPr>
        <w:t>Ограниченная машина Больцмана (</w:t>
      </w:r>
      <w:proofErr w:type="spellStart"/>
      <w:r w:rsidRPr="00CF6144">
        <w:rPr>
          <w:rFonts w:ascii="Times New Roman" w:hAnsi="Times New Roman" w:cs="Times New Roman"/>
          <w:sz w:val="28"/>
          <w:szCs w:val="28"/>
        </w:rPr>
        <w:t>restricted</w:t>
      </w:r>
      <w:proofErr w:type="spellEnd"/>
      <w:r w:rsidRPr="00CF61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6144">
        <w:rPr>
          <w:rFonts w:ascii="Times New Roman" w:hAnsi="Times New Roman" w:cs="Times New Roman"/>
          <w:sz w:val="28"/>
          <w:szCs w:val="28"/>
        </w:rPr>
        <w:t>Boltzmann</w:t>
      </w:r>
      <w:proofErr w:type="spellEnd"/>
      <w:r w:rsidRPr="00CF61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6144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Pr="00CF6144">
        <w:rPr>
          <w:rFonts w:ascii="Times New Roman" w:hAnsi="Times New Roman" w:cs="Times New Roman"/>
          <w:sz w:val="28"/>
          <w:szCs w:val="28"/>
        </w:rPr>
        <w:t xml:space="preserve">, RBM) удивительно похожа на машину Больцмана и, следовательно, на сеть </w:t>
      </w:r>
      <w:proofErr w:type="spellStart"/>
      <w:r w:rsidRPr="00CF6144">
        <w:rPr>
          <w:rFonts w:ascii="Times New Roman" w:hAnsi="Times New Roman" w:cs="Times New Roman"/>
          <w:sz w:val="28"/>
          <w:szCs w:val="28"/>
        </w:rPr>
        <w:t>Хопфилда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Pr="00E8097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F6144">
        <w:rPr>
          <w:rFonts w:ascii="Times New Roman" w:hAnsi="Times New Roman" w:cs="Times New Roman"/>
          <w:sz w:val="28"/>
          <w:szCs w:val="28"/>
        </w:rPr>
        <w:t>. Единственной разницей является её ограниченность. В ней нейроны одного типа не связаны между собой. Ограниченную машину Больцмана можно обучать как FFNN, но с одним нюансом: вместо прямой передачи данных и обратного распространения ошибки нужно передавать данные сперва в прямом направлении, затем в обратном. После этого проходит обучение по методу прямого и обратного распространения ошибки.</w:t>
      </w:r>
    </w:p>
    <w:p w:rsidR="00853CDD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EE453C" wp14:editId="66E2C3C5">
            <wp:extent cx="1440611" cy="1946643"/>
            <wp:effectExtent l="0" t="0" r="7620" b="0"/>
            <wp:docPr id="8" name="Рисунок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007" cy="196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DD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Pr="00E8097C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4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264">
        <w:rPr>
          <w:rFonts w:ascii="Times New Roman" w:hAnsi="Times New Roman" w:cs="Times New Roman"/>
          <w:sz w:val="28"/>
          <w:szCs w:val="28"/>
        </w:rPr>
        <w:t>Автокодировщик</w:t>
      </w:r>
      <w:proofErr w:type="spellEnd"/>
    </w:p>
    <w:p w:rsidR="00853CDD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02264">
        <w:rPr>
          <w:rFonts w:ascii="Times New Roman" w:hAnsi="Times New Roman" w:cs="Times New Roman"/>
          <w:sz w:val="28"/>
          <w:szCs w:val="28"/>
        </w:rPr>
        <w:t>Автокодировщик</w:t>
      </w:r>
      <w:proofErr w:type="spellEnd"/>
      <w:r w:rsidRPr="0060226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02264">
        <w:rPr>
          <w:rFonts w:ascii="Times New Roman" w:hAnsi="Times New Roman" w:cs="Times New Roman"/>
          <w:sz w:val="28"/>
          <w:szCs w:val="28"/>
        </w:rPr>
        <w:t>autoencoder</w:t>
      </w:r>
      <w:proofErr w:type="spellEnd"/>
      <w:r w:rsidRPr="00602264">
        <w:rPr>
          <w:rFonts w:ascii="Times New Roman" w:hAnsi="Times New Roman" w:cs="Times New Roman"/>
          <w:sz w:val="28"/>
          <w:szCs w:val="28"/>
        </w:rPr>
        <w:t>, AE) чем-то похож на FFNN, так как это скорее другой способ использования FFNN, нежели фундаментально другая архитектура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Pr="00E8097C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02264">
        <w:rPr>
          <w:rFonts w:ascii="Times New Roman" w:hAnsi="Times New Roman" w:cs="Times New Roman"/>
          <w:sz w:val="28"/>
          <w:szCs w:val="28"/>
        </w:rPr>
        <w:t>. Основной идеей является автоматическое кодирование (в смысле сжатия, не шифрования) информации. Сама сеть по форме напоминает песочные часы, в ней скрытые слои меньше входного и выходного, причём она симметрична. Сеть можно обучить методом обратного распространения ошибки, подавая входные</w:t>
      </w:r>
      <w:r>
        <w:rPr>
          <w:rFonts w:ascii="Times New Roman" w:hAnsi="Times New Roman" w:cs="Times New Roman"/>
          <w:sz w:val="28"/>
          <w:szCs w:val="28"/>
        </w:rPr>
        <w:t xml:space="preserve"> данные </w:t>
      </w:r>
      <w:r w:rsidRPr="00602264">
        <w:rPr>
          <w:rFonts w:ascii="Times New Roman" w:hAnsi="Times New Roman" w:cs="Times New Roman"/>
          <w:sz w:val="28"/>
          <w:szCs w:val="28"/>
        </w:rPr>
        <w:t>и задавая ошибку равной разнице между входом и выходом.</w:t>
      </w: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853CDD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7D5204" wp14:editId="76C017D3">
            <wp:extent cx="1500996" cy="2044829"/>
            <wp:effectExtent l="0" t="0" r="4445" b="0"/>
            <wp:docPr id="9" name="Рисунок 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479" cy="206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DD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Рис.11.</w:t>
      </w:r>
      <w:r w:rsidRPr="005402D8">
        <w:rPr>
          <w:rFonts w:ascii="Times New Roman" w:hAnsi="Times New Roman" w:cs="Times New Roman"/>
          <w:sz w:val="28"/>
          <w:szCs w:val="28"/>
        </w:rPr>
        <w:t xml:space="preserve"> </w:t>
      </w:r>
      <w:r w:rsidRPr="002B7378">
        <w:rPr>
          <w:rFonts w:ascii="Times New Roman" w:hAnsi="Times New Roman" w:cs="Times New Roman"/>
          <w:sz w:val="28"/>
          <w:szCs w:val="28"/>
        </w:rPr>
        <w:t xml:space="preserve">Разреженный </w:t>
      </w:r>
      <w:proofErr w:type="spellStart"/>
      <w:r w:rsidRPr="002B7378">
        <w:rPr>
          <w:rFonts w:ascii="Times New Roman" w:hAnsi="Times New Roman" w:cs="Times New Roman"/>
          <w:sz w:val="28"/>
          <w:szCs w:val="28"/>
        </w:rPr>
        <w:t>автокодировщик</w:t>
      </w:r>
      <w:proofErr w:type="spellEnd"/>
    </w:p>
    <w:p w:rsidR="00853CDD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B7378">
        <w:rPr>
          <w:rFonts w:ascii="Times New Roman" w:hAnsi="Times New Roman" w:cs="Times New Roman"/>
          <w:sz w:val="28"/>
          <w:szCs w:val="28"/>
        </w:rPr>
        <w:t xml:space="preserve">Разреженный </w:t>
      </w:r>
      <w:proofErr w:type="spellStart"/>
      <w:r w:rsidRPr="002B7378">
        <w:rPr>
          <w:rFonts w:ascii="Times New Roman" w:hAnsi="Times New Roman" w:cs="Times New Roman"/>
          <w:sz w:val="28"/>
          <w:szCs w:val="28"/>
        </w:rPr>
        <w:t>автокодировщик</w:t>
      </w:r>
      <w:proofErr w:type="spellEnd"/>
      <w:r w:rsidRPr="002B737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B7378">
        <w:rPr>
          <w:rFonts w:ascii="Times New Roman" w:hAnsi="Times New Roman" w:cs="Times New Roman"/>
          <w:sz w:val="28"/>
          <w:szCs w:val="28"/>
        </w:rPr>
        <w:t>sparse</w:t>
      </w:r>
      <w:proofErr w:type="spellEnd"/>
      <w:r w:rsidRPr="002B73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7378">
        <w:rPr>
          <w:rFonts w:ascii="Times New Roman" w:hAnsi="Times New Roman" w:cs="Times New Roman"/>
          <w:sz w:val="28"/>
          <w:szCs w:val="28"/>
        </w:rPr>
        <w:t>autoencoder</w:t>
      </w:r>
      <w:proofErr w:type="spellEnd"/>
      <w:r w:rsidRPr="002B7378">
        <w:rPr>
          <w:rFonts w:ascii="Times New Roman" w:hAnsi="Times New Roman" w:cs="Times New Roman"/>
          <w:sz w:val="28"/>
          <w:szCs w:val="28"/>
        </w:rPr>
        <w:t>, SAE) — в каком-то смысле противоположность обычного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Pr="00E8097C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B7378">
        <w:rPr>
          <w:rFonts w:ascii="Times New Roman" w:hAnsi="Times New Roman" w:cs="Times New Roman"/>
          <w:sz w:val="28"/>
          <w:szCs w:val="28"/>
        </w:rPr>
        <w:t xml:space="preserve">. Вместо того, чтобы обучать сеть отображать информацию в меньшем «объёме» узлов, мы увеличиваем их </w:t>
      </w:r>
      <w:r w:rsidRPr="002B7378">
        <w:rPr>
          <w:rFonts w:ascii="Times New Roman" w:hAnsi="Times New Roman" w:cs="Times New Roman"/>
          <w:sz w:val="28"/>
          <w:szCs w:val="28"/>
        </w:rPr>
        <w:lastRenderedPageBreak/>
        <w:t xml:space="preserve">количество. Вместо того, чтобы сужаться к центру, сеть там раздувается. Сети такого типа полезны для работы с большим количеством мелких свойств набора данных. Если обучать сеть как обычный </w:t>
      </w:r>
      <w:proofErr w:type="spellStart"/>
      <w:r w:rsidRPr="002B7378">
        <w:rPr>
          <w:rFonts w:ascii="Times New Roman" w:hAnsi="Times New Roman" w:cs="Times New Roman"/>
          <w:sz w:val="28"/>
          <w:szCs w:val="28"/>
        </w:rPr>
        <w:t>автокодировщик</w:t>
      </w:r>
      <w:proofErr w:type="spellEnd"/>
      <w:r w:rsidRPr="002B7378">
        <w:rPr>
          <w:rFonts w:ascii="Times New Roman" w:hAnsi="Times New Roman" w:cs="Times New Roman"/>
          <w:sz w:val="28"/>
          <w:szCs w:val="28"/>
        </w:rPr>
        <w:t>, ничего полезного не выйдет. Поэтому кроме входных данных подаётся ещё и специальный фильтр разреженности, который пропускает только определённые ошибки.</w:t>
      </w: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853CDD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5EF895" wp14:editId="50733A94">
            <wp:extent cx="1535502" cy="2024972"/>
            <wp:effectExtent l="0" t="0" r="7620" b="0"/>
            <wp:docPr id="10" name="Рисунок 1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345" cy="204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DD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Pr="00853CD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402D8">
        <w:rPr>
          <w:rFonts w:ascii="Times New Roman" w:hAnsi="Times New Roman" w:cs="Times New Roman"/>
          <w:sz w:val="28"/>
          <w:szCs w:val="28"/>
        </w:rPr>
        <w:t xml:space="preserve"> </w:t>
      </w:r>
      <w:r w:rsidRPr="00E3238E">
        <w:rPr>
          <w:rFonts w:ascii="Times New Roman" w:hAnsi="Times New Roman" w:cs="Times New Roman"/>
          <w:sz w:val="28"/>
          <w:szCs w:val="28"/>
        </w:rPr>
        <w:t xml:space="preserve">Вариационные </w:t>
      </w:r>
      <w:proofErr w:type="spellStart"/>
      <w:r w:rsidRPr="00E3238E">
        <w:rPr>
          <w:rFonts w:ascii="Times New Roman" w:hAnsi="Times New Roman" w:cs="Times New Roman"/>
          <w:sz w:val="28"/>
          <w:szCs w:val="28"/>
        </w:rPr>
        <w:t>автокодировщики</w:t>
      </w:r>
      <w:proofErr w:type="spellEnd"/>
    </w:p>
    <w:p w:rsidR="00853CDD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3238E">
        <w:rPr>
          <w:rFonts w:ascii="Times New Roman" w:hAnsi="Times New Roman" w:cs="Times New Roman"/>
          <w:sz w:val="28"/>
          <w:szCs w:val="28"/>
        </w:rPr>
        <w:t xml:space="preserve">Вариационные </w:t>
      </w:r>
      <w:proofErr w:type="spellStart"/>
      <w:r w:rsidRPr="00E3238E">
        <w:rPr>
          <w:rFonts w:ascii="Times New Roman" w:hAnsi="Times New Roman" w:cs="Times New Roman"/>
          <w:sz w:val="28"/>
          <w:szCs w:val="28"/>
        </w:rPr>
        <w:t>автокодировщики</w:t>
      </w:r>
      <w:proofErr w:type="spellEnd"/>
      <w:r w:rsidRPr="00E3238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3238E">
        <w:rPr>
          <w:rFonts w:ascii="Times New Roman" w:hAnsi="Times New Roman" w:cs="Times New Roman"/>
          <w:sz w:val="28"/>
          <w:szCs w:val="28"/>
        </w:rPr>
        <w:t>variational</w:t>
      </w:r>
      <w:proofErr w:type="spellEnd"/>
      <w:r w:rsidRPr="00E323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238E">
        <w:rPr>
          <w:rFonts w:ascii="Times New Roman" w:hAnsi="Times New Roman" w:cs="Times New Roman"/>
          <w:sz w:val="28"/>
          <w:szCs w:val="28"/>
        </w:rPr>
        <w:t>autoencoder</w:t>
      </w:r>
      <w:proofErr w:type="spellEnd"/>
      <w:r w:rsidRPr="00E3238E">
        <w:rPr>
          <w:rFonts w:ascii="Times New Roman" w:hAnsi="Times New Roman" w:cs="Times New Roman"/>
          <w:sz w:val="28"/>
          <w:szCs w:val="28"/>
        </w:rPr>
        <w:t>, VAE) обладают схожей с AE архитектурой, но обучают их иному: приближению вероятностного распределения входных образцов</w:t>
      </w:r>
      <w:r>
        <w:rPr>
          <w:rFonts w:ascii="Times New Roman" w:hAnsi="Times New Roman" w:cs="Times New Roman"/>
          <w:sz w:val="28"/>
          <w:szCs w:val="28"/>
        </w:rPr>
        <w:t xml:space="preserve"> (рис.1</w:t>
      </w:r>
      <w:r w:rsidRPr="00E8097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3238E">
        <w:rPr>
          <w:rFonts w:ascii="Times New Roman" w:hAnsi="Times New Roman" w:cs="Times New Roman"/>
          <w:sz w:val="28"/>
          <w:szCs w:val="28"/>
        </w:rPr>
        <w:t>. В этом они берут начало от машин Больцмана. Тем не менее, они опираются на байесовскую математику, когда речь идёт о вероятностных выводах и независимости, которые интуитивно понятны, но сложны в реализации. Если обобщить, то можно сказать что эта сеть принимает в расчёт влияния нейронов. Если что-то одно происходит в одном месте, а что-то другое — в другом, то эти события не обязательно связаны, и это должно учитываться.</w:t>
      </w: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853CDD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F9B206C" wp14:editId="2D37B537">
            <wp:extent cx="1381685" cy="1897812"/>
            <wp:effectExtent l="0" t="0" r="9525" b="7620"/>
            <wp:docPr id="11" name="Рисунок 1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021" cy="1914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DD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Pr="00853CD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4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238E">
        <w:rPr>
          <w:rFonts w:ascii="Times New Roman" w:hAnsi="Times New Roman" w:cs="Times New Roman"/>
          <w:sz w:val="28"/>
          <w:szCs w:val="28"/>
        </w:rPr>
        <w:t>Шумоподавляющие</w:t>
      </w:r>
      <w:proofErr w:type="spellEnd"/>
      <w:r w:rsidRPr="00E323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238E">
        <w:rPr>
          <w:rFonts w:ascii="Times New Roman" w:hAnsi="Times New Roman" w:cs="Times New Roman"/>
          <w:sz w:val="28"/>
          <w:szCs w:val="28"/>
        </w:rPr>
        <w:t>автокодировщики</w:t>
      </w:r>
      <w:proofErr w:type="spellEnd"/>
    </w:p>
    <w:p w:rsidR="00853CDD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238E">
        <w:rPr>
          <w:rFonts w:ascii="Times New Roman" w:hAnsi="Times New Roman" w:cs="Times New Roman"/>
          <w:sz w:val="28"/>
          <w:szCs w:val="28"/>
        </w:rPr>
        <w:t>Шумоподавляющие</w:t>
      </w:r>
      <w:proofErr w:type="spellEnd"/>
      <w:r w:rsidRPr="00E323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238E">
        <w:rPr>
          <w:rFonts w:ascii="Times New Roman" w:hAnsi="Times New Roman" w:cs="Times New Roman"/>
          <w:sz w:val="28"/>
          <w:szCs w:val="28"/>
        </w:rPr>
        <w:t>автокодировщики</w:t>
      </w:r>
      <w:proofErr w:type="spellEnd"/>
      <w:r w:rsidRPr="00E3238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3238E">
        <w:rPr>
          <w:rFonts w:ascii="Times New Roman" w:hAnsi="Times New Roman" w:cs="Times New Roman"/>
          <w:sz w:val="28"/>
          <w:szCs w:val="28"/>
        </w:rPr>
        <w:t>denoising</w:t>
      </w:r>
      <w:proofErr w:type="spellEnd"/>
      <w:r w:rsidRPr="00E323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238E">
        <w:rPr>
          <w:rFonts w:ascii="Times New Roman" w:hAnsi="Times New Roman" w:cs="Times New Roman"/>
          <w:sz w:val="28"/>
          <w:szCs w:val="28"/>
        </w:rPr>
        <w:t>autoencoder</w:t>
      </w:r>
      <w:proofErr w:type="spellEnd"/>
      <w:r w:rsidRPr="00E3238E">
        <w:rPr>
          <w:rFonts w:ascii="Times New Roman" w:hAnsi="Times New Roman" w:cs="Times New Roman"/>
          <w:sz w:val="28"/>
          <w:szCs w:val="28"/>
        </w:rPr>
        <w:t>, DAE) — это AE, в которые входные данные подаются в зашумленном состоянии</w:t>
      </w:r>
      <w:r>
        <w:rPr>
          <w:rFonts w:ascii="Times New Roman" w:hAnsi="Times New Roman" w:cs="Times New Roman"/>
          <w:sz w:val="28"/>
          <w:szCs w:val="28"/>
        </w:rPr>
        <w:t xml:space="preserve"> (рис.1</w:t>
      </w:r>
      <w:r w:rsidRPr="00E8097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3238E">
        <w:rPr>
          <w:rFonts w:ascii="Times New Roman" w:hAnsi="Times New Roman" w:cs="Times New Roman"/>
          <w:sz w:val="28"/>
          <w:szCs w:val="28"/>
        </w:rPr>
        <w:t>. Ошибку мы вычисляем так же, и выходные данные сравниваются с зашумленными. Благодаря этому сеть учится обращать внимание на более широкие свойства, поскольку маленькие могут изменяться вместе с шумом.</w:t>
      </w: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853CDD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2FBAB3" wp14:editId="3B1A35F3">
            <wp:extent cx="2424022" cy="1376685"/>
            <wp:effectExtent l="0" t="0" r="0" b="0"/>
            <wp:docPr id="12" name="Рисунок 1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615" cy="138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DD" w:rsidRPr="006C1A91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6C1A91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C1A9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3238E">
        <w:rPr>
          <w:rFonts w:ascii="Times New Roman" w:hAnsi="Times New Roman" w:cs="Times New Roman"/>
          <w:sz w:val="28"/>
          <w:szCs w:val="28"/>
        </w:rPr>
        <w:t>Сеть</w:t>
      </w:r>
      <w:r w:rsidRPr="006C1A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238E">
        <w:rPr>
          <w:rFonts w:ascii="Times New Roman" w:hAnsi="Times New Roman" w:cs="Times New Roman"/>
          <w:sz w:val="28"/>
          <w:szCs w:val="28"/>
        </w:rPr>
        <w:t>типа</w:t>
      </w:r>
      <w:r w:rsidRPr="006C1A91">
        <w:rPr>
          <w:rFonts w:ascii="Times New Roman" w:hAnsi="Times New Roman" w:cs="Times New Roman"/>
          <w:sz w:val="28"/>
          <w:szCs w:val="28"/>
          <w:lang w:val="en-US"/>
        </w:rPr>
        <w:t xml:space="preserve"> «deep belief»</w:t>
      </w: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3238E">
        <w:rPr>
          <w:rFonts w:ascii="Times New Roman" w:hAnsi="Times New Roman" w:cs="Times New Roman"/>
          <w:sz w:val="28"/>
          <w:szCs w:val="28"/>
        </w:rPr>
        <w:t>Сеть типа «</w:t>
      </w:r>
      <w:proofErr w:type="spellStart"/>
      <w:r w:rsidRPr="00E3238E">
        <w:rPr>
          <w:rFonts w:ascii="Times New Roman" w:hAnsi="Times New Roman" w:cs="Times New Roman"/>
          <w:sz w:val="28"/>
          <w:szCs w:val="28"/>
        </w:rPr>
        <w:t>deep</w:t>
      </w:r>
      <w:proofErr w:type="spellEnd"/>
      <w:r w:rsidRPr="00E323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238E">
        <w:rPr>
          <w:rFonts w:ascii="Times New Roman" w:hAnsi="Times New Roman" w:cs="Times New Roman"/>
          <w:sz w:val="28"/>
          <w:szCs w:val="28"/>
        </w:rPr>
        <w:t>belief</w:t>
      </w:r>
      <w:proofErr w:type="spellEnd"/>
      <w:r w:rsidRPr="00E3238E">
        <w:rPr>
          <w:rFonts w:ascii="Times New Roman" w:hAnsi="Times New Roman" w:cs="Times New Roman"/>
          <w:sz w:val="28"/>
          <w:szCs w:val="28"/>
        </w:rPr>
        <w:t>» (</w:t>
      </w:r>
      <w:proofErr w:type="spellStart"/>
      <w:r w:rsidRPr="00E3238E">
        <w:rPr>
          <w:rFonts w:ascii="Times New Roman" w:hAnsi="Times New Roman" w:cs="Times New Roman"/>
          <w:sz w:val="28"/>
          <w:szCs w:val="28"/>
        </w:rPr>
        <w:t>deep</w:t>
      </w:r>
      <w:proofErr w:type="spellEnd"/>
      <w:r w:rsidRPr="00E323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238E">
        <w:rPr>
          <w:rFonts w:ascii="Times New Roman" w:hAnsi="Times New Roman" w:cs="Times New Roman"/>
          <w:sz w:val="28"/>
          <w:szCs w:val="28"/>
        </w:rPr>
        <w:t>belief</w:t>
      </w:r>
      <w:proofErr w:type="spellEnd"/>
      <w:r w:rsidRPr="00E323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238E">
        <w:rPr>
          <w:rFonts w:ascii="Times New Roman" w:hAnsi="Times New Roman" w:cs="Times New Roman"/>
          <w:sz w:val="28"/>
          <w:szCs w:val="28"/>
        </w:rPr>
        <w:t>networks</w:t>
      </w:r>
      <w:proofErr w:type="spellEnd"/>
      <w:r w:rsidRPr="00E3238E">
        <w:rPr>
          <w:rFonts w:ascii="Times New Roman" w:hAnsi="Times New Roman" w:cs="Times New Roman"/>
          <w:sz w:val="28"/>
          <w:szCs w:val="28"/>
        </w:rPr>
        <w:t>, DBN) — это название, которое получил тип архитектуры, в которой сеть состоит из нескольких соединённых RBM или VAE</w:t>
      </w:r>
      <w:r>
        <w:rPr>
          <w:rFonts w:ascii="Times New Roman" w:hAnsi="Times New Roman" w:cs="Times New Roman"/>
          <w:sz w:val="28"/>
          <w:szCs w:val="28"/>
        </w:rPr>
        <w:t xml:space="preserve"> (рис.1</w:t>
      </w:r>
      <w:r w:rsidRPr="00E8097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3238E">
        <w:rPr>
          <w:rFonts w:ascii="Times New Roman" w:hAnsi="Times New Roman" w:cs="Times New Roman"/>
          <w:sz w:val="28"/>
          <w:szCs w:val="28"/>
        </w:rPr>
        <w:t xml:space="preserve">. Такие сети обучаются </w:t>
      </w:r>
      <w:proofErr w:type="spellStart"/>
      <w:r w:rsidRPr="00E3238E">
        <w:rPr>
          <w:rFonts w:ascii="Times New Roman" w:hAnsi="Times New Roman" w:cs="Times New Roman"/>
          <w:sz w:val="28"/>
          <w:szCs w:val="28"/>
        </w:rPr>
        <w:t>поблочно</w:t>
      </w:r>
      <w:proofErr w:type="spellEnd"/>
      <w:r w:rsidRPr="00E3238E">
        <w:rPr>
          <w:rFonts w:ascii="Times New Roman" w:hAnsi="Times New Roman" w:cs="Times New Roman"/>
          <w:sz w:val="28"/>
          <w:szCs w:val="28"/>
        </w:rPr>
        <w:t xml:space="preserve">, причём каждому блоку требуется лишь уметь закодировать предыдущий. Такая техника называется «жадным обучением», которая заключается в выборе локальных оптимальных решений, не гарантирующих оптимальный конечный результат. Также сеть можно обучить (методом обратного распространения ошибки) отображать данные в виде вероятностной модели. Если использовать обучение </w:t>
      </w:r>
      <w:r w:rsidRPr="00E3238E">
        <w:rPr>
          <w:rFonts w:ascii="Times New Roman" w:hAnsi="Times New Roman" w:cs="Times New Roman"/>
          <w:sz w:val="28"/>
          <w:szCs w:val="28"/>
        </w:rPr>
        <w:lastRenderedPageBreak/>
        <w:t>без учителя, стабилизированную модель можно использовать для генерации новых данных.</w:t>
      </w: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853CDD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948BB5" wp14:editId="18C09631">
            <wp:extent cx="2967080" cy="1828280"/>
            <wp:effectExtent l="0" t="0" r="5080" b="635"/>
            <wp:docPr id="13" name="Рисунок 1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125" cy="183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DD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7813D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53CDD">
        <w:rPr>
          <w:rFonts w:ascii="Times New Roman" w:hAnsi="Times New Roman" w:cs="Times New Roman"/>
          <w:sz w:val="28"/>
          <w:szCs w:val="28"/>
        </w:rPr>
        <w:t>5</w:t>
      </w:r>
      <w:r w:rsidRPr="007813D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3238E">
        <w:rPr>
          <w:rFonts w:ascii="Times New Roman" w:hAnsi="Times New Roman" w:cs="Times New Roman"/>
          <w:sz w:val="28"/>
          <w:szCs w:val="28"/>
        </w:rPr>
        <w:t>Свёрточные</w:t>
      </w:r>
      <w:proofErr w:type="spellEnd"/>
      <w:r w:rsidRPr="00E3238E">
        <w:rPr>
          <w:rFonts w:ascii="Times New Roman" w:hAnsi="Times New Roman" w:cs="Times New Roman"/>
          <w:sz w:val="28"/>
          <w:szCs w:val="28"/>
        </w:rPr>
        <w:t xml:space="preserve"> нейронные сети</w:t>
      </w:r>
    </w:p>
    <w:p w:rsidR="00853CDD" w:rsidRPr="007813D6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238E">
        <w:rPr>
          <w:rFonts w:ascii="Times New Roman" w:hAnsi="Times New Roman" w:cs="Times New Roman"/>
          <w:sz w:val="28"/>
          <w:szCs w:val="28"/>
        </w:rPr>
        <w:t>Свёрточные</w:t>
      </w:r>
      <w:proofErr w:type="spellEnd"/>
      <w:r w:rsidRPr="007813D6">
        <w:rPr>
          <w:rFonts w:ascii="Times New Roman" w:hAnsi="Times New Roman" w:cs="Times New Roman"/>
          <w:sz w:val="28"/>
          <w:szCs w:val="28"/>
        </w:rPr>
        <w:t xml:space="preserve"> </w:t>
      </w:r>
      <w:r w:rsidRPr="00E3238E">
        <w:rPr>
          <w:rFonts w:ascii="Times New Roman" w:hAnsi="Times New Roman" w:cs="Times New Roman"/>
          <w:sz w:val="28"/>
          <w:szCs w:val="28"/>
        </w:rPr>
        <w:t>нейронные</w:t>
      </w:r>
      <w:r w:rsidRPr="007813D6">
        <w:rPr>
          <w:rFonts w:ascii="Times New Roman" w:hAnsi="Times New Roman" w:cs="Times New Roman"/>
          <w:sz w:val="28"/>
          <w:szCs w:val="28"/>
        </w:rPr>
        <w:t xml:space="preserve"> </w:t>
      </w:r>
      <w:r w:rsidRPr="00E3238E">
        <w:rPr>
          <w:rFonts w:ascii="Times New Roman" w:hAnsi="Times New Roman" w:cs="Times New Roman"/>
          <w:sz w:val="28"/>
          <w:szCs w:val="28"/>
        </w:rPr>
        <w:t>сети</w:t>
      </w:r>
      <w:r w:rsidRPr="007813D6">
        <w:rPr>
          <w:rFonts w:ascii="Times New Roman" w:hAnsi="Times New Roman" w:cs="Times New Roman"/>
          <w:sz w:val="28"/>
          <w:szCs w:val="28"/>
        </w:rPr>
        <w:t xml:space="preserve"> (</w:t>
      </w:r>
      <w:r w:rsidRPr="00D23151">
        <w:rPr>
          <w:rFonts w:ascii="Times New Roman" w:hAnsi="Times New Roman" w:cs="Times New Roman"/>
          <w:sz w:val="28"/>
          <w:szCs w:val="28"/>
          <w:lang w:val="en-US"/>
        </w:rPr>
        <w:t>convolutional</w:t>
      </w:r>
      <w:r w:rsidRPr="007813D6">
        <w:rPr>
          <w:rFonts w:ascii="Times New Roman" w:hAnsi="Times New Roman" w:cs="Times New Roman"/>
          <w:sz w:val="28"/>
          <w:szCs w:val="28"/>
        </w:rPr>
        <w:t xml:space="preserve"> </w:t>
      </w:r>
      <w:r w:rsidRPr="00D23151">
        <w:rPr>
          <w:rFonts w:ascii="Times New Roman" w:hAnsi="Times New Roman" w:cs="Times New Roman"/>
          <w:sz w:val="28"/>
          <w:szCs w:val="28"/>
          <w:lang w:val="en-US"/>
        </w:rPr>
        <w:t>neural</w:t>
      </w:r>
      <w:r w:rsidRPr="007813D6">
        <w:rPr>
          <w:rFonts w:ascii="Times New Roman" w:hAnsi="Times New Roman" w:cs="Times New Roman"/>
          <w:sz w:val="28"/>
          <w:szCs w:val="28"/>
        </w:rPr>
        <w:t xml:space="preserve"> </w:t>
      </w:r>
      <w:r w:rsidRPr="00D23151">
        <w:rPr>
          <w:rFonts w:ascii="Times New Roman" w:hAnsi="Times New Roman" w:cs="Times New Roman"/>
          <w:sz w:val="28"/>
          <w:szCs w:val="28"/>
          <w:lang w:val="en-US"/>
        </w:rPr>
        <w:t>networks</w:t>
      </w:r>
      <w:r w:rsidRPr="007813D6">
        <w:rPr>
          <w:rFonts w:ascii="Times New Roman" w:hAnsi="Times New Roman" w:cs="Times New Roman"/>
          <w:sz w:val="28"/>
          <w:szCs w:val="28"/>
        </w:rPr>
        <w:t xml:space="preserve">, </w:t>
      </w:r>
      <w:r w:rsidRPr="00D23151"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7813D6">
        <w:rPr>
          <w:rFonts w:ascii="Times New Roman" w:hAnsi="Times New Roman" w:cs="Times New Roman"/>
          <w:sz w:val="28"/>
          <w:szCs w:val="28"/>
        </w:rPr>
        <w:t xml:space="preserve">) </w:t>
      </w:r>
      <w:r w:rsidRPr="00E3238E">
        <w:rPr>
          <w:rFonts w:ascii="Times New Roman" w:hAnsi="Times New Roman" w:cs="Times New Roman"/>
          <w:sz w:val="28"/>
          <w:szCs w:val="28"/>
        </w:rPr>
        <w:t>и</w:t>
      </w:r>
      <w:r w:rsidRPr="007813D6">
        <w:rPr>
          <w:rFonts w:ascii="Times New Roman" w:hAnsi="Times New Roman" w:cs="Times New Roman"/>
          <w:sz w:val="28"/>
          <w:szCs w:val="28"/>
        </w:rPr>
        <w:t xml:space="preserve"> </w:t>
      </w:r>
      <w:r w:rsidRPr="00E3238E">
        <w:rPr>
          <w:rFonts w:ascii="Times New Roman" w:hAnsi="Times New Roman" w:cs="Times New Roman"/>
          <w:sz w:val="28"/>
          <w:szCs w:val="28"/>
        </w:rPr>
        <w:t>глубинные</w:t>
      </w:r>
      <w:r w:rsidRPr="007813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238E">
        <w:rPr>
          <w:rFonts w:ascii="Times New Roman" w:hAnsi="Times New Roman" w:cs="Times New Roman"/>
          <w:sz w:val="28"/>
          <w:szCs w:val="28"/>
        </w:rPr>
        <w:t>свёрточные</w:t>
      </w:r>
      <w:proofErr w:type="spellEnd"/>
      <w:r w:rsidRPr="007813D6">
        <w:rPr>
          <w:rFonts w:ascii="Times New Roman" w:hAnsi="Times New Roman" w:cs="Times New Roman"/>
          <w:sz w:val="28"/>
          <w:szCs w:val="28"/>
        </w:rPr>
        <w:t xml:space="preserve"> </w:t>
      </w:r>
      <w:r w:rsidRPr="00E3238E">
        <w:rPr>
          <w:rFonts w:ascii="Times New Roman" w:hAnsi="Times New Roman" w:cs="Times New Roman"/>
          <w:sz w:val="28"/>
          <w:szCs w:val="28"/>
        </w:rPr>
        <w:t>нейронные</w:t>
      </w:r>
      <w:r w:rsidRPr="007813D6">
        <w:rPr>
          <w:rFonts w:ascii="Times New Roman" w:hAnsi="Times New Roman" w:cs="Times New Roman"/>
          <w:sz w:val="28"/>
          <w:szCs w:val="28"/>
        </w:rPr>
        <w:t xml:space="preserve"> </w:t>
      </w:r>
      <w:r w:rsidRPr="00E3238E">
        <w:rPr>
          <w:rFonts w:ascii="Times New Roman" w:hAnsi="Times New Roman" w:cs="Times New Roman"/>
          <w:sz w:val="28"/>
          <w:szCs w:val="28"/>
        </w:rPr>
        <w:t>сети</w:t>
      </w:r>
      <w:r w:rsidRPr="007813D6">
        <w:rPr>
          <w:rFonts w:ascii="Times New Roman" w:hAnsi="Times New Roman" w:cs="Times New Roman"/>
          <w:sz w:val="28"/>
          <w:szCs w:val="28"/>
        </w:rPr>
        <w:t xml:space="preserve"> (</w:t>
      </w:r>
      <w:r w:rsidRPr="00D23151">
        <w:rPr>
          <w:rFonts w:ascii="Times New Roman" w:hAnsi="Times New Roman" w:cs="Times New Roman"/>
          <w:sz w:val="28"/>
          <w:szCs w:val="28"/>
          <w:lang w:val="en-US"/>
        </w:rPr>
        <w:t>deep</w:t>
      </w:r>
      <w:r w:rsidRPr="007813D6">
        <w:rPr>
          <w:rFonts w:ascii="Times New Roman" w:hAnsi="Times New Roman" w:cs="Times New Roman"/>
          <w:sz w:val="28"/>
          <w:szCs w:val="28"/>
        </w:rPr>
        <w:t xml:space="preserve"> </w:t>
      </w:r>
      <w:r w:rsidRPr="00D23151">
        <w:rPr>
          <w:rFonts w:ascii="Times New Roman" w:hAnsi="Times New Roman" w:cs="Times New Roman"/>
          <w:sz w:val="28"/>
          <w:szCs w:val="28"/>
          <w:lang w:val="en-US"/>
        </w:rPr>
        <w:t>convolutional</w:t>
      </w:r>
      <w:r w:rsidRPr="007813D6">
        <w:rPr>
          <w:rFonts w:ascii="Times New Roman" w:hAnsi="Times New Roman" w:cs="Times New Roman"/>
          <w:sz w:val="28"/>
          <w:szCs w:val="28"/>
        </w:rPr>
        <w:t xml:space="preserve"> </w:t>
      </w:r>
      <w:r w:rsidRPr="00D23151">
        <w:rPr>
          <w:rFonts w:ascii="Times New Roman" w:hAnsi="Times New Roman" w:cs="Times New Roman"/>
          <w:sz w:val="28"/>
          <w:szCs w:val="28"/>
          <w:lang w:val="en-US"/>
        </w:rPr>
        <w:t>neural</w:t>
      </w:r>
      <w:r w:rsidRPr="007813D6">
        <w:rPr>
          <w:rFonts w:ascii="Times New Roman" w:hAnsi="Times New Roman" w:cs="Times New Roman"/>
          <w:sz w:val="28"/>
          <w:szCs w:val="28"/>
        </w:rPr>
        <w:t xml:space="preserve"> </w:t>
      </w:r>
      <w:r w:rsidRPr="00D23151">
        <w:rPr>
          <w:rFonts w:ascii="Times New Roman" w:hAnsi="Times New Roman" w:cs="Times New Roman"/>
          <w:sz w:val="28"/>
          <w:szCs w:val="28"/>
          <w:lang w:val="en-US"/>
        </w:rPr>
        <w:t>networks</w:t>
      </w:r>
      <w:r w:rsidRPr="007813D6">
        <w:rPr>
          <w:rFonts w:ascii="Times New Roman" w:hAnsi="Times New Roman" w:cs="Times New Roman"/>
          <w:sz w:val="28"/>
          <w:szCs w:val="28"/>
        </w:rPr>
        <w:t xml:space="preserve">, </w:t>
      </w:r>
      <w:r w:rsidRPr="00D23151">
        <w:rPr>
          <w:rFonts w:ascii="Times New Roman" w:hAnsi="Times New Roman" w:cs="Times New Roman"/>
          <w:sz w:val="28"/>
          <w:szCs w:val="28"/>
          <w:lang w:val="en-US"/>
        </w:rPr>
        <w:t>DCNN</w:t>
      </w:r>
      <w:r w:rsidRPr="007813D6">
        <w:rPr>
          <w:rFonts w:ascii="Times New Roman" w:hAnsi="Times New Roman" w:cs="Times New Roman"/>
          <w:sz w:val="28"/>
          <w:szCs w:val="28"/>
        </w:rPr>
        <w:t xml:space="preserve">) </w:t>
      </w:r>
      <w:r w:rsidRPr="00E3238E">
        <w:rPr>
          <w:rFonts w:ascii="Times New Roman" w:hAnsi="Times New Roman" w:cs="Times New Roman"/>
          <w:sz w:val="28"/>
          <w:szCs w:val="28"/>
        </w:rPr>
        <w:t>сильно</w:t>
      </w:r>
      <w:r w:rsidRPr="007813D6">
        <w:rPr>
          <w:rFonts w:ascii="Times New Roman" w:hAnsi="Times New Roman" w:cs="Times New Roman"/>
          <w:sz w:val="28"/>
          <w:szCs w:val="28"/>
        </w:rPr>
        <w:t xml:space="preserve"> </w:t>
      </w:r>
      <w:r w:rsidRPr="00E3238E">
        <w:rPr>
          <w:rFonts w:ascii="Times New Roman" w:hAnsi="Times New Roman" w:cs="Times New Roman"/>
          <w:sz w:val="28"/>
          <w:szCs w:val="28"/>
        </w:rPr>
        <w:t>отличаются</w:t>
      </w:r>
      <w:r w:rsidRPr="007813D6">
        <w:rPr>
          <w:rFonts w:ascii="Times New Roman" w:hAnsi="Times New Roman" w:cs="Times New Roman"/>
          <w:sz w:val="28"/>
          <w:szCs w:val="28"/>
        </w:rPr>
        <w:t xml:space="preserve"> </w:t>
      </w:r>
      <w:r w:rsidRPr="00E3238E">
        <w:rPr>
          <w:rFonts w:ascii="Times New Roman" w:hAnsi="Times New Roman" w:cs="Times New Roman"/>
          <w:sz w:val="28"/>
          <w:szCs w:val="28"/>
        </w:rPr>
        <w:t>от</w:t>
      </w:r>
      <w:r w:rsidRPr="007813D6">
        <w:rPr>
          <w:rFonts w:ascii="Times New Roman" w:hAnsi="Times New Roman" w:cs="Times New Roman"/>
          <w:sz w:val="28"/>
          <w:szCs w:val="28"/>
        </w:rPr>
        <w:t xml:space="preserve"> </w:t>
      </w:r>
      <w:r w:rsidRPr="00E3238E">
        <w:rPr>
          <w:rFonts w:ascii="Times New Roman" w:hAnsi="Times New Roman" w:cs="Times New Roman"/>
          <w:sz w:val="28"/>
          <w:szCs w:val="28"/>
        </w:rPr>
        <w:t>других</w:t>
      </w:r>
      <w:r w:rsidRPr="007813D6">
        <w:rPr>
          <w:rFonts w:ascii="Times New Roman" w:hAnsi="Times New Roman" w:cs="Times New Roman"/>
          <w:sz w:val="28"/>
          <w:szCs w:val="28"/>
        </w:rPr>
        <w:t xml:space="preserve"> </w:t>
      </w:r>
      <w:r w:rsidRPr="00E3238E">
        <w:rPr>
          <w:rFonts w:ascii="Times New Roman" w:hAnsi="Times New Roman" w:cs="Times New Roman"/>
          <w:sz w:val="28"/>
          <w:szCs w:val="28"/>
        </w:rPr>
        <w:t>видов</w:t>
      </w:r>
      <w:r w:rsidRPr="007813D6">
        <w:rPr>
          <w:rFonts w:ascii="Times New Roman" w:hAnsi="Times New Roman" w:cs="Times New Roman"/>
          <w:sz w:val="28"/>
          <w:szCs w:val="28"/>
        </w:rPr>
        <w:t xml:space="preserve"> </w:t>
      </w:r>
      <w:r w:rsidRPr="00E3238E">
        <w:rPr>
          <w:rFonts w:ascii="Times New Roman" w:hAnsi="Times New Roman" w:cs="Times New Roman"/>
          <w:sz w:val="28"/>
          <w:szCs w:val="28"/>
        </w:rPr>
        <w:t>сетей</w:t>
      </w:r>
      <w:r>
        <w:rPr>
          <w:rFonts w:ascii="Times New Roman" w:hAnsi="Times New Roman" w:cs="Times New Roman"/>
          <w:sz w:val="28"/>
          <w:szCs w:val="28"/>
        </w:rPr>
        <w:t xml:space="preserve"> (рис.1</w:t>
      </w:r>
      <w:r w:rsidRPr="00E8097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7813D6">
        <w:rPr>
          <w:rFonts w:ascii="Times New Roman" w:hAnsi="Times New Roman" w:cs="Times New Roman"/>
          <w:sz w:val="28"/>
          <w:szCs w:val="28"/>
        </w:rPr>
        <w:t xml:space="preserve">. </w:t>
      </w:r>
      <w:r w:rsidRPr="00E3238E">
        <w:rPr>
          <w:rFonts w:ascii="Times New Roman" w:hAnsi="Times New Roman" w:cs="Times New Roman"/>
          <w:sz w:val="28"/>
          <w:szCs w:val="28"/>
        </w:rPr>
        <w:t xml:space="preserve">Обычно они используются для обработки изображений, реже для аудио. Типичным способом применения CNN является классификация изображений: если на изображении есть кошка, сеть выдаст «кошка», если есть собака — «собака». Такие сети обычно используют «сканер», не </w:t>
      </w:r>
      <w:proofErr w:type="spellStart"/>
      <w:r w:rsidRPr="00E3238E">
        <w:rPr>
          <w:rFonts w:ascii="Times New Roman" w:hAnsi="Times New Roman" w:cs="Times New Roman"/>
          <w:sz w:val="28"/>
          <w:szCs w:val="28"/>
        </w:rPr>
        <w:t>парсящий</w:t>
      </w:r>
      <w:proofErr w:type="spellEnd"/>
      <w:r w:rsidRPr="00E3238E">
        <w:rPr>
          <w:rFonts w:ascii="Times New Roman" w:hAnsi="Times New Roman" w:cs="Times New Roman"/>
          <w:sz w:val="28"/>
          <w:szCs w:val="28"/>
        </w:rPr>
        <w:t xml:space="preserve"> все данные за один раз. Например, если у вас есть изображение 200×200, вы не будете сразу обрабатывать все 40 тысяч пикселей. Вместо это сеть считает квадрат размера 20 x 20 (обычно из левого верхнего угла), затем сдвинется на 1 пиксель и считает новый квадрат, и т.д. Эти входные данные затем передаются через </w:t>
      </w:r>
      <w:proofErr w:type="spellStart"/>
      <w:r w:rsidRPr="00E3238E">
        <w:rPr>
          <w:rFonts w:ascii="Times New Roman" w:hAnsi="Times New Roman" w:cs="Times New Roman"/>
          <w:sz w:val="28"/>
          <w:szCs w:val="28"/>
        </w:rPr>
        <w:t>свёрточные</w:t>
      </w:r>
      <w:proofErr w:type="spellEnd"/>
      <w:r w:rsidRPr="00E3238E">
        <w:rPr>
          <w:rFonts w:ascii="Times New Roman" w:hAnsi="Times New Roman" w:cs="Times New Roman"/>
          <w:sz w:val="28"/>
          <w:szCs w:val="28"/>
        </w:rPr>
        <w:t xml:space="preserve"> слои, в которых не все узлы соединены между собой. Эти слои имеют свойство сжиматься с глубиной, причём часто используются степени двойки: 32, 16, 8, 4, 2, 1. На практике к концу CNN прикрепляют FFNN для дальнейшей обработки данных. Такие сети называются глубинными (DCNN).</w:t>
      </w:r>
    </w:p>
    <w:p w:rsidR="00853CDD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4E9DF5" wp14:editId="760E96C5">
            <wp:extent cx="1854679" cy="1871744"/>
            <wp:effectExtent l="0" t="0" r="0" b="0"/>
            <wp:docPr id="14" name="Рисунок 1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692" cy="188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DD" w:rsidRPr="007813D6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7813D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53CDD">
        <w:rPr>
          <w:rFonts w:ascii="Times New Roman" w:hAnsi="Times New Roman" w:cs="Times New Roman"/>
          <w:sz w:val="28"/>
          <w:szCs w:val="28"/>
        </w:rPr>
        <w:t>6</w:t>
      </w:r>
      <w:r w:rsidRPr="007813D6">
        <w:rPr>
          <w:rFonts w:ascii="Times New Roman" w:hAnsi="Times New Roman" w:cs="Times New Roman"/>
          <w:sz w:val="28"/>
          <w:szCs w:val="28"/>
        </w:rPr>
        <w:t xml:space="preserve">. </w:t>
      </w:r>
      <w:r w:rsidRPr="00E3238E">
        <w:rPr>
          <w:rFonts w:ascii="Times New Roman" w:hAnsi="Times New Roman" w:cs="Times New Roman"/>
          <w:sz w:val="28"/>
          <w:szCs w:val="28"/>
        </w:rPr>
        <w:t>Развёртывающие нейронные сети</w:t>
      </w:r>
    </w:p>
    <w:p w:rsidR="00853CDD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3238E">
        <w:rPr>
          <w:rFonts w:ascii="Times New Roman" w:hAnsi="Times New Roman" w:cs="Times New Roman"/>
          <w:sz w:val="28"/>
          <w:szCs w:val="28"/>
        </w:rPr>
        <w:t>Развёртывающие нейронные сети (</w:t>
      </w:r>
      <w:proofErr w:type="spellStart"/>
      <w:r w:rsidRPr="00E3238E">
        <w:rPr>
          <w:rFonts w:ascii="Times New Roman" w:hAnsi="Times New Roman" w:cs="Times New Roman"/>
          <w:sz w:val="28"/>
          <w:szCs w:val="28"/>
        </w:rPr>
        <w:t>deconvolutional</w:t>
      </w:r>
      <w:proofErr w:type="spellEnd"/>
      <w:r w:rsidRPr="00E323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238E">
        <w:rPr>
          <w:rFonts w:ascii="Times New Roman" w:hAnsi="Times New Roman" w:cs="Times New Roman"/>
          <w:sz w:val="28"/>
          <w:szCs w:val="28"/>
        </w:rPr>
        <w:t>networks</w:t>
      </w:r>
      <w:proofErr w:type="spellEnd"/>
      <w:r w:rsidRPr="00E3238E">
        <w:rPr>
          <w:rFonts w:ascii="Times New Roman" w:hAnsi="Times New Roman" w:cs="Times New Roman"/>
          <w:sz w:val="28"/>
          <w:szCs w:val="28"/>
        </w:rPr>
        <w:t xml:space="preserve">, DN), также называемые обратными графическими сетями, являются обратным к </w:t>
      </w:r>
      <w:proofErr w:type="spellStart"/>
      <w:r w:rsidRPr="00E3238E">
        <w:rPr>
          <w:rFonts w:ascii="Times New Roman" w:hAnsi="Times New Roman" w:cs="Times New Roman"/>
          <w:sz w:val="28"/>
          <w:szCs w:val="28"/>
        </w:rPr>
        <w:t>свёрточным</w:t>
      </w:r>
      <w:proofErr w:type="spellEnd"/>
      <w:r w:rsidRPr="00E3238E">
        <w:rPr>
          <w:rFonts w:ascii="Times New Roman" w:hAnsi="Times New Roman" w:cs="Times New Roman"/>
          <w:sz w:val="28"/>
          <w:szCs w:val="28"/>
        </w:rPr>
        <w:t xml:space="preserve"> нейронным сетям</w:t>
      </w:r>
      <w:r>
        <w:rPr>
          <w:rFonts w:ascii="Times New Roman" w:hAnsi="Times New Roman" w:cs="Times New Roman"/>
          <w:sz w:val="28"/>
          <w:szCs w:val="28"/>
        </w:rPr>
        <w:t xml:space="preserve"> (рис.1</w:t>
      </w:r>
      <w:r w:rsidRPr="00E8097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3238E">
        <w:rPr>
          <w:rFonts w:ascii="Times New Roman" w:hAnsi="Times New Roman" w:cs="Times New Roman"/>
          <w:sz w:val="28"/>
          <w:szCs w:val="28"/>
        </w:rPr>
        <w:t>. Представьте, что вы передаёте сети слово «кошка», а она генерирует картинки с кошками, похожие на реальные изображения котов. DNN тоже можно объединять с FFNN. Стоит заметить, что в большинстве случаев сети передаётся не строка, а какой бинарный вектор: например, &lt;0, 1&gt; — это кошка, &lt;1, 0&gt; — собака, а &lt;1, 1&gt; — и кошка, и собака.</w:t>
      </w: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всего многообразия видов нейронных сетей, лучшим для решения поставленной задачи являются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сверточные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нейронные сети, которые рассмотрены в следующем пункте.</w:t>
      </w:r>
    </w:p>
    <w:p w:rsidR="00853CDD" w:rsidRPr="00AA012B" w:rsidRDefault="00853CDD" w:rsidP="00853C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53CDD" w:rsidRPr="00C65C36" w:rsidRDefault="00853CDD" w:rsidP="00853CDD">
      <w:pPr>
        <w:pStyle w:val="a3"/>
        <w:numPr>
          <w:ilvl w:val="2"/>
          <w:numId w:val="2"/>
        </w:numPr>
        <w:spacing w:line="360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4" w:name="_Toc5140472"/>
      <w:bookmarkStart w:id="5" w:name="_Toc31315820"/>
      <w:r w:rsidRPr="00915BE7">
        <w:rPr>
          <w:rFonts w:ascii="Times New Roman" w:hAnsi="Times New Roman" w:cs="Times New Roman"/>
          <w:sz w:val="28"/>
          <w:szCs w:val="28"/>
        </w:rPr>
        <w:t>Анализ архитектур многослойных сверточных нейронных сетей</w:t>
      </w:r>
      <w:bookmarkEnd w:id="4"/>
      <w:bookmarkEnd w:id="5"/>
    </w:p>
    <w:p w:rsidR="00853CDD" w:rsidRDefault="00853CDD" w:rsidP="00853CDD">
      <w:pPr>
        <w:spacing w:before="240"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LeNet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первая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сверточная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нейронная сеть, предложенная </w:t>
      </w:r>
      <w:r w:rsidRPr="00CD15C6">
        <w:rPr>
          <w:rFonts w:ascii="Times New Roman" w:hAnsi="Times New Roman" w:cs="Times New Roman"/>
          <w:sz w:val="28"/>
          <w:szCs w:val="28"/>
        </w:rPr>
        <w:t>Ян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CD15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15C6">
        <w:rPr>
          <w:rFonts w:ascii="Times New Roman" w:hAnsi="Times New Roman" w:cs="Times New Roman"/>
          <w:sz w:val="28"/>
          <w:szCs w:val="28"/>
        </w:rPr>
        <w:t>Лекун</w:t>
      </w:r>
      <w:r>
        <w:rPr>
          <w:rFonts w:ascii="Times New Roman" w:hAnsi="Times New Roman" w:cs="Times New Roman"/>
          <w:sz w:val="28"/>
          <w:szCs w:val="28"/>
        </w:rPr>
        <w:t>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D15C6">
        <w:rPr>
          <w:rFonts w:ascii="Times New Roman" w:hAnsi="Times New Roman" w:cs="Times New Roman"/>
          <w:sz w:val="28"/>
          <w:szCs w:val="28"/>
        </w:rPr>
        <w:t xml:space="preserve">состоит из трёх типов слоёв: </w:t>
      </w:r>
      <w:proofErr w:type="spellStart"/>
      <w:r w:rsidRPr="00CD15C6">
        <w:rPr>
          <w:rFonts w:ascii="Times New Roman" w:hAnsi="Times New Roman" w:cs="Times New Roman"/>
          <w:sz w:val="28"/>
          <w:szCs w:val="28"/>
        </w:rPr>
        <w:t>свёрточные</w:t>
      </w:r>
      <w:proofErr w:type="spellEnd"/>
      <w:r w:rsidRPr="00CD15C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D15C6">
        <w:rPr>
          <w:rFonts w:ascii="Times New Roman" w:hAnsi="Times New Roman" w:cs="Times New Roman"/>
          <w:sz w:val="28"/>
          <w:szCs w:val="28"/>
        </w:rPr>
        <w:t>convolutional</w:t>
      </w:r>
      <w:proofErr w:type="spellEnd"/>
      <w:r w:rsidRPr="00CD15C6">
        <w:rPr>
          <w:rFonts w:ascii="Times New Roman" w:hAnsi="Times New Roman" w:cs="Times New Roman"/>
          <w:sz w:val="28"/>
          <w:szCs w:val="28"/>
        </w:rPr>
        <w:t xml:space="preserve">) слои, </w:t>
      </w:r>
      <w:proofErr w:type="spellStart"/>
      <w:r w:rsidRPr="00CD15C6">
        <w:rPr>
          <w:rFonts w:ascii="Times New Roman" w:hAnsi="Times New Roman" w:cs="Times New Roman"/>
          <w:sz w:val="28"/>
          <w:szCs w:val="28"/>
        </w:rPr>
        <w:t>субдискретизирующие</w:t>
      </w:r>
      <w:proofErr w:type="spellEnd"/>
      <w:r w:rsidRPr="00CD15C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D15C6">
        <w:rPr>
          <w:rFonts w:ascii="Times New Roman" w:hAnsi="Times New Roman" w:cs="Times New Roman"/>
          <w:sz w:val="28"/>
          <w:szCs w:val="28"/>
        </w:rPr>
        <w:t>subsampling</w:t>
      </w:r>
      <w:proofErr w:type="spellEnd"/>
      <w:r w:rsidRPr="00CD15C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15C6">
        <w:rPr>
          <w:rFonts w:ascii="Times New Roman" w:hAnsi="Times New Roman" w:cs="Times New Roman"/>
          <w:sz w:val="28"/>
          <w:szCs w:val="28"/>
        </w:rPr>
        <w:t>подвыборка</w:t>
      </w:r>
      <w:proofErr w:type="spellEnd"/>
      <w:r w:rsidRPr="00CD15C6">
        <w:rPr>
          <w:rFonts w:ascii="Times New Roman" w:hAnsi="Times New Roman" w:cs="Times New Roman"/>
          <w:sz w:val="28"/>
          <w:szCs w:val="28"/>
        </w:rPr>
        <w:t>) слои и слои "обычной"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D15C6">
        <w:rPr>
          <w:rFonts w:ascii="Times New Roman" w:hAnsi="Times New Roman" w:cs="Times New Roman"/>
          <w:sz w:val="28"/>
          <w:szCs w:val="28"/>
        </w:rPr>
        <w:t xml:space="preserve">нейронной сети – </w:t>
      </w:r>
      <w:proofErr w:type="spellStart"/>
      <w:r w:rsidRPr="00CD15C6">
        <w:rPr>
          <w:rFonts w:ascii="Times New Roman" w:hAnsi="Times New Roman" w:cs="Times New Roman"/>
          <w:sz w:val="28"/>
          <w:szCs w:val="28"/>
        </w:rPr>
        <w:t>перцептрона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CD15C6">
        <w:rPr>
          <w:rFonts w:ascii="Times New Roman" w:hAnsi="Times New Roman" w:cs="Times New Roman"/>
          <w:sz w:val="28"/>
          <w:szCs w:val="28"/>
        </w:rPr>
        <w:t>Первые два типа слоёв (</w:t>
      </w:r>
      <w:proofErr w:type="spellStart"/>
      <w:r w:rsidRPr="00CD15C6">
        <w:rPr>
          <w:rFonts w:ascii="Times New Roman" w:hAnsi="Times New Roman" w:cs="Times New Roman"/>
          <w:sz w:val="28"/>
          <w:szCs w:val="28"/>
        </w:rPr>
        <w:t>свёрточные</w:t>
      </w:r>
      <w:proofErr w:type="spellEnd"/>
      <w:r w:rsidRPr="00CD15C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15C6">
        <w:rPr>
          <w:rFonts w:ascii="Times New Roman" w:hAnsi="Times New Roman" w:cs="Times New Roman"/>
          <w:sz w:val="28"/>
          <w:szCs w:val="28"/>
        </w:rPr>
        <w:t>субдискретизирующие</w:t>
      </w:r>
      <w:proofErr w:type="spellEnd"/>
      <w:r w:rsidRPr="00CD15C6">
        <w:rPr>
          <w:rFonts w:ascii="Times New Roman" w:hAnsi="Times New Roman" w:cs="Times New Roman"/>
          <w:sz w:val="28"/>
          <w:szCs w:val="28"/>
        </w:rPr>
        <w:t xml:space="preserve">), чередуясь между собой, формируют входной вектор признаков для многослойного </w:t>
      </w:r>
      <w:proofErr w:type="spellStart"/>
      <w:r w:rsidRPr="00CD15C6">
        <w:rPr>
          <w:rFonts w:ascii="Times New Roman" w:hAnsi="Times New Roman" w:cs="Times New Roman"/>
          <w:sz w:val="28"/>
          <w:szCs w:val="28"/>
        </w:rPr>
        <w:t>перцептрона</w:t>
      </w:r>
      <w:proofErr w:type="spellEnd"/>
      <w:r w:rsidRPr="00CD15C6">
        <w:rPr>
          <w:rFonts w:ascii="Times New Roman" w:hAnsi="Times New Roman" w:cs="Times New Roman"/>
          <w:sz w:val="28"/>
          <w:szCs w:val="28"/>
        </w:rPr>
        <w:t>. Сеть можно обучать с помощью градиентных методов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CD15C6">
        <w:rPr>
          <w:rFonts w:ascii="Times New Roman" w:hAnsi="Times New Roman" w:cs="Times New Roman"/>
          <w:sz w:val="28"/>
          <w:szCs w:val="28"/>
        </w:rPr>
        <w:t>Данная архитектура без знач</w:t>
      </w:r>
      <w:r>
        <w:rPr>
          <w:rFonts w:ascii="Times New Roman" w:hAnsi="Times New Roman" w:cs="Times New Roman"/>
          <w:sz w:val="28"/>
          <w:szCs w:val="28"/>
        </w:rPr>
        <w:t xml:space="preserve">ительных изменений до сих пор в </w:t>
      </w:r>
      <w:r w:rsidRPr="00CD15C6">
        <w:rPr>
          <w:rFonts w:ascii="Times New Roman" w:hAnsi="Times New Roman" w:cs="Times New Roman"/>
          <w:sz w:val="28"/>
          <w:szCs w:val="28"/>
        </w:rPr>
        <w:t>большинстве случаев использует</w:t>
      </w:r>
      <w:r>
        <w:rPr>
          <w:rFonts w:ascii="Times New Roman" w:hAnsi="Times New Roman" w:cs="Times New Roman"/>
          <w:sz w:val="28"/>
          <w:szCs w:val="28"/>
        </w:rPr>
        <w:t xml:space="preserve">ся при решении прикладных задач </w:t>
      </w:r>
      <w:r w:rsidRPr="00CD15C6">
        <w:rPr>
          <w:rFonts w:ascii="Times New Roman" w:hAnsi="Times New Roman" w:cs="Times New Roman"/>
          <w:sz w:val="28"/>
          <w:szCs w:val="28"/>
        </w:rPr>
        <w:t>медицинской диагностики на изображениях и видеоданных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AlexNe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9677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(Алекс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Крижевский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CD15C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CD15C6">
        <w:rPr>
          <w:rFonts w:ascii="Times New Roman" w:hAnsi="Times New Roman" w:cs="Times New Roman"/>
          <w:sz w:val="28"/>
          <w:szCs w:val="28"/>
        </w:rPr>
        <w:t>анная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D15C6">
        <w:rPr>
          <w:rFonts w:ascii="Times New Roman" w:hAnsi="Times New Roman" w:cs="Times New Roman"/>
          <w:sz w:val="28"/>
          <w:szCs w:val="28"/>
        </w:rPr>
        <w:t xml:space="preserve">сеть очень похожа на сеть </w:t>
      </w:r>
      <w:proofErr w:type="spellStart"/>
      <w:r w:rsidRPr="00CD15C6">
        <w:rPr>
          <w:rFonts w:ascii="Times New Roman" w:hAnsi="Times New Roman" w:cs="Times New Roman"/>
          <w:sz w:val="28"/>
          <w:szCs w:val="28"/>
        </w:rPr>
        <w:t>LeNet</w:t>
      </w:r>
      <w:proofErr w:type="spellEnd"/>
      <w:r w:rsidRPr="00CD15C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однако отличалась от неё более </w:t>
      </w:r>
      <w:r w:rsidRPr="00CD15C6">
        <w:rPr>
          <w:rFonts w:ascii="Times New Roman" w:hAnsi="Times New Roman" w:cs="Times New Roman"/>
          <w:sz w:val="28"/>
          <w:szCs w:val="28"/>
        </w:rPr>
        <w:t>массивной и сложной архитектурой. Также она имела всего лишь один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15C6">
        <w:rPr>
          <w:rFonts w:ascii="Times New Roman" w:hAnsi="Times New Roman" w:cs="Times New Roman"/>
          <w:sz w:val="28"/>
          <w:szCs w:val="28"/>
        </w:rPr>
        <w:t>сверточный</w:t>
      </w:r>
      <w:proofErr w:type="spellEnd"/>
      <w:r w:rsidRPr="00CD15C6">
        <w:rPr>
          <w:rFonts w:ascii="Times New Roman" w:hAnsi="Times New Roman" w:cs="Times New Roman"/>
          <w:sz w:val="28"/>
          <w:szCs w:val="28"/>
        </w:rPr>
        <w:t xml:space="preserve"> слой и несколько слоев </w:t>
      </w:r>
      <w:proofErr w:type="spellStart"/>
      <w:r w:rsidRPr="00CD15C6">
        <w:rPr>
          <w:rFonts w:ascii="Times New Roman" w:hAnsi="Times New Roman" w:cs="Times New Roman"/>
          <w:sz w:val="28"/>
          <w:szCs w:val="28"/>
        </w:rPr>
        <w:t>субд</w:t>
      </w:r>
      <w:r>
        <w:rPr>
          <w:rFonts w:ascii="Times New Roman" w:hAnsi="Times New Roman" w:cs="Times New Roman"/>
          <w:sz w:val="28"/>
          <w:szCs w:val="28"/>
        </w:rPr>
        <w:t>искретизации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принципу выбора </w:t>
      </w:r>
      <w:r w:rsidRPr="00CD15C6">
        <w:rPr>
          <w:rFonts w:ascii="Times New Roman" w:hAnsi="Times New Roman" w:cs="Times New Roman"/>
          <w:sz w:val="28"/>
          <w:szCs w:val="28"/>
        </w:rPr>
        <w:t>максимального значения.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15C6">
        <w:rPr>
          <w:rFonts w:ascii="Times New Roman" w:hAnsi="Times New Roman" w:cs="Times New Roman"/>
          <w:sz w:val="28"/>
          <w:szCs w:val="28"/>
        </w:rPr>
        <w:t>Сверточная</w:t>
      </w:r>
      <w:proofErr w:type="spellEnd"/>
      <w:r w:rsidRPr="00CD15C6">
        <w:rPr>
          <w:rFonts w:ascii="Times New Roman" w:hAnsi="Times New Roman" w:cs="Times New Roman"/>
          <w:sz w:val="28"/>
          <w:szCs w:val="28"/>
        </w:rPr>
        <w:t xml:space="preserve"> нейронная сеть </w:t>
      </w:r>
      <w:proofErr w:type="spellStart"/>
      <w:r w:rsidRPr="00CD15C6">
        <w:rPr>
          <w:rFonts w:ascii="Times New Roman" w:hAnsi="Times New Roman" w:cs="Times New Roman"/>
          <w:sz w:val="28"/>
          <w:szCs w:val="28"/>
        </w:rPr>
        <w:t>AlexNet</w:t>
      </w:r>
      <w:proofErr w:type="spellEnd"/>
      <w:r w:rsidRPr="00CD1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предназначена для распознавания </w:t>
      </w:r>
      <w:r w:rsidRPr="00CD15C6">
        <w:rPr>
          <w:rFonts w:ascii="Times New Roman" w:hAnsi="Times New Roman" w:cs="Times New Roman"/>
          <w:sz w:val="28"/>
          <w:szCs w:val="28"/>
        </w:rPr>
        <w:t>объектов любой сложности на больших изображениях размером 224 х 224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53CDD" w:rsidRPr="00D576FC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D15C6">
        <w:rPr>
          <w:rFonts w:ascii="Times New Roman" w:hAnsi="Times New Roman" w:cs="Times New Roman"/>
          <w:sz w:val="28"/>
          <w:szCs w:val="28"/>
        </w:rPr>
        <w:t xml:space="preserve">ZF </w:t>
      </w:r>
      <w:proofErr w:type="spellStart"/>
      <w:r w:rsidRPr="00CD15C6">
        <w:rPr>
          <w:rFonts w:ascii="Times New Roman" w:hAnsi="Times New Roman" w:cs="Times New Roman"/>
          <w:sz w:val="28"/>
          <w:szCs w:val="28"/>
        </w:rPr>
        <w:t>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Метью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Цейлер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576FC">
        <w:rPr>
          <w:rFonts w:ascii="Times New Roman" w:hAnsi="Times New Roman" w:cs="Times New Roman"/>
          <w:sz w:val="28"/>
          <w:szCs w:val="28"/>
        </w:rPr>
        <w:t>Роб</w:t>
      </w:r>
      <w:r>
        <w:rPr>
          <w:rFonts w:ascii="Times New Roman" w:hAnsi="Times New Roman" w:cs="Times New Roman"/>
          <w:sz w:val="28"/>
          <w:szCs w:val="28"/>
        </w:rPr>
        <w:t>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Фергюс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- </w:t>
      </w:r>
      <w:r w:rsidRPr="00D576FC">
        <w:rPr>
          <w:rFonts w:ascii="Times New Roman" w:hAnsi="Times New Roman" w:cs="Times New Roman"/>
          <w:sz w:val="28"/>
          <w:szCs w:val="28"/>
        </w:rPr>
        <w:t>Данная сеть представляет собой модификацию сети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6FC">
        <w:rPr>
          <w:rFonts w:ascii="Times New Roman" w:hAnsi="Times New Roman" w:cs="Times New Roman"/>
          <w:sz w:val="28"/>
          <w:szCs w:val="28"/>
        </w:rPr>
        <w:t>AlexNet</w:t>
      </w:r>
      <w:proofErr w:type="spellEnd"/>
      <w:r w:rsidRPr="00D576FC">
        <w:rPr>
          <w:rFonts w:ascii="Times New Roman" w:hAnsi="Times New Roman" w:cs="Times New Roman"/>
          <w:sz w:val="28"/>
          <w:szCs w:val="28"/>
        </w:rPr>
        <w:t>, основная особенность которой зак</w:t>
      </w:r>
      <w:r>
        <w:rPr>
          <w:rFonts w:ascii="Times New Roman" w:hAnsi="Times New Roman" w:cs="Times New Roman"/>
          <w:sz w:val="28"/>
          <w:szCs w:val="28"/>
        </w:rPr>
        <w:t xml:space="preserve">лючается в более удачном наборе </w:t>
      </w:r>
      <w:r w:rsidRPr="00D576FC">
        <w:rPr>
          <w:rFonts w:ascii="Times New Roman" w:hAnsi="Times New Roman" w:cs="Times New Roman"/>
          <w:sz w:val="28"/>
          <w:szCs w:val="28"/>
        </w:rPr>
        <w:t>параметров сети: увеличение размеров внут</w:t>
      </w:r>
      <w:r>
        <w:rPr>
          <w:rFonts w:ascii="Times New Roman" w:hAnsi="Times New Roman" w:cs="Times New Roman"/>
          <w:sz w:val="28"/>
          <w:szCs w:val="28"/>
        </w:rPr>
        <w:t xml:space="preserve">ренних сверточных слоев сети, а </w:t>
      </w:r>
      <w:r w:rsidRPr="00D576FC">
        <w:rPr>
          <w:rFonts w:ascii="Times New Roman" w:hAnsi="Times New Roman" w:cs="Times New Roman"/>
          <w:sz w:val="28"/>
          <w:szCs w:val="28"/>
        </w:rPr>
        <w:t>также уменьшение размеров смещен</w:t>
      </w:r>
      <w:r>
        <w:rPr>
          <w:rFonts w:ascii="Times New Roman" w:hAnsi="Times New Roman" w:cs="Times New Roman"/>
          <w:sz w:val="28"/>
          <w:szCs w:val="28"/>
        </w:rPr>
        <w:t xml:space="preserve">ия и размеров фильтров в первом </w:t>
      </w:r>
      <w:proofErr w:type="spellStart"/>
      <w:r w:rsidRPr="00D576FC">
        <w:rPr>
          <w:rFonts w:ascii="Times New Roman" w:hAnsi="Times New Roman" w:cs="Times New Roman"/>
          <w:sz w:val="28"/>
          <w:szCs w:val="28"/>
        </w:rPr>
        <w:t>сверточном</w:t>
      </w:r>
      <w:proofErr w:type="spellEnd"/>
      <w:r w:rsidRPr="00D576FC">
        <w:rPr>
          <w:rFonts w:ascii="Times New Roman" w:hAnsi="Times New Roman" w:cs="Times New Roman"/>
          <w:sz w:val="28"/>
          <w:szCs w:val="28"/>
        </w:rPr>
        <w:t xml:space="preserve"> слое.</w:t>
      </w:r>
    </w:p>
    <w:p w:rsidR="00853CDD" w:rsidRPr="00D576FC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D15C6">
        <w:rPr>
          <w:rFonts w:ascii="Times New Roman" w:hAnsi="Times New Roman" w:cs="Times New Roman"/>
          <w:sz w:val="28"/>
          <w:szCs w:val="28"/>
        </w:rPr>
        <w:t>GoogLeNet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D576F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- д</w:t>
      </w:r>
      <w:r w:rsidRPr="00D576FC">
        <w:rPr>
          <w:rFonts w:ascii="Times New Roman" w:hAnsi="Times New Roman" w:cs="Times New Roman"/>
          <w:sz w:val="28"/>
          <w:szCs w:val="28"/>
        </w:rPr>
        <w:t xml:space="preserve">анная </w:t>
      </w:r>
      <w:proofErr w:type="spellStart"/>
      <w:r w:rsidRPr="00D576FC">
        <w:rPr>
          <w:rFonts w:ascii="Times New Roman" w:hAnsi="Times New Roman" w:cs="Times New Roman"/>
          <w:sz w:val="28"/>
          <w:szCs w:val="28"/>
        </w:rPr>
        <w:t>сверточная</w:t>
      </w:r>
      <w:proofErr w:type="spellEnd"/>
      <w:r w:rsidRPr="00D576FC">
        <w:rPr>
          <w:rFonts w:ascii="Times New Roman" w:hAnsi="Times New Roman" w:cs="Times New Roman"/>
          <w:sz w:val="28"/>
          <w:szCs w:val="28"/>
        </w:rPr>
        <w:t xml:space="preserve"> сеть является очень глубо</w:t>
      </w:r>
      <w:r>
        <w:rPr>
          <w:rFonts w:ascii="Times New Roman" w:hAnsi="Times New Roman" w:cs="Times New Roman"/>
          <w:sz w:val="28"/>
          <w:szCs w:val="28"/>
        </w:rPr>
        <w:t xml:space="preserve">кой – до 22 слоев. Но, несмотря </w:t>
      </w:r>
      <w:r w:rsidRPr="00D576FC">
        <w:rPr>
          <w:rFonts w:ascii="Times New Roman" w:hAnsi="Times New Roman" w:cs="Times New Roman"/>
          <w:sz w:val="28"/>
          <w:szCs w:val="28"/>
        </w:rPr>
        <w:t xml:space="preserve">на это, имеет в 10 раз меньше параметров, чем сеть </w:t>
      </w:r>
      <w:proofErr w:type="spellStart"/>
      <w:r w:rsidRPr="00D576FC">
        <w:rPr>
          <w:rFonts w:ascii="Times New Roman" w:hAnsi="Times New Roman" w:cs="Times New Roman"/>
          <w:sz w:val="28"/>
          <w:szCs w:val="28"/>
        </w:rPr>
        <w:t>AlexNet</w:t>
      </w:r>
      <w:proofErr w:type="spellEnd"/>
      <w:r w:rsidRPr="00D576FC">
        <w:rPr>
          <w:rFonts w:ascii="Times New Roman" w:hAnsi="Times New Roman" w:cs="Times New Roman"/>
          <w:sz w:val="28"/>
          <w:szCs w:val="28"/>
        </w:rPr>
        <w:t>, 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76FC">
        <w:rPr>
          <w:rFonts w:ascii="Times New Roman" w:hAnsi="Times New Roman" w:cs="Times New Roman"/>
          <w:sz w:val="28"/>
          <w:szCs w:val="28"/>
        </w:rPr>
        <w:t>положительно сказывается на производит</w:t>
      </w:r>
      <w:r>
        <w:rPr>
          <w:rFonts w:ascii="Times New Roman" w:hAnsi="Times New Roman" w:cs="Times New Roman"/>
          <w:sz w:val="28"/>
          <w:szCs w:val="28"/>
        </w:rPr>
        <w:t xml:space="preserve">ельности и расходовании памяти. </w:t>
      </w:r>
      <w:r w:rsidRPr="00D576FC">
        <w:rPr>
          <w:rFonts w:ascii="Times New Roman" w:hAnsi="Times New Roman" w:cs="Times New Roman"/>
          <w:sz w:val="28"/>
          <w:szCs w:val="28"/>
        </w:rPr>
        <w:t>Также в ней используются</w:t>
      </w:r>
      <w:r>
        <w:rPr>
          <w:rFonts w:ascii="Times New Roman" w:hAnsi="Times New Roman" w:cs="Times New Roman"/>
          <w:sz w:val="28"/>
          <w:szCs w:val="28"/>
        </w:rPr>
        <w:t xml:space="preserve"> малые размеры фильтров, а слой </w:t>
      </w:r>
      <w:proofErr w:type="spellStart"/>
      <w:r w:rsidRPr="00D576FC">
        <w:rPr>
          <w:rFonts w:ascii="Times New Roman" w:hAnsi="Times New Roman" w:cs="Times New Roman"/>
          <w:sz w:val="28"/>
          <w:szCs w:val="28"/>
        </w:rPr>
        <w:t>субдискретизации</w:t>
      </w:r>
      <w:proofErr w:type="spellEnd"/>
      <w:r w:rsidRPr="00D576FC">
        <w:rPr>
          <w:rFonts w:ascii="Times New Roman" w:hAnsi="Times New Roman" w:cs="Times New Roman"/>
          <w:sz w:val="28"/>
          <w:szCs w:val="28"/>
        </w:rPr>
        <w:t xml:space="preserve"> реализован по принципу выбора среднего значения.</w:t>
      </w: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D15C6">
        <w:rPr>
          <w:rFonts w:ascii="Times New Roman" w:hAnsi="Times New Roman" w:cs="Times New Roman"/>
          <w:sz w:val="28"/>
          <w:szCs w:val="28"/>
        </w:rPr>
        <w:t>VGGNet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(Карен Симонян, </w:t>
      </w:r>
      <w:r w:rsidRPr="00D576FC">
        <w:rPr>
          <w:rFonts w:ascii="Times New Roman" w:hAnsi="Times New Roman" w:cs="Times New Roman"/>
          <w:sz w:val="28"/>
          <w:szCs w:val="28"/>
        </w:rPr>
        <w:t xml:space="preserve">Эндрю </w:t>
      </w:r>
      <w:proofErr w:type="spellStart"/>
      <w:r w:rsidRPr="00D576FC">
        <w:rPr>
          <w:rFonts w:ascii="Times New Roman" w:hAnsi="Times New Roman" w:cs="Times New Roman"/>
          <w:sz w:val="28"/>
          <w:szCs w:val="28"/>
        </w:rPr>
        <w:t>Зиссерман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- Данная СНС, </w:t>
      </w:r>
      <w:r w:rsidR="00967734">
        <w:rPr>
          <w:rFonts w:ascii="Times New Roman" w:hAnsi="Times New Roman" w:cs="Times New Roman"/>
          <w:sz w:val="28"/>
          <w:szCs w:val="28"/>
        </w:rPr>
        <w:t>также,</w:t>
      </w:r>
      <w:r>
        <w:rPr>
          <w:rFonts w:ascii="Times New Roman" w:hAnsi="Times New Roman" w:cs="Times New Roman"/>
          <w:sz w:val="28"/>
          <w:szCs w:val="28"/>
        </w:rPr>
        <w:t xml:space="preserve"> как </w:t>
      </w:r>
      <w:r w:rsidRPr="00D576F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D576FC">
        <w:rPr>
          <w:rFonts w:ascii="Times New Roman" w:hAnsi="Times New Roman" w:cs="Times New Roman"/>
          <w:sz w:val="28"/>
          <w:szCs w:val="28"/>
        </w:rPr>
        <w:t>GoogLeNet</w:t>
      </w:r>
      <w:proofErr w:type="spellEnd"/>
      <w:r w:rsidRPr="00D576FC">
        <w:rPr>
          <w:rFonts w:ascii="Times New Roman" w:hAnsi="Times New Roman" w:cs="Times New Roman"/>
          <w:sz w:val="28"/>
          <w:szCs w:val="28"/>
        </w:rPr>
        <w:t>, является очень глубокой (до 16 слоев) и состоит из большого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76FC">
        <w:rPr>
          <w:rFonts w:ascii="Times New Roman" w:hAnsi="Times New Roman" w:cs="Times New Roman"/>
          <w:sz w:val="28"/>
          <w:szCs w:val="28"/>
        </w:rPr>
        <w:t xml:space="preserve">количества чередующихся слоев свертки и </w:t>
      </w:r>
      <w:proofErr w:type="spellStart"/>
      <w:r w:rsidRPr="00D576FC">
        <w:rPr>
          <w:rFonts w:ascii="Times New Roman" w:hAnsi="Times New Roman" w:cs="Times New Roman"/>
          <w:sz w:val="28"/>
          <w:szCs w:val="28"/>
        </w:rPr>
        <w:t>субдискретизации</w:t>
      </w:r>
      <w:proofErr w:type="spellEnd"/>
      <w:r w:rsidRPr="00D576FC">
        <w:rPr>
          <w:rFonts w:ascii="Times New Roman" w:hAnsi="Times New Roman" w:cs="Times New Roman"/>
          <w:sz w:val="28"/>
          <w:szCs w:val="28"/>
        </w:rPr>
        <w:t>, имеющих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76FC">
        <w:rPr>
          <w:rFonts w:ascii="Times New Roman" w:hAnsi="Times New Roman" w:cs="Times New Roman"/>
          <w:sz w:val="28"/>
          <w:szCs w:val="28"/>
        </w:rPr>
        <w:t xml:space="preserve">малые размеры (3 х 3 – размер фильтров </w:t>
      </w:r>
      <w:proofErr w:type="spellStart"/>
      <w:r w:rsidRPr="00D576FC">
        <w:rPr>
          <w:rFonts w:ascii="Times New Roman" w:hAnsi="Times New Roman" w:cs="Times New Roman"/>
          <w:sz w:val="28"/>
          <w:szCs w:val="28"/>
        </w:rPr>
        <w:t>сверточного</w:t>
      </w:r>
      <w:proofErr w:type="spellEnd"/>
      <w:r w:rsidRPr="00D576FC">
        <w:rPr>
          <w:rFonts w:ascii="Times New Roman" w:hAnsi="Times New Roman" w:cs="Times New Roman"/>
          <w:sz w:val="28"/>
          <w:szCs w:val="28"/>
        </w:rPr>
        <w:t xml:space="preserve"> слоя, 2 х 2 – размер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76FC">
        <w:rPr>
          <w:rFonts w:ascii="Times New Roman" w:hAnsi="Times New Roman" w:cs="Times New Roman"/>
          <w:sz w:val="28"/>
          <w:szCs w:val="28"/>
        </w:rPr>
        <w:t xml:space="preserve">окон слоя </w:t>
      </w:r>
      <w:proofErr w:type="spellStart"/>
      <w:r w:rsidRPr="00D576FC">
        <w:rPr>
          <w:rFonts w:ascii="Times New Roman" w:hAnsi="Times New Roman" w:cs="Times New Roman"/>
          <w:sz w:val="28"/>
          <w:szCs w:val="28"/>
        </w:rPr>
        <w:t>субдискретизации</w:t>
      </w:r>
      <w:proofErr w:type="spellEnd"/>
      <w:r w:rsidRPr="00D576FC">
        <w:rPr>
          <w:rFonts w:ascii="Times New Roman" w:hAnsi="Times New Roman" w:cs="Times New Roman"/>
          <w:sz w:val="28"/>
          <w:szCs w:val="28"/>
        </w:rPr>
        <w:t>). Отрицательно</w:t>
      </w:r>
      <w:r>
        <w:rPr>
          <w:rFonts w:ascii="Times New Roman" w:hAnsi="Times New Roman" w:cs="Times New Roman"/>
          <w:sz w:val="28"/>
          <w:szCs w:val="28"/>
        </w:rPr>
        <w:t xml:space="preserve">й стороной данной сети является </w:t>
      </w:r>
      <w:r w:rsidRPr="00D576FC">
        <w:rPr>
          <w:rFonts w:ascii="Times New Roman" w:hAnsi="Times New Roman" w:cs="Times New Roman"/>
          <w:sz w:val="28"/>
          <w:szCs w:val="28"/>
        </w:rPr>
        <w:t>то, что она хранит до 140 миллионов параметров, что делает её громоздкой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76FC">
        <w:rPr>
          <w:rFonts w:ascii="Times New Roman" w:hAnsi="Times New Roman" w:cs="Times New Roman"/>
          <w:sz w:val="28"/>
          <w:szCs w:val="28"/>
        </w:rPr>
        <w:t>низко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D576FC">
        <w:rPr>
          <w:rFonts w:ascii="Times New Roman" w:hAnsi="Times New Roman" w:cs="Times New Roman"/>
          <w:sz w:val="28"/>
          <w:szCs w:val="28"/>
        </w:rPr>
        <w:t>производительной.</w:t>
      </w: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ResNet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576FC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D576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6FC">
        <w:rPr>
          <w:rFonts w:ascii="Times New Roman" w:hAnsi="Times New Roman" w:cs="Times New Roman"/>
          <w:sz w:val="28"/>
          <w:szCs w:val="28"/>
        </w:rPr>
        <w:t>Research</w:t>
      </w:r>
      <w:proofErr w:type="spellEnd"/>
      <w:r w:rsidRPr="00D576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6FC">
        <w:rPr>
          <w:rFonts w:ascii="Times New Roman" w:hAnsi="Times New Roman" w:cs="Times New Roman"/>
          <w:sz w:val="28"/>
          <w:szCs w:val="28"/>
        </w:rPr>
        <w:t>Asia</w:t>
      </w:r>
      <w:proofErr w:type="spellEnd"/>
      <w:r>
        <w:rPr>
          <w:rFonts w:ascii="Times New Roman" w:hAnsi="Times New Roman" w:cs="Times New Roman"/>
          <w:sz w:val="28"/>
          <w:szCs w:val="28"/>
        </w:rPr>
        <w:t>) - а</w:t>
      </w:r>
      <w:r w:rsidRPr="00D576FC">
        <w:rPr>
          <w:rFonts w:ascii="Times New Roman" w:hAnsi="Times New Roman" w:cs="Times New Roman"/>
          <w:sz w:val="28"/>
          <w:szCs w:val="28"/>
        </w:rPr>
        <w:t>рхитектура д</w:t>
      </w:r>
      <w:r>
        <w:rPr>
          <w:rFonts w:ascii="Times New Roman" w:hAnsi="Times New Roman" w:cs="Times New Roman"/>
          <w:sz w:val="28"/>
          <w:szCs w:val="28"/>
        </w:rPr>
        <w:t xml:space="preserve">анной сети предполагает большое </w:t>
      </w:r>
      <w:r w:rsidRPr="00D576FC">
        <w:rPr>
          <w:rFonts w:ascii="Times New Roman" w:hAnsi="Times New Roman" w:cs="Times New Roman"/>
          <w:sz w:val="28"/>
          <w:szCs w:val="28"/>
        </w:rPr>
        <w:t>количество сверточных слоев, содержа</w:t>
      </w:r>
      <w:r>
        <w:rPr>
          <w:rFonts w:ascii="Times New Roman" w:hAnsi="Times New Roman" w:cs="Times New Roman"/>
          <w:sz w:val="28"/>
          <w:szCs w:val="28"/>
        </w:rPr>
        <w:t xml:space="preserve">щих большое количество (до 512) </w:t>
      </w:r>
      <w:r w:rsidRPr="00D576FC">
        <w:rPr>
          <w:rFonts w:ascii="Times New Roman" w:hAnsi="Times New Roman" w:cs="Times New Roman"/>
          <w:sz w:val="28"/>
          <w:szCs w:val="28"/>
        </w:rPr>
        <w:t>фильтров малого размера (3 х 3). Глубина сети может</w:t>
      </w:r>
      <w:r>
        <w:rPr>
          <w:rFonts w:ascii="Times New Roman" w:hAnsi="Times New Roman" w:cs="Times New Roman"/>
          <w:sz w:val="28"/>
          <w:szCs w:val="28"/>
        </w:rPr>
        <w:t xml:space="preserve"> достигать 152 слоев. </w:t>
      </w:r>
      <w:r w:rsidRPr="00D576FC">
        <w:rPr>
          <w:rFonts w:ascii="Times New Roman" w:hAnsi="Times New Roman" w:cs="Times New Roman"/>
          <w:sz w:val="28"/>
          <w:szCs w:val="28"/>
        </w:rPr>
        <w:t>На примере данной сети было установл</w:t>
      </w:r>
      <w:r>
        <w:rPr>
          <w:rFonts w:ascii="Times New Roman" w:hAnsi="Times New Roman" w:cs="Times New Roman"/>
          <w:sz w:val="28"/>
          <w:szCs w:val="28"/>
        </w:rPr>
        <w:t xml:space="preserve">ено, что СНС может использовать </w:t>
      </w:r>
      <w:r w:rsidRPr="00D576FC">
        <w:rPr>
          <w:rFonts w:ascii="Times New Roman" w:hAnsi="Times New Roman" w:cs="Times New Roman"/>
          <w:sz w:val="28"/>
          <w:szCs w:val="28"/>
        </w:rPr>
        <w:t xml:space="preserve">только </w:t>
      </w:r>
      <w:proofErr w:type="spellStart"/>
      <w:r w:rsidRPr="00D576FC">
        <w:rPr>
          <w:rFonts w:ascii="Times New Roman" w:hAnsi="Times New Roman" w:cs="Times New Roman"/>
          <w:sz w:val="28"/>
          <w:szCs w:val="28"/>
        </w:rPr>
        <w:t>сверточные</w:t>
      </w:r>
      <w:proofErr w:type="spellEnd"/>
      <w:r w:rsidRPr="00D576FC">
        <w:rPr>
          <w:rFonts w:ascii="Times New Roman" w:hAnsi="Times New Roman" w:cs="Times New Roman"/>
          <w:sz w:val="28"/>
          <w:szCs w:val="28"/>
        </w:rPr>
        <w:t xml:space="preserve"> слои и кач</w:t>
      </w:r>
      <w:r>
        <w:rPr>
          <w:rFonts w:ascii="Times New Roman" w:hAnsi="Times New Roman" w:cs="Times New Roman"/>
          <w:sz w:val="28"/>
          <w:szCs w:val="28"/>
        </w:rPr>
        <w:t xml:space="preserve">ество распознавания значительно </w:t>
      </w:r>
      <w:r w:rsidRPr="00D576FC">
        <w:rPr>
          <w:rFonts w:ascii="Times New Roman" w:hAnsi="Times New Roman" w:cs="Times New Roman"/>
          <w:sz w:val="28"/>
          <w:szCs w:val="28"/>
        </w:rPr>
        <w:t>увеличивается при увеличении глубины сети</w:t>
      </w:r>
      <w:r>
        <w:rPr>
          <w:rFonts w:ascii="Times New Roman" w:hAnsi="Times New Roman" w:cs="Times New Roman"/>
          <w:sz w:val="28"/>
          <w:szCs w:val="28"/>
        </w:rPr>
        <w:t xml:space="preserve">. Данная сеть является одной из </w:t>
      </w:r>
      <w:r w:rsidRPr="00D576FC">
        <w:rPr>
          <w:rFonts w:ascii="Times New Roman" w:hAnsi="Times New Roman" w:cs="Times New Roman"/>
          <w:sz w:val="28"/>
          <w:szCs w:val="28"/>
        </w:rPr>
        <w:t>наиболее эффективных сверточных нейронных сетей на сегодняшний день.</w:t>
      </w:r>
    </w:p>
    <w:p w:rsidR="00967734" w:rsidRDefault="00967734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Mask</w:t>
      </w:r>
      <w:r w:rsidRPr="0086071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RCNN</w:t>
      </w:r>
      <w:r w:rsidRPr="00860713">
        <w:rPr>
          <w:rFonts w:ascii="Times New Roman" w:hAnsi="Times New Roman" w:cs="Times New Roman"/>
          <w:sz w:val="28"/>
          <w:szCs w:val="28"/>
        </w:rPr>
        <w:t xml:space="preserve"> (</w:t>
      </w:r>
      <w:r w:rsidRPr="00967734">
        <w:rPr>
          <w:rFonts w:ascii="Times New Roman" w:hAnsi="Times New Roman" w:cs="Times New Roman"/>
          <w:sz w:val="28"/>
          <w:szCs w:val="28"/>
          <w:lang w:val="en-US"/>
        </w:rPr>
        <w:t>UC</w:t>
      </w:r>
      <w:r w:rsidRPr="00860713">
        <w:rPr>
          <w:rFonts w:ascii="Times New Roman" w:hAnsi="Times New Roman" w:cs="Times New Roman"/>
          <w:sz w:val="28"/>
          <w:szCs w:val="28"/>
        </w:rPr>
        <w:t xml:space="preserve"> </w:t>
      </w:r>
      <w:r w:rsidRPr="00967734">
        <w:rPr>
          <w:rFonts w:ascii="Times New Roman" w:hAnsi="Times New Roman" w:cs="Times New Roman"/>
          <w:sz w:val="28"/>
          <w:szCs w:val="28"/>
          <w:lang w:val="en-US"/>
        </w:rPr>
        <w:t>Berkley</w:t>
      </w:r>
      <w:r w:rsidRPr="00860713">
        <w:rPr>
          <w:rFonts w:ascii="Times New Roman" w:hAnsi="Times New Roman" w:cs="Times New Roman"/>
          <w:sz w:val="28"/>
          <w:szCs w:val="28"/>
        </w:rPr>
        <w:t xml:space="preserve">) </w:t>
      </w:r>
      <w:r w:rsidR="00860713" w:rsidRPr="00860713">
        <w:rPr>
          <w:rFonts w:ascii="Times New Roman" w:hAnsi="Times New Roman" w:cs="Times New Roman"/>
          <w:sz w:val="28"/>
          <w:szCs w:val="28"/>
        </w:rPr>
        <w:t>–</w:t>
      </w:r>
      <w:r w:rsidRPr="00860713">
        <w:rPr>
          <w:rFonts w:ascii="Times New Roman" w:hAnsi="Times New Roman" w:cs="Times New Roman"/>
          <w:sz w:val="28"/>
          <w:szCs w:val="28"/>
        </w:rPr>
        <w:t xml:space="preserve"> </w:t>
      </w:r>
      <w:r w:rsidR="00860713">
        <w:rPr>
          <w:rFonts w:ascii="Times New Roman" w:hAnsi="Times New Roman" w:cs="Times New Roman"/>
          <w:sz w:val="28"/>
          <w:szCs w:val="28"/>
        </w:rPr>
        <w:t xml:space="preserve">типичная </w:t>
      </w:r>
      <w:proofErr w:type="spellStart"/>
      <w:r w:rsidR="00860713">
        <w:rPr>
          <w:rFonts w:ascii="Times New Roman" w:hAnsi="Times New Roman" w:cs="Times New Roman"/>
          <w:sz w:val="28"/>
          <w:szCs w:val="28"/>
        </w:rPr>
        <w:t>свёрточная</w:t>
      </w:r>
      <w:proofErr w:type="spellEnd"/>
      <w:r w:rsidR="00860713">
        <w:rPr>
          <w:rFonts w:ascii="Times New Roman" w:hAnsi="Times New Roman" w:cs="Times New Roman"/>
          <w:sz w:val="28"/>
          <w:szCs w:val="28"/>
        </w:rPr>
        <w:t xml:space="preserve"> нейронная сеть, позволяющая не только распознавать и классифицировать объект, но и выделять его контур («маску»). Данная сеть является улучшенной версией </w:t>
      </w:r>
      <w:r w:rsidR="0086071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60713" w:rsidRPr="00860713">
        <w:rPr>
          <w:rFonts w:ascii="Times New Roman" w:hAnsi="Times New Roman" w:cs="Times New Roman"/>
          <w:sz w:val="28"/>
          <w:szCs w:val="28"/>
        </w:rPr>
        <w:t>-</w:t>
      </w:r>
      <w:r w:rsidR="00860713"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="00860713" w:rsidRPr="00860713">
        <w:rPr>
          <w:rFonts w:ascii="Times New Roman" w:hAnsi="Times New Roman" w:cs="Times New Roman"/>
          <w:sz w:val="28"/>
          <w:szCs w:val="28"/>
        </w:rPr>
        <w:t xml:space="preserve"> </w:t>
      </w:r>
      <w:r w:rsidR="00860713">
        <w:rPr>
          <w:rFonts w:ascii="Times New Roman" w:hAnsi="Times New Roman" w:cs="Times New Roman"/>
          <w:sz w:val="28"/>
          <w:szCs w:val="28"/>
        </w:rPr>
        <w:t>сети, в</w:t>
      </w:r>
      <w:r w:rsidR="00860713" w:rsidRPr="00860713">
        <w:rPr>
          <w:rFonts w:ascii="Times New Roman" w:hAnsi="Times New Roman" w:cs="Times New Roman"/>
          <w:sz w:val="28"/>
          <w:szCs w:val="28"/>
        </w:rPr>
        <w:t xml:space="preserve"> качестве </w:t>
      </w:r>
      <w:r w:rsidR="00860713">
        <w:rPr>
          <w:rFonts w:ascii="Times New Roman" w:hAnsi="Times New Roman" w:cs="Times New Roman"/>
          <w:sz w:val="28"/>
          <w:szCs w:val="28"/>
        </w:rPr>
        <w:t xml:space="preserve">которой </w:t>
      </w:r>
      <w:r w:rsidR="00860713" w:rsidRPr="00860713">
        <w:rPr>
          <w:rFonts w:ascii="Times New Roman" w:hAnsi="Times New Roman" w:cs="Times New Roman"/>
          <w:sz w:val="28"/>
          <w:szCs w:val="28"/>
        </w:rPr>
        <w:t xml:space="preserve">использовалась так же готовая архитектура — </w:t>
      </w:r>
      <w:proofErr w:type="spellStart"/>
      <w:r w:rsidR="00860713" w:rsidRPr="00860713">
        <w:rPr>
          <w:rFonts w:ascii="Times New Roman" w:hAnsi="Times New Roman" w:cs="Times New Roman"/>
          <w:sz w:val="28"/>
          <w:szCs w:val="28"/>
        </w:rPr>
        <w:t>CaffeNet</w:t>
      </w:r>
      <w:proofErr w:type="spellEnd"/>
      <w:r w:rsidR="00860713" w:rsidRPr="0086071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860713" w:rsidRPr="00860713">
        <w:rPr>
          <w:rFonts w:ascii="Times New Roman" w:hAnsi="Times New Roman" w:cs="Times New Roman"/>
          <w:sz w:val="28"/>
          <w:szCs w:val="28"/>
        </w:rPr>
        <w:t>AlexNet</w:t>
      </w:r>
      <w:proofErr w:type="spellEnd"/>
      <w:r w:rsidR="00860713" w:rsidRPr="00860713">
        <w:rPr>
          <w:rFonts w:ascii="Times New Roman" w:hAnsi="Times New Roman" w:cs="Times New Roman"/>
          <w:sz w:val="28"/>
          <w:szCs w:val="28"/>
        </w:rPr>
        <w:t xml:space="preserve">). Такие </w:t>
      </w:r>
      <w:proofErr w:type="spellStart"/>
      <w:r w:rsidR="00860713" w:rsidRPr="00860713">
        <w:rPr>
          <w:rFonts w:ascii="Times New Roman" w:hAnsi="Times New Roman" w:cs="Times New Roman"/>
          <w:sz w:val="28"/>
          <w:szCs w:val="28"/>
        </w:rPr>
        <w:t>нейросети</w:t>
      </w:r>
      <w:proofErr w:type="spellEnd"/>
      <w:r w:rsidR="00860713" w:rsidRPr="00860713">
        <w:rPr>
          <w:rFonts w:ascii="Times New Roman" w:hAnsi="Times New Roman" w:cs="Times New Roman"/>
          <w:sz w:val="28"/>
          <w:szCs w:val="28"/>
        </w:rPr>
        <w:t xml:space="preserve">, как и другие для набора изображений </w:t>
      </w:r>
      <w:proofErr w:type="spellStart"/>
      <w:r w:rsidR="00860713" w:rsidRPr="00860713">
        <w:rPr>
          <w:rFonts w:ascii="Times New Roman" w:hAnsi="Times New Roman" w:cs="Times New Roman"/>
          <w:sz w:val="28"/>
          <w:szCs w:val="28"/>
        </w:rPr>
        <w:t>ImageNet</w:t>
      </w:r>
      <w:proofErr w:type="spellEnd"/>
      <w:r w:rsidR="00860713" w:rsidRPr="00860713">
        <w:rPr>
          <w:rFonts w:ascii="Times New Roman" w:hAnsi="Times New Roman" w:cs="Times New Roman"/>
          <w:sz w:val="28"/>
          <w:szCs w:val="28"/>
        </w:rPr>
        <w:t xml:space="preserve">, проводят классификацию на 1000 классов. R-CNN разрабатывалась для детектирования объектов меньшего количества классов (N= 20 или 200), поэтому последний классификационный слой </w:t>
      </w:r>
      <w:proofErr w:type="spellStart"/>
      <w:r w:rsidR="00860713" w:rsidRPr="00860713">
        <w:rPr>
          <w:rFonts w:ascii="Times New Roman" w:hAnsi="Times New Roman" w:cs="Times New Roman"/>
          <w:sz w:val="28"/>
          <w:szCs w:val="28"/>
        </w:rPr>
        <w:t>CaffeNet</w:t>
      </w:r>
      <w:proofErr w:type="spellEnd"/>
      <w:r w:rsidR="00860713" w:rsidRPr="00860713">
        <w:rPr>
          <w:rFonts w:ascii="Times New Roman" w:hAnsi="Times New Roman" w:cs="Times New Roman"/>
          <w:sz w:val="28"/>
          <w:szCs w:val="28"/>
        </w:rPr>
        <w:t xml:space="preserve"> был заменён на слой с N+1 выходами (с дополнительным классом для фона).</w:t>
      </w:r>
    </w:p>
    <w:p w:rsidR="00860713" w:rsidRDefault="00860713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60713">
        <w:rPr>
          <w:rFonts w:ascii="Times New Roman" w:hAnsi="Times New Roman" w:cs="Times New Roman"/>
          <w:sz w:val="28"/>
          <w:szCs w:val="28"/>
        </w:rPr>
        <w:t>Несмотря на то, что CNN тренировалась на распознавание N+1 классов, в итоге она использовалась только для извлечения, фиксированного 4096-размерного вектора признаков. Непосредственным определением объекта на изображении занимались N линейных SVM, каждый из которых проводил бинарную классификацию по своему типу объектов, определяя есть ли такой в переданном регионе или нет. В оригинальном документе вся процед</w:t>
      </w:r>
      <w:r>
        <w:rPr>
          <w:rFonts w:ascii="Times New Roman" w:hAnsi="Times New Roman" w:cs="Times New Roman"/>
          <w:sz w:val="28"/>
          <w:szCs w:val="28"/>
        </w:rPr>
        <w:t>ура иллюстрируется такой схемой, представленной на рис.*.</w:t>
      </w:r>
    </w:p>
    <w:p w:rsidR="00860713" w:rsidRDefault="00860713" w:rsidP="008607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805452" cy="1997075"/>
            <wp:effectExtent l="0" t="0" r="5080" b="3175"/>
            <wp:docPr id="30" name="Рисунок 30" descr="https://habrastorage.org/webt/6i/zz/rh/6izzrhggbprdgbpbqz-qa7lfre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habrastorage.org/webt/6i/zz/rh/6izzrhggbprdgbpbqz-qa7lfreu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7" cy="200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713" w:rsidRDefault="00860713" w:rsidP="008607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Рис.*. Схема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6071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8607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сети</w:t>
      </w:r>
    </w:p>
    <w:p w:rsidR="00860713" w:rsidRDefault="00860713" w:rsidP="0086071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60713">
        <w:rPr>
          <w:rFonts w:ascii="Times New Roman" w:hAnsi="Times New Roman" w:cs="Times New Roman"/>
          <w:sz w:val="28"/>
          <w:szCs w:val="28"/>
        </w:rPr>
        <w:t>Таким образом, процедуру детектирования объектов сетью R-CNN можно разделить на следующие шаги:</w:t>
      </w:r>
    </w:p>
    <w:p w:rsidR="00860713" w:rsidRPr="00860713" w:rsidRDefault="00860713" w:rsidP="00860713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860713">
        <w:rPr>
          <w:rFonts w:ascii="Times New Roman" w:hAnsi="Times New Roman" w:cs="Times New Roman"/>
          <w:sz w:val="28"/>
          <w:szCs w:val="28"/>
        </w:rPr>
        <w:t>ыделение регионов-кандида</w:t>
      </w:r>
      <w:r>
        <w:rPr>
          <w:rFonts w:ascii="Times New Roman" w:hAnsi="Times New Roman" w:cs="Times New Roman"/>
          <w:sz w:val="28"/>
          <w:szCs w:val="28"/>
        </w:rPr>
        <w:t xml:space="preserve">тов при помощи </w:t>
      </w:r>
      <w:proofErr w:type="spellStart"/>
      <w:r>
        <w:rPr>
          <w:rFonts w:ascii="Times New Roman" w:hAnsi="Times New Roman" w:cs="Times New Roman"/>
          <w:sz w:val="28"/>
          <w:szCs w:val="28"/>
        </w:rPr>
        <w:t>Selective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860713">
        <w:rPr>
          <w:rFonts w:ascii="Times New Roman" w:hAnsi="Times New Roman" w:cs="Times New Roman"/>
          <w:sz w:val="28"/>
          <w:szCs w:val="28"/>
        </w:rPr>
        <w:t>:</w:t>
      </w:r>
    </w:p>
    <w:p w:rsidR="00860713" w:rsidRDefault="00860713" w:rsidP="00860713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713">
        <w:rPr>
          <w:rFonts w:ascii="Times New Roman" w:hAnsi="Times New Roman" w:cs="Times New Roman"/>
          <w:sz w:val="28"/>
          <w:szCs w:val="28"/>
        </w:rPr>
        <w:t>п</w:t>
      </w:r>
      <w:r w:rsidRPr="00860713">
        <w:rPr>
          <w:rFonts w:ascii="Times New Roman" w:hAnsi="Times New Roman" w:cs="Times New Roman"/>
          <w:sz w:val="28"/>
          <w:szCs w:val="28"/>
        </w:rPr>
        <w:t>реобразование региона в р</w:t>
      </w:r>
      <w:r>
        <w:rPr>
          <w:rFonts w:ascii="Times New Roman" w:hAnsi="Times New Roman" w:cs="Times New Roman"/>
          <w:sz w:val="28"/>
          <w:szCs w:val="28"/>
        </w:rPr>
        <w:t xml:space="preserve">азмер, принимаемый CNN </w:t>
      </w:r>
      <w:proofErr w:type="spellStart"/>
      <w:r>
        <w:rPr>
          <w:rFonts w:ascii="Times New Roman" w:hAnsi="Times New Roman" w:cs="Times New Roman"/>
          <w:sz w:val="28"/>
          <w:szCs w:val="28"/>
        </w:rPr>
        <w:t>CaffeNet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860713" w:rsidRPr="00860713" w:rsidRDefault="00860713" w:rsidP="00860713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860713">
        <w:rPr>
          <w:rFonts w:ascii="Times New Roman" w:hAnsi="Times New Roman" w:cs="Times New Roman"/>
          <w:sz w:val="28"/>
          <w:szCs w:val="28"/>
        </w:rPr>
        <w:t>олучение при помощи CNN 40</w:t>
      </w:r>
      <w:r>
        <w:rPr>
          <w:rFonts w:ascii="Times New Roman" w:hAnsi="Times New Roman" w:cs="Times New Roman"/>
          <w:sz w:val="28"/>
          <w:szCs w:val="28"/>
        </w:rPr>
        <w:t>96-размерного вектора признаков</w:t>
      </w:r>
      <w:r w:rsidRPr="00860713">
        <w:rPr>
          <w:rFonts w:ascii="Times New Roman" w:hAnsi="Times New Roman" w:cs="Times New Roman"/>
          <w:sz w:val="28"/>
          <w:szCs w:val="28"/>
        </w:rPr>
        <w:t>;</w:t>
      </w:r>
    </w:p>
    <w:p w:rsidR="00860713" w:rsidRDefault="00860713" w:rsidP="00860713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860713">
        <w:rPr>
          <w:rFonts w:ascii="Times New Roman" w:hAnsi="Times New Roman" w:cs="Times New Roman"/>
          <w:sz w:val="28"/>
          <w:szCs w:val="28"/>
        </w:rPr>
        <w:t>роведение N бинарных классификаций каждого вектора приз</w:t>
      </w:r>
      <w:r>
        <w:rPr>
          <w:rFonts w:ascii="Times New Roman" w:hAnsi="Times New Roman" w:cs="Times New Roman"/>
          <w:sz w:val="28"/>
          <w:szCs w:val="28"/>
        </w:rPr>
        <w:t xml:space="preserve">наков при помощи N линейных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SVM</w:t>
      </w:r>
      <w:r w:rsidRPr="00860713">
        <w:rPr>
          <w:rFonts w:ascii="Times New Roman" w:hAnsi="Times New Roman" w:cs="Times New Roman"/>
          <w:sz w:val="28"/>
          <w:szCs w:val="28"/>
        </w:rPr>
        <w:t>;</w:t>
      </w:r>
      <w:proofErr w:type="spellEnd"/>
    </w:p>
    <w:p w:rsidR="00860713" w:rsidRPr="00860713" w:rsidRDefault="00860713" w:rsidP="00860713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Pr="00860713">
        <w:rPr>
          <w:rFonts w:ascii="Times New Roman" w:hAnsi="Times New Roman" w:cs="Times New Roman"/>
          <w:sz w:val="28"/>
          <w:szCs w:val="28"/>
        </w:rPr>
        <w:t>инейная регрессия параметров рамки региона для более точного охвата объекта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60713" w:rsidRDefault="00860713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713">
        <w:rPr>
          <w:rFonts w:ascii="Times New Roman" w:hAnsi="Times New Roman" w:cs="Times New Roman"/>
          <w:sz w:val="28"/>
          <w:szCs w:val="28"/>
        </w:rPr>
        <w:t>Mask</w:t>
      </w:r>
      <w:proofErr w:type="spellEnd"/>
      <w:r w:rsidRPr="00860713">
        <w:rPr>
          <w:rFonts w:ascii="Times New Roman" w:hAnsi="Times New Roman" w:cs="Times New Roman"/>
          <w:sz w:val="28"/>
          <w:szCs w:val="28"/>
        </w:rPr>
        <w:t xml:space="preserve"> R-CNN развивает архитектуру R-CNN путём добавления ещё одной ветки, которая предсказывает положение маски, покрывающей найденный объект, и, таким образом решает уже задачу </w:t>
      </w:r>
      <w:proofErr w:type="spellStart"/>
      <w:r w:rsidRPr="00860713">
        <w:rPr>
          <w:rFonts w:ascii="Times New Roman" w:hAnsi="Times New Roman" w:cs="Times New Roman"/>
          <w:sz w:val="28"/>
          <w:szCs w:val="28"/>
        </w:rPr>
        <w:t>instance</w:t>
      </w:r>
      <w:proofErr w:type="spellEnd"/>
      <w:r w:rsidRPr="008607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0713">
        <w:rPr>
          <w:rFonts w:ascii="Times New Roman" w:hAnsi="Times New Roman" w:cs="Times New Roman"/>
          <w:sz w:val="28"/>
          <w:szCs w:val="28"/>
        </w:rPr>
        <w:t>segmentation</w:t>
      </w:r>
      <w:proofErr w:type="spellEnd"/>
      <w:r w:rsidR="00592821">
        <w:rPr>
          <w:rFonts w:ascii="Times New Roman" w:hAnsi="Times New Roman" w:cs="Times New Roman"/>
          <w:sz w:val="28"/>
          <w:szCs w:val="28"/>
        </w:rPr>
        <w:t xml:space="preserve"> (</w:t>
      </w:r>
      <w:r w:rsidR="00592821" w:rsidRPr="00592821">
        <w:rPr>
          <w:rFonts w:ascii="Times New Roman" w:hAnsi="Times New Roman" w:cs="Times New Roman"/>
          <w:sz w:val="28"/>
          <w:szCs w:val="28"/>
        </w:rPr>
        <w:t>сегментация экземпляра</w:t>
      </w:r>
      <w:r w:rsidR="00592821">
        <w:rPr>
          <w:rFonts w:ascii="Times New Roman" w:hAnsi="Times New Roman" w:cs="Times New Roman"/>
          <w:sz w:val="28"/>
          <w:szCs w:val="28"/>
        </w:rPr>
        <w:t>)</w:t>
      </w:r>
      <w:r w:rsidRPr="00860713">
        <w:rPr>
          <w:rFonts w:ascii="Times New Roman" w:hAnsi="Times New Roman" w:cs="Times New Roman"/>
          <w:sz w:val="28"/>
          <w:szCs w:val="28"/>
        </w:rPr>
        <w:t>. Маска представляет собой просто прямоугольную матрицу, в которой 1 на некоторой позиции означает принадлежность соответствующего пикселя объекту заданного класса, 0 — что пиксель объекту не принадлежит.</w:t>
      </w: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задачи распознавания и классификации </w:t>
      </w:r>
      <w:r w:rsidR="00592821">
        <w:rPr>
          <w:rFonts w:ascii="Times New Roman" w:hAnsi="Times New Roman" w:cs="Times New Roman"/>
          <w:sz w:val="28"/>
          <w:szCs w:val="28"/>
        </w:rPr>
        <w:t>была выбрана</w:t>
      </w:r>
      <w:r>
        <w:rPr>
          <w:rFonts w:ascii="Times New Roman" w:hAnsi="Times New Roman" w:cs="Times New Roman"/>
          <w:sz w:val="28"/>
          <w:szCs w:val="28"/>
        </w:rPr>
        <w:t xml:space="preserve"> архитектура </w:t>
      </w:r>
      <w:r w:rsidR="00592821">
        <w:rPr>
          <w:rFonts w:ascii="Times New Roman" w:hAnsi="Times New Roman" w:cs="Times New Roman"/>
          <w:sz w:val="28"/>
          <w:szCs w:val="28"/>
          <w:lang w:val="en-US"/>
        </w:rPr>
        <w:t>Mask</w:t>
      </w:r>
      <w:r w:rsidR="00592821" w:rsidRPr="00592821">
        <w:rPr>
          <w:rFonts w:ascii="Times New Roman" w:hAnsi="Times New Roman" w:cs="Times New Roman"/>
          <w:sz w:val="28"/>
          <w:szCs w:val="28"/>
        </w:rPr>
        <w:t xml:space="preserve"> </w:t>
      </w:r>
      <w:r w:rsidR="0059282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592821" w:rsidRPr="00592821">
        <w:rPr>
          <w:rFonts w:ascii="Times New Roman" w:hAnsi="Times New Roman" w:cs="Times New Roman"/>
          <w:sz w:val="28"/>
          <w:szCs w:val="28"/>
        </w:rPr>
        <w:t>-</w:t>
      </w:r>
      <w:r w:rsidR="00592821">
        <w:rPr>
          <w:rFonts w:ascii="Times New Roman" w:hAnsi="Times New Roman" w:cs="Times New Roman"/>
          <w:sz w:val="28"/>
          <w:szCs w:val="28"/>
          <w:lang w:val="en-US"/>
        </w:rPr>
        <w:t>CNN</w:t>
      </w:r>
      <w:r>
        <w:rPr>
          <w:rFonts w:ascii="Times New Roman" w:hAnsi="Times New Roman" w:cs="Times New Roman"/>
          <w:sz w:val="28"/>
          <w:szCs w:val="28"/>
        </w:rPr>
        <w:t xml:space="preserve">, которая позволит быстро производить анализ видеопотока на не мощном оборудовании, например, видеокарте </w:t>
      </w:r>
      <w:r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0C62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GTX</w:t>
      </w:r>
      <w:r w:rsidRPr="000C6282">
        <w:rPr>
          <w:rFonts w:ascii="Times New Roman" w:hAnsi="Times New Roman" w:cs="Times New Roman"/>
          <w:sz w:val="28"/>
          <w:szCs w:val="28"/>
        </w:rPr>
        <w:t xml:space="preserve"> 960</w:t>
      </w:r>
      <w:r>
        <w:rPr>
          <w:rFonts w:ascii="Times New Roman" w:hAnsi="Times New Roman" w:cs="Times New Roman"/>
          <w:sz w:val="28"/>
          <w:szCs w:val="28"/>
        </w:rPr>
        <w:t>, примерно со скоростью 20-25 кадров в секунду, с минимальной вероятностью появления ложных распознаваний.</w:t>
      </w:r>
      <w:r w:rsidR="00592821" w:rsidRPr="00592821">
        <w:rPr>
          <w:rFonts w:ascii="Times New Roman" w:hAnsi="Times New Roman" w:cs="Times New Roman"/>
          <w:sz w:val="28"/>
          <w:szCs w:val="28"/>
        </w:rPr>
        <w:t xml:space="preserve"> </w:t>
      </w:r>
      <w:r w:rsidR="00592821">
        <w:rPr>
          <w:rFonts w:ascii="Times New Roman" w:hAnsi="Times New Roman" w:cs="Times New Roman"/>
          <w:sz w:val="28"/>
          <w:szCs w:val="28"/>
        </w:rPr>
        <w:t>Дополнительной особенностью станет более точное выделение посторонних объектов в кадре.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53CDD" w:rsidRPr="00C274B2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пунктом рассмотрены нынешние аппаратно-программные комплексы (АПК) на рынке, работающие на основе нейронных сетей, со схожей архитектурой. </w:t>
      </w:r>
      <w:bookmarkStart w:id="6" w:name="_GoBack"/>
      <w:bookmarkEnd w:id="6"/>
    </w:p>
    <w:p w:rsidR="00853CDD" w:rsidRPr="00AA012B" w:rsidRDefault="00853CDD" w:rsidP="00853C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53CDD" w:rsidRPr="00A542BC" w:rsidRDefault="00853CDD" w:rsidP="00853CDD">
      <w:pPr>
        <w:pStyle w:val="a3"/>
        <w:numPr>
          <w:ilvl w:val="2"/>
          <w:numId w:val="2"/>
        </w:numPr>
        <w:spacing w:after="0" w:line="360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7" w:name="_Toc31315821"/>
      <w:r>
        <w:rPr>
          <w:rFonts w:ascii="Times New Roman" w:hAnsi="Times New Roman" w:cs="Times New Roman"/>
          <w:sz w:val="28"/>
          <w:szCs w:val="28"/>
        </w:rPr>
        <w:t>Анализ существующих аппаратно-программных средств решения</w:t>
      </w:r>
      <w:bookmarkEnd w:id="7"/>
    </w:p>
    <w:p w:rsidR="00853CDD" w:rsidRDefault="00853CDD" w:rsidP="00853CDD">
      <w:pPr>
        <w:pStyle w:val="a4"/>
        <w:shd w:val="clear" w:color="auto" w:fill="FFFFFF"/>
        <w:spacing w:before="240" w:beforeAutospacing="0" w:after="0" w:afterAutospacing="0" w:line="360" w:lineRule="auto"/>
        <w:ind w:firstLine="425"/>
        <w:jc w:val="both"/>
        <w:rPr>
          <w:sz w:val="28"/>
          <w:szCs w:val="28"/>
        </w:rPr>
      </w:pPr>
      <w:proofErr w:type="spellStart"/>
      <w:r w:rsidRPr="00B070BB">
        <w:rPr>
          <w:sz w:val="28"/>
          <w:szCs w:val="28"/>
        </w:rPr>
        <w:t>Нейросетевые</w:t>
      </w:r>
      <w:proofErr w:type="spellEnd"/>
      <w:r w:rsidRPr="00B070BB">
        <w:rPr>
          <w:sz w:val="28"/>
          <w:szCs w:val="28"/>
        </w:rPr>
        <w:t xml:space="preserve"> алгоритмы находят широкое применение в вычислительной практике. В частности, особое внимание уделяется классификации и кластеризации изображений, распознаванию речи и изображений, прогнозу финансовых показателей, искусственному синтезу речи, аппроксимации функционалов, совершенствованию методов </w:t>
      </w:r>
      <w:proofErr w:type="spellStart"/>
      <w:r w:rsidRPr="00B070BB">
        <w:rPr>
          <w:sz w:val="28"/>
          <w:szCs w:val="28"/>
        </w:rPr>
        <w:t>электроимпедансной</w:t>
      </w:r>
      <w:proofErr w:type="spellEnd"/>
      <w:r w:rsidRPr="00B070BB">
        <w:rPr>
          <w:sz w:val="28"/>
          <w:szCs w:val="28"/>
        </w:rPr>
        <w:t xml:space="preserve"> и магнитоиндукционной томографии, анализу данных (</w:t>
      </w:r>
      <w:proofErr w:type="spellStart"/>
      <w:r w:rsidRPr="00B070BB">
        <w:rPr>
          <w:sz w:val="28"/>
          <w:szCs w:val="28"/>
        </w:rPr>
        <w:t>data</w:t>
      </w:r>
      <w:proofErr w:type="spellEnd"/>
      <w:r w:rsidRPr="00B070BB">
        <w:rPr>
          <w:sz w:val="28"/>
          <w:szCs w:val="28"/>
        </w:rPr>
        <w:t xml:space="preserve"> </w:t>
      </w:r>
      <w:proofErr w:type="spellStart"/>
      <w:r w:rsidRPr="00B070BB">
        <w:rPr>
          <w:sz w:val="28"/>
          <w:szCs w:val="28"/>
        </w:rPr>
        <w:t>mining</w:t>
      </w:r>
      <w:proofErr w:type="spellEnd"/>
      <w:r w:rsidRPr="00B070BB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4948F3">
        <w:rPr>
          <w:sz w:val="28"/>
          <w:szCs w:val="28"/>
        </w:rPr>
        <w:t>[9]</w:t>
      </w:r>
      <w:r w:rsidRPr="00B070BB">
        <w:rPr>
          <w:sz w:val="28"/>
          <w:szCs w:val="28"/>
        </w:rPr>
        <w:t>.</w:t>
      </w:r>
    </w:p>
    <w:p w:rsidR="00853CDD" w:rsidRDefault="00853CDD" w:rsidP="00853CDD">
      <w:pPr>
        <w:pStyle w:val="a4"/>
        <w:shd w:val="clear" w:color="auto" w:fill="FFFFFF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4948F3">
        <w:rPr>
          <w:sz w:val="28"/>
          <w:szCs w:val="28"/>
        </w:rPr>
        <w:t xml:space="preserve">Известным ограничением развития </w:t>
      </w:r>
      <w:proofErr w:type="spellStart"/>
      <w:r w:rsidRPr="004948F3">
        <w:rPr>
          <w:sz w:val="28"/>
          <w:szCs w:val="28"/>
        </w:rPr>
        <w:t>нейросетевых</w:t>
      </w:r>
      <w:proofErr w:type="spellEnd"/>
      <w:r w:rsidRPr="004948F3">
        <w:rPr>
          <w:sz w:val="28"/>
          <w:szCs w:val="28"/>
        </w:rPr>
        <w:t xml:space="preserve"> алгоритмов следует признать высокие вычислительные затраты на реализацию таких методов [2]. </w:t>
      </w:r>
      <w:r w:rsidRPr="004948F3">
        <w:rPr>
          <w:sz w:val="28"/>
          <w:szCs w:val="28"/>
        </w:rPr>
        <w:lastRenderedPageBreak/>
        <w:t xml:space="preserve">К традиционным способам решения данной проблемы относят организацию параллельных и распределенных вычислений на специализированном аппаратном обеспечении, таком как нейронные чипы, систолические </w:t>
      </w:r>
      <w:proofErr w:type="spellStart"/>
      <w:r w:rsidRPr="004948F3">
        <w:rPr>
          <w:sz w:val="28"/>
          <w:szCs w:val="28"/>
        </w:rPr>
        <w:t>нейропроцессоры</w:t>
      </w:r>
      <w:proofErr w:type="spellEnd"/>
      <w:r w:rsidRPr="004948F3">
        <w:rPr>
          <w:sz w:val="28"/>
          <w:szCs w:val="28"/>
        </w:rPr>
        <w:t>, ПЛИС, распределенные кластерные системы [3], GRID-технологии. Появившийся недавно аппаратно-программный комплекс CUDA (</w:t>
      </w:r>
      <w:proofErr w:type="spellStart"/>
      <w:r w:rsidRPr="004948F3">
        <w:rPr>
          <w:sz w:val="28"/>
          <w:szCs w:val="28"/>
        </w:rPr>
        <w:t>Compute</w:t>
      </w:r>
      <w:proofErr w:type="spellEnd"/>
      <w:r w:rsidRPr="004948F3">
        <w:rPr>
          <w:sz w:val="28"/>
          <w:szCs w:val="28"/>
        </w:rPr>
        <w:t xml:space="preserve"> </w:t>
      </w:r>
      <w:proofErr w:type="spellStart"/>
      <w:r w:rsidRPr="004948F3">
        <w:rPr>
          <w:sz w:val="28"/>
          <w:szCs w:val="28"/>
        </w:rPr>
        <w:t>Unified</w:t>
      </w:r>
      <w:proofErr w:type="spellEnd"/>
      <w:r w:rsidRPr="004948F3">
        <w:rPr>
          <w:sz w:val="28"/>
          <w:szCs w:val="28"/>
        </w:rPr>
        <w:t xml:space="preserve"> </w:t>
      </w:r>
      <w:proofErr w:type="spellStart"/>
      <w:r w:rsidRPr="004948F3">
        <w:rPr>
          <w:sz w:val="28"/>
          <w:szCs w:val="28"/>
        </w:rPr>
        <w:t>Device</w:t>
      </w:r>
      <w:proofErr w:type="spellEnd"/>
      <w:r w:rsidRPr="004948F3">
        <w:rPr>
          <w:sz w:val="28"/>
          <w:szCs w:val="28"/>
        </w:rPr>
        <w:t xml:space="preserve"> </w:t>
      </w:r>
      <w:proofErr w:type="spellStart"/>
      <w:r w:rsidRPr="004948F3">
        <w:rPr>
          <w:sz w:val="28"/>
          <w:szCs w:val="28"/>
        </w:rPr>
        <w:t>Architecture</w:t>
      </w:r>
      <w:proofErr w:type="spellEnd"/>
      <w:r w:rsidRPr="004948F3">
        <w:rPr>
          <w:sz w:val="28"/>
          <w:szCs w:val="28"/>
        </w:rPr>
        <w:t>) позволяет использовать процессоры видеокарт (GPU) как ускорители научных и инженерных расчетов и проводить вычисления, по эффективности сравнимые с современными кластерными системами [4</w:t>
      </w:r>
      <w:r w:rsidRPr="00AE6255">
        <w:rPr>
          <w:sz w:val="28"/>
          <w:szCs w:val="28"/>
        </w:rPr>
        <w:t>][</w:t>
      </w:r>
      <w:r w:rsidRPr="004948F3">
        <w:rPr>
          <w:sz w:val="28"/>
          <w:szCs w:val="28"/>
        </w:rPr>
        <w:t>5]. Принципиальное отличие архитектур состоит в следующем: исполнение команд на кластере происходит в стиле MIMD (много потоков команд, много потоков данных – когда набор процессоров независимо выполняет различные наборы команд, обрабатывающих различные наборы данных), а в среде CUDA характеризуется стилем SIMD (один поток команд, много потоков данных – когда несколько процессоров исполняют одну и ту же команду над разными данными, обычно элементами массива). Особенностью оборудования, поддерживающего технологию CUDA, является возможность обеспечивать на порядок большую (по сравнению с кластерами) пропускную способность при работе с памятью. В частности, при вычислении кулоновской ионизации сверхбольших структур, таких как вирусы, может потребоваться несколько дней работы кластера средних размеров, в то время как решение той же задачи на персональном компьютере, оснащенном видеокартой с поддержкой CUDA, можно провести менее чем за час [6].</w:t>
      </w:r>
    </w:p>
    <w:p w:rsidR="00853CDD" w:rsidRDefault="00853CDD" w:rsidP="00853CDD">
      <w:pPr>
        <w:pStyle w:val="a4"/>
        <w:shd w:val="clear" w:color="auto" w:fill="FFFFFF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645D9D">
        <w:rPr>
          <w:sz w:val="28"/>
          <w:szCs w:val="28"/>
        </w:rPr>
        <w:t xml:space="preserve">В настоящее время аппаратная часть CUDA присутствует во многих (в том числе и бюджетных) видеокартах NVIDIA. Таким образом, для полноценной работы с нейронными сетями следует установить ПО NVIDIA CUDA, которая обеспечивает возможность выполнения на GPU любых вычислений, либо библиотеку </w:t>
      </w:r>
      <w:proofErr w:type="spellStart"/>
      <w:r w:rsidRPr="00645D9D">
        <w:rPr>
          <w:sz w:val="28"/>
          <w:szCs w:val="28"/>
        </w:rPr>
        <w:t>cuDNN</w:t>
      </w:r>
      <w:proofErr w:type="spellEnd"/>
      <w:r w:rsidRPr="00645D9D">
        <w:rPr>
          <w:sz w:val="28"/>
          <w:szCs w:val="28"/>
        </w:rPr>
        <w:t xml:space="preserve">, которая специально разработана для обучения глубоких нейронных сетей. Она содержит оптимизированные для GPU реализации </w:t>
      </w:r>
      <w:proofErr w:type="spellStart"/>
      <w:r w:rsidRPr="00645D9D">
        <w:rPr>
          <w:sz w:val="28"/>
          <w:szCs w:val="28"/>
        </w:rPr>
        <w:t>свёрточных</w:t>
      </w:r>
      <w:proofErr w:type="spellEnd"/>
      <w:r w:rsidRPr="00645D9D">
        <w:rPr>
          <w:sz w:val="28"/>
          <w:szCs w:val="28"/>
        </w:rPr>
        <w:t xml:space="preserve"> и рекуррентных сетей, различных функций активации (полулинейная, сигмоидальная, гиперболический тангенс, </w:t>
      </w:r>
      <w:proofErr w:type="spellStart"/>
      <w:r w:rsidRPr="00645D9D">
        <w:rPr>
          <w:sz w:val="28"/>
          <w:szCs w:val="28"/>
        </w:rPr>
        <w:t>softmax</w:t>
      </w:r>
      <w:proofErr w:type="spellEnd"/>
      <w:r w:rsidRPr="00645D9D">
        <w:rPr>
          <w:sz w:val="28"/>
          <w:szCs w:val="28"/>
        </w:rPr>
        <w:t xml:space="preserve">), алгоритма </w:t>
      </w:r>
      <w:r w:rsidRPr="00645D9D">
        <w:rPr>
          <w:sz w:val="28"/>
          <w:szCs w:val="28"/>
        </w:rPr>
        <w:lastRenderedPageBreak/>
        <w:t xml:space="preserve">обратного распространения ошибки и т.п. </w:t>
      </w:r>
      <w:proofErr w:type="spellStart"/>
      <w:r w:rsidRPr="00645D9D">
        <w:rPr>
          <w:sz w:val="28"/>
          <w:szCs w:val="28"/>
        </w:rPr>
        <w:t>cuDNN</w:t>
      </w:r>
      <w:proofErr w:type="spellEnd"/>
      <w:r w:rsidRPr="00645D9D">
        <w:rPr>
          <w:sz w:val="28"/>
          <w:szCs w:val="28"/>
        </w:rPr>
        <w:t xml:space="preserve"> позволяет обучать нейронные сети на GPU в несколько раз быстрее, чем просто CUDA. Библиотека </w:t>
      </w:r>
      <w:proofErr w:type="spellStart"/>
      <w:r w:rsidRPr="00645D9D">
        <w:rPr>
          <w:sz w:val="28"/>
          <w:szCs w:val="28"/>
        </w:rPr>
        <w:t>cuDNN</w:t>
      </w:r>
      <w:proofErr w:type="spellEnd"/>
      <w:r w:rsidRPr="00645D9D">
        <w:rPr>
          <w:sz w:val="28"/>
          <w:szCs w:val="28"/>
        </w:rPr>
        <w:t xml:space="preserve"> содержит оптимизированные для GPU функции обучения нейронных сетей. Она позволяет обучать нейронную сеть в несколько раз быстрее, чем с использованием CUDA, и в несколько десятков раз быстрее, чем на CPU [4][6].</w:t>
      </w:r>
    </w:p>
    <w:p w:rsidR="00853CDD" w:rsidRDefault="00853CDD" w:rsidP="00853CDD">
      <w:pPr>
        <w:pStyle w:val="a4"/>
        <w:shd w:val="clear" w:color="auto" w:fill="FFFFFF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proofErr w:type="spellStart"/>
      <w:r w:rsidRPr="00645D9D">
        <w:rPr>
          <w:sz w:val="28"/>
          <w:szCs w:val="28"/>
        </w:rPr>
        <w:t>OpenCV</w:t>
      </w:r>
      <w:proofErr w:type="spellEnd"/>
      <w:r w:rsidRPr="00645D9D">
        <w:rPr>
          <w:sz w:val="28"/>
          <w:szCs w:val="28"/>
        </w:rPr>
        <w:t xml:space="preserve"> — библиотека алгоритмов компьютерного зрения, обработки изображений и численных алгоритмов общего назначения с открытым кодом. Реализована на C/C++, также разрабатывается для </w:t>
      </w:r>
      <w:proofErr w:type="spellStart"/>
      <w:r w:rsidRPr="00645D9D">
        <w:rPr>
          <w:sz w:val="28"/>
          <w:szCs w:val="28"/>
        </w:rPr>
        <w:t>Python</w:t>
      </w:r>
      <w:proofErr w:type="spellEnd"/>
      <w:r w:rsidRPr="00645D9D">
        <w:rPr>
          <w:sz w:val="28"/>
          <w:szCs w:val="28"/>
        </w:rPr>
        <w:t xml:space="preserve">, </w:t>
      </w:r>
      <w:proofErr w:type="spellStart"/>
      <w:r w:rsidRPr="00645D9D">
        <w:rPr>
          <w:sz w:val="28"/>
          <w:szCs w:val="28"/>
        </w:rPr>
        <w:t>Java</w:t>
      </w:r>
      <w:proofErr w:type="spellEnd"/>
      <w:r w:rsidRPr="00645D9D">
        <w:rPr>
          <w:sz w:val="28"/>
          <w:szCs w:val="28"/>
        </w:rPr>
        <w:t xml:space="preserve">, </w:t>
      </w:r>
      <w:proofErr w:type="spellStart"/>
      <w:r w:rsidRPr="00645D9D">
        <w:rPr>
          <w:sz w:val="28"/>
          <w:szCs w:val="28"/>
        </w:rPr>
        <w:t>Ruby</w:t>
      </w:r>
      <w:proofErr w:type="spellEnd"/>
      <w:r w:rsidRPr="00645D9D">
        <w:rPr>
          <w:sz w:val="28"/>
          <w:szCs w:val="28"/>
        </w:rPr>
        <w:t xml:space="preserve">, </w:t>
      </w:r>
      <w:proofErr w:type="spellStart"/>
      <w:r w:rsidRPr="00645D9D">
        <w:rPr>
          <w:sz w:val="28"/>
          <w:szCs w:val="28"/>
        </w:rPr>
        <w:t>Matlab</w:t>
      </w:r>
      <w:proofErr w:type="spellEnd"/>
      <w:r w:rsidRPr="00645D9D">
        <w:rPr>
          <w:sz w:val="28"/>
          <w:szCs w:val="28"/>
        </w:rPr>
        <w:t xml:space="preserve">, </w:t>
      </w:r>
      <w:proofErr w:type="spellStart"/>
      <w:r w:rsidRPr="00645D9D">
        <w:rPr>
          <w:sz w:val="28"/>
          <w:szCs w:val="28"/>
        </w:rPr>
        <w:t>Lua</w:t>
      </w:r>
      <w:proofErr w:type="spellEnd"/>
      <w:r w:rsidRPr="00645D9D">
        <w:rPr>
          <w:sz w:val="28"/>
          <w:szCs w:val="28"/>
        </w:rPr>
        <w:t xml:space="preserve"> и других языков. Может свободно использоваться в академических и коммерческих целях — распространяется в условиях лицензии BSD [5]. </w:t>
      </w:r>
    </w:p>
    <w:p w:rsidR="00853CDD" w:rsidRPr="00645D9D" w:rsidRDefault="00853CDD" w:rsidP="00853CDD">
      <w:pPr>
        <w:pStyle w:val="a4"/>
        <w:shd w:val="clear" w:color="auto" w:fill="FFFFFF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proofErr w:type="spellStart"/>
      <w:r w:rsidRPr="00645D9D">
        <w:rPr>
          <w:sz w:val="28"/>
          <w:szCs w:val="28"/>
        </w:rPr>
        <w:t>Keras</w:t>
      </w:r>
      <w:proofErr w:type="spellEnd"/>
      <w:r w:rsidRPr="00645D9D">
        <w:rPr>
          <w:sz w:val="28"/>
          <w:szCs w:val="28"/>
        </w:rPr>
        <w:t xml:space="preserve"> — открытая </w:t>
      </w:r>
      <w:proofErr w:type="spellStart"/>
      <w:r w:rsidRPr="00645D9D">
        <w:rPr>
          <w:sz w:val="28"/>
          <w:szCs w:val="28"/>
        </w:rPr>
        <w:t>нейросетевая</w:t>
      </w:r>
      <w:proofErr w:type="spellEnd"/>
      <w:r w:rsidRPr="00645D9D">
        <w:rPr>
          <w:sz w:val="28"/>
          <w:szCs w:val="28"/>
        </w:rPr>
        <w:t xml:space="preserve"> библиотека, написанная на языке </w:t>
      </w:r>
      <w:proofErr w:type="spellStart"/>
      <w:r w:rsidRPr="00645D9D">
        <w:rPr>
          <w:sz w:val="28"/>
          <w:szCs w:val="28"/>
        </w:rPr>
        <w:t>Python</w:t>
      </w:r>
      <w:proofErr w:type="spellEnd"/>
      <w:r w:rsidRPr="00645D9D">
        <w:rPr>
          <w:sz w:val="28"/>
          <w:szCs w:val="28"/>
        </w:rPr>
        <w:t xml:space="preserve">. Она представляет собой надстройку над </w:t>
      </w:r>
      <w:proofErr w:type="spellStart"/>
      <w:r w:rsidRPr="00645D9D">
        <w:rPr>
          <w:sz w:val="28"/>
          <w:szCs w:val="28"/>
        </w:rPr>
        <w:t>фреймворками</w:t>
      </w:r>
      <w:proofErr w:type="spellEnd"/>
      <w:r w:rsidRPr="00645D9D">
        <w:rPr>
          <w:sz w:val="28"/>
          <w:szCs w:val="28"/>
        </w:rPr>
        <w:t xml:space="preserve"> </w:t>
      </w:r>
      <w:proofErr w:type="spellStart"/>
      <w:r w:rsidRPr="00645D9D">
        <w:rPr>
          <w:sz w:val="28"/>
          <w:szCs w:val="28"/>
        </w:rPr>
        <w:t>Deeplearning</w:t>
      </w:r>
      <w:proofErr w:type="spellEnd"/>
      <w:r w:rsidRPr="00645D9D">
        <w:rPr>
          <w:sz w:val="28"/>
          <w:szCs w:val="28"/>
        </w:rPr>
        <w:t xml:space="preserve">, </w:t>
      </w:r>
      <w:proofErr w:type="spellStart"/>
      <w:r w:rsidRPr="00645D9D">
        <w:rPr>
          <w:sz w:val="28"/>
          <w:szCs w:val="28"/>
        </w:rPr>
        <w:t>TensorFlow</w:t>
      </w:r>
      <w:proofErr w:type="spellEnd"/>
      <w:r w:rsidRPr="00645D9D">
        <w:rPr>
          <w:sz w:val="28"/>
          <w:szCs w:val="28"/>
        </w:rPr>
        <w:t xml:space="preserve"> и </w:t>
      </w:r>
      <w:proofErr w:type="spellStart"/>
      <w:r w:rsidRPr="00645D9D">
        <w:rPr>
          <w:sz w:val="28"/>
          <w:szCs w:val="28"/>
        </w:rPr>
        <w:t>Theano</w:t>
      </w:r>
      <w:proofErr w:type="spellEnd"/>
      <w:r w:rsidRPr="00645D9D">
        <w:rPr>
          <w:sz w:val="28"/>
          <w:szCs w:val="28"/>
        </w:rPr>
        <w:t xml:space="preserve">.  Нацелена на оперативную работу с сетями глубинного обучения, при этом спроектирована так, чтобы быть компактной, модульной и расширяемой. Она была создана как часть исследовательских усилий проекта ONEIROS (англ. </w:t>
      </w:r>
      <w:proofErr w:type="spellStart"/>
      <w:r w:rsidRPr="00645D9D">
        <w:rPr>
          <w:sz w:val="28"/>
          <w:szCs w:val="28"/>
        </w:rPr>
        <w:t>Open-ended</w:t>
      </w:r>
      <w:proofErr w:type="spellEnd"/>
      <w:r w:rsidRPr="00645D9D">
        <w:rPr>
          <w:sz w:val="28"/>
          <w:szCs w:val="28"/>
        </w:rPr>
        <w:t xml:space="preserve"> </w:t>
      </w:r>
      <w:proofErr w:type="spellStart"/>
      <w:r w:rsidRPr="00645D9D">
        <w:rPr>
          <w:sz w:val="28"/>
          <w:szCs w:val="28"/>
        </w:rPr>
        <w:t>Neuro-Electronic</w:t>
      </w:r>
      <w:proofErr w:type="spellEnd"/>
      <w:r w:rsidRPr="00645D9D">
        <w:rPr>
          <w:sz w:val="28"/>
          <w:szCs w:val="28"/>
        </w:rPr>
        <w:t xml:space="preserve"> </w:t>
      </w:r>
      <w:proofErr w:type="spellStart"/>
      <w:r w:rsidRPr="00645D9D">
        <w:rPr>
          <w:sz w:val="28"/>
          <w:szCs w:val="28"/>
        </w:rPr>
        <w:t>Intelligent</w:t>
      </w:r>
      <w:proofErr w:type="spellEnd"/>
      <w:r w:rsidRPr="00645D9D">
        <w:rPr>
          <w:sz w:val="28"/>
          <w:szCs w:val="28"/>
        </w:rPr>
        <w:t xml:space="preserve"> </w:t>
      </w:r>
      <w:proofErr w:type="spellStart"/>
      <w:r w:rsidRPr="00645D9D">
        <w:rPr>
          <w:sz w:val="28"/>
          <w:szCs w:val="28"/>
        </w:rPr>
        <w:t>Robot</w:t>
      </w:r>
      <w:proofErr w:type="spellEnd"/>
      <w:r w:rsidRPr="00645D9D">
        <w:rPr>
          <w:sz w:val="28"/>
          <w:szCs w:val="28"/>
        </w:rPr>
        <w:t xml:space="preserve"> </w:t>
      </w:r>
      <w:proofErr w:type="spellStart"/>
      <w:r w:rsidRPr="00645D9D">
        <w:rPr>
          <w:sz w:val="28"/>
          <w:szCs w:val="28"/>
        </w:rPr>
        <w:t>Operating</w:t>
      </w:r>
      <w:proofErr w:type="spellEnd"/>
      <w:r w:rsidRPr="00645D9D">
        <w:rPr>
          <w:sz w:val="28"/>
          <w:szCs w:val="28"/>
        </w:rPr>
        <w:t xml:space="preserve"> </w:t>
      </w:r>
      <w:proofErr w:type="spellStart"/>
      <w:r w:rsidRPr="00645D9D">
        <w:rPr>
          <w:sz w:val="28"/>
          <w:szCs w:val="28"/>
        </w:rPr>
        <w:t>System</w:t>
      </w:r>
      <w:proofErr w:type="spellEnd"/>
      <w:r w:rsidRPr="00645D9D">
        <w:rPr>
          <w:sz w:val="28"/>
          <w:szCs w:val="28"/>
        </w:rPr>
        <w:t xml:space="preserve">), а ее основным автором и поддерживающим является Франсуа </w:t>
      </w:r>
      <w:proofErr w:type="spellStart"/>
      <w:r w:rsidRPr="00645D9D">
        <w:rPr>
          <w:sz w:val="28"/>
          <w:szCs w:val="28"/>
        </w:rPr>
        <w:t>Шолле</w:t>
      </w:r>
      <w:proofErr w:type="spellEnd"/>
      <w:r w:rsidRPr="00645D9D">
        <w:rPr>
          <w:sz w:val="28"/>
          <w:szCs w:val="28"/>
        </w:rPr>
        <w:t xml:space="preserve">, инженер </w:t>
      </w:r>
      <w:proofErr w:type="spellStart"/>
      <w:r w:rsidRPr="00645D9D">
        <w:rPr>
          <w:sz w:val="28"/>
          <w:szCs w:val="28"/>
        </w:rPr>
        <w:t>Google</w:t>
      </w:r>
      <w:proofErr w:type="spellEnd"/>
      <w:r w:rsidRPr="00645D9D">
        <w:rPr>
          <w:sz w:val="28"/>
          <w:szCs w:val="28"/>
        </w:rPr>
        <w:t>. Эта библиотека содержит многочисленные реализации широко применяемых строительных блоков нейронных сетей, таких как слои, целевые и передаточные функции, оптимизаторы, и множество инструментов для упрощения работы с изображениями и текстом [5][6].</w:t>
      </w:r>
    </w:p>
    <w:p w:rsidR="00853CDD" w:rsidRDefault="00853CDD" w:rsidP="00853CDD">
      <w:pPr>
        <w:pStyle w:val="a4"/>
        <w:shd w:val="clear" w:color="auto" w:fill="FFFFFF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proofErr w:type="spellStart"/>
      <w:r w:rsidRPr="00645D9D">
        <w:rPr>
          <w:sz w:val="28"/>
          <w:szCs w:val="28"/>
        </w:rPr>
        <w:t>TensorFlow</w:t>
      </w:r>
      <w:proofErr w:type="spellEnd"/>
      <w:r w:rsidRPr="00645D9D">
        <w:rPr>
          <w:sz w:val="28"/>
          <w:szCs w:val="28"/>
        </w:rPr>
        <w:t xml:space="preserve"> — открытая программная библиотека для машинного обучения, разработанная компанией </w:t>
      </w:r>
      <w:proofErr w:type="spellStart"/>
      <w:r w:rsidRPr="00645D9D">
        <w:rPr>
          <w:sz w:val="28"/>
          <w:szCs w:val="28"/>
        </w:rPr>
        <w:t>Google</w:t>
      </w:r>
      <w:proofErr w:type="spellEnd"/>
      <w:r w:rsidRPr="00645D9D">
        <w:rPr>
          <w:sz w:val="28"/>
          <w:szCs w:val="28"/>
        </w:rPr>
        <w:t xml:space="preserve"> для решения задач построения и тренировки нейронной сети с целью автоматического нахождения и классификации образов, достигая качества человеческого восприятия</w:t>
      </w:r>
      <w:r w:rsidRPr="00AE6255">
        <w:rPr>
          <w:sz w:val="28"/>
          <w:szCs w:val="28"/>
        </w:rPr>
        <w:t xml:space="preserve"> </w:t>
      </w:r>
      <w:r w:rsidRPr="00645D9D">
        <w:rPr>
          <w:sz w:val="28"/>
          <w:szCs w:val="28"/>
        </w:rPr>
        <w:t>[6].</w:t>
      </w:r>
    </w:p>
    <w:p w:rsidR="00853CDD" w:rsidRDefault="00853CDD" w:rsidP="00853CDD">
      <w:pPr>
        <w:pStyle w:val="a4"/>
        <w:shd w:val="clear" w:color="auto" w:fill="FFFFFF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proofErr w:type="spellStart"/>
      <w:r w:rsidRPr="008A264B">
        <w:rPr>
          <w:sz w:val="28"/>
          <w:szCs w:val="28"/>
        </w:rPr>
        <w:t>Автомаршал</w:t>
      </w:r>
      <w:proofErr w:type="spellEnd"/>
      <w:r w:rsidRPr="008A264B">
        <w:rPr>
          <w:sz w:val="28"/>
          <w:szCs w:val="28"/>
        </w:rPr>
        <w:t xml:space="preserve"> – программное обеспечение для автоматического распознавания номеров автомобилей в транспортном потоке и в пунктах контроля</w:t>
      </w:r>
      <w:r>
        <w:rPr>
          <w:sz w:val="28"/>
          <w:szCs w:val="28"/>
        </w:rPr>
        <w:t xml:space="preserve"> (рис.1</w:t>
      </w:r>
      <w:r w:rsidRPr="00E8097C">
        <w:rPr>
          <w:sz w:val="28"/>
          <w:szCs w:val="28"/>
        </w:rPr>
        <w:t>7</w:t>
      </w:r>
      <w:r>
        <w:rPr>
          <w:sz w:val="28"/>
          <w:szCs w:val="28"/>
        </w:rPr>
        <w:t>)</w:t>
      </w:r>
      <w:r w:rsidRPr="00D92B4B">
        <w:rPr>
          <w:sz w:val="28"/>
          <w:szCs w:val="28"/>
        </w:rPr>
        <w:t xml:space="preserve"> </w:t>
      </w:r>
      <w:r>
        <w:rPr>
          <w:sz w:val="28"/>
          <w:szCs w:val="28"/>
        </w:rPr>
        <w:t>[18]</w:t>
      </w:r>
      <w:r w:rsidRPr="008A264B">
        <w:rPr>
          <w:sz w:val="28"/>
          <w:szCs w:val="28"/>
        </w:rPr>
        <w:t xml:space="preserve">. Применяется для автоматизации работы парковок, КПП и проходных предприятий, логистических и складских комплексов, учета </w:t>
      </w:r>
      <w:r w:rsidRPr="008A264B">
        <w:rPr>
          <w:sz w:val="28"/>
          <w:szCs w:val="28"/>
        </w:rPr>
        <w:lastRenderedPageBreak/>
        <w:t>транспорта на автомагистралях, весовых, автомойках и заправочных станциях, а также для управления доступом автомобилей на территорию многоквартирных жилых домов и загородных поселков.</w:t>
      </w:r>
    </w:p>
    <w:p w:rsidR="00853CDD" w:rsidRPr="007E5BEE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Traffix</w:t>
      </w:r>
      <w:proofErr w:type="spellEnd"/>
      <w:r w:rsidRPr="008A264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8A264B">
        <w:rPr>
          <w:rFonts w:ascii="Times New Roman" w:hAnsi="Times New Roman" w:cs="Times New Roman"/>
          <w:sz w:val="28"/>
          <w:szCs w:val="28"/>
        </w:rPr>
        <w:t>рограммное обеспечение предназначено для подсчета интенсивности и определения состава трафика по видеоизображению</w:t>
      </w:r>
      <w:r>
        <w:rPr>
          <w:rFonts w:ascii="Times New Roman" w:hAnsi="Times New Roman" w:cs="Times New Roman"/>
          <w:sz w:val="28"/>
          <w:szCs w:val="28"/>
        </w:rPr>
        <w:t xml:space="preserve"> (рис.1</w:t>
      </w:r>
      <w:r w:rsidRPr="007E5BE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553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[18]</w:t>
      </w:r>
      <w:r w:rsidRPr="008A264B">
        <w:rPr>
          <w:rFonts w:ascii="Times New Roman" w:hAnsi="Times New Roman" w:cs="Times New Roman"/>
          <w:sz w:val="28"/>
          <w:szCs w:val="28"/>
        </w:rPr>
        <w:t>. Видео поступает непосредственно с обзорных и специальных камер онлайн, либо может быть загружено из видеофайла.  В результате анализа программа выдает статистику по количеству транспортных средств и их категориям.</w:t>
      </w: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853CDD" w:rsidRDefault="00853CDD" w:rsidP="00853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30C296" wp14:editId="33A5D0BB">
            <wp:extent cx="5940425" cy="2489699"/>
            <wp:effectExtent l="0" t="0" r="3175" b="6350"/>
            <wp:docPr id="19" name="Рисунок 19" descr="ÐÐ°ÑÑÐ¸Ð½ÐºÐ¸ Ð¿Ð¾ Ð·Ð°Ð¿ÑÐ¾ÑÑ ÐÐ²ÑÐ¾Ð¼Ð°ÑÑÐ°Ð» Ð¼Ð°Ð»Ð»ÐµÐ½Ð¾Ð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Ð²ÑÐ¾Ð¼Ð°ÑÑÐ°Ð» Ð¼Ð°Ð»Ð»ÐµÐ½Ð¾Ð¼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DD" w:rsidRDefault="00853CDD" w:rsidP="00853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>. Модель АПК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Автомаршал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853CDD" w:rsidRPr="00F56E9B" w:rsidRDefault="00853CDD" w:rsidP="00853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8A264B">
        <w:rPr>
          <w:rFonts w:ascii="Times New Roman" w:hAnsi="Times New Roman" w:cs="Times New Roman"/>
          <w:sz w:val="28"/>
          <w:szCs w:val="28"/>
        </w:rPr>
        <w:t>даптивн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8A264B">
        <w:rPr>
          <w:rFonts w:ascii="Times New Roman" w:hAnsi="Times New Roman" w:cs="Times New Roman"/>
          <w:sz w:val="28"/>
          <w:szCs w:val="28"/>
        </w:rPr>
        <w:t xml:space="preserve"> смарт-камер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A264B">
        <w:rPr>
          <w:rFonts w:ascii="Times New Roman" w:hAnsi="Times New Roman" w:cs="Times New Roman"/>
          <w:sz w:val="28"/>
          <w:szCs w:val="28"/>
        </w:rPr>
        <w:t xml:space="preserve"> VIRIS с высоким уровнем распознавания номеров автомобилей</w:t>
      </w:r>
      <w:r w:rsidRPr="00D92B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[18]</w:t>
      </w:r>
      <w:r w:rsidRPr="008A264B">
        <w:rPr>
          <w:rFonts w:ascii="Times New Roman" w:hAnsi="Times New Roman" w:cs="Times New Roman"/>
          <w:sz w:val="28"/>
          <w:szCs w:val="28"/>
        </w:rPr>
        <w:t>. Предлагаемая технологическая новинка объединяет в себе возможности видеокамеры и ПК, а специальный интеллектуальный модуль обеспечивает адаптацию устройства к различным изменениям внешней среды.</w:t>
      </w: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853CDD" w:rsidRDefault="00853CDD" w:rsidP="00853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B456069" wp14:editId="2F908B1D">
            <wp:extent cx="5588427" cy="2876136"/>
            <wp:effectExtent l="0" t="0" r="0" b="635"/>
            <wp:docPr id="21" name="Рисунок 21" descr="http://www.mallenom.ru/images/traffi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mallenom.ru/images/traffix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061" cy="288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DD" w:rsidRPr="008E14C3" w:rsidRDefault="00853CDD" w:rsidP="00853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Pr="00853CD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Traffix</w:t>
      </w:r>
      <w:proofErr w:type="spellEnd"/>
    </w:p>
    <w:p w:rsidR="00853CDD" w:rsidRPr="008E14C3" w:rsidRDefault="00853CDD" w:rsidP="00853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A264B">
        <w:rPr>
          <w:rFonts w:ascii="Times New Roman" w:hAnsi="Times New Roman" w:cs="Times New Roman"/>
          <w:sz w:val="28"/>
          <w:szCs w:val="28"/>
        </w:rPr>
        <w:t>АРСИС (ARSCIS) – это семейство решений по идентификации вагонов, управлению отгрузкой продукции ж/д транспортом, коммерческому осмотру вагонов, контролю передвижения и местонахождения вагонов, построенное на платформе системы распознавания номеров вагонов и решающее задачи служб метрологии, логистики и безопасности</w:t>
      </w:r>
      <w:r w:rsidRPr="009F50C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рис.1</w:t>
      </w:r>
      <w:r w:rsidRPr="00E8097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92B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[18]</w:t>
      </w:r>
      <w:r w:rsidRPr="008A264B">
        <w:rPr>
          <w:rFonts w:ascii="Times New Roman" w:hAnsi="Times New Roman" w:cs="Times New Roman"/>
          <w:sz w:val="28"/>
          <w:szCs w:val="28"/>
        </w:rPr>
        <w:t>.</w:t>
      </w: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853CDD" w:rsidRDefault="00853CDD" w:rsidP="00853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35B1D3" wp14:editId="41F3C0C5">
            <wp:extent cx="4610579" cy="3338830"/>
            <wp:effectExtent l="0" t="0" r="0" b="0"/>
            <wp:docPr id="23" name="Рисунок 23" descr="http://www.mallenom.ru/images/arscis/ARSCIS_sosta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mallenom.ru/images/arscis/ARSCIS_sostav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334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DD" w:rsidRDefault="00853CDD" w:rsidP="00853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>. АПК «</w:t>
      </w:r>
      <w:r w:rsidRPr="008A264B">
        <w:rPr>
          <w:rFonts w:ascii="Times New Roman" w:hAnsi="Times New Roman" w:cs="Times New Roman"/>
          <w:sz w:val="28"/>
          <w:szCs w:val="28"/>
        </w:rPr>
        <w:t>АРСИС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853CDD" w:rsidRPr="00D23151" w:rsidRDefault="00853CDD" w:rsidP="00853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95E37"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Pr="00395E37">
        <w:rPr>
          <w:rFonts w:ascii="Times New Roman" w:hAnsi="Times New Roman" w:cs="Times New Roman"/>
          <w:sz w:val="28"/>
          <w:szCs w:val="28"/>
        </w:rPr>
        <w:t xml:space="preserve"> </w:t>
      </w:r>
      <w:r w:rsidRPr="00395E37">
        <w:rPr>
          <w:rFonts w:ascii="Times New Roman" w:hAnsi="Times New Roman" w:cs="Times New Roman"/>
          <w:sz w:val="28"/>
          <w:szCs w:val="28"/>
          <w:lang w:val="en-US"/>
        </w:rPr>
        <w:t>Traffic</w:t>
      </w:r>
      <w:r w:rsidRPr="00395E37">
        <w:rPr>
          <w:rFonts w:ascii="Times New Roman" w:hAnsi="Times New Roman" w:cs="Times New Roman"/>
          <w:sz w:val="28"/>
          <w:szCs w:val="28"/>
        </w:rPr>
        <w:t xml:space="preserve"> </w:t>
      </w:r>
      <w:r w:rsidRPr="00395E37">
        <w:rPr>
          <w:rFonts w:ascii="Times New Roman" w:hAnsi="Times New Roman" w:cs="Times New Roman"/>
          <w:sz w:val="28"/>
          <w:szCs w:val="28"/>
          <w:lang w:val="en-US"/>
        </w:rPr>
        <w:t>Analysis</w:t>
      </w:r>
      <w:r w:rsidRPr="00395E3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программное обеспечение, предназначенное для анализа дорожного трафика,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видеоизображени</w:t>
      </w:r>
      <w:proofErr w:type="spellEnd"/>
      <w:r>
        <w:rPr>
          <w:rFonts w:ascii="Times New Roman" w:hAnsi="Times New Roman" w:cs="Times New Roman"/>
          <w:sz w:val="28"/>
          <w:szCs w:val="28"/>
        </w:rPr>
        <w:t>: интенсивность движения, скорость автомобилей, плотность трафика и т.п. (рис.</w:t>
      </w:r>
      <w:r w:rsidRPr="00E8097C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92B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[18].</w:t>
      </w: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853CDD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372C98" wp14:editId="42B693B1">
            <wp:extent cx="3902075" cy="2604770"/>
            <wp:effectExtent l="0" t="0" r="3175" b="5080"/>
            <wp:docPr id="24" name="Рисунок 24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DD" w:rsidRPr="008E14C3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Рис.20</w:t>
      </w:r>
      <w:r w:rsidRPr="008E14C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Программа</w:t>
      </w:r>
      <w:r w:rsidRPr="008E14C3">
        <w:rPr>
          <w:rFonts w:ascii="Times New Roman" w:hAnsi="Times New Roman" w:cs="Times New Roman"/>
          <w:sz w:val="28"/>
          <w:szCs w:val="28"/>
        </w:rPr>
        <w:t xml:space="preserve"> </w:t>
      </w:r>
      <w:r w:rsidRPr="00395E37"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Pr="008E14C3">
        <w:rPr>
          <w:rFonts w:ascii="Times New Roman" w:hAnsi="Times New Roman" w:cs="Times New Roman"/>
          <w:sz w:val="28"/>
          <w:szCs w:val="28"/>
        </w:rPr>
        <w:t xml:space="preserve"> </w:t>
      </w:r>
      <w:r w:rsidRPr="00395E37">
        <w:rPr>
          <w:rFonts w:ascii="Times New Roman" w:hAnsi="Times New Roman" w:cs="Times New Roman"/>
          <w:sz w:val="28"/>
          <w:szCs w:val="28"/>
          <w:lang w:val="en-US"/>
        </w:rPr>
        <w:t>Traffic</w:t>
      </w:r>
      <w:r w:rsidRPr="008E14C3">
        <w:rPr>
          <w:rFonts w:ascii="Times New Roman" w:hAnsi="Times New Roman" w:cs="Times New Roman"/>
          <w:sz w:val="28"/>
          <w:szCs w:val="28"/>
        </w:rPr>
        <w:t xml:space="preserve"> </w:t>
      </w:r>
      <w:r w:rsidRPr="00395E37">
        <w:rPr>
          <w:rFonts w:ascii="Times New Roman" w:hAnsi="Times New Roman" w:cs="Times New Roman"/>
          <w:sz w:val="28"/>
          <w:szCs w:val="28"/>
          <w:lang w:val="en-US"/>
        </w:rPr>
        <w:t>Analysis</w:t>
      </w: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эти и другие программные решения выполняют конкретную задачу, например, распознавание номеров на цистернах, или классификация номеров. Нет на рынке готово решения, которое бы позволило вести подсчет вагонов по видеоизображения. </w:t>
      </w: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программного обеспечения, решающего поставленную задачу, необходимо проанализировать объекты, которые будут находиться в кадре, получаемое с обзорных видеокамер. Описание представлено в следующем пункте.</w:t>
      </w:r>
    </w:p>
    <w:p w:rsidR="00853CDD" w:rsidRPr="00395E37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853CDD" w:rsidRDefault="00853CDD" w:rsidP="00853CDD">
      <w:pPr>
        <w:pStyle w:val="a3"/>
        <w:numPr>
          <w:ilvl w:val="1"/>
          <w:numId w:val="2"/>
        </w:numPr>
        <w:spacing w:after="0" w:line="36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8" w:name="_Toc31315822"/>
      <w:r w:rsidRPr="00BF7F76">
        <w:rPr>
          <w:rFonts w:ascii="Times New Roman" w:hAnsi="Times New Roman" w:cs="Times New Roman"/>
          <w:sz w:val="28"/>
          <w:szCs w:val="28"/>
        </w:rPr>
        <w:t>Описание объектов на изображении для решения задачи</w:t>
      </w:r>
      <w:bookmarkEnd w:id="8"/>
    </w:p>
    <w:p w:rsidR="00853CDD" w:rsidRPr="00E8097C" w:rsidRDefault="00853CDD" w:rsidP="00853CDD">
      <w:pPr>
        <w:spacing w:before="240"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Шихтовый двор при агломерационном производстве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ЧерМК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занимает примерно 400м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открытого пространства, на которое сбрасывают сыпучий материал самосвалы</w:t>
      </w:r>
      <w:r w:rsidRPr="00E8097C">
        <w:rPr>
          <w:rFonts w:ascii="Times New Roman" w:hAnsi="Times New Roman" w:cs="Times New Roman"/>
          <w:sz w:val="28"/>
          <w:szCs w:val="28"/>
        </w:rPr>
        <w:t>.</w:t>
      </w: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компании используются с</w:t>
      </w:r>
      <w:r w:rsidRPr="00547016">
        <w:rPr>
          <w:rFonts w:ascii="Times New Roman" w:hAnsi="Times New Roman" w:cs="Times New Roman"/>
          <w:sz w:val="28"/>
          <w:szCs w:val="28"/>
        </w:rPr>
        <w:t>амосвал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547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марки </w:t>
      </w:r>
      <w:r w:rsidRPr="00547016">
        <w:rPr>
          <w:rFonts w:ascii="Times New Roman" w:hAnsi="Times New Roman" w:cs="Times New Roman"/>
          <w:sz w:val="28"/>
          <w:szCs w:val="28"/>
        </w:rPr>
        <w:t>AMKAR-6589E</w:t>
      </w:r>
      <w:r>
        <w:rPr>
          <w:rFonts w:ascii="Times New Roman" w:hAnsi="Times New Roman" w:cs="Times New Roman"/>
          <w:sz w:val="28"/>
          <w:szCs w:val="28"/>
        </w:rPr>
        <w:t xml:space="preserve">, размеры которого составляют </w:t>
      </w:r>
      <w:r w:rsidRPr="00547016">
        <w:rPr>
          <w:rFonts w:ascii="Times New Roman" w:hAnsi="Times New Roman" w:cs="Times New Roman"/>
          <w:sz w:val="28"/>
          <w:szCs w:val="28"/>
        </w:rPr>
        <w:t>8260</w:t>
      </w:r>
      <w:r>
        <w:rPr>
          <w:rFonts w:ascii="Times New Roman" w:hAnsi="Times New Roman" w:cs="Times New Roman"/>
          <w:sz w:val="28"/>
          <w:szCs w:val="28"/>
        </w:rPr>
        <w:t>х255х</w:t>
      </w:r>
      <w:r w:rsidRPr="00547016">
        <w:rPr>
          <w:rFonts w:ascii="Times New Roman" w:hAnsi="Times New Roman" w:cs="Times New Roman"/>
          <w:sz w:val="28"/>
          <w:szCs w:val="28"/>
        </w:rPr>
        <w:t>3220</w:t>
      </w:r>
      <w:r>
        <w:rPr>
          <w:rFonts w:ascii="Times New Roman" w:hAnsi="Times New Roman" w:cs="Times New Roman"/>
          <w:sz w:val="28"/>
          <w:szCs w:val="28"/>
        </w:rPr>
        <w:t xml:space="preserve"> мм, а база - </w:t>
      </w:r>
      <w:r w:rsidRPr="00547016">
        <w:rPr>
          <w:rFonts w:ascii="Times New Roman" w:hAnsi="Times New Roman" w:cs="Times New Roman"/>
          <w:sz w:val="28"/>
          <w:szCs w:val="28"/>
        </w:rPr>
        <w:t>3600+1440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47016">
        <w:rPr>
          <w:rFonts w:ascii="Times New Roman" w:hAnsi="Times New Roman" w:cs="Times New Roman"/>
          <w:sz w:val="28"/>
          <w:szCs w:val="28"/>
        </w:rPr>
        <w:lastRenderedPageBreak/>
        <w:t xml:space="preserve">Автомобиль-самосвал </w:t>
      </w:r>
      <w:r>
        <w:rPr>
          <w:rFonts w:ascii="Times New Roman" w:hAnsi="Times New Roman" w:cs="Times New Roman"/>
          <w:sz w:val="28"/>
          <w:szCs w:val="28"/>
        </w:rPr>
        <w:t xml:space="preserve">имеет </w:t>
      </w:r>
      <w:r w:rsidRPr="00547016">
        <w:rPr>
          <w:rFonts w:ascii="Times New Roman" w:hAnsi="Times New Roman" w:cs="Times New Roman"/>
          <w:sz w:val="28"/>
          <w:szCs w:val="28"/>
        </w:rPr>
        <w:t>ста</w:t>
      </w:r>
      <w:r>
        <w:rPr>
          <w:rFonts w:ascii="Times New Roman" w:hAnsi="Times New Roman" w:cs="Times New Roman"/>
          <w:sz w:val="28"/>
          <w:szCs w:val="28"/>
        </w:rPr>
        <w:t>льную платформу</w:t>
      </w:r>
      <w:r w:rsidRPr="00547016">
        <w:rPr>
          <w:rFonts w:ascii="Times New Roman" w:hAnsi="Times New Roman" w:cs="Times New Roman"/>
          <w:sz w:val="28"/>
          <w:szCs w:val="28"/>
        </w:rPr>
        <w:t xml:space="preserve"> прямоугольного сечения. Основание платформы с несущим каркасом и креплением гидроцилиндра в передней части. Запоры заднего борта автоматические, открываются при подъеме платформы. Опрокидывающее устройство платформы гидравлическое с приводом от насоса через коробку отбора мощности. Управление подъемом электропневматическое из кабины. Самосвальная установка оснащена тентом и механизмом сбора тента. Платформа имеет обогрев днища по 4-х канальной системе, дополнительный обогрев в передней части кузова и задних стоек.</w:t>
      </w:r>
    </w:p>
    <w:p w:rsidR="00853CDD" w:rsidRPr="00397B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Металлическая шихта представляет собой твердый, похожий на камень, материал, размерами от 50 мм до 200 мм и, как правило, серого цвета (рис.</w:t>
      </w:r>
      <w:r w:rsidRPr="00E8097C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), основу которого составляет </w:t>
      </w:r>
      <w:r w:rsidRPr="00397BDD">
        <w:rPr>
          <w:rFonts w:ascii="Times New Roman" w:hAnsi="Times New Roman" w:cs="Times New Roman"/>
          <w:sz w:val="28"/>
          <w:szCs w:val="28"/>
        </w:rPr>
        <w:t>чугун – твердый или жидкий</w:t>
      </w:r>
      <w:r>
        <w:rPr>
          <w:rFonts w:ascii="Times New Roman" w:hAnsi="Times New Roman" w:cs="Times New Roman"/>
          <w:sz w:val="28"/>
          <w:szCs w:val="28"/>
        </w:rPr>
        <w:t>, а также стальной лом.</w:t>
      </w:r>
    </w:p>
    <w:p w:rsidR="00853CDD" w:rsidRDefault="00853CDD" w:rsidP="00853CDD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4CCA49" wp14:editId="29F93C52">
            <wp:extent cx="4876800" cy="3241675"/>
            <wp:effectExtent l="0" t="0" r="0" b="0"/>
            <wp:docPr id="29" name="Рисунок 29" descr="Картинки по запросу &quot;шихта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ртинки по запросу &quot;шихта&quot;&quot;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DD" w:rsidRDefault="00853CDD" w:rsidP="00853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Pr="00853CDD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 Шихта в близи</w:t>
      </w:r>
    </w:p>
    <w:p w:rsidR="00853CDD" w:rsidRDefault="00853CDD" w:rsidP="00853C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дворе шихта формируется кучами благодаря б</w:t>
      </w:r>
      <w:r w:rsidRPr="00804055">
        <w:rPr>
          <w:rFonts w:ascii="Times New Roman" w:hAnsi="Times New Roman" w:cs="Times New Roman"/>
          <w:sz w:val="28"/>
          <w:szCs w:val="28"/>
        </w:rPr>
        <w:t>ульдозер</w:t>
      </w:r>
      <w:r>
        <w:rPr>
          <w:rFonts w:ascii="Times New Roman" w:hAnsi="Times New Roman" w:cs="Times New Roman"/>
          <w:sz w:val="28"/>
          <w:szCs w:val="28"/>
        </w:rPr>
        <w:t>ам</w:t>
      </w:r>
      <w:r w:rsidRPr="00804055">
        <w:rPr>
          <w:rFonts w:ascii="Times New Roman" w:hAnsi="Times New Roman" w:cs="Times New Roman"/>
          <w:sz w:val="28"/>
          <w:szCs w:val="28"/>
        </w:rPr>
        <w:t xml:space="preserve"> на базе гусеничных тракторов</w:t>
      </w:r>
      <w:r>
        <w:rPr>
          <w:rFonts w:ascii="Times New Roman" w:hAnsi="Times New Roman" w:cs="Times New Roman"/>
          <w:sz w:val="28"/>
          <w:szCs w:val="28"/>
        </w:rPr>
        <w:t xml:space="preserve"> под управлением машинистов – сотрудников агломерационного производства. Такая машина</w:t>
      </w:r>
      <w:r w:rsidRPr="00547016">
        <w:rPr>
          <w:rFonts w:ascii="Times New Roman" w:hAnsi="Times New Roman" w:cs="Times New Roman"/>
          <w:sz w:val="28"/>
          <w:szCs w:val="28"/>
        </w:rPr>
        <w:t xml:space="preserve"> имеет следующие технические характеристики:</w:t>
      </w:r>
    </w:p>
    <w:p w:rsidR="00853CDD" w:rsidRDefault="00853CDD" w:rsidP="00853CDD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7016">
        <w:rPr>
          <w:rFonts w:ascii="Times New Roman" w:hAnsi="Times New Roman" w:cs="Times New Roman"/>
          <w:sz w:val="28"/>
          <w:szCs w:val="28"/>
        </w:rPr>
        <w:lastRenderedPageBreak/>
        <w:t>номинальную мощность, достигающую 603 кВт;</w:t>
      </w:r>
    </w:p>
    <w:p w:rsidR="00853CDD" w:rsidRDefault="00853CDD" w:rsidP="00853CDD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7016">
        <w:rPr>
          <w:rFonts w:ascii="Times New Roman" w:hAnsi="Times New Roman" w:cs="Times New Roman"/>
          <w:sz w:val="28"/>
          <w:szCs w:val="28"/>
        </w:rPr>
        <w:t>эксплуатационную массу до 155 т;</w:t>
      </w:r>
    </w:p>
    <w:p w:rsidR="00853CDD" w:rsidRDefault="00853CDD" w:rsidP="00853CDD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7016">
        <w:rPr>
          <w:rFonts w:ascii="Times New Roman" w:hAnsi="Times New Roman" w:cs="Times New Roman"/>
          <w:sz w:val="28"/>
          <w:szCs w:val="28"/>
        </w:rPr>
        <w:t>длину отвала до 5500 мм, высоту с козырьком до 2300 мм;</w:t>
      </w:r>
    </w:p>
    <w:p w:rsidR="00853CDD" w:rsidRDefault="00853CDD" w:rsidP="00853CDD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7016">
        <w:rPr>
          <w:rFonts w:ascii="Times New Roman" w:hAnsi="Times New Roman" w:cs="Times New Roman"/>
          <w:sz w:val="28"/>
          <w:szCs w:val="28"/>
        </w:rPr>
        <w:t>высоту подъема рабочего органа (по нижней кромке) до 1780 мм, заглубление до 800 мм;</w:t>
      </w:r>
    </w:p>
    <w:p w:rsidR="00853CDD" w:rsidRDefault="00853CDD" w:rsidP="00853CDD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7016">
        <w:rPr>
          <w:rFonts w:ascii="Times New Roman" w:hAnsi="Times New Roman" w:cs="Times New Roman"/>
          <w:sz w:val="28"/>
          <w:szCs w:val="28"/>
        </w:rPr>
        <w:t>массу с навесным оборудованием до 32 т.</w:t>
      </w:r>
    </w:p>
    <w:p w:rsidR="00853CDD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мимо шихты, как было описано в проблеме, вместе с полезным сыпучим материалом, самосвалы привозят и посторонние предметы разного происхождения и размеров (рис.</w:t>
      </w:r>
      <w:r w:rsidRPr="00E8097C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 Например, это может быть тонкие обрезки листов металла, гнутые профиля, пластиковые изделия, например, бутылки, обрывки оградительных лент и т.д.</w:t>
      </w:r>
    </w:p>
    <w:p w:rsidR="00853CDD" w:rsidRPr="00547016" w:rsidRDefault="00853CDD" w:rsidP="00853C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853CDD" w:rsidRDefault="00853CDD" w:rsidP="00853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7D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8BDB8C" wp14:editId="657267D1">
            <wp:extent cx="5036127" cy="2646045"/>
            <wp:effectExtent l="0" t="0" r="0" b="1905"/>
            <wp:docPr id="28" name="Рисунок 28" descr="C:\Users\shado\Desktop\Диплом\test\3\data\img\6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do\Desktop\Диплом\test\3\data\img\67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28" t="15316" r="8541" b="6660"/>
                    <a:stretch/>
                  </pic:blipFill>
                  <pic:spPr bwMode="auto">
                    <a:xfrm>
                      <a:off x="0" y="0"/>
                      <a:ext cx="5037427" cy="264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CDD" w:rsidRDefault="00853CDD" w:rsidP="00853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  <w:lang w:val="en-US"/>
        </w:rPr>
        <w:t>22</w:t>
      </w:r>
      <w:r>
        <w:rPr>
          <w:rFonts w:ascii="Times New Roman" w:hAnsi="Times New Roman" w:cs="Times New Roman"/>
          <w:sz w:val="28"/>
          <w:szCs w:val="28"/>
        </w:rPr>
        <w:t>. Посторонние предметы в шихте</w:t>
      </w:r>
    </w:p>
    <w:p w:rsidR="005A384F" w:rsidRDefault="005A384F"/>
    <w:p w:rsidR="00966DC7" w:rsidRDefault="00966DC7" w:rsidP="00966DC7">
      <w:pPr>
        <w:pStyle w:val="a3"/>
        <w:numPr>
          <w:ilvl w:val="1"/>
          <w:numId w:val="2"/>
        </w:numPr>
      </w:pPr>
      <w:r>
        <w:t>Постановка задачи, разработка требований к информационному и программному обеспечению</w:t>
      </w:r>
    </w:p>
    <w:p w:rsidR="00966DC7" w:rsidRDefault="00966DC7" w:rsidP="00966DC7">
      <w:pPr>
        <w:pStyle w:val="a3"/>
        <w:numPr>
          <w:ilvl w:val="2"/>
          <w:numId w:val="2"/>
        </w:numPr>
      </w:pPr>
      <w:r>
        <w:t>Постановка задачи</w:t>
      </w:r>
    </w:p>
    <w:p w:rsidR="00966DC7" w:rsidRDefault="00966DC7" w:rsidP="00966DC7">
      <w:proofErr w:type="spellStart"/>
      <w:r>
        <w:t>Ключ.фраза</w:t>
      </w:r>
      <w:proofErr w:type="spellEnd"/>
      <w:r>
        <w:t xml:space="preserve"> – Основным назначением системы …</w:t>
      </w:r>
    </w:p>
    <w:p w:rsidR="00966DC7" w:rsidRDefault="00966DC7" w:rsidP="00966DC7">
      <w:r>
        <w:t>В перспективе…</w:t>
      </w:r>
    </w:p>
    <w:p w:rsidR="00966DC7" w:rsidRPr="00966DC7" w:rsidRDefault="00966DC7" w:rsidP="00966DC7">
      <w:r w:rsidRPr="00966DC7">
        <w:t>Для реализации в данной работе сформулируем задачу для начального этапа</w:t>
      </w:r>
      <w:r>
        <w:t>…</w:t>
      </w:r>
    </w:p>
    <w:p w:rsidR="00966DC7" w:rsidRDefault="00966DC7" w:rsidP="00966DC7">
      <w:pPr>
        <w:pStyle w:val="a3"/>
        <w:numPr>
          <w:ilvl w:val="2"/>
          <w:numId w:val="2"/>
        </w:numPr>
      </w:pPr>
      <w:r>
        <w:t xml:space="preserve"> </w:t>
      </w:r>
      <w:r>
        <w:t>Разработка требований к информационному и аппаратно</w:t>
      </w:r>
      <w:r>
        <w:t>-</w:t>
      </w:r>
      <w:r>
        <w:t>программному обеспечению</w:t>
      </w:r>
    </w:p>
    <w:p w:rsidR="00966DC7" w:rsidRDefault="00966DC7" w:rsidP="00966DC7">
      <w:r w:rsidRPr="00966DC7">
        <w:t xml:space="preserve">Требования к </w:t>
      </w:r>
      <w:r>
        <w:t>функциональным характеристикам:</w:t>
      </w:r>
    </w:p>
    <w:p w:rsidR="00966DC7" w:rsidRDefault="00966DC7" w:rsidP="00966DC7">
      <w:pPr>
        <w:pStyle w:val="a3"/>
        <w:numPr>
          <w:ilvl w:val="0"/>
          <w:numId w:val="4"/>
        </w:numPr>
      </w:pPr>
      <w:r w:rsidRPr="00966DC7">
        <w:lastRenderedPageBreak/>
        <w:t xml:space="preserve">выбор языка и среды программирования в соответствии с </w:t>
      </w:r>
      <w:proofErr w:type="spellStart"/>
      <w:r w:rsidRPr="00966DC7">
        <w:t>ИТконцепцией</w:t>
      </w:r>
      <w:proofErr w:type="spellEnd"/>
      <w:r w:rsidRPr="00966DC7">
        <w:t xml:space="preserve"> организации-заказчика, по возможности среди свобод</w:t>
      </w:r>
      <w:r>
        <w:t>ного программного обеспечения;</w:t>
      </w:r>
    </w:p>
    <w:p w:rsidR="00966DC7" w:rsidRDefault="00966DC7" w:rsidP="00966DC7">
      <w:pPr>
        <w:pStyle w:val="a3"/>
        <w:numPr>
          <w:ilvl w:val="0"/>
          <w:numId w:val="4"/>
        </w:numPr>
      </w:pPr>
      <w:r>
        <w:t>а</w:t>
      </w:r>
    </w:p>
    <w:p w:rsidR="00966DC7" w:rsidRDefault="00966DC7" w:rsidP="00966DC7">
      <w:r w:rsidRPr="00966DC7">
        <w:t>Входные данные:</w:t>
      </w:r>
    </w:p>
    <w:p w:rsidR="00966DC7" w:rsidRDefault="00966DC7" w:rsidP="00966DC7">
      <w:pPr>
        <w:pStyle w:val="a3"/>
        <w:numPr>
          <w:ilvl w:val="0"/>
          <w:numId w:val="4"/>
        </w:numPr>
      </w:pPr>
      <w:proofErr w:type="spellStart"/>
      <w:r>
        <w:t>аа</w:t>
      </w:r>
      <w:proofErr w:type="spellEnd"/>
    </w:p>
    <w:p w:rsidR="00966DC7" w:rsidRDefault="00966DC7" w:rsidP="00966DC7">
      <w:pPr>
        <w:pStyle w:val="a3"/>
        <w:numPr>
          <w:ilvl w:val="0"/>
          <w:numId w:val="4"/>
        </w:numPr>
      </w:pPr>
      <w:r>
        <w:t>а</w:t>
      </w:r>
    </w:p>
    <w:p w:rsidR="00966DC7" w:rsidRDefault="00966DC7" w:rsidP="00966DC7">
      <w:r w:rsidRPr="00966DC7">
        <w:t>Выходные данные</w:t>
      </w:r>
      <w:r>
        <w:t>:</w:t>
      </w:r>
    </w:p>
    <w:p w:rsidR="00966DC7" w:rsidRDefault="00966DC7" w:rsidP="00966DC7"/>
    <w:p w:rsidR="00966DC7" w:rsidRDefault="00966DC7" w:rsidP="00966DC7">
      <w:pPr>
        <w:pStyle w:val="a3"/>
        <w:numPr>
          <w:ilvl w:val="1"/>
          <w:numId w:val="2"/>
        </w:numPr>
      </w:pPr>
      <w:r>
        <w:t>Выводы по разделу 1</w:t>
      </w:r>
    </w:p>
    <w:sectPr w:rsidR="00966D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ora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B052BF"/>
    <w:multiLevelType w:val="hybridMultilevel"/>
    <w:tmpl w:val="6040E454"/>
    <w:lvl w:ilvl="0" w:tplc="53BCCF96">
      <w:start w:val="1"/>
      <w:numFmt w:val="bullet"/>
      <w:lvlText w:val=""/>
      <w:lvlJc w:val="left"/>
      <w:pPr>
        <w:ind w:left="785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 w15:restartNumberingAfterBreak="0">
    <w:nsid w:val="261D6061"/>
    <w:multiLevelType w:val="hybridMultilevel"/>
    <w:tmpl w:val="8A2E73B6"/>
    <w:lvl w:ilvl="0" w:tplc="BE10033C">
      <w:numFmt w:val="bullet"/>
      <w:lvlText w:val=""/>
      <w:lvlJc w:val="left"/>
      <w:pPr>
        <w:ind w:left="78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41D66C2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4912A0B"/>
    <w:multiLevelType w:val="hybridMultilevel"/>
    <w:tmpl w:val="4A60DA2C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77B94EAF"/>
    <w:multiLevelType w:val="hybridMultilevel"/>
    <w:tmpl w:val="AE429CC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00C1"/>
    <w:rsid w:val="00091C44"/>
    <w:rsid w:val="000C695A"/>
    <w:rsid w:val="00153C58"/>
    <w:rsid w:val="00164ABE"/>
    <w:rsid w:val="002F6868"/>
    <w:rsid w:val="003873DF"/>
    <w:rsid w:val="0040569F"/>
    <w:rsid w:val="004B68B6"/>
    <w:rsid w:val="00592821"/>
    <w:rsid w:val="005A384F"/>
    <w:rsid w:val="007827A9"/>
    <w:rsid w:val="00853CDD"/>
    <w:rsid w:val="00860713"/>
    <w:rsid w:val="00966DC7"/>
    <w:rsid w:val="00967734"/>
    <w:rsid w:val="00C274B2"/>
    <w:rsid w:val="00DC2EDD"/>
    <w:rsid w:val="00EF00C1"/>
    <w:rsid w:val="00F22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66F13"/>
  <w15:chartTrackingRefBased/>
  <w15:docId w15:val="{C3583131-FABF-4F0D-8428-7C20C99C5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3CDD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3CDD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853C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153C58"/>
    <w:rPr>
      <w:b/>
      <w:bCs/>
    </w:rPr>
  </w:style>
  <w:style w:type="table" w:styleId="a6">
    <w:name w:val="Table Grid"/>
    <w:basedOn w:val="a1"/>
    <w:uiPriority w:val="39"/>
    <w:rsid w:val="004056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40569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88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gif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7438</TotalTime>
  <Pages>29</Pages>
  <Words>5094</Words>
  <Characters>29041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Белов</dc:creator>
  <cp:keywords/>
  <dc:description/>
  <cp:lastModifiedBy>Антон Белов</cp:lastModifiedBy>
  <cp:revision>8</cp:revision>
  <dcterms:created xsi:type="dcterms:W3CDTF">2020-05-10T07:54:00Z</dcterms:created>
  <dcterms:modified xsi:type="dcterms:W3CDTF">2020-05-21T15:33:00Z</dcterms:modified>
</cp:coreProperties>
</file>