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B730" w14:textId="7473FC03" w:rsidR="0073651A" w:rsidRPr="0073651A" w:rsidRDefault="0073651A" w:rsidP="00EA2087">
      <w:pPr>
        <w:pStyle w:val="BodyText"/>
        <w:ind w:left="720"/>
        <w:jc w:val="both"/>
        <w:rPr>
          <w:b/>
          <w:bCs/>
          <w:sz w:val="48"/>
          <w:szCs w:val="48"/>
          <w:lang w:val="en-IN"/>
        </w:rPr>
      </w:pPr>
      <w:r w:rsidRPr="0073651A">
        <w:rPr>
          <w:b/>
          <w:bCs/>
          <w:sz w:val="48"/>
          <w:szCs w:val="48"/>
          <w:lang w:val="en-IN"/>
        </w:rPr>
        <w:t>Design and Evaluation of an</w:t>
      </w:r>
      <w:r>
        <w:rPr>
          <w:b/>
          <w:bCs/>
          <w:sz w:val="48"/>
          <w:szCs w:val="48"/>
          <w:lang w:val="en-IN"/>
        </w:rPr>
        <w:t xml:space="preserve"> </w:t>
      </w:r>
      <w:r w:rsidRPr="0073651A">
        <w:rPr>
          <w:b/>
          <w:bCs/>
          <w:sz w:val="48"/>
          <w:szCs w:val="48"/>
          <w:lang w:val="en-IN"/>
        </w:rPr>
        <w:t>Automated Answer Assessment System Using OCR and Semantic Scoring</w:t>
      </w:r>
    </w:p>
    <w:p w14:paraId="61539E4C" w14:textId="77777777" w:rsidR="00EA4371" w:rsidRDefault="00EA4371">
      <w:pPr>
        <w:pStyle w:val="BodyText"/>
        <w:rPr>
          <w:b/>
          <w:sz w:val="48"/>
        </w:rPr>
      </w:pPr>
    </w:p>
    <w:p w14:paraId="5FECA59F" w14:textId="77777777" w:rsidR="00EA4371" w:rsidRDefault="00EA4371">
      <w:pPr>
        <w:pStyle w:val="BodyText"/>
        <w:rPr>
          <w:b/>
          <w:sz w:val="48"/>
        </w:rPr>
      </w:pPr>
    </w:p>
    <w:p w14:paraId="149AA0B4" w14:textId="77777777" w:rsidR="00EA4371" w:rsidRDefault="00EA4371">
      <w:pPr>
        <w:pStyle w:val="BodyText"/>
        <w:rPr>
          <w:b/>
          <w:sz w:val="48"/>
        </w:rPr>
      </w:pPr>
    </w:p>
    <w:p w14:paraId="0B13C800" w14:textId="77777777" w:rsidR="00EA4371" w:rsidRDefault="00EA4371">
      <w:pPr>
        <w:pStyle w:val="BodyText"/>
        <w:rPr>
          <w:b/>
          <w:sz w:val="48"/>
        </w:rPr>
      </w:pPr>
    </w:p>
    <w:p w14:paraId="10EC5ABB" w14:textId="77777777" w:rsidR="00EA4371" w:rsidRDefault="00EA4371">
      <w:pPr>
        <w:pStyle w:val="BodyText"/>
        <w:rPr>
          <w:b/>
          <w:sz w:val="48"/>
        </w:rPr>
      </w:pPr>
    </w:p>
    <w:p w14:paraId="56616A49" w14:textId="77777777" w:rsidR="00EA4371" w:rsidRDefault="00EA4371">
      <w:pPr>
        <w:pStyle w:val="BodyText"/>
        <w:rPr>
          <w:b/>
          <w:sz w:val="48"/>
        </w:rPr>
      </w:pPr>
    </w:p>
    <w:p w14:paraId="72374EC1" w14:textId="77777777" w:rsidR="00EA4371" w:rsidRDefault="00EA4371">
      <w:pPr>
        <w:pStyle w:val="BodyText"/>
        <w:rPr>
          <w:b/>
          <w:sz w:val="48"/>
        </w:rPr>
      </w:pPr>
    </w:p>
    <w:p w14:paraId="4ED532F4" w14:textId="77777777" w:rsidR="00EA4371" w:rsidRDefault="00EA4371">
      <w:pPr>
        <w:pStyle w:val="BodyText"/>
        <w:rPr>
          <w:b/>
          <w:sz w:val="48"/>
        </w:rPr>
      </w:pPr>
    </w:p>
    <w:p w14:paraId="6410A9C2" w14:textId="77777777" w:rsidR="00EA4371" w:rsidRDefault="00EA4371">
      <w:pPr>
        <w:pStyle w:val="BodyText"/>
        <w:rPr>
          <w:b/>
          <w:sz w:val="48"/>
        </w:rPr>
      </w:pPr>
    </w:p>
    <w:p w14:paraId="6E4D5FA0" w14:textId="77777777" w:rsidR="00EA4371" w:rsidRDefault="00EA4371">
      <w:pPr>
        <w:pStyle w:val="BodyText"/>
        <w:rPr>
          <w:b/>
          <w:sz w:val="48"/>
        </w:rPr>
      </w:pPr>
    </w:p>
    <w:p w14:paraId="295A6966" w14:textId="77777777" w:rsidR="00EA4371" w:rsidRDefault="00EA4371">
      <w:pPr>
        <w:pStyle w:val="BodyText"/>
        <w:rPr>
          <w:b/>
          <w:sz w:val="48"/>
        </w:rPr>
      </w:pPr>
    </w:p>
    <w:p w14:paraId="0C8A33AB" w14:textId="77777777" w:rsidR="00EA4371" w:rsidRDefault="00EA4371">
      <w:pPr>
        <w:pStyle w:val="BodyText"/>
        <w:rPr>
          <w:b/>
          <w:sz w:val="48"/>
        </w:rPr>
      </w:pPr>
    </w:p>
    <w:p w14:paraId="2CECD0C8" w14:textId="77777777" w:rsidR="00EA4371" w:rsidRDefault="00EA4371">
      <w:pPr>
        <w:pStyle w:val="BodyText"/>
        <w:rPr>
          <w:b/>
          <w:sz w:val="48"/>
        </w:rPr>
      </w:pPr>
    </w:p>
    <w:p w14:paraId="14126233" w14:textId="77777777" w:rsidR="00EA4371" w:rsidRDefault="00EA4371">
      <w:pPr>
        <w:pStyle w:val="BodyText"/>
        <w:rPr>
          <w:b/>
          <w:sz w:val="48"/>
        </w:rPr>
      </w:pPr>
    </w:p>
    <w:p w14:paraId="204DF454" w14:textId="77777777" w:rsidR="00EA4371" w:rsidRDefault="00EA4371">
      <w:pPr>
        <w:pStyle w:val="BodyText"/>
        <w:rPr>
          <w:b/>
          <w:sz w:val="48"/>
        </w:rPr>
      </w:pPr>
    </w:p>
    <w:p w14:paraId="69A2FE06" w14:textId="77777777" w:rsidR="00EA4371" w:rsidRDefault="00EA4371">
      <w:pPr>
        <w:pStyle w:val="BodyText"/>
        <w:rPr>
          <w:b/>
          <w:sz w:val="48"/>
        </w:rPr>
      </w:pPr>
    </w:p>
    <w:p w14:paraId="2CF81F45" w14:textId="77777777" w:rsidR="00EA4371" w:rsidRDefault="00EA4371">
      <w:pPr>
        <w:pStyle w:val="BodyText"/>
        <w:rPr>
          <w:b/>
          <w:sz w:val="48"/>
        </w:rPr>
      </w:pPr>
    </w:p>
    <w:p w14:paraId="45D473E8" w14:textId="77777777" w:rsidR="00EA4371" w:rsidRDefault="00EA4371">
      <w:pPr>
        <w:pStyle w:val="BodyText"/>
        <w:rPr>
          <w:b/>
          <w:sz w:val="48"/>
        </w:rPr>
      </w:pPr>
    </w:p>
    <w:p w14:paraId="026F5CF5" w14:textId="77777777" w:rsidR="00EA4371" w:rsidRDefault="00EA4371">
      <w:pPr>
        <w:pStyle w:val="BodyText"/>
        <w:rPr>
          <w:b/>
          <w:sz w:val="48"/>
        </w:rPr>
      </w:pPr>
    </w:p>
    <w:p w14:paraId="054DD609" w14:textId="77777777" w:rsidR="00EA4371" w:rsidRDefault="00EA4371">
      <w:pPr>
        <w:pStyle w:val="BodyText"/>
        <w:rPr>
          <w:b/>
          <w:sz w:val="48"/>
        </w:rPr>
      </w:pPr>
    </w:p>
    <w:p w14:paraId="1618BF23" w14:textId="77777777" w:rsidR="00EA4371" w:rsidRDefault="00EA4371">
      <w:pPr>
        <w:pStyle w:val="BodyText"/>
        <w:spacing w:before="343"/>
        <w:rPr>
          <w:b/>
          <w:sz w:val="48"/>
        </w:rPr>
      </w:pPr>
    </w:p>
    <w:p w14:paraId="4E695E19" w14:textId="59E617A8" w:rsidR="00EA4371" w:rsidRDefault="0073651A">
      <w:pPr>
        <w:ind w:right="673"/>
        <w:jc w:val="right"/>
        <w:rPr>
          <w:b/>
          <w:sz w:val="36"/>
        </w:rPr>
      </w:pPr>
      <w:r>
        <w:rPr>
          <w:b/>
          <w:sz w:val="36"/>
        </w:rPr>
        <w:t>Toshan Kanwar</w:t>
      </w:r>
    </w:p>
    <w:p w14:paraId="3B4BBF1C" w14:textId="77777777" w:rsidR="00EA4371" w:rsidRDefault="00000000">
      <w:pPr>
        <w:pStyle w:val="BodyText"/>
        <w:spacing w:before="3"/>
        <w:rPr>
          <w:b/>
          <w:sz w:val="5"/>
        </w:rPr>
      </w:pPr>
      <w:r>
        <w:rPr>
          <w:b/>
          <w:noProof/>
          <w:sz w:val="5"/>
        </w:rPr>
        <w:drawing>
          <wp:anchor distT="0" distB="0" distL="0" distR="0" simplePos="0" relativeHeight="487587840" behindDoc="1" locked="0" layoutInCell="1" allowOverlap="1" wp14:anchorId="66EE397B" wp14:editId="5C201B7E">
            <wp:simplePos x="0" y="0"/>
            <wp:positionH relativeFrom="page">
              <wp:posOffset>1076325</wp:posOffset>
            </wp:positionH>
            <wp:positionV relativeFrom="paragraph">
              <wp:posOffset>53744</wp:posOffset>
            </wp:positionV>
            <wp:extent cx="5719714" cy="380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19714" cy="38004"/>
                    </a:xfrm>
                    <a:prstGeom prst="rect">
                      <a:avLst/>
                    </a:prstGeom>
                  </pic:spPr>
                </pic:pic>
              </a:graphicData>
            </a:graphic>
          </wp:anchor>
        </w:drawing>
      </w:r>
    </w:p>
    <w:p w14:paraId="63EF650B" w14:textId="77777777" w:rsidR="00EA4371" w:rsidRDefault="00EA4371">
      <w:pPr>
        <w:pStyle w:val="BodyText"/>
        <w:rPr>
          <w:b/>
          <w:sz w:val="5"/>
        </w:rPr>
        <w:sectPr w:rsidR="00EA4371">
          <w:footerReference w:type="default" r:id="rId9"/>
          <w:type w:val="continuous"/>
          <w:pgSz w:w="11920" w:h="16840"/>
          <w:pgMar w:top="1880" w:right="708" w:bottom="560" w:left="850" w:header="0" w:footer="375" w:gutter="0"/>
          <w:pgNumType w:start="1"/>
          <w:cols w:space="720"/>
        </w:sectPr>
      </w:pPr>
    </w:p>
    <w:p w14:paraId="720448F6" w14:textId="77777777" w:rsidR="00EA4371" w:rsidRDefault="00EA4371">
      <w:pPr>
        <w:pStyle w:val="BodyText"/>
        <w:spacing w:before="4"/>
        <w:rPr>
          <w:b/>
          <w:sz w:val="17"/>
        </w:rPr>
      </w:pPr>
    </w:p>
    <w:p w14:paraId="296FE9C6" w14:textId="77777777" w:rsidR="00EA4371" w:rsidRDefault="00EA4371">
      <w:pPr>
        <w:pStyle w:val="BodyText"/>
        <w:rPr>
          <w:b/>
          <w:sz w:val="17"/>
        </w:rPr>
        <w:sectPr w:rsidR="00EA4371">
          <w:pgSz w:w="11920" w:h="16840"/>
          <w:pgMar w:top="1940" w:right="708" w:bottom="560" w:left="850" w:header="0" w:footer="375" w:gutter="0"/>
          <w:cols w:space="720"/>
        </w:sectPr>
      </w:pPr>
    </w:p>
    <w:p w14:paraId="1570C23A" w14:textId="6FC879A6" w:rsidR="0073651A" w:rsidRPr="0073651A" w:rsidRDefault="0073651A" w:rsidP="0073651A">
      <w:pPr>
        <w:pStyle w:val="BodyText"/>
        <w:ind w:left="720"/>
        <w:rPr>
          <w:b/>
          <w:sz w:val="36"/>
          <w:lang w:val="en-IN"/>
        </w:rPr>
      </w:pPr>
      <w:r w:rsidRPr="0073651A">
        <w:rPr>
          <w:b/>
          <w:bCs/>
          <w:sz w:val="36"/>
          <w:lang w:val="en-IN"/>
        </w:rPr>
        <w:lastRenderedPageBreak/>
        <w:t>Design and Evaluation of an Automated Answer Assessment System Using OCR and Semantic Scoring</w:t>
      </w:r>
    </w:p>
    <w:p w14:paraId="44C84112" w14:textId="77777777" w:rsidR="00EA4371" w:rsidRDefault="00EA4371">
      <w:pPr>
        <w:pStyle w:val="BodyText"/>
        <w:rPr>
          <w:b/>
          <w:sz w:val="36"/>
        </w:rPr>
      </w:pPr>
    </w:p>
    <w:p w14:paraId="51752C3A" w14:textId="77777777" w:rsidR="00EA4371" w:rsidRDefault="00EA4371">
      <w:pPr>
        <w:pStyle w:val="BodyText"/>
        <w:spacing w:before="48"/>
        <w:rPr>
          <w:b/>
          <w:sz w:val="36"/>
        </w:rPr>
      </w:pPr>
    </w:p>
    <w:p w14:paraId="172E7B00" w14:textId="77777777" w:rsidR="00EA4371" w:rsidRDefault="00000000">
      <w:pPr>
        <w:spacing w:line="242" w:lineRule="auto"/>
        <w:ind w:left="2985" w:right="2412"/>
        <w:jc w:val="center"/>
        <w:rPr>
          <w:i/>
          <w:sz w:val="24"/>
        </w:rPr>
      </w:pPr>
      <w:r>
        <w:rPr>
          <w:i/>
          <w:sz w:val="24"/>
        </w:rPr>
        <w:t>Thesis</w:t>
      </w:r>
      <w:r>
        <w:rPr>
          <w:i/>
          <w:spacing w:val="-6"/>
          <w:sz w:val="24"/>
        </w:rPr>
        <w:t xml:space="preserve"> </w:t>
      </w:r>
      <w:r>
        <w:rPr>
          <w:i/>
          <w:sz w:val="24"/>
        </w:rPr>
        <w:t>submitted</w:t>
      </w:r>
      <w:r>
        <w:rPr>
          <w:i/>
          <w:spacing w:val="-6"/>
          <w:sz w:val="24"/>
        </w:rPr>
        <w:t xml:space="preserve"> </w:t>
      </w:r>
      <w:r>
        <w:rPr>
          <w:i/>
          <w:sz w:val="24"/>
        </w:rPr>
        <w:t>to</w:t>
      </w:r>
      <w:r>
        <w:rPr>
          <w:i/>
          <w:spacing w:val="-6"/>
          <w:sz w:val="24"/>
        </w:rPr>
        <w:t xml:space="preserve"> </w:t>
      </w:r>
      <w:r>
        <w:rPr>
          <w:i/>
          <w:sz w:val="24"/>
        </w:rPr>
        <w:t>in</w:t>
      </w:r>
      <w:r>
        <w:rPr>
          <w:i/>
          <w:spacing w:val="-6"/>
          <w:sz w:val="24"/>
        </w:rPr>
        <w:t xml:space="preserve"> </w:t>
      </w:r>
      <w:r>
        <w:rPr>
          <w:i/>
          <w:sz w:val="24"/>
        </w:rPr>
        <w:t>partial</w:t>
      </w:r>
      <w:r>
        <w:rPr>
          <w:i/>
          <w:spacing w:val="-6"/>
          <w:sz w:val="24"/>
        </w:rPr>
        <w:t xml:space="preserve"> </w:t>
      </w:r>
      <w:r>
        <w:rPr>
          <w:i/>
          <w:sz w:val="24"/>
        </w:rPr>
        <w:t>fulfillment</w:t>
      </w:r>
      <w:r>
        <w:rPr>
          <w:i/>
          <w:spacing w:val="-6"/>
          <w:sz w:val="24"/>
        </w:rPr>
        <w:t xml:space="preserve"> </w:t>
      </w:r>
      <w:r>
        <w:rPr>
          <w:i/>
          <w:sz w:val="24"/>
        </w:rPr>
        <w:t>of</w:t>
      </w:r>
      <w:r>
        <w:rPr>
          <w:i/>
          <w:spacing w:val="-6"/>
          <w:sz w:val="24"/>
        </w:rPr>
        <w:t xml:space="preserve"> </w:t>
      </w:r>
      <w:r>
        <w:rPr>
          <w:i/>
          <w:sz w:val="24"/>
        </w:rPr>
        <w:t>the requirements for the degree</w:t>
      </w:r>
    </w:p>
    <w:p w14:paraId="6D315EE0" w14:textId="77777777" w:rsidR="00EA4371" w:rsidRDefault="00EA4371">
      <w:pPr>
        <w:pStyle w:val="BodyText"/>
        <w:spacing w:before="103"/>
        <w:rPr>
          <w:i/>
        </w:rPr>
      </w:pPr>
    </w:p>
    <w:p w14:paraId="1A11BA34" w14:textId="77777777" w:rsidR="00EA4371" w:rsidRDefault="00000000">
      <w:pPr>
        <w:ind w:left="2969" w:right="2444"/>
        <w:jc w:val="center"/>
        <w:rPr>
          <w:i/>
          <w:sz w:val="24"/>
        </w:rPr>
      </w:pPr>
      <w:r>
        <w:rPr>
          <w:i/>
          <w:spacing w:val="-5"/>
          <w:sz w:val="24"/>
        </w:rPr>
        <w:t>of</w:t>
      </w:r>
    </w:p>
    <w:p w14:paraId="35211610" w14:textId="77777777" w:rsidR="00EA4371" w:rsidRDefault="00EA4371">
      <w:pPr>
        <w:pStyle w:val="BodyText"/>
        <w:spacing w:before="51"/>
        <w:rPr>
          <w:i/>
        </w:rPr>
      </w:pPr>
    </w:p>
    <w:p w14:paraId="51582DFE" w14:textId="77777777" w:rsidR="00EA4371" w:rsidRDefault="00000000">
      <w:pPr>
        <w:ind w:left="2982" w:right="2412"/>
        <w:jc w:val="center"/>
        <w:rPr>
          <w:sz w:val="28"/>
        </w:rPr>
      </w:pPr>
      <w:bookmarkStart w:id="0" w:name="Bachelor_of_Technology_"/>
      <w:bookmarkEnd w:id="0"/>
      <w:r>
        <w:rPr>
          <w:sz w:val="28"/>
        </w:rPr>
        <w:t>Bachelor</w:t>
      </w:r>
      <w:r>
        <w:rPr>
          <w:spacing w:val="-5"/>
          <w:sz w:val="28"/>
        </w:rPr>
        <w:t xml:space="preserve"> </w:t>
      </w:r>
      <w:r>
        <w:rPr>
          <w:sz w:val="28"/>
        </w:rPr>
        <w:t>of</w:t>
      </w:r>
      <w:r>
        <w:rPr>
          <w:spacing w:val="-5"/>
          <w:sz w:val="28"/>
        </w:rPr>
        <w:t xml:space="preserve"> </w:t>
      </w:r>
      <w:r>
        <w:rPr>
          <w:spacing w:val="-2"/>
          <w:sz w:val="28"/>
        </w:rPr>
        <w:t>Technology</w:t>
      </w:r>
    </w:p>
    <w:p w14:paraId="3EE93C5F" w14:textId="77777777" w:rsidR="00EA4371" w:rsidRDefault="00EA4371">
      <w:pPr>
        <w:pStyle w:val="BodyText"/>
        <w:spacing w:before="41"/>
        <w:rPr>
          <w:sz w:val="28"/>
        </w:rPr>
      </w:pPr>
    </w:p>
    <w:p w14:paraId="14BDCCD9" w14:textId="77777777" w:rsidR="00EA4371" w:rsidRDefault="00000000">
      <w:pPr>
        <w:ind w:left="2969" w:right="2414"/>
        <w:jc w:val="center"/>
        <w:rPr>
          <w:i/>
          <w:sz w:val="24"/>
        </w:rPr>
      </w:pPr>
      <w:r>
        <w:rPr>
          <w:i/>
          <w:spacing w:val="-5"/>
          <w:sz w:val="24"/>
        </w:rPr>
        <w:t>in</w:t>
      </w:r>
    </w:p>
    <w:p w14:paraId="50686D7C" w14:textId="77777777" w:rsidR="00EA4371" w:rsidRDefault="00EA4371">
      <w:pPr>
        <w:pStyle w:val="BodyText"/>
        <w:spacing w:before="108"/>
        <w:rPr>
          <w:i/>
        </w:rPr>
      </w:pPr>
    </w:p>
    <w:p w14:paraId="31A60A18" w14:textId="77777777" w:rsidR="0073651A" w:rsidRDefault="0073651A">
      <w:pPr>
        <w:spacing w:line="597" w:lineRule="auto"/>
        <w:ind w:left="2969" w:right="2412"/>
        <w:jc w:val="center"/>
        <w:rPr>
          <w:i/>
          <w:sz w:val="24"/>
        </w:rPr>
      </w:pPr>
      <w:r>
        <w:rPr>
          <w:i/>
          <w:sz w:val="24"/>
        </w:rPr>
        <w:t>Data Science and Artificial Intelligence</w:t>
      </w:r>
      <w:r>
        <w:rPr>
          <w:i/>
          <w:spacing w:val="-12"/>
          <w:sz w:val="24"/>
        </w:rPr>
        <w:t xml:space="preserve"> </w:t>
      </w:r>
      <w:r>
        <w:rPr>
          <w:i/>
          <w:sz w:val="24"/>
        </w:rPr>
        <w:t xml:space="preserve">(DSAI) </w:t>
      </w:r>
    </w:p>
    <w:p w14:paraId="513D00EB" w14:textId="7358D310" w:rsidR="00EA4371" w:rsidRDefault="00000000">
      <w:pPr>
        <w:spacing w:line="597" w:lineRule="auto"/>
        <w:ind w:left="2969" w:right="2412"/>
        <w:jc w:val="center"/>
        <w:rPr>
          <w:i/>
          <w:sz w:val="24"/>
        </w:rPr>
      </w:pPr>
      <w:r>
        <w:rPr>
          <w:i/>
          <w:spacing w:val="-6"/>
          <w:sz w:val="24"/>
        </w:rPr>
        <w:t>by</w:t>
      </w:r>
    </w:p>
    <w:p w14:paraId="2C590D2A" w14:textId="07878231" w:rsidR="00EA4371" w:rsidRDefault="0073651A">
      <w:pPr>
        <w:spacing w:line="321" w:lineRule="exact"/>
        <w:ind w:left="2982" w:right="2412"/>
        <w:jc w:val="center"/>
        <w:rPr>
          <w:sz w:val="28"/>
        </w:rPr>
      </w:pPr>
      <w:bookmarkStart w:id="1" w:name="Sumit_Kumar_"/>
      <w:bookmarkEnd w:id="1"/>
      <w:r>
        <w:rPr>
          <w:sz w:val="28"/>
        </w:rPr>
        <w:t>Toshan Kanwar</w:t>
      </w:r>
    </w:p>
    <w:p w14:paraId="6F5ADD45" w14:textId="77777777" w:rsidR="00EA4371" w:rsidRDefault="00EA4371">
      <w:pPr>
        <w:pStyle w:val="BodyText"/>
        <w:rPr>
          <w:sz w:val="28"/>
        </w:rPr>
      </w:pPr>
    </w:p>
    <w:p w14:paraId="0BE7982E" w14:textId="77777777" w:rsidR="00EA4371" w:rsidRDefault="00EA4371">
      <w:pPr>
        <w:pStyle w:val="BodyText"/>
        <w:spacing w:before="18"/>
        <w:rPr>
          <w:sz w:val="28"/>
        </w:rPr>
      </w:pPr>
    </w:p>
    <w:p w14:paraId="4EC5D6C8" w14:textId="77777777" w:rsidR="00EA4371" w:rsidRDefault="00000000">
      <w:pPr>
        <w:ind w:left="3027" w:right="2412"/>
        <w:jc w:val="center"/>
        <w:rPr>
          <w:i/>
          <w:sz w:val="24"/>
        </w:rPr>
      </w:pPr>
      <w:r>
        <w:rPr>
          <w:i/>
          <w:sz w:val="24"/>
        </w:rPr>
        <w:t xml:space="preserve">Under the guidance </w:t>
      </w:r>
      <w:r>
        <w:rPr>
          <w:i/>
          <w:spacing w:val="-5"/>
          <w:sz w:val="24"/>
        </w:rPr>
        <w:t>of</w:t>
      </w:r>
    </w:p>
    <w:p w14:paraId="20E23F9E" w14:textId="6FA926E7" w:rsidR="0093119F" w:rsidRDefault="0093119F" w:rsidP="0093119F">
      <w:pPr>
        <w:pStyle w:val="ListParagraph"/>
      </w:pPr>
      <w:r>
        <w:t xml:space="preserve">                                                                          Dr. Chandra Shekhar Nishad</w:t>
      </w:r>
    </w:p>
    <w:p w14:paraId="16CD87BB" w14:textId="6EDA6572" w:rsidR="00EA4371" w:rsidRPr="0093119F" w:rsidRDefault="00000000" w:rsidP="0093119F">
      <w:pPr>
        <w:pStyle w:val="ListParagraph"/>
      </w:pPr>
      <w:r>
        <w:t xml:space="preserve"> </w:t>
      </w:r>
      <w:r w:rsidR="0093119F">
        <w:t xml:space="preserve">                                                    </w:t>
      </w:r>
      <w:r w:rsidRPr="0093119F">
        <w:t>Assistant Professor</w:t>
      </w:r>
      <w:r w:rsidR="0093119F">
        <w:t xml:space="preserve">, </w:t>
      </w:r>
      <w:r w:rsidR="0093119F" w:rsidRPr="0093119F">
        <w:t>Department of Science, and Mathematics</w:t>
      </w:r>
    </w:p>
    <w:p w14:paraId="0AFB8704" w14:textId="77777777" w:rsidR="0093119F" w:rsidRDefault="0093119F">
      <w:pPr>
        <w:pStyle w:val="BodyText"/>
        <w:spacing w:before="1"/>
        <w:ind w:left="2982" w:right="2412"/>
        <w:jc w:val="center"/>
      </w:pPr>
    </w:p>
    <w:p w14:paraId="65DCD8F0" w14:textId="4B72B7A1" w:rsidR="00EA4371" w:rsidRDefault="00000000">
      <w:pPr>
        <w:pStyle w:val="BodyText"/>
        <w:spacing w:before="1"/>
        <w:ind w:left="2982" w:right="2412"/>
        <w:jc w:val="center"/>
      </w:pPr>
      <w:r>
        <w:t xml:space="preserve">IIIT Naya </w:t>
      </w:r>
      <w:r>
        <w:rPr>
          <w:spacing w:val="-2"/>
        </w:rPr>
        <w:t>Raipur</w:t>
      </w:r>
    </w:p>
    <w:p w14:paraId="647B5E61" w14:textId="77777777" w:rsidR="00EA4371" w:rsidRDefault="00EA4371">
      <w:pPr>
        <w:pStyle w:val="BodyText"/>
        <w:rPr>
          <w:sz w:val="20"/>
        </w:rPr>
      </w:pPr>
    </w:p>
    <w:p w14:paraId="6BE09E5B" w14:textId="74C5C4C6" w:rsidR="00EA4371" w:rsidRDefault="00346F1C">
      <w:pPr>
        <w:pStyle w:val="BodyText"/>
        <w:rPr>
          <w:sz w:val="20"/>
        </w:rPr>
      </w:pPr>
      <w:r>
        <w:rPr>
          <w:noProof/>
          <w:sz w:val="20"/>
        </w:rPr>
        <w:drawing>
          <wp:anchor distT="0" distB="0" distL="0" distR="0" simplePos="0" relativeHeight="487588352" behindDoc="1" locked="0" layoutInCell="1" allowOverlap="1" wp14:anchorId="56CB9B9F" wp14:editId="3A9E2723">
            <wp:simplePos x="0" y="0"/>
            <wp:positionH relativeFrom="page">
              <wp:posOffset>3276600</wp:posOffset>
            </wp:positionH>
            <wp:positionV relativeFrom="paragraph">
              <wp:posOffset>229507</wp:posOffset>
            </wp:positionV>
            <wp:extent cx="1490980" cy="139319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490980" cy="1393190"/>
                    </a:xfrm>
                    <a:prstGeom prst="rect">
                      <a:avLst/>
                    </a:prstGeom>
                  </pic:spPr>
                </pic:pic>
              </a:graphicData>
            </a:graphic>
            <wp14:sizeRelH relativeFrom="margin">
              <wp14:pctWidth>0</wp14:pctWidth>
            </wp14:sizeRelH>
            <wp14:sizeRelV relativeFrom="margin">
              <wp14:pctHeight>0</wp14:pctHeight>
            </wp14:sizeRelV>
          </wp:anchor>
        </w:drawing>
      </w:r>
    </w:p>
    <w:p w14:paraId="37C85B8E" w14:textId="77777777" w:rsidR="00346F1C" w:rsidRDefault="00346F1C">
      <w:pPr>
        <w:pStyle w:val="BodyText"/>
        <w:spacing w:before="254"/>
      </w:pPr>
    </w:p>
    <w:p w14:paraId="4D47049A" w14:textId="77777777" w:rsidR="00EA4371" w:rsidRDefault="00000000">
      <w:pPr>
        <w:spacing w:line="252" w:lineRule="auto"/>
        <w:ind w:left="852" w:right="210"/>
        <w:jc w:val="center"/>
        <w:rPr>
          <w:sz w:val="28"/>
        </w:rPr>
      </w:pPr>
      <w:bookmarkStart w:id="2" w:name="_Dr._SPM_International_Institute_of_Info"/>
      <w:bookmarkEnd w:id="2"/>
      <w:r>
        <w:rPr>
          <w:sz w:val="28"/>
        </w:rPr>
        <w:t>Dr.</w:t>
      </w:r>
      <w:r>
        <w:rPr>
          <w:spacing w:val="-10"/>
          <w:sz w:val="28"/>
        </w:rPr>
        <w:t xml:space="preserve"> </w:t>
      </w:r>
      <w:r>
        <w:rPr>
          <w:sz w:val="28"/>
        </w:rPr>
        <w:t>SPM</w:t>
      </w:r>
      <w:r>
        <w:rPr>
          <w:spacing w:val="-10"/>
          <w:sz w:val="28"/>
        </w:rPr>
        <w:t xml:space="preserve"> </w:t>
      </w:r>
      <w:r>
        <w:rPr>
          <w:sz w:val="28"/>
        </w:rPr>
        <w:t>International</w:t>
      </w:r>
      <w:r>
        <w:rPr>
          <w:spacing w:val="-10"/>
          <w:sz w:val="28"/>
        </w:rPr>
        <w:t xml:space="preserve"> </w:t>
      </w:r>
      <w:r>
        <w:rPr>
          <w:sz w:val="28"/>
        </w:rPr>
        <w:t>Institute</w:t>
      </w:r>
      <w:r>
        <w:rPr>
          <w:spacing w:val="-10"/>
          <w:sz w:val="28"/>
        </w:rPr>
        <w:t xml:space="preserve"> </w:t>
      </w:r>
      <w:r>
        <w:rPr>
          <w:sz w:val="28"/>
        </w:rPr>
        <w:t>of</w:t>
      </w:r>
      <w:r>
        <w:rPr>
          <w:spacing w:val="-10"/>
          <w:sz w:val="28"/>
        </w:rPr>
        <w:t xml:space="preserve"> </w:t>
      </w:r>
      <w:r>
        <w:rPr>
          <w:sz w:val="28"/>
        </w:rPr>
        <w:t>Information</w:t>
      </w:r>
      <w:r>
        <w:rPr>
          <w:spacing w:val="-10"/>
          <w:sz w:val="28"/>
        </w:rPr>
        <w:t xml:space="preserve"> </w:t>
      </w:r>
      <w:r>
        <w:rPr>
          <w:sz w:val="28"/>
        </w:rPr>
        <w:t>Technology</w:t>
      </w:r>
      <w:r>
        <w:rPr>
          <w:spacing w:val="-10"/>
          <w:sz w:val="28"/>
        </w:rPr>
        <w:t xml:space="preserve"> </w:t>
      </w:r>
      <w:r>
        <w:rPr>
          <w:sz w:val="28"/>
        </w:rPr>
        <w:t>Naya</w:t>
      </w:r>
      <w:r>
        <w:rPr>
          <w:spacing w:val="-10"/>
          <w:sz w:val="28"/>
        </w:rPr>
        <w:t xml:space="preserve"> </w:t>
      </w:r>
      <w:r>
        <w:rPr>
          <w:sz w:val="28"/>
        </w:rPr>
        <w:t>Raipur,</w:t>
      </w:r>
      <w:r>
        <w:rPr>
          <w:spacing w:val="-10"/>
          <w:sz w:val="28"/>
        </w:rPr>
        <w:t xml:space="preserve"> </w:t>
      </w:r>
      <w:r>
        <w:rPr>
          <w:sz w:val="28"/>
        </w:rPr>
        <w:t xml:space="preserve">India </w:t>
      </w:r>
      <w:r>
        <w:rPr>
          <w:spacing w:val="-2"/>
          <w:sz w:val="28"/>
        </w:rPr>
        <w:t>493661</w:t>
      </w:r>
    </w:p>
    <w:p w14:paraId="3888666E" w14:textId="50154C2E" w:rsidR="00EA4371" w:rsidRDefault="0093119F">
      <w:pPr>
        <w:ind w:left="2969" w:right="2423"/>
        <w:jc w:val="center"/>
        <w:rPr>
          <w:sz w:val="28"/>
        </w:rPr>
      </w:pPr>
      <w:r>
        <w:rPr>
          <w:sz w:val="28"/>
        </w:rPr>
        <w:t>May</w:t>
      </w:r>
      <w:r>
        <w:rPr>
          <w:spacing w:val="-4"/>
          <w:sz w:val="28"/>
        </w:rPr>
        <w:t xml:space="preserve"> 2026</w:t>
      </w:r>
    </w:p>
    <w:p w14:paraId="63CE65AC" w14:textId="77777777" w:rsidR="00EA4371" w:rsidRDefault="00EA4371">
      <w:pPr>
        <w:pStyle w:val="BodyText"/>
        <w:spacing w:before="19"/>
        <w:rPr>
          <w:sz w:val="28"/>
        </w:rPr>
      </w:pPr>
    </w:p>
    <w:p w14:paraId="001F5DEA" w14:textId="5ACF7017" w:rsidR="00EA4371" w:rsidRDefault="00000000">
      <w:pPr>
        <w:pStyle w:val="BodyText"/>
        <w:ind w:left="399"/>
        <w:jc w:val="center"/>
        <w:rPr>
          <w:sz w:val="22"/>
        </w:rPr>
      </w:pPr>
      <w:r>
        <w:t>202</w:t>
      </w:r>
      <w:r w:rsidR="00D302CE">
        <w:t>6</w:t>
      </w:r>
      <w:r>
        <w:rPr>
          <w:spacing w:val="-3"/>
        </w:rPr>
        <w:t xml:space="preserve"> </w:t>
      </w:r>
      <w:r w:rsidR="0093119F">
        <w:t>Toshan kanwar</w:t>
      </w:r>
      <w:r>
        <w:t>.</w:t>
      </w:r>
      <w:r>
        <w:rPr>
          <w:spacing w:val="-3"/>
        </w:rPr>
        <w:t xml:space="preserve"> </w:t>
      </w:r>
      <w:r>
        <w:t>All</w:t>
      </w:r>
      <w:r>
        <w:rPr>
          <w:spacing w:val="-3"/>
        </w:rPr>
        <w:t xml:space="preserve"> </w:t>
      </w:r>
      <w:r>
        <w:t>rights</w:t>
      </w:r>
      <w:r>
        <w:rPr>
          <w:spacing w:val="-2"/>
        </w:rPr>
        <w:t xml:space="preserve"> reserved</w:t>
      </w:r>
      <w:r>
        <w:rPr>
          <w:spacing w:val="-2"/>
          <w:sz w:val="22"/>
        </w:rPr>
        <w:t>.</w:t>
      </w:r>
    </w:p>
    <w:p w14:paraId="4E629919" w14:textId="77777777" w:rsidR="00EA4371" w:rsidRDefault="00EA4371">
      <w:pPr>
        <w:pStyle w:val="BodyText"/>
        <w:jc w:val="center"/>
        <w:rPr>
          <w:sz w:val="22"/>
        </w:rPr>
        <w:sectPr w:rsidR="00EA4371">
          <w:pgSz w:w="11920" w:h="16840"/>
          <w:pgMar w:top="1780" w:right="708" w:bottom="560" w:left="850" w:header="0" w:footer="375" w:gutter="0"/>
          <w:cols w:space="720"/>
        </w:sectPr>
      </w:pPr>
    </w:p>
    <w:p w14:paraId="37982BAD" w14:textId="77777777" w:rsidR="00EA4371" w:rsidRDefault="00EA4371">
      <w:pPr>
        <w:pStyle w:val="BodyText"/>
        <w:rPr>
          <w:sz w:val="36"/>
        </w:rPr>
      </w:pPr>
    </w:p>
    <w:p w14:paraId="6319D483" w14:textId="77777777" w:rsidR="008255AB" w:rsidRDefault="008255AB">
      <w:pPr>
        <w:pStyle w:val="BodyText"/>
        <w:rPr>
          <w:sz w:val="36"/>
        </w:rPr>
      </w:pPr>
    </w:p>
    <w:p w14:paraId="55564C5D" w14:textId="77777777" w:rsidR="008255AB" w:rsidRDefault="008255AB">
      <w:pPr>
        <w:pStyle w:val="BodyText"/>
        <w:rPr>
          <w:sz w:val="36"/>
        </w:rPr>
      </w:pPr>
    </w:p>
    <w:p w14:paraId="5B22DF4F" w14:textId="77777777" w:rsidR="008255AB" w:rsidRDefault="008255AB">
      <w:pPr>
        <w:pStyle w:val="BodyText"/>
        <w:rPr>
          <w:sz w:val="36"/>
        </w:rPr>
      </w:pPr>
    </w:p>
    <w:p w14:paraId="4E17A5F5" w14:textId="77777777" w:rsidR="008255AB" w:rsidRDefault="008255AB">
      <w:pPr>
        <w:pStyle w:val="BodyText"/>
        <w:rPr>
          <w:sz w:val="36"/>
        </w:rPr>
      </w:pPr>
    </w:p>
    <w:p w14:paraId="363B20CD" w14:textId="77777777" w:rsidR="008255AB" w:rsidRDefault="008255AB">
      <w:pPr>
        <w:pStyle w:val="BodyText"/>
        <w:rPr>
          <w:sz w:val="36"/>
        </w:rPr>
      </w:pPr>
    </w:p>
    <w:p w14:paraId="24A82E9B" w14:textId="77777777" w:rsidR="00346F1C" w:rsidRDefault="00346F1C">
      <w:pPr>
        <w:pStyle w:val="BodyText"/>
        <w:rPr>
          <w:sz w:val="36"/>
        </w:rPr>
      </w:pPr>
    </w:p>
    <w:p w14:paraId="14F45351" w14:textId="77777777" w:rsidR="00346F1C" w:rsidRDefault="00346F1C">
      <w:pPr>
        <w:pStyle w:val="BodyText"/>
        <w:rPr>
          <w:sz w:val="36"/>
        </w:rPr>
      </w:pPr>
    </w:p>
    <w:p w14:paraId="08BCA5BE" w14:textId="77777777" w:rsidR="008255AB" w:rsidRDefault="008255AB">
      <w:pPr>
        <w:pStyle w:val="BodyText"/>
        <w:rPr>
          <w:sz w:val="36"/>
        </w:rPr>
      </w:pPr>
    </w:p>
    <w:p w14:paraId="54ADB099" w14:textId="77777777" w:rsidR="008255AB" w:rsidRDefault="008255AB">
      <w:pPr>
        <w:pStyle w:val="BodyText"/>
        <w:rPr>
          <w:sz w:val="36"/>
        </w:rPr>
      </w:pPr>
    </w:p>
    <w:p w14:paraId="514855A0" w14:textId="77777777" w:rsidR="008255AB" w:rsidRDefault="008255AB">
      <w:pPr>
        <w:pStyle w:val="BodyText"/>
        <w:rPr>
          <w:sz w:val="36"/>
        </w:rPr>
      </w:pPr>
    </w:p>
    <w:p w14:paraId="63D05AAC" w14:textId="77777777" w:rsidR="00EA4371" w:rsidRDefault="00EA4371">
      <w:pPr>
        <w:pStyle w:val="BodyText"/>
        <w:spacing w:before="171"/>
        <w:rPr>
          <w:sz w:val="36"/>
        </w:rPr>
      </w:pPr>
    </w:p>
    <w:p w14:paraId="4B33559F" w14:textId="77777777" w:rsidR="00EA4371" w:rsidRDefault="00000000">
      <w:pPr>
        <w:ind w:left="2982" w:right="2412"/>
        <w:jc w:val="center"/>
        <w:rPr>
          <w:sz w:val="36"/>
        </w:rPr>
      </w:pPr>
      <w:r>
        <w:rPr>
          <w:spacing w:val="-5"/>
          <w:sz w:val="36"/>
        </w:rPr>
        <w:t>Your</w:t>
      </w:r>
      <w:r>
        <w:rPr>
          <w:spacing w:val="-17"/>
          <w:sz w:val="36"/>
        </w:rPr>
        <w:t xml:space="preserve"> </w:t>
      </w:r>
      <w:r>
        <w:rPr>
          <w:spacing w:val="-2"/>
          <w:sz w:val="36"/>
        </w:rPr>
        <w:t>Dedication</w:t>
      </w:r>
    </w:p>
    <w:p w14:paraId="0B688623" w14:textId="77777777" w:rsidR="00EA4371" w:rsidRDefault="00000000">
      <w:pPr>
        <w:spacing w:before="278" w:line="220" w:lineRule="auto"/>
        <w:ind w:left="783" w:right="210"/>
        <w:jc w:val="center"/>
        <w:rPr>
          <w:sz w:val="28"/>
        </w:rPr>
      </w:pPr>
      <w:r>
        <w:rPr>
          <w:sz w:val="28"/>
        </w:rPr>
        <w:t>This</w:t>
      </w:r>
      <w:r>
        <w:rPr>
          <w:spacing w:val="-4"/>
          <w:sz w:val="28"/>
        </w:rPr>
        <w:t xml:space="preserve"> </w:t>
      </w:r>
      <w:r>
        <w:rPr>
          <w:sz w:val="28"/>
        </w:rPr>
        <w:t>work</w:t>
      </w:r>
      <w:r>
        <w:rPr>
          <w:spacing w:val="-4"/>
          <w:sz w:val="28"/>
        </w:rPr>
        <w:t xml:space="preserve"> </w:t>
      </w:r>
      <w:r>
        <w:rPr>
          <w:sz w:val="28"/>
        </w:rPr>
        <w:t>is</w:t>
      </w:r>
      <w:r>
        <w:rPr>
          <w:spacing w:val="-4"/>
          <w:sz w:val="28"/>
        </w:rPr>
        <w:t xml:space="preserve"> </w:t>
      </w:r>
      <w:r>
        <w:rPr>
          <w:sz w:val="28"/>
        </w:rPr>
        <w:t>dedicated</w:t>
      </w:r>
      <w:r>
        <w:rPr>
          <w:spacing w:val="-4"/>
          <w:sz w:val="28"/>
        </w:rPr>
        <w:t xml:space="preserve"> </w:t>
      </w:r>
      <w:r>
        <w:rPr>
          <w:sz w:val="28"/>
        </w:rPr>
        <w:t>to</w:t>
      </w:r>
      <w:r>
        <w:rPr>
          <w:spacing w:val="-4"/>
          <w:sz w:val="28"/>
        </w:rPr>
        <w:t xml:space="preserve"> </w:t>
      </w:r>
      <w:r>
        <w:rPr>
          <w:sz w:val="28"/>
        </w:rPr>
        <w:t>my</w:t>
      </w:r>
      <w:r>
        <w:rPr>
          <w:spacing w:val="-4"/>
          <w:sz w:val="28"/>
        </w:rPr>
        <w:t xml:space="preserve"> </w:t>
      </w:r>
      <w:r>
        <w:rPr>
          <w:sz w:val="28"/>
        </w:rPr>
        <w:t>parents,</w:t>
      </w:r>
      <w:r>
        <w:rPr>
          <w:spacing w:val="-4"/>
          <w:sz w:val="28"/>
        </w:rPr>
        <w:t xml:space="preserve"> </w:t>
      </w:r>
      <w:r>
        <w:rPr>
          <w:sz w:val="28"/>
        </w:rPr>
        <w:t>Family</w:t>
      </w:r>
      <w:r>
        <w:rPr>
          <w:spacing w:val="-4"/>
          <w:sz w:val="28"/>
        </w:rPr>
        <w:t xml:space="preserve"> </w:t>
      </w:r>
      <w:r>
        <w:rPr>
          <w:sz w:val="28"/>
        </w:rPr>
        <w:t>and</w:t>
      </w:r>
      <w:r>
        <w:rPr>
          <w:spacing w:val="-4"/>
          <w:sz w:val="28"/>
        </w:rPr>
        <w:t xml:space="preserve"> </w:t>
      </w:r>
      <w:r>
        <w:rPr>
          <w:sz w:val="28"/>
        </w:rPr>
        <w:t>Friends</w:t>
      </w:r>
      <w:r>
        <w:rPr>
          <w:spacing w:val="-4"/>
          <w:sz w:val="28"/>
        </w:rPr>
        <w:t xml:space="preserve"> </w:t>
      </w:r>
      <w:r>
        <w:rPr>
          <w:sz w:val="28"/>
        </w:rPr>
        <w:t>for</w:t>
      </w:r>
      <w:r>
        <w:rPr>
          <w:spacing w:val="-4"/>
          <w:sz w:val="28"/>
        </w:rPr>
        <w:t xml:space="preserve"> </w:t>
      </w:r>
      <w:r>
        <w:rPr>
          <w:sz w:val="28"/>
        </w:rPr>
        <w:t>their</w:t>
      </w:r>
      <w:r>
        <w:rPr>
          <w:spacing w:val="-4"/>
          <w:sz w:val="28"/>
        </w:rPr>
        <w:t xml:space="preserve"> </w:t>
      </w:r>
      <w:r>
        <w:rPr>
          <w:sz w:val="28"/>
        </w:rPr>
        <w:t>Support, Sacrifice Encouragement and love</w:t>
      </w:r>
    </w:p>
    <w:p w14:paraId="43EEAA3B" w14:textId="77777777" w:rsidR="00EA4371" w:rsidRDefault="00EA4371">
      <w:pPr>
        <w:spacing w:line="220" w:lineRule="auto"/>
        <w:jc w:val="center"/>
        <w:rPr>
          <w:sz w:val="28"/>
        </w:rPr>
        <w:sectPr w:rsidR="00EA4371">
          <w:pgSz w:w="11920" w:h="16840"/>
          <w:pgMar w:top="1940" w:right="708" w:bottom="560" w:left="850" w:header="0" w:footer="375" w:gutter="0"/>
          <w:cols w:space="720"/>
        </w:sectPr>
      </w:pPr>
    </w:p>
    <w:p w14:paraId="36057825" w14:textId="77777777" w:rsidR="00EA4371" w:rsidRDefault="00EA4371">
      <w:pPr>
        <w:pStyle w:val="BodyText"/>
        <w:spacing w:before="195"/>
        <w:rPr>
          <w:sz w:val="28"/>
        </w:rPr>
      </w:pPr>
    </w:p>
    <w:p w14:paraId="0ADEEDB3" w14:textId="77777777" w:rsidR="00EA4371" w:rsidRDefault="00000000">
      <w:pPr>
        <w:ind w:left="3621"/>
        <w:rPr>
          <w:b/>
          <w:sz w:val="28"/>
        </w:rPr>
      </w:pPr>
      <w:r>
        <w:rPr>
          <w:b/>
          <w:sz w:val="28"/>
          <w:u w:val="single"/>
        </w:rPr>
        <w:t>Approval</w:t>
      </w:r>
      <w:r>
        <w:rPr>
          <w:b/>
          <w:spacing w:val="-18"/>
          <w:sz w:val="28"/>
          <w:u w:val="single"/>
        </w:rPr>
        <w:t xml:space="preserve"> </w:t>
      </w:r>
      <w:r>
        <w:rPr>
          <w:b/>
          <w:sz w:val="28"/>
          <w:u w:val="single"/>
        </w:rPr>
        <w:t>of</w:t>
      </w:r>
      <w:r>
        <w:rPr>
          <w:b/>
          <w:spacing w:val="-15"/>
          <w:sz w:val="28"/>
          <w:u w:val="single"/>
        </w:rPr>
        <w:t xml:space="preserve"> </w:t>
      </w:r>
      <w:r>
        <w:rPr>
          <w:b/>
          <w:sz w:val="28"/>
          <w:u w:val="single"/>
        </w:rPr>
        <w:t>the</w:t>
      </w:r>
      <w:r>
        <w:rPr>
          <w:b/>
          <w:spacing w:val="-16"/>
          <w:sz w:val="28"/>
          <w:u w:val="single"/>
        </w:rPr>
        <w:t xml:space="preserve"> </w:t>
      </w:r>
      <w:r>
        <w:rPr>
          <w:b/>
          <w:sz w:val="28"/>
          <w:u w:val="single"/>
        </w:rPr>
        <w:t>Viva-Voce</w:t>
      </w:r>
      <w:r>
        <w:rPr>
          <w:b/>
          <w:spacing w:val="-15"/>
          <w:sz w:val="28"/>
          <w:u w:val="single"/>
        </w:rPr>
        <w:t xml:space="preserve"> </w:t>
      </w:r>
      <w:r>
        <w:rPr>
          <w:b/>
          <w:spacing w:val="-2"/>
          <w:sz w:val="28"/>
          <w:u w:val="single"/>
        </w:rPr>
        <w:t>Board</w:t>
      </w:r>
    </w:p>
    <w:p w14:paraId="25519FBB" w14:textId="77777777" w:rsidR="00EA4371" w:rsidRDefault="00EA4371">
      <w:pPr>
        <w:pStyle w:val="BodyText"/>
        <w:rPr>
          <w:b/>
        </w:rPr>
      </w:pPr>
    </w:p>
    <w:p w14:paraId="47698926" w14:textId="77777777" w:rsidR="00EA4371" w:rsidRDefault="00EA4371">
      <w:pPr>
        <w:pStyle w:val="BodyText"/>
        <w:rPr>
          <w:b/>
        </w:rPr>
      </w:pPr>
    </w:p>
    <w:p w14:paraId="36BF43D5" w14:textId="77777777" w:rsidR="00EA4371" w:rsidRDefault="00EA4371">
      <w:pPr>
        <w:pStyle w:val="BodyText"/>
        <w:spacing w:before="94"/>
        <w:rPr>
          <w:b/>
        </w:rPr>
      </w:pPr>
    </w:p>
    <w:p w14:paraId="629A11BA" w14:textId="756C169D" w:rsidR="00EA4371" w:rsidRDefault="00DF783E">
      <w:pPr>
        <w:pStyle w:val="BodyText"/>
        <w:ind w:right="442"/>
        <w:jc w:val="right"/>
      </w:pPr>
      <w:r>
        <w:t xml:space="preserve">May 22, </w:t>
      </w:r>
      <w:r>
        <w:rPr>
          <w:spacing w:val="-4"/>
        </w:rPr>
        <w:t>2026</w:t>
      </w:r>
    </w:p>
    <w:p w14:paraId="4BA6F41F" w14:textId="77777777" w:rsidR="00EA4371" w:rsidRDefault="00EA4371">
      <w:pPr>
        <w:pStyle w:val="BodyText"/>
        <w:spacing w:before="82"/>
      </w:pPr>
    </w:p>
    <w:p w14:paraId="5EF02426" w14:textId="57F5F83B" w:rsidR="00EA4371" w:rsidRDefault="00000000">
      <w:pPr>
        <w:pStyle w:val="BodyText"/>
        <w:spacing w:line="338" w:lineRule="auto"/>
        <w:ind w:left="951" w:right="379"/>
        <w:jc w:val="both"/>
      </w:pPr>
      <w:r>
        <w:t xml:space="preserve">Certified that the thesis entitled </w:t>
      </w:r>
      <w:r w:rsidR="00D302CE" w:rsidRPr="00D302CE">
        <w:t>Design and Evaluation of an Automated Answer Assessment System Using OCR and Semantic Scoring</w:t>
      </w:r>
      <w:r w:rsidR="00D302CE">
        <w:t xml:space="preserve"> </w:t>
      </w:r>
      <w:r>
        <w:t xml:space="preserve">submitted by </w:t>
      </w:r>
      <w:r w:rsidR="00DF783E">
        <w:t>Toshan Kanwar</w:t>
      </w:r>
      <w:r>
        <w:t xml:space="preserve"> to the Dr. SPM International Institute of Information Technology, Naya Raipur, India, for the award of the degree</w:t>
      </w:r>
      <w:r>
        <w:rPr>
          <w:spacing w:val="-2"/>
        </w:rPr>
        <w:t xml:space="preserve"> </w:t>
      </w:r>
      <w:r>
        <w:t>of</w:t>
      </w:r>
      <w:r>
        <w:rPr>
          <w:spacing w:val="-2"/>
        </w:rPr>
        <w:t xml:space="preserve"> </w:t>
      </w:r>
      <w:r>
        <w:t>Bachelor</w:t>
      </w:r>
      <w:r>
        <w:rPr>
          <w:spacing w:val="-2"/>
        </w:rPr>
        <w:t xml:space="preserve"> </w:t>
      </w:r>
      <w:r>
        <w:t>of</w:t>
      </w:r>
      <w:r>
        <w:rPr>
          <w:spacing w:val="-2"/>
        </w:rPr>
        <w:t xml:space="preserve"> </w:t>
      </w:r>
      <w:r>
        <w:t>technology</w:t>
      </w:r>
      <w:r>
        <w:rPr>
          <w:spacing w:val="-2"/>
        </w:rPr>
        <w:t xml:space="preserve"> </w:t>
      </w:r>
      <w:r>
        <w:t>has</w:t>
      </w:r>
      <w:r>
        <w:rPr>
          <w:spacing w:val="-2"/>
        </w:rPr>
        <w:t xml:space="preserve"> </w:t>
      </w:r>
      <w:r>
        <w:t>been</w:t>
      </w:r>
      <w:r>
        <w:rPr>
          <w:spacing w:val="-2"/>
        </w:rPr>
        <w:t xml:space="preserve"> </w:t>
      </w:r>
      <w:r>
        <w:t>accepted</w:t>
      </w:r>
      <w:r>
        <w:rPr>
          <w:spacing w:val="-2"/>
        </w:rPr>
        <w:t xml:space="preserve"> </w:t>
      </w:r>
      <w:r>
        <w:t>by</w:t>
      </w:r>
      <w:r>
        <w:rPr>
          <w:spacing w:val="-2"/>
        </w:rPr>
        <w:t xml:space="preserve"> </w:t>
      </w:r>
      <w:r>
        <w:t>the</w:t>
      </w:r>
      <w:r>
        <w:rPr>
          <w:spacing w:val="-2"/>
        </w:rPr>
        <w:t xml:space="preserve"> </w:t>
      </w:r>
      <w:r>
        <w:t>examiners</w:t>
      </w:r>
      <w:r>
        <w:rPr>
          <w:spacing w:val="-2"/>
        </w:rPr>
        <w:t xml:space="preserve"> </w:t>
      </w:r>
      <w:r>
        <w:t>and</w:t>
      </w:r>
      <w:r>
        <w:rPr>
          <w:spacing w:val="-2"/>
        </w:rPr>
        <w:t xml:space="preserve"> </w:t>
      </w:r>
      <w:r>
        <w:t>that</w:t>
      </w:r>
      <w:r>
        <w:rPr>
          <w:spacing w:val="-2"/>
        </w:rPr>
        <w:t xml:space="preserve"> </w:t>
      </w:r>
      <w:r>
        <w:t>the</w:t>
      </w:r>
      <w:r>
        <w:rPr>
          <w:spacing w:val="-2"/>
        </w:rPr>
        <w:t xml:space="preserve"> </w:t>
      </w:r>
      <w:r>
        <w:t>student</w:t>
      </w:r>
      <w:r>
        <w:rPr>
          <w:spacing w:val="-2"/>
        </w:rPr>
        <w:t xml:space="preserve"> </w:t>
      </w:r>
      <w:r>
        <w:t>has successfully defended the thesis in the viva-voce examination held today.</w:t>
      </w:r>
    </w:p>
    <w:p w14:paraId="3DA7AC4F" w14:textId="77777777" w:rsidR="00EA4371" w:rsidRDefault="00EA4371">
      <w:pPr>
        <w:pStyle w:val="BodyText"/>
        <w:rPr>
          <w:sz w:val="20"/>
        </w:rPr>
      </w:pPr>
    </w:p>
    <w:p w14:paraId="648A18C1" w14:textId="77777777" w:rsidR="00EA4371" w:rsidRDefault="00EA4371">
      <w:pPr>
        <w:pStyle w:val="BodyText"/>
        <w:rPr>
          <w:sz w:val="20"/>
        </w:rPr>
      </w:pPr>
    </w:p>
    <w:p w14:paraId="20E49DF3" w14:textId="77777777" w:rsidR="00EA4371" w:rsidRDefault="00EA4371">
      <w:pPr>
        <w:pStyle w:val="BodyText"/>
        <w:rPr>
          <w:sz w:val="20"/>
        </w:rPr>
      </w:pPr>
    </w:p>
    <w:p w14:paraId="7D8C3416" w14:textId="77777777" w:rsidR="00EA4371" w:rsidRDefault="00EA4371">
      <w:pPr>
        <w:pStyle w:val="BodyText"/>
        <w:rPr>
          <w:sz w:val="20"/>
        </w:rPr>
      </w:pPr>
    </w:p>
    <w:p w14:paraId="06B734C5" w14:textId="77777777" w:rsidR="00EA4371" w:rsidRDefault="00EA4371">
      <w:pPr>
        <w:pStyle w:val="BodyText"/>
        <w:rPr>
          <w:sz w:val="20"/>
        </w:rPr>
      </w:pPr>
    </w:p>
    <w:p w14:paraId="3D7017F3" w14:textId="77777777" w:rsidR="00EA4371" w:rsidRDefault="00EA4371">
      <w:pPr>
        <w:pStyle w:val="BodyText"/>
        <w:rPr>
          <w:sz w:val="20"/>
        </w:rPr>
      </w:pPr>
    </w:p>
    <w:p w14:paraId="10538977" w14:textId="77777777" w:rsidR="00EA4371" w:rsidRDefault="00EA4371">
      <w:pPr>
        <w:pStyle w:val="BodyText"/>
        <w:rPr>
          <w:sz w:val="20"/>
        </w:rPr>
      </w:pPr>
    </w:p>
    <w:p w14:paraId="6FCD58F1" w14:textId="77777777" w:rsidR="00EA4371" w:rsidRDefault="00000000">
      <w:pPr>
        <w:pStyle w:val="BodyText"/>
        <w:spacing w:before="86"/>
        <w:rPr>
          <w:sz w:val="20"/>
        </w:rPr>
      </w:pPr>
      <w:r>
        <w:rPr>
          <w:noProof/>
          <w:sz w:val="20"/>
        </w:rPr>
        <mc:AlternateContent>
          <mc:Choice Requires="wps">
            <w:drawing>
              <wp:anchor distT="0" distB="0" distL="0" distR="0" simplePos="0" relativeHeight="487588864" behindDoc="1" locked="0" layoutInCell="1" allowOverlap="1" wp14:anchorId="058D3054" wp14:editId="1483B6B3">
                <wp:simplePos x="0" y="0"/>
                <wp:positionH relativeFrom="page">
                  <wp:posOffset>1191895</wp:posOffset>
                </wp:positionH>
                <wp:positionV relativeFrom="paragraph">
                  <wp:posOffset>216391</wp:posOffset>
                </wp:positionV>
                <wp:extent cx="2286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91AAC" id="Graphic 4" o:spid="_x0000_s1026" style="position:absolute;margin-left:93.85pt;margin-top:17.05pt;width:18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" path="m,l2286000,e" filled="f">
                <v:path arrowok="t"/>
                <w10:wrap type="topAndBottom" anchorx="page"/>
              </v:shape>
            </w:pict>
          </mc:Fallback>
        </mc:AlternateContent>
      </w:r>
    </w:p>
    <w:p w14:paraId="33DA1707" w14:textId="392FCA15" w:rsidR="00EA4371" w:rsidRDefault="00000000">
      <w:pPr>
        <w:pStyle w:val="BodyText"/>
        <w:spacing w:before="146"/>
        <w:ind w:left="1026"/>
        <w:jc w:val="both"/>
      </w:pPr>
      <w:r>
        <w:t>Dr.</w:t>
      </w:r>
      <w:r>
        <w:rPr>
          <w:spacing w:val="-7"/>
        </w:rPr>
        <w:t xml:space="preserve"> </w:t>
      </w:r>
      <w:r w:rsidR="00DF783E">
        <w:t>Chandra Shekhar Nishad</w:t>
      </w:r>
    </w:p>
    <w:p w14:paraId="37DB73C3" w14:textId="3EA9387E" w:rsidR="00DF783E" w:rsidRDefault="00000000">
      <w:pPr>
        <w:pStyle w:val="BodyText"/>
        <w:spacing w:before="111" w:line="336" w:lineRule="auto"/>
        <w:ind w:left="1026" w:right="6813"/>
      </w:pPr>
      <w:r>
        <w:t>Assistant</w:t>
      </w:r>
      <w:r>
        <w:rPr>
          <w:spacing w:val="-15"/>
        </w:rPr>
        <w:t xml:space="preserve"> </w:t>
      </w:r>
      <w:r>
        <w:t>Professor</w:t>
      </w:r>
      <w:r w:rsidR="00DF783E">
        <w:t xml:space="preserve"> </w:t>
      </w:r>
      <w:r>
        <w:t>(</w:t>
      </w:r>
      <w:r w:rsidR="00DF783E" w:rsidRPr="00DF783E">
        <w:t>Department of Science, and Mathematics</w:t>
      </w:r>
      <w:r>
        <w:t xml:space="preserve">) </w:t>
      </w:r>
    </w:p>
    <w:p w14:paraId="50B23C96" w14:textId="296236C2" w:rsidR="00EA4371" w:rsidRDefault="00000000">
      <w:pPr>
        <w:pStyle w:val="BodyText"/>
        <w:spacing w:before="111" w:line="336" w:lineRule="auto"/>
        <w:ind w:left="1026" w:right="6813"/>
      </w:pPr>
      <w:r>
        <w:t>IIIT-Naya Raipur.</w:t>
      </w:r>
    </w:p>
    <w:p w14:paraId="60CB268C" w14:textId="77777777" w:rsidR="00EA4371" w:rsidRDefault="00EA4371">
      <w:pPr>
        <w:pStyle w:val="BodyText"/>
        <w:rPr>
          <w:sz w:val="20"/>
        </w:rPr>
      </w:pPr>
    </w:p>
    <w:p w14:paraId="6C92C3D0" w14:textId="77777777" w:rsidR="00EA4371" w:rsidRDefault="00EA4371">
      <w:pPr>
        <w:pStyle w:val="BodyText"/>
        <w:rPr>
          <w:sz w:val="20"/>
        </w:rPr>
      </w:pPr>
    </w:p>
    <w:p w14:paraId="556F0589" w14:textId="77777777" w:rsidR="00EA4371" w:rsidRDefault="00EA4371">
      <w:pPr>
        <w:pStyle w:val="BodyText"/>
        <w:rPr>
          <w:sz w:val="20"/>
        </w:rPr>
      </w:pPr>
    </w:p>
    <w:p w14:paraId="1F344618" w14:textId="77777777" w:rsidR="00EA4371" w:rsidRDefault="00EA4371">
      <w:pPr>
        <w:pStyle w:val="BodyText"/>
        <w:rPr>
          <w:sz w:val="20"/>
        </w:rPr>
      </w:pPr>
    </w:p>
    <w:p w14:paraId="3371BAB8" w14:textId="77777777" w:rsidR="00EA4371" w:rsidRDefault="00000000">
      <w:pPr>
        <w:pStyle w:val="BodyText"/>
        <w:spacing w:before="17"/>
        <w:rPr>
          <w:sz w:val="20"/>
        </w:rPr>
      </w:pPr>
      <w:r>
        <w:rPr>
          <w:noProof/>
          <w:sz w:val="20"/>
        </w:rPr>
        <mc:AlternateContent>
          <mc:Choice Requires="wps">
            <w:drawing>
              <wp:anchor distT="0" distB="0" distL="0" distR="0" simplePos="0" relativeHeight="487589376" behindDoc="1" locked="0" layoutInCell="1" allowOverlap="1" wp14:anchorId="1C049CA3" wp14:editId="77F9E81C">
                <wp:simplePos x="0" y="0"/>
                <wp:positionH relativeFrom="page">
                  <wp:posOffset>1191895</wp:posOffset>
                </wp:positionH>
                <wp:positionV relativeFrom="paragraph">
                  <wp:posOffset>172207</wp:posOffset>
                </wp:positionV>
                <wp:extent cx="2286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320E7C" id="Graphic 5" o:spid="_x0000_s1026" style="position:absolute;margin-left:93.85pt;margin-top:13.55pt;width:18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" path="m,l2286000,e" filled="f">
                <v:path arrowok="t"/>
                <w10:wrap type="topAndBottom" anchorx="page"/>
              </v:shape>
            </w:pict>
          </mc:Fallback>
        </mc:AlternateContent>
      </w:r>
    </w:p>
    <w:p w14:paraId="2D1500EF" w14:textId="3B3AB7F9" w:rsidR="00EA4371" w:rsidRDefault="00000000">
      <w:pPr>
        <w:pStyle w:val="BodyText"/>
        <w:spacing w:before="150" w:line="336" w:lineRule="auto"/>
        <w:ind w:left="1026" w:right="6813"/>
      </w:pPr>
      <w:r>
        <w:t>Dr. Abhishek Sharma Assistant</w:t>
      </w:r>
      <w:r>
        <w:rPr>
          <w:spacing w:val="-15"/>
        </w:rPr>
        <w:t xml:space="preserve"> </w:t>
      </w:r>
      <w:r>
        <w:t>Professor</w:t>
      </w:r>
      <w:r>
        <w:rPr>
          <w:spacing w:val="-15"/>
        </w:rPr>
        <w:t xml:space="preserve"> </w:t>
      </w:r>
      <w:r>
        <w:t>(</w:t>
      </w:r>
      <w:r w:rsidR="006274D8" w:rsidRPr="00DF783E">
        <w:t xml:space="preserve">Department of </w:t>
      </w:r>
      <w:r>
        <w:t>ECE) IIIT-Naya Raipur.</w:t>
      </w:r>
    </w:p>
    <w:p w14:paraId="19D18D5E" w14:textId="77777777" w:rsidR="00EA4371" w:rsidRDefault="00EA4371">
      <w:pPr>
        <w:pStyle w:val="BodyText"/>
        <w:rPr>
          <w:sz w:val="20"/>
        </w:rPr>
      </w:pPr>
    </w:p>
    <w:p w14:paraId="17292000" w14:textId="77777777" w:rsidR="00EA4371" w:rsidRDefault="00EA4371">
      <w:pPr>
        <w:pStyle w:val="BodyText"/>
        <w:rPr>
          <w:sz w:val="20"/>
        </w:rPr>
      </w:pPr>
    </w:p>
    <w:p w14:paraId="1FBD531A" w14:textId="77777777" w:rsidR="00EA4371" w:rsidRDefault="00EA4371">
      <w:pPr>
        <w:pStyle w:val="BodyText"/>
        <w:rPr>
          <w:sz w:val="20"/>
        </w:rPr>
      </w:pPr>
    </w:p>
    <w:p w14:paraId="3D29E1A4" w14:textId="77777777" w:rsidR="00EA4371" w:rsidRDefault="00EA4371">
      <w:pPr>
        <w:pStyle w:val="BodyText"/>
        <w:rPr>
          <w:sz w:val="20"/>
        </w:rPr>
      </w:pPr>
    </w:p>
    <w:p w14:paraId="0AC21837" w14:textId="77777777" w:rsidR="00EA4371" w:rsidRDefault="00000000">
      <w:pPr>
        <w:pStyle w:val="BodyText"/>
        <w:spacing w:before="11"/>
        <w:rPr>
          <w:sz w:val="20"/>
        </w:rPr>
      </w:pPr>
      <w:r>
        <w:rPr>
          <w:noProof/>
          <w:sz w:val="20"/>
        </w:rPr>
        <mc:AlternateContent>
          <mc:Choice Requires="wps">
            <w:drawing>
              <wp:anchor distT="0" distB="0" distL="0" distR="0" simplePos="0" relativeHeight="487589888" behindDoc="1" locked="0" layoutInCell="1" allowOverlap="1" wp14:anchorId="494A84A4" wp14:editId="4ACF54D4">
                <wp:simplePos x="0" y="0"/>
                <wp:positionH relativeFrom="page">
                  <wp:posOffset>1191895</wp:posOffset>
                </wp:positionH>
                <wp:positionV relativeFrom="paragraph">
                  <wp:posOffset>168523</wp:posOffset>
                </wp:positionV>
                <wp:extent cx="2286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27BA47" id="Graphic 6" o:spid="_x0000_s1026" style="position:absolute;margin-left:93.85pt;margin-top:13.25pt;width:18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" path="m,l2286000,e" filled="f">
                <v:path arrowok="t"/>
                <w10:wrap type="topAndBottom" anchorx="page"/>
              </v:shape>
            </w:pict>
          </mc:Fallback>
        </mc:AlternateContent>
      </w:r>
    </w:p>
    <w:p w14:paraId="53279BF8" w14:textId="105B3F00" w:rsidR="00EA4371" w:rsidRDefault="00000000">
      <w:pPr>
        <w:pStyle w:val="BodyText"/>
        <w:spacing w:before="90" w:line="336" w:lineRule="auto"/>
        <w:ind w:left="1026" w:right="6760"/>
      </w:pPr>
      <w:r>
        <w:t xml:space="preserve">Dr. </w:t>
      </w:r>
      <w:r w:rsidR="006274D8" w:rsidRPr="006274D8">
        <w:t>Santosh Kumar</w:t>
      </w:r>
      <w:r>
        <w:t xml:space="preserve"> Associate</w:t>
      </w:r>
      <w:r>
        <w:rPr>
          <w:spacing w:val="-15"/>
        </w:rPr>
        <w:t xml:space="preserve"> </w:t>
      </w:r>
      <w:r>
        <w:t>Professor</w:t>
      </w:r>
      <w:r>
        <w:rPr>
          <w:spacing w:val="-15"/>
        </w:rPr>
        <w:t xml:space="preserve"> </w:t>
      </w:r>
      <w:r>
        <w:t>(</w:t>
      </w:r>
      <w:r w:rsidR="006274D8" w:rsidRPr="00DF783E">
        <w:t>Department of</w:t>
      </w:r>
      <w:r w:rsidR="006274D8">
        <w:t xml:space="preserve"> CSE</w:t>
      </w:r>
      <w:r>
        <w:t>) IIIT-Naya Raipur.</w:t>
      </w:r>
    </w:p>
    <w:p w14:paraId="31975675" w14:textId="77777777" w:rsidR="00EA4371" w:rsidRDefault="00EA4371">
      <w:pPr>
        <w:pStyle w:val="BodyText"/>
        <w:spacing w:line="336" w:lineRule="auto"/>
        <w:sectPr w:rsidR="00EA4371">
          <w:pgSz w:w="11920" w:h="16840"/>
          <w:pgMar w:top="1940" w:right="708" w:bottom="560" w:left="850" w:header="0" w:footer="375" w:gutter="0"/>
          <w:cols w:space="720"/>
        </w:sectPr>
      </w:pPr>
    </w:p>
    <w:p w14:paraId="15DC866C" w14:textId="77777777" w:rsidR="00EA4371" w:rsidRDefault="00EA4371">
      <w:pPr>
        <w:pStyle w:val="BodyText"/>
        <w:rPr>
          <w:sz w:val="28"/>
        </w:rPr>
      </w:pPr>
    </w:p>
    <w:p w14:paraId="481D8E63" w14:textId="77777777" w:rsidR="00EA4371" w:rsidRDefault="00EA4371">
      <w:pPr>
        <w:pStyle w:val="BodyText"/>
        <w:spacing w:before="181"/>
        <w:rPr>
          <w:sz w:val="28"/>
        </w:rPr>
      </w:pPr>
    </w:p>
    <w:p w14:paraId="30EC4BCD" w14:textId="77777777" w:rsidR="00EA4371" w:rsidRDefault="00000000">
      <w:pPr>
        <w:ind w:left="2982" w:right="2412"/>
        <w:jc w:val="center"/>
        <w:rPr>
          <w:b/>
          <w:sz w:val="28"/>
        </w:rPr>
      </w:pPr>
      <w:r>
        <w:rPr>
          <w:b/>
          <w:spacing w:val="-2"/>
          <w:sz w:val="28"/>
          <w:u w:val="single"/>
        </w:rPr>
        <w:t>DECLARATION</w:t>
      </w:r>
    </w:p>
    <w:p w14:paraId="7424B729" w14:textId="77777777" w:rsidR="00EA4371" w:rsidRDefault="00EA4371">
      <w:pPr>
        <w:pStyle w:val="BodyText"/>
        <w:rPr>
          <w:b/>
        </w:rPr>
      </w:pPr>
    </w:p>
    <w:p w14:paraId="3F9388DF" w14:textId="77777777" w:rsidR="00EA4371" w:rsidRDefault="00EA4371">
      <w:pPr>
        <w:pStyle w:val="BodyText"/>
        <w:rPr>
          <w:b/>
        </w:rPr>
      </w:pPr>
    </w:p>
    <w:p w14:paraId="19F698EC" w14:textId="77777777" w:rsidR="00EA4371" w:rsidRDefault="00EA4371">
      <w:pPr>
        <w:pStyle w:val="BodyText"/>
        <w:spacing w:before="98"/>
        <w:rPr>
          <w:b/>
        </w:rPr>
      </w:pPr>
    </w:p>
    <w:p w14:paraId="24555B45" w14:textId="6F3F8897" w:rsidR="00EA4371" w:rsidRDefault="00DF783E">
      <w:pPr>
        <w:pStyle w:val="BodyText"/>
        <w:spacing w:before="1"/>
        <w:ind w:right="658"/>
        <w:jc w:val="right"/>
      </w:pPr>
      <w:r>
        <w:t xml:space="preserve">May 22, </w:t>
      </w:r>
      <w:r>
        <w:rPr>
          <w:spacing w:val="-4"/>
        </w:rPr>
        <w:t>2026</w:t>
      </w:r>
    </w:p>
    <w:p w14:paraId="799B2F1E" w14:textId="77777777" w:rsidR="00EA4371" w:rsidRDefault="00EA4371">
      <w:pPr>
        <w:pStyle w:val="BodyText"/>
        <w:spacing w:before="81"/>
      </w:pPr>
    </w:p>
    <w:p w14:paraId="516B95EC" w14:textId="77777777" w:rsidR="00EA4371" w:rsidRDefault="00000000" w:rsidP="00EA2087">
      <w:pPr>
        <w:pStyle w:val="BodyText"/>
        <w:spacing w:before="1"/>
        <w:ind w:left="951"/>
        <w:jc w:val="both"/>
      </w:pPr>
      <w:r>
        <w:t xml:space="preserve">I certify </w:t>
      </w:r>
      <w:r>
        <w:rPr>
          <w:spacing w:val="-4"/>
        </w:rPr>
        <w:t>that</w:t>
      </w:r>
    </w:p>
    <w:p w14:paraId="27635AAC" w14:textId="77777777" w:rsidR="00EA4371" w:rsidRDefault="00EA4371" w:rsidP="00EA2087">
      <w:pPr>
        <w:pStyle w:val="BodyText"/>
        <w:spacing w:before="80"/>
        <w:jc w:val="both"/>
      </w:pPr>
    </w:p>
    <w:p w14:paraId="299A4D74" w14:textId="77777777" w:rsidR="00EA4371" w:rsidRDefault="00000000" w:rsidP="00EA2087">
      <w:pPr>
        <w:pStyle w:val="ListParagraph"/>
        <w:numPr>
          <w:ilvl w:val="0"/>
          <w:numId w:val="9"/>
        </w:numPr>
        <w:tabs>
          <w:tab w:val="left" w:pos="1221"/>
        </w:tabs>
        <w:spacing w:before="1" w:line="338" w:lineRule="auto"/>
        <w:ind w:left="1221" w:right="390"/>
        <w:jc w:val="both"/>
        <w:rPr>
          <w:sz w:val="24"/>
        </w:rPr>
      </w:pPr>
      <w:r>
        <w:rPr>
          <w:sz w:val="24"/>
        </w:rPr>
        <w:t>The work contained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thesis</w:t>
      </w:r>
      <w:r>
        <w:rPr>
          <w:spacing w:val="-3"/>
          <w:sz w:val="24"/>
        </w:rPr>
        <w:t xml:space="preserve"> </w:t>
      </w:r>
      <w:r>
        <w:rPr>
          <w:sz w:val="24"/>
        </w:rPr>
        <w:t>is</w:t>
      </w:r>
      <w:r>
        <w:rPr>
          <w:spacing w:val="-3"/>
          <w:sz w:val="24"/>
        </w:rPr>
        <w:t xml:space="preserve"> </w:t>
      </w:r>
      <w:r>
        <w:rPr>
          <w:sz w:val="24"/>
        </w:rPr>
        <w:t>original</w:t>
      </w:r>
      <w:r>
        <w:rPr>
          <w:spacing w:val="-3"/>
          <w:sz w:val="24"/>
        </w:rPr>
        <w:t xml:space="preserve"> </w:t>
      </w:r>
      <w:r>
        <w:rPr>
          <w:sz w:val="24"/>
        </w:rPr>
        <w:t>and</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done</w:t>
      </w:r>
      <w:r>
        <w:rPr>
          <w:spacing w:val="-3"/>
          <w:sz w:val="24"/>
        </w:rPr>
        <w:t xml:space="preserve"> </w:t>
      </w:r>
      <w:r>
        <w:rPr>
          <w:sz w:val="24"/>
        </w:rPr>
        <w:t>by</w:t>
      </w:r>
      <w:r>
        <w:rPr>
          <w:spacing w:val="-3"/>
          <w:sz w:val="24"/>
        </w:rPr>
        <w:t xml:space="preserve"> </w:t>
      </w:r>
      <w:r>
        <w:rPr>
          <w:sz w:val="24"/>
        </w:rPr>
        <w:t>myself</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general supervision of my supervisor.</w:t>
      </w:r>
    </w:p>
    <w:p w14:paraId="1F9A343C" w14:textId="77777777" w:rsidR="00EA4371" w:rsidRDefault="00000000" w:rsidP="00EA2087">
      <w:pPr>
        <w:pStyle w:val="ListParagraph"/>
        <w:numPr>
          <w:ilvl w:val="0"/>
          <w:numId w:val="9"/>
        </w:numPr>
        <w:tabs>
          <w:tab w:val="left" w:pos="1221"/>
        </w:tabs>
        <w:spacing w:before="180"/>
        <w:ind w:left="1221" w:hanging="285"/>
        <w:jc w:val="both"/>
        <w:rPr>
          <w:sz w:val="24"/>
        </w:rPr>
      </w:pPr>
      <w:r>
        <w:rPr>
          <w:sz w:val="24"/>
        </w:rPr>
        <w:t xml:space="preserve">The work has not been submitted to any other Institute for any degree or </w:t>
      </w:r>
      <w:r>
        <w:rPr>
          <w:spacing w:val="-2"/>
          <w:sz w:val="24"/>
        </w:rPr>
        <w:t>diploma.</w:t>
      </w:r>
    </w:p>
    <w:p w14:paraId="79D29425" w14:textId="77777777" w:rsidR="00EA4371" w:rsidRDefault="00EA4371" w:rsidP="00EA2087">
      <w:pPr>
        <w:pStyle w:val="BodyText"/>
        <w:spacing w:before="20"/>
        <w:jc w:val="both"/>
      </w:pPr>
    </w:p>
    <w:p w14:paraId="1E8A520B" w14:textId="77777777" w:rsidR="00EA4371" w:rsidRDefault="00000000" w:rsidP="00EA2087">
      <w:pPr>
        <w:pStyle w:val="ListParagraph"/>
        <w:numPr>
          <w:ilvl w:val="0"/>
          <w:numId w:val="9"/>
        </w:numPr>
        <w:tabs>
          <w:tab w:val="left" w:pos="1220"/>
        </w:tabs>
        <w:spacing w:before="1"/>
        <w:ind w:left="1220" w:hanging="254"/>
        <w:jc w:val="both"/>
        <w:rPr>
          <w:sz w:val="24"/>
        </w:rPr>
      </w:pPr>
      <w:r>
        <w:rPr>
          <w:sz w:val="24"/>
        </w:rPr>
        <w:t xml:space="preserve">I have followed the guidelines provided by the Institute in writing the </w:t>
      </w:r>
      <w:r>
        <w:rPr>
          <w:spacing w:val="-2"/>
          <w:sz w:val="24"/>
        </w:rPr>
        <w:t>thesis.</w:t>
      </w:r>
    </w:p>
    <w:p w14:paraId="3B7A3A8D" w14:textId="77777777" w:rsidR="00EA4371" w:rsidRDefault="00EA4371" w:rsidP="00EA2087">
      <w:pPr>
        <w:pStyle w:val="BodyText"/>
        <w:spacing w:before="21"/>
        <w:jc w:val="both"/>
      </w:pPr>
    </w:p>
    <w:p w14:paraId="5B2502CC" w14:textId="77777777" w:rsidR="00EA4371" w:rsidRDefault="00000000" w:rsidP="00EA2087">
      <w:pPr>
        <w:pStyle w:val="ListParagraph"/>
        <w:numPr>
          <w:ilvl w:val="0"/>
          <w:numId w:val="9"/>
        </w:numPr>
        <w:tabs>
          <w:tab w:val="left" w:pos="1221"/>
        </w:tabs>
        <w:spacing w:before="1" w:line="338" w:lineRule="auto"/>
        <w:ind w:left="1221" w:right="381" w:hanging="285"/>
        <w:jc w:val="both"/>
        <w:rPr>
          <w:sz w:val="24"/>
        </w:rPr>
      </w:pPr>
      <w:r>
        <w:rPr>
          <w:sz w:val="24"/>
        </w:rPr>
        <w:t>I have conformed to the norms and guidelines</w:t>
      </w:r>
      <w:r>
        <w:rPr>
          <w:spacing w:val="-3"/>
          <w:sz w:val="24"/>
        </w:rPr>
        <w:t xml:space="preserve"> </w:t>
      </w:r>
      <w:r>
        <w:rPr>
          <w:sz w:val="24"/>
        </w:rPr>
        <w:t>given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Ethical</w:t>
      </w:r>
      <w:r>
        <w:rPr>
          <w:spacing w:val="-3"/>
          <w:sz w:val="24"/>
        </w:rPr>
        <w:t xml:space="preserve"> </w:t>
      </w:r>
      <w:r>
        <w:rPr>
          <w:sz w:val="24"/>
        </w:rPr>
        <w:t>Code</w:t>
      </w:r>
      <w:r>
        <w:rPr>
          <w:spacing w:val="-3"/>
          <w:sz w:val="24"/>
        </w:rPr>
        <w:t xml:space="preserve"> </w:t>
      </w:r>
      <w:r>
        <w:rPr>
          <w:sz w:val="24"/>
        </w:rPr>
        <w:t>of</w:t>
      </w:r>
      <w:r>
        <w:rPr>
          <w:spacing w:val="-3"/>
          <w:sz w:val="24"/>
        </w:rPr>
        <w:t xml:space="preserve"> </w:t>
      </w:r>
      <w:r>
        <w:rPr>
          <w:sz w:val="24"/>
        </w:rPr>
        <w:t>Conduct</w:t>
      </w:r>
      <w:r>
        <w:rPr>
          <w:spacing w:val="-3"/>
          <w:sz w:val="24"/>
        </w:rPr>
        <w:t xml:space="preserve"> </w:t>
      </w:r>
      <w:r>
        <w:rPr>
          <w:sz w:val="24"/>
        </w:rPr>
        <w:t>of</w:t>
      </w:r>
      <w:r>
        <w:rPr>
          <w:spacing w:val="-3"/>
          <w:sz w:val="24"/>
        </w:rPr>
        <w:t xml:space="preserve"> </w:t>
      </w:r>
      <w:r>
        <w:rPr>
          <w:sz w:val="24"/>
        </w:rPr>
        <w:t xml:space="preserve">the </w:t>
      </w:r>
      <w:r>
        <w:rPr>
          <w:spacing w:val="-2"/>
          <w:sz w:val="24"/>
        </w:rPr>
        <w:t>Institute.</w:t>
      </w:r>
    </w:p>
    <w:p w14:paraId="35E92234" w14:textId="77777777" w:rsidR="00EA4371" w:rsidRDefault="00000000" w:rsidP="00EA2087">
      <w:pPr>
        <w:pStyle w:val="ListParagraph"/>
        <w:numPr>
          <w:ilvl w:val="0"/>
          <w:numId w:val="9"/>
        </w:numPr>
        <w:tabs>
          <w:tab w:val="left" w:pos="1221"/>
        </w:tabs>
        <w:spacing w:before="180" w:line="338" w:lineRule="auto"/>
        <w:ind w:left="1221" w:right="381" w:hanging="255"/>
        <w:jc w:val="both"/>
        <w:rPr>
          <w:sz w:val="24"/>
        </w:rPr>
      </w:pPr>
      <w:r>
        <w:rPr>
          <w:sz w:val="24"/>
        </w:rPr>
        <w:t>Whenever I have used materials (data, theoretical analysis, and text)</w:t>
      </w:r>
      <w:r>
        <w:rPr>
          <w:spacing w:val="-2"/>
          <w:sz w:val="24"/>
        </w:rPr>
        <w:t xml:space="preserve"> </w:t>
      </w:r>
      <w:r>
        <w:rPr>
          <w:sz w:val="24"/>
        </w:rPr>
        <w:t>from</w:t>
      </w:r>
      <w:r>
        <w:rPr>
          <w:spacing w:val="-2"/>
          <w:sz w:val="24"/>
        </w:rPr>
        <w:t xml:space="preserve"> </w:t>
      </w:r>
      <w:r>
        <w:rPr>
          <w:sz w:val="24"/>
        </w:rPr>
        <w:t>other</w:t>
      </w:r>
      <w:r>
        <w:rPr>
          <w:spacing w:val="-2"/>
          <w:sz w:val="24"/>
        </w:rPr>
        <w:t xml:space="preserve"> </w:t>
      </w:r>
      <w:r>
        <w:rPr>
          <w:sz w:val="24"/>
        </w:rPr>
        <w:t>sources,</w:t>
      </w:r>
      <w:r>
        <w:rPr>
          <w:spacing w:val="-2"/>
          <w:sz w:val="24"/>
        </w:rPr>
        <w:t xml:space="preserve"> </w:t>
      </w:r>
      <w:r>
        <w:rPr>
          <w:sz w:val="24"/>
        </w:rPr>
        <w:t>I have given due credit to them by citing them in the text of the thesis and giving their</w:t>
      </w:r>
      <w:r>
        <w:rPr>
          <w:spacing w:val="40"/>
          <w:sz w:val="24"/>
        </w:rPr>
        <w:t xml:space="preserve"> </w:t>
      </w:r>
      <w:r>
        <w:rPr>
          <w:sz w:val="24"/>
        </w:rPr>
        <w:t>details in the references.</w:t>
      </w:r>
    </w:p>
    <w:p w14:paraId="4BD1F36A" w14:textId="77777777" w:rsidR="00EA4371" w:rsidRDefault="00000000" w:rsidP="00EA2087">
      <w:pPr>
        <w:pStyle w:val="ListParagraph"/>
        <w:numPr>
          <w:ilvl w:val="0"/>
          <w:numId w:val="9"/>
        </w:numPr>
        <w:tabs>
          <w:tab w:val="left" w:pos="1221"/>
        </w:tabs>
        <w:spacing w:before="179" w:line="338" w:lineRule="auto"/>
        <w:ind w:left="1221" w:right="386" w:hanging="225"/>
        <w:jc w:val="both"/>
        <w:rPr>
          <w:sz w:val="24"/>
        </w:rPr>
      </w:pPr>
      <w:r>
        <w:rPr>
          <w:sz w:val="24"/>
        </w:rPr>
        <w:t>Whenever I have quoted written materials from other sources, I have put them under quotation marks and given due credit to the sources by citing them and giving required details in the references.</w:t>
      </w:r>
    </w:p>
    <w:p w14:paraId="50741122" w14:textId="77777777" w:rsidR="00EA4371" w:rsidRDefault="00EA4371">
      <w:pPr>
        <w:pStyle w:val="BodyText"/>
        <w:rPr>
          <w:sz w:val="20"/>
        </w:rPr>
      </w:pPr>
    </w:p>
    <w:p w14:paraId="0FC22736" w14:textId="77777777" w:rsidR="00EA4371" w:rsidRDefault="00EA4371">
      <w:pPr>
        <w:pStyle w:val="BodyText"/>
        <w:rPr>
          <w:sz w:val="20"/>
        </w:rPr>
      </w:pPr>
    </w:p>
    <w:p w14:paraId="2666FEA3" w14:textId="77777777" w:rsidR="00EA4371" w:rsidRDefault="00EA4371">
      <w:pPr>
        <w:pStyle w:val="BodyText"/>
        <w:rPr>
          <w:sz w:val="20"/>
        </w:rPr>
      </w:pPr>
    </w:p>
    <w:p w14:paraId="584379A5" w14:textId="77777777" w:rsidR="00EA4371" w:rsidRDefault="00EA4371">
      <w:pPr>
        <w:pStyle w:val="BodyText"/>
        <w:rPr>
          <w:sz w:val="20"/>
        </w:rPr>
      </w:pPr>
    </w:p>
    <w:p w14:paraId="2F9EA541" w14:textId="77777777" w:rsidR="00EA4371" w:rsidRDefault="00EA4371">
      <w:pPr>
        <w:pStyle w:val="BodyText"/>
        <w:rPr>
          <w:sz w:val="20"/>
        </w:rPr>
      </w:pPr>
    </w:p>
    <w:p w14:paraId="7436812E" w14:textId="77777777" w:rsidR="00EA4371" w:rsidRDefault="00EA4371">
      <w:pPr>
        <w:pStyle w:val="BodyText"/>
        <w:rPr>
          <w:sz w:val="20"/>
        </w:rPr>
      </w:pPr>
    </w:p>
    <w:p w14:paraId="6A06C85B" w14:textId="77777777" w:rsidR="00EA4371" w:rsidRDefault="00EA4371">
      <w:pPr>
        <w:pStyle w:val="BodyText"/>
        <w:rPr>
          <w:sz w:val="20"/>
        </w:rPr>
      </w:pPr>
    </w:p>
    <w:p w14:paraId="214134A2" w14:textId="77777777" w:rsidR="00EA4371" w:rsidRDefault="00000000">
      <w:pPr>
        <w:pStyle w:val="BodyText"/>
        <w:spacing w:before="120"/>
        <w:rPr>
          <w:sz w:val="20"/>
        </w:rPr>
      </w:pPr>
      <w:r>
        <w:rPr>
          <w:noProof/>
          <w:sz w:val="20"/>
        </w:rPr>
        <mc:AlternateContent>
          <mc:Choice Requires="wps">
            <w:drawing>
              <wp:anchor distT="0" distB="0" distL="0" distR="0" simplePos="0" relativeHeight="487590400" behindDoc="1" locked="0" layoutInCell="1" allowOverlap="1" wp14:anchorId="0EF62D46" wp14:editId="15338B42">
                <wp:simplePos x="0" y="0"/>
                <wp:positionH relativeFrom="page">
                  <wp:posOffset>4239895</wp:posOffset>
                </wp:positionH>
                <wp:positionV relativeFrom="paragraph">
                  <wp:posOffset>237511</wp:posOffset>
                </wp:positionV>
                <wp:extent cx="27051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0" cy="1270"/>
                        </a:xfrm>
                        <a:custGeom>
                          <a:avLst/>
                          <a:gdLst/>
                          <a:ahLst/>
                          <a:cxnLst/>
                          <a:rect l="l" t="t" r="r" b="b"/>
                          <a:pathLst>
                            <a:path w="2705100">
                              <a:moveTo>
                                <a:pt x="0" y="0"/>
                              </a:moveTo>
                              <a:lnTo>
                                <a:pt x="27050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6AA44" id="Graphic 7" o:spid="_x0000_s1026" style="position:absolute;margin-left:333.85pt;margin-top:18.7pt;width:2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70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" path="m,l2705099,e" filled="f">
                <v:path arrowok="t"/>
                <w10:wrap type="topAndBottom" anchorx="page"/>
              </v:shape>
            </w:pict>
          </mc:Fallback>
        </mc:AlternateContent>
      </w:r>
    </w:p>
    <w:p w14:paraId="05953081" w14:textId="57D01D38" w:rsidR="00EA4371" w:rsidRDefault="00DF783E" w:rsidP="00DF783E">
      <w:pPr>
        <w:pStyle w:val="BodyText"/>
        <w:spacing w:before="139" w:line="388" w:lineRule="auto"/>
        <w:ind w:left="7161" w:right="1145" w:firstLine="256"/>
        <w:sectPr w:rsidR="00EA4371">
          <w:pgSz w:w="11920" w:h="16840"/>
          <w:pgMar w:top="1940" w:right="708" w:bottom="560" w:left="850" w:header="0" w:footer="375" w:gutter="0"/>
          <w:cols w:space="720"/>
        </w:sectPr>
      </w:pPr>
      <w:r>
        <w:t>Toshan Kanwar Date:</w:t>
      </w:r>
      <w:r>
        <w:rPr>
          <w:spacing w:val="-13"/>
        </w:rPr>
        <w:t xml:space="preserve"> </w:t>
      </w:r>
      <w:r>
        <w:t>May 22,</w:t>
      </w:r>
      <w:r>
        <w:rPr>
          <w:spacing w:val="-13"/>
        </w:rPr>
        <w:t xml:space="preserve"> </w:t>
      </w:r>
      <w:r>
        <w:t>2026</w:t>
      </w:r>
    </w:p>
    <w:p w14:paraId="47726EAC" w14:textId="77777777" w:rsidR="00EA4371" w:rsidRDefault="00EA4371">
      <w:pPr>
        <w:pStyle w:val="BodyText"/>
        <w:rPr>
          <w:sz w:val="28"/>
        </w:rPr>
      </w:pPr>
    </w:p>
    <w:p w14:paraId="0C0CA3F7" w14:textId="77777777" w:rsidR="00EA4371" w:rsidRDefault="00EA4371">
      <w:pPr>
        <w:pStyle w:val="BodyText"/>
        <w:rPr>
          <w:sz w:val="28"/>
        </w:rPr>
      </w:pPr>
    </w:p>
    <w:p w14:paraId="5BFAE849" w14:textId="77777777" w:rsidR="00EA4371" w:rsidRDefault="00EA4371">
      <w:pPr>
        <w:pStyle w:val="BodyText"/>
        <w:spacing w:before="305"/>
        <w:rPr>
          <w:sz w:val="28"/>
        </w:rPr>
      </w:pPr>
    </w:p>
    <w:p w14:paraId="43AE2325" w14:textId="77777777" w:rsidR="00EA4371" w:rsidRDefault="00000000">
      <w:pPr>
        <w:ind w:left="2982" w:right="2412"/>
        <w:jc w:val="center"/>
        <w:rPr>
          <w:b/>
          <w:sz w:val="28"/>
        </w:rPr>
      </w:pPr>
      <w:r>
        <w:rPr>
          <w:b/>
          <w:spacing w:val="-2"/>
          <w:sz w:val="28"/>
          <w:u w:val="single"/>
        </w:rPr>
        <w:t>Certificate</w:t>
      </w:r>
    </w:p>
    <w:p w14:paraId="0A870821" w14:textId="77777777" w:rsidR="00EA4371" w:rsidRDefault="00EA4371">
      <w:pPr>
        <w:pStyle w:val="BodyText"/>
        <w:rPr>
          <w:b/>
          <w:sz w:val="28"/>
        </w:rPr>
      </w:pPr>
    </w:p>
    <w:p w14:paraId="794F8A9D" w14:textId="77777777" w:rsidR="00EA4371" w:rsidRDefault="00EA4371">
      <w:pPr>
        <w:pStyle w:val="BodyText"/>
        <w:spacing w:before="216"/>
        <w:rPr>
          <w:b/>
          <w:sz w:val="28"/>
        </w:rPr>
      </w:pPr>
    </w:p>
    <w:p w14:paraId="7B85A4D0" w14:textId="3EE12211" w:rsidR="00EA4371" w:rsidRDefault="00000000">
      <w:pPr>
        <w:pStyle w:val="BodyText"/>
        <w:spacing w:line="338" w:lineRule="auto"/>
        <w:ind w:left="951" w:right="386" w:firstLine="330"/>
        <w:jc w:val="both"/>
      </w:pPr>
      <w:r>
        <w:t>This is</w:t>
      </w:r>
      <w:r>
        <w:rPr>
          <w:spacing w:val="-4"/>
        </w:rPr>
        <w:t xml:space="preserve"> </w:t>
      </w:r>
      <w:r>
        <w:t>to</w:t>
      </w:r>
      <w:r>
        <w:rPr>
          <w:spacing w:val="-4"/>
        </w:rPr>
        <w:t xml:space="preserve"> </w:t>
      </w:r>
      <w:r>
        <w:t>certify</w:t>
      </w:r>
      <w:r>
        <w:rPr>
          <w:spacing w:val="-4"/>
        </w:rPr>
        <w:t xml:space="preserve"> </w:t>
      </w:r>
      <w:r>
        <w:t>that</w:t>
      </w:r>
      <w:r>
        <w:rPr>
          <w:spacing w:val="-4"/>
        </w:rPr>
        <w:t xml:space="preserve"> </w:t>
      </w:r>
      <w:r>
        <w:t>the</w:t>
      </w:r>
      <w:r>
        <w:rPr>
          <w:spacing w:val="-4"/>
        </w:rPr>
        <w:t xml:space="preserve"> </w:t>
      </w:r>
      <w:r>
        <w:t>thesis</w:t>
      </w:r>
      <w:r>
        <w:rPr>
          <w:spacing w:val="-4"/>
        </w:rPr>
        <w:t xml:space="preserve"> </w:t>
      </w:r>
      <w:r>
        <w:t>entitled,</w:t>
      </w:r>
      <w:r>
        <w:rPr>
          <w:spacing w:val="-4"/>
        </w:rPr>
        <w:t xml:space="preserve"> </w:t>
      </w:r>
      <w:r w:rsidR="00DF783E" w:rsidRPr="00DF783E">
        <w:t>Design and Evaluation of an Automated Answer Assessment System Using OCR and Semantic Scoring</w:t>
      </w:r>
      <w:r w:rsidR="00DF783E">
        <w:t xml:space="preserve"> </w:t>
      </w:r>
      <w:r>
        <w:t xml:space="preserve">submitted by </w:t>
      </w:r>
      <w:r w:rsidR="00DF783E">
        <w:t>Toshan kanwar</w:t>
      </w:r>
      <w:r>
        <w:t xml:space="preserve"> to Dr. SPM International Institute of Information Technology, Naya Raipur, Chhattisgarh, India, is a record of bona fide research work under my supervision and I consider it worthy of consideration</w:t>
      </w:r>
      <w:r>
        <w:rPr>
          <w:spacing w:val="-2"/>
        </w:rPr>
        <w:t xml:space="preserve"> </w:t>
      </w:r>
      <w:r>
        <w:t>for</w:t>
      </w:r>
      <w:r>
        <w:rPr>
          <w:spacing w:val="-2"/>
        </w:rPr>
        <w:t xml:space="preserve"> </w:t>
      </w:r>
      <w:r>
        <w:t>the</w:t>
      </w:r>
      <w:r>
        <w:rPr>
          <w:spacing w:val="-2"/>
        </w:rPr>
        <w:t xml:space="preserve"> </w:t>
      </w:r>
      <w:r>
        <w:t>award</w:t>
      </w:r>
      <w:r>
        <w:rPr>
          <w:spacing w:val="-2"/>
        </w:rPr>
        <w:t xml:space="preserve"> </w:t>
      </w:r>
      <w:r>
        <w:t>of</w:t>
      </w:r>
      <w:r>
        <w:rPr>
          <w:spacing w:val="-2"/>
        </w:rPr>
        <w:t xml:space="preserve"> </w:t>
      </w:r>
      <w:r>
        <w:t>the</w:t>
      </w:r>
      <w:r>
        <w:rPr>
          <w:spacing w:val="-2"/>
        </w:rPr>
        <w:t xml:space="preserve"> </w:t>
      </w:r>
      <w:r>
        <w:t>degree</w:t>
      </w:r>
      <w:r>
        <w:rPr>
          <w:spacing w:val="-2"/>
        </w:rPr>
        <w:t xml:space="preserve"> </w:t>
      </w:r>
      <w:r>
        <w:t>of</w:t>
      </w:r>
      <w:r>
        <w:rPr>
          <w:spacing w:val="-2"/>
        </w:rPr>
        <w:t xml:space="preserve"> </w:t>
      </w:r>
      <w:r>
        <w:t>Bachelor of Technology of the Institute.</w:t>
      </w:r>
    </w:p>
    <w:p w14:paraId="5110C276" w14:textId="77777777" w:rsidR="00EA4371" w:rsidRDefault="00EA4371">
      <w:pPr>
        <w:pStyle w:val="BodyText"/>
      </w:pPr>
    </w:p>
    <w:p w14:paraId="0B010F4C" w14:textId="77777777" w:rsidR="00EA4371" w:rsidRDefault="00EA4371">
      <w:pPr>
        <w:pStyle w:val="BodyText"/>
      </w:pPr>
    </w:p>
    <w:p w14:paraId="42B495B3" w14:textId="77777777" w:rsidR="00EA4371" w:rsidRDefault="00EA4371">
      <w:pPr>
        <w:pStyle w:val="BodyText"/>
      </w:pPr>
    </w:p>
    <w:p w14:paraId="24DFCB9F" w14:textId="77777777" w:rsidR="00EA4371" w:rsidRDefault="00EA4371">
      <w:pPr>
        <w:pStyle w:val="BodyText"/>
        <w:spacing w:before="155"/>
      </w:pPr>
    </w:p>
    <w:p w14:paraId="38935333" w14:textId="754B2A78" w:rsidR="00EA4371" w:rsidRDefault="00000000">
      <w:pPr>
        <w:pStyle w:val="BodyText"/>
        <w:ind w:left="951"/>
      </w:pPr>
      <w:r>
        <w:t>Dr.</w:t>
      </w:r>
      <w:r>
        <w:rPr>
          <w:spacing w:val="-7"/>
        </w:rPr>
        <w:t xml:space="preserve"> </w:t>
      </w:r>
      <w:r w:rsidR="00DF783E">
        <w:t>Chandra Shekhar Nishad</w:t>
      </w:r>
    </w:p>
    <w:p w14:paraId="79084033" w14:textId="77777777" w:rsidR="00DF783E" w:rsidRDefault="00000000">
      <w:pPr>
        <w:pStyle w:val="BodyText"/>
        <w:spacing w:before="6" w:line="244" w:lineRule="auto"/>
        <w:ind w:left="951" w:right="6813"/>
      </w:pPr>
      <w:r>
        <w:t>Assistant</w:t>
      </w:r>
      <w:r>
        <w:rPr>
          <w:spacing w:val="-15"/>
        </w:rPr>
        <w:t xml:space="preserve"> </w:t>
      </w:r>
      <w:r>
        <w:t>Professor</w:t>
      </w:r>
    </w:p>
    <w:p w14:paraId="0E9BB4F9" w14:textId="03FEE6A3" w:rsidR="00DF783E" w:rsidRDefault="00DF783E" w:rsidP="00DF783E">
      <w:r>
        <w:t xml:space="preserve">                 (</w:t>
      </w:r>
      <w:r w:rsidRPr="00DF783E">
        <w:t>Department of Science, and Mathematics</w:t>
      </w:r>
      <w:r>
        <w:t xml:space="preserve">) </w:t>
      </w:r>
    </w:p>
    <w:p w14:paraId="06EBAD76" w14:textId="7D4D03E7" w:rsidR="00EA4371" w:rsidRDefault="00000000">
      <w:pPr>
        <w:pStyle w:val="BodyText"/>
        <w:spacing w:before="6" w:line="244" w:lineRule="auto"/>
        <w:ind w:left="951" w:right="6813"/>
      </w:pPr>
      <w:r>
        <w:t>IIIT Naya Raipur</w:t>
      </w:r>
    </w:p>
    <w:p w14:paraId="1A6A4ADB" w14:textId="77777777" w:rsidR="00EA4371" w:rsidRDefault="00EA4371">
      <w:pPr>
        <w:pStyle w:val="BodyText"/>
        <w:spacing w:line="244" w:lineRule="auto"/>
        <w:sectPr w:rsidR="00EA4371">
          <w:pgSz w:w="11920" w:h="16840"/>
          <w:pgMar w:top="1940" w:right="708" w:bottom="560" w:left="850" w:header="0" w:footer="375" w:gutter="0"/>
          <w:cols w:space="720"/>
        </w:sectPr>
      </w:pPr>
    </w:p>
    <w:p w14:paraId="7AC675DE" w14:textId="77777777" w:rsidR="00EA4371" w:rsidRDefault="00EA4371">
      <w:pPr>
        <w:pStyle w:val="BodyText"/>
        <w:rPr>
          <w:sz w:val="48"/>
        </w:rPr>
      </w:pPr>
    </w:p>
    <w:p w14:paraId="2AA4BC56" w14:textId="77777777" w:rsidR="00EA4371" w:rsidRDefault="00EA4371">
      <w:pPr>
        <w:pStyle w:val="BodyText"/>
        <w:spacing w:before="295"/>
        <w:rPr>
          <w:sz w:val="48"/>
        </w:rPr>
      </w:pPr>
    </w:p>
    <w:p w14:paraId="0CD9FE4C" w14:textId="77777777" w:rsidR="00EA4371" w:rsidRDefault="00000000">
      <w:pPr>
        <w:pStyle w:val="Heading2"/>
        <w:ind w:left="6185"/>
      </w:pPr>
      <w:bookmarkStart w:id="3" w:name="_____Acknowledgment_"/>
      <w:bookmarkEnd w:id="3"/>
      <w:r>
        <w:rPr>
          <w:spacing w:val="-2"/>
        </w:rPr>
        <w:t>Acknowledgment</w:t>
      </w:r>
    </w:p>
    <w:p w14:paraId="21FD4EED" w14:textId="77777777" w:rsidR="00EA4371" w:rsidRDefault="00000000">
      <w:pPr>
        <w:pStyle w:val="BodyText"/>
        <w:spacing w:before="80"/>
        <w:rPr>
          <w:b/>
          <w:sz w:val="20"/>
        </w:rPr>
      </w:pPr>
      <w:r>
        <w:rPr>
          <w:b/>
          <w:noProof/>
          <w:sz w:val="20"/>
        </w:rPr>
        <w:drawing>
          <wp:anchor distT="0" distB="0" distL="0" distR="0" simplePos="0" relativeHeight="487590912" behindDoc="1" locked="0" layoutInCell="1" allowOverlap="1" wp14:anchorId="7572189F" wp14:editId="35278E10">
            <wp:simplePos x="0" y="0"/>
            <wp:positionH relativeFrom="page">
              <wp:posOffset>1134745</wp:posOffset>
            </wp:positionH>
            <wp:positionV relativeFrom="paragraph">
              <wp:posOffset>212129</wp:posOffset>
            </wp:positionV>
            <wp:extent cx="5734049" cy="38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34049" cy="38100"/>
                    </a:xfrm>
                    <a:prstGeom prst="rect">
                      <a:avLst/>
                    </a:prstGeom>
                  </pic:spPr>
                </pic:pic>
              </a:graphicData>
            </a:graphic>
          </wp:anchor>
        </w:drawing>
      </w:r>
    </w:p>
    <w:p w14:paraId="0DC99F1C" w14:textId="77777777" w:rsidR="00EA4371" w:rsidRDefault="00EA4371">
      <w:pPr>
        <w:pStyle w:val="BodyText"/>
        <w:spacing w:before="105"/>
        <w:rPr>
          <w:b/>
          <w:sz w:val="48"/>
        </w:rPr>
      </w:pPr>
    </w:p>
    <w:p w14:paraId="0AE9B3D1" w14:textId="318B3EDE" w:rsidR="00EA4371" w:rsidRDefault="00000000" w:rsidP="00EA2087">
      <w:pPr>
        <w:pStyle w:val="BodyText"/>
        <w:spacing w:line="290" w:lineRule="auto"/>
        <w:ind w:left="141"/>
        <w:jc w:val="both"/>
      </w:pPr>
      <w:r>
        <w:t>I</w:t>
      </w:r>
      <w:r>
        <w:rPr>
          <w:spacing w:val="-3"/>
        </w:rPr>
        <w:t xml:space="preserve"> </w:t>
      </w:r>
      <w:r>
        <w:t>would</w:t>
      </w:r>
      <w:r>
        <w:rPr>
          <w:spacing w:val="-3"/>
        </w:rPr>
        <w:t xml:space="preserve"> </w:t>
      </w:r>
      <w:r>
        <w:t>like</w:t>
      </w:r>
      <w:r>
        <w:rPr>
          <w:spacing w:val="-3"/>
        </w:rPr>
        <w:t xml:space="preserve"> </w:t>
      </w:r>
      <w:r>
        <w:t>to</w:t>
      </w:r>
      <w:r>
        <w:rPr>
          <w:spacing w:val="-3"/>
        </w:rPr>
        <w:t xml:space="preserve"> </w:t>
      </w:r>
      <w:r>
        <w:t>express</w:t>
      </w:r>
      <w:r>
        <w:rPr>
          <w:spacing w:val="-3"/>
        </w:rPr>
        <w:t xml:space="preserve"> </w:t>
      </w:r>
      <w:r>
        <w:t>my</w:t>
      </w:r>
      <w:r>
        <w:rPr>
          <w:spacing w:val="-3"/>
        </w:rPr>
        <w:t xml:space="preserve"> </w:t>
      </w:r>
      <w:r>
        <w:t>sincere</w:t>
      </w:r>
      <w:r>
        <w:rPr>
          <w:spacing w:val="-3"/>
        </w:rPr>
        <w:t xml:space="preserve"> </w:t>
      </w:r>
      <w:r>
        <w:t>gratitude</w:t>
      </w:r>
      <w:r>
        <w:rPr>
          <w:spacing w:val="-3"/>
        </w:rPr>
        <w:t xml:space="preserve"> </w:t>
      </w:r>
      <w:r>
        <w:t>to</w:t>
      </w:r>
      <w:r>
        <w:rPr>
          <w:spacing w:val="-3"/>
        </w:rPr>
        <w:t xml:space="preserve"> </w:t>
      </w:r>
      <w:r>
        <w:t>all</w:t>
      </w:r>
      <w:r>
        <w:rPr>
          <w:spacing w:val="-3"/>
        </w:rPr>
        <w:t xml:space="preserve"> </w:t>
      </w:r>
      <w:r>
        <w:t>those</w:t>
      </w:r>
      <w:r>
        <w:rPr>
          <w:spacing w:val="-3"/>
        </w:rPr>
        <w:t xml:space="preserve"> </w:t>
      </w:r>
      <w:r>
        <w:t>who</w:t>
      </w:r>
      <w:r>
        <w:rPr>
          <w:spacing w:val="-3"/>
        </w:rPr>
        <w:t xml:space="preserve"> </w:t>
      </w:r>
      <w:r>
        <w:t>have</w:t>
      </w:r>
      <w:r>
        <w:rPr>
          <w:spacing w:val="-3"/>
        </w:rPr>
        <w:t xml:space="preserve"> </w:t>
      </w:r>
      <w:r>
        <w:t>contributed</w:t>
      </w:r>
      <w:r>
        <w:rPr>
          <w:spacing w:val="-3"/>
        </w:rPr>
        <w:t xml:space="preserve"> </w:t>
      </w:r>
      <w:r>
        <w:t>to</w:t>
      </w:r>
      <w:r>
        <w:rPr>
          <w:spacing w:val="-3"/>
        </w:rPr>
        <w:t xml:space="preserve"> </w:t>
      </w:r>
      <w:r>
        <w:t>the</w:t>
      </w:r>
      <w:r>
        <w:rPr>
          <w:spacing w:val="-3"/>
        </w:rPr>
        <w:t xml:space="preserve"> </w:t>
      </w:r>
      <w:r>
        <w:t>completion</w:t>
      </w:r>
      <w:r>
        <w:rPr>
          <w:spacing w:val="-3"/>
        </w:rPr>
        <w:t xml:space="preserve"> </w:t>
      </w:r>
      <w:r>
        <w:t>of</w:t>
      </w:r>
      <w:r>
        <w:rPr>
          <w:spacing w:val="-3"/>
        </w:rPr>
        <w:t xml:space="preserve"> </w:t>
      </w:r>
      <w:r>
        <w:t xml:space="preserve">this project on the </w:t>
      </w:r>
      <w:r w:rsidR="00DF783E" w:rsidRPr="00DF783E">
        <w:t>Design and Evaluation of an Automated Answer Assessment System Using OCR and Semantic Scoring</w:t>
      </w:r>
      <w:r>
        <w:t>.</w:t>
      </w:r>
    </w:p>
    <w:p w14:paraId="42A406B5" w14:textId="34E5DE6F" w:rsidR="00EA4371" w:rsidRDefault="00000000" w:rsidP="00EA2087">
      <w:pPr>
        <w:pStyle w:val="BodyText"/>
        <w:spacing w:before="240" w:line="290" w:lineRule="auto"/>
        <w:ind w:left="141"/>
        <w:jc w:val="both"/>
      </w:pPr>
      <w:r>
        <w:t>First</w:t>
      </w:r>
      <w:r>
        <w:rPr>
          <w:spacing w:val="-2"/>
        </w:rPr>
        <w:t xml:space="preserve"> </w:t>
      </w:r>
      <w:r>
        <w:t>and</w:t>
      </w:r>
      <w:r>
        <w:rPr>
          <w:spacing w:val="-2"/>
        </w:rPr>
        <w:t xml:space="preserve"> </w:t>
      </w:r>
      <w:r>
        <w:t>foremost,</w:t>
      </w:r>
      <w:r>
        <w:rPr>
          <w:spacing w:val="-2"/>
        </w:rPr>
        <w:t xml:space="preserve"> </w:t>
      </w:r>
      <w:r>
        <w:t>I</w:t>
      </w:r>
      <w:r>
        <w:rPr>
          <w:spacing w:val="-2"/>
        </w:rPr>
        <w:t xml:space="preserve"> </w:t>
      </w:r>
      <w:r>
        <w:t>extend</w:t>
      </w:r>
      <w:r>
        <w:rPr>
          <w:spacing w:val="-2"/>
        </w:rPr>
        <w:t xml:space="preserve"> </w:t>
      </w:r>
      <w:r>
        <w:t>my</w:t>
      </w:r>
      <w:r>
        <w:rPr>
          <w:spacing w:val="-2"/>
        </w:rPr>
        <w:t xml:space="preserve"> </w:t>
      </w:r>
      <w:r>
        <w:t>deepest</w:t>
      </w:r>
      <w:r>
        <w:rPr>
          <w:spacing w:val="-2"/>
        </w:rPr>
        <w:t xml:space="preserve"> </w:t>
      </w:r>
      <w:r>
        <w:t>appreciation</w:t>
      </w:r>
      <w:r>
        <w:rPr>
          <w:spacing w:val="-2"/>
        </w:rPr>
        <w:t xml:space="preserve"> </w:t>
      </w:r>
      <w:r>
        <w:t>to</w:t>
      </w:r>
      <w:r>
        <w:rPr>
          <w:spacing w:val="-2"/>
        </w:rPr>
        <w:t xml:space="preserve"> </w:t>
      </w:r>
      <w:r>
        <w:rPr>
          <w:b/>
        </w:rPr>
        <w:t>Dr.</w:t>
      </w:r>
      <w:r w:rsidR="00DF783E">
        <w:rPr>
          <w:b/>
        </w:rPr>
        <w:t xml:space="preserve"> Chandra Shekhar</w:t>
      </w:r>
      <w:r w:rsidR="00D302CE">
        <w:rPr>
          <w:b/>
        </w:rPr>
        <w:t xml:space="preserve"> Nishad</w:t>
      </w:r>
      <w:r>
        <w:t>,</w:t>
      </w:r>
      <w:r>
        <w:rPr>
          <w:spacing w:val="-2"/>
        </w:rPr>
        <w:t xml:space="preserve"> </w:t>
      </w:r>
      <w:r>
        <w:t>my</w:t>
      </w:r>
      <w:r>
        <w:rPr>
          <w:spacing w:val="-2"/>
        </w:rPr>
        <w:t xml:space="preserve"> </w:t>
      </w:r>
      <w:r>
        <w:t>project</w:t>
      </w:r>
      <w:r>
        <w:rPr>
          <w:spacing w:val="-2"/>
        </w:rPr>
        <w:t xml:space="preserve"> </w:t>
      </w:r>
      <w:r>
        <w:t>supervisor,</w:t>
      </w:r>
      <w:r>
        <w:rPr>
          <w:spacing w:val="-2"/>
        </w:rPr>
        <w:t xml:space="preserve"> </w:t>
      </w:r>
      <w:r>
        <w:t>for</w:t>
      </w:r>
      <w:r>
        <w:rPr>
          <w:spacing w:val="-2"/>
        </w:rPr>
        <w:t xml:space="preserve"> </w:t>
      </w:r>
      <w:r>
        <w:t>their invaluable guidance, profound insights, and unwavering support throughout the entire duration of this project.</w:t>
      </w:r>
      <w:r>
        <w:rPr>
          <w:spacing w:val="-3"/>
        </w:rPr>
        <w:t xml:space="preserve"> </w:t>
      </w:r>
      <w:r>
        <w:t>Their</w:t>
      </w:r>
      <w:r>
        <w:rPr>
          <w:spacing w:val="-3"/>
        </w:rPr>
        <w:t xml:space="preserve"> </w:t>
      </w:r>
      <w:r>
        <w:t>expertise</w:t>
      </w:r>
      <w:r>
        <w:rPr>
          <w:spacing w:val="-3"/>
        </w:rPr>
        <w:t xml:space="preserve"> </w:t>
      </w:r>
      <w:r>
        <w:t>was</w:t>
      </w:r>
      <w:r>
        <w:rPr>
          <w:spacing w:val="-3"/>
        </w:rPr>
        <w:t xml:space="preserve"> </w:t>
      </w:r>
      <w:r>
        <w:t>crucial</w:t>
      </w:r>
      <w:r>
        <w:rPr>
          <w:spacing w:val="-3"/>
        </w:rPr>
        <w:t xml:space="preserve"> </w:t>
      </w:r>
      <w:r>
        <w:t>in</w:t>
      </w:r>
      <w:r>
        <w:rPr>
          <w:spacing w:val="-3"/>
        </w:rPr>
        <w:t xml:space="preserve"> </w:t>
      </w:r>
      <w:r>
        <w:t>overcoming</w:t>
      </w:r>
      <w:r>
        <w:rPr>
          <w:spacing w:val="-3"/>
        </w:rPr>
        <w:t xml:space="preserve"> </w:t>
      </w:r>
      <w:r>
        <w:t>technical</w:t>
      </w:r>
      <w:r>
        <w:rPr>
          <w:spacing w:val="-3"/>
        </w:rPr>
        <w:t xml:space="preserve"> </w:t>
      </w:r>
      <w:r>
        <w:t>challenges</w:t>
      </w:r>
      <w:r>
        <w:rPr>
          <w:spacing w:val="-3"/>
        </w:rPr>
        <w:t xml:space="preserve"> </w:t>
      </w:r>
      <w:r>
        <w:t>and</w:t>
      </w:r>
      <w:r>
        <w:rPr>
          <w:spacing w:val="-3"/>
        </w:rPr>
        <w:t xml:space="preserve"> </w:t>
      </w:r>
      <w:r>
        <w:t>shaping</w:t>
      </w:r>
      <w:r>
        <w:rPr>
          <w:spacing w:val="-3"/>
        </w:rPr>
        <w:t xml:space="preserve"> </w:t>
      </w:r>
      <w:r>
        <w:t>the</w:t>
      </w:r>
      <w:r>
        <w:rPr>
          <w:spacing w:val="-3"/>
        </w:rPr>
        <w:t xml:space="preserve"> </w:t>
      </w:r>
      <w:r>
        <w:t>direction</w:t>
      </w:r>
      <w:r>
        <w:rPr>
          <w:spacing w:val="-3"/>
        </w:rPr>
        <w:t xml:space="preserve"> </w:t>
      </w:r>
      <w:r>
        <w:t>of</w:t>
      </w:r>
      <w:r>
        <w:rPr>
          <w:spacing w:val="-3"/>
        </w:rPr>
        <w:t xml:space="preserve"> </w:t>
      </w:r>
      <w:r>
        <w:t xml:space="preserve">this </w:t>
      </w:r>
      <w:r>
        <w:rPr>
          <w:spacing w:val="-2"/>
        </w:rPr>
        <w:t>research.</w:t>
      </w:r>
    </w:p>
    <w:p w14:paraId="29A226EC" w14:textId="77777777" w:rsidR="00EA4371" w:rsidRDefault="00000000" w:rsidP="00EA2087">
      <w:pPr>
        <w:pStyle w:val="BodyText"/>
        <w:spacing w:before="238" w:line="290" w:lineRule="auto"/>
        <w:ind w:left="141" w:right="1145"/>
        <w:jc w:val="both"/>
      </w:pPr>
      <w:r>
        <w:t>Finally,</w:t>
      </w:r>
      <w:r>
        <w:rPr>
          <w:spacing w:val="-4"/>
        </w:rPr>
        <w:t xml:space="preserve"> </w:t>
      </w:r>
      <w:r>
        <w:t>I</w:t>
      </w:r>
      <w:r>
        <w:rPr>
          <w:spacing w:val="-4"/>
        </w:rPr>
        <w:t xml:space="preserve"> </w:t>
      </w:r>
      <w:r>
        <w:t>would</w:t>
      </w:r>
      <w:r>
        <w:rPr>
          <w:spacing w:val="-4"/>
        </w:rPr>
        <w:t xml:space="preserve"> </w:t>
      </w:r>
      <w:r>
        <w:t>like</w:t>
      </w:r>
      <w:r>
        <w:rPr>
          <w:spacing w:val="-4"/>
        </w:rPr>
        <w:t xml:space="preserve"> </w:t>
      </w:r>
      <w:r>
        <w:t>to</w:t>
      </w:r>
      <w:r>
        <w:rPr>
          <w:spacing w:val="-4"/>
        </w:rPr>
        <w:t xml:space="preserve"> </w:t>
      </w:r>
      <w:r>
        <w:t>express</w:t>
      </w:r>
      <w:r>
        <w:rPr>
          <w:spacing w:val="-4"/>
        </w:rPr>
        <w:t xml:space="preserve"> </w:t>
      </w:r>
      <w:r>
        <w:t>my</w:t>
      </w:r>
      <w:r>
        <w:rPr>
          <w:spacing w:val="-4"/>
        </w:rPr>
        <w:t xml:space="preserve"> </w:t>
      </w:r>
      <w:r>
        <w:t>heartfelt</w:t>
      </w:r>
      <w:r>
        <w:rPr>
          <w:spacing w:val="-4"/>
        </w:rPr>
        <w:t xml:space="preserve"> </w:t>
      </w:r>
      <w:r>
        <w:t>appreciation</w:t>
      </w:r>
      <w:r>
        <w:rPr>
          <w:spacing w:val="-4"/>
        </w:rPr>
        <w:t xml:space="preserve"> </w:t>
      </w:r>
      <w:r>
        <w:t>to</w:t>
      </w:r>
      <w:r>
        <w:rPr>
          <w:spacing w:val="-4"/>
        </w:rPr>
        <w:t xml:space="preserve"> </w:t>
      </w:r>
      <w:r>
        <w:t>my</w:t>
      </w:r>
      <w:r>
        <w:rPr>
          <w:spacing w:val="-4"/>
        </w:rPr>
        <w:t xml:space="preserve"> </w:t>
      </w:r>
      <w:r>
        <w:t>family</w:t>
      </w:r>
      <w:r>
        <w:rPr>
          <w:spacing w:val="-4"/>
        </w:rPr>
        <w:t xml:space="preserve"> </w:t>
      </w:r>
      <w:r>
        <w:t>for</w:t>
      </w:r>
      <w:r>
        <w:rPr>
          <w:spacing w:val="-4"/>
        </w:rPr>
        <w:t xml:space="preserve"> </w:t>
      </w:r>
      <w:r>
        <w:t>their</w:t>
      </w:r>
      <w:r>
        <w:rPr>
          <w:spacing w:val="-4"/>
        </w:rPr>
        <w:t xml:space="preserve"> </w:t>
      </w:r>
      <w:r>
        <w:t>continuous encouragement and understanding during the demanding phases of this project.</w:t>
      </w:r>
    </w:p>
    <w:p w14:paraId="4CBBE50E" w14:textId="77777777" w:rsidR="00EA4371" w:rsidRDefault="00EA4371">
      <w:pPr>
        <w:pStyle w:val="BodyText"/>
      </w:pPr>
    </w:p>
    <w:p w14:paraId="5F4F2233" w14:textId="77777777" w:rsidR="00EA4371" w:rsidRDefault="00EA4371">
      <w:pPr>
        <w:pStyle w:val="BodyText"/>
      </w:pPr>
    </w:p>
    <w:p w14:paraId="79DFEFBE" w14:textId="77777777" w:rsidR="00EA4371" w:rsidRDefault="00EA4371">
      <w:pPr>
        <w:pStyle w:val="BodyText"/>
      </w:pPr>
    </w:p>
    <w:p w14:paraId="1EFD3779" w14:textId="77777777" w:rsidR="00EA4371" w:rsidRDefault="00EA4371">
      <w:pPr>
        <w:pStyle w:val="BodyText"/>
      </w:pPr>
    </w:p>
    <w:p w14:paraId="7345E2B6" w14:textId="77777777" w:rsidR="00EA4371" w:rsidRDefault="00EA4371">
      <w:pPr>
        <w:pStyle w:val="BodyText"/>
      </w:pPr>
    </w:p>
    <w:p w14:paraId="5B176470" w14:textId="77777777" w:rsidR="00EA4371" w:rsidRDefault="00EA4371">
      <w:pPr>
        <w:pStyle w:val="BodyText"/>
        <w:spacing w:before="273"/>
      </w:pPr>
    </w:p>
    <w:p w14:paraId="2B751480" w14:textId="65DA1359" w:rsidR="00EA4371" w:rsidRDefault="00D302CE">
      <w:pPr>
        <w:pStyle w:val="BodyText"/>
        <w:spacing w:line="489" w:lineRule="auto"/>
        <w:ind w:left="741" w:right="7127" w:hanging="600"/>
      </w:pPr>
      <w:r>
        <w:t>May 22,</w:t>
      </w:r>
      <w:r>
        <w:rPr>
          <w:spacing w:val="-10"/>
        </w:rPr>
        <w:t xml:space="preserve"> </w:t>
      </w:r>
      <w:r>
        <w:t>2026</w:t>
      </w:r>
      <w:r>
        <w:rPr>
          <w:spacing w:val="-10"/>
        </w:rPr>
        <w:t xml:space="preserve"> </w:t>
      </w:r>
      <w:r>
        <w:t>Naya</w:t>
      </w:r>
      <w:r>
        <w:rPr>
          <w:spacing w:val="-10"/>
        </w:rPr>
        <w:t xml:space="preserve"> </w:t>
      </w:r>
      <w:r>
        <w:t xml:space="preserve">Raipur Toshan </w:t>
      </w:r>
      <w:r w:rsidR="00672DD0">
        <w:t>K</w:t>
      </w:r>
      <w:r>
        <w:t>anwar</w:t>
      </w:r>
    </w:p>
    <w:p w14:paraId="45A036FC" w14:textId="77777777" w:rsidR="00EA4371" w:rsidRDefault="00EA4371">
      <w:pPr>
        <w:pStyle w:val="BodyText"/>
        <w:spacing w:line="489" w:lineRule="auto"/>
        <w:sectPr w:rsidR="00EA4371">
          <w:pgSz w:w="11920" w:h="16840"/>
          <w:pgMar w:top="1940" w:right="708" w:bottom="560" w:left="850" w:header="0" w:footer="375" w:gutter="0"/>
          <w:cols w:space="720"/>
        </w:sectPr>
      </w:pPr>
    </w:p>
    <w:p w14:paraId="2E6A3C23" w14:textId="77777777" w:rsidR="00EA4371" w:rsidRDefault="00000000">
      <w:pPr>
        <w:spacing w:before="60"/>
        <w:ind w:left="3080"/>
        <w:rPr>
          <w:b/>
          <w:sz w:val="28"/>
        </w:rPr>
      </w:pPr>
      <w:bookmarkStart w:id="4" w:name="Abstract_"/>
      <w:bookmarkEnd w:id="4"/>
      <w:r>
        <w:rPr>
          <w:b/>
          <w:sz w:val="28"/>
        </w:rPr>
        <w:lastRenderedPageBreak/>
        <w:t>Plagiarism</w:t>
      </w:r>
      <w:r>
        <w:rPr>
          <w:b/>
          <w:spacing w:val="-10"/>
          <w:sz w:val="28"/>
        </w:rPr>
        <w:t xml:space="preserve"> </w:t>
      </w:r>
      <w:r>
        <w:rPr>
          <w:b/>
          <w:spacing w:val="-2"/>
          <w:sz w:val="28"/>
        </w:rPr>
        <w:t>Report</w:t>
      </w:r>
    </w:p>
    <w:p w14:paraId="3C91D558" w14:textId="77777777" w:rsidR="00EA4371" w:rsidRDefault="00EA4371">
      <w:pPr>
        <w:pStyle w:val="BodyText"/>
        <w:rPr>
          <w:b/>
          <w:sz w:val="20"/>
        </w:rPr>
      </w:pPr>
    </w:p>
    <w:p w14:paraId="41B26783" w14:textId="065CC556" w:rsidR="00EA4371" w:rsidRDefault="00EA4371">
      <w:pPr>
        <w:pStyle w:val="BodyText"/>
        <w:spacing w:before="22"/>
        <w:rPr>
          <w:b/>
          <w:sz w:val="20"/>
        </w:rPr>
      </w:pPr>
    </w:p>
    <w:p w14:paraId="628AFAF2" w14:textId="77777777" w:rsidR="00EA4371" w:rsidRDefault="00EA4371">
      <w:pPr>
        <w:pStyle w:val="BodyText"/>
        <w:rPr>
          <w:b/>
          <w:sz w:val="20"/>
        </w:rPr>
      </w:pPr>
    </w:p>
    <w:p w14:paraId="359F0E76" w14:textId="77777777" w:rsidR="00194AB5" w:rsidRDefault="00194AB5">
      <w:pPr>
        <w:pStyle w:val="BodyText"/>
        <w:rPr>
          <w:b/>
          <w:sz w:val="20"/>
        </w:rPr>
      </w:pPr>
      <w:r w:rsidRPr="00194AB5">
        <w:rPr>
          <w:b/>
          <w:noProof/>
          <w:sz w:val="20"/>
        </w:rPr>
        <w:drawing>
          <wp:inline distT="0" distB="0" distL="0" distR="0" wp14:anchorId="7326ABE4" wp14:editId="07783216">
            <wp:extent cx="6162675" cy="8347720"/>
            <wp:effectExtent l="0" t="0" r="0" b="0"/>
            <wp:docPr id="21287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33181" name=""/>
                    <pic:cNvPicPr/>
                  </pic:nvPicPr>
                  <pic:blipFill>
                    <a:blip r:embed="rId12"/>
                    <a:stretch>
                      <a:fillRect/>
                    </a:stretch>
                  </pic:blipFill>
                  <pic:spPr>
                    <a:xfrm>
                      <a:off x="0" y="0"/>
                      <a:ext cx="6166923" cy="8353474"/>
                    </a:xfrm>
                    <a:prstGeom prst="rect">
                      <a:avLst/>
                    </a:prstGeom>
                  </pic:spPr>
                </pic:pic>
              </a:graphicData>
            </a:graphic>
          </wp:inline>
        </w:drawing>
      </w:r>
    </w:p>
    <w:p w14:paraId="733D7EBD" w14:textId="77777777" w:rsidR="00194AB5" w:rsidRDefault="00194AB5">
      <w:pPr>
        <w:pStyle w:val="BodyText"/>
        <w:rPr>
          <w:b/>
          <w:sz w:val="20"/>
        </w:rPr>
      </w:pPr>
    </w:p>
    <w:p w14:paraId="7C9F7F91" w14:textId="77777777" w:rsidR="00194AB5" w:rsidRDefault="00194AB5">
      <w:pPr>
        <w:pStyle w:val="BodyText"/>
        <w:rPr>
          <w:b/>
          <w:sz w:val="20"/>
        </w:rPr>
      </w:pPr>
    </w:p>
    <w:p w14:paraId="77CAC4E7" w14:textId="51F87BB5" w:rsidR="00194AB5" w:rsidRDefault="00E6519B">
      <w:pPr>
        <w:pStyle w:val="BodyText"/>
        <w:rPr>
          <w:b/>
          <w:sz w:val="20"/>
        </w:rPr>
      </w:pPr>
      <w:r w:rsidRPr="00E6519B">
        <w:rPr>
          <w:b/>
          <w:noProof/>
          <w:sz w:val="20"/>
        </w:rPr>
        <w:drawing>
          <wp:inline distT="0" distB="0" distL="0" distR="0" wp14:anchorId="44AEA2D3" wp14:editId="7AA94AD8">
            <wp:extent cx="5782482" cy="6154009"/>
            <wp:effectExtent l="0" t="0" r="8890" b="0"/>
            <wp:docPr id="41996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68877" name=""/>
                    <pic:cNvPicPr/>
                  </pic:nvPicPr>
                  <pic:blipFill>
                    <a:blip r:embed="rId13"/>
                    <a:stretch>
                      <a:fillRect/>
                    </a:stretch>
                  </pic:blipFill>
                  <pic:spPr>
                    <a:xfrm>
                      <a:off x="0" y="0"/>
                      <a:ext cx="5782482" cy="6154009"/>
                    </a:xfrm>
                    <a:prstGeom prst="rect">
                      <a:avLst/>
                    </a:prstGeom>
                  </pic:spPr>
                </pic:pic>
              </a:graphicData>
            </a:graphic>
          </wp:inline>
        </w:drawing>
      </w:r>
    </w:p>
    <w:p w14:paraId="7439DE8F" w14:textId="52E69673" w:rsidR="00194AB5" w:rsidRDefault="00194AB5">
      <w:pPr>
        <w:pStyle w:val="BodyText"/>
        <w:rPr>
          <w:b/>
          <w:sz w:val="20"/>
        </w:rPr>
        <w:sectPr w:rsidR="00194AB5">
          <w:pgSz w:w="11920" w:h="16840"/>
          <w:pgMar w:top="1780" w:right="708" w:bottom="560" w:left="850" w:header="0" w:footer="375" w:gutter="0"/>
          <w:cols w:space="720"/>
        </w:sectPr>
      </w:pPr>
    </w:p>
    <w:p w14:paraId="6B1C0936" w14:textId="77777777" w:rsidR="00EA4371" w:rsidRDefault="00000000">
      <w:pPr>
        <w:pStyle w:val="Heading2"/>
        <w:spacing w:before="168"/>
        <w:ind w:right="559"/>
        <w:jc w:val="right"/>
      </w:pPr>
      <w:r>
        <w:rPr>
          <w:spacing w:val="-2"/>
        </w:rPr>
        <w:lastRenderedPageBreak/>
        <w:t>Abstract</w:t>
      </w:r>
    </w:p>
    <w:p w14:paraId="2D9A40CC" w14:textId="77777777" w:rsidR="00EA4371" w:rsidRDefault="00000000">
      <w:pPr>
        <w:pStyle w:val="BodyText"/>
        <w:spacing w:before="61"/>
        <w:rPr>
          <w:b/>
          <w:sz w:val="20"/>
        </w:rPr>
      </w:pPr>
      <w:r>
        <w:rPr>
          <w:b/>
          <w:noProof/>
          <w:sz w:val="20"/>
        </w:rPr>
        <w:drawing>
          <wp:anchor distT="0" distB="0" distL="0" distR="0" simplePos="0" relativeHeight="487591936" behindDoc="1" locked="0" layoutInCell="1" allowOverlap="1" wp14:anchorId="00801EFF" wp14:editId="4E31D2E2">
            <wp:simplePos x="0" y="0"/>
            <wp:positionH relativeFrom="page">
              <wp:posOffset>1134745</wp:posOffset>
            </wp:positionH>
            <wp:positionV relativeFrom="paragraph">
              <wp:posOffset>200377</wp:posOffset>
            </wp:positionV>
            <wp:extent cx="5734049" cy="381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34049" cy="38100"/>
                    </a:xfrm>
                    <a:prstGeom prst="rect">
                      <a:avLst/>
                    </a:prstGeom>
                  </pic:spPr>
                </pic:pic>
              </a:graphicData>
            </a:graphic>
          </wp:anchor>
        </w:drawing>
      </w:r>
    </w:p>
    <w:p w14:paraId="1589995C" w14:textId="77777777" w:rsidR="00EA4371" w:rsidRDefault="00EA4371">
      <w:pPr>
        <w:pStyle w:val="BodyText"/>
        <w:spacing w:line="276" w:lineRule="auto"/>
        <w:jc w:val="both"/>
        <w:rPr>
          <w:sz w:val="34"/>
        </w:rPr>
      </w:pPr>
    </w:p>
    <w:p w14:paraId="0A455E6F" w14:textId="77777777" w:rsidR="00A015E4" w:rsidRDefault="00A015E4">
      <w:pPr>
        <w:pStyle w:val="BodyText"/>
        <w:spacing w:line="276" w:lineRule="auto"/>
        <w:jc w:val="both"/>
        <w:rPr>
          <w:sz w:val="34"/>
        </w:rPr>
      </w:pPr>
    </w:p>
    <w:p w14:paraId="12BF5426" w14:textId="1DE1C52F" w:rsidR="00A015E4" w:rsidRDefault="00811922" w:rsidP="00A015E4">
      <w:pPr>
        <w:pStyle w:val="BodyText"/>
        <w:spacing w:line="276" w:lineRule="auto"/>
        <w:jc w:val="both"/>
      </w:pPr>
      <w:r>
        <w:rPr>
          <w:sz w:val="34"/>
        </w:rPr>
        <w:t xml:space="preserve">  T</w:t>
      </w:r>
      <w:r w:rsidR="00A015E4">
        <w:t xml:space="preserve">his thesis investigates the design and development of an automated academic answer evaluation framework, </w:t>
      </w:r>
      <w:proofErr w:type="spellStart"/>
      <w:r w:rsidR="00A015E4">
        <w:t>AutoGrade</w:t>
      </w:r>
      <w:proofErr w:type="spellEnd"/>
      <w:r w:rsidR="00A015E4">
        <w:t>, aimed at improving the efficiency, consistency, and scalability of conventional assessment practices. Manual evaluation of descriptive responses is often constrained by high turnaround time and evaluator-dependent variation, creating a need for systematic digital alternatives in higher education environments.</w:t>
      </w:r>
    </w:p>
    <w:p w14:paraId="510BED2D" w14:textId="77777777" w:rsidR="00A015E4" w:rsidRDefault="00A015E4" w:rsidP="00A015E4">
      <w:pPr>
        <w:pStyle w:val="BodyText"/>
        <w:spacing w:line="276" w:lineRule="auto"/>
        <w:jc w:val="both"/>
      </w:pPr>
    </w:p>
    <w:p w14:paraId="5196BA1A" w14:textId="77777777" w:rsidR="00A015E4" w:rsidRDefault="00A015E4" w:rsidP="00A015E4">
      <w:pPr>
        <w:pStyle w:val="BodyText"/>
        <w:spacing w:line="276" w:lineRule="auto"/>
        <w:jc w:val="both"/>
      </w:pPr>
      <w:r>
        <w:t xml:space="preserve">The proposed framework integrates document ingestion, OCR-based text extraction, algorithmic evaluation logic, and structured result generation within a unified web platform. The system is implemented using Next.js (presentation layer), </w:t>
      </w:r>
      <w:proofErr w:type="spellStart"/>
      <w:r>
        <w:t>FastAPI</w:t>
      </w:r>
      <w:proofErr w:type="spellEnd"/>
      <w:r>
        <w:t xml:space="preserve"> (application and service layer), and MongoDB (data layer). A modular processing pipeline is established to support answer-script upload, preprocessing, textual extraction, score computation, and report visualization. In addition, supporting components such as authentication, profile management, and recovery workflows are incorporated to ensure operational reliability in real deployment scenarios.</w:t>
      </w:r>
    </w:p>
    <w:p w14:paraId="1E6E60B9" w14:textId="77777777" w:rsidR="00A015E4" w:rsidRDefault="00A015E4" w:rsidP="00A015E4">
      <w:pPr>
        <w:pStyle w:val="BodyText"/>
        <w:spacing w:line="276" w:lineRule="auto"/>
        <w:jc w:val="both"/>
      </w:pPr>
    </w:p>
    <w:p w14:paraId="0B81548E" w14:textId="77777777" w:rsidR="00A015E4" w:rsidRDefault="00A015E4" w:rsidP="00A015E4">
      <w:pPr>
        <w:pStyle w:val="BodyText"/>
        <w:spacing w:line="276" w:lineRule="auto"/>
        <w:jc w:val="both"/>
      </w:pPr>
      <w:r>
        <w:t>The study emphasizes architecture design, pipeline formulation, and implementation-level validation of automated assessment workflows. Experimental observations indicate notable reduction in evaluation latency and improved procedural consistency compared to manual-first processes. The findings suggest that OCR-assisted evaluation frameworks can serve as viable foundations for scalable digital assessment systems.</w:t>
      </w:r>
    </w:p>
    <w:p w14:paraId="7B9579AA" w14:textId="77777777" w:rsidR="00A015E4" w:rsidRDefault="00A015E4" w:rsidP="00A015E4">
      <w:pPr>
        <w:pStyle w:val="BodyText"/>
        <w:spacing w:line="276" w:lineRule="auto"/>
        <w:jc w:val="both"/>
      </w:pPr>
    </w:p>
    <w:p w14:paraId="306963CC" w14:textId="77777777" w:rsidR="00A015E4" w:rsidRDefault="00A015E4" w:rsidP="00A015E4">
      <w:pPr>
        <w:pStyle w:val="BodyText"/>
        <w:spacing w:line="276" w:lineRule="auto"/>
        <w:jc w:val="both"/>
      </w:pPr>
      <w:r>
        <w:t>This work contributes a practical reference architecture for automated answer evaluation and establishes a baseline for future research in semantic scoring, rubric-aware assessment, and adaptive feedback generation.</w:t>
      </w:r>
    </w:p>
    <w:p w14:paraId="56265875" w14:textId="77777777" w:rsidR="00A015E4" w:rsidRDefault="00A015E4" w:rsidP="00A015E4">
      <w:pPr>
        <w:pStyle w:val="BodyText"/>
        <w:spacing w:line="276" w:lineRule="auto"/>
        <w:jc w:val="both"/>
      </w:pPr>
    </w:p>
    <w:p w14:paraId="1FDADF45" w14:textId="5EB5F81F" w:rsidR="00A015E4" w:rsidRDefault="00A015E4" w:rsidP="00A015E4">
      <w:pPr>
        <w:pStyle w:val="BodyText"/>
        <w:spacing w:line="276" w:lineRule="auto"/>
        <w:jc w:val="both"/>
      </w:pPr>
      <w:r w:rsidRPr="00BA56B2">
        <w:rPr>
          <w:b/>
          <w:bCs/>
        </w:rPr>
        <w:t>Keywords</w:t>
      </w:r>
      <w:r>
        <w:t xml:space="preserve">: Automated answer evaluation, OCR-assisted assessment, </w:t>
      </w:r>
      <w:proofErr w:type="spellStart"/>
      <w:r>
        <w:t>FastAPI</w:t>
      </w:r>
      <w:proofErr w:type="spellEnd"/>
      <w:r>
        <w:t>, Next.js, MongoDB</w:t>
      </w:r>
    </w:p>
    <w:p w14:paraId="5C49B332" w14:textId="77777777" w:rsidR="00596763" w:rsidRDefault="00596763" w:rsidP="00A015E4">
      <w:pPr>
        <w:pStyle w:val="BodyText"/>
        <w:spacing w:line="276" w:lineRule="auto"/>
        <w:jc w:val="both"/>
      </w:pPr>
    </w:p>
    <w:p w14:paraId="65319C41" w14:textId="77777777" w:rsidR="00596763" w:rsidRDefault="00596763" w:rsidP="00A015E4">
      <w:pPr>
        <w:pStyle w:val="BodyText"/>
        <w:spacing w:line="276" w:lineRule="auto"/>
        <w:jc w:val="both"/>
      </w:pPr>
    </w:p>
    <w:p w14:paraId="47496EE1" w14:textId="77777777" w:rsidR="00596763" w:rsidRDefault="00596763" w:rsidP="00A015E4">
      <w:pPr>
        <w:pStyle w:val="BodyText"/>
        <w:spacing w:line="276" w:lineRule="auto"/>
        <w:jc w:val="both"/>
      </w:pPr>
    </w:p>
    <w:p w14:paraId="2434D8AA" w14:textId="77777777" w:rsidR="00596763" w:rsidRDefault="00596763" w:rsidP="00A015E4">
      <w:pPr>
        <w:pStyle w:val="BodyText"/>
        <w:spacing w:line="276" w:lineRule="auto"/>
        <w:jc w:val="both"/>
      </w:pPr>
    </w:p>
    <w:p w14:paraId="40380B30" w14:textId="77777777" w:rsidR="00596763" w:rsidRDefault="00596763" w:rsidP="00A015E4">
      <w:pPr>
        <w:pStyle w:val="BodyText"/>
        <w:spacing w:line="276" w:lineRule="auto"/>
        <w:jc w:val="both"/>
      </w:pPr>
    </w:p>
    <w:p w14:paraId="176F976B" w14:textId="26C825F6" w:rsidR="00596763" w:rsidRDefault="00596763" w:rsidP="00A015E4">
      <w:pPr>
        <w:pStyle w:val="BodyText"/>
        <w:spacing w:line="276" w:lineRule="auto"/>
        <w:jc w:val="both"/>
        <w:sectPr w:rsidR="00596763">
          <w:pgSz w:w="11920" w:h="16840"/>
          <w:pgMar w:top="1940" w:right="708" w:bottom="560" w:left="850" w:header="0" w:footer="375" w:gutter="0"/>
          <w:cols w:space="720"/>
        </w:sectPr>
      </w:pPr>
    </w:p>
    <w:p w14:paraId="2F10B2EC" w14:textId="77777777" w:rsidR="00EA4371" w:rsidRDefault="00000000">
      <w:pPr>
        <w:pStyle w:val="Heading2"/>
        <w:spacing w:before="60"/>
        <w:ind w:right="559"/>
        <w:jc w:val="right"/>
      </w:pPr>
      <w:r>
        <w:rPr>
          <w:spacing w:val="-2"/>
        </w:rPr>
        <w:lastRenderedPageBreak/>
        <w:t>Contents</w:t>
      </w:r>
    </w:p>
    <w:p w14:paraId="2EACD36A" w14:textId="77777777" w:rsidR="00EA4371" w:rsidRDefault="00000000">
      <w:pPr>
        <w:pStyle w:val="BodyText"/>
        <w:spacing w:before="151"/>
        <w:rPr>
          <w:b/>
          <w:sz w:val="20"/>
        </w:rPr>
      </w:pPr>
      <w:r>
        <w:rPr>
          <w:b/>
          <w:noProof/>
          <w:sz w:val="20"/>
        </w:rPr>
        <w:drawing>
          <wp:anchor distT="0" distB="0" distL="0" distR="0" simplePos="0" relativeHeight="487592448" behindDoc="1" locked="0" layoutInCell="1" allowOverlap="1" wp14:anchorId="6874156C" wp14:editId="4866B610">
            <wp:simplePos x="0" y="0"/>
            <wp:positionH relativeFrom="page">
              <wp:posOffset>1134745</wp:posOffset>
            </wp:positionH>
            <wp:positionV relativeFrom="paragraph">
              <wp:posOffset>257175</wp:posOffset>
            </wp:positionV>
            <wp:extent cx="5734049" cy="476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34049" cy="47625"/>
                    </a:xfrm>
                    <a:prstGeom prst="rect">
                      <a:avLst/>
                    </a:prstGeom>
                  </pic:spPr>
                </pic:pic>
              </a:graphicData>
            </a:graphic>
          </wp:anchor>
        </w:drawing>
      </w:r>
    </w:p>
    <w:p w14:paraId="37374E85" w14:textId="77777777" w:rsidR="00EA4371" w:rsidRDefault="00EA4371">
      <w:pPr>
        <w:pStyle w:val="BodyText"/>
        <w:rPr>
          <w:b/>
        </w:rPr>
      </w:pPr>
    </w:p>
    <w:p w14:paraId="5FCC02F4" w14:textId="77777777" w:rsidR="00EA4371" w:rsidRDefault="00EA4371" w:rsidP="007721F0">
      <w:pPr>
        <w:pStyle w:val="BodyText"/>
        <w:spacing w:before="98"/>
        <w:rPr>
          <w:b/>
        </w:rPr>
      </w:pPr>
    </w:p>
    <w:p w14:paraId="309A4526" w14:textId="77777777" w:rsidR="00EA4371" w:rsidRDefault="00000000" w:rsidP="007721F0">
      <w:pPr>
        <w:pStyle w:val="BodyText"/>
        <w:spacing w:line="552" w:lineRule="auto"/>
        <w:ind w:left="951" w:right="7666"/>
      </w:pPr>
      <w:r>
        <w:rPr>
          <w:spacing w:val="-2"/>
        </w:rPr>
        <w:t xml:space="preserve">Introduction </w:t>
      </w:r>
      <w:r>
        <w:t>Literature</w:t>
      </w:r>
      <w:r>
        <w:rPr>
          <w:spacing w:val="-15"/>
        </w:rPr>
        <w:t xml:space="preserve"> </w:t>
      </w:r>
      <w:r>
        <w:t>Review</w:t>
      </w:r>
    </w:p>
    <w:p w14:paraId="540F89C8" w14:textId="77777777" w:rsidR="007721F0" w:rsidRDefault="007721F0" w:rsidP="007721F0">
      <w:pPr>
        <w:pStyle w:val="BodyText"/>
        <w:spacing w:line="552" w:lineRule="auto"/>
        <w:ind w:left="951" w:right="3755"/>
      </w:pPr>
      <w:r w:rsidRPr="007721F0">
        <w:t>Problem Formulation and Research Objectives</w:t>
      </w:r>
      <w:r>
        <w:t xml:space="preserve"> </w:t>
      </w:r>
    </w:p>
    <w:p w14:paraId="30CB0F1B" w14:textId="77777777" w:rsidR="007721F0" w:rsidRDefault="007721F0" w:rsidP="007721F0">
      <w:pPr>
        <w:pStyle w:val="BodyText"/>
        <w:spacing w:before="1" w:line="552" w:lineRule="auto"/>
        <w:ind w:left="951" w:right="5023"/>
      </w:pPr>
      <w:r w:rsidRPr="007721F0">
        <w:t>System Architecture and Methodology</w:t>
      </w:r>
    </w:p>
    <w:p w14:paraId="7A35E72E" w14:textId="70691570" w:rsidR="007721F0" w:rsidRDefault="007721F0" w:rsidP="007721F0">
      <w:pPr>
        <w:pStyle w:val="BodyText"/>
        <w:spacing w:before="1" w:line="552" w:lineRule="auto"/>
        <w:ind w:left="951" w:right="5023"/>
      </w:pPr>
      <w:r w:rsidRPr="007721F0">
        <w:t xml:space="preserve">Implementation and Engineering Framework </w:t>
      </w:r>
    </w:p>
    <w:p w14:paraId="5E8023D6" w14:textId="77777777" w:rsidR="005361B4" w:rsidRDefault="005361B4" w:rsidP="007721F0">
      <w:pPr>
        <w:pStyle w:val="BodyText"/>
        <w:spacing w:before="1" w:line="552" w:lineRule="auto"/>
        <w:ind w:left="951" w:right="5023"/>
      </w:pPr>
      <w:r w:rsidRPr="005361B4">
        <w:t>Experimental Setup and Evaluation</w:t>
      </w:r>
    </w:p>
    <w:p w14:paraId="5610D09F" w14:textId="256D9CD2" w:rsidR="005361B4" w:rsidRDefault="005361B4" w:rsidP="007721F0">
      <w:pPr>
        <w:pStyle w:val="BodyText"/>
        <w:spacing w:before="1" w:line="552" w:lineRule="auto"/>
        <w:ind w:left="951" w:right="5023"/>
      </w:pPr>
      <w:r w:rsidRPr="005361B4">
        <w:t xml:space="preserve">Results and </w:t>
      </w:r>
      <w:r w:rsidR="00FA6A6A">
        <w:t>Summary</w:t>
      </w:r>
    </w:p>
    <w:p w14:paraId="1667DDC4" w14:textId="77777777" w:rsidR="005361B4" w:rsidRDefault="005361B4" w:rsidP="007721F0">
      <w:pPr>
        <w:pStyle w:val="BodyText"/>
        <w:spacing w:before="1" w:line="552" w:lineRule="auto"/>
        <w:ind w:left="951" w:right="5023"/>
      </w:pPr>
      <w:r w:rsidRPr="005361B4">
        <w:t>Limitations and Validity Threats</w:t>
      </w:r>
    </w:p>
    <w:p w14:paraId="65A3CB5C" w14:textId="498208BE" w:rsidR="007339BE" w:rsidRDefault="007339BE" w:rsidP="007339BE">
      <w:pPr>
        <w:pStyle w:val="BodyText"/>
        <w:spacing w:before="1"/>
        <w:ind w:left="951"/>
      </w:pPr>
      <w:r w:rsidRPr="007339BE">
        <w:t xml:space="preserve">Future Work </w:t>
      </w:r>
    </w:p>
    <w:p w14:paraId="1860EB27" w14:textId="77777777" w:rsidR="007339BE" w:rsidRDefault="007339BE" w:rsidP="007339BE">
      <w:pPr>
        <w:pStyle w:val="BodyText"/>
        <w:spacing w:before="1"/>
        <w:ind w:left="951"/>
      </w:pPr>
    </w:p>
    <w:p w14:paraId="37E7CFF1" w14:textId="7CC201CC" w:rsidR="007339BE" w:rsidRDefault="007339BE" w:rsidP="007339BE">
      <w:pPr>
        <w:pStyle w:val="BodyText"/>
        <w:spacing w:before="1"/>
        <w:ind w:left="951"/>
      </w:pPr>
      <w:r w:rsidRPr="007339BE">
        <w:t>Conclusion</w:t>
      </w:r>
    </w:p>
    <w:p w14:paraId="39F1152C" w14:textId="77777777" w:rsidR="007339BE" w:rsidRDefault="007339BE" w:rsidP="007339BE">
      <w:pPr>
        <w:pStyle w:val="BodyText"/>
        <w:spacing w:before="1"/>
        <w:ind w:left="951"/>
      </w:pPr>
    </w:p>
    <w:p w14:paraId="09F54491" w14:textId="57BD688E" w:rsidR="00EA4371" w:rsidRDefault="005361B4" w:rsidP="007339BE">
      <w:pPr>
        <w:pStyle w:val="BodyText"/>
        <w:spacing w:before="1"/>
        <w:ind w:left="951"/>
        <w:rPr>
          <w:spacing w:val="-2"/>
        </w:rPr>
      </w:pPr>
      <w:r w:rsidRPr="005361B4">
        <w:rPr>
          <w:spacing w:val="-2"/>
        </w:rPr>
        <w:t>References</w:t>
      </w:r>
    </w:p>
    <w:p w14:paraId="323674C8" w14:textId="77777777" w:rsidR="00596763" w:rsidRDefault="00596763">
      <w:pPr>
        <w:pStyle w:val="BodyText"/>
        <w:rPr>
          <w:spacing w:val="-2"/>
        </w:rPr>
      </w:pPr>
    </w:p>
    <w:p w14:paraId="019853CE" w14:textId="77777777" w:rsidR="00596763" w:rsidRDefault="00596763">
      <w:pPr>
        <w:pStyle w:val="BodyText"/>
        <w:rPr>
          <w:spacing w:val="-2"/>
        </w:rPr>
      </w:pPr>
    </w:p>
    <w:p w14:paraId="71A860FF" w14:textId="257AA646" w:rsidR="00596763" w:rsidRDefault="00596763">
      <w:pPr>
        <w:pStyle w:val="BodyText"/>
        <w:sectPr w:rsidR="00596763">
          <w:pgSz w:w="11920" w:h="16840"/>
          <w:pgMar w:top="1780" w:right="708" w:bottom="560" w:left="850" w:header="0" w:footer="375" w:gutter="0"/>
          <w:cols w:space="720"/>
        </w:sectPr>
      </w:pPr>
    </w:p>
    <w:p w14:paraId="639E0215" w14:textId="77777777" w:rsidR="00EA4371" w:rsidRDefault="00000000">
      <w:pPr>
        <w:pStyle w:val="Heading2"/>
        <w:spacing w:before="67"/>
        <w:ind w:left="5497"/>
      </w:pPr>
      <w:r>
        <w:lastRenderedPageBreak/>
        <w:t xml:space="preserve">List of </w:t>
      </w:r>
      <w:r>
        <w:rPr>
          <w:spacing w:val="-2"/>
        </w:rPr>
        <w:t>Abbreviations</w:t>
      </w:r>
    </w:p>
    <w:p w14:paraId="3FC2CBC0" w14:textId="77777777" w:rsidR="00EA4371" w:rsidRDefault="00000000">
      <w:pPr>
        <w:pStyle w:val="BodyText"/>
        <w:spacing w:before="80"/>
        <w:rPr>
          <w:b/>
          <w:sz w:val="20"/>
        </w:rPr>
      </w:pPr>
      <w:r>
        <w:rPr>
          <w:b/>
          <w:noProof/>
          <w:sz w:val="20"/>
        </w:rPr>
        <w:drawing>
          <wp:anchor distT="0" distB="0" distL="0" distR="0" simplePos="0" relativeHeight="487592960" behindDoc="1" locked="0" layoutInCell="1" allowOverlap="1" wp14:anchorId="276357E2" wp14:editId="292F4B4D">
            <wp:simplePos x="0" y="0"/>
            <wp:positionH relativeFrom="page">
              <wp:posOffset>1134745</wp:posOffset>
            </wp:positionH>
            <wp:positionV relativeFrom="paragraph">
              <wp:posOffset>212211</wp:posOffset>
            </wp:positionV>
            <wp:extent cx="5734049" cy="381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734049" cy="38100"/>
                    </a:xfrm>
                    <a:prstGeom prst="rect">
                      <a:avLst/>
                    </a:prstGeom>
                  </pic:spPr>
                </pic:pic>
              </a:graphicData>
            </a:graphic>
          </wp:anchor>
        </w:drawing>
      </w:r>
    </w:p>
    <w:p w14:paraId="2F0F62B6" w14:textId="77777777" w:rsidR="00EA4371" w:rsidRDefault="00EA4371">
      <w:pPr>
        <w:pStyle w:val="BodyText"/>
        <w:rPr>
          <w:b/>
        </w:rPr>
      </w:pPr>
    </w:p>
    <w:p w14:paraId="7C4AB169" w14:textId="77777777" w:rsidR="00EA4371" w:rsidRDefault="00EA4371">
      <w:pPr>
        <w:pStyle w:val="BodyText"/>
        <w:rPr>
          <w:b/>
        </w:rPr>
      </w:pPr>
    </w:p>
    <w:p w14:paraId="58850C6B" w14:textId="77777777" w:rsidR="00EA4371" w:rsidRDefault="00EA4371" w:rsidP="00FA6A6A">
      <w:pPr>
        <w:pStyle w:val="BodyText"/>
        <w:spacing w:before="67"/>
        <w:ind w:left="501"/>
        <w:rPr>
          <w:b/>
        </w:rPr>
      </w:pPr>
    </w:p>
    <w:p w14:paraId="033A47B5" w14:textId="09A0A802" w:rsidR="00EA4371" w:rsidRDefault="00222E23">
      <w:pPr>
        <w:pStyle w:val="ListParagraph"/>
        <w:numPr>
          <w:ilvl w:val="0"/>
          <w:numId w:val="8"/>
        </w:numPr>
        <w:tabs>
          <w:tab w:val="left" w:pos="861"/>
        </w:tabs>
        <w:spacing w:before="0"/>
        <w:ind w:left="1362"/>
        <w:rPr>
          <w:sz w:val="24"/>
        </w:rPr>
      </w:pPr>
      <w:r>
        <w:rPr>
          <w:b/>
          <w:sz w:val="24"/>
        </w:rPr>
        <w:t xml:space="preserve">API </w:t>
      </w:r>
      <w:r>
        <w:rPr>
          <w:sz w:val="24"/>
        </w:rPr>
        <w:t xml:space="preserve">- </w:t>
      </w:r>
      <w:r w:rsidRPr="00222E23">
        <w:rPr>
          <w:sz w:val="24"/>
        </w:rPr>
        <w:t xml:space="preserve">Application </w:t>
      </w:r>
      <w:r>
        <w:rPr>
          <w:sz w:val="24"/>
        </w:rPr>
        <w:t>P</w:t>
      </w:r>
      <w:r w:rsidRPr="00222E23">
        <w:rPr>
          <w:sz w:val="24"/>
        </w:rPr>
        <w:t xml:space="preserve">rogramming </w:t>
      </w:r>
      <w:r>
        <w:rPr>
          <w:sz w:val="24"/>
        </w:rPr>
        <w:t>I</w:t>
      </w:r>
      <w:r w:rsidRPr="00222E23">
        <w:rPr>
          <w:sz w:val="24"/>
        </w:rPr>
        <w:t>nterface</w:t>
      </w:r>
    </w:p>
    <w:p w14:paraId="6DDD8E44" w14:textId="027EC2C5" w:rsidR="00EA4371" w:rsidRPr="00222E23" w:rsidRDefault="00222E23">
      <w:pPr>
        <w:pStyle w:val="ListParagraph"/>
        <w:numPr>
          <w:ilvl w:val="0"/>
          <w:numId w:val="8"/>
        </w:numPr>
        <w:tabs>
          <w:tab w:val="left" w:pos="861"/>
        </w:tabs>
        <w:spacing w:before="42"/>
        <w:ind w:left="1362"/>
        <w:rPr>
          <w:sz w:val="24"/>
          <w:lang w:val="en-IN"/>
        </w:rPr>
      </w:pPr>
      <w:r>
        <w:rPr>
          <w:b/>
          <w:sz w:val="24"/>
        </w:rPr>
        <w:t>OCR</w:t>
      </w:r>
      <w:r>
        <w:rPr>
          <w:b/>
          <w:spacing w:val="-5"/>
          <w:sz w:val="24"/>
        </w:rPr>
        <w:t xml:space="preserve"> </w:t>
      </w:r>
      <w:r>
        <w:rPr>
          <w:sz w:val="24"/>
        </w:rPr>
        <w:t>-</w:t>
      </w:r>
      <w:r>
        <w:rPr>
          <w:spacing w:val="-3"/>
          <w:sz w:val="24"/>
        </w:rPr>
        <w:t xml:space="preserve"> </w:t>
      </w:r>
      <w:r w:rsidRPr="00222E23">
        <w:rPr>
          <w:sz w:val="24"/>
          <w:lang w:val="en-IN"/>
        </w:rPr>
        <w:t>Optical Character Recognition</w:t>
      </w:r>
    </w:p>
    <w:p w14:paraId="67A7CAA7" w14:textId="4135E48D" w:rsidR="00EA4371" w:rsidRDefault="00222E23">
      <w:pPr>
        <w:pStyle w:val="ListParagraph"/>
        <w:numPr>
          <w:ilvl w:val="0"/>
          <w:numId w:val="8"/>
        </w:numPr>
        <w:tabs>
          <w:tab w:val="left" w:pos="861"/>
        </w:tabs>
        <w:spacing w:before="43"/>
        <w:ind w:left="1362"/>
        <w:rPr>
          <w:sz w:val="24"/>
        </w:rPr>
      </w:pPr>
      <w:r>
        <w:rPr>
          <w:b/>
          <w:sz w:val="24"/>
        </w:rPr>
        <w:t>NLP</w:t>
      </w:r>
      <w:r>
        <w:rPr>
          <w:b/>
          <w:spacing w:val="-3"/>
          <w:sz w:val="24"/>
        </w:rPr>
        <w:t xml:space="preserve"> </w:t>
      </w:r>
      <w:r>
        <w:rPr>
          <w:sz w:val="24"/>
        </w:rPr>
        <w:t>-</w:t>
      </w:r>
      <w:r>
        <w:rPr>
          <w:spacing w:val="-3"/>
          <w:sz w:val="24"/>
        </w:rPr>
        <w:t xml:space="preserve"> </w:t>
      </w:r>
      <w:r w:rsidRPr="00222E23">
        <w:rPr>
          <w:sz w:val="24"/>
        </w:rPr>
        <w:t>Natural Language Processing</w:t>
      </w:r>
    </w:p>
    <w:p w14:paraId="2B16547E" w14:textId="04F80228" w:rsidR="00EA4371" w:rsidRDefault="00222E23">
      <w:pPr>
        <w:pStyle w:val="ListParagraph"/>
        <w:numPr>
          <w:ilvl w:val="0"/>
          <w:numId w:val="8"/>
        </w:numPr>
        <w:tabs>
          <w:tab w:val="left" w:pos="861"/>
        </w:tabs>
        <w:spacing w:before="43"/>
        <w:ind w:left="1362"/>
        <w:rPr>
          <w:sz w:val="24"/>
        </w:rPr>
      </w:pPr>
      <w:r>
        <w:rPr>
          <w:b/>
          <w:sz w:val="24"/>
        </w:rPr>
        <w:t>UI</w:t>
      </w:r>
      <w:r>
        <w:rPr>
          <w:b/>
          <w:spacing w:val="-3"/>
          <w:sz w:val="24"/>
        </w:rPr>
        <w:t xml:space="preserve"> </w:t>
      </w:r>
      <w:r>
        <w:rPr>
          <w:sz w:val="24"/>
        </w:rPr>
        <w:t>–</w:t>
      </w:r>
      <w:r>
        <w:rPr>
          <w:spacing w:val="-3"/>
          <w:sz w:val="24"/>
        </w:rPr>
        <w:t xml:space="preserve"> </w:t>
      </w:r>
      <w:r>
        <w:rPr>
          <w:sz w:val="24"/>
        </w:rPr>
        <w:t>User Interface</w:t>
      </w:r>
    </w:p>
    <w:p w14:paraId="12B427DD" w14:textId="1EF303F1" w:rsidR="00EA4371" w:rsidRDefault="00222E23">
      <w:pPr>
        <w:pStyle w:val="ListParagraph"/>
        <w:numPr>
          <w:ilvl w:val="0"/>
          <w:numId w:val="8"/>
        </w:numPr>
        <w:tabs>
          <w:tab w:val="left" w:pos="861"/>
        </w:tabs>
        <w:spacing w:before="42"/>
        <w:ind w:left="1362"/>
        <w:rPr>
          <w:sz w:val="24"/>
        </w:rPr>
      </w:pPr>
      <w:r>
        <w:rPr>
          <w:b/>
          <w:sz w:val="24"/>
        </w:rPr>
        <w:t>DB</w:t>
      </w:r>
      <w:r>
        <w:rPr>
          <w:b/>
          <w:spacing w:val="-11"/>
          <w:sz w:val="24"/>
        </w:rPr>
        <w:t xml:space="preserve"> </w:t>
      </w:r>
      <w:r>
        <w:rPr>
          <w:sz w:val="24"/>
        </w:rPr>
        <w:t>-</w:t>
      </w:r>
      <w:r>
        <w:rPr>
          <w:spacing w:val="-10"/>
          <w:sz w:val="24"/>
        </w:rPr>
        <w:t xml:space="preserve"> </w:t>
      </w:r>
      <w:r>
        <w:rPr>
          <w:sz w:val="24"/>
        </w:rPr>
        <w:t>Database</w:t>
      </w:r>
    </w:p>
    <w:p w14:paraId="246A04B5" w14:textId="74889CA1" w:rsidR="00EA4371" w:rsidRDefault="00222E23">
      <w:pPr>
        <w:pStyle w:val="ListParagraph"/>
        <w:numPr>
          <w:ilvl w:val="0"/>
          <w:numId w:val="8"/>
        </w:numPr>
        <w:tabs>
          <w:tab w:val="left" w:pos="861"/>
        </w:tabs>
        <w:spacing w:before="43"/>
        <w:ind w:left="1362"/>
        <w:rPr>
          <w:sz w:val="24"/>
        </w:rPr>
      </w:pPr>
      <w:r>
        <w:rPr>
          <w:b/>
          <w:sz w:val="24"/>
        </w:rPr>
        <w:t xml:space="preserve">Json </w:t>
      </w:r>
      <w:r>
        <w:rPr>
          <w:sz w:val="24"/>
        </w:rPr>
        <w:t xml:space="preserve">- </w:t>
      </w:r>
      <w:r w:rsidRPr="00222E23">
        <w:rPr>
          <w:sz w:val="24"/>
        </w:rPr>
        <w:t>JavaScript Object Notation</w:t>
      </w:r>
    </w:p>
    <w:p w14:paraId="124348CE" w14:textId="399D94EB" w:rsidR="00EA4371" w:rsidRDefault="00222E23">
      <w:pPr>
        <w:pStyle w:val="ListParagraph"/>
        <w:numPr>
          <w:ilvl w:val="0"/>
          <w:numId w:val="8"/>
        </w:numPr>
        <w:tabs>
          <w:tab w:val="left" w:pos="861"/>
        </w:tabs>
        <w:spacing w:before="42"/>
        <w:ind w:left="1362"/>
        <w:rPr>
          <w:sz w:val="24"/>
        </w:rPr>
      </w:pPr>
      <w:r>
        <w:rPr>
          <w:b/>
          <w:sz w:val="24"/>
        </w:rPr>
        <w:t xml:space="preserve">PDF </w:t>
      </w:r>
      <w:r>
        <w:rPr>
          <w:sz w:val="24"/>
        </w:rPr>
        <w:t>– Portable Document Format</w:t>
      </w:r>
    </w:p>
    <w:p w14:paraId="3A4CD164" w14:textId="45CB2918" w:rsidR="00EA4371" w:rsidRDefault="00222E23">
      <w:pPr>
        <w:pStyle w:val="ListParagraph"/>
        <w:numPr>
          <w:ilvl w:val="0"/>
          <w:numId w:val="8"/>
        </w:numPr>
        <w:tabs>
          <w:tab w:val="left" w:pos="861"/>
        </w:tabs>
        <w:spacing w:before="43"/>
        <w:ind w:left="1362"/>
        <w:rPr>
          <w:sz w:val="24"/>
        </w:rPr>
      </w:pPr>
      <w:r w:rsidRPr="00222E23">
        <w:rPr>
          <w:b/>
          <w:bCs/>
          <w:sz w:val="24"/>
        </w:rPr>
        <w:t>HTTP</w:t>
      </w:r>
      <w:r>
        <w:rPr>
          <w:b/>
          <w:sz w:val="24"/>
        </w:rPr>
        <w:t xml:space="preserve"> </w:t>
      </w:r>
      <w:r>
        <w:rPr>
          <w:sz w:val="24"/>
        </w:rPr>
        <w:t xml:space="preserve">- </w:t>
      </w:r>
      <w:r w:rsidRPr="00222E23">
        <w:rPr>
          <w:sz w:val="24"/>
        </w:rPr>
        <w:t>Hypertext Transfer Protocol</w:t>
      </w:r>
    </w:p>
    <w:p w14:paraId="3009B8E7" w14:textId="1E561D58" w:rsidR="00EA4371" w:rsidRDefault="00222E23">
      <w:pPr>
        <w:pStyle w:val="ListParagraph"/>
        <w:numPr>
          <w:ilvl w:val="0"/>
          <w:numId w:val="8"/>
        </w:numPr>
        <w:tabs>
          <w:tab w:val="left" w:pos="861"/>
        </w:tabs>
        <w:spacing w:before="43"/>
        <w:ind w:left="1362"/>
        <w:rPr>
          <w:sz w:val="24"/>
        </w:rPr>
      </w:pPr>
      <w:r>
        <w:rPr>
          <w:b/>
          <w:sz w:val="24"/>
        </w:rPr>
        <w:t xml:space="preserve">JWT </w:t>
      </w:r>
      <w:r>
        <w:rPr>
          <w:sz w:val="24"/>
        </w:rPr>
        <w:t xml:space="preserve">- </w:t>
      </w:r>
      <w:r w:rsidRPr="00222E23">
        <w:rPr>
          <w:sz w:val="24"/>
        </w:rPr>
        <w:t>JSON Web Token</w:t>
      </w:r>
    </w:p>
    <w:p w14:paraId="00074C04" w14:textId="42CDDE11" w:rsidR="00EA4371" w:rsidRDefault="00222E23">
      <w:pPr>
        <w:pStyle w:val="ListParagraph"/>
        <w:numPr>
          <w:ilvl w:val="0"/>
          <w:numId w:val="8"/>
        </w:numPr>
        <w:tabs>
          <w:tab w:val="left" w:pos="861"/>
        </w:tabs>
        <w:spacing w:before="42"/>
        <w:ind w:left="1362"/>
        <w:rPr>
          <w:sz w:val="24"/>
        </w:rPr>
      </w:pPr>
      <w:r w:rsidRPr="00222E23">
        <w:rPr>
          <w:b/>
          <w:bCs/>
          <w:spacing w:val="-5"/>
          <w:sz w:val="24"/>
        </w:rPr>
        <w:t>XLSX</w:t>
      </w:r>
      <w:r>
        <w:rPr>
          <w:b/>
          <w:spacing w:val="-5"/>
          <w:sz w:val="24"/>
        </w:rPr>
        <w:t xml:space="preserve"> </w:t>
      </w:r>
      <w:r>
        <w:rPr>
          <w:sz w:val="24"/>
        </w:rPr>
        <w:t>-</w:t>
      </w:r>
      <w:r>
        <w:rPr>
          <w:spacing w:val="-5"/>
          <w:sz w:val="24"/>
        </w:rPr>
        <w:t xml:space="preserve"> </w:t>
      </w:r>
      <w:r w:rsidRPr="00222E23">
        <w:rPr>
          <w:sz w:val="24"/>
        </w:rPr>
        <w:t>Excel Open XML Spreadsheet</w:t>
      </w:r>
    </w:p>
    <w:p w14:paraId="32FBDD9E" w14:textId="2FDFED2B" w:rsidR="00EA4371" w:rsidRDefault="00222E23">
      <w:pPr>
        <w:pStyle w:val="ListParagraph"/>
        <w:numPr>
          <w:ilvl w:val="0"/>
          <w:numId w:val="8"/>
        </w:numPr>
        <w:tabs>
          <w:tab w:val="left" w:pos="861"/>
        </w:tabs>
        <w:spacing w:before="43"/>
        <w:ind w:left="1362"/>
        <w:rPr>
          <w:sz w:val="24"/>
        </w:rPr>
      </w:pPr>
      <w:r>
        <w:rPr>
          <w:b/>
          <w:sz w:val="24"/>
        </w:rPr>
        <w:t xml:space="preserve">MS - </w:t>
      </w:r>
      <w:r w:rsidRPr="00222E23">
        <w:rPr>
          <w:sz w:val="24"/>
        </w:rPr>
        <w:t>Milliseconds</w:t>
      </w:r>
    </w:p>
    <w:p w14:paraId="3C9FBDE3" w14:textId="77777777" w:rsidR="00EA4371" w:rsidRDefault="00EA4371">
      <w:pPr>
        <w:pStyle w:val="ListParagraph"/>
        <w:rPr>
          <w:sz w:val="24"/>
        </w:rPr>
        <w:sectPr w:rsidR="00EA4371">
          <w:pgSz w:w="11920" w:h="16840"/>
          <w:pgMar w:top="1800" w:right="708" w:bottom="560" w:left="850" w:header="0" w:footer="375" w:gutter="0"/>
          <w:cols w:space="720"/>
        </w:sectPr>
      </w:pPr>
    </w:p>
    <w:p w14:paraId="57449218" w14:textId="77777777" w:rsidR="00EA4371" w:rsidRDefault="00000000">
      <w:pPr>
        <w:pStyle w:val="Heading2"/>
        <w:spacing w:before="67"/>
        <w:ind w:left="6897"/>
      </w:pPr>
      <w:bookmarkStart w:id="5" w:name="_____"/>
      <w:bookmarkEnd w:id="5"/>
      <w:r>
        <w:lastRenderedPageBreak/>
        <w:t xml:space="preserve">List of </w:t>
      </w:r>
      <w:r>
        <w:rPr>
          <w:spacing w:val="-2"/>
        </w:rPr>
        <w:t>Figures</w:t>
      </w:r>
    </w:p>
    <w:p w14:paraId="7CA57A62" w14:textId="77777777" w:rsidR="00EA4371" w:rsidRDefault="00000000">
      <w:pPr>
        <w:pStyle w:val="BodyText"/>
        <w:spacing w:before="80"/>
        <w:rPr>
          <w:b/>
          <w:sz w:val="20"/>
        </w:rPr>
      </w:pPr>
      <w:r>
        <w:rPr>
          <w:b/>
          <w:noProof/>
          <w:sz w:val="20"/>
        </w:rPr>
        <w:drawing>
          <wp:anchor distT="0" distB="0" distL="0" distR="0" simplePos="0" relativeHeight="487593472" behindDoc="1" locked="0" layoutInCell="1" allowOverlap="1" wp14:anchorId="1668866B" wp14:editId="42F96840">
            <wp:simplePos x="0" y="0"/>
            <wp:positionH relativeFrom="page">
              <wp:posOffset>1134745</wp:posOffset>
            </wp:positionH>
            <wp:positionV relativeFrom="paragraph">
              <wp:posOffset>212211</wp:posOffset>
            </wp:positionV>
            <wp:extent cx="5734049" cy="381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734049" cy="38100"/>
                    </a:xfrm>
                    <a:prstGeom prst="rect">
                      <a:avLst/>
                    </a:prstGeom>
                  </pic:spPr>
                </pic:pic>
              </a:graphicData>
            </a:graphic>
          </wp:anchor>
        </w:drawing>
      </w:r>
    </w:p>
    <w:p w14:paraId="7354EF5E" w14:textId="77777777" w:rsidR="00EA4371" w:rsidRDefault="00EA4371">
      <w:pPr>
        <w:pStyle w:val="BodyText"/>
        <w:rPr>
          <w:b/>
        </w:rPr>
      </w:pPr>
    </w:p>
    <w:p w14:paraId="1C6FED66" w14:textId="77777777" w:rsidR="00EA4371" w:rsidRDefault="00EA4371">
      <w:pPr>
        <w:pStyle w:val="BodyText"/>
        <w:rPr>
          <w:b/>
        </w:rPr>
      </w:pPr>
    </w:p>
    <w:p w14:paraId="0CF32C76" w14:textId="77777777" w:rsidR="00EA4371" w:rsidRDefault="00EA4371">
      <w:pPr>
        <w:pStyle w:val="BodyText"/>
        <w:rPr>
          <w:b/>
        </w:rPr>
      </w:pPr>
    </w:p>
    <w:p w14:paraId="67FD6C81" w14:textId="77777777" w:rsidR="00EA4371" w:rsidRDefault="00EA4371">
      <w:pPr>
        <w:pStyle w:val="BodyText"/>
        <w:spacing w:before="8"/>
        <w:rPr>
          <w:b/>
        </w:rPr>
      </w:pPr>
    </w:p>
    <w:p w14:paraId="00386F34" w14:textId="14706BEE" w:rsidR="00EA4371" w:rsidRDefault="0060748E">
      <w:pPr>
        <w:pStyle w:val="ListParagraph"/>
        <w:numPr>
          <w:ilvl w:val="1"/>
          <w:numId w:val="8"/>
        </w:numPr>
        <w:tabs>
          <w:tab w:val="left" w:pos="1581"/>
        </w:tabs>
        <w:spacing w:before="0"/>
        <w:ind w:left="1581"/>
        <w:rPr>
          <w:sz w:val="24"/>
        </w:rPr>
      </w:pPr>
      <w:r>
        <w:rPr>
          <w:sz w:val="24"/>
        </w:rPr>
        <w:t>Traditional Descriptive Answer Evaluation Workflow and Associated Challenges</w:t>
      </w:r>
    </w:p>
    <w:p w14:paraId="100EC54E" w14:textId="387C068A" w:rsidR="00EA4371" w:rsidRDefault="0060748E">
      <w:pPr>
        <w:pStyle w:val="ListParagraph"/>
        <w:numPr>
          <w:ilvl w:val="1"/>
          <w:numId w:val="8"/>
        </w:numPr>
        <w:tabs>
          <w:tab w:val="left" w:pos="1581"/>
        </w:tabs>
        <w:spacing w:before="43"/>
        <w:ind w:left="1581"/>
        <w:rPr>
          <w:sz w:val="24"/>
        </w:rPr>
      </w:pPr>
      <w:r>
        <w:rPr>
          <w:sz w:val="24"/>
        </w:rPr>
        <w:t>Overall System Architecture</w:t>
      </w:r>
    </w:p>
    <w:p w14:paraId="21B409A5" w14:textId="2E2D58C6" w:rsidR="00EA4371" w:rsidRDefault="0060748E">
      <w:pPr>
        <w:pStyle w:val="ListParagraph"/>
        <w:numPr>
          <w:ilvl w:val="1"/>
          <w:numId w:val="8"/>
        </w:numPr>
        <w:tabs>
          <w:tab w:val="left" w:pos="1581"/>
        </w:tabs>
        <w:spacing w:before="42"/>
        <w:ind w:left="1581"/>
        <w:rPr>
          <w:sz w:val="24"/>
        </w:rPr>
      </w:pPr>
      <w:r>
        <w:rPr>
          <w:sz w:val="24"/>
        </w:rPr>
        <w:t>Module Level Architecture</w:t>
      </w:r>
    </w:p>
    <w:p w14:paraId="12E2CBA7" w14:textId="0F2007E8" w:rsidR="00EA4371" w:rsidRDefault="0060748E">
      <w:pPr>
        <w:pStyle w:val="ListParagraph"/>
        <w:numPr>
          <w:ilvl w:val="1"/>
          <w:numId w:val="8"/>
        </w:numPr>
        <w:tabs>
          <w:tab w:val="left" w:pos="1581"/>
        </w:tabs>
        <w:spacing w:before="43"/>
        <w:ind w:left="1581"/>
        <w:rPr>
          <w:sz w:val="24"/>
        </w:rPr>
      </w:pPr>
      <w:r>
        <w:rPr>
          <w:sz w:val="24"/>
        </w:rPr>
        <w:t>Data Flow Diagram</w:t>
      </w:r>
    </w:p>
    <w:p w14:paraId="504C98A7" w14:textId="77777777" w:rsidR="0060748E" w:rsidRDefault="0060748E">
      <w:pPr>
        <w:pStyle w:val="ListParagraph"/>
        <w:numPr>
          <w:ilvl w:val="1"/>
          <w:numId w:val="8"/>
        </w:numPr>
        <w:tabs>
          <w:tab w:val="left" w:pos="1581"/>
        </w:tabs>
        <w:spacing w:before="42"/>
        <w:ind w:left="1581"/>
        <w:rPr>
          <w:sz w:val="24"/>
        </w:rPr>
      </w:pPr>
      <w:r>
        <w:rPr>
          <w:sz w:val="24"/>
        </w:rPr>
        <w:t>Database Schema Example</w:t>
      </w:r>
    </w:p>
    <w:p w14:paraId="2589210D" w14:textId="77777777" w:rsidR="0060748E" w:rsidRDefault="0060748E">
      <w:pPr>
        <w:pStyle w:val="ListParagraph"/>
        <w:numPr>
          <w:ilvl w:val="1"/>
          <w:numId w:val="8"/>
        </w:numPr>
        <w:tabs>
          <w:tab w:val="left" w:pos="1581"/>
        </w:tabs>
        <w:spacing w:before="43"/>
        <w:ind w:left="1581"/>
        <w:rPr>
          <w:sz w:val="24"/>
        </w:rPr>
      </w:pPr>
      <w:r>
        <w:rPr>
          <w:sz w:val="24"/>
        </w:rPr>
        <w:t>Login Page</w:t>
      </w:r>
    </w:p>
    <w:p w14:paraId="022BB583" w14:textId="1968598C" w:rsidR="0060748E" w:rsidRDefault="0060748E">
      <w:pPr>
        <w:pStyle w:val="ListParagraph"/>
        <w:numPr>
          <w:ilvl w:val="1"/>
          <w:numId w:val="8"/>
        </w:numPr>
        <w:tabs>
          <w:tab w:val="left" w:pos="1581"/>
        </w:tabs>
        <w:spacing w:before="42"/>
        <w:ind w:left="1581"/>
        <w:rPr>
          <w:sz w:val="24"/>
        </w:rPr>
      </w:pPr>
      <w:r>
        <w:rPr>
          <w:sz w:val="24"/>
        </w:rPr>
        <w:t>Backend Startup Command</w:t>
      </w:r>
    </w:p>
    <w:p w14:paraId="61DF03EE" w14:textId="4DE6B91C" w:rsidR="0060748E" w:rsidRDefault="0060748E">
      <w:pPr>
        <w:pStyle w:val="ListParagraph"/>
        <w:numPr>
          <w:ilvl w:val="1"/>
          <w:numId w:val="8"/>
        </w:numPr>
        <w:tabs>
          <w:tab w:val="left" w:pos="1581"/>
        </w:tabs>
        <w:spacing w:before="43"/>
        <w:ind w:left="1581"/>
        <w:rPr>
          <w:sz w:val="24"/>
        </w:rPr>
      </w:pPr>
      <w:r>
        <w:rPr>
          <w:sz w:val="24"/>
        </w:rPr>
        <w:t>Frontend Startup Command</w:t>
      </w:r>
    </w:p>
    <w:p w14:paraId="4C163F2C" w14:textId="7720E993" w:rsidR="0060748E" w:rsidRDefault="0060748E">
      <w:pPr>
        <w:pStyle w:val="ListParagraph"/>
        <w:numPr>
          <w:ilvl w:val="1"/>
          <w:numId w:val="8"/>
        </w:numPr>
        <w:tabs>
          <w:tab w:val="left" w:pos="1581"/>
        </w:tabs>
        <w:spacing w:before="42"/>
        <w:ind w:left="1581"/>
        <w:rPr>
          <w:sz w:val="24"/>
        </w:rPr>
      </w:pPr>
      <w:r>
        <w:rPr>
          <w:sz w:val="24"/>
        </w:rPr>
        <w:t>Database Setup</w:t>
      </w:r>
    </w:p>
    <w:p w14:paraId="0C825880" w14:textId="5869FB39" w:rsidR="0060748E" w:rsidRDefault="0060748E">
      <w:pPr>
        <w:pStyle w:val="ListParagraph"/>
        <w:numPr>
          <w:ilvl w:val="1"/>
          <w:numId w:val="8"/>
        </w:numPr>
        <w:tabs>
          <w:tab w:val="left" w:pos="1581"/>
        </w:tabs>
        <w:spacing w:before="43"/>
        <w:ind w:left="1581"/>
        <w:rPr>
          <w:sz w:val="24"/>
        </w:rPr>
      </w:pPr>
      <w:r>
        <w:rPr>
          <w:sz w:val="24"/>
        </w:rPr>
        <w:t>Test Input Category</w:t>
      </w:r>
    </w:p>
    <w:p w14:paraId="1C9A1223" w14:textId="41D3EC91" w:rsidR="0060748E" w:rsidRDefault="0060748E">
      <w:pPr>
        <w:pStyle w:val="ListParagraph"/>
        <w:numPr>
          <w:ilvl w:val="1"/>
          <w:numId w:val="8"/>
        </w:numPr>
        <w:tabs>
          <w:tab w:val="left" w:pos="1581"/>
        </w:tabs>
        <w:spacing w:before="42"/>
        <w:ind w:left="1581"/>
        <w:rPr>
          <w:sz w:val="24"/>
        </w:rPr>
      </w:pPr>
      <w:r>
        <w:rPr>
          <w:sz w:val="24"/>
        </w:rPr>
        <w:t>Execution Process</w:t>
      </w:r>
    </w:p>
    <w:p w14:paraId="5DB68C4C" w14:textId="7C7D48CB" w:rsidR="0060748E" w:rsidRDefault="0060748E">
      <w:pPr>
        <w:pStyle w:val="ListParagraph"/>
        <w:numPr>
          <w:ilvl w:val="1"/>
          <w:numId w:val="8"/>
        </w:numPr>
        <w:tabs>
          <w:tab w:val="left" w:pos="1581"/>
        </w:tabs>
        <w:spacing w:before="43"/>
        <w:ind w:left="1581"/>
        <w:rPr>
          <w:sz w:val="24"/>
        </w:rPr>
      </w:pPr>
      <w:r>
        <w:rPr>
          <w:sz w:val="24"/>
        </w:rPr>
        <w:t>Performance Metrices</w:t>
      </w:r>
    </w:p>
    <w:p w14:paraId="47E9089D" w14:textId="488718E5" w:rsidR="0060748E" w:rsidRDefault="0060748E">
      <w:pPr>
        <w:pStyle w:val="ListParagraph"/>
        <w:numPr>
          <w:ilvl w:val="1"/>
          <w:numId w:val="8"/>
        </w:numPr>
        <w:tabs>
          <w:tab w:val="left" w:pos="1581"/>
        </w:tabs>
        <w:spacing w:before="42"/>
        <w:ind w:left="1581"/>
        <w:rPr>
          <w:sz w:val="24"/>
        </w:rPr>
      </w:pPr>
      <w:r>
        <w:rPr>
          <w:sz w:val="24"/>
        </w:rPr>
        <w:t>End User Result</w:t>
      </w:r>
    </w:p>
    <w:p w14:paraId="76921684" w14:textId="7517418F" w:rsidR="0060748E" w:rsidRDefault="0060748E">
      <w:pPr>
        <w:pStyle w:val="ListParagraph"/>
        <w:numPr>
          <w:ilvl w:val="1"/>
          <w:numId w:val="8"/>
        </w:numPr>
        <w:tabs>
          <w:tab w:val="left" w:pos="1581"/>
        </w:tabs>
        <w:spacing w:before="43"/>
        <w:ind w:left="1581"/>
        <w:rPr>
          <w:sz w:val="24"/>
        </w:rPr>
      </w:pPr>
      <w:r>
        <w:rPr>
          <w:sz w:val="24"/>
        </w:rPr>
        <w:t>Performance when Tested Locally</w:t>
      </w:r>
    </w:p>
    <w:p w14:paraId="298FA6B7" w14:textId="077DAB4C" w:rsidR="0060748E" w:rsidRDefault="0060748E">
      <w:pPr>
        <w:pStyle w:val="ListParagraph"/>
        <w:numPr>
          <w:ilvl w:val="1"/>
          <w:numId w:val="8"/>
        </w:numPr>
        <w:tabs>
          <w:tab w:val="left" w:pos="1581"/>
        </w:tabs>
        <w:spacing w:before="42"/>
        <w:ind w:left="1581"/>
        <w:rPr>
          <w:sz w:val="24"/>
        </w:rPr>
      </w:pPr>
      <w:r>
        <w:rPr>
          <w:sz w:val="24"/>
        </w:rPr>
        <w:t>Result Consistency After Multiple Test</w:t>
      </w:r>
    </w:p>
    <w:p w14:paraId="51FC455A" w14:textId="6DBA934D" w:rsidR="0060748E" w:rsidRPr="0060748E" w:rsidRDefault="0060748E" w:rsidP="0060748E">
      <w:pPr>
        <w:tabs>
          <w:tab w:val="left" w:pos="1581"/>
        </w:tabs>
        <w:spacing w:before="43"/>
        <w:ind w:left="1221"/>
        <w:rPr>
          <w:sz w:val="24"/>
        </w:rPr>
      </w:pPr>
    </w:p>
    <w:p w14:paraId="34636A72" w14:textId="30FEFA3F" w:rsidR="0060748E" w:rsidRPr="0060748E" w:rsidRDefault="0060748E" w:rsidP="0060748E">
      <w:pPr>
        <w:rPr>
          <w:sz w:val="24"/>
        </w:rPr>
        <w:sectPr w:rsidR="0060748E" w:rsidRPr="0060748E">
          <w:pgSz w:w="11920" w:h="16840"/>
          <w:pgMar w:top="1800" w:right="708" w:bottom="560" w:left="850" w:header="0" w:footer="375" w:gutter="0"/>
          <w:cols w:space="720"/>
        </w:sectPr>
      </w:pPr>
    </w:p>
    <w:p w14:paraId="1C710A30" w14:textId="77777777" w:rsidR="00EA4371" w:rsidRDefault="00000000">
      <w:pPr>
        <w:pStyle w:val="Heading1"/>
        <w:tabs>
          <w:tab w:val="left" w:pos="9665"/>
        </w:tabs>
        <w:ind w:left="6238"/>
      </w:pPr>
      <w:bookmarkStart w:id="6" w:name="_List_of_Tables_"/>
      <w:bookmarkEnd w:id="6"/>
      <w:r>
        <w:lastRenderedPageBreak/>
        <w:t xml:space="preserve">C H A P T E </w:t>
      </w:r>
      <w:r>
        <w:rPr>
          <w:spacing w:val="-10"/>
        </w:rPr>
        <w:t>R</w:t>
      </w:r>
      <w:r>
        <w:tab/>
      </w:r>
      <w:r>
        <w:rPr>
          <w:spacing w:val="-10"/>
        </w:rPr>
        <w:t>1</w:t>
      </w:r>
    </w:p>
    <w:p w14:paraId="37A0820B" w14:textId="77777777" w:rsidR="00EA4371" w:rsidRDefault="00000000">
      <w:pPr>
        <w:pStyle w:val="BodyText"/>
        <w:spacing w:before="5"/>
        <w:rPr>
          <w:b/>
          <w:sz w:val="4"/>
        </w:rPr>
      </w:pPr>
      <w:r>
        <w:rPr>
          <w:b/>
          <w:noProof/>
          <w:sz w:val="4"/>
        </w:rPr>
        <w:drawing>
          <wp:anchor distT="0" distB="0" distL="0" distR="0" simplePos="0" relativeHeight="487594496" behindDoc="1" locked="0" layoutInCell="1" allowOverlap="1" wp14:anchorId="772411BC" wp14:editId="3DC941E6">
            <wp:simplePos x="0" y="0"/>
            <wp:positionH relativeFrom="page">
              <wp:posOffset>1134745</wp:posOffset>
            </wp:positionH>
            <wp:positionV relativeFrom="paragraph">
              <wp:posOffset>47624</wp:posOffset>
            </wp:positionV>
            <wp:extent cx="5734049" cy="762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734049" cy="76200"/>
                    </a:xfrm>
                    <a:prstGeom prst="rect">
                      <a:avLst/>
                    </a:prstGeom>
                  </pic:spPr>
                </pic:pic>
              </a:graphicData>
            </a:graphic>
          </wp:anchor>
        </w:drawing>
      </w:r>
    </w:p>
    <w:p w14:paraId="23A9B916" w14:textId="77777777" w:rsidR="00EA4371" w:rsidRDefault="00EA4371">
      <w:pPr>
        <w:pStyle w:val="BodyText"/>
        <w:spacing w:before="129"/>
        <w:rPr>
          <w:b/>
          <w:sz w:val="48"/>
        </w:rPr>
      </w:pPr>
    </w:p>
    <w:p w14:paraId="412E59B5" w14:textId="77777777" w:rsidR="00EA4371" w:rsidRDefault="00000000">
      <w:pPr>
        <w:pStyle w:val="Heading2"/>
        <w:ind w:right="503"/>
        <w:jc w:val="right"/>
      </w:pPr>
      <w:r>
        <w:rPr>
          <w:spacing w:val="-2"/>
        </w:rPr>
        <w:t>Introduction</w:t>
      </w:r>
    </w:p>
    <w:p w14:paraId="2A3450FE" w14:textId="77777777" w:rsidR="00EA4371" w:rsidRDefault="00EA4371">
      <w:pPr>
        <w:pStyle w:val="BodyText"/>
        <w:rPr>
          <w:b/>
          <w:sz w:val="28"/>
        </w:rPr>
      </w:pPr>
    </w:p>
    <w:p w14:paraId="3413EAC1" w14:textId="77777777" w:rsidR="00EA4371" w:rsidRDefault="00EA4371">
      <w:pPr>
        <w:pStyle w:val="BodyText"/>
        <w:spacing w:before="280"/>
        <w:rPr>
          <w:b/>
          <w:sz w:val="28"/>
        </w:rPr>
      </w:pPr>
    </w:p>
    <w:p w14:paraId="7B21B6B7" w14:textId="77777777" w:rsidR="00EA4371" w:rsidRDefault="00000000">
      <w:pPr>
        <w:pStyle w:val="Heading3"/>
        <w:numPr>
          <w:ilvl w:val="1"/>
          <w:numId w:val="7"/>
        </w:numPr>
        <w:tabs>
          <w:tab w:val="left" w:pos="628"/>
        </w:tabs>
        <w:ind w:left="628" w:hanging="487"/>
      </w:pPr>
      <w:bookmarkStart w:id="7" w:name="1.1__Introduction_"/>
      <w:bookmarkEnd w:id="7"/>
      <w:r>
        <w:rPr>
          <w:spacing w:val="-2"/>
        </w:rPr>
        <w:t>Introduction</w:t>
      </w:r>
    </w:p>
    <w:p w14:paraId="576B8B0E" w14:textId="77777777" w:rsidR="00EA4371" w:rsidRDefault="00EA4371" w:rsidP="00613E2D">
      <w:pPr>
        <w:pStyle w:val="BodyText"/>
        <w:spacing w:before="159"/>
        <w:jc w:val="both"/>
        <w:rPr>
          <w:b/>
          <w:sz w:val="28"/>
        </w:rPr>
      </w:pPr>
    </w:p>
    <w:p w14:paraId="04DE21B2" w14:textId="3C8FE2C6" w:rsidR="00867EB1" w:rsidRPr="00486C5F" w:rsidRDefault="00867EB1" w:rsidP="00613E2D">
      <w:pPr>
        <w:pStyle w:val="BodyText"/>
        <w:ind w:left="141"/>
        <w:jc w:val="both"/>
      </w:pPr>
      <w:r w:rsidRPr="00486C5F">
        <w:t>The evaluation of descriptive academic answers remains a fundamental but resource-intensive activity in      educational institutions. Conventional manual assessment methods require significant faculty effort, consume substantial time, and may introduce variability in scoring due to evaluator subjectivity. These limitations become more pronounced in large-class environments where frequent assessments are necessary for continuous learning measurement.</w:t>
      </w:r>
    </w:p>
    <w:p w14:paraId="58BF4E27" w14:textId="77777777" w:rsidR="00867EB1" w:rsidRPr="00486C5F" w:rsidRDefault="00867EB1" w:rsidP="00613E2D">
      <w:pPr>
        <w:pStyle w:val="BodyText"/>
        <w:ind w:left="141"/>
        <w:jc w:val="both"/>
      </w:pPr>
    </w:p>
    <w:p w14:paraId="3E26199E" w14:textId="77777777" w:rsidR="00867EB1" w:rsidRPr="00486C5F" w:rsidRDefault="00867EB1" w:rsidP="00613E2D">
      <w:pPr>
        <w:pStyle w:val="BodyText"/>
        <w:ind w:left="141"/>
        <w:jc w:val="both"/>
      </w:pPr>
      <w:r w:rsidRPr="00486C5F">
        <w:t>In parallel, the rapid advancement of educational technology has enabled the use of digital systems for examination management, result processing, and analytics. However, many existing systems remain limited to objective-type evaluation and administrative workflows, with relatively less focus on structured automation of descriptive answer assessment. The integration of document digitization, Optical Character Recognition (OCR), and algorithm-assisted scoring presents a practical pathway to reduce assessment delays and improve consistency.</w:t>
      </w:r>
    </w:p>
    <w:p w14:paraId="56B18801" w14:textId="77777777" w:rsidR="00867EB1" w:rsidRPr="00486C5F" w:rsidRDefault="00867EB1" w:rsidP="00613E2D">
      <w:pPr>
        <w:pStyle w:val="BodyText"/>
        <w:ind w:left="141"/>
        <w:jc w:val="both"/>
      </w:pPr>
    </w:p>
    <w:p w14:paraId="225A3A09" w14:textId="73BB84BF" w:rsidR="00EA4371" w:rsidRDefault="00867EB1" w:rsidP="00613E2D">
      <w:pPr>
        <w:pStyle w:val="BodyText"/>
        <w:ind w:left="141"/>
        <w:jc w:val="both"/>
      </w:pPr>
      <w:r w:rsidRPr="00486C5F">
        <w:t xml:space="preserve">This thesis is developed in this context and presents </w:t>
      </w:r>
      <w:proofErr w:type="spellStart"/>
      <w:r w:rsidRPr="00486C5F">
        <w:t>AutoGrade</w:t>
      </w:r>
      <w:proofErr w:type="spellEnd"/>
      <w:r w:rsidRPr="00486C5F">
        <w:t>, a web-based framework designed to automate key stages of the descriptive answer evaluation pipeline, from answer submission and text extraction to score generation and result presentation.</w:t>
      </w:r>
    </w:p>
    <w:p w14:paraId="6AF61937" w14:textId="77777777" w:rsidR="00E14D5D" w:rsidRDefault="00E14D5D" w:rsidP="00613E2D">
      <w:pPr>
        <w:pStyle w:val="BodyText"/>
        <w:ind w:left="141"/>
        <w:jc w:val="both"/>
      </w:pPr>
    </w:p>
    <w:p w14:paraId="053E6651" w14:textId="77777777" w:rsidR="00E14D5D" w:rsidRPr="00486C5F" w:rsidRDefault="00E14D5D" w:rsidP="00613E2D">
      <w:pPr>
        <w:pStyle w:val="BodyText"/>
        <w:ind w:left="141"/>
        <w:jc w:val="both"/>
      </w:pPr>
    </w:p>
    <w:p w14:paraId="7A712569" w14:textId="238285FA" w:rsidR="00EA4371" w:rsidRDefault="00E14D5D">
      <w:pPr>
        <w:pStyle w:val="BodyText"/>
        <w:spacing w:before="170"/>
        <w:rPr>
          <w:sz w:val="20"/>
        </w:rPr>
      </w:pPr>
      <w:r w:rsidRPr="00E14D5D">
        <w:rPr>
          <w:noProof/>
          <w:sz w:val="20"/>
        </w:rPr>
        <w:drawing>
          <wp:inline distT="0" distB="0" distL="0" distR="0" wp14:anchorId="69CDBEEE" wp14:editId="2BD55BC3">
            <wp:extent cx="6578600" cy="1119505"/>
            <wp:effectExtent l="0" t="0" r="0" b="4445"/>
            <wp:docPr id="182890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4187" name=""/>
                    <pic:cNvPicPr/>
                  </pic:nvPicPr>
                  <pic:blipFill>
                    <a:blip r:embed="rId16"/>
                    <a:stretch>
                      <a:fillRect/>
                    </a:stretch>
                  </pic:blipFill>
                  <pic:spPr>
                    <a:xfrm>
                      <a:off x="0" y="0"/>
                      <a:ext cx="6578600" cy="1119505"/>
                    </a:xfrm>
                    <a:prstGeom prst="rect">
                      <a:avLst/>
                    </a:prstGeom>
                  </pic:spPr>
                </pic:pic>
              </a:graphicData>
            </a:graphic>
          </wp:inline>
        </w:drawing>
      </w:r>
    </w:p>
    <w:p w14:paraId="61B52B8C" w14:textId="5A50EAA7" w:rsidR="00EA4371" w:rsidRDefault="00E14D5D">
      <w:pPr>
        <w:spacing w:before="56"/>
        <w:ind w:left="141" w:right="516"/>
        <w:jc w:val="both"/>
        <w:rPr>
          <w:b/>
          <w:sz w:val="24"/>
        </w:rPr>
      </w:pPr>
      <w:r>
        <w:rPr>
          <w:b/>
          <w:sz w:val="24"/>
        </w:rPr>
        <w:t xml:space="preserve">               Fig 1.1 </w:t>
      </w:r>
      <w:r w:rsidRPr="00E14D5D">
        <w:rPr>
          <w:b/>
          <w:sz w:val="24"/>
        </w:rPr>
        <w:t>Traditional descriptive answer evaluation workflow and associated challenges</w:t>
      </w:r>
    </w:p>
    <w:p w14:paraId="53106B09" w14:textId="77777777" w:rsidR="00E14D5D" w:rsidRDefault="00E14D5D">
      <w:pPr>
        <w:spacing w:before="56"/>
        <w:ind w:left="141" w:right="516"/>
        <w:jc w:val="both"/>
        <w:rPr>
          <w:b/>
          <w:sz w:val="24"/>
        </w:rPr>
      </w:pPr>
    </w:p>
    <w:p w14:paraId="3926F165" w14:textId="77777777" w:rsidR="00E14D5D" w:rsidRDefault="00E14D5D">
      <w:pPr>
        <w:spacing w:before="56"/>
        <w:ind w:left="141" w:right="516"/>
        <w:jc w:val="both"/>
        <w:rPr>
          <w:b/>
          <w:sz w:val="24"/>
        </w:rPr>
      </w:pPr>
    </w:p>
    <w:p w14:paraId="067F62C2" w14:textId="77777777" w:rsidR="00E14D5D" w:rsidRDefault="00E14D5D">
      <w:pPr>
        <w:spacing w:before="56"/>
        <w:ind w:left="141" w:right="516"/>
        <w:jc w:val="both"/>
        <w:rPr>
          <w:b/>
          <w:sz w:val="24"/>
        </w:rPr>
      </w:pPr>
    </w:p>
    <w:p w14:paraId="5E5B0272" w14:textId="7A29EF15" w:rsidR="00EA4371" w:rsidRDefault="00867EB1">
      <w:pPr>
        <w:pStyle w:val="Heading3"/>
        <w:numPr>
          <w:ilvl w:val="1"/>
          <w:numId w:val="7"/>
        </w:numPr>
        <w:tabs>
          <w:tab w:val="left" w:pos="628"/>
        </w:tabs>
        <w:spacing w:before="60"/>
        <w:ind w:left="628" w:hanging="487"/>
        <w:rPr>
          <w:lang w:val="en-IN"/>
        </w:rPr>
      </w:pPr>
      <w:bookmarkStart w:id="8" w:name="1.2__Background_and_Motivation_"/>
      <w:bookmarkEnd w:id="8"/>
      <w:r w:rsidRPr="00867EB1">
        <w:rPr>
          <w:lang w:val="en-IN"/>
        </w:rPr>
        <w:t>Problem Statement</w:t>
      </w:r>
    </w:p>
    <w:p w14:paraId="76547B3A" w14:textId="77777777" w:rsidR="00867EB1" w:rsidRPr="00867EB1" w:rsidRDefault="00867EB1" w:rsidP="002749EF">
      <w:pPr>
        <w:pStyle w:val="Heading3"/>
        <w:tabs>
          <w:tab w:val="left" w:pos="628"/>
        </w:tabs>
        <w:spacing w:before="60"/>
        <w:ind w:left="0" w:firstLine="0"/>
        <w:rPr>
          <w:lang w:val="en-IN"/>
        </w:rPr>
      </w:pPr>
    </w:p>
    <w:p w14:paraId="240B3A15" w14:textId="77777777" w:rsidR="00867EB1" w:rsidRPr="00486C5F" w:rsidRDefault="00867EB1" w:rsidP="00613E2D">
      <w:pPr>
        <w:pStyle w:val="BodyText"/>
        <w:ind w:left="141"/>
        <w:jc w:val="both"/>
      </w:pPr>
      <w:r w:rsidRPr="00486C5F">
        <w:t>Despite digitization in education, descriptive answer evaluation is still largely manual in many institutions. This creates several operational challenges:</w:t>
      </w:r>
    </w:p>
    <w:p w14:paraId="5DC00BEC" w14:textId="77777777" w:rsidR="00867EB1" w:rsidRPr="00486C5F" w:rsidRDefault="00867EB1" w:rsidP="00613E2D">
      <w:pPr>
        <w:pStyle w:val="BodyText"/>
        <w:ind w:left="141"/>
        <w:jc w:val="both"/>
      </w:pPr>
    </w:p>
    <w:p w14:paraId="2B9643D6" w14:textId="77777777" w:rsidR="00867EB1" w:rsidRPr="00486C5F" w:rsidRDefault="00867EB1">
      <w:pPr>
        <w:pStyle w:val="BodyText"/>
        <w:numPr>
          <w:ilvl w:val="0"/>
          <w:numId w:val="14"/>
        </w:numPr>
        <w:jc w:val="both"/>
      </w:pPr>
      <w:r w:rsidRPr="00486C5F">
        <w:t>High evaluation turnaround time, particularly during mid-semester and end-semester examinations.</w:t>
      </w:r>
    </w:p>
    <w:p w14:paraId="3EB5402F" w14:textId="77777777" w:rsidR="00867EB1" w:rsidRPr="00486C5F" w:rsidRDefault="00867EB1">
      <w:pPr>
        <w:pStyle w:val="BodyText"/>
        <w:numPr>
          <w:ilvl w:val="0"/>
          <w:numId w:val="14"/>
        </w:numPr>
        <w:jc w:val="both"/>
      </w:pPr>
      <w:r w:rsidRPr="00486C5F">
        <w:t>Inconsistency in scoring, caused by subjective interpretation across different evaluators and time periods.</w:t>
      </w:r>
    </w:p>
    <w:p w14:paraId="4A6C23F0" w14:textId="77777777" w:rsidR="00867EB1" w:rsidRPr="00486C5F" w:rsidRDefault="00867EB1">
      <w:pPr>
        <w:pStyle w:val="BodyText"/>
        <w:numPr>
          <w:ilvl w:val="0"/>
          <w:numId w:val="14"/>
        </w:numPr>
        <w:jc w:val="both"/>
      </w:pPr>
      <w:r w:rsidRPr="00486C5F">
        <w:lastRenderedPageBreak/>
        <w:t>Limited scalability, as manual workflows become inefficient with increasing number of scripts.</w:t>
      </w:r>
    </w:p>
    <w:p w14:paraId="31AB985D" w14:textId="77777777" w:rsidR="00867EB1" w:rsidRPr="00486C5F" w:rsidRDefault="00867EB1">
      <w:pPr>
        <w:pStyle w:val="BodyText"/>
        <w:numPr>
          <w:ilvl w:val="0"/>
          <w:numId w:val="14"/>
        </w:numPr>
        <w:jc w:val="both"/>
      </w:pPr>
      <w:r w:rsidRPr="00486C5F">
        <w:t>Fragmented record handling, where marks, comments, and answer data are often maintained across disconnected formats.</w:t>
      </w:r>
    </w:p>
    <w:p w14:paraId="0FB6693B" w14:textId="1F00EA06" w:rsidR="00EA4371" w:rsidRPr="00486C5F" w:rsidRDefault="00867EB1" w:rsidP="00613E2D">
      <w:pPr>
        <w:pStyle w:val="BodyText"/>
        <w:ind w:left="141"/>
        <w:jc w:val="both"/>
      </w:pPr>
      <w:r w:rsidRPr="00486C5F">
        <w:t>These issues indicate the need for a systematic digital framework capable of automating repetitive evaluation steps while preserving transparency, reproducibility, and academic control.</w:t>
      </w:r>
    </w:p>
    <w:p w14:paraId="64641376" w14:textId="77777777" w:rsidR="002749EF" w:rsidRDefault="002749EF" w:rsidP="00867EB1">
      <w:pPr>
        <w:pStyle w:val="BodyText"/>
        <w:ind w:left="141"/>
        <w:rPr>
          <w:sz w:val="23"/>
        </w:rPr>
      </w:pPr>
    </w:p>
    <w:p w14:paraId="63EFA964" w14:textId="77777777" w:rsidR="00EA4371" w:rsidRDefault="00EA4371">
      <w:pPr>
        <w:pStyle w:val="BodyText"/>
        <w:spacing w:before="9"/>
        <w:rPr>
          <w:sz w:val="23"/>
        </w:rPr>
      </w:pPr>
    </w:p>
    <w:p w14:paraId="7C423A90" w14:textId="1E62CE1A" w:rsidR="00EA4371" w:rsidRDefault="00867EB1">
      <w:pPr>
        <w:pStyle w:val="Heading3"/>
        <w:numPr>
          <w:ilvl w:val="1"/>
          <w:numId w:val="7"/>
        </w:numPr>
        <w:tabs>
          <w:tab w:val="left" w:pos="628"/>
        </w:tabs>
        <w:ind w:left="628" w:hanging="487"/>
      </w:pPr>
      <w:bookmarkStart w:id="9" w:name="1.3__Problem_Statement_"/>
      <w:bookmarkEnd w:id="9"/>
      <w:r w:rsidRPr="00867EB1">
        <w:t>Research Motivation</w:t>
      </w:r>
    </w:p>
    <w:p w14:paraId="13CDB355" w14:textId="77777777" w:rsidR="00EA4371" w:rsidRDefault="00EA4371">
      <w:pPr>
        <w:pStyle w:val="BodyText"/>
        <w:spacing w:before="215"/>
        <w:rPr>
          <w:b/>
          <w:sz w:val="28"/>
        </w:rPr>
      </w:pPr>
    </w:p>
    <w:p w14:paraId="18F75666" w14:textId="77777777" w:rsidR="00867EB1" w:rsidRPr="00486C5F" w:rsidRDefault="00867EB1" w:rsidP="00867EB1">
      <w:pPr>
        <w:pStyle w:val="BodyText"/>
        <w:spacing w:line="276" w:lineRule="auto"/>
        <w:ind w:left="141" w:right="155"/>
        <w:jc w:val="both"/>
      </w:pPr>
      <w:r w:rsidRPr="00486C5F">
        <w:t>The motivation for this work arises from the practical need to modernize assessment workflows without compromising reliability. Institutions increasingly require faster declaration of results, structured digital records, and analytical visibility into student performance. At the same time, evaluators need supportive tools that reduce repetitive workload and allow more focus on academic quality.</w:t>
      </w:r>
    </w:p>
    <w:p w14:paraId="63BA4C83" w14:textId="77777777" w:rsidR="00867EB1" w:rsidRPr="00486C5F" w:rsidRDefault="00867EB1" w:rsidP="00867EB1">
      <w:pPr>
        <w:pStyle w:val="BodyText"/>
        <w:spacing w:line="276" w:lineRule="auto"/>
        <w:ind w:left="141" w:right="155"/>
        <w:jc w:val="both"/>
      </w:pPr>
    </w:p>
    <w:p w14:paraId="2FC6398F" w14:textId="6E4B6F1B" w:rsidR="00EA4371" w:rsidRPr="00486C5F" w:rsidRDefault="00867EB1" w:rsidP="00867EB1">
      <w:pPr>
        <w:pStyle w:val="BodyText"/>
        <w:spacing w:line="276" w:lineRule="auto"/>
        <w:ind w:left="141" w:right="155"/>
        <w:jc w:val="both"/>
      </w:pPr>
      <w:r w:rsidRPr="00486C5F">
        <w:t xml:space="preserve">From a technical perspective, the availability of OCR technologies, modular web frameworks, and API-driven architectures enables the design of deployable assessment systems that are both usable and extensible. This motivates the development of </w:t>
      </w:r>
      <w:proofErr w:type="spellStart"/>
      <w:r w:rsidRPr="00486C5F">
        <w:t>AutoGrade</w:t>
      </w:r>
      <w:proofErr w:type="spellEnd"/>
      <w:r w:rsidRPr="00486C5F">
        <w:t xml:space="preserve"> as an applied research effort that bridges software engineering implementation with educational evaluation requirements.</w:t>
      </w:r>
    </w:p>
    <w:p w14:paraId="629B02A2" w14:textId="77777777" w:rsidR="00EA4371" w:rsidRDefault="00EA4371">
      <w:pPr>
        <w:pStyle w:val="BodyText"/>
      </w:pPr>
    </w:p>
    <w:p w14:paraId="6FC0D8F7" w14:textId="77777777" w:rsidR="00EA4371" w:rsidRDefault="00EA4371">
      <w:pPr>
        <w:pStyle w:val="BodyText"/>
        <w:spacing w:before="66"/>
      </w:pPr>
    </w:p>
    <w:p w14:paraId="2C706B70" w14:textId="6D7C2E3B" w:rsidR="00EA4371" w:rsidRPr="00310497" w:rsidRDefault="00000000">
      <w:pPr>
        <w:pStyle w:val="Heading3"/>
        <w:numPr>
          <w:ilvl w:val="1"/>
          <w:numId w:val="7"/>
        </w:numPr>
        <w:tabs>
          <w:tab w:val="left" w:pos="701"/>
        </w:tabs>
        <w:ind w:left="701" w:hanging="560"/>
      </w:pPr>
      <w:bookmarkStart w:id="10" w:name="1.4___Research_Objectives_"/>
      <w:bookmarkEnd w:id="10"/>
      <w:r>
        <w:t>Research</w:t>
      </w:r>
      <w:r>
        <w:rPr>
          <w:spacing w:val="-13"/>
        </w:rPr>
        <w:t xml:space="preserve"> </w:t>
      </w:r>
      <w:r>
        <w:rPr>
          <w:spacing w:val="-2"/>
        </w:rPr>
        <w:t>Objectives</w:t>
      </w:r>
    </w:p>
    <w:p w14:paraId="240793E6" w14:textId="77777777" w:rsidR="00310497" w:rsidRPr="00310497" w:rsidRDefault="00310497" w:rsidP="00310497">
      <w:pPr>
        <w:pStyle w:val="Heading3"/>
        <w:tabs>
          <w:tab w:val="left" w:pos="701"/>
        </w:tabs>
        <w:ind w:left="701" w:firstLine="0"/>
      </w:pPr>
    </w:p>
    <w:p w14:paraId="00F4B374" w14:textId="77777777" w:rsidR="00867EB1" w:rsidRPr="00486C5F" w:rsidRDefault="00867EB1" w:rsidP="002749EF">
      <w:pPr>
        <w:pStyle w:val="BodyText"/>
        <w:spacing w:before="72" w:line="302" w:lineRule="auto"/>
        <w:ind w:left="141" w:right="384"/>
        <w:jc w:val="both"/>
      </w:pPr>
      <w:r w:rsidRPr="00486C5F">
        <w:t>The primary objective of this thesis is to design, implement, and evaluate an automated answer assessment framework for descriptive academic responses. The specific objectives are as follows:</w:t>
      </w:r>
    </w:p>
    <w:p w14:paraId="46950F5B" w14:textId="77777777" w:rsidR="00867EB1" w:rsidRPr="00486C5F" w:rsidRDefault="00867EB1" w:rsidP="002749EF">
      <w:pPr>
        <w:pStyle w:val="BodyText"/>
        <w:spacing w:before="72" w:line="302" w:lineRule="auto"/>
        <w:ind w:left="141" w:right="384"/>
        <w:jc w:val="both"/>
      </w:pPr>
    </w:p>
    <w:p w14:paraId="5F7AE1F6" w14:textId="77777777" w:rsidR="00867EB1" w:rsidRPr="00486C5F" w:rsidRDefault="00867EB1">
      <w:pPr>
        <w:pStyle w:val="BodyText"/>
        <w:numPr>
          <w:ilvl w:val="0"/>
          <w:numId w:val="13"/>
        </w:numPr>
        <w:spacing w:before="72"/>
        <w:ind w:right="384"/>
        <w:jc w:val="both"/>
      </w:pPr>
      <w:r w:rsidRPr="00486C5F">
        <w:t>To analyze limitations of manual descriptive answer evaluation in institutional settings.</w:t>
      </w:r>
    </w:p>
    <w:p w14:paraId="083B7FC0" w14:textId="77777777" w:rsidR="00867EB1" w:rsidRPr="00486C5F" w:rsidRDefault="00867EB1">
      <w:pPr>
        <w:pStyle w:val="BodyText"/>
        <w:numPr>
          <w:ilvl w:val="0"/>
          <w:numId w:val="13"/>
        </w:numPr>
        <w:spacing w:before="72"/>
        <w:ind w:right="384"/>
        <w:jc w:val="both"/>
      </w:pPr>
      <w:r w:rsidRPr="00486C5F">
        <w:t>To design a modular system architecture for automated answer processing and score generation.</w:t>
      </w:r>
    </w:p>
    <w:p w14:paraId="6DA09302" w14:textId="77777777" w:rsidR="00867EB1" w:rsidRPr="00486C5F" w:rsidRDefault="00867EB1">
      <w:pPr>
        <w:pStyle w:val="BodyText"/>
        <w:numPr>
          <w:ilvl w:val="0"/>
          <w:numId w:val="13"/>
        </w:numPr>
        <w:spacing w:before="72"/>
        <w:ind w:right="384"/>
        <w:jc w:val="both"/>
      </w:pPr>
      <w:r w:rsidRPr="00486C5F">
        <w:t>To integrate OCR-based text extraction into the evaluation workflow for digitized scripts.</w:t>
      </w:r>
    </w:p>
    <w:p w14:paraId="44349EA6" w14:textId="77777777" w:rsidR="00867EB1" w:rsidRPr="00486C5F" w:rsidRDefault="00867EB1">
      <w:pPr>
        <w:pStyle w:val="BodyText"/>
        <w:numPr>
          <w:ilvl w:val="0"/>
          <w:numId w:val="13"/>
        </w:numPr>
        <w:spacing w:before="72"/>
        <w:ind w:right="384"/>
        <w:jc w:val="both"/>
      </w:pPr>
      <w:r w:rsidRPr="00486C5F">
        <w:t>To develop a full-stack implementation using modern web technologies for real-world usability.</w:t>
      </w:r>
    </w:p>
    <w:p w14:paraId="31B727F0" w14:textId="77777777" w:rsidR="00867EB1" w:rsidRPr="00486C5F" w:rsidRDefault="00867EB1">
      <w:pPr>
        <w:pStyle w:val="BodyText"/>
        <w:numPr>
          <w:ilvl w:val="0"/>
          <w:numId w:val="13"/>
        </w:numPr>
        <w:spacing w:before="72"/>
        <w:ind w:right="384"/>
        <w:jc w:val="both"/>
      </w:pPr>
      <w:r w:rsidRPr="00486C5F">
        <w:t>To establish secure and reliable API-based data communication and storage workflows.</w:t>
      </w:r>
    </w:p>
    <w:p w14:paraId="336B10C0" w14:textId="6CF9B89B" w:rsidR="00EA4371" w:rsidRPr="00486C5F" w:rsidRDefault="00867EB1">
      <w:pPr>
        <w:pStyle w:val="BodyText"/>
        <w:numPr>
          <w:ilvl w:val="0"/>
          <w:numId w:val="13"/>
        </w:numPr>
        <w:spacing w:before="72"/>
        <w:ind w:right="384"/>
        <w:jc w:val="both"/>
      </w:pPr>
      <w:r w:rsidRPr="00486C5F">
        <w:t>To evaluate system performance in terms of processing efficiency, consistency, and operational feasibility</w:t>
      </w:r>
      <w:r w:rsidR="002749EF" w:rsidRPr="00486C5F">
        <w:t>.</w:t>
      </w:r>
    </w:p>
    <w:p w14:paraId="65CF22BD" w14:textId="77777777" w:rsidR="00820798" w:rsidRPr="00820798" w:rsidRDefault="00820798" w:rsidP="00820798">
      <w:pPr>
        <w:pStyle w:val="BodyText"/>
        <w:spacing w:before="72"/>
        <w:ind w:right="384"/>
        <w:jc w:val="both"/>
        <w:rPr>
          <w:sz w:val="23"/>
          <w:szCs w:val="23"/>
        </w:rPr>
      </w:pPr>
    </w:p>
    <w:p w14:paraId="68F961A8" w14:textId="21BF473C" w:rsidR="00820798" w:rsidRPr="00310497" w:rsidRDefault="002749EF">
      <w:pPr>
        <w:pStyle w:val="Heading3"/>
        <w:numPr>
          <w:ilvl w:val="1"/>
          <w:numId w:val="7"/>
        </w:numPr>
        <w:tabs>
          <w:tab w:val="left" w:pos="628"/>
        </w:tabs>
        <w:spacing w:before="210"/>
        <w:ind w:left="628" w:hanging="487"/>
        <w:rPr>
          <w:lang w:val="en-IN"/>
        </w:rPr>
      </w:pPr>
      <w:bookmarkStart w:id="11" w:name="1.5__Research_Methodology_"/>
      <w:bookmarkEnd w:id="11"/>
      <w:r w:rsidRPr="002749EF">
        <w:rPr>
          <w:lang w:val="en-IN"/>
        </w:rPr>
        <w:t>Scope of the Study</w:t>
      </w:r>
    </w:p>
    <w:p w14:paraId="07BEFA84" w14:textId="77777777" w:rsidR="002749EF" w:rsidRPr="00486C5F" w:rsidRDefault="002749EF" w:rsidP="00613E2D">
      <w:pPr>
        <w:pStyle w:val="Heading3"/>
        <w:tabs>
          <w:tab w:val="left" w:pos="628"/>
        </w:tabs>
        <w:spacing w:before="210"/>
        <w:ind w:left="141" w:firstLine="0"/>
        <w:jc w:val="both"/>
        <w:rPr>
          <w:b w:val="0"/>
          <w:bCs w:val="0"/>
          <w:sz w:val="24"/>
          <w:szCs w:val="24"/>
        </w:rPr>
      </w:pPr>
      <w:r w:rsidRPr="00486C5F">
        <w:rPr>
          <w:b w:val="0"/>
          <w:bCs w:val="0"/>
          <w:sz w:val="24"/>
          <w:szCs w:val="24"/>
        </w:rPr>
        <w:t>This research focuses on the design and implementation of a web-based automated evaluation framework for descriptive answers. The scope includes:</w:t>
      </w:r>
    </w:p>
    <w:p w14:paraId="2AEEA233" w14:textId="3F890CDB" w:rsidR="002749EF" w:rsidRPr="00486C5F" w:rsidRDefault="002749EF">
      <w:pPr>
        <w:pStyle w:val="Heading3"/>
        <w:numPr>
          <w:ilvl w:val="0"/>
          <w:numId w:val="10"/>
        </w:numPr>
        <w:tabs>
          <w:tab w:val="left" w:pos="628"/>
        </w:tabs>
        <w:spacing w:before="210"/>
        <w:ind w:left="772"/>
        <w:jc w:val="both"/>
        <w:rPr>
          <w:b w:val="0"/>
          <w:bCs w:val="0"/>
          <w:sz w:val="24"/>
          <w:szCs w:val="24"/>
        </w:rPr>
      </w:pPr>
      <w:r w:rsidRPr="00486C5F">
        <w:rPr>
          <w:b w:val="0"/>
          <w:bCs w:val="0"/>
          <w:sz w:val="24"/>
          <w:szCs w:val="24"/>
        </w:rPr>
        <w:t>User authentication and account workflows,</w:t>
      </w:r>
    </w:p>
    <w:p w14:paraId="1FD14629" w14:textId="77777777" w:rsidR="002749EF" w:rsidRPr="00486C5F" w:rsidRDefault="002749EF">
      <w:pPr>
        <w:pStyle w:val="Heading3"/>
        <w:numPr>
          <w:ilvl w:val="0"/>
          <w:numId w:val="10"/>
        </w:numPr>
        <w:tabs>
          <w:tab w:val="left" w:pos="628"/>
        </w:tabs>
        <w:spacing w:before="210"/>
        <w:ind w:left="772"/>
        <w:jc w:val="both"/>
        <w:rPr>
          <w:b w:val="0"/>
          <w:bCs w:val="0"/>
          <w:sz w:val="24"/>
          <w:szCs w:val="24"/>
        </w:rPr>
      </w:pPr>
      <w:r w:rsidRPr="00486C5F">
        <w:rPr>
          <w:b w:val="0"/>
          <w:bCs w:val="0"/>
          <w:sz w:val="24"/>
          <w:szCs w:val="24"/>
        </w:rPr>
        <w:t>Answer/script upload and processing pipeline,</w:t>
      </w:r>
    </w:p>
    <w:p w14:paraId="3A7D5F3F" w14:textId="77777777" w:rsidR="002749EF" w:rsidRPr="00486C5F" w:rsidRDefault="002749EF">
      <w:pPr>
        <w:pStyle w:val="Heading3"/>
        <w:numPr>
          <w:ilvl w:val="0"/>
          <w:numId w:val="10"/>
        </w:numPr>
        <w:tabs>
          <w:tab w:val="left" w:pos="628"/>
        </w:tabs>
        <w:spacing w:before="210"/>
        <w:ind w:left="772"/>
        <w:jc w:val="both"/>
        <w:rPr>
          <w:b w:val="0"/>
          <w:bCs w:val="0"/>
          <w:sz w:val="24"/>
          <w:szCs w:val="24"/>
        </w:rPr>
      </w:pPr>
      <w:r w:rsidRPr="00486C5F">
        <w:rPr>
          <w:b w:val="0"/>
          <w:bCs w:val="0"/>
          <w:sz w:val="24"/>
          <w:szCs w:val="24"/>
        </w:rPr>
        <w:t>OCR-based text extraction,</w:t>
      </w:r>
    </w:p>
    <w:p w14:paraId="76BBD13F" w14:textId="77777777" w:rsidR="002749EF" w:rsidRPr="00486C5F" w:rsidRDefault="002749EF">
      <w:pPr>
        <w:pStyle w:val="Heading3"/>
        <w:numPr>
          <w:ilvl w:val="0"/>
          <w:numId w:val="10"/>
        </w:numPr>
        <w:tabs>
          <w:tab w:val="left" w:pos="628"/>
        </w:tabs>
        <w:spacing w:before="210"/>
        <w:ind w:left="772"/>
        <w:jc w:val="both"/>
        <w:rPr>
          <w:b w:val="0"/>
          <w:bCs w:val="0"/>
          <w:sz w:val="24"/>
          <w:szCs w:val="24"/>
        </w:rPr>
      </w:pPr>
      <w:r w:rsidRPr="00486C5F">
        <w:rPr>
          <w:b w:val="0"/>
          <w:bCs w:val="0"/>
          <w:sz w:val="24"/>
          <w:szCs w:val="24"/>
        </w:rPr>
        <w:t>Automated scoring logic and result generation,</w:t>
      </w:r>
    </w:p>
    <w:p w14:paraId="1E57442B" w14:textId="77777777" w:rsidR="002749EF" w:rsidRDefault="002749EF">
      <w:pPr>
        <w:pStyle w:val="Heading3"/>
        <w:numPr>
          <w:ilvl w:val="0"/>
          <w:numId w:val="10"/>
        </w:numPr>
        <w:tabs>
          <w:tab w:val="left" w:pos="628"/>
        </w:tabs>
        <w:spacing w:before="210"/>
        <w:ind w:left="772"/>
        <w:jc w:val="both"/>
        <w:rPr>
          <w:b w:val="0"/>
          <w:bCs w:val="0"/>
          <w:sz w:val="24"/>
          <w:szCs w:val="24"/>
        </w:rPr>
      </w:pPr>
      <w:r w:rsidRPr="00486C5F">
        <w:rPr>
          <w:b w:val="0"/>
          <w:bCs w:val="0"/>
          <w:sz w:val="24"/>
          <w:szCs w:val="24"/>
        </w:rPr>
        <w:lastRenderedPageBreak/>
        <w:t>Dashboard-level visualization and structured record management.</w:t>
      </w:r>
    </w:p>
    <w:p w14:paraId="66749102" w14:textId="77777777" w:rsidR="002E60A8" w:rsidRPr="00486C5F" w:rsidRDefault="002E60A8" w:rsidP="002E60A8">
      <w:pPr>
        <w:pStyle w:val="Heading3"/>
        <w:tabs>
          <w:tab w:val="left" w:pos="628"/>
        </w:tabs>
        <w:spacing w:before="210"/>
        <w:ind w:left="772" w:firstLine="0"/>
        <w:jc w:val="both"/>
        <w:rPr>
          <w:b w:val="0"/>
          <w:bCs w:val="0"/>
          <w:sz w:val="24"/>
          <w:szCs w:val="24"/>
        </w:rPr>
      </w:pPr>
    </w:p>
    <w:p w14:paraId="3F98CBCA" w14:textId="55F1C51B" w:rsidR="00EA4371" w:rsidRDefault="002749EF" w:rsidP="002749EF">
      <w:pPr>
        <w:pStyle w:val="BodyText"/>
        <w:spacing w:before="97"/>
        <w:jc w:val="both"/>
        <w:rPr>
          <w:sz w:val="20"/>
        </w:rPr>
      </w:pPr>
      <w:r w:rsidRPr="00486C5F">
        <w:t>The study is limited to implementation-level and system-level evaluation within the developed framework. Advanced semantic grading using large-scale domain-specific language models, multilingual handwritten recognition at production scale, and institution-wide deployment benchmarking are beyond the immediate scope and are identified as future extensions</w:t>
      </w:r>
      <w:r w:rsidRPr="002749EF">
        <w:rPr>
          <w:sz w:val="23"/>
          <w:szCs w:val="22"/>
        </w:rPr>
        <w:t>.</w:t>
      </w:r>
    </w:p>
    <w:p w14:paraId="407BDC77" w14:textId="77777777" w:rsidR="00EA4371" w:rsidRDefault="00EA4371">
      <w:pPr>
        <w:pStyle w:val="BodyText"/>
        <w:rPr>
          <w:sz w:val="20"/>
        </w:rPr>
      </w:pPr>
    </w:p>
    <w:p w14:paraId="10DB9F0A" w14:textId="77777777" w:rsidR="002749EF" w:rsidRDefault="002749EF">
      <w:pPr>
        <w:pStyle w:val="BodyText"/>
        <w:rPr>
          <w:sz w:val="20"/>
        </w:rPr>
      </w:pPr>
    </w:p>
    <w:p w14:paraId="2DF07040" w14:textId="419BA35F" w:rsidR="00820798" w:rsidRPr="00820798" w:rsidRDefault="00820798" w:rsidP="00820798">
      <w:pPr>
        <w:pStyle w:val="BodyText"/>
        <w:rPr>
          <w:b/>
          <w:bCs/>
          <w:sz w:val="28"/>
          <w:szCs w:val="28"/>
          <w:lang w:val="en-IN"/>
        </w:rPr>
      </w:pPr>
      <w:r>
        <w:rPr>
          <w:b/>
          <w:bCs/>
          <w:sz w:val="28"/>
          <w:szCs w:val="28"/>
          <w:lang w:val="en-IN"/>
        </w:rPr>
        <w:t xml:space="preserve">1.6 </w:t>
      </w:r>
      <w:r w:rsidR="002749EF" w:rsidRPr="002749EF">
        <w:rPr>
          <w:b/>
          <w:bCs/>
          <w:sz w:val="28"/>
          <w:szCs w:val="28"/>
          <w:lang w:val="en-IN"/>
        </w:rPr>
        <w:t>Research Methodology Overvie</w:t>
      </w:r>
      <w:r>
        <w:rPr>
          <w:b/>
          <w:bCs/>
          <w:sz w:val="28"/>
          <w:szCs w:val="28"/>
          <w:lang w:val="en-IN"/>
        </w:rPr>
        <w:t>w</w:t>
      </w:r>
    </w:p>
    <w:p w14:paraId="698D246C" w14:textId="77777777" w:rsidR="00820798" w:rsidRPr="00820798" w:rsidRDefault="00820798">
      <w:pPr>
        <w:pStyle w:val="BodyText"/>
        <w:rPr>
          <w:sz w:val="23"/>
          <w:szCs w:val="23"/>
        </w:rPr>
      </w:pPr>
    </w:p>
    <w:p w14:paraId="5CDF070E" w14:textId="77777777" w:rsidR="00820798" w:rsidRPr="00486C5F" w:rsidRDefault="00820798" w:rsidP="00613E2D">
      <w:pPr>
        <w:pStyle w:val="BodyText"/>
        <w:jc w:val="both"/>
      </w:pPr>
      <w:r w:rsidRPr="00486C5F">
        <w:t>The research follows a structured engineering methodology comprising the following phases:</w:t>
      </w:r>
    </w:p>
    <w:p w14:paraId="731E92C1" w14:textId="77777777" w:rsidR="00820798" w:rsidRPr="00486C5F" w:rsidRDefault="00820798" w:rsidP="00613E2D">
      <w:pPr>
        <w:pStyle w:val="BodyText"/>
        <w:jc w:val="both"/>
      </w:pPr>
    </w:p>
    <w:p w14:paraId="76F0DAD0" w14:textId="77777777" w:rsidR="00820798" w:rsidRPr="00486C5F" w:rsidRDefault="00820798">
      <w:pPr>
        <w:pStyle w:val="BodyText"/>
        <w:numPr>
          <w:ilvl w:val="0"/>
          <w:numId w:val="12"/>
        </w:numPr>
        <w:jc w:val="both"/>
      </w:pPr>
      <w:r w:rsidRPr="00486C5F">
        <w:t>Requirement Analysis: Identification of assessment workflow pain points and system requirements.</w:t>
      </w:r>
    </w:p>
    <w:p w14:paraId="11076290" w14:textId="77777777" w:rsidR="00820798" w:rsidRPr="00486C5F" w:rsidRDefault="00820798">
      <w:pPr>
        <w:pStyle w:val="BodyText"/>
        <w:numPr>
          <w:ilvl w:val="0"/>
          <w:numId w:val="12"/>
        </w:numPr>
        <w:jc w:val="both"/>
      </w:pPr>
      <w:r w:rsidRPr="00486C5F">
        <w:t>Literature Review: Study of prior work in automated grading, OCR-assisted assessment, and educational platforms.</w:t>
      </w:r>
    </w:p>
    <w:p w14:paraId="635CF1AC" w14:textId="77777777" w:rsidR="00820798" w:rsidRPr="00486C5F" w:rsidRDefault="00820798">
      <w:pPr>
        <w:pStyle w:val="BodyText"/>
        <w:numPr>
          <w:ilvl w:val="0"/>
          <w:numId w:val="12"/>
        </w:numPr>
        <w:jc w:val="both"/>
      </w:pPr>
      <w:r w:rsidRPr="00486C5F">
        <w:t>System Design: Definition of architecture, data flow, module boundaries, and API communication model.</w:t>
      </w:r>
    </w:p>
    <w:p w14:paraId="7FB038A2" w14:textId="77777777" w:rsidR="00820798" w:rsidRPr="00486C5F" w:rsidRDefault="00820798">
      <w:pPr>
        <w:pStyle w:val="BodyText"/>
        <w:numPr>
          <w:ilvl w:val="0"/>
          <w:numId w:val="12"/>
        </w:numPr>
        <w:jc w:val="both"/>
      </w:pPr>
      <w:r w:rsidRPr="00486C5F">
        <w:t>Implementation: Development of frontend, backend, database integration, and evaluation pipeline components.</w:t>
      </w:r>
    </w:p>
    <w:p w14:paraId="2679A74C" w14:textId="77777777" w:rsidR="00820798" w:rsidRPr="00486C5F" w:rsidRDefault="00820798">
      <w:pPr>
        <w:pStyle w:val="BodyText"/>
        <w:numPr>
          <w:ilvl w:val="0"/>
          <w:numId w:val="12"/>
        </w:numPr>
        <w:jc w:val="both"/>
      </w:pPr>
      <w:r w:rsidRPr="00486C5F">
        <w:t>Testing and Validation: Functional verification, module-level testing, and performance observation under representative usage scenarios.</w:t>
      </w:r>
    </w:p>
    <w:p w14:paraId="2413DF9C" w14:textId="77777777" w:rsidR="00820798" w:rsidRDefault="00820798">
      <w:pPr>
        <w:pStyle w:val="BodyText"/>
        <w:numPr>
          <w:ilvl w:val="0"/>
          <w:numId w:val="12"/>
        </w:numPr>
        <w:jc w:val="both"/>
      </w:pPr>
      <w:r w:rsidRPr="00486C5F">
        <w:t>Result Analysis: Interpretation of operational outcomes, strengths, and practical constraints.</w:t>
      </w:r>
    </w:p>
    <w:p w14:paraId="0A875A19" w14:textId="77777777" w:rsidR="002E60A8" w:rsidRPr="00486C5F" w:rsidRDefault="002E60A8" w:rsidP="002E60A8">
      <w:pPr>
        <w:pStyle w:val="BodyText"/>
        <w:ind w:left="360"/>
        <w:jc w:val="both"/>
      </w:pPr>
    </w:p>
    <w:p w14:paraId="63CEDE38" w14:textId="297624B6" w:rsidR="00820798" w:rsidRPr="00486C5F" w:rsidRDefault="00820798" w:rsidP="00613E2D">
      <w:pPr>
        <w:pStyle w:val="BodyText"/>
        <w:jc w:val="both"/>
        <w:sectPr w:rsidR="00820798" w:rsidRPr="00486C5F" w:rsidSect="00DE7D00">
          <w:pgSz w:w="11920" w:h="16840"/>
          <w:pgMar w:top="1780" w:right="709" w:bottom="561" w:left="851" w:header="0" w:footer="374" w:gutter="0"/>
          <w:cols w:space="720"/>
        </w:sectPr>
      </w:pPr>
      <w:r w:rsidRPr="00486C5F">
        <w:t>This phased approach ensures traceability from research problem identification to implementation and validation.</w:t>
      </w:r>
    </w:p>
    <w:p w14:paraId="12300262" w14:textId="77777777" w:rsidR="00EA4371" w:rsidRDefault="00000000">
      <w:pPr>
        <w:pStyle w:val="Heading1"/>
        <w:tabs>
          <w:tab w:val="left" w:pos="9665"/>
        </w:tabs>
      </w:pPr>
      <w:r>
        <w:lastRenderedPageBreak/>
        <w:t xml:space="preserve">C H A P T E </w:t>
      </w:r>
      <w:r>
        <w:rPr>
          <w:spacing w:val="-10"/>
        </w:rPr>
        <w:t>R</w:t>
      </w:r>
      <w:r>
        <w:tab/>
      </w:r>
      <w:r>
        <w:rPr>
          <w:spacing w:val="-10"/>
        </w:rPr>
        <w:t>2</w:t>
      </w:r>
    </w:p>
    <w:p w14:paraId="56D81CA0" w14:textId="77777777" w:rsidR="00EA4371" w:rsidRDefault="00000000">
      <w:pPr>
        <w:pStyle w:val="BodyText"/>
        <w:spacing w:before="5"/>
        <w:rPr>
          <w:b/>
          <w:sz w:val="4"/>
        </w:rPr>
      </w:pPr>
      <w:r>
        <w:rPr>
          <w:b/>
          <w:noProof/>
          <w:sz w:val="4"/>
        </w:rPr>
        <w:drawing>
          <wp:anchor distT="0" distB="0" distL="0" distR="0" simplePos="0" relativeHeight="487596032" behindDoc="1" locked="0" layoutInCell="1" allowOverlap="1" wp14:anchorId="0A3650C3" wp14:editId="60C4F57F">
            <wp:simplePos x="0" y="0"/>
            <wp:positionH relativeFrom="page">
              <wp:posOffset>1134745</wp:posOffset>
            </wp:positionH>
            <wp:positionV relativeFrom="paragraph">
              <wp:posOffset>47624</wp:posOffset>
            </wp:positionV>
            <wp:extent cx="5734049" cy="762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734049" cy="76200"/>
                    </a:xfrm>
                    <a:prstGeom prst="rect">
                      <a:avLst/>
                    </a:prstGeom>
                  </pic:spPr>
                </pic:pic>
              </a:graphicData>
            </a:graphic>
          </wp:anchor>
        </w:drawing>
      </w:r>
    </w:p>
    <w:p w14:paraId="3BCF1AB7" w14:textId="77777777" w:rsidR="00EA4371" w:rsidRDefault="00000000">
      <w:pPr>
        <w:pStyle w:val="Heading2"/>
        <w:spacing w:before="483"/>
        <w:ind w:left="6232"/>
      </w:pPr>
      <w:bookmarkStart w:id="12" w:name="________________________________________"/>
      <w:bookmarkEnd w:id="12"/>
      <w:r>
        <w:t>Literature</w:t>
      </w:r>
      <w:r>
        <w:rPr>
          <w:spacing w:val="-9"/>
        </w:rPr>
        <w:t xml:space="preserve"> </w:t>
      </w:r>
      <w:r>
        <w:rPr>
          <w:spacing w:val="-2"/>
        </w:rPr>
        <w:t>Review</w:t>
      </w:r>
    </w:p>
    <w:p w14:paraId="1340AA3C" w14:textId="77777777" w:rsidR="00EA4371" w:rsidRDefault="00EA4371">
      <w:pPr>
        <w:pStyle w:val="BodyText"/>
        <w:rPr>
          <w:b/>
          <w:sz w:val="28"/>
        </w:rPr>
      </w:pPr>
    </w:p>
    <w:p w14:paraId="32CF8BC6" w14:textId="77777777" w:rsidR="00EA4371" w:rsidRDefault="00EA4371">
      <w:pPr>
        <w:pStyle w:val="BodyText"/>
        <w:rPr>
          <w:b/>
          <w:sz w:val="28"/>
        </w:rPr>
      </w:pPr>
    </w:p>
    <w:p w14:paraId="5F320BCF" w14:textId="77777777" w:rsidR="00EA4371" w:rsidRDefault="00EA4371">
      <w:pPr>
        <w:pStyle w:val="BodyText"/>
        <w:rPr>
          <w:b/>
          <w:sz w:val="28"/>
        </w:rPr>
      </w:pPr>
    </w:p>
    <w:p w14:paraId="1DFBFF16" w14:textId="77777777" w:rsidR="00EA4371" w:rsidRDefault="00EA4371">
      <w:pPr>
        <w:pStyle w:val="BodyText"/>
        <w:spacing w:before="166"/>
        <w:rPr>
          <w:b/>
          <w:sz w:val="28"/>
        </w:rPr>
      </w:pPr>
    </w:p>
    <w:p w14:paraId="2645AE82" w14:textId="2FF52515" w:rsidR="00EA4371" w:rsidRPr="004A2BCD" w:rsidRDefault="004A2BCD">
      <w:pPr>
        <w:pStyle w:val="Heading3"/>
        <w:numPr>
          <w:ilvl w:val="1"/>
          <w:numId w:val="6"/>
        </w:numPr>
        <w:tabs>
          <w:tab w:val="left" w:pos="628"/>
        </w:tabs>
        <w:ind w:left="628" w:hanging="487"/>
        <w:rPr>
          <w:lang w:val="en-IN"/>
        </w:rPr>
      </w:pPr>
      <w:r w:rsidRPr="004A2BCD">
        <w:rPr>
          <w:lang w:val="en-IN"/>
        </w:rPr>
        <w:t>Contemporary Reviews</w:t>
      </w:r>
    </w:p>
    <w:p w14:paraId="5A448B37" w14:textId="77777777" w:rsidR="00EA4371" w:rsidRDefault="00EA4371">
      <w:pPr>
        <w:pStyle w:val="BodyText"/>
        <w:spacing w:before="96"/>
        <w:rPr>
          <w:b/>
          <w:sz w:val="28"/>
        </w:rPr>
      </w:pPr>
    </w:p>
    <w:p w14:paraId="4053F003" w14:textId="77777777" w:rsidR="004A2BCD" w:rsidRPr="004A2BCD" w:rsidRDefault="004A2BCD" w:rsidP="00FA6A6A">
      <w:pPr>
        <w:ind w:left="141"/>
        <w:jc w:val="both"/>
        <w:rPr>
          <w:sz w:val="24"/>
          <w:szCs w:val="24"/>
          <w:lang w:val="en-IN"/>
        </w:rPr>
      </w:pPr>
      <w:r w:rsidRPr="004A2BCD">
        <w:rPr>
          <w:sz w:val="24"/>
          <w:szCs w:val="24"/>
          <w:lang w:val="en-IN"/>
        </w:rPr>
        <w:t xml:space="preserve">Recent IEEE Access surveys highlight that automated essay scoring has matured in model performance but remains weak in deployment readiness. Xu et al. (2024) found that many AES systems are accurate under controlled datasets yet fail to generalize in real academic environments, mainly due to workflow gaps and limited operational robustness [1]. </w:t>
      </w:r>
      <w:proofErr w:type="spellStart"/>
      <w:r w:rsidRPr="004A2BCD">
        <w:rPr>
          <w:sz w:val="24"/>
          <w:szCs w:val="24"/>
          <w:lang w:val="en-IN"/>
        </w:rPr>
        <w:t>Elmassry</w:t>
      </w:r>
      <w:proofErr w:type="spellEnd"/>
      <w:r w:rsidRPr="004A2BCD">
        <w:rPr>
          <w:sz w:val="24"/>
          <w:szCs w:val="24"/>
          <w:lang w:val="en-IN"/>
        </w:rPr>
        <w:t xml:space="preserve"> et al. (2025) reported that pretrained transformer models improve scoring accuracy but introduce challenges in explainability, cost, and real‑world generalization [2]. Hahn et al. (2021) further stressed that automated scoring must remain transparent and compatible with human moderation to gain institutional trust [3].</w:t>
      </w:r>
    </w:p>
    <w:p w14:paraId="3E336336" w14:textId="77777777" w:rsidR="00486C5F" w:rsidRPr="004A2BCD" w:rsidRDefault="00486C5F" w:rsidP="004A2BCD">
      <w:pPr>
        <w:pStyle w:val="BodyText"/>
        <w:spacing w:line="276" w:lineRule="auto"/>
        <w:ind w:right="425"/>
        <w:jc w:val="both"/>
        <w:rPr>
          <w:lang w:val="en-IN"/>
        </w:rPr>
      </w:pPr>
    </w:p>
    <w:p w14:paraId="2E2C81FE" w14:textId="77777777" w:rsidR="00486C5F" w:rsidRPr="00486C5F" w:rsidRDefault="00486C5F" w:rsidP="00486C5F">
      <w:pPr>
        <w:pStyle w:val="BodyText"/>
        <w:spacing w:line="276" w:lineRule="auto"/>
        <w:ind w:right="425"/>
        <w:jc w:val="both"/>
        <w:rPr>
          <w:lang w:val="en-IN"/>
        </w:rPr>
      </w:pPr>
    </w:p>
    <w:p w14:paraId="40192EA6" w14:textId="7DAC1E2C" w:rsidR="00EA4371" w:rsidRDefault="004A2BCD">
      <w:pPr>
        <w:pStyle w:val="Heading3"/>
        <w:numPr>
          <w:ilvl w:val="1"/>
          <w:numId w:val="6"/>
        </w:numPr>
        <w:tabs>
          <w:tab w:val="left" w:pos="628"/>
        </w:tabs>
        <w:ind w:left="628" w:hanging="487"/>
      </w:pPr>
      <w:r w:rsidRPr="004A2BCD">
        <w:t>Model</w:t>
      </w:r>
      <w:r w:rsidR="00CC1D8C">
        <w:t xml:space="preserve"> </w:t>
      </w:r>
      <w:r w:rsidRPr="004A2BCD">
        <w:t>Centric Advances</w:t>
      </w:r>
    </w:p>
    <w:p w14:paraId="6C095391" w14:textId="7A669152" w:rsidR="004A2BCD" w:rsidRDefault="004A2BCD">
      <w:pPr>
        <w:pStyle w:val="BodyText"/>
        <w:spacing w:line="276" w:lineRule="auto"/>
        <w:jc w:val="both"/>
      </w:pPr>
    </w:p>
    <w:p w14:paraId="45B4F5B3" w14:textId="4BE1E768" w:rsidR="00486C5F" w:rsidRDefault="004A2BCD" w:rsidP="004A2BCD">
      <w:pPr>
        <w:pStyle w:val="BodyText"/>
        <w:spacing w:line="276" w:lineRule="auto"/>
        <w:ind w:left="141"/>
        <w:jc w:val="both"/>
        <w:rPr>
          <w:lang w:val="en-IN"/>
        </w:rPr>
      </w:pPr>
      <w:r w:rsidRPr="004A2BCD">
        <w:t>IEEE Transactions and recent conferences emphasize semantic scoring improvements. Zhu et al. (2022) demonstrated that BERT</w:t>
      </w:r>
      <w:r w:rsidRPr="004A2BCD">
        <w:noBreakHyphen/>
        <w:t>based scoring systems significantly enhance short</w:t>
      </w:r>
      <w:r w:rsidRPr="004A2BCD">
        <w:noBreakHyphen/>
        <w:t>answer grading performance, though the work remains model</w:t>
      </w:r>
      <w:r w:rsidRPr="004A2BCD">
        <w:noBreakHyphen/>
        <w:t>centric without full workflow integration [4]. IEEE conference studies in 2023 evaluated deep</w:t>
      </w:r>
      <w:r w:rsidRPr="004A2BCD">
        <w:noBreakHyphen/>
        <w:t>learning and attention</w:t>
      </w:r>
      <w:r w:rsidRPr="004A2BCD">
        <w:noBreakHyphen/>
        <w:t>based ASAG techniques, but focused mainly on comparative accuracy rather than deployable assessment workflows [5], [6]. This indicates that model accuracy has advanced, but system</w:t>
      </w:r>
      <w:r w:rsidRPr="004A2BCD">
        <w:noBreakHyphen/>
        <w:t>level orchestration is still under</w:t>
      </w:r>
      <w:r w:rsidRPr="004A2BCD">
        <w:noBreakHyphen/>
        <w:t>addressed.</w:t>
      </w:r>
    </w:p>
    <w:p w14:paraId="25605C2A" w14:textId="77777777" w:rsidR="00486C5F" w:rsidRDefault="00486C5F" w:rsidP="00486C5F">
      <w:pPr>
        <w:pStyle w:val="BodyText"/>
        <w:spacing w:line="276" w:lineRule="auto"/>
        <w:jc w:val="both"/>
        <w:rPr>
          <w:lang w:val="en-IN"/>
        </w:rPr>
      </w:pPr>
    </w:p>
    <w:p w14:paraId="15E96CB1" w14:textId="79C9AC15" w:rsidR="00486C5F" w:rsidRDefault="00CC1D8C">
      <w:pPr>
        <w:pStyle w:val="BodyText"/>
        <w:numPr>
          <w:ilvl w:val="1"/>
          <w:numId w:val="6"/>
        </w:numPr>
        <w:spacing w:line="276" w:lineRule="auto"/>
        <w:jc w:val="both"/>
        <w:rPr>
          <w:b/>
          <w:bCs/>
          <w:sz w:val="28"/>
          <w:szCs w:val="28"/>
          <w:lang w:val="en-IN"/>
        </w:rPr>
      </w:pPr>
      <w:r w:rsidRPr="00CC1D8C">
        <w:rPr>
          <w:b/>
          <w:bCs/>
          <w:sz w:val="28"/>
          <w:szCs w:val="28"/>
          <w:lang w:val="en-IN"/>
        </w:rPr>
        <w:t>System</w:t>
      </w:r>
      <w:r>
        <w:rPr>
          <w:b/>
          <w:bCs/>
          <w:sz w:val="28"/>
          <w:szCs w:val="28"/>
          <w:lang w:val="en-IN"/>
        </w:rPr>
        <w:t xml:space="preserve"> </w:t>
      </w:r>
      <w:r w:rsidRPr="00CC1D8C">
        <w:rPr>
          <w:b/>
          <w:bCs/>
          <w:sz w:val="28"/>
          <w:szCs w:val="28"/>
          <w:lang w:val="en-IN"/>
        </w:rPr>
        <w:t>Level Reviews</w:t>
      </w:r>
    </w:p>
    <w:p w14:paraId="7FBB3E00" w14:textId="03E66BCD" w:rsidR="004A2BCD" w:rsidRDefault="004A2BCD" w:rsidP="00CC1D8C">
      <w:pPr>
        <w:pStyle w:val="BodyText"/>
        <w:spacing w:line="276" w:lineRule="auto"/>
        <w:jc w:val="both"/>
        <w:rPr>
          <w:lang w:val="en-IN"/>
        </w:rPr>
      </w:pPr>
    </w:p>
    <w:p w14:paraId="29BFFE07" w14:textId="37826F9A" w:rsidR="00CC1D8C" w:rsidRDefault="00CC1D8C" w:rsidP="00CC1D8C">
      <w:pPr>
        <w:pStyle w:val="BodyText"/>
        <w:spacing w:line="276" w:lineRule="auto"/>
        <w:ind w:left="141"/>
        <w:jc w:val="both"/>
        <w:rPr>
          <w:lang w:val="en-IN"/>
        </w:rPr>
      </w:pPr>
      <w:r w:rsidRPr="00CC1D8C">
        <w:rPr>
          <w:lang w:val="en-IN"/>
        </w:rPr>
        <w:t>Xu, Mahmud, and Lam Hoo (2024) conducted a large IEEE Access systematic review of AES systems (2018–2023) and concluded that while accuracy is often high in controlled datasets, most systems still fail to meet real‑world classroom requirements due to limited robustness, scalability, and workflow integration. (colab.ws)</w:t>
      </w:r>
      <w:r>
        <w:rPr>
          <w:lang w:val="en-IN"/>
        </w:rPr>
        <w:t xml:space="preserve">. </w:t>
      </w:r>
      <w:r w:rsidRPr="00CC1D8C">
        <w:rPr>
          <w:lang w:val="en-IN"/>
        </w:rPr>
        <w:t xml:space="preserve">Connection to </w:t>
      </w:r>
      <w:proofErr w:type="spellStart"/>
      <w:r w:rsidRPr="00CC1D8C">
        <w:rPr>
          <w:lang w:val="en-IN"/>
        </w:rPr>
        <w:t>AutoGrade</w:t>
      </w:r>
      <w:proofErr w:type="spellEnd"/>
      <w:r w:rsidRPr="00CC1D8C">
        <w:rPr>
          <w:lang w:val="en-IN"/>
        </w:rPr>
        <w:t>: This motivates our end‑to‑end pipeline focus (OCR → scoring → dashboard) rather than only a scoring model.</w:t>
      </w:r>
    </w:p>
    <w:p w14:paraId="7D2A030D" w14:textId="77777777" w:rsidR="00CC1D8C" w:rsidRDefault="00CC1D8C" w:rsidP="00CC1D8C">
      <w:pPr>
        <w:pStyle w:val="BodyText"/>
        <w:spacing w:line="276" w:lineRule="auto"/>
        <w:ind w:left="141"/>
        <w:jc w:val="both"/>
        <w:rPr>
          <w:lang w:val="en-IN"/>
        </w:rPr>
      </w:pPr>
    </w:p>
    <w:p w14:paraId="2EBD5455" w14:textId="625138B3" w:rsidR="00CC1D8C" w:rsidRDefault="00CC1D8C">
      <w:pPr>
        <w:pStyle w:val="BodyText"/>
        <w:numPr>
          <w:ilvl w:val="1"/>
          <w:numId w:val="6"/>
        </w:numPr>
        <w:spacing w:line="276" w:lineRule="auto"/>
        <w:jc w:val="both"/>
        <w:rPr>
          <w:b/>
          <w:bCs/>
          <w:sz w:val="28"/>
          <w:szCs w:val="28"/>
          <w:lang w:val="en-IN"/>
        </w:rPr>
      </w:pPr>
      <w:r w:rsidRPr="00CC1D8C">
        <w:rPr>
          <w:b/>
          <w:bCs/>
          <w:sz w:val="28"/>
          <w:szCs w:val="28"/>
          <w:lang w:val="en-IN"/>
        </w:rPr>
        <w:t>Model Integration &amp; Reliability</w:t>
      </w:r>
    </w:p>
    <w:p w14:paraId="4D3AC2D5" w14:textId="77777777" w:rsidR="00CC1D8C" w:rsidRDefault="00CC1D8C" w:rsidP="00CC1D8C">
      <w:pPr>
        <w:pStyle w:val="BodyText"/>
        <w:spacing w:line="276" w:lineRule="auto"/>
        <w:ind w:left="141"/>
        <w:jc w:val="both"/>
        <w:rPr>
          <w:b/>
          <w:bCs/>
          <w:sz w:val="28"/>
          <w:szCs w:val="28"/>
          <w:lang w:val="en-IN"/>
        </w:rPr>
      </w:pPr>
    </w:p>
    <w:p w14:paraId="3D010ECA" w14:textId="20F53108" w:rsidR="00CC1D8C" w:rsidRPr="00CC1D8C" w:rsidRDefault="00CC1D8C" w:rsidP="00CC1D8C">
      <w:pPr>
        <w:pStyle w:val="BodyText"/>
        <w:spacing w:line="276" w:lineRule="auto"/>
        <w:ind w:left="141"/>
        <w:jc w:val="both"/>
        <w:rPr>
          <w:lang w:val="en-IN"/>
        </w:rPr>
      </w:pPr>
      <w:r w:rsidRPr="00CC1D8C">
        <w:rPr>
          <w:lang w:val="en-IN"/>
        </w:rPr>
        <w:t xml:space="preserve">Uto et al. (2023) proposed an IEEE Transactions on Learning Technologies method that integrates predictions from multiple AES models using Item Response Theory (IRT). Their results show improved accuracy and interpretability compared to single‑model approaches. </w:t>
      </w:r>
    </w:p>
    <w:p w14:paraId="19A59085" w14:textId="7FA60AAA" w:rsidR="00CC1D8C" w:rsidRDefault="00CC1D8C" w:rsidP="00CC1D8C">
      <w:pPr>
        <w:pStyle w:val="BodyText"/>
        <w:spacing w:line="276" w:lineRule="auto"/>
        <w:ind w:left="141"/>
        <w:jc w:val="both"/>
        <w:rPr>
          <w:lang w:val="en-IN"/>
        </w:rPr>
      </w:pPr>
      <w:r w:rsidRPr="00CC1D8C">
        <w:rPr>
          <w:lang w:val="en-IN"/>
        </w:rPr>
        <w:t xml:space="preserve">Connection to </w:t>
      </w:r>
      <w:proofErr w:type="spellStart"/>
      <w:r w:rsidRPr="00CC1D8C">
        <w:rPr>
          <w:lang w:val="en-IN"/>
        </w:rPr>
        <w:t>AutoGrade</w:t>
      </w:r>
      <w:proofErr w:type="spellEnd"/>
      <w:r w:rsidRPr="00CC1D8C">
        <w:rPr>
          <w:lang w:val="en-IN"/>
        </w:rPr>
        <w:t>: Our architecture is modular and can later incorporate multi‑model scoring integration like IRT‑based ensembles.</w:t>
      </w:r>
    </w:p>
    <w:p w14:paraId="7368981C" w14:textId="2C195714" w:rsidR="00CC1D8C" w:rsidRDefault="00CC1D8C">
      <w:pPr>
        <w:pStyle w:val="BodyText"/>
        <w:numPr>
          <w:ilvl w:val="1"/>
          <w:numId w:val="6"/>
        </w:numPr>
        <w:spacing w:line="276" w:lineRule="auto"/>
        <w:jc w:val="both"/>
        <w:rPr>
          <w:b/>
          <w:bCs/>
          <w:sz w:val="28"/>
          <w:szCs w:val="28"/>
          <w:lang w:val="en-IN"/>
        </w:rPr>
      </w:pPr>
      <w:r w:rsidRPr="00CC1D8C">
        <w:rPr>
          <w:b/>
          <w:bCs/>
          <w:sz w:val="28"/>
          <w:szCs w:val="28"/>
          <w:lang w:val="en-IN"/>
        </w:rPr>
        <w:lastRenderedPageBreak/>
        <w:t>Neural Short‑Answer Scoring</w:t>
      </w:r>
    </w:p>
    <w:p w14:paraId="61AFB0AA" w14:textId="77777777" w:rsidR="00CC1D8C" w:rsidRDefault="00CC1D8C" w:rsidP="00CC1D8C">
      <w:pPr>
        <w:pStyle w:val="BodyText"/>
        <w:spacing w:line="276" w:lineRule="auto"/>
        <w:ind w:left="141"/>
        <w:jc w:val="both"/>
        <w:rPr>
          <w:lang w:val="en-IN"/>
        </w:rPr>
      </w:pPr>
    </w:p>
    <w:p w14:paraId="4FA58ACF" w14:textId="49D1D0B3" w:rsidR="00D330D2" w:rsidRPr="00D330D2" w:rsidRDefault="00D330D2" w:rsidP="00D330D2">
      <w:pPr>
        <w:pStyle w:val="BodyText"/>
        <w:spacing w:line="276" w:lineRule="auto"/>
        <w:ind w:left="141"/>
        <w:jc w:val="both"/>
        <w:rPr>
          <w:lang w:val="en-IN"/>
        </w:rPr>
      </w:pPr>
      <w:r w:rsidRPr="00D330D2">
        <w:rPr>
          <w:lang w:val="en-IN"/>
        </w:rPr>
        <w:t xml:space="preserve">Zhu, Wu, and Zhang (2022) introduced a BERT‑based ASAG model that adds semantic refinement layers and improves performance on SemEval‑2013 and Mohler datasets. </w:t>
      </w:r>
    </w:p>
    <w:p w14:paraId="25A7FEF9" w14:textId="1CCAF966" w:rsidR="00CC1D8C" w:rsidRPr="00CC1D8C" w:rsidRDefault="00D330D2" w:rsidP="00D330D2">
      <w:pPr>
        <w:pStyle w:val="BodyText"/>
        <w:spacing w:line="276" w:lineRule="auto"/>
        <w:ind w:left="141"/>
        <w:jc w:val="both"/>
        <w:rPr>
          <w:lang w:val="en-IN"/>
        </w:rPr>
      </w:pPr>
      <w:r w:rsidRPr="00D330D2">
        <w:rPr>
          <w:lang w:val="en-IN"/>
        </w:rPr>
        <w:t xml:space="preserve">Connection to </w:t>
      </w:r>
      <w:proofErr w:type="spellStart"/>
      <w:r w:rsidRPr="00D330D2">
        <w:rPr>
          <w:lang w:val="en-IN"/>
        </w:rPr>
        <w:t>AutoGrade</w:t>
      </w:r>
      <w:proofErr w:type="spellEnd"/>
      <w:r w:rsidRPr="00D330D2">
        <w:rPr>
          <w:lang w:val="en-IN"/>
        </w:rPr>
        <w:t xml:space="preserve">: This represents the semantic scoring baseline that can be plugged into </w:t>
      </w:r>
      <w:proofErr w:type="spellStart"/>
      <w:r w:rsidRPr="00D330D2">
        <w:rPr>
          <w:lang w:val="en-IN"/>
        </w:rPr>
        <w:t>AutoGrade’s</w:t>
      </w:r>
      <w:proofErr w:type="spellEnd"/>
      <w:r w:rsidRPr="00D330D2">
        <w:rPr>
          <w:lang w:val="en-IN"/>
        </w:rPr>
        <w:t xml:space="preserve"> scoring module</w:t>
      </w:r>
    </w:p>
    <w:p w14:paraId="30220ACF" w14:textId="3059103B" w:rsidR="00CC1D8C" w:rsidRPr="00486C5F" w:rsidRDefault="00CC1D8C" w:rsidP="00CC1D8C">
      <w:pPr>
        <w:pStyle w:val="BodyText"/>
        <w:spacing w:line="276" w:lineRule="auto"/>
        <w:ind w:left="141"/>
        <w:jc w:val="both"/>
        <w:rPr>
          <w:lang w:val="en-IN"/>
        </w:rPr>
      </w:pPr>
    </w:p>
    <w:p w14:paraId="3760028A" w14:textId="36C0E154" w:rsidR="00D330D2" w:rsidRDefault="00D330D2">
      <w:pPr>
        <w:pStyle w:val="BodyText"/>
        <w:numPr>
          <w:ilvl w:val="1"/>
          <w:numId w:val="6"/>
        </w:numPr>
        <w:spacing w:line="276" w:lineRule="auto"/>
        <w:jc w:val="both"/>
        <w:rPr>
          <w:b/>
          <w:bCs/>
          <w:sz w:val="28"/>
          <w:szCs w:val="28"/>
          <w:lang w:val="en-IN"/>
        </w:rPr>
      </w:pPr>
      <w:r w:rsidRPr="00D330D2">
        <w:rPr>
          <w:b/>
          <w:bCs/>
          <w:sz w:val="28"/>
          <w:szCs w:val="28"/>
          <w:lang w:val="en-IN"/>
        </w:rPr>
        <w:t>RAG + Feedback</w:t>
      </w:r>
      <w:r w:rsidRPr="00D330D2">
        <w:rPr>
          <w:b/>
          <w:bCs/>
          <w:sz w:val="28"/>
          <w:szCs w:val="28"/>
          <w:lang w:val="en-IN"/>
        </w:rPr>
        <w:noBreakHyphen/>
        <w:t>Driven Scoring</w:t>
      </w:r>
    </w:p>
    <w:p w14:paraId="7CC899CA" w14:textId="77777777" w:rsidR="00D330D2" w:rsidRDefault="00D330D2" w:rsidP="00D330D2">
      <w:pPr>
        <w:pStyle w:val="BodyText"/>
        <w:spacing w:line="276" w:lineRule="auto"/>
        <w:ind w:left="141"/>
        <w:jc w:val="both"/>
        <w:rPr>
          <w:lang w:val="en-IN"/>
        </w:rPr>
      </w:pPr>
    </w:p>
    <w:p w14:paraId="30BA0185" w14:textId="7923DAF7" w:rsidR="00D330D2" w:rsidRPr="00D330D2" w:rsidRDefault="00D330D2" w:rsidP="00D330D2">
      <w:pPr>
        <w:pStyle w:val="BodyText"/>
        <w:spacing w:line="276" w:lineRule="auto"/>
        <w:ind w:left="141"/>
        <w:jc w:val="both"/>
        <w:rPr>
          <w:lang w:val="en-IN"/>
        </w:rPr>
      </w:pPr>
      <w:r w:rsidRPr="00D330D2">
        <w:rPr>
          <w:lang w:val="en-IN"/>
        </w:rPr>
        <w:t>Fateen, Wang, and Mine (2024) presented a modular RAG‑based short‑answer scoring system with feedback in IEEE Access. Their system generates scores and explanations and reports improved accuracy on unseen questions.</w:t>
      </w:r>
    </w:p>
    <w:p w14:paraId="155312A0" w14:textId="6AD91D96" w:rsidR="00D330D2" w:rsidRDefault="00D330D2" w:rsidP="00D330D2">
      <w:pPr>
        <w:pStyle w:val="BodyText"/>
        <w:spacing w:line="276" w:lineRule="auto"/>
        <w:ind w:left="141"/>
        <w:jc w:val="both"/>
        <w:rPr>
          <w:lang w:val="en-IN"/>
        </w:rPr>
      </w:pPr>
      <w:r w:rsidRPr="00D330D2">
        <w:rPr>
          <w:lang w:val="en-IN"/>
        </w:rPr>
        <w:t xml:space="preserve">Connection to </w:t>
      </w:r>
      <w:proofErr w:type="spellStart"/>
      <w:r w:rsidRPr="00D330D2">
        <w:rPr>
          <w:lang w:val="en-IN"/>
        </w:rPr>
        <w:t>AutoGrade</w:t>
      </w:r>
      <w:proofErr w:type="spellEnd"/>
      <w:r w:rsidRPr="00D330D2">
        <w:rPr>
          <w:lang w:val="en-IN"/>
        </w:rPr>
        <w:t xml:space="preserve">: </w:t>
      </w:r>
      <w:proofErr w:type="spellStart"/>
      <w:r w:rsidRPr="00D330D2">
        <w:rPr>
          <w:lang w:val="en-IN"/>
        </w:rPr>
        <w:t>AutoGrade’s</w:t>
      </w:r>
      <w:proofErr w:type="spellEnd"/>
      <w:r w:rsidRPr="00D330D2">
        <w:rPr>
          <w:lang w:val="en-IN"/>
        </w:rPr>
        <w:t xml:space="preserve"> pipeline architecture can evolve into feedback‑rich grading using similar RAG‑based approaches.</w:t>
      </w:r>
    </w:p>
    <w:p w14:paraId="09D17A67" w14:textId="77777777" w:rsidR="00D330D2" w:rsidRDefault="00D330D2" w:rsidP="00D330D2">
      <w:pPr>
        <w:pStyle w:val="BodyText"/>
        <w:spacing w:line="276" w:lineRule="auto"/>
        <w:ind w:left="141"/>
        <w:jc w:val="both"/>
        <w:rPr>
          <w:lang w:val="en-IN"/>
        </w:rPr>
      </w:pPr>
    </w:p>
    <w:p w14:paraId="1453C08B" w14:textId="06640B79" w:rsidR="00D330D2" w:rsidRDefault="00D330D2">
      <w:pPr>
        <w:pStyle w:val="BodyText"/>
        <w:numPr>
          <w:ilvl w:val="1"/>
          <w:numId w:val="6"/>
        </w:numPr>
        <w:spacing w:line="276" w:lineRule="auto"/>
        <w:jc w:val="both"/>
        <w:rPr>
          <w:b/>
          <w:bCs/>
          <w:sz w:val="28"/>
          <w:szCs w:val="28"/>
          <w:lang w:val="en-IN"/>
        </w:rPr>
      </w:pPr>
      <w:r w:rsidRPr="00D330D2">
        <w:rPr>
          <w:b/>
          <w:bCs/>
          <w:sz w:val="28"/>
          <w:szCs w:val="28"/>
          <w:lang w:val="en-IN"/>
        </w:rPr>
        <w:t>Consolidated Gap and Thesis Positioning</w:t>
      </w:r>
    </w:p>
    <w:p w14:paraId="26397C58" w14:textId="77777777" w:rsidR="00D330D2" w:rsidRDefault="00D330D2" w:rsidP="00D330D2">
      <w:pPr>
        <w:pStyle w:val="BodyText"/>
        <w:spacing w:line="276" w:lineRule="auto"/>
        <w:ind w:left="141"/>
        <w:jc w:val="both"/>
        <w:rPr>
          <w:b/>
          <w:bCs/>
          <w:sz w:val="28"/>
          <w:szCs w:val="28"/>
          <w:lang w:val="en-IN"/>
        </w:rPr>
      </w:pPr>
    </w:p>
    <w:p w14:paraId="5A13BE4E" w14:textId="5D883A76" w:rsidR="00D330D2" w:rsidRPr="00D330D2" w:rsidRDefault="00D330D2" w:rsidP="00D330D2">
      <w:pPr>
        <w:pStyle w:val="BodyText"/>
        <w:spacing w:line="276" w:lineRule="auto"/>
        <w:ind w:left="141"/>
        <w:jc w:val="both"/>
        <w:rPr>
          <w:lang w:val="en-IN"/>
        </w:rPr>
      </w:pPr>
      <w:r w:rsidRPr="00D330D2">
        <w:rPr>
          <w:lang w:val="en-IN"/>
        </w:rPr>
        <w:t>Recent IEEE works show strong scoring innovations, but most papers remain model‑centric and lack complete deployment workflows. The missing layer is the practical pipeline connecting ingestion, OCR, evaluation, and reporting into one coherent system.</w:t>
      </w:r>
    </w:p>
    <w:p w14:paraId="6508722D" w14:textId="77777777" w:rsidR="00D330D2" w:rsidRDefault="00D330D2" w:rsidP="00D330D2">
      <w:pPr>
        <w:pStyle w:val="BodyText"/>
        <w:spacing w:line="276" w:lineRule="auto"/>
        <w:ind w:left="141"/>
        <w:jc w:val="both"/>
        <w:rPr>
          <w:lang w:val="en-IN"/>
        </w:rPr>
      </w:pPr>
      <w:proofErr w:type="spellStart"/>
      <w:r w:rsidRPr="00D330D2">
        <w:rPr>
          <w:lang w:val="en-IN"/>
        </w:rPr>
        <w:t>AutoGrade’s</w:t>
      </w:r>
      <w:proofErr w:type="spellEnd"/>
      <w:r w:rsidRPr="00D330D2">
        <w:rPr>
          <w:lang w:val="en-IN"/>
        </w:rPr>
        <w:t xml:space="preserve"> Position:</w:t>
      </w:r>
      <w:r>
        <w:rPr>
          <w:lang w:val="en-IN"/>
        </w:rPr>
        <w:t xml:space="preserve"> </w:t>
      </w:r>
      <w:proofErr w:type="spellStart"/>
      <w:r w:rsidRPr="00D330D2">
        <w:rPr>
          <w:lang w:val="en-IN"/>
        </w:rPr>
        <w:t>AutoGrade</w:t>
      </w:r>
      <w:proofErr w:type="spellEnd"/>
      <w:r w:rsidRPr="00D330D2">
        <w:rPr>
          <w:lang w:val="en-IN"/>
        </w:rPr>
        <w:t xml:space="preserve"> fills this gap by delivering a deployable, full‑stack evaluation workflow, acting as the operational foundation on which these advanced IEEE models can be safely integrated</w:t>
      </w:r>
    </w:p>
    <w:p w14:paraId="77BE9AE8" w14:textId="77777777" w:rsidR="00D17A64" w:rsidRDefault="00D17A64" w:rsidP="00D330D2">
      <w:pPr>
        <w:pStyle w:val="BodyText"/>
        <w:spacing w:line="276" w:lineRule="auto"/>
        <w:ind w:left="141"/>
        <w:jc w:val="both"/>
        <w:rPr>
          <w:lang w:val="en-IN"/>
        </w:rPr>
      </w:pPr>
    </w:p>
    <w:p w14:paraId="35D91A23" w14:textId="77777777" w:rsidR="00D17A64" w:rsidRDefault="00D17A64" w:rsidP="00D330D2">
      <w:pPr>
        <w:pStyle w:val="BodyText"/>
        <w:spacing w:line="276" w:lineRule="auto"/>
        <w:ind w:left="141"/>
        <w:jc w:val="both"/>
        <w:rPr>
          <w:lang w:val="en-IN"/>
        </w:rPr>
      </w:pPr>
    </w:p>
    <w:tbl>
      <w:tblPr>
        <w:tblStyle w:val="TableGrid"/>
        <w:tblW w:w="10302" w:type="dxa"/>
        <w:tblInd w:w="141" w:type="dxa"/>
        <w:tblLook w:val="04A0" w:firstRow="1" w:lastRow="0" w:firstColumn="1" w:lastColumn="0" w:noHBand="0" w:noVBand="1"/>
      </w:tblPr>
      <w:tblGrid>
        <w:gridCol w:w="1712"/>
        <w:gridCol w:w="3862"/>
        <w:gridCol w:w="2432"/>
        <w:gridCol w:w="2296"/>
      </w:tblGrid>
      <w:tr w:rsidR="00CF5F21" w14:paraId="6199F5A8" w14:textId="77777777" w:rsidTr="00CF5F21">
        <w:trPr>
          <w:trHeight w:val="660"/>
        </w:trPr>
        <w:tc>
          <w:tcPr>
            <w:tcW w:w="1712" w:type="dxa"/>
          </w:tcPr>
          <w:p w14:paraId="7151031D" w14:textId="3B11B131" w:rsidR="00CF5F21" w:rsidRPr="00CF5F21" w:rsidRDefault="00CF5F21" w:rsidP="00D330D2">
            <w:pPr>
              <w:pStyle w:val="BodyText"/>
              <w:spacing w:line="276" w:lineRule="auto"/>
              <w:jc w:val="both"/>
              <w:rPr>
                <w:b/>
                <w:bCs/>
                <w:lang w:val="en-IN"/>
              </w:rPr>
            </w:pPr>
            <w:r w:rsidRPr="00CF5F21">
              <w:rPr>
                <w:b/>
                <w:bCs/>
                <w:lang w:val="en-IN"/>
              </w:rPr>
              <w:t>Author(s) &amp; Year</w:t>
            </w:r>
          </w:p>
        </w:tc>
        <w:tc>
          <w:tcPr>
            <w:tcW w:w="3862" w:type="dxa"/>
          </w:tcPr>
          <w:p w14:paraId="4BF16180" w14:textId="7B948466" w:rsidR="00CF5F21" w:rsidRPr="00CF5F21" w:rsidRDefault="00CF5F21" w:rsidP="00D330D2">
            <w:pPr>
              <w:pStyle w:val="BodyText"/>
              <w:spacing w:line="276" w:lineRule="auto"/>
              <w:jc w:val="both"/>
              <w:rPr>
                <w:b/>
                <w:bCs/>
                <w:lang w:val="en-IN"/>
              </w:rPr>
            </w:pPr>
            <w:r w:rsidRPr="00CF5F21">
              <w:rPr>
                <w:b/>
                <w:bCs/>
                <w:lang w:val="en-IN"/>
              </w:rPr>
              <w:t>Work</w:t>
            </w:r>
          </w:p>
        </w:tc>
        <w:tc>
          <w:tcPr>
            <w:tcW w:w="2432" w:type="dxa"/>
          </w:tcPr>
          <w:p w14:paraId="06364FFC" w14:textId="48237369" w:rsidR="00CF5F21" w:rsidRPr="00CF5F21" w:rsidRDefault="00CF5F21" w:rsidP="00D330D2">
            <w:pPr>
              <w:pStyle w:val="BodyText"/>
              <w:spacing w:line="276" w:lineRule="auto"/>
              <w:jc w:val="both"/>
              <w:rPr>
                <w:b/>
                <w:bCs/>
                <w:lang w:val="en-IN"/>
              </w:rPr>
            </w:pPr>
            <w:r w:rsidRPr="00CF5F21">
              <w:rPr>
                <w:b/>
                <w:bCs/>
                <w:lang w:val="en-IN"/>
              </w:rPr>
              <w:t>Key Contribution</w:t>
            </w:r>
          </w:p>
        </w:tc>
        <w:tc>
          <w:tcPr>
            <w:tcW w:w="2296" w:type="dxa"/>
          </w:tcPr>
          <w:p w14:paraId="6CA719E9" w14:textId="628E92AC" w:rsidR="00CF5F21" w:rsidRPr="00CF5F21" w:rsidRDefault="00CF5F21" w:rsidP="00D330D2">
            <w:pPr>
              <w:pStyle w:val="BodyText"/>
              <w:spacing w:line="276" w:lineRule="auto"/>
              <w:jc w:val="both"/>
              <w:rPr>
                <w:b/>
                <w:bCs/>
                <w:lang w:val="en-IN"/>
              </w:rPr>
            </w:pPr>
            <w:r w:rsidRPr="00CF5F21">
              <w:rPr>
                <w:b/>
                <w:bCs/>
                <w:lang w:val="en-IN"/>
              </w:rPr>
              <w:t>Comment</w:t>
            </w:r>
          </w:p>
        </w:tc>
      </w:tr>
      <w:tr w:rsidR="00CF5F21" w14:paraId="5F9C78FE" w14:textId="77777777" w:rsidTr="00CF5F21">
        <w:trPr>
          <w:trHeight w:val="1309"/>
        </w:trPr>
        <w:tc>
          <w:tcPr>
            <w:tcW w:w="1712" w:type="dxa"/>
          </w:tcPr>
          <w:p w14:paraId="6A720B2A" w14:textId="642CD0B6" w:rsidR="00CF5F21" w:rsidRDefault="00CF5F21" w:rsidP="00D330D2">
            <w:pPr>
              <w:pStyle w:val="BodyText"/>
              <w:spacing w:line="276" w:lineRule="auto"/>
              <w:jc w:val="both"/>
              <w:rPr>
                <w:lang w:val="en-IN"/>
              </w:rPr>
            </w:pPr>
            <w:r w:rsidRPr="00CF5F21">
              <w:rPr>
                <w:lang w:val="en-IN"/>
              </w:rPr>
              <w:t>Xu, Mahmud, &amp; Lam Hoo (2024)</w:t>
            </w:r>
          </w:p>
        </w:tc>
        <w:tc>
          <w:tcPr>
            <w:tcW w:w="3862" w:type="dxa"/>
          </w:tcPr>
          <w:p w14:paraId="342341FF" w14:textId="00E68CEC" w:rsidR="00CF5F21" w:rsidRDefault="00CF5F21" w:rsidP="00D330D2">
            <w:pPr>
              <w:pStyle w:val="BodyText"/>
              <w:spacing w:line="276" w:lineRule="auto"/>
              <w:jc w:val="both"/>
              <w:rPr>
                <w:lang w:val="en-IN"/>
              </w:rPr>
            </w:pPr>
            <w:r w:rsidRPr="00CF5F21">
              <w:rPr>
                <w:lang w:val="en-IN"/>
              </w:rPr>
              <w:t>Systematic review on AES in real education</w:t>
            </w:r>
          </w:p>
        </w:tc>
        <w:tc>
          <w:tcPr>
            <w:tcW w:w="2432" w:type="dxa"/>
          </w:tcPr>
          <w:p w14:paraId="47A79127" w14:textId="72A03815" w:rsidR="00CF5F21" w:rsidRDefault="00CF5F21" w:rsidP="00D330D2">
            <w:pPr>
              <w:pStyle w:val="BodyText"/>
              <w:spacing w:line="276" w:lineRule="auto"/>
              <w:jc w:val="both"/>
              <w:rPr>
                <w:lang w:val="en-IN"/>
              </w:rPr>
            </w:pPr>
            <w:r w:rsidRPr="00CF5F21">
              <w:rPr>
                <w:lang w:val="en-IN"/>
              </w:rPr>
              <w:t>AES performs well in labs but lacks real‑world readiness</w:t>
            </w:r>
            <w:r w:rsidR="00717200">
              <w:rPr>
                <w:lang w:val="en-IN"/>
              </w:rPr>
              <w:t>.</w:t>
            </w:r>
          </w:p>
        </w:tc>
        <w:tc>
          <w:tcPr>
            <w:tcW w:w="2296" w:type="dxa"/>
          </w:tcPr>
          <w:p w14:paraId="027863E2" w14:textId="6E87D168" w:rsidR="00CF5F21" w:rsidRDefault="00CF5F21" w:rsidP="00D330D2">
            <w:pPr>
              <w:pStyle w:val="BodyText"/>
              <w:spacing w:line="276" w:lineRule="auto"/>
              <w:jc w:val="both"/>
              <w:rPr>
                <w:lang w:val="en-IN"/>
              </w:rPr>
            </w:pPr>
            <w:proofErr w:type="spellStart"/>
            <w:r w:rsidRPr="00CF5F21">
              <w:rPr>
                <w:lang w:val="en-IN"/>
              </w:rPr>
              <w:t>AutoGrade</w:t>
            </w:r>
            <w:proofErr w:type="spellEnd"/>
            <w:r w:rsidRPr="00CF5F21">
              <w:rPr>
                <w:lang w:val="en-IN"/>
              </w:rPr>
              <w:t xml:space="preserve"> focuses on a deployable pipeline to address real‑world gaps.</w:t>
            </w:r>
          </w:p>
        </w:tc>
      </w:tr>
      <w:tr w:rsidR="00CF5F21" w14:paraId="5F98E7BA" w14:textId="77777777" w:rsidTr="00CF5F21">
        <w:trPr>
          <w:trHeight w:val="1321"/>
        </w:trPr>
        <w:tc>
          <w:tcPr>
            <w:tcW w:w="1712" w:type="dxa"/>
          </w:tcPr>
          <w:p w14:paraId="10DA8258" w14:textId="73796CC7" w:rsidR="00CF5F21" w:rsidRDefault="00CF5F21" w:rsidP="00D330D2">
            <w:pPr>
              <w:pStyle w:val="BodyText"/>
              <w:spacing w:line="276" w:lineRule="auto"/>
              <w:jc w:val="both"/>
              <w:rPr>
                <w:lang w:val="en-IN"/>
              </w:rPr>
            </w:pPr>
            <w:proofErr w:type="spellStart"/>
            <w:r w:rsidRPr="00CF5F21">
              <w:rPr>
                <w:lang w:val="en-IN"/>
              </w:rPr>
              <w:t>Elmassry</w:t>
            </w:r>
            <w:proofErr w:type="spellEnd"/>
            <w:r w:rsidRPr="00CF5F21">
              <w:rPr>
                <w:lang w:val="en-IN"/>
              </w:rPr>
              <w:t xml:space="preserve"> et al. (2025)</w:t>
            </w:r>
          </w:p>
        </w:tc>
        <w:tc>
          <w:tcPr>
            <w:tcW w:w="3862" w:type="dxa"/>
          </w:tcPr>
          <w:p w14:paraId="29C71AD3" w14:textId="73AB24EA" w:rsidR="00CF5F21" w:rsidRDefault="00CF5F21" w:rsidP="00D330D2">
            <w:pPr>
              <w:pStyle w:val="BodyText"/>
              <w:spacing w:line="276" w:lineRule="auto"/>
              <w:jc w:val="both"/>
              <w:rPr>
                <w:lang w:val="en-IN"/>
              </w:rPr>
            </w:pPr>
            <w:r w:rsidRPr="00CF5F21">
              <w:rPr>
                <w:lang w:val="en-IN"/>
              </w:rPr>
              <w:t>Review of pretrained models for AES</w:t>
            </w:r>
          </w:p>
        </w:tc>
        <w:tc>
          <w:tcPr>
            <w:tcW w:w="2432" w:type="dxa"/>
          </w:tcPr>
          <w:p w14:paraId="565CD49C" w14:textId="079463AF" w:rsidR="00CF5F21" w:rsidRDefault="00CF5F21" w:rsidP="00D330D2">
            <w:pPr>
              <w:pStyle w:val="BodyText"/>
              <w:spacing w:line="276" w:lineRule="auto"/>
              <w:jc w:val="both"/>
              <w:rPr>
                <w:lang w:val="en-IN"/>
              </w:rPr>
            </w:pPr>
            <w:r w:rsidRPr="00CF5F21">
              <w:rPr>
                <w:lang w:val="en-IN"/>
              </w:rPr>
              <w:t>Transformers improve accuracy but</w:t>
            </w:r>
            <w:r>
              <w:rPr>
                <w:lang w:val="en-IN"/>
              </w:rPr>
              <w:t xml:space="preserve"> </w:t>
            </w:r>
            <w:r w:rsidRPr="00CF5F21">
              <w:rPr>
                <w:lang w:val="en-IN"/>
              </w:rPr>
              <w:t>raise cost/explainability issues</w:t>
            </w:r>
            <w:r w:rsidR="00717200">
              <w:rPr>
                <w:lang w:val="en-IN"/>
              </w:rPr>
              <w:t>.</w:t>
            </w:r>
          </w:p>
        </w:tc>
        <w:tc>
          <w:tcPr>
            <w:tcW w:w="2296" w:type="dxa"/>
          </w:tcPr>
          <w:p w14:paraId="42555B35" w14:textId="5372B540" w:rsidR="00CF5F21" w:rsidRDefault="00CF5F21" w:rsidP="00D330D2">
            <w:pPr>
              <w:pStyle w:val="BodyText"/>
              <w:spacing w:line="276" w:lineRule="auto"/>
              <w:jc w:val="both"/>
              <w:rPr>
                <w:lang w:val="en-IN"/>
              </w:rPr>
            </w:pPr>
            <w:proofErr w:type="spellStart"/>
            <w:r w:rsidRPr="00CF5F21">
              <w:rPr>
                <w:lang w:val="en-IN"/>
              </w:rPr>
              <w:t>AutoGrade</w:t>
            </w:r>
            <w:proofErr w:type="spellEnd"/>
            <w:r w:rsidRPr="00CF5F21">
              <w:rPr>
                <w:lang w:val="en-IN"/>
              </w:rPr>
              <w:t xml:space="preserve"> provides a base pipeline to safely integrate these models later</w:t>
            </w:r>
            <w:r w:rsidR="00717200">
              <w:rPr>
                <w:lang w:val="en-IN"/>
              </w:rPr>
              <w:t>.</w:t>
            </w:r>
          </w:p>
        </w:tc>
      </w:tr>
      <w:tr w:rsidR="00CF5F21" w14:paraId="6B0B0E31" w14:textId="77777777" w:rsidTr="00CF5F21">
        <w:trPr>
          <w:trHeight w:val="1321"/>
        </w:trPr>
        <w:tc>
          <w:tcPr>
            <w:tcW w:w="1712" w:type="dxa"/>
          </w:tcPr>
          <w:p w14:paraId="07FEC4DB" w14:textId="578059AF" w:rsidR="00CF5F21" w:rsidRDefault="00CF5F21" w:rsidP="00D330D2">
            <w:pPr>
              <w:pStyle w:val="BodyText"/>
              <w:spacing w:line="276" w:lineRule="auto"/>
              <w:jc w:val="both"/>
              <w:rPr>
                <w:lang w:val="en-IN"/>
              </w:rPr>
            </w:pPr>
            <w:r w:rsidRPr="00CF5F21">
              <w:rPr>
                <w:lang w:val="en-IN"/>
              </w:rPr>
              <w:t>Hahn et al. (2021)</w:t>
            </w:r>
          </w:p>
        </w:tc>
        <w:tc>
          <w:tcPr>
            <w:tcW w:w="3862" w:type="dxa"/>
          </w:tcPr>
          <w:p w14:paraId="53D2C9D1" w14:textId="6898DED8" w:rsidR="00CF5F21" w:rsidRDefault="00CF5F21" w:rsidP="00D330D2">
            <w:pPr>
              <w:pStyle w:val="BodyText"/>
              <w:spacing w:line="276" w:lineRule="auto"/>
              <w:jc w:val="both"/>
              <w:rPr>
                <w:lang w:val="en-IN"/>
              </w:rPr>
            </w:pPr>
            <w:r w:rsidRPr="00CF5F21">
              <w:rPr>
                <w:lang w:val="en-IN"/>
              </w:rPr>
              <w:t>Review of auto scoring &amp; feedback</w:t>
            </w:r>
          </w:p>
        </w:tc>
        <w:tc>
          <w:tcPr>
            <w:tcW w:w="2432" w:type="dxa"/>
          </w:tcPr>
          <w:p w14:paraId="589542F9" w14:textId="1F43FE04" w:rsidR="00CF5F21" w:rsidRDefault="00CF5F21" w:rsidP="00D330D2">
            <w:pPr>
              <w:pStyle w:val="BodyText"/>
              <w:spacing w:line="276" w:lineRule="auto"/>
              <w:jc w:val="both"/>
              <w:rPr>
                <w:lang w:val="en-IN"/>
              </w:rPr>
            </w:pPr>
            <w:r w:rsidRPr="00CF5F21">
              <w:rPr>
                <w:lang w:val="en-IN"/>
              </w:rPr>
              <w:t>Trust and transparency are key barriers to adoption</w:t>
            </w:r>
            <w:r w:rsidR="00717200">
              <w:rPr>
                <w:lang w:val="en-IN"/>
              </w:rPr>
              <w:t>.</w:t>
            </w:r>
          </w:p>
        </w:tc>
        <w:tc>
          <w:tcPr>
            <w:tcW w:w="2296" w:type="dxa"/>
          </w:tcPr>
          <w:p w14:paraId="71372172" w14:textId="62C0F355" w:rsidR="00CF5F21" w:rsidRDefault="00CF5F21" w:rsidP="00D330D2">
            <w:pPr>
              <w:pStyle w:val="BodyText"/>
              <w:spacing w:line="276" w:lineRule="auto"/>
              <w:jc w:val="both"/>
              <w:rPr>
                <w:lang w:val="en-IN"/>
              </w:rPr>
            </w:pPr>
            <w:proofErr w:type="spellStart"/>
            <w:r w:rsidRPr="00CF5F21">
              <w:rPr>
                <w:lang w:val="en-IN"/>
              </w:rPr>
              <w:t>AutoGrade</w:t>
            </w:r>
            <w:proofErr w:type="spellEnd"/>
            <w:r w:rsidRPr="00CF5F21">
              <w:rPr>
                <w:lang w:val="en-IN"/>
              </w:rPr>
              <w:t xml:space="preserve"> adds workflow traceability and dashboards for transparency</w:t>
            </w:r>
            <w:r w:rsidR="00717200">
              <w:rPr>
                <w:lang w:val="en-IN"/>
              </w:rPr>
              <w:t>.</w:t>
            </w:r>
          </w:p>
        </w:tc>
      </w:tr>
      <w:tr w:rsidR="00CF5F21" w14:paraId="31671E01" w14:textId="77777777" w:rsidTr="00CF5F21">
        <w:trPr>
          <w:trHeight w:val="1309"/>
        </w:trPr>
        <w:tc>
          <w:tcPr>
            <w:tcW w:w="1712" w:type="dxa"/>
          </w:tcPr>
          <w:p w14:paraId="222C70B4" w14:textId="1F6A2EFC" w:rsidR="00CF5F21" w:rsidRDefault="00CF5F21" w:rsidP="00D330D2">
            <w:pPr>
              <w:pStyle w:val="BodyText"/>
              <w:spacing w:line="276" w:lineRule="auto"/>
              <w:jc w:val="both"/>
              <w:rPr>
                <w:lang w:val="en-IN"/>
              </w:rPr>
            </w:pPr>
            <w:r w:rsidRPr="00CF5F21">
              <w:rPr>
                <w:lang w:val="en-IN"/>
              </w:rPr>
              <w:t>Uto et al. (2023)</w:t>
            </w:r>
          </w:p>
        </w:tc>
        <w:tc>
          <w:tcPr>
            <w:tcW w:w="3862" w:type="dxa"/>
          </w:tcPr>
          <w:p w14:paraId="1DEC6975" w14:textId="7F9FAF14" w:rsidR="00CF5F21" w:rsidRDefault="00CF5F21" w:rsidP="00D330D2">
            <w:pPr>
              <w:pStyle w:val="BodyText"/>
              <w:spacing w:line="276" w:lineRule="auto"/>
              <w:jc w:val="both"/>
              <w:rPr>
                <w:lang w:val="en-IN"/>
              </w:rPr>
            </w:pPr>
            <w:r w:rsidRPr="00CF5F21">
              <w:rPr>
                <w:lang w:val="en-IN"/>
              </w:rPr>
              <w:t>IRT integration of AES models</w:t>
            </w:r>
          </w:p>
        </w:tc>
        <w:tc>
          <w:tcPr>
            <w:tcW w:w="2432" w:type="dxa"/>
          </w:tcPr>
          <w:p w14:paraId="11966C99" w14:textId="0E7495C8" w:rsidR="00CF5F21" w:rsidRDefault="00CF5F21" w:rsidP="00D330D2">
            <w:pPr>
              <w:pStyle w:val="BodyText"/>
              <w:spacing w:line="276" w:lineRule="auto"/>
              <w:jc w:val="both"/>
              <w:rPr>
                <w:lang w:val="en-IN"/>
              </w:rPr>
            </w:pPr>
            <w:r w:rsidRPr="00CF5F21">
              <w:rPr>
                <w:lang w:val="en-IN"/>
              </w:rPr>
              <w:t>Combines multiple AES models for more reliable scoring</w:t>
            </w:r>
            <w:r w:rsidR="00717200">
              <w:rPr>
                <w:lang w:val="en-IN"/>
              </w:rPr>
              <w:t>.</w:t>
            </w:r>
          </w:p>
        </w:tc>
        <w:tc>
          <w:tcPr>
            <w:tcW w:w="2296" w:type="dxa"/>
          </w:tcPr>
          <w:p w14:paraId="52D0DACF" w14:textId="29A2C138" w:rsidR="00CF5F21" w:rsidRDefault="00CF5F21" w:rsidP="00D330D2">
            <w:pPr>
              <w:pStyle w:val="BodyText"/>
              <w:spacing w:line="276" w:lineRule="auto"/>
              <w:jc w:val="both"/>
              <w:rPr>
                <w:lang w:val="en-IN"/>
              </w:rPr>
            </w:pPr>
            <w:proofErr w:type="spellStart"/>
            <w:r w:rsidRPr="00CF5F21">
              <w:rPr>
                <w:lang w:val="en-IN"/>
              </w:rPr>
              <w:t>AutoGrade’s</w:t>
            </w:r>
            <w:proofErr w:type="spellEnd"/>
            <w:r w:rsidRPr="00CF5F21">
              <w:rPr>
                <w:lang w:val="en-IN"/>
              </w:rPr>
              <w:t xml:space="preserve"> modular design can include multi‑model scoring later</w:t>
            </w:r>
            <w:r w:rsidR="00717200">
              <w:rPr>
                <w:lang w:val="en-IN"/>
              </w:rPr>
              <w:t>.</w:t>
            </w:r>
          </w:p>
        </w:tc>
      </w:tr>
      <w:tr w:rsidR="00CF5F21" w14:paraId="56314A13" w14:textId="77777777" w:rsidTr="00CF5F21">
        <w:trPr>
          <w:trHeight w:val="1167"/>
        </w:trPr>
        <w:tc>
          <w:tcPr>
            <w:tcW w:w="1712" w:type="dxa"/>
          </w:tcPr>
          <w:p w14:paraId="5BF6C7EE" w14:textId="2E47D3E1" w:rsidR="00CF5F21" w:rsidRDefault="00CF5F21" w:rsidP="00D330D2">
            <w:pPr>
              <w:pStyle w:val="BodyText"/>
              <w:spacing w:line="276" w:lineRule="auto"/>
              <w:jc w:val="both"/>
              <w:rPr>
                <w:lang w:val="en-IN"/>
              </w:rPr>
            </w:pPr>
            <w:r w:rsidRPr="00CF5F21">
              <w:rPr>
                <w:lang w:val="en-IN"/>
              </w:rPr>
              <w:lastRenderedPageBreak/>
              <w:t>Zhu et al. (2022)</w:t>
            </w:r>
          </w:p>
        </w:tc>
        <w:tc>
          <w:tcPr>
            <w:tcW w:w="3862" w:type="dxa"/>
          </w:tcPr>
          <w:p w14:paraId="2560DED0" w14:textId="0DE4D6DA" w:rsidR="00CF5F21" w:rsidRDefault="00CF5F21" w:rsidP="00D330D2">
            <w:pPr>
              <w:pStyle w:val="BodyText"/>
              <w:spacing w:line="276" w:lineRule="auto"/>
              <w:jc w:val="both"/>
              <w:rPr>
                <w:lang w:val="en-IN"/>
              </w:rPr>
            </w:pPr>
            <w:r w:rsidRPr="00CF5F21">
              <w:rPr>
                <w:lang w:val="en-IN"/>
              </w:rPr>
              <w:t>BERT based short‑answer grading</w:t>
            </w:r>
          </w:p>
        </w:tc>
        <w:tc>
          <w:tcPr>
            <w:tcW w:w="2432" w:type="dxa"/>
          </w:tcPr>
          <w:p w14:paraId="105093E1" w14:textId="63DB5796" w:rsidR="00CF5F21" w:rsidRDefault="00CF5F21" w:rsidP="00D330D2">
            <w:pPr>
              <w:pStyle w:val="BodyText"/>
              <w:spacing w:line="276" w:lineRule="auto"/>
              <w:jc w:val="both"/>
              <w:rPr>
                <w:lang w:val="en-IN"/>
              </w:rPr>
            </w:pPr>
            <w:r w:rsidRPr="00CF5F21">
              <w:rPr>
                <w:lang w:val="en-IN"/>
              </w:rPr>
              <w:t>Strong semantic scoring improvements</w:t>
            </w:r>
            <w:r w:rsidR="00717200">
              <w:rPr>
                <w:lang w:val="en-IN"/>
              </w:rPr>
              <w:t>.</w:t>
            </w:r>
          </w:p>
        </w:tc>
        <w:tc>
          <w:tcPr>
            <w:tcW w:w="2296" w:type="dxa"/>
          </w:tcPr>
          <w:p w14:paraId="7E45C8B2" w14:textId="70BBF1F3" w:rsidR="00CF5F21" w:rsidRDefault="00CF5F21" w:rsidP="00D330D2">
            <w:pPr>
              <w:pStyle w:val="BodyText"/>
              <w:spacing w:line="276" w:lineRule="auto"/>
              <w:jc w:val="both"/>
              <w:rPr>
                <w:lang w:val="en-IN"/>
              </w:rPr>
            </w:pPr>
            <w:proofErr w:type="spellStart"/>
            <w:r w:rsidRPr="00CF5F21">
              <w:rPr>
                <w:lang w:val="en-IN"/>
              </w:rPr>
              <w:t>AutoGrade</w:t>
            </w:r>
            <w:proofErr w:type="spellEnd"/>
            <w:r w:rsidRPr="00CF5F21">
              <w:rPr>
                <w:lang w:val="en-IN"/>
              </w:rPr>
              <w:t xml:space="preserve"> can plug this model into the scoring module in future</w:t>
            </w:r>
            <w:r w:rsidR="00717200">
              <w:rPr>
                <w:lang w:val="en-IN"/>
              </w:rPr>
              <w:t>.</w:t>
            </w:r>
          </w:p>
        </w:tc>
      </w:tr>
    </w:tbl>
    <w:p w14:paraId="1E464CED" w14:textId="77777777" w:rsidR="00717200" w:rsidRDefault="00717200" w:rsidP="00717200">
      <w:pPr>
        <w:pStyle w:val="BodyText"/>
        <w:spacing w:line="276" w:lineRule="auto"/>
        <w:jc w:val="both"/>
        <w:rPr>
          <w:lang w:val="en-IN"/>
        </w:rPr>
      </w:pPr>
    </w:p>
    <w:p w14:paraId="122740D0" w14:textId="79D09F0D" w:rsidR="00717200" w:rsidRPr="00717200" w:rsidRDefault="00717200" w:rsidP="00717200">
      <w:pPr>
        <w:pStyle w:val="BodyText"/>
        <w:spacing w:line="276" w:lineRule="auto"/>
        <w:jc w:val="both"/>
        <w:rPr>
          <w:b/>
          <w:bCs/>
          <w:lang w:val="en-IN"/>
        </w:rPr>
      </w:pPr>
      <w:r>
        <w:rPr>
          <w:lang w:val="en-IN"/>
        </w:rPr>
        <w:t xml:space="preserve">                                                                       </w:t>
      </w:r>
      <w:r w:rsidRPr="00717200">
        <w:rPr>
          <w:b/>
          <w:bCs/>
          <w:lang w:val="en-IN"/>
        </w:rPr>
        <w:t>Table 2.1 Literature Review</w:t>
      </w:r>
    </w:p>
    <w:p w14:paraId="1129E2DA" w14:textId="1EEBF2BB" w:rsidR="00D17A64" w:rsidRPr="00D330D2" w:rsidRDefault="00D17A64" w:rsidP="00CF5F21">
      <w:pPr>
        <w:pStyle w:val="BodyText"/>
        <w:spacing w:line="276" w:lineRule="auto"/>
        <w:jc w:val="both"/>
        <w:rPr>
          <w:lang w:val="en-IN"/>
        </w:rPr>
        <w:sectPr w:rsidR="00D17A64" w:rsidRPr="00D330D2" w:rsidSect="00DE7D00">
          <w:pgSz w:w="11920" w:h="16840"/>
          <w:pgMar w:top="1780" w:right="709" w:bottom="561" w:left="851" w:header="0" w:footer="374" w:gutter="0"/>
          <w:cols w:space="720"/>
        </w:sectPr>
      </w:pPr>
    </w:p>
    <w:p w14:paraId="28899282" w14:textId="77777777" w:rsidR="00D330D2" w:rsidRDefault="00D330D2" w:rsidP="00D330D2">
      <w:pPr>
        <w:pStyle w:val="Heading1"/>
        <w:tabs>
          <w:tab w:val="left" w:pos="9665"/>
        </w:tabs>
        <w:spacing w:before="217"/>
        <w:ind w:left="0"/>
      </w:pPr>
      <w:bookmarkStart w:id="13" w:name="2.3__ANSYS_HFSS_and_Electromagnetic_Simu"/>
      <w:bookmarkEnd w:id="13"/>
    </w:p>
    <w:p w14:paraId="0FE89CA6" w14:textId="67FC0B15" w:rsidR="00EA4371" w:rsidRDefault="00000000">
      <w:pPr>
        <w:pStyle w:val="Heading1"/>
        <w:tabs>
          <w:tab w:val="left" w:pos="9665"/>
        </w:tabs>
        <w:spacing w:before="217"/>
      </w:pPr>
      <w:r>
        <w:t xml:space="preserve">C H A P T E </w:t>
      </w:r>
      <w:r>
        <w:rPr>
          <w:spacing w:val="-10"/>
        </w:rPr>
        <w:t>R</w:t>
      </w:r>
      <w:r>
        <w:tab/>
      </w:r>
      <w:r>
        <w:rPr>
          <w:spacing w:val="-10"/>
        </w:rPr>
        <w:t>3</w:t>
      </w:r>
    </w:p>
    <w:p w14:paraId="69CE36DD" w14:textId="77777777" w:rsidR="00EA4371" w:rsidRDefault="00000000">
      <w:pPr>
        <w:pStyle w:val="BodyText"/>
        <w:spacing w:before="5"/>
        <w:rPr>
          <w:b/>
          <w:sz w:val="4"/>
        </w:rPr>
      </w:pPr>
      <w:r>
        <w:rPr>
          <w:b/>
          <w:noProof/>
          <w:sz w:val="4"/>
        </w:rPr>
        <w:drawing>
          <wp:anchor distT="0" distB="0" distL="0" distR="0" simplePos="0" relativeHeight="487596544" behindDoc="1" locked="0" layoutInCell="1" allowOverlap="1" wp14:anchorId="7F0AECDD" wp14:editId="612DD16B">
            <wp:simplePos x="0" y="0"/>
            <wp:positionH relativeFrom="page">
              <wp:posOffset>1134745</wp:posOffset>
            </wp:positionH>
            <wp:positionV relativeFrom="paragraph">
              <wp:posOffset>47855</wp:posOffset>
            </wp:positionV>
            <wp:extent cx="5734049" cy="762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734049" cy="76200"/>
                    </a:xfrm>
                    <a:prstGeom prst="rect">
                      <a:avLst/>
                    </a:prstGeom>
                  </pic:spPr>
                </pic:pic>
              </a:graphicData>
            </a:graphic>
          </wp:anchor>
        </w:drawing>
      </w:r>
    </w:p>
    <w:p w14:paraId="271B9CB8" w14:textId="77777777" w:rsidR="00EA4371" w:rsidRDefault="00EA4371">
      <w:pPr>
        <w:pStyle w:val="BodyText"/>
        <w:spacing w:before="264"/>
        <w:rPr>
          <w:b/>
          <w:sz w:val="48"/>
        </w:rPr>
      </w:pPr>
    </w:p>
    <w:p w14:paraId="1553682A" w14:textId="2A030630" w:rsidR="00AC1BF9" w:rsidRPr="00AC1BF9" w:rsidRDefault="009E6DFB" w:rsidP="00AC1BF9">
      <w:pPr>
        <w:pStyle w:val="BodyText"/>
        <w:rPr>
          <w:b/>
          <w:bCs/>
          <w:sz w:val="48"/>
          <w:szCs w:val="48"/>
          <w:lang w:val="en-IN"/>
        </w:rPr>
      </w:pPr>
      <w:bookmarkStart w:id="14" w:name="____Theoretical_Background_of_Rectangula"/>
      <w:bookmarkEnd w:id="14"/>
      <w:r>
        <w:rPr>
          <w:b/>
          <w:bCs/>
          <w:sz w:val="48"/>
          <w:szCs w:val="48"/>
          <w:lang w:val="en-IN"/>
        </w:rPr>
        <w:t xml:space="preserve"> </w:t>
      </w:r>
      <w:r w:rsidR="003F0456">
        <w:rPr>
          <w:b/>
          <w:bCs/>
          <w:sz w:val="48"/>
          <w:szCs w:val="48"/>
          <w:lang w:val="en-IN"/>
        </w:rPr>
        <w:t xml:space="preserve">    </w:t>
      </w:r>
      <w:r w:rsidR="00AC1BF9" w:rsidRPr="00AC1BF9">
        <w:rPr>
          <w:b/>
          <w:bCs/>
          <w:sz w:val="48"/>
          <w:szCs w:val="48"/>
          <w:lang w:val="en-IN"/>
        </w:rPr>
        <w:t>Problem Formulation and Research Objectives</w:t>
      </w:r>
    </w:p>
    <w:p w14:paraId="059BBC13" w14:textId="77777777" w:rsidR="00EA4371" w:rsidRDefault="00EA4371">
      <w:pPr>
        <w:pStyle w:val="BodyText"/>
        <w:rPr>
          <w:b/>
          <w:sz w:val="48"/>
        </w:rPr>
      </w:pPr>
    </w:p>
    <w:p w14:paraId="428AC74B" w14:textId="77777777" w:rsidR="00EA4371" w:rsidRDefault="00EA4371">
      <w:pPr>
        <w:pStyle w:val="BodyText"/>
        <w:spacing w:before="201"/>
        <w:rPr>
          <w:b/>
          <w:sz w:val="48"/>
        </w:rPr>
      </w:pPr>
    </w:p>
    <w:p w14:paraId="0FEACF44" w14:textId="611A77DC" w:rsidR="00EA4371" w:rsidRDefault="00D01E0D">
      <w:pPr>
        <w:pStyle w:val="Heading3"/>
        <w:numPr>
          <w:ilvl w:val="1"/>
          <w:numId w:val="5"/>
        </w:numPr>
        <w:tabs>
          <w:tab w:val="left" w:pos="628"/>
        </w:tabs>
        <w:spacing w:before="1"/>
        <w:ind w:left="628" w:hanging="487"/>
        <w:rPr>
          <w:lang w:val="en-IN"/>
        </w:rPr>
      </w:pPr>
      <w:r w:rsidRPr="00D01E0D">
        <w:rPr>
          <w:lang w:val="en-IN"/>
        </w:rPr>
        <w:t>Problem Formulation</w:t>
      </w:r>
    </w:p>
    <w:p w14:paraId="5C2BFBD5" w14:textId="77777777" w:rsidR="00310497" w:rsidRPr="00310497" w:rsidRDefault="00310497" w:rsidP="00310497">
      <w:pPr>
        <w:pStyle w:val="Heading3"/>
        <w:tabs>
          <w:tab w:val="left" w:pos="628"/>
        </w:tabs>
        <w:spacing w:before="1"/>
        <w:ind w:left="628" w:firstLine="0"/>
        <w:rPr>
          <w:lang w:val="en-IN"/>
        </w:rPr>
      </w:pPr>
    </w:p>
    <w:p w14:paraId="0E015664" w14:textId="77777777" w:rsidR="00543709" w:rsidRPr="00543709" w:rsidRDefault="00543709" w:rsidP="00543709">
      <w:pPr>
        <w:pStyle w:val="BodyText"/>
        <w:ind w:left="141"/>
        <w:jc w:val="both"/>
        <w:rPr>
          <w:lang w:val="en-IN"/>
        </w:rPr>
      </w:pPr>
      <w:r w:rsidRPr="00543709">
        <w:rPr>
          <w:lang w:val="en-IN"/>
        </w:rPr>
        <w:t xml:space="preserve">The process of evaluating descriptive academic answers remains one of the most </w:t>
      </w:r>
      <w:proofErr w:type="spellStart"/>
      <w:r w:rsidRPr="00543709">
        <w:rPr>
          <w:lang w:val="en-IN"/>
        </w:rPr>
        <w:t>labor-intensive</w:t>
      </w:r>
      <w:proofErr w:type="spellEnd"/>
      <w:r w:rsidRPr="00543709">
        <w:rPr>
          <w:lang w:val="en-IN"/>
        </w:rPr>
        <w:t xml:space="preserve"> and time-sensitive activities in higher education. Even where institutions use digital tools for attendance, notices, and result publication, descriptive assessment itself is frequently manual, fragmented, and dependent on repetitive evaluator effort. In a conventional workflow, scripts are collected, organized, reviewed, marked, and recorded through multiple disconnected steps, each of which introduces delay. This challenge becomes severe during high-load periods such as mid-term and final examinations, where faculty members must process large numbers of submissions in limited time windows while maintaining fairness and consistency. As submission volume increases, turnaround time expands proportionally, making timely feedback and result declaration difficult. In practical academic operations, such delays can affect curriculum pacing, re-evaluation cycles, progression decisions, and student trust in the transparency of the process.</w:t>
      </w:r>
    </w:p>
    <w:p w14:paraId="645BE93B" w14:textId="77777777" w:rsidR="00543709" w:rsidRPr="00543709" w:rsidRDefault="00543709" w:rsidP="00543709">
      <w:pPr>
        <w:pStyle w:val="BodyText"/>
        <w:ind w:left="141"/>
        <w:jc w:val="both"/>
        <w:rPr>
          <w:lang w:val="en-IN"/>
        </w:rPr>
      </w:pPr>
    </w:p>
    <w:p w14:paraId="350F7166" w14:textId="74D2C0F8" w:rsidR="00543709" w:rsidRPr="00543709" w:rsidRDefault="00543709" w:rsidP="00543709">
      <w:pPr>
        <w:pStyle w:val="BodyText"/>
        <w:ind w:left="141"/>
        <w:jc w:val="both"/>
        <w:rPr>
          <w:lang w:val="en-IN"/>
        </w:rPr>
      </w:pPr>
      <w:r w:rsidRPr="00543709">
        <w:rPr>
          <w:lang w:val="en-IN"/>
        </w:rPr>
        <w:t>A second dimension of the problem is consistency. Descriptive answers are naturally variable: two students may express the same concept with different vocabulary, structure, depth, and reasoning style. In manual systems, this variability is judged by human interpretation, which is academically valuable but also vulnerable to fluctuation due to fatigue, workload pressure, and temporal inconsistency in marking behavio</w:t>
      </w:r>
      <w:r>
        <w:rPr>
          <w:lang w:val="en-IN"/>
        </w:rPr>
        <w:t>u</w:t>
      </w:r>
      <w:r w:rsidRPr="00543709">
        <w:rPr>
          <w:lang w:val="en-IN"/>
        </w:rPr>
        <w:t>r. While evaluators follow broad marking standards, absolute uniformity is difficult to maintain across long sessions and large script sets. This creates perceived inequity and reduces reproducibility of outcomes when similar answers receive different marks. The issue is not evaluator competence, but the absence of structured computational support to normalize repetitive components of evaluation. Alongside consistency, traceability is also limited in many manual-first systems, where answer files, score sheets, and comments may exist in separate formats. Such fragmentation hinders auditability, analytics, and systematic improvement of the assessment process.</w:t>
      </w:r>
    </w:p>
    <w:p w14:paraId="2C7E1E49" w14:textId="77777777" w:rsidR="00543709" w:rsidRPr="00543709" w:rsidRDefault="00543709" w:rsidP="00543709">
      <w:pPr>
        <w:pStyle w:val="BodyText"/>
        <w:ind w:left="141"/>
        <w:jc w:val="both"/>
        <w:rPr>
          <w:lang w:val="en-IN"/>
        </w:rPr>
      </w:pPr>
    </w:p>
    <w:p w14:paraId="07A3D9E6" w14:textId="7D5CB440" w:rsidR="00EA4371" w:rsidRDefault="00543709" w:rsidP="00543709">
      <w:pPr>
        <w:pStyle w:val="BodyText"/>
        <w:ind w:left="141"/>
        <w:jc w:val="both"/>
      </w:pPr>
      <w:r w:rsidRPr="00543709">
        <w:rPr>
          <w:lang w:val="en-IN"/>
        </w:rPr>
        <w:t xml:space="preserve">A third dimension is scalability and modernization readiness. Educational institutions are increasingly expected to deliver faster, data-supported, and transparent evaluation mechanisms, yet many available tools are optimized for objective-type testing rather than descriptive assessment workflows. Systems that do support descriptive evaluation often focus on isolated components and do not provide a fully integrated pipeline combining document upload, OCR extraction, processing logic, and centralized reporting. Therefore, the core research problem addressed in this thesis is the absence of a practical, end-to-end, and extensible framework for automated descriptive answer evaluation that can reduce manual overhead, improve process consistency, and support scalable academic operations. This research formulates </w:t>
      </w:r>
      <w:proofErr w:type="spellStart"/>
      <w:r w:rsidRPr="00543709">
        <w:rPr>
          <w:lang w:val="en-IN"/>
        </w:rPr>
        <w:t>AutoGrade</w:t>
      </w:r>
      <w:proofErr w:type="spellEnd"/>
      <w:r w:rsidRPr="00543709">
        <w:rPr>
          <w:lang w:val="en-IN"/>
        </w:rPr>
        <w:t xml:space="preserve"> as a response to that gap by investigating how a web-based architecture can integrate OCR-driven text extraction with algorithmic scoring and structured data workflows in a realistic implementation context.</w:t>
      </w:r>
    </w:p>
    <w:p w14:paraId="33EB0786" w14:textId="77777777" w:rsidR="00EA4371" w:rsidRDefault="00EA4371" w:rsidP="00543709">
      <w:pPr>
        <w:pStyle w:val="BodyText"/>
        <w:ind w:left="141"/>
        <w:jc w:val="both"/>
      </w:pPr>
    </w:p>
    <w:p w14:paraId="5A8C77A5" w14:textId="77777777" w:rsidR="00EA4371" w:rsidRDefault="00EA4371">
      <w:pPr>
        <w:pStyle w:val="BodyText"/>
        <w:spacing w:before="18"/>
      </w:pPr>
    </w:p>
    <w:p w14:paraId="276F170A" w14:textId="77777777" w:rsidR="003F0456" w:rsidRDefault="003F0456">
      <w:pPr>
        <w:pStyle w:val="BodyText"/>
        <w:spacing w:before="18"/>
      </w:pPr>
    </w:p>
    <w:p w14:paraId="336EDB40" w14:textId="77777777" w:rsidR="003F0456" w:rsidRDefault="003F0456">
      <w:pPr>
        <w:pStyle w:val="BodyText"/>
        <w:spacing w:before="18"/>
      </w:pPr>
    </w:p>
    <w:p w14:paraId="7F94EE4B" w14:textId="77777777" w:rsidR="003F0456" w:rsidRDefault="003F0456">
      <w:pPr>
        <w:pStyle w:val="BodyText"/>
        <w:spacing w:before="18"/>
      </w:pPr>
    </w:p>
    <w:p w14:paraId="3EB3081C" w14:textId="77777777" w:rsidR="003F0456" w:rsidRDefault="003F0456">
      <w:pPr>
        <w:pStyle w:val="BodyText"/>
        <w:spacing w:before="18"/>
      </w:pPr>
    </w:p>
    <w:p w14:paraId="2231D009" w14:textId="045703C8" w:rsidR="00EA4371" w:rsidRDefault="008255AB">
      <w:pPr>
        <w:pStyle w:val="Heading3"/>
        <w:numPr>
          <w:ilvl w:val="1"/>
          <w:numId w:val="5"/>
        </w:numPr>
        <w:tabs>
          <w:tab w:val="left" w:pos="628"/>
        </w:tabs>
        <w:ind w:left="628" w:hanging="487"/>
        <w:rPr>
          <w:lang w:val="en-IN"/>
        </w:rPr>
      </w:pPr>
      <w:bookmarkStart w:id="15" w:name="3.2__Mode_Analysis_and_Propagation_Chara"/>
      <w:bookmarkEnd w:id="15"/>
      <w:r w:rsidRPr="00D01E0D">
        <w:rPr>
          <w:lang w:val="en-IN"/>
        </w:rPr>
        <w:t xml:space="preserve">Aim </w:t>
      </w:r>
      <w:r>
        <w:rPr>
          <w:lang w:val="en-IN"/>
        </w:rPr>
        <w:t xml:space="preserve">of </w:t>
      </w:r>
      <w:r w:rsidR="00D01E0D" w:rsidRPr="00D01E0D">
        <w:rPr>
          <w:lang w:val="en-IN"/>
        </w:rPr>
        <w:t xml:space="preserve">Research </w:t>
      </w:r>
    </w:p>
    <w:p w14:paraId="340145BD" w14:textId="77777777" w:rsidR="008255AB" w:rsidRPr="008255AB" w:rsidRDefault="008255AB" w:rsidP="008255AB">
      <w:pPr>
        <w:pStyle w:val="Heading3"/>
        <w:tabs>
          <w:tab w:val="left" w:pos="628"/>
        </w:tabs>
        <w:ind w:left="628" w:firstLine="0"/>
        <w:rPr>
          <w:lang w:val="en-IN"/>
        </w:rPr>
      </w:pPr>
    </w:p>
    <w:p w14:paraId="58823D49" w14:textId="77777777" w:rsidR="00543709" w:rsidRDefault="00543709" w:rsidP="00543709">
      <w:pPr>
        <w:pStyle w:val="BodyText"/>
        <w:spacing w:before="60" w:line="276" w:lineRule="auto"/>
        <w:ind w:left="141" w:right="522"/>
        <w:jc w:val="both"/>
      </w:pPr>
      <w:r>
        <w:t xml:space="preserve">The primary aim of this thesis is to conceptualize, engineer, and validate a research-driven system called </w:t>
      </w:r>
      <w:proofErr w:type="spellStart"/>
      <w:r>
        <w:t>AutoGrade</w:t>
      </w:r>
      <w:proofErr w:type="spellEnd"/>
      <w:r>
        <w:t>, designed as a web-based framework for automating key stages of descriptive answer evaluation. The aim is intentionally practical and methodological: to move beyond isolated algorithm demonstrations and deliver a coherent architecture that can be used in real academic workflows. The study seeks to establish whether integrating OCR-assisted text conversion, structured evaluation logic, and API-based data handling in a single platform can meaningfully improve operational efficiency and evaluation workflow quality. Instead of treating assessment automation purely as a model-accuracy problem, the research frames it as a full pipeline problem involving document ingestion, service orchestration, data persistence, and result presentation.</w:t>
      </w:r>
    </w:p>
    <w:p w14:paraId="17760E43" w14:textId="77777777" w:rsidR="00543709" w:rsidRDefault="00543709" w:rsidP="00543709">
      <w:pPr>
        <w:pStyle w:val="BodyText"/>
        <w:spacing w:before="60" w:line="276" w:lineRule="auto"/>
        <w:ind w:left="141" w:right="522"/>
        <w:jc w:val="both"/>
      </w:pPr>
    </w:p>
    <w:p w14:paraId="69FE4B9B" w14:textId="270DD3AB" w:rsidR="00012F25" w:rsidRDefault="00543709" w:rsidP="00543709">
      <w:pPr>
        <w:pStyle w:val="BodyText"/>
        <w:spacing w:before="60" w:line="276" w:lineRule="auto"/>
        <w:ind w:left="141" w:right="522"/>
        <w:jc w:val="both"/>
      </w:pPr>
      <w:r>
        <w:t xml:space="preserve">This aim also includes validation of deployment-oriented feasibility. In many research prototypes, core concepts are demonstrated but integration, maintainability, and usability are not sufficiently addressed. </w:t>
      </w:r>
      <w:proofErr w:type="spellStart"/>
      <w:r>
        <w:t>AutoGrade</w:t>
      </w:r>
      <w:proofErr w:type="spellEnd"/>
      <w:r>
        <w:t xml:space="preserve"> is therefore positioned not only as a conceptual solution but as an implementation-level artifact that demonstrates modularity, interoperability, and extensibility. By building the framework using modern full-stack technologies and evaluating it through structured functional and performance observations, the thesis aims to produce evidence that automated descriptive evaluation can be implemented in an academically meaningful and technically sustainable manner. The broader intention is to create a baseline platform that can evolve into more advanced intelligent grading systems in future research phases.</w:t>
      </w:r>
    </w:p>
    <w:p w14:paraId="40F37F06" w14:textId="77777777" w:rsidR="00012F25" w:rsidRDefault="00012F25" w:rsidP="00543709">
      <w:pPr>
        <w:pStyle w:val="BodyText"/>
        <w:spacing w:before="60" w:line="276" w:lineRule="auto"/>
        <w:ind w:left="141" w:right="522"/>
        <w:jc w:val="both"/>
      </w:pPr>
    </w:p>
    <w:p w14:paraId="7DE2CF78" w14:textId="77777777" w:rsidR="00012F25" w:rsidRDefault="00012F25" w:rsidP="00D01E0D">
      <w:pPr>
        <w:pStyle w:val="BodyText"/>
        <w:spacing w:before="60" w:line="276" w:lineRule="auto"/>
        <w:ind w:right="522"/>
        <w:jc w:val="both"/>
      </w:pPr>
    </w:p>
    <w:p w14:paraId="01BC693B" w14:textId="010DE4F5" w:rsidR="00012F25" w:rsidRPr="00012F25" w:rsidRDefault="00012F25">
      <w:pPr>
        <w:pStyle w:val="Heading3"/>
        <w:numPr>
          <w:ilvl w:val="1"/>
          <w:numId w:val="5"/>
        </w:numPr>
        <w:tabs>
          <w:tab w:val="left" w:pos="628"/>
        </w:tabs>
        <w:ind w:left="628" w:hanging="487"/>
        <w:rPr>
          <w:lang w:val="en-IN"/>
        </w:rPr>
      </w:pPr>
      <w:bookmarkStart w:id="16" w:name="3.3__Design_Equations_and_Parameter_Opti"/>
      <w:bookmarkEnd w:id="16"/>
      <w:r w:rsidRPr="00012F25">
        <w:rPr>
          <w:lang w:val="en-IN"/>
        </w:rPr>
        <w:t>Research Objectives</w:t>
      </w:r>
    </w:p>
    <w:p w14:paraId="43CD5732" w14:textId="77777777" w:rsidR="00EA4371" w:rsidRDefault="00EA4371">
      <w:pPr>
        <w:pStyle w:val="BodyText"/>
        <w:spacing w:before="122"/>
        <w:rPr>
          <w:b/>
          <w:sz w:val="28"/>
        </w:rPr>
      </w:pPr>
    </w:p>
    <w:p w14:paraId="18C18AA9" w14:textId="77777777" w:rsidR="00543709" w:rsidRDefault="00543709" w:rsidP="00543709">
      <w:pPr>
        <w:pStyle w:val="BodyText"/>
        <w:spacing w:line="276" w:lineRule="auto"/>
        <w:ind w:left="141"/>
        <w:jc w:val="both"/>
      </w:pPr>
      <w:r>
        <w:t>To operationalize the research aim, this thesis defines a set of structured objectives that cover analytical, architectural, implementation, and validation dimensions. The first objective is to systematically analyze existing manual descriptive evaluation workflows and identify measurable pain points such as delay, inconsistency, and record fragmentation. This analysis establishes the empirical context for why automation is required and what specific workflow stages need computational support. The second objective is to design a modular system architecture that connects all essential stages—answer submission, OCR extraction, scoring logic, data persistence, and result visualization—within a unified and traceable pipeline. Architectural modularity is emphasized so that individual components can be improved independently without destabilizing the whole system.</w:t>
      </w:r>
    </w:p>
    <w:p w14:paraId="53F14292" w14:textId="77777777" w:rsidR="00543709" w:rsidRDefault="00543709" w:rsidP="00543709">
      <w:pPr>
        <w:pStyle w:val="BodyText"/>
        <w:spacing w:line="276" w:lineRule="auto"/>
        <w:ind w:left="141"/>
        <w:jc w:val="both"/>
      </w:pPr>
    </w:p>
    <w:p w14:paraId="58EEDED3" w14:textId="7E0748F2" w:rsidR="00012F25" w:rsidRDefault="00543709" w:rsidP="00543709">
      <w:pPr>
        <w:pStyle w:val="BodyText"/>
        <w:spacing w:line="276" w:lineRule="auto"/>
        <w:ind w:left="141"/>
        <w:jc w:val="both"/>
      </w:pPr>
      <w:r>
        <w:t xml:space="preserve">The third objective is to implement the proposed framework using a contemporary web stack comprising Next.js, </w:t>
      </w:r>
      <w:proofErr w:type="spellStart"/>
      <w:r>
        <w:t>FastAPI</w:t>
      </w:r>
      <w:proofErr w:type="spellEnd"/>
      <w:r>
        <w:t>, and MongoDB, with clear API contracts and reliable request-response handling.</w:t>
      </w:r>
      <w:r w:rsidR="00613E2D">
        <w:t xml:space="preserve"> </w:t>
      </w:r>
      <w:r>
        <w:t>This objective</w:t>
      </w:r>
      <w:r w:rsidR="004F5820">
        <w:t xml:space="preserve"> </w:t>
      </w:r>
      <w:r>
        <w:t xml:space="preserve">transforms theoretical workflow design into an executable system and enables practical verification under realistic usage patterns. The fourth objective is to evaluate the implemented platform through functional testing and performance-oriented observations, focusing on processing efficiency, operational consistency, and overall system reliability. The fifth objective is to establish an extensible foundation for future semantic and rubric-aware enhancements by maintaining clean separation between ingestion, extraction, scoring, and presentation layers. </w:t>
      </w:r>
    </w:p>
    <w:p w14:paraId="10FA7E7A" w14:textId="77777777" w:rsidR="00543709" w:rsidRDefault="00543709" w:rsidP="00543709">
      <w:pPr>
        <w:pStyle w:val="BodyText"/>
        <w:spacing w:line="276" w:lineRule="auto"/>
        <w:ind w:left="141"/>
        <w:jc w:val="both"/>
      </w:pPr>
    </w:p>
    <w:p w14:paraId="577040FD" w14:textId="77777777" w:rsidR="005A774C" w:rsidRDefault="005A774C" w:rsidP="00543709">
      <w:pPr>
        <w:pStyle w:val="BodyText"/>
        <w:spacing w:line="276" w:lineRule="auto"/>
        <w:ind w:left="141"/>
        <w:jc w:val="both"/>
      </w:pPr>
    </w:p>
    <w:p w14:paraId="6DC94E20" w14:textId="77777777" w:rsidR="00012F25" w:rsidRDefault="00012F25">
      <w:pPr>
        <w:pStyle w:val="BodyText"/>
        <w:spacing w:line="276" w:lineRule="auto"/>
        <w:jc w:val="both"/>
      </w:pPr>
    </w:p>
    <w:p w14:paraId="473A58B7" w14:textId="0778CBE5" w:rsidR="00012F25" w:rsidRDefault="00012F25">
      <w:pPr>
        <w:pStyle w:val="BodyText"/>
        <w:numPr>
          <w:ilvl w:val="1"/>
          <w:numId w:val="5"/>
        </w:numPr>
        <w:spacing w:line="276" w:lineRule="auto"/>
        <w:jc w:val="both"/>
        <w:rPr>
          <w:b/>
          <w:bCs/>
          <w:sz w:val="28"/>
          <w:szCs w:val="28"/>
          <w:lang w:val="en-IN"/>
        </w:rPr>
      </w:pPr>
      <w:r w:rsidRPr="00012F25">
        <w:rPr>
          <w:b/>
          <w:bCs/>
          <w:sz w:val="28"/>
          <w:szCs w:val="28"/>
          <w:lang w:val="en-IN"/>
        </w:rPr>
        <w:lastRenderedPageBreak/>
        <w:t>Research Questions</w:t>
      </w:r>
    </w:p>
    <w:p w14:paraId="4D755288" w14:textId="77777777" w:rsidR="00012F25" w:rsidRDefault="00012F25" w:rsidP="00012F25">
      <w:pPr>
        <w:pStyle w:val="BodyText"/>
        <w:spacing w:line="276" w:lineRule="auto"/>
        <w:jc w:val="both"/>
        <w:rPr>
          <w:b/>
          <w:bCs/>
          <w:sz w:val="28"/>
          <w:szCs w:val="28"/>
          <w:lang w:val="en-IN"/>
        </w:rPr>
      </w:pPr>
    </w:p>
    <w:p w14:paraId="17765611" w14:textId="77777777" w:rsidR="00543709" w:rsidRDefault="00543709" w:rsidP="00543709">
      <w:pPr>
        <w:pStyle w:val="BodyText"/>
        <w:spacing w:line="276" w:lineRule="auto"/>
        <w:ind w:left="141"/>
        <w:jc w:val="both"/>
      </w:pPr>
      <w:r>
        <w:t>The research questions in this thesis are designed to assess whether the proposed framework successfully addresses the identified problem at both system and workflow levels. The first question examines architectural integration: how can descriptive answer evaluation be transformed from a fragmented manual sequence into a coherent web-based computational pipeline? This question evaluates the structural adequacy of the proposed design and the degree to which different modules can collaborate reliably. The second question investigates OCR’s role in automation readiness by asking how effectively extracted text supports downstream evaluation stages under realistic input conditions. Since OCR quality directly affects scoring reliability, this question is central to pipeline feasibility.</w:t>
      </w:r>
    </w:p>
    <w:p w14:paraId="31D08EE3" w14:textId="77777777" w:rsidR="00543709" w:rsidRDefault="00543709" w:rsidP="00543709">
      <w:pPr>
        <w:pStyle w:val="BodyText"/>
        <w:spacing w:line="276" w:lineRule="auto"/>
        <w:ind w:left="141"/>
        <w:jc w:val="both"/>
      </w:pPr>
    </w:p>
    <w:p w14:paraId="643EB14C" w14:textId="29066399" w:rsidR="00012F25" w:rsidRDefault="00543709" w:rsidP="00543709">
      <w:pPr>
        <w:pStyle w:val="BodyText"/>
        <w:spacing w:line="276" w:lineRule="auto"/>
        <w:ind w:left="141"/>
        <w:jc w:val="both"/>
      </w:pPr>
      <w:r>
        <w:t>The third question focuses on process impact: whether the implemented framework can reduce evaluation latency and improve consistency relative to manual-first workflows. This does not imply eliminating human academic judgment; instead, it measures whether automation of repetitive steps improves operational stability and repeatability. The fourth question assesses future readiness by asking whether the architecture is sufficiently extensible for advanced capabilities such as semantic scoring and rubric-aware reasoning. These questions collectively provide a rigorous structure for design decisions, implementation priorities, and evaluation criteria presented in later chapters. They also ensure that the thesis remains research-focused rather than being limited to software feature documentation.</w:t>
      </w:r>
    </w:p>
    <w:p w14:paraId="7D07DEE3" w14:textId="77777777" w:rsidR="00543709" w:rsidRDefault="00543709" w:rsidP="00543709">
      <w:pPr>
        <w:pStyle w:val="BodyText"/>
        <w:spacing w:line="276" w:lineRule="auto"/>
        <w:ind w:left="141"/>
        <w:jc w:val="both"/>
      </w:pPr>
    </w:p>
    <w:p w14:paraId="1A2500D7" w14:textId="77777777" w:rsidR="00012F25" w:rsidRDefault="00012F25" w:rsidP="00543709">
      <w:pPr>
        <w:pStyle w:val="BodyText"/>
        <w:spacing w:line="276" w:lineRule="auto"/>
        <w:ind w:left="141"/>
        <w:jc w:val="both"/>
      </w:pPr>
    </w:p>
    <w:p w14:paraId="2979DBCE" w14:textId="5B05A93A" w:rsidR="003F2089" w:rsidRDefault="003F2089">
      <w:pPr>
        <w:pStyle w:val="BodyText"/>
        <w:numPr>
          <w:ilvl w:val="1"/>
          <w:numId w:val="5"/>
        </w:numPr>
        <w:spacing w:line="276" w:lineRule="auto"/>
        <w:jc w:val="both"/>
        <w:rPr>
          <w:b/>
          <w:bCs/>
          <w:sz w:val="28"/>
          <w:szCs w:val="28"/>
          <w:lang w:val="en-IN"/>
        </w:rPr>
      </w:pPr>
      <w:r w:rsidRPr="003F2089">
        <w:rPr>
          <w:b/>
          <w:bCs/>
          <w:sz w:val="28"/>
          <w:szCs w:val="28"/>
          <w:lang w:val="en-IN"/>
        </w:rPr>
        <w:t>Scope of the Study</w:t>
      </w:r>
    </w:p>
    <w:p w14:paraId="44960946" w14:textId="77777777" w:rsidR="003F2089" w:rsidRDefault="003F2089" w:rsidP="003F2089">
      <w:pPr>
        <w:pStyle w:val="BodyText"/>
        <w:spacing w:line="276" w:lineRule="auto"/>
        <w:jc w:val="both"/>
        <w:rPr>
          <w:b/>
          <w:bCs/>
          <w:sz w:val="28"/>
          <w:szCs w:val="28"/>
          <w:lang w:val="en-IN"/>
        </w:rPr>
      </w:pPr>
    </w:p>
    <w:p w14:paraId="70923F94" w14:textId="77777777" w:rsidR="00543709" w:rsidRDefault="00543709" w:rsidP="00543709">
      <w:pPr>
        <w:pStyle w:val="BodyText"/>
        <w:spacing w:line="276" w:lineRule="auto"/>
        <w:ind w:left="141"/>
        <w:jc w:val="both"/>
      </w:pPr>
      <w:r>
        <w:t>This thesis is scoped to the design and implementation of an automated framework for descriptive answer evaluation in a controlled project environment. The included scope covers user-facing and system-facing components required for an end-to-end pipeline: secure authentication flow, answer document upload and handling, OCR-based text extraction, score generation logic, and result visualization. The framework also includes API-driven communication between frontend and backend, structured persistence in MongoDB, and workflow-level data traceability for evaluation outputs. This scope ensures that the study investigates not only algorithmic elements but also real engineering constraints associated with integration and deployment-readiness.</w:t>
      </w:r>
    </w:p>
    <w:p w14:paraId="359DFDA3" w14:textId="77777777" w:rsidR="00543709" w:rsidRDefault="00543709" w:rsidP="00543709">
      <w:pPr>
        <w:pStyle w:val="BodyText"/>
        <w:spacing w:line="276" w:lineRule="auto"/>
        <w:ind w:left="141"/>
        <w:jc w:val="both"/>
      </w:pPr>
    </w:p>
    <w:p w14:paraId="3CF3EB80" w14:textId="3BA8CA9B" w:rsidR="003F2089" w:rsidRPr="003F2089" w:rsidRDefault="00543709" w:rsidP="00543709">
      <w:pPr>
        <w:pStyle w:val="BodyText"/>
        <w:spacing w:line="276" w:lineRule="auto"/>
        <w:ind w:left="141"/>
        <w:jc w:val="both"/>
        <w:rPr>
          <w:lang w:val="en-IN"/>
        </w:rPr>
      </w:pPr>
      <w:r>
        <w:t>At the same time, clear boundaries are defined to maintain depth and feasibility within thesis constraints. The present work does not claim full human-equivalent semantic judgment across all academic domains, nor does it include large-scale multilingual handwriting benchmarking or long-term institution-wide production trials. It also does not attempt policy-level integration with all university governance workflows. These exclusions are intentional and methodologically sound: the thesis prioritizes creating a stable, extensible, and validated baseline architecture before advancing to more complex semantic intelligence layers. By defining scope in this manner, the research remains academically focused, technically executable, and appropriately bounded for rigorous implementation-level contribution.</w:t>
      </w:r>
    </w:p>
    <w:p w14:paraId="5FDBF79A" w14:textId="77777777" w:rsidR="003F2089" w:rsidRDefault="00012F25">
      <w:pPr>
        <w:pStyle w:val="BodyText"/>
        <w:spacing w:line="276" w:lineRule="auto"/>
        <w:jc w:val="both"/>
      </w:pPr>
      <w:r>
        <w:t xml:space="preserve">   </w:t>
      </w:r>
    </w:p>
    <w:p w14:paraId="00FF58BB" w14:textId="77777777" w:rsidR="003F0456" w:rsidRDefault="003F0456">
      <w:pPr>
        <w:pStyle w:val="BodyText"/>
        <w:spacing w:line="276" w:lineRule="auto"/>
        <w:jc w:val="both"/>
      </w:pPr>
    </w:p>
    <w:p w14:paraId="7A1F4BD0" w14:textId="77777777" w:rsidR="003F0456" w:rsidRDefault="003F0456">
      <w:pPr>
        <w:pStyle w:val="BodyText"/>
        <w:spacing w:line="276" w:lineRule="auto"/>
        <w:jc w:val="both"/>
      </w:pPr>
    </w:p>
    <w:p w14:paraId="7988DE88" w14:textId="77777777" w:rsidR="003F0456" w:rsidRDefault="003F0456">
      <w:pPr>
        <w:pStyle w:val="BodyText"/>
        <w:spacing w:line="276" w:lineRule="auto"/>
        <w:jc w:val="both"/>
      </w:pPr>
    </w:p>
    <w:p w14:paraId="668CE3A5" w14:textId="77777777" w:rsidR="00EA2087" w:rsidRDefault="00EA2087">
      <w:pPr>
        <w:pStyle w:val="BodyText"/>
        <w:spacing w:line="276" w:lineRule="auto"/>
        <w:jc w:val="both"/>
      </w:pPr>
    </w:p>
    <w:p w14:paraId="76646C70" w14:textId="77777777" w:rsidR="00EA2087" w:rsidRDefault="00EA2087">
      <w:pPr>
        <w:pStyle w:val="BodyText"/>
        <w:spacing w:line="276" w:lineRule="auto"/>
        <w:jc w:val="both"/>
      </w:pPr>
    </w:p>
    <w:p w14:paraId="0CD275C0" w14:textId="77777777" w:rsidR="00EA2087" w:rsidRDefault="00EA2087">
      <w:pPr>
        <w:pStyle w:val="BodyText"/>
        <w:spacing w:line="276" w:lineRule="auto"/>
        <w:jc w:val="both"/>
      </w:pPr>
    </w:p>
    <w:p w14:paraId="606A55D5" w14:textId="77777777" w:rsidR="00EA2087" w:rsidRDefault="00EA2087">
      <w:pPr>
        <w:pStyle w:val="BodyText"/>
        <w:spacing w:line="276" w:lineRule="auto"/>
        <w:jc w:val="both"/>
      </w:pPr>
    </w:p>
    <w:p w14:paraId="41A09439" w14:textId="77777777" w:rsidR="003F2089" w:rsidRDefault="003F2089">
      <w:pPr>
        <w:pStyle w:val="BodyText"/>
        <w:spacing w:line="276" w:lineRule="auto"/>
        <w:jc w:val="both"/>
      </w:pPr>
    </w:p>
    <w:p w14:paraId="6397FCE1" w14:textId="0FA6F615" w:rsidR="003F2089" w:rsidRDefault="003F2089">
      <w:pPr>
        <w:pStyle w:val="BodyText"/>
        <w:numPr>
          <w:ilvl w:val="1"/>
          <w:numId w:val="5"/>
        </w:numPr>
        <w:spacing w:line="276" w:lineRule="auto"/>
        <w:jc w:val="both"/>
        <w:rPr>
          <w:b/>
          <w:bCs/>
          <w:sz w:val="28"/>
          <w:szCs w:val="28"/>
          <w:lang w:val="en-IN"/>
        </w:rPr>
      </w:pPr>
      <w:r w:rsidRPr="003F2089">
        <w:rPr>
          <w:b/>
          <w:bCs/>
          <w:sz w:val="28"/>
          <w:szCs w:val="28"/>
          <w:lang w:val="en-IN"/>
        </w:rPr>
        <w:lastRenderedPageBreak/>
        <w:t>Contributions</w:t>
      </w:r>
    </w:p>
    <w:p w14:paraId="61444AB8" w14:textId="77777777" w:rsidR="003F2089" w:rsidRDefault="003F2089" w:rsidP="003F2089">
      <w:pPr>
        <w:pStyle w:val="BodyText"/>
        <w:spacing w:line="276" w:lineRule="auto"/>
        <w:jc w:val="both"/>
        <w:rPr>
          <w:b/>
          <w:bCs/>
          <w:sz w:val="28"/>
          <w:szCs w:val="28"/>
          <w:lang w:val="en-IN"/>
        </w:rPr>
      </w:pPr>
    </w:p>
    <w:p w14:paraId="0516BF10" w14:textId="77777777" w:rsidR="00543709" w:rsidRPr="00543709" w:rsidRDefault="00543709" w:rsidP="00543709">
      <w:pPr>
        <w:pStyle w:val="BodyText"/>
        <w:spacing w:line="276" w:lineRule="auto"/>
        <w:ind w:left="141"/>
        <w:jc w:val="both"/>
        <w:rPr>
          <w:lang w:val="en-IN"/>
        </w:rPr>
      </w:pPr>
      <w:r w:rsidRPr="00543709">
        <w:rPr>
          <w:lang w:val="en-IN"/>
        </w:rPr>
        <w:t>The contributions of this thesis are expected to be significant across architectural, implementation, and applied-research dimensions. First, the work contributes a structured reference architecture for OCR-assisted descriptive answer evaluation, where ingestion, extraction, scoring, and reporting are integrated into a single coherent pipeline. Second, it contributes an implementation artifact developed using modern full-stack technologies that demonstrates practical feasibility rather than conceptual intent alone. This distinction is important because many educational automation studies remain algorithm-centric and do not fully address real-world orchestration challenges such as API reliability, data handling consistency, module interaction, and usability flow continuity.</w:t>
      </w:r>
    </w:p>
    <w:p w14:paraId="54AC68E2" w14:textId="77777777" w:rsidR="00543709" w:rsidRPr="00543709" w:rsidRDefault="00543709" w:rsidP="00543709">
      <w:pPr>
        <w:pStyle w:val="BodyText"/>
        <w:spacing w:line="276" w:lineRule="auto"/>
        <w:ind w:left="141"/>
        <w:jc w:val="both"/>
        <w:rPr>
          <w:lang w:val="en-IN"/>
        </w:rPr>
      </w:pPr>
    </w:p>
    <w:p w14:paraId="30F800B9" w14:textId="7540760C" w:rsidR="003F2089" w:rsidRDefault="00543709" w:rsidP="00543709">
      <w:pPr>
        <w:pStyle w:val="BodyText"/>
        <w:spacing w:line="276" w:lineRule="auto"/>
        <w:ind w:left="141"/>
        <w:jc w:val="both"/>
        <w:rPr>
          <w:lang w:val="en-IN"/>
        </w:rPr>
      </w:pPr>
      <w:r w:rsidRPr="00543709">
        <w:rPr>
          <w:lang w:val="en-IN"/>
        </w:rPr>
        <w:t>Third, the thesis contributes workflow-level insights into how automation can reduce manual process overhead while preserving structured assessment control. Fourth, it establishes a reusable research baseline for advanced extensions, including semantic similarity scoring, rubric-aware marking logic, and adaptive student feedback mechanisms. Finally, it contributes to the broader digital transformation discourse in education by showing how academically sensitive processes like descriptive evaluation can be modernized through modular, transparent, and extensible system design. These contributions collectively position the study as both an engineering accomplishment and a research foundation for subsequent intelligent assessment innovations</w:t>
      </w:r>
    </w:p>
    <w:p w14:paraId="10316737" w14:textId="77777777" w:rsidR="003F2089" w:rsidRDefault="003F2089" w:rsidP="00310497">
      <w:pPr>
        <w:pStyle w:val="BodyText"/>
        <w:spacing w:line="276" w:lineRule="auto"/>
        <w:jc w:val="both"/>
        <w:rPr>
          <w:lang w:val="en-IN"/>
        </w:rPr>
      </w:pPr>
    </w:p>
    <w:p w14:paraId="632806B0" w14:textId="2AAA487E" w:rsidR="003F2089" w:rsidRDefault="003F2089">
      <w:pPr>
        <w:pStyle w:val="BodyText"/>
        <w:numPr>
          <w:ilvl w:val="1"/>
          <w:numId w:val="5"/>
        </w:numPr>
        <w:spacing w:line="276" w:lineRule="auto"/>
        <w:jc w:val="both"/>
        <w:rPr>
          <w:b/>
          <w:bCs/>
          <w:sz w:val="28"/>
          <w:szCs w:val="28"/>
          <w:lang w:val="en-IN"/>
        </w:rPr>
      </w:pPr>
      <w:r w:rsidRPr="003F2089">
        <w:rPr>
          <w:b/>
          <w:bCs/>
          <w:sz w:val="28"/>
          <w:szCs w:val="28"/>
          <w:lang w:val="en-IN"/>
        </w:rPr>
        <w:t>Chapter Summary</w:t>
      </w:r>
    </w:p>
    <w:p w14:paraId="7D8EFD04" w14:textId="77777777" w:rsidR="003F2089" w:rsidRDefault="003F2089" w:rsidP="003F2089">
      <w:pPr>
        <w:pStyle w:val="BodyText"/>
        <w:spacing w:line="276" w:lineRule="auto"/>
        <w:jc w:val="both"/>
        <w:rPr>
          <w:b/>
          <w:bCs/>
          <w:sz w:val="28"/>
          <w:szCs w:val="28"/>
          <w:lang w:val="en-IN"/>
        </w:rPr>
      </w:pPr>
    </w:p>
    <w:p w14:paraId="3F0EBDBE" w14:textId="77777777" w:rsidR="00543709" w:rsidRPr="00543709" w:rsidRDefault="003F2089" w:rsidP="00543709">
      <w:pPr>
        <w:pStyle w:val="BodyText"/>
        <w:spacing w:line="276" w:lineRule="auto"/>
        <w:ind w:left="141"/>
        <w:jc w:val="both"/>
        <w:rPr>
          <w:lang w:val="en-IN"/>
        </w:rPr>
      </w:pPr>
      <w:r w:rsidRPr="003F2089">
        <w:rPr>
          <w:lang w:val="en-IN"/>
        </w:rPr>
        <w:t xml:space="preserve"> </w:t>
      </w:r>
      <w:r w:rsidR="00543709" w:rsidRPr="00543709">
        <w:rPr>
          <w:lang w:val="en-IN"/>
        </w:rPr>
        <w:t>This chapter has presented a comprehensive formulation of the research problem by identifying the operational limitations of manual descriptive answer evaluation, including delay, inconsistency, limited scalability, and fragmented record handling. It has defined the central research aim and translated that aim into measurable objectives that guide architecture design, implementation strategy, and evaluation methodology. It has also articulated the research questions that frame the analytical direction of the thesis and clarified the scope boundaries to ensure methodological precision and realistic execution.</w:t>
      </w:r>
    </w:p>
    <w:p w14:paraId="3391EE27" w14:textId="77777777" w:rsidR="00543709" w:rsidRPr="00543709" w:rsidRDefault="00543709" w:rsidP="00543709">
      <w:pPr>
        <w:pStyle w:val="BodyText"/>
        <w:spacing w:line="276" w:lineRule="auto"/>
        <w:ind w:left="141"/>
        <w:jc w:val="both"/>
        <w:rPr>
          <w:lang w:val="en-IN"/>
        </w:rPr>
      </w:pPr>
    </w:p>
    <w:p w14:paraId="17FB532B" w14:textId="7E8FC552" w:rsidR="003F2089" w:rsidRPr="003F2089" w:rsidRDefault="00543709" w:rsidP="00543709">
      <w:pPr>
        <w:pStyle w:val="BodyText"/>
        <w:spacing w:line="276" w:lineRule="auto"/>
        <w:ind w:left="141"/>
        <w:jc w:val="both"/>
        <w:rPr>
          <w:lang w:val="en-IN"/>
        </w:rPr>
      </w:pPr>
      <w:r w:rsidRPr="00543709">
        <w:rPr>
          <w:lang w:val="en-IN"/>
        </w:rPr>
        <w:t xml:space="preserve">In addition, the chapter has outlined the expected contributions of </w:t>
      </w:r>
      <w:proofErr w:type="spellStart"/>
      <w:r w:rsidRPr="00543709">
        <w:rPr>
          <w:lang w:val="en-IN"/>
        </w:rPr>
        <w:t>AutoGrade</w:t>
      </w:r>
      <w:proofErr w:type="spellEnd"/>
      <w:r w:rsidRPr="00543709">
        <w:rPr>
          <w:lang w:val="en-IN"/>
        </w:rPr>
        <w:t xml:space="preserve"> as a practical and research-oriented framework that bridges theoretical automation concepts with implementation-level validity. By doing so, it establishes a strong conceptual and methodological foundation for the remainder of the thesis. The next chapter builds directly on this foundation by presenting the proposed system architecture and research methodology.</w:t>
      </w:r>
    </w:p>
    <w:p w14:paraId="6589F1C4" w14:textId="77777777" w:rsidR="003F2089" w:rsidRDefault="003F2089" w:rsidP="003F2089">
      <w:pPr>
        <w:pStyle w:val="BodyText"/>
        <w:spacing w:line="276" w:lineRule="auto"/>
        <w:ind w:left="141"/>
        <w:jc w:val="both"/>
      </w:pPr>
    </w:p>
    <w:p w14:paraId="04856351" w14:textId="77777777" w:rsidR="003F0456" w:rsidRDefault="003F0456" w:rsidP="003F2089">
      <w:pPr>
        <w:pStyle w:val="BodyText"/>
        <w:spacing w:line="276" w:lineRule="auto"/>
        <w:ind w:left="141"/>
        <w:jc w:val="both"/>
      </w:pPr>
    </w:p>
    <w:p w14:paraId="07DBFC4F" w14:textId="77777777" w:rsidR="003F0456" w:rsidRDefault="003F0456" w:rsidP="003F2089">
      <w:pPr>
        <w:pStyle w:val="BodyText"/>
        <w:spacing w:line="276" w:lineRule="auto"/>
        <w:ind w:left="141"/>
        <w:jc w:val="both"/>
      </w:pPr>
    </w:p>
    <w:p w14:paraId="2EFF7C60" w14:textId="77777777" w:rsidR="003F0456" w:rsidRDefault="003F0456" w:rsidP="003F2089">
      <w:pPr>
        <w:pStyle w:val="BodyText"/>
        <w:spacing w:line="276" w:lineRule="auto"/>
        <w:ind w:left="141"/>
        <w:jc w:val="both"/>
      </w:pPr>
    </w:p>
    <w:p w14:paraId="07980BFA" w14:textId="77777777" w:rsidR="003F0456" w:rsidRDefault="003F0456" w:rsidP="003F2089">
      <w:pPr>
        <w:pStyle w:val="BodyText"/>
        <w:spacing w:line="276" w:lineRule="auto"/>
        <w:ind w:left="141"/>
        <w:jc w:val="both"/>
      </w:pPr>
    </w:p>
    <w:p w14:paraId="5907860C" w14:textId="77777777" w:rsidR="003F0456" w:rsidRDefault="003F0456" w:rsidP="003F2089">
      <w:pPr>
        <w:pStyle w:val="BodyText"/>
        <w:spacing w:line="276" w:lineRule="auto"/>
        <w:ind w:left="141"/>
        <w:jc w:val="both"/>
      </w:pPr>
    </w:p>
    <w:p w14:paraId="0F47C782" w14:textId="77777777" w:rsidR="003F0456" w:rsidRDefault="003F0456" w:rsidP="003F2089">
      <w:pPr>
        <w:pStyle w:val="BodyText"/>
        <w:spacing w:line="276" w:lineRule="auto"/>
        <w:ind w:left="141"/>
        <w:jc w:val="both"/>
      </w:pPr>
    </w:p>
    <w:p w14:paraId="32408815" w14:textId="77777777" w:rsidR="003F0456" w:rsidRDefault="003F0456" w:rsidP="003F2089">
      <w:pPr>
        <w:pStyle w:val="BodyText"/>
        <w:spacing w:line="276" w:lineRule="auto"/>
        <w:ind w:left="141"/>
        <w:jc w:val="both"/>
      </w:pPr>
    </w:p>
    <w:p w14:paraId="5ED5CF8B" w14:textId="77777777" w:rsidR="003F0456" w:rsidRDefault="003F0456" w:rsidP="003F2089">
      <w:pPr>
        <w:pStyle w:val="BodyText"/>
        <w:spacing w:line="276" w:lineRule="auto"/>
        <w:ind w:left="141"/>
        <w:jc w:val="both"/>
      </w:pPr>
    </w:p>
    <w:p w14:paraId="38BF5C30" w14:textId="77777777" w:rsidR="003F0456" w:rsidRDefault="003F0456" w:rsidP="003F2089">
      <w:pPr>
        <w:pStyle w:val="BodyText"/>
        <w:spacing w:line="276" w:lineRule="auto"/>
        <w:ind w:left="141"/>
        <w:jc w:val="both"/>
      </w:pPr>
    </w:p>
    <w:p w14:paraId="63D67458" w14:textId="77777777" w:rsidR="003F0456" w:rsidRDefault="003F0456" w:rsidP="003F2089">
      <w:pPr>
        <w:pStyle w:val="BodyText"/>
        <w:spacing w:line="276" w:lineRule="auto"/>
        <w:ind w:left="141"/>
        <w:jc w:val="both"/>
      </w:pPr>
    </w:p>
    <w:p w14:paraId="1532A1E8" w14:textId="77777777" w:rsidR="003F0456" w:rsidRDefault="003F0456" w:rsidP="003F2089">
      <w:pPr>
        <w:pStyle w:val="BodyText"/>
        <w:spacing w:line="276" w:lineRule="auto"/>
        <w:ind w:left="141"/>
        <w:jc w:val="both"/>
      </w:pPr>
    </w:p>
    <w:p w14:paraId="2DE8AE8B" w14:textId="77777777" w:rsidR="003F0456" w:rsidRDefault="003F0456" w:rsidP="003F2089">
      <w:pPr>
        <w:pStyle w:val="BodyText"/>
        <w:spacing w:line="276" w:lineRule="auto"/>
        <w:ind w:left="141"/>
        <w:jc w:val="both"/>
      </w:pPr>
    </w:p>
    <w:p w14:paraId="1AB29B8A" w14:textId="77777777" w:rsidR="003F0456" w:rsidRDefault="003F0456" w:rsidP="003F2089">
      <w:pPr>
        <w:pStyle w:val="BodyText"/>
        <w:spacing w:line="276" w:lineRule="auto"/>
        <w:ind w:left="141"/>
        <w:jc w:val="both"/>
      </w:pPr>
    </w:p>
    <w:p w14:paraId="4701A3EB" w14:textId="77777777" w:rsidR="005A774C" w:rsidRDefault="005A774C" w:rsidP="003F2089">
      <w:pPr>
        <w:pStyle w:val="BodyText"/>
        <w:spacing w:line="276" w:lineRule="auto"/>
        <w:ind w:left="141"/>
        <w:jc w:val="both"/>
      </w:pPr>
    </w:p>
    <w:p w14:paraId="2FA2DD72" w14:textId="77777777" w:rsidR="005A774C" w:rsidRDefault="005A774C" w:rsidP="003F2089">
      <w:pPr>
        <w:pStyle w:val="BodyText"/>
        <w:spacing w:line="276" w:lineRule="auto"/>
        <w:ind w:left="141"/>
        <w:jc w:val="both"/>
      </w:pPr>
    </w:p>
    <w:p w14:paraId="6DF76198" w14:textId="77777777" w:rsidR="005A774C" w:rsidRDefault="005A774C" w:rsidP="003F2089">
      <w:pPr>
        <w:pStyle w:val="BodyText"/>
        <w:spacing w:line="276" w:lineRule="auto"/>
        <w:ind w:left="141"/>
        <w:jc w:val="both"/>
      </w:pPr>
    </w:p>
    <w:p w14:paraId="18785705" w14:textId="77777777" w:rsidR="00EA4371" w:rsidRDefault="00000000">
      <w:pPr>
        <w:pStyle w:val="Heading1"/>
        <w:tabs>
          <w:tab w:val="left" w:pos="9665"/>
        </w:tabs>
        <w:ind w:left="6358"/>
      </w:pPr>
      <w:r>
        <w:t xml:space="preserve">C H A P T E </w:t>
      </w:r>
      <w:r>
        <w:rPr>
          <w:spacing w:val="-10"/>
        </w:rPr>
        <w:t>R</w:t>
      </w:r>
      <w:r>
        <w:tab/>
      </w:r>
      <w:r>
        <w:rPr>
          <w:spacing w:val="-10"/>
        </w:rPr>
        <w:t>4</w:t>
      </w:r>
    </w:p>
    <w:p w14:paraId="5BAF0E2E" w14:textId="77777777" w:rsidR="00EA4371" w:rsidRDefault="00000000">
      <w:pPr>
        <w:pStyle w:val="BodyText"/>
        <w:spacing w:before="5"/>
        <w:rPr>
          <w:b/>
          <w:sz w:val="4"/>
        </w:rPr>
      </w:pPr>
      <w:r>
        <w:rPr>
          <w:b/>
          <w:noProof/>
          <w:sz w:val="4"/>
        </w:rPr>
        <w:drawing>
          <wp:anchor distT="0" distB="0" distL="0" distR="0" simplePos="0" relativeHeight="487597056" behindDoc="1" locked="0" layoutInCell="1" allowOverlap="1" wp14:anchorId="4D46134A" wp14:editId="145ECE82">
            <wp:simplePos x="0" y="0"/>
            <wp:positionH relativeFrom="page">
              <wp:posOffset>1134745</wp:posOffset>
            </wp:positionH>
            <wp:positionV relativeFrom="paragraph">
              <wp:posOffset>47624</wp:posOffset>
            </wp:positionV>
            <wp:extent cx="5734049" cy="762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5734049" cy="76200"/>
                    </a:xfrm>
                    <a:prstGeom prst="rect">
                      <a:avLst/>
                    </a:prstGeom>
                  </pic:spPr>
                </pic:pic>
              </a:graphicData>
            </a:graphic>
          </wp:anchor>
        </w:drawing>
      </w:r>
    </w:p>
    <w:p w14:paraId="65BFD51C" w14:textId="77777777" w:rsidR="00EA4371" w:rsidRDefault="00EA4371">
      <w:pPr>
        <w:pStyle w:val="BodyText"/>
        <w:spacing w:before="150"/>
        <w:rPr>
          <w:b/>
          <w:sz w:val="48"/>
        </w:rPr>
      </w:pPr>
    </w:p>
    <w:p w14:paraId="0B5F85F7" w14:textId="49036921" w:rsidR="00EA4371" w:rsidRDefault="009E6DFB" w:rsidP="009E6DFB">
      <w:pPr>
        <w:pStyle w:val="Heading2"/>
      </w:pPr>
      <w:r w:rsidRPr="009E6DFB">
        <w:rPr>
          <w:rFonts w:ascii="Arial" w:hAnsi="Arial" w:cs="Arial"/>
          <w:b w:val="0"/>
          <w:bCs w:val="0"/>
          <w:color w:val="000000"/>
          <w:sz w:val="22"/>
          <w:szCs w:val="22"/>
        </w:rPr>
        <w:t xml:space="preserve"> </w:t>
      </w:r>
      <w:r w:rsidR="00F10983">
        <w:rPr>
          <w:rFonts w:ascii="Arial" w:hAnsi="Arial" w:cs="Arial"/>
          <w:b w:val="0"/>
          <w:bCs w:val="0"/>
          <w:color w:val="000000"/>
          <w:sz w:val="22"/>
          <w:szCs w:val="22"/>
        </w:rPr>
        <w:t xml:space="preserve"> </w:t>
      </w:r>
      <w:r w:rsidR="00282A03">
        <w:rPr>
          <w:rFonts w:ascii="Arial" w:hAnsi="Arial" w:cs="Arial"/>
          <w:b w:val="0"/>
          <w:bCs w:val="0"/>
          <w:color w:val="000000"/>
          <w:sz w:val="22"/>
          <w:szCs w:val="22"/>
        </w:rPr>
        <w:t xml:space="preserve">                               </w:t>
      </w:r>
      <w:r w:rsidRPr="009E6DFB">
        <w:t>System Architecture and Methodology</w:t>
      </w:r>
    </w:p>
    <w:p w14:paraId="0D1118D3" w14:textId="77777777" w:rsidR="00EA4371" w:rsidRDefault="00EA4371">
      <w:pPr>
        <w:pStyle w:val="BodyText"/>
        <w:spacing w:before="336"/>
        <w:rPr>
          <w:b/>
          <w:sz w:val="48"/>
        </w:rPr>
      </w:pPr>
    </w:p>
    <w:p w14:paraId="7E3347E6" w14:textId="77777777" w:rsidR="00613E2D" w:rsidRDefault="00613E2D">
      <w:pPr>
        <w:pStyle w:val="BodyText"/>
        <w:spacing w:before="336"/>
        <w:rPr>
          <w:b/>
          <w:sz w:val="48"/>
        </w:rPr>
      </w:pPr>
    </w:p>
    <w:p w14:paraId="714410F8" w14:textId="661C3EF2" w:rsidR="00EA4371" w:rsidRDefault="009E6DFB">
      <w:pPr>
        <w:pStyle w:val="Heading3"/>
        <w:numPr>
          <w:ilvl w:val="1"/>
          <w:numId w:val="4"/>
        </w:numPr>
        <w:tabs>
          <w:tab w:val="left" w:pos="558"/>
        </w:tabs>
        <w:ind w:left="558" w:hanging="417"/>
        <w:rPr>
          <w:lang w:val="en-IN"/>
        </w:rPr>
      </w:pPr>
      <w:r w:rsidRPr="009E6DFB">
        <w:rPr>
          <w:lang w:val="en-IN"/>
        </w:rPr>
        <w:t>Introduction</w:t>
      </w:r>
    </w:p>
    <w:p w14:paraId="10E85644" w14:textId="77777777" w:rsidR="00310497" w:rsidRPr="00310497" w:rsidRDefault="00310497" w:rsidP="00310497">
      <w:pPr>
        <w:pStyle w:val="Heading3"/>
        <w:tabs>
          <w:tab w:val="left" w:pos="558"/>
        </w:tabs>
        <w:ind w:left="141" w:firstLine="0"/>
        <w:rPr>
          <w:lang w:val="en-IN"/>
        </w:rPr>
      </w:pPr>
    </w:p>
    <w:p w14:paraId="23BE6077" w14:textId="77777777" w:rsidR="009E6DFB" w:rsidRDefault="009E6DFB" w:rsidP="009E6DFB">
      <w:pPr>
        <w:pStyle w:val="BodyText"/>
        <w:spacing w:line="276" w:lineRule="auto"/>
        <w:ind w:left="141"/>
        <w:jc w:val="both"/>
        <w:rPr>
          <w:lang w:val="en-IN"/>
        </w:rPr>
      </w:pPr>
      <w:r w:rsidRPr="009E6DFB">
        <w:rPr>
          <w:lang w:val="en-IN"/>
        </w:rPr>
        <w:t xml:space="preserve">This chapter presents the system architecture and research methodology adopted for the </w:t>
      </w:r>
      <w:proofErr w:type="spellStart"/>
      <w:r w:rsidRPr="009E6DFB">
        <w:rPr>
          <w:lang w:val="en-IN"/>
        </w:rPr>
        <w:t>AutoGrade</w:t>
      </w:r>
      <w:proofErr w:type="spellEnd"/>
      <w:r w:rsidRPr="009E6DFB">
        <w:rPr>
          <w:lang w:val="en-IN"/>
        </w:rPr>
        <w:t xml:space="preserve"> framework. The architecture is designed as a modular, web-based pipeline that connects document ingestion, OCR-driven text extraction, automated score processing, and structured result presentation. The methodological emphasis is on building an end-to-end evaluation workflow that is implementation-ready, extensible, and suitable for academic usage scenarios. Unlike isolated algorithm demonstrations, the approach in this work treats automated assessment as a full systems problem in which frontend interaction, backend orchestration, data persistence, and processing reliability must operate together in a coordinated manner.</w:t>
      </w:r>
    </w:p>
    <w:p w14:paraId="282E4444" w14:textId="77777777" w:rsidR="009E6DFB" w:rsidRPr="009E6DFB" w:rsidRDefault="009E6DFB" w:rsidP="009E6DFB">
      <w:pPr>
        <w:pStyle w:val="BodyText"/>
        <w:spacing w:line="276" w:lineRule="auto"/>
        <w:ind w:left="141"/>
        <w:jc w:val="both"/>
        <w:rPr>
          <w:lang w:val="en-IN"/>
        </w:rPr>
      </w:pPr>
    </w:p>
    <w:p w14:paraId="59876841" w14:textId="77777777" w:rsidR="009E6DFB" w:rsidRDefault="009E6DFB" w:rsidP="009E6DFB">
      <w:pPr>
        <w:pStyle w:val="BodyText"/>
        <w:spacing w:line="276" w:lineRule="auto"/>
        <w:ind w:left="141"/>
        <w:jc w:val="both"/>
        <w:rPr>
          <w:lang w:val="en-IN"/>
        </w:rPr>
      </w:pPr>
      <w:r w:rsidRPr="009E6DFB">
        <w:rPr>
          <w:lang w:val="en-IN"/>
        </w:rPr>
        <w:t>The chapter is organized to explain both structural and procedural aspects of the proposed solution. First, it defines the architectural layers and core design principles. Next, it explains module-level responsibilities and data flow sequence across the platform. It then details the methodology used to move from requirements to implementation and validation, including iterative development, integration testing, and performance observation. Through this combined perspective, the chapter establishes how research objectives are operationalized into a functioning framework that addresses practical constraints of descriptive answer evaluation.</w:t>
      </w:r>
    </w:p>
    <w:p w14:paraId="49CF425B" w14:textId="77777777" w:rsidR="009E6DFB" w:rsidRDefault="009E6DFB" w:rsidP="009E6DFB">
      <w:pPr>
        <w:pStyle w:val="BodyText"/>
        <w:spacing w:line="276" w:lineRule="auto"/>
        <w:ind w:left="141"/>
        <w:jc w:val="both"/>
        <w:rPr>
          <w:lang w:val="en-IN"/>
        </w:rPr>
      </w:pPr>
    </w:p>
    <w:p w14:paraId="17A8475C" w14:textId="77777777" w:rsidR="009E6DFB" w:rsidRDefault="009E6DFB" w:rsidP="009E6DFB">
      <w:pPr>
        <w:pStyle w:val="BodyText"/>
        <w:spacing w:line="276" w:lineRule="auto"/>
        <w:ind w:left="141"/>
        <w:jc w:val="both"/>
        <w:rPr>
          <w:lang w:val="en-IN"/>
        </w:rPr>
      </w:pPr>
    </w:p>
    <w:p w14:paraId="16779A54" w14:textId="6C68A781" w:rsidR="009E6DFB" w:rsidRDefault="009E6DFB">
      <w:pPr>
        <w:pStyle w:val="BodyText"/>
        <w:numPr>
          <w:ilvl w:val="1"/>
          <w:numId w:val="4"/>
        </w:numPr>
        <w:spacing w:line="276" w:lineRule="auto"/>
        <w:jc w:val="both"/>
        <w:rPr>
          <w:b/>
          <w:bCs/>
          <w:sz w:val="28"/>
          <w:szCs w:val="28"/>
          <w:lang w:val="en-IN"/>
        </w:rPr>
      </w:pPr>
      <w:r w:rsidRPr="009E6DFB">
        <w:rPr>
          <w:b/>
          <w:bCs/>
          <w:sz w:val="28"/>
          <w:szCs w:val="28"/>
          <w:lang w:val="en-IN"/>
        </w:rPr>
        <w:t>Architectural Design Principles</w:t>
      </w:r>
    </w:p>
    <w:p w14:paraId="6C0E1A05" w14:textId="77777777" w:rsidR="009E6DFB" w:rsidRDefault="009E6DFB" w:rsidP="00310497">
      <w:pPr>
        <w:pStyle w:val="BodyText"/>
        <w:spacing w:line="276" w:lineRule="auto"/>
        <w:jc w:val="both"/>
        <w:rPr>
          <w:b/>
          <w:bCs/>
          <w:sz w:val="28"/>
          <w:szCs w:val="28"/>
          <w:lang w:val="en-IN"/>
        </w:rPr>
      </w:pPr>
    </w:p>
    <w:p w14:paraId="1F678BC2" w14:textId="77777777" w:rsidR="009E6DFB" w:rsidRDefault="009E6DFB" w:rsidP="009E6DFB">
      <w:pPr>
        <w:pStyle w:val="BodyText"/>
        <w:spacing w:line="276" w:lineRule="auto"/>
        <w:ind w:left="141"/>
        <w:jc w:val="both"/>
        <w:rPr>
          <w:lang w:val="en-IN"/>
        </w:rPr>
      </w:pPr>
      <w:r w:rsidRPr="009E6DFB">
        <w:rPr>
          <w:lang w:val="en-IN"/>
        </w:rPr>
        <w:t>The proposed architecture is built on five design principles: modularity, separation of concerns, API-centric communication, data traceability, and extensibility. Modularity ensures that each functional component—such as authentication, upload handling, OCR processing, scoring, and dashboard rendering—can be developed and maintained independently. Separation of concerns reduces cross-module coupling by assigning clear responsibilities to frontend, backend, and database layers. API-centric communication standardizes how these layers interact, improving reliability and allowing future interoperability with additional services.</w:t>
      </w:r>
    </w:p>
    <w:p w14:paraId="1E567DC9" w14:textId="77777777" w:rsidR="00A15D74" w:rsidRPr="009E6DFB" w:rsidRDefault="00A15D74" w:rsidP="009E6DFB">
      <w:pPr>
        <w:pStyle w:val="BodyText"/>
        <w:spacing w:line="276" w:lineRule="auto"/>
        <w:ind w:left="141"/>
        <w:jc w:val="both"/>
        <w:rPr>
          <w:lang w:val="en-IN"/>
        </w:rPr>
      </w:pPr>
    </w:p>
    <w:p w14:paraId="62694E8B" w14:textId="77777777" w:rsidR="009E6DFB" w:rsidRDefault="009E6DFB" w:rsidP="009E6DFB">
      <w:pPr>
        <w:pStyle w:val="BodyText"/>
        <w:spacing w:line="276" w:lineRule="auto"/>
        <w:ind w:left="141"/>
        <w:jc w:val="both"/>
        <w:rPr>
          <w:lang w:val="en-IN"/>
        </w:rPr>
      </w:pPr>
      <w:r w:rsidRPr="009E6DFB">
        <w:rPr>
          <w:lang w:val="en-IN"/>
        </w:rPr>
        <w:t xml:space="preserve">Data traceability is treated as a core requirement because educational evaluation workflows demand clear processing visibility. Each major stage of answer handling is represented through persistent state transitions, enabling monitoring and reproducibility of outcomes. Extensibility ensures that current rule/logic-based scoring workflows can be progressively enhanced with semantic or rubric-aware intelligence in future versions without requiring full architectural redesign. Together, these principles allow the framework to </w:t>
      </w:r>
      <w:r w:rsidRPr="009E6DFB">
        <w:rPr>
          <w:lang w:val="en-IN"/>
        </w:rPr>
        <w:lastRenderedPageBreak/>
        <w:t>remain stable in current operation while supporting research evolution.</w:t>
      </w:r>
    </w:p>
    <w:p w14:paraId="08E69691" w14:textId="77777777" w:rsidR="00EE44CC" w:rsidRDefault="00EE44CC" w:rsidP="009E6DFB">
      <w:pPr>
        <w:pStyle w:val="BodyText"/>
        <w:spacing w:line="276" w:lineRule="auto"/>
        <w:ind w:left="141"/>
        <w:jc w:val="both"/>
        <w:rPr>
          <w:lang w:val="en-IN"/>
        </w:rPr>
      </w:pPr>
    </w:p>
    <w:p w14:paraId="3536F6E9" w14:textId="44B99F3E" w:rsidR="00EE44CC" w:rsidRPr="009E6DFB" w:rsidRDefault="00EE44CC" w:rsidP="009E6DFB">
      <w:pPr>
        <w:pStyle w:val="BodyText"/>
        <w:spacing w:line="276" w:lineRule="auto"/>
        <w:ind w:left="141"/>
        <w:jc w:val="both"/>
        <w:rPr>
          <w:lang w:val="en-IN"/>
        </w:rPr>
      </w:pPr>
      <w:r>
        <w:rPr>
          <w:lang w:val="en-IN"/>
        </w:rPr>
        <w:t xml:space="preserve">                                       </w:t>
      </w:r>
      <w:r w:rsidRPr="00EE44CC">
        <w:rPr>
          <w:noProof/>
          <w:lang w:val="en-IN"/>
        </w:rPr>
        <w:drawing>
          <wp:inline distT="0" distB="0" distL="0" distR="0" wp14:anchorId="07833456" wp14:editId="2E43DC6C">
            <wp:extent cx="3986077" cy="3442915"/>
            <wp:effectExtent l="0" t="0" r="0" b="5715"/>
            <wp:docPr id="128533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0659" name=""/>
                    <pic:cNvPicPr/>
                  </pic:nvPicPr>
                  <pic:blipFill>
                    <a:blip r:embed="rId17"/>
                    <a:stretch>
                      <a:fillRect/>
                    </a:stretch>
                  </pic:blipFill>
                  <pic:spPr>
                    <a:xfrm>
                      <a:off x="0" y="0"/>
                      <a:ext cx="4000343" cy="3455237"/>
                    </a:xfrm>
                    <a:prstGeom prst="rect">
                      <a:avLst/>
                    </a:prstGeom>
                  </pic:spPr>
                </pic:pic>
              </a:graphicData>
            </a:graphic>
          </wp:inline>
        </w:drawing>
      </w:r>
    </w:p>
    <w:p w14:paraId="575732B1" w14:textId="6DB21B3E" w:rsidR="00EE44CC" w:rsidRPr="00EE44CC" w:rsidRDefault="00EE44CC" w:rsidP="00EE44CC">
      <w:pPr>
        <w:pStyle w:val="BodyText"/>
        <w:spacing w:line="276" w:lineRule="auto"/>
        <w:rPr>
          <w:b/>
        </w:rPr>
      </w:pPr>
      <w:r>
        <w:rPr>
          <w:b/>
        </w:rPr>
        <w:t xml:space="preserve">                                                           </w:t>
      </w:r>
      <w:r w:rsidRPr="00EE44CC">
        <w:rPr>
          <w:b/>
        </w:rPr>
        <w:t xml:space="preserve">Fig </w:t>
      </w:r>
      <w:r>
        <w:rPr>
          <w:b/>
        </w:rPr>
        <w:t>4</w:t>
      </w:r>
      <w:r w:rsidRPr="00EE44CC">
        <w:rPr>
          <w:b/>
        </w:rPr>
        <w:t>.1 Overall System Architecture</w:t>
      </w:r>
    </w:p>
    <w:p w14:paraId="1AFCB32D" w14:textId="77777777" w:rsidR="009E6DFB" w:rsidRDefault="009E6DFB" w:rsidP="009E6DFB">
      <w:pPr>
        <w:pStyle w:val="BodyText"/>
        <w:spacing w:line="276" w:lineRule="auto"/>
        <w:ind w:left="141"/>
        <w:jc w:val="both"/>
        <w:rPr>
          <w:lang w:val="en-IN"/>
        </w:rPr>
      </w:pPr>
    </w:p>
    <w:p w14:paraId="3B919FEF" w14:textId="77777777" w:rsidR="009E6DFB" w:rsidRDefault="009E6DFB" w:rsidP="009E6DFB">
      <w:pPr>
        <w:pStyle w:val="BodyText"/>
        <w:spacing w:line="276" w:lineRule="auto"/>
        <w:ind w:left="141"/>
        <w:jc w:val="both"/>
        <w:rPr>
          <w:lang w:val="en-IN"/>
        </w:rPr>
      </w:pPr>
    </w:p>
    <w:p w14:paraId="7D381907" w14:textId="7258CBBF" w:rsidR="009E6DFB" w:rsidRDefault="009E6DFB">
      <w:pPr>
        <w:pStyle w:val="BodyText"/>
        <w:numPr>
          <w:ilvl w:val="1"/>
          <w:numId w:val="4"/>
        </w:numPr>
        <w:spacing w:line="276" w:lineRule="auto"/>
        <w:jc w:val="both"/>
        <w:rPr>
          <w:b/>
          <w:bCs/>
          <w:sz w:val="28"/>
          <w:szCs w:val="28"/>
          <w:lang w:val="en-IN"/>
        </w:rPr>
      </w:pPr>
      <w:r w:rsidRPr="009E6DFB">
        <w:rPr>
          <w:b/>
          <w:bCs/>
          <w:sz w:val="28"/>
          <w:szCs w:val="28"/>
          <w:lang w:val="en-IN"/>
        </w:rPr>
        <w:t>High-Level System Architecture</w:t>
      </w:r>
    </w:p>
    <w:p w14:paraId="39BD81D8" w14:textId="77777777" w:rsidR="00A15D74" w:rsidRDefault="00A15D74" w:rsidP="00A15D74">
      <w:pPr>
        <w:pStyle w:val="BodyText"/>
        <w:spacing w:line="276" w:lineRule="auto"/>
        <w:jc w:val="both"/>
        <w:rPr>
          <w:b/>
          <w:bCs/>
          <w:sz w:val="28"/>
          <w:szCs w:val="28"/>
          <w:lang w:val="en-IN"/>
        </w:rPr>
      </w:pPr>
    </w:p>
    <w:p w14:paraId="72A27D8F" w14:textId="77777777" w:rsidR="00A15D74" w:rsidRDefault="00A15D74" w:rsidP="00A15D74">
      <w:pPr>
        <w:pStyle w:val="BodyText"/>
        <w:spacing w:line="276" w:lineRule="auto"/>
        <w:ind w:left="141"/>
        <w:jc w:val="both"/>
        <w:rPr>
          <w:lang w:val="en-IN"/>
        </w:rPr>
      </w:pPr>
      <w:r w:rsidRPr="00A15D74">
        <w:rPr>
          <w:lang w:val="en-IN"/>
        </w:rPr>
        <w:t xml:space="preserve">At a high level, </w:t>
      </w:r>
      <w:proofErr w:type="spellStart"/>
      <w:r w:rsidRPr="00A15D74">
        <w:rPr>
          <w:lang w:val="en-IN"/>
        </w:rPr>
        <w:t>AutoGrade</w:t>
      </w:r>
      <w:proofErr w:type="spellEnd"/>
      <w:r w:rsidRPr="00A15D74">
        <w:rPr>
          <w:lang w:val="en-IN"/>
        </w:rPr>
        <w:t xml:space="preserve"> follows a three-tier architecture with integrated processing services. The presentation layer is implemented through a web client interface that handles user interaction, answer submission, and result visualization. The application layer, implemented using </w:t>
      </w:r>
      <w:proofErr w:type="spellStart"/>
      <w:r w:rsidRPr="00A15D74">
        <w:rPr>
          <w:lang w:val="en-IN"/>
        </w:rPr>
        <w:t>FastAPI</w:t>
      </w:r>
      <w:proofErr w:type="spellEnd"/>
      <w:r w:rsidRPr="00A15D74">
        <w:rPr>
          <w:lang w:val="en-IN"/>
        </w:rPr>
        <w:t xml:space="preserve"> services, performs request validation, workflow orchestration, OCR initiation, score computation, and response generation. The data layer, powered by MongoDB, maintains user records, script metadata, extracted text, processing states, and evaluation outputs. This layered architecture supports clear control boundaries and simplifies debugging, scaling, and feature evolution.</w:t>
      </w:r>
    </w:p>
    <w:p w14:paraId="16F88FF4" w14:textId="77777777" w:rsidR="00A15D74" w:rsidRPr="00A15D74" w:rsidRDefault="00A15D74" w:rsidP="00A15D74">
      <w:pPr>
        <w:pStyle w:val="BodyText"/>
        <w:spacing w:line="276" w:lineRule="auto"/>
        <w:ind w:left="141"/>
        <w:jc w:val="both"/>
        <w:rPr>
          <w:lang w:val="en-IN"/>
        </w:rPr>
      </w:pPr>
    </w:p>
    <w:p w14:paraId="28E9F813" w14:textId="087A1EA7" w:rsidR="000862B0" w:rsidRPr="005A774C" w:rsidRDefault="00A15D74" w:rsidP="005A774C">
      <w:pPr>
        <w:pStyle w:val="BodyText"/>
        <w:spacing w:line="276" w:lineRule="auto"/>
        <w:ind w:left="141"/>
        <w:jc w:val="both"/>
        <w:rPr>
          <w:lang w:val="en-IN"/>
        </w:rPr>
      </w:pPr>
      <w:r w:rsidRPr="00A15D74">
        <w:rPr>
          <w:lang w:val="en-IN"/>
        </w:rPr>
        <w:t>In operational terms, the user uploads a response document through the frontend interface, which triggers backend ingestion endpoints. The backend stores metadata, initiates OCR extraction, normalizes extracted content, applies scoring logic, and writes evaluation results to persistent storage. The frontend then retrieves processed data for structured display in dashboard and report views. This flow creates an end-to-end digital path from raw submission to scored output, reducing manual transitions and improving process continuity.</w:t>
      </w:r>
    </w:p>
    <w:p w14:paraId="7A2153DC" w14:textId="77777777" w:rsidR="00950240" w:rsidRDefault="00950240" w:rsidP="009E6DFB">
      <w:pPr>
        <w:pStyle w:val="BodyText"/>
        <w:spacing w:line="276" w:lineRule="auto"/>
        <w:jc w:val="both"/>
        <w:rPr>
          <w:b/>
          <w:bCs/>
          <w:sz w:val="28"/>
          <w:szCs w:val="28"/>
          <w:lang w:val="en-IN"/>
        </w:rPr>
      </w:pPr>
    </w:p>
    <w:p w14:paraId="07C8F9BA" w14:textId="669D66B1" w:rsidR="00A15D74" w:rsidRDefault="00A15D74">
      <w:pPr>
        <w:pStyle w:val="BodyText"/>
        <w:numPr>
          <w:ilvl w:val="1"/>
          <w:numId w:val="4"/>
        </w:numPr>
        <w:spacing w:line="276" w:lineRule="auto"/>
        <w:jc w:val="both"/>
        <w:rPr>
          <w:b/>
          <w:bCs/>
          <w:sz w:val="28"/>
          <w:szCs w:val="28"/>
          <w:lang w:val="en-IN"/>
        </w:rPr>
      </w:pPr>
      <w:r w:rsidRPr="00A15D74">
        <w:rPr>
          <w:b/>
          <w:bCs/>
          <w:sz w:val="28"/>
          <w:szCs w:val="28"/>
          <w:lang w:val="en-IN"/>
        </w:rPr>
        <w:t>Module-Level Architecture</w:t>
      </w:r>
    </w:p>
    <w:p w14:paraId="317D4CF7" w14:textId="77777777" w:rsidR="00A15D74" w:rsidRDefault="00A15D74" w:rsidP="00310497">
      <w:pPr>
        <w:pStyle w:val="BodyText"/>
        <w:spacing w:line="276" w:lineRule="auto"/>
        <w:jc w:val="both"/>
        <w:rPr>
          <w:b/>
          <w:bCs/>
          <w:sz w:val="28"/>
          <w:szCs w:val="28"/>
          <w:lang w:val="en-IN"/>
        </w:rPr>
      </w:pPr>
    </w:p>
    <w:p w14:paraId="033B4B27" w14:textId="77777777" w:rsidR="00A15D74" w:rsidRDefault="00A15D74" w:rsidP="00A15D74">
      <w:pPr>
        <w:pStyle w:val="BodyText"/>
        <w:spacing w:line="276" w:lineRule="auto"/>
        <w:ind w:left="141"/>
        <w:jc w:val="both"/>
        <w:rPr>
          <w:lang w:val="en-IN"/>
        </w:rPr>
      </w:pPr>
      <w:r w:rsidRPr="00A15D74">
        <w:rPr>
          <w:lang w:val="en-IN"/>
        </w:rPr>
        <w:t>The architecture is decomposed into functional modules to ensure maintainability and independent testing. The authentication module manages user registration, login, session tokens, and account recovery operations. The submission module handles document upload, basic validation, and storage mapping. The OCR module performs text extraction and confidence-aware processing to prepare machine-readable content for evaluation. The scoring module applies defined logic to extracted text and generates structured score outputs. The reporting module exposes evaluated results through API responses and dashboard-compatible data formats.</w:t>
      </w:r>
    </w:p>
    <w:p w14:paraId="7D009D45" w14:textId="77777777" w:rsidR="00A15D74" w:rsidRPr="00A15D74" w:rsidRDefault="00A15D74" w:rsidP="00A15D74">
      <w:pPr>
        <w:pStyle w:val="BodyText"/>
        <w:spacing w:line="276" w:lineRule="auto"/>
        <w:ind w:left="141"/>
        <w:jc w:val="both"/>
        <w:rPr>
          <w:lang w:val="en-IN"/>
        </w:rPr>
      </w:pPr>
    </w:p>
    <w:p w14:paraId="14BEBAFD" w14:textId="77777777" w:rsidR="00A15D74" w:rsidRDefault="00A15D74" w:rsidP="00A15D74">
      <w:pPr>
        <w:pStyle w:val="BodyText"/>
        <w:spacing w:line="276" w:lineRule="auto"/>
        <w:ind w:left="141"/>
        <w:jc w:val="both"/>
        <w:rPr>
          <w:lang w:val="en-IN"/>
        </w:rPr>
      </w:pPr>
      <w:r w:rsidRPr="00A15D74">
        <w:rPr>
          <w:lang w:val="en-IN"/>
        </w:rPr>
        <w:lastRenderedPageBreak/>
        <w:t>Each module operates through explicit interfaces rather than direct internal coupling. This design decision minimizes cascading failures and supports selective enhancement of individual components. For example, OCR engines or scoring strategies can be updated without rewriting authentication or reporting logic. Similarly, UI changes in the frontend do not require changes to core evaluation services as long as API contracts remain stable. This modular arrangement is particularly valuable for research systems that evolve iteratively over multiple experimentation cycles.</w:t>
      </w:r>
    </w:p>
    <w:p w14:paraId="70C06ACB" w14:textId="77777777" w:rsidR="0044119C" w:rsidRDefault="0044119C" w:rsidP="00A15D74">
      <w:pPr>
        <w:pStyle w:val="BodyText"/>
        <w:spacing w:line="276" w:lineRule="auto"/>
        <w:ind w:left="141"/>
        <w:jc w:val="both"/>
        <w:rPr>
          <w:lang w:val="en-IN"/>
        </w:rPr>
      </w:pPr>
    </w:p>
    <w:p w14:paraId="1DB36625" w14:textId="06624D85" w:rsidR="0044119C" w:rsidRDefault="0044119C" w:rsidP="0044119C">
      <w:pPr>
        <w:pStyle w:val="BodyText"/>
        <w:spacing w:line="276" w:lineRule="auto"/>
        <w:ind w:left="141"/>
        <w:jc w:val="both"/>
        <w:rPr>
          <w:lang w:val="en-IN"/>
        </w:rPr>
      </w:pPr>
      <w:r w:rsidRPr="0044119C">
        <w:rPr>
          <w:noProof/>
          <w:lang w:val="en-IN"/>
        </w:rPr>
        <w:drawing>
          <wp:inline distT="0" distB="0" distL="0" distR="0" wp14:anchorId="50C79D41" wp14:editId="2CE587BC">
            <wp:extent cx="6578600" cy="2292985"/>
            <wp:effectExtent l="0" t="0" r="0" b="0"/>
            <wp:docPr id="40528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9364" name=""/>
                    <pic:cNvPicPr/>
                  </pic:nvPicPr>
                  <pic:blipFill>
                    <a:blip r:embed="rId18"/>
                    <a:stretch>
                      <a:fillRect/>
                    </a:stretch>
                  </pic:blipFill>
                  <pic:spPr>
                    <a:xfrm>
                      <a:off x="0" y="0"/>
                      <a:ext cx="6578600" cy="2292985"/>
                    </a:xfrm>
                    <a:prstGeom prst="rect">
                      <a:avLst/>
                    </a:prstGeom>
                  </pic:spPr>
                </pic:pic>
              </a:graphicData>
            </a:graphic>
          </wp:inline>
        </w:drawing>
      </w:r>
    </w:p>
    <w:p w14:paraId="0CC8D78C" w14:textId="139F406E" w:rsidR="0044119C" w:rsidRPr="00EE44CC" w:rsidRDefault="0044119C" w:rsidP="0044119C">
      <w:pPr>
        <w:pStyle w:val="BodyText"/>
        <w:spacing w:line="276" w:lineRule="auto"/>
        <w:rPr>
          <w:b/>
        </w:rPr>
      </w:pPr>
      <w:r>
        <w:rPr>
          <w:b/>
        </w:rPr>
        <w:t xml:space="preserve">                                                        </w:t>
      </w:r>
      <w:r w:rsidRPr="00EE44CC">
        <w:rPr>
          <w:b/>
        </w:rPr>
        <w:t xml:space="preserve">Fig </w:t>
      </w:r>
      <w:r>
        <w:rPr>
          <w:b/>
        </w:rPr>
        <w:t>4</w:t>
      </w:r>
      <w:r w:rsidRPr="00EE44CC">
        <w:rPr>
          <w:b/>
        </w:rPr>
        <w:t>.</w:t>
      </w:r>
      <w:r>
        <w:rPr>
          <w:b/>
        </w:rPr>
        <w:t>2</w:t>
      </w:r>
      <w:r w:rsidRPr="00EE44CC">
        <w:rPr>
          <w:b/>
        </w:rPr>
        <w:t xml:space="preserve"> </w:t>
      </w:r>
      <w:r w:rsidRPr="0044119C">
        <w:rPr>
          <w:b/>
        </w:rPr>
        <w:t>Module-Level Architecture</w:t>
      </w:r>
    </w:p>
    <w:p w14:paraId="2C6BACAE" w14:textId="77777777" w:rsidR="0044119C" w:rsidRDefault="0044119C" w:rsidP="00A15D74">
      <w:pPr>
        <w:pStyle w:val="BodyText"/>
        <w:spacing w:line="276" w:lineRule="auto"/>
        <w:ind w:left="141"/>
        <w:jc w:val="both"/>
        <w:rPr>
          <w:lang w:val="en-IN"/>
        </w:rPr>
      </w:pPr>
    </w:p>
    <w:p w14:paraId="5A398FA9" w14:textId="77777777" w:rsidR="0044119C" w:rsidRPr="00A15D74" w:rsidRDefault="0044119C" w:rsidP="00A15D74">
      <w:pPr>
        <w:pStyle w:val="BodyText"/>
        <w:spacing w:line="276" w:lineRule="auto"/>
        <w:ind w:left="141"/>
        <w:jc w:val="both"/>
        <w:rPr>
          <w:lang w:val="en-IN"/>
        </w:rPr>
      </w:pPr>
    </w:p>
    <w:p w14:paraId="4D512BBA" w14:textId="26C9B72A" w:rsidR="00A15D74" w:rsidRDefault="00A15D74">
      <w:pPr>
        <w:pStyle w:val="BodyText"/>
        <w:numPr>
          <w:ilvl w:val="1"/>
          <w:numId w:val="4"/>
        </w:numPr>
        <w:spacing w:line="276" w:lineRule="auto"/>
        <w:jc w:val="both"/>
        <w:rPr>
          <w:b/>
          <w:bCs/>
          <w:sz w:val="28"/>
          <w:szCs w:val="28"/>
          <w:lang w:val="en-IN"/>
        </w:rPr>
      </w:pPr>
      <w:r w:rsidRPr="00A15D74">
        <w:rPr>
          <w:b/>
          <w:bCs/>
          <w:sz w:val="28"/>
          <w:szCs w:val="28"/>
          <w:lang w:val="en-IN"/>
        </w:rPr>
        <w:t>Data Flow and Processing Pipeline</w:t>
      </w:r>
    </w:p>
    <w:p w14:paraId="31271A74" w14:textId="77777777" w:rsidR="00A15D74" w:rsidRDefault="00A15D74" w:rsidP="00310497">
      <w:pPr>
        <w:pStyle w:val="BodyText"/>
        <w:spacing w:line="276" w:lineRule="auto"/>
        <w:jc w:val="both"/>
        <w:rPr>
          <w:b/>
          <w:bCs/>
          <w:sz w:val="28"/>
          <w:szCs w:val="28"/>
          <w:lang w:val="en-IN"/>
        </w:rPr>
      </w:pPr>
    </w:p>
    <w:p w14:paraId="685BB424" w14:textId="77777777" w:rsidR="00A15D74" w:rsidRDefault="00A15D74" w:rsidP="00A15D74">
      <w:pPr>
        <w:pStyle w:val="BodyText"/>
        <w:spacing w:line="276" w:lineRule="auto"/>
        <w:ind w:left="141"/>
        <w:jc w:val="both"/>
        <w:rPr>
          <w:lang w:val="en-IN"/>
        </w:rPr>
      </w:pPr>
      <w:r w:rsidRPr="00A15D74">
        <w:rPr>
          <w:lang w:val="en-IN"/>
        </w:rPr>
        <w:t>The data flow pipeline begins with authenticated user interaction at the frontend, followed by request dispatch to backend endpoints. Uploaded files are first validated for supported type and structural integrity. Metadata is persisted before extraction begins, ensuring that each submission has a traceable identity even if downstream steps require retries. OCR processing then converts document content into textual form, followed by normalization stages that remove noise and prepare data for scoring. The scoring engine processes normalized text and generates evaluation outputs mapped to submission identifiers.</w:t>
      </w:r>
    </w:p>
    <w:p w14:paraId="74A268D8" w14:textId="77777777" w:rsidR="00A15D74" w:rsidRPr="00A15D74" w:rsidRDefault="00A15D74" w:rsidP="00A15D74">
      <w:pPr>
        <w:pStyle w:val="BodyText"/>
        <w:spacing w:line="276" w:lineRule="auto"/>
        <w:ind w:left="141"/>
        <w:jc w:val="both"/>
        <w:rPr>
          <w:lang w:val="en-IN"/>
        </w:rPr>
      </w:pPr>
    </w:p>
    <w:p w14:paraId="211AA7B7" w14:textId="77777777" w:rsidR="00A15D74" w:rsidRDefault="00A15D74" w:rsidP="00A15D74">
      <w:pPr>
        <w:pStyle w:val="BodyText"/>
        <w:spacing w:line="276" w:lineRule="auto"/>
        <w:ind w:left="141"/>
        <w:jc w:val="both"/>
        <w:rPr>
          <w:lang w:val="en-IN"/>
        </w:rPr>
      </w:pPr>
      <w:r w:rsidRPr="00A15D74">
        <w:rPr>
          <w:lang w:val="en-IN"/>
        </w:rPr>
        <w:t>After computation, results are stored and exposed through retrieval endpoints for dashboard rendering and report-level access. The pipeline is designed to maintain deterministic stage transitions so each submission can be monitored through states such as received, extracted, evaluated, and published. This state-driven flow improves transparency and allows easier fault localization. If an error occurs at any stage, the corresponding state and message can be logged and surfaced for corrective handling, preventing silent failure and preserving data integrity across the workflow.</w:t>
      </w:r>
    </w:p>
    <w:p w14:paraId="09C9456A" w14:textId="77777777" w:rsidR="002A235C" w:rsidRDefault="002A235C" w:rsidP="00A15D74">
      <w:pPr>
        <w:pStyle w:val="BodyText"/>
        <w:spacing w:line="276" w:lineRule="auto"/>
        <w:ind w:left="141"/>
        <w:jc w:val="both"/>
        <w:rPr>
          <w:lang w:val="en-IN"/>
        </w:rPr>
      </w:pPr>
    </w:p>
    <w:p w14:paraId="77D57EBF" w14:textId="5B3249C6" w:rsidR="002A235C" w:rsidRPr="00A15D74" w:rsidRDefault="002A235C" w:rsidP="00A15D74">
      <w:pPr>
        <w:pStyle w:val="BodyText"/>
        <w:spacing w:line="276" w:lineRule="auto"/>
        <w:ind w:left="141"/>
        <w:jc w:val="both"/>
        <w:rPr>
          <w:lang w:val="en-IN"/>
        </w:rPr>
      </w:pPr>
      <w:r>
        <w:rPr>
          <w:lang w:val="en-IN"/>
        </w:rPr>
        <w:lastRenderedPageBreak/>
        <w:t xml:space="preserve">                      </w:t>
      </w:r>
      <w:r w:rsidR="00672DD0" w:rsidRPr="00672DD0">
        <w:rPr>
          <w:noProof/>
          <w:lang w:val="en-IN"/>
        </w:rPr>
        <w:drawing>
          <wp:inline distT="0" distB="0" distL="0" distR="0" wp14:anchorId="0156C025" wp14:editId="33CD2587">
            <wp:extent cx="4324350" cy="5652655"/>
            <wp:effectExtent l="0" t="0" r="0" b="5715"/>
            <wp:docPr id="8322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55974" name=""/>
                    <pic:cNvPicPr/>
                  </pic:nvPicPr>
                  <pic:blipFill>
                    <a:blip r:embed="rId19"/>
                    <a:stretch>
                      <a:fillRect/>
                    </a:stretch>
                  </pic:blipFill>
                  <pic:spPr>
                    <a:xfrm>
                      <a:off x="0" y="0"/>
                      <a:ext cx="4327009" cy="5656131"/>
                    </a:xfrm>
                    <a:prstGeom prst="rect">
                      <a:avLst/>
                    </a:prstGeom>
                  </pic:spPr>
                </pic:pic>
              </a:graphicData>
            </a:graphic>
          </wp:inline>
        </w:drawing>
      </w:r>
    </w:p>
    <w:p w14:paraId="3F4AD2E6" w14:textId="3C96A2C6" w:rsidR="002A235C" w:rsidRPr="002A235C" w:rsidRDefault="002A235C" w:rsidP="002A235C">
      <w:pPr>
        <w:pStyle w:val="BodyText"/>
        <w:spacing w:line="276" w:lineRule="auto"/>
        <w:rPr>
          <w:b/>
          <w:bCs/>
          <w:lang w:val="en-IN"/>
        </w:rPr>
      </w:pPr>
      <w:r>
        <w:rPr>
          <w:lang w:val="en-IN"/>
        </w:rPr>
        <w:t xml:space="preserve">  </w:t>
      </w:r>
      <w:r>
        <w:rPr>
          <w:b/>
        </w:rPr>
        <w:t xml:space="preserve">                                                        </w:t>
      </w:r>
      <w:r w:rsidRPr="00EE44CC">
        <w:rPr>
          <w:b/>
        </w:rPr>
        <w:t xml:space="preserve">Fig </w:t>
      </w:r>
      <w:r>
        <w:rPr>
          <w:b/>
        </w:rPr>
        <w:t>4</w:t>
      </w:r>
      <w:r w:rsidRPr="00EE44CC">
        <w:rPr>
          <w:b/>
        </w:rPr>
        <w:t>.</w:t>
      </w:r>
      <w:r>
        <w:rPr>
          <w:b/>
        </w:rPr>
        <w:t>3</w:t>
      </w:r>
      <w:r w:rsidRPr="00EE44CC">
        <w:rPr>
          <w:b/>
        </w:rPr>
        <w:t xml:space="preserve"> </w:t>
      </w:r>
      <w:r w:rsidRPr="002A235C">
        <w:rPr>
          <w:b/>
          <w:bCs/>
          <w:lang w:val="en-IN"/>
        </w:rPr>
        <w:t>Data Flow Diagram</w:t>
      </w:r>
    </w:p>
    <w:p w14:paraId="2601655E" w14:textId="3489A715" w:rsidR="002A235C" w:rsidRPr="00EE44CC" w:rsidRDefault="002A235C" w:rsidP="002A235C">
      <w:pPr>
        <w:pStyle w:val="BodyText"/>
        <w:spacing w:line="276" w:lineRule="auto"/>
        <w:rPr>
          <w:b/>
        </w:rPr>
      </w:pPr>
    </w:p>
    <w:p w14:paraId="1E9A8F9B" w14:textId="77777777" w:rsidR="002A235C" w:rsidRDefault="002A235C" w:rsidP="002A235C">
      <w:pPr>
        <w:pStyle w:val="BodyText"/>
        <w:spacing w:line="276" w:lineRule="auto"/>
        <w:ind w:left="141"/>
        <w:jc w:val="both"/>
        <w:rPr>
          <w:lang w:val="en-IN"/>
        </w:rPr>
      </w:pPr>
    </w:p>
    <w:p w14:paraId="4E1764E1" w14:textId="2A83F996" w:rsidR="00A15D74" w:rsidRPr="00A15D74" w:rsidRDefault="00A15D74" w:rsidP="00A15D74">
      <w:pPr>
        <w:pStyle w:val="BodyText"/>
        <w:spacing w:line="276" w:lineRule="auto"/>
        <w:ind w:left="141"/>
        <w:jc w:val="both"/>
        <w:rPr>
          <w:lang w:val="en-IN"/>
        </w:rPr>
      </w:pPr>
    </w:p>
    <w:p w14:paraId="70490D36" w14:textId="3E075F61" w:rsidR="00A15D74" w:rsidRDefault="00A15D74" w:rsidP="00A15D74">
      <w:pPr>
        <w:pStyle w:val="BodyText"/>
        <w:spacing w:line="276" w:lineRule="auto"/>
        <w:ind w:left="141"/>
        <w:jc w:val="both"/>
        <w:rPr>
          <w:lang w:val="en-IN"/>
        </w:rPr>
      </w:pPr>
    </w:p>
    <w:p w14:paraId="14D87F64" w14:textId="4F7081BC" w:rsidR="00A15D74" w:rsidRDefault="00A15D74">
      <w:pPr>
        <w:pStyle w:val="BodyText"/>
        <w:numPr>
          <w:ilvl w:val="1"/>
          <w:numId w:val="4"/>
        </w:numPr>
        <w:spacing w:line="276" w:lineRule="auto"/>
        <w:jc w:val="both"/>
        <w:rPr>
          <w:b/>
          <w:bCs/>
          <w:sz w:val="28"/>
          <w:szCs w:val="28"/>
          <w:lang w:val="en-IN"/>
        </w:rPr>
      </w:pPr>
      <w:r w:rsidRPr="00A15D74">
        <w:rPr>
          <w:b/>
          <w:bCs/>
          <w:sz w:val="28"/>
          <w:szCs w:val="28"/>
          <w:lang w:val="en-IN"/>
        </w:rPr>
        <w:t>Database Schema Strategy</w:t>
      </w:r>
    </w:p>
    <w:p w14:paraId="6EBD3C05" w14:textId="77777777" w:rsidR="00A15D74" w:rsidRPr="00A15D74" w:rsidRDefault="00A15D74" w:rsidP="00310497">
      <w:pPr>
        <w:pStyle w:val="BodyText"/>
        <w:spacing w:line="276" w:lineRule="auto"/>
        <w:jc w:val="both"/>
        <w:rPr>
          <w:lang w:val="en-IN"/>
        </w:rPr>
      </w:pPr>
    </w:p>
    <w:p w14:paraId="5190ECD2" w14:textId="77777777" w:rsidR="00A15D74" w:rsidRDefault="00A15D74" w:rsidP="00A15D74">
      <w:pPr>
        <w:pStyle w:val="BodyText"/>
        <w:spacing w:line="276" w:lineRule="auto"/>
        <w:ind w:left="141"/>
        <w:jc w:val="both"/>
        <w:rPr>
          <w:lang w:val="en-IN"/>
        </w:rPr>
      </w:pPr>
      <w:r w:rsidRPr="00A15D74">
        <w:rPr>
          <w:lang w:val="en-IN"/>
        </w:rPr>
        <w:t>MongoDB is used as the persistent data layer due to its document-oriented flexibility and suitability for evolving payload structures. Evaluation workflows involve heterogeneous data types, including user profiles, submission metadata, OCR output, scoring artifacts, and status logs. A document model allows these entities to be represented with adaptable schemas while preserving query efficiency for common operations such as submission lookup, status tracking, and result retrieval. Logical separation of collections supports modular backend design and cleaner access control at query level.</w:t>
      </w:r>
    </w:p>
    <w:p w14:paraId="6082C6FE" w14:textId="77777777" w:rsidR="00A15D74" w:rsidRPr="00A15D74" w:rsidRDefault="00A15D74" w:rsidP="00A15D74">
      <w:pPr>
        <w:pStyle w:val="BodyText"/>
        <w:spacing w:line="276" w:lineRule="auto"/>
        <w:ind w:left="141"/>
        <w:jc w:val="both"/>
        <w:rPr>
          <w:lang w:val="en-IN"/>
        </w:rPr>
      </w:pPr>
    </w:p>
    <w:p w14:paraId="3FDA09B5" w14:textId="77777777" w:rsidR="00A15D74" w:rsidRDefault="00A15D74" w:rsidP="00A15D74">
      <w:pPr>
        <w:pStyle w:val="BodyText"/>
        <w:spacing w:line="276" w:lineRule="auto"/>
        <w:ind w:left="141"/>
        <w:jc w:val="both"/>
        <w:rPr>
          <w:lang w:val="en-IN"/>
        </w:rPr>
      </w:pPr>
      <w:r w:rsidRPr="00A15D74">
        <w:rPr>
          <w:lang w:val="en-IN"/>
        </w:rPr>
        <w:t>The schema strategy emphasizes consistency through key identifiers linking users, submissions, extracted content, and scores. Timestamp fields support chronology reconstruction and operational analytics. Status fields represent pipeline progression and allow asynchronous monitoring. This approach enables both transactional clarity at application level and analytical usefulness for evaluation reporting. The database design therefore supports not only storage but also observability of the complete assessment lifecycle.</w:t>
      </w:r>
    </w:p>
    <w:p w14:paraId="711704C4" w14:textId="77777777" w:rsidR="002A235C" w:rsidRDefault="002A235C" w:rsidP="00A15D74">
      <w:pPr>
        <w:pStyle w:val="BodyText"/>
        <w:spacing w:line="276" w:lineRule="auto"/>
        <w:ind w:left="141"/>
        <w:jc w:val="both"/>
        <w:rPr>
          <w:lang w:val="en-IN"/>
        </w:rPr>
      </w:pPr>
    </w:p>
    <w:p w14:paraId="1F85DFFE" w14:textId="283DF9EF" w:rsidR="00A15D74" w:rsidRPr="00A15D74" w:rsidRDefault="002A235C" w:rsidP="002A235C">
      <w:pPr>
        <w:pStyle w:val="BodyText"/>
        <w:spacing w:line="276" w:lineRule="auto"/>
        <w:ind w:left="141"/>
        <w:jc w:val="both"/>
        <w:rPr>
          <w:lang w:val="en-IN"/>
        </w:rPr>
      </w:pPr>
      <w:r>
        <w:rPr>
          <w:lang w:val="en-IN"/>
        </w:rPr>
        <w:lastRenderedPageBreak/>
        <w:t xml:space="preserve">                           </w:t>
      </w:r>
      <w:r w:rsidRPr="002A235C">
        <w:rPr>
          <w:noProof/>
          <w:lang w:val="en-IN"/>
        </w:rPr>
        <w:drawing>
          <wp:inline distT="0" distB="0" distL="0" distR="0" wp14:anchorId="7E0CF594" wp14:editId="52361A49">
            <wp:extent cx="3562847" cy="1371791"/>
            <wp:effectExtent l="0" t="0" r="0" b="0"/>
            <wp:docPr id="185603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2922" name=""/>
                    <pic:cNvPicPr/>
                  </pic:nvPicPr>
                  <pic:blipFill>
                    <a:blip r:embed="rId20"/>
                    <a:stretch>
                      <a:fillRect/>
                    </a:stretch>
                  </pic:blipFill>
                  <pic:spPr>
                    <a:xfrm>
                      <a:off x="0" y="0"/>
                      <a:ext cx="3562847" cy="1371791"/>
                    </a:xfrm>
                    <a:prstGeom prst="rect">
                      <a:avLst/>
                    </a:prstGeom>
                  </pic:spPr>
                </pic:pic>
              </a:graphicData>
            </a:graphic>
          </wp:inline>
        </w:drawing>
      </w:r>
    </w:p>
    <w:p w14:paraId="3F30B402" w14:textId="099B74A1" w:rsidR="002A235C" w:rsidRPr="002415EF" w:rsidRDefault="002A235C" w:rsidP="002A235C">
      <w:pPr>
        <w:pStyle w:val="BodyText"/>
        <w:spacing w:line="276" w:lineRule="auto"/>
        <w:jc w:val="both"/>
        <w:rPr>
          <w:b/>
          <w:bCs/>
          <w:lang w:val="en-IN"/>
        </w:rPr>
      </w:pPr>
      <w:r>
        <w:rPr>
          <w:b/>
          <w:bCs/>
          <w:sz w:val="28"/>
          <w:szCs w:val="28"/>
          <w:lang w:val="en-IN"/>
        </w:rPr>
        <w:t xml:space="preserve">                                    </w:t>
      </w:r>
      <w:r w:rsidRPr="002415EF">
        <w:rPr>
          <w:b/>
          <w:bCs/>
        </w:rPr>
        <w:t xml:space="preserve">Fig 4.4 </w:t>
      </w:r>
      <w:r w:rsidRPr="002415EF">
        <w:rPr>
          <w:b/>
          <w:bCs/>
          <w:lang w:val="en-IN"/>
        </w:rPr>
        <w:t xml:space="preserve">Database </w:t>
      </w:r>
      <w:r w:rsidR="00AB59E0" w:rsidRPr="002415EF">
        <w:rPr>
          <w:b/>
          <w:bCs/>
          <w:lang w:val="en-IN"/>
        </w:rPr>
        <w:t>Schema Example</w:t>
      </w:r>
    </w:p>
    <w:p w14:paraId="4A768685" w14:textId="77777777" w:rsidR="002A235C" w:rsidRPr="002A235C" w:rsidRDefault="002A235C" w:rsidP="002A235C">
      <w:pPr>
        <w:pStyle w:val="BodyText"/>
        <w:jc w:val="both"/>
        <w:rPr>
          <w:b/>
          <w:bCs/>
          <w:sz w:val="28"/>
          <w:szCs w:val="28"/>
        </w:rPr>
      </w:pPr>
    </w:p>
    <w:p w14:paraId="06CD56F4" w14:textId="40137555" w:rsidR="00A15D74" w:rsidRDefault="00A15D74" w:rsidP="009E6DFB">
      <w:pPr>
        <w:pStyle w:val="BodyText"/>
        <w:spacing w:line="276" w:lineRule="auto"/>
        <w:jc w:val="both"/>
        <w:rPr>
          <w:b/>
          <w:bCs/>
          <w:sz w:val="28"/>
          <w:szCs w:val="28"/>
          <w:lang w:val="en-IN"/>
        </w:rPr>
      </w:pPr>
    </w:p>
    <w:p w14:paraId="1A6B3140" w14:textId="4A17ED86" w:rsidR="00A15D74" w:rsidRDefault="00A15D74">
      <w:pPr>
        <w:pStyle w:val="BodyText"/>
        <w:numPr>
          <w:ilvl w:val="1"/>
          <w:numId w:val="4"/>
        </w:numPr>
        <w:spacing w:line="276" w:lineRule="auto"/>
        <w:jc w:val="both"/>
        <w:rPr>
          <w:b/>
          <w:bCs/>
          <w:sz w:val="28"/>
          <w:szCs w:val="28"/>
          <w:lang w:val="en-IN"/>
        </w:rPr>
      </w:pPr>
      <w:r w:rsidRPr="00A15D74">
        <w:rPr>
          <w:b/>
          <w:bCs/>
          <w:sz w:val="28"/>
          <w:szCs w:val="28"/>
          <w:lang w:val="en-IN"/>
        </w:rPr>
        <w:t>API-Centric Integration Methodology</w:t>
      </w:r>
    </w:p>
    <w:p w14:paraId="01A65C95" w14:textId="77777777" w:rsidR="00A15D74" w:rsidRDefault="00A15D74" w:rsidP="00310497">
      <w:pPr>
        <w:pStyle w:val="BodyText"/>
        <w:spacing w:line="276" w:lineRule="auto"/>
        <w:jc w:val="both"/>
        <w:rPr>
          <w:b/>
          <w:bCs/>
          <w:sz w:val="28"/>
          <w:szCs w:val="28"/>
          <w:lang w:val="en-IN"/>
        </w:rPr>
      </w:pPr>
    </w:p>
    <w:p w14:paraId="3046379F" w14:textId="7BBF05F7" w:rsidR="00A15D74" w:rsidRDefault="00A15D74" w:rsidP="00A15D74">
      <w:pPr>
        <w:pStyle w:val="BodyText"/>
        <w:spacing w:line="276" w:lineRule="auto"/>
        <w:ind w:left="141"/>
        <w:jc w:val="both"/>
        <w:rPr>
          <w:lang w:val="en-IN"/>
        </w:rPr>
      </w:pPr>
      <w:r w:rsidRPr="00A15D74">
        <w:rPr>
          <w:lang w:val="en-IN"/>
        </w:rPr>
        <w:t>The methodology uses API contracts as the integration backbone between frontend and backend layers. Each major action—authentication, upload, extraction trigger, score retrieval, and dashboard query—is mapped to explicit endpoint definitions with validated request-response structures. This contract-driven model improves development parallelism, since frontend and backend modules can evolve independently as long as endpoint specifications remain stable. It also improves testability by allowing endpoint-level verification of input handling, response formatting, and failure behavio</w:t>
      </w:r>
      <w:r>
        <w:rPr>
          <w:lang w:val="en-IN"/>
        </w:rPr>
        <w:t>u</w:t>
      </w:r>
      <w:r w:rsidRPr="00A15D74">
        <w:rPr>
          <w:lang w:val="en-IN"/>
        </w:rPr>
        <w:t>r.</w:t>
      </w:r>
    </w:p>
    <w:p w14:paraId="296AA815" w14:textId="77777777" w:rsidR="00A15D74" w:rsidRPr="00A15D74" w:rsidRDefault="00A15D74" w:rsidP="00A15D74">
      <w:pPr>
        <w:pStyle w:val="BodyText"/>
        <w:spacing w:line="276" w:lineRule="auto"/>
        <w:ind w:left="141"/>
        <w:jc w:val="both"/>
        <w:rPr>
          <w:lang w:val="en-IN"/>
        </w:rPr>
      </w:pPr>
    </w:p>
    <w:p w14:paraId="10D095CC" w14:textId="6A54DADA" w:rsidR="00A15D74" w:rsidRDefault="00A15D74" w:rsidP="00A15D74">
      <w:pPr>
        <w:pStyle w:val="BodyText"/>
        <w:spacing w:line="276" w:lineRule="auto"/>
        <w:ind w:left="141"/>
        <w:jc w:val="both"/>
        <w:rPr>
          <w:lang w:val="en-IN"/>
        </w:rPr>
      </w:pPr>
      <w:r w:rsidRPr="00A15D74">
        <w:rPr>
          <w:lang w:val="en-IN"/>
        </w:rPr>
        <w:t>Error handling is integrated at API boundary level using standardized response objects and status codes. This creates predictable client behavio</w:t>
      </w:r>
      <w:r>
        <w:rPr>
          <w:lang w:val="en-IN"/>
        </w:rPr>
        <w:t>u</w:t>
      </w:r>
      <w:r w:rsidRPr="00A15D74">
        <w:rPr>
          <w:lang w:val="en-IN"/>
        </w:rPr>
        <w:t>r and simplifies debugging. Validation layers enforce required fields, type integrity, and processing preconditions before heavy operations are invoked. The integration methodology thus ensures that the system is not only functionally connected but also robust under malformed input, partial failures, and sequential workflow dependencies.</w:t>
      </w:r>
    </w:p>
    <w:p w14:paraId="20DD6561" w14:textId="77777777" w:rsidR="00A15D74" w:rsidRDefault="00A15D74" w:rsidP="00310497">
      <w:pPr>
        <w:pStyle w:val="BodyText"/>
        <w:spacing w:line="276" w:lineRule="auto"/>
        <w:jc w:val="both"/>
        <w:rPr>
          <w:lang w:val="en-IN"/>
        </w:rPr>
      </w:pPr>
    </w:p>
    <w:p w14:paraId="140DB44F" w14:textId="02BE39A9" w:rsidR="00A15D74" w:rsidRPr="00310497" w:rsidRDefault="00A15D74">
      <w:pPr>
        <w:pStyle w:val="BodyText"/>
        <w:numPr>
          <w:ilvl w:val="1"/>
          <w:numId w:val="4"/>
        </w:numPr>
        <w:spacing w:line="276" w:lineRule="auto"/>
        <w:jc w:val="both"/>
        <w:rPr>
          <w:b/>
          <w:bCs/>
          <w:sz w:val="28"/>
          <w:szCs w:val="28"/>
          <w:lang w:val="en-IN"/>
        </w:rPr>
      </w:pPr>
      <w:r w:rsidRPr="00A15D74">
        <w:rPr>
          <w:b/>
          <w:bCs/>
          <w:sz w:val="28"/>
          <w:szCs w:val="28"/>
          <w:lang w:val="en-IN"/>
        </w:rPr>
        <w:t>Implementation Roadmap within Methodology</w:t>
      </w:r>
    </w:p>
    <w:p w14:paraId="1B8FD59E" w14:textId="77777777" w:rsidR="00A15D74" w:rsidRDefault="00A15D74" w:rsidP="00A15D74">
      <w:pPr>
        <w:pStyle w:val="BodyText"/>
        <w:spacing w:line="276" w:lineRule="auto"/>
        <w:ind w:left="141"/>
        <w:jc w:val="both"/>
        <w:rPr>
          <w:b/>
          <w:bCs/>
          <w:sz w:val="28"/>
          <w:szCs w:val="28"/>
          <w:lang w:val="en-IN"/>
        </w:rPr>
      </w:pPr>
    </w:p>
    <w:p w14:paraId="520E147D" w14:textId="03821938" w:rsidR="00A15D74" w:rsidRDefault="00A15D74" w:rsidP="00A15D74">
      <w:pPr>
        <w:pStyle w:val="BodyText"/>
        <w:spacing w:line="276" w:lineRule="auto"/>
        <w:ind w:left="141"/>
        <w:jc w:val="both"/>
        <w:rPr>
          <w:lang w:val="en-IN"/>
        </w:rPr>
      </w:pPr>
      <w:r w:rsidRPr="00A15D74">
        <w:rPr>
          <w:lang w:val="en-IN"/>
        </w:rPr>
        <w:t>The implementation roadmap was organized into sequential milestones: foundational setup, core feature development, pipeline integration, and validation hardening. Foundational setup included project scaffolding, environment configuration, and database connectivity. Core development established authentication, upload handling, OCR invocation, and scoring services. Integration stages connected these modules through API workflows and dashboard rendering logic. Validation hardening added input checks, error handling paths, and stability-oriented improvements based on observed test behavio</w:t>
      </w:r>
      <w:r>
        <w:rPr>
          <w:lang w:val="en-IN"/>
        </w:rPr>
        <w:t>u</w:t>
      </w:r>
      <w:r w:rsidRPr="00A15D74">
        <w:rPr>
          <w:lang w:val="en-IN"/>
        </w:rPr>
        <w:t>r.</w:t>
      </w:r>
    </w:p>
    <w:p w14:paraId="078B3BCF" w14:textId="77777777" w:rsidR="00A15D74" w:rsidRPr="00A15D74" w:rsidRDefault="00A15D74" w:rsidP="00A15D74">
      <w:pPr>
        <w:pStyle w:val="BodyText"/>
        <w:spacing w:line="276" w:lineRule="auto"/>
        <w:ind w:left="141"/>
        <w:jc w:val="both"/>
        <w:rPr>
          <w:lang w:val="en-IN"/>
        </w:rPr>
      </w:pPr>
    </w:p>
    <w:p w14:paraId="73AFF294" w14:textId="5675BD87" w:rsidR="00950240" w:rsidRDefault="00A15D74" w:rsidP="00C5199A">
      <w:pPr>
        <w:pStyle w:val="BodyText"/>
        <w:spacing w:line="276" w:lineRule="auto"/>
        <w:ind w:left="141"/>
        <w:jc w:val="both"/>
        <w:rPr>
          <w:lang w:val="en-IN"/>
        </w:rPr>
      </w:pPr>
      <w:r w:rsidRPr="00A15D74">
        <w:rPr>
          <w:lang w:val="en-IN"/>
        </w:rPr>
        <w:t>This milestone-based roadmap provided execution clarity and reduced development risk by preventing uncontrolled feature expansion. Each milestone had explicit completion criteria tied to functionality and integration readiness. The phased roadmap also supported thesis traceability by linking implementation steps directly to objectives and research questions. As a result, development progress remained aligned with research intent rather than drifting into non-essential engineering complexity.</w:t>
      </w:r>
    </w:p>
    <w:p w14:paraId="0B73A06D" w14:textId="77777777" w:rsidR="00FF6BC3" w:rsidRDefault="00FF6BC3" w:rsidP="00310497">
      <w:pPr>
        <w:pStyle w:val="BodyText"/>
        <w:spacing w:line="276" w:lineRule="auto"/>
        <w:jc w:val="both"/>
        <w:rPr>
          <w:lang w:val="en-IN"/>
        </w:rPr>
      </w:pPr>
    </w:p>
    <w:p w14:paraId="5F781FCD" w14:textId="66771C93" w:rsidR="00FF6BC3" w:rsidRDefault="00FF6BC3">
      <w:pPr>
        <w:pStyle w:val="BodyText"/>
        <w:numPr>
          <w:ilvl w:val="1"/>
          <w:numId w:val="4"/>
        </w:numPr>
        <w:spacing w:line="276" w:lineRule="auto"/>
        <w:jc w:val="both"/>
        <w:rPr>
          <w:b/>
          <w:bCs/>
          <w:sz w:val="28"/>
          <w:szCs w:val="28"/>
          <w:lang w:val="en-IN"/>
        </w:rPr>
      </w:pPr>
      <w:r w:rsidRPr="00FF6BC3">
        <w:rPr>
          <w:b/>
          <w:bCs/>
          <w:sz w:val="28"/>
          <w:szCs w:val="28"/>
          <w:lang w:val="en-IN"/>
        </w:rPr>
        <w:t>Chapter Summary</w:t>
      </w:r>
    </w:p>
    <w:p w14:paraId="4118CA05" w14:textId="77777777" w:rsidR="00FF6BC3" w:rsidRDefault="00FF6BC3" w:rsidP="00310497">
      <w:pPr>
        <w:pStyle w:val="BodyText"/>
        <w:spacing w:line="276" w:lineRule="auto"/>
        <w:jc w:val="both"/>
        <w:rPr>
          <w:b/>
          <w:bCs/>
          <w:sz w:val="28"/>
          <w:szCs w:val="28"/>
          <w:lang w:val="en-IN"/>
        </w:rPr>
      </w:pPr>
    </w:p>
    <w:p w14:paraId="291E74FD" w14:textId="77777777" w:rsidR="00FF6BC3" w:rsidRDefault="00FF6BC3" w:rsidP="00FF6BC3">
      <w:pPr>
        <w:pStyle w:val="BodyText"/>
        <w:spacing w:line="276" w:lineRule="auto"/>
        <w:ind w:left="141"/>
        <w:jc w:val="both"/>
        <w:rPr>
          <w:lang w:val="en-IN"/>
        </w:rPr>
      </w:pPr>
      <w:r w:rsidRPr="00FF6BC3">
        <w:rPr>
          <w:lang w:val="en-IN"/>
        </w:rPr>
        <w:t xml:space="preserve">This chapter has presented the proposed system architecture and methodology for </w:t>
      </w:r>
      <w:proofErr w:type="spellStart"/>
      <w:r w:rsidRPr="00FF6BC3">
        <w:rPr>
          <w:lang w:val="en-IN"/>
        </w:rPr>
        <w:t>AutoGrade</w:t>
      </w:r>
      <w:proofErr w:type="spellEnd"/>
      <w:r w:rsidRPr="00FF6BC3">
        <w:rPr>
          <w:lang w:val="en-IN"/>
        </w:rPr>
        <w:t>, describing how modular design, API-centric integration, and traceable data flow are used to automate descriptive answer evaluation. It detailed the layered architecture, module responsibilities, processing pipeline, schema strategy, and security-reliability considerations that collectively enable end-to-end workflow execution. It also explained the iterative research methodology and phased implementation roadmap used to transform problem formulation into a validated working framework.</w:t>
      </w:r>
    </w:p>
    <w:p w14:paraId="4CB26947" w14:textId="77777777" w:rsidR="00FF6BC3" w:rsidRPr="00FF6BC3" w:rsidRDefault="00FF6BC3" w:rsidP="00FF6BC3">
      <w:pPr>
        <w:pStyle w:val="BodyText"/>
        <w:spacing w:line="276" w:lineRule="auto"/>
        <w:ind w:left="141"/>
        <w:jc w:val="both"/>
        <w:rPr>
          <w:lang w:val="en-IN"/>
        </w:rPr>
      </w:pPr>
    </w:p>
    <w:p w14:paraId="107ADBEA" w14:textId="77777777" w:rsidR="00FF6BC3" w:rsidRDefault="00FF6BC3" w:rsidP="00FF6BC3">
      <w:pPr>
        <w:pStyle w:val="BodyText"/>
        <w:spacing w:line="276" w:lineRule="auto"/>
        <w:ind w:left="141"/>
        <w:jc w:val="both"/>
        <w:rPr>
          <w:lang w:val="en-IN"/>
        </w:rPr>
      </w:pPr>
      <w:r w:rsidRPr="00FF6BC3">
        <w:rPr>
          <w:lang w:val="en-IN"/>
        </w:rPr>
        <w:t>By combining architectural clarity with implementation feasibility, the chapter establishes the technical foundation required for the next stage of the thesis. The following chapter builds on this foundation by presenting the implementation framework in detail, including frontend engineering, backend service construction, database operations, API realization, and operational safeguards used in the developed system.</w:t>
      </w:r>
    </w:p>
    <w:p w14:paraId="44F3B3C5" w14:textId="77777777" w:rsidR="00F10983" w:rsidRPr="00FF6BC3" w:rsidRDefault="00F10983" w:rsidP="00FF6BC3">
      <w:pPr>
        <w:pStyle w:val="BodyText"/>
        <w:spacing w:line="276" w:lineRule="auto"/>
        <w:ind w:left="141"/>
        <w:jc w:val="both"/>
        <w:rPr>
          <w:lang w:val="en-IN"/>
        </w:rPr>
      </w:pPr>
    </w:p>
    <w:p w14:paraId="14B29EB4" w14:textId="77777777" w:rsidR="00FF6BC3" w:rsidRDefault="00FF6BC3" w:rsidP="00FF6BC3">
      <w:pPr>
        <w:pStyle w:val="BodyText"/>
        <w:spacing w:line="276" w:lineRule="auto"/>
        <w:ind w:left="141"/>
        <w:jc w:val="both"/>
        <w:rPr>
          <w:lang w:val="en-IN"/>
        </w:rPr>
      </w:pPr>
    </w:p>
    <w:p w14:paraId="520F4AF3" w14:textId="77777777" w:rsidR="00AB59E0" w:rsidRDefault="00AB59E0" w:rsidP="00FF6BC3">
      <w:pPr>
        <w:pStyle w:val="BodyText"/>
        <w:spacing w:line="276" w:lineRule="auto"/>
        <w:ind w:left="141"/>
        <w:jc w:val="both"/>
        <w:rPr>
          <w:lang w:val="en-IN"/>
        </w:rPr>
      </w:pPr>
    </w:p>
    <w:p w14:paraId="3C8C3DB9" w14:textId="77777777" w:rsidR="00AB59E0" w:rsidRDefault="00AB59E0" w:rsidP="00FF6BC3">
      <w:pPr>
        <w:pStyle w:val="BodyText"/>
        <w:spacing w:line="276" w:lineRule="auto"/>
        <w:ind w:left="141"/>
        <w:jc w:val="both"/>
        <w:rPr>
          <w:lang w:val="en-IN"/>
        </w:rPr>
      </w:pPr>
    </w:p>
    <w:p w14:paraId="130DFDB1" w14:textId="77777777" w:rsidR="00AB59E0" w:rsidRDefault="00AB59E0" w:rsidP="00FF6BC3">
      <w:pPr>
        <w:pStyle w:val="BodyText"/>
        <w:spacing w:line="276" w:lineRule="auto"/>
        <w:ind w:left="141"/>
        <w:jc w:val="both"/>
        <w:rPr>
          <w:lang w:val="en-IN"/>
        </w:rPr>
      </w:pPr>
    </w:p>
    <w:p w14:paraId="597C68C1" w14:textId="77777777" w:rsidR="00AB59E0" w:rsidRDefault="00AB59E0" w:rsidP="00FF6BC3">
      <w:pPr>
        <w:pStyle w:val="BodyText"/>
        <w:spacing w:line="276" w:lineRule="auto"/>
        <w:ind w:left="141"/>
        <w:jc w:val="both"/>
        <w:rPr>
          <w:lang w:val="en-IN"/>
        </w:rPr>
      </w:pPr>
    </w:p>
    <w:p w14:paraId="6233C2BD" w14:textId="77777777" w:rsidR="00AB59E0" w:rsidRDefault="00AB59E0" w:rsidP="00FF6BC3">
      <w:pPr>
        <w:pStyle w:val="BodyText"/>
        <w:spacing w:line="276" w:lineRule="auto"/>
        <w:ind w:left="141"/>
        <w:jc w:val="both"/>
        <w:rPr>
          <w:lang w:val="en-IN"/>
        </w:rPr>
      </w:pPr>
    </w:p>
    <w:p w14:paraId="27CD27E5" w14:textId="77777777" w:rsidR="00AB59E0" w:rsidRDefault="00AB59E0" w:rsidP="00FF6BC3">
      <w:pPr>
        <w:pStyle w:val="BodyText"/>
        <w:spacing w:line="276" w:lineRule="auto"/>
        <w:ind w:left="141"/>
        <w:jc w:val="both"/>
        <w:rPr>
          <w:lang w:val="en-IN"/>
        </w:rPr>
      </w:pPr>
    </w:p>
    <w:p w14:paraId="45D0F7DC" w14:textId="77777777" w:rsidR="00AB59E0" w:rsidRDefault="00AB59E0" w:rsidP="00FF6BC3">
      <w:pPr>
        <w:pStyle w:val="BodyText"/>
        <w:spacing w:line="276" w:lineRule="auto"/>
        <w:ind w:left="141"/>
        <w:jc w:val="both"/>
        <w:rPr>
          <w:lang w:val="en-IN"/>
        </w:rPr>
      </w:pPr>
    </w:p>
    <w:p w14:paraId="29AC1638" w14:textId="77777777" w:rsidR="00AB59E0" w:rsidRDefault="00AB59E0" w:rsidP="00FF6BC3">
      <w:pPr>
        <w:pStyle w:val="BodyText"/>
        <w:spacing w:line="276" w:lineRule="auto"/>
        <w:ind w:left="141"/>
        <w:jc w:val="both"/>
        <w:rPr>
          <w:lang w:val="en-IN"/>
        </w:rPr>
      </w:pPr>
    </w:p>
    <w:p w14:paraId="4435CCF5" w14:textId="77777777" w:rsidR="00AB59E0" w:rsidRDefault="00AB59E0" w:rsidP="00FF6BC3">
      <w:pPr>
        <w:pStyle w:val="BodyText"/>
        <w:spacing w:line="276" w:lineRule="auto"/>
        <w:ind w:left="141"/>
        <w:jc w:val="both"/>
        <w:rPr>
          <w:lang w:val="en-IN"/>
        </w:rPr>
      </w:pPr>
    </w:p>
    <w:p w14:paraId="51C967BE" w14:textId="77777777" w:rsidR="00AB59E0" w:rsidRDefault="00AB59E0" w:rsidP="00FF6BC3">
      <w:pPr>
        <w:pStyle w:val="BodyText"/>
        <w:spacing w:line="276" w:lineRule="auto"/>
        <w:ind w:left="141"/>
        <w:jc w:val="both"/>
        <w:rPr>
          <w:lang w:val="en-IN"/>
        </w:rPr>
      </w:pPr>
    </w:p>
    <w:p w14:paraId="5E7802B6" w14:textId="77777777" w:rsidR="00AB59E0" w:rsidRDefault="00AB59E0" w:rsidP="00FF6BC3">
      <w:pPr>
        <w:pStyle w:val="BodyText"/>
        <w:spacing w:line="276" w:lineRule="auto"/>
        <w:ind w:left="141"/>
        <w:jc w:val="both"/>
        <w:rPr>
          <w:lang w:val="en-IN"/>
        </w:rPr>
      </w:pPr>
    </w:p>
    <w:p w14:paraId="34037BCB" w14:textId="77777777" w:rsidR="00AB59E0" w:rsidRDefault="00AB59E0" w:rsidP="00FF6BC3">
      <w:pPr>
        <w:pStyle w:val="BodyText"/>
        <w:spacing w:line="276" w:lineRule="auto"/>
        <w:ind w:left="141"/>
        <w:jc w:val="both"/>
        <w:rPr>
          <w:lang w:val="en-IN"/>
        </w:rPr>
      </w:pPr>
    </w:p>
    <w:p w14:paraId="12BDFA83" w14:textId="77777777" w:rsidR="00AB59E0" w:rsidRDefault="00AB59E0" w:rsidP="00FF6BC3">
      <w:pPr>
        <w:pStyle w:val="BodyText"/>
        <w:spacing w:line="276" w:lineRule="auto"/>
        <w:ind w:left="141"/>
        <w:jc w:val="both"/>
        <w:rPr>
          <w:lang w:val="en-IN"/>
        </w:rPr>
      </w:pPr>
    </w:p>
    <w:p w14:paraId="4480224F" w14:textId="77777777" w:rsidR="00AB59E0" w:rsidRDefault="00AB59E0" w:rsidP="00FF6BC3">
      <w:pPr>
        <w:pStyle w:val="BodyText"/>
        <w:spacing w:line="276" w:lineRule="auto"/>
        <w:ind w:left="141"/>
        <w:jc w:val="both"/>
        <w:rPr>
          <w:lang w:val="en-IN"/>
        </w:rPr>
      </w:pPr>
    </w:p>
    <w:p w14:paraId="5CCBA35B" w14:textId="77777777" w:rsidR="00AB59E0" w:rsidRDefault="00AB59E0" w:rsidP="00FF6BC3">
      <w:pPr>
        <w:pStyle w:val="BodyText"/>
        <w:spacing w:line="276" w:lineRule="auto"/>
        <w:ind w:left="141"/>
        <w:jc w:val="both"/>
        <w:rPr>
          <w:lang w:val="en-IN"/>
        </w:rPr>
      </w:pPr>
    </w:p>
    <w:p w14:paraId="340894DE" w14:textId="77777777" w:rsidR="00AB59E0" w:rsidRDefault="00AB59E0" w:rsidP="00FF6BC3">
      <w:pPr>
        <w:pStyle w:val="BodyText"/>
        <w:spacing w:line="276" w:lineRule="auto"/>
        <w:ind w:left="141"/>
        <w:jc w:val="both"/>
        <w:rPr>
          <w:lang w:val="en-IN"/>
        </w:rPr>
      </w:pPr>
    </w:p>
    <w:p w14:paraId="6C71E851" w14:textId="77777777" w:rsidR="00AB59E0" w:rsidRDefault="00AB59E0" w:rsidP="00FF6BC3">
      <w:pPr>
        <w:pStyle w:val="BodyText"/>
        <w:spacing w:line="276" w:lineRule="auto"/>
        <w:ind w:left="141"/>
        <w:jc w:val="both"/>
        <w:rPr>
          <w:lang w:val="en-IN"/>
        </w:rPr>
      </w:pPr>
    </w:p>
    <w:p w14:paraId="01DCCBEF" w14:textId="77777777" w:rsidR="00AB59E0" w:rsidRDefault="00AB59E0" w:rsidP="00FF6BC3">
      <w:pPr>
        <w:pStyle w:val="BodyText"/>
        <w:spacing w:line="276" w:lineRule="auto"/>
        <w:ind w:left="141"/>
        <w:jc w:val="both"/>
        <w:rPr>
          <w:lang w:val="en-IN"/>
        </w:rPr>
      </w:pPr>
    </w:p>
    <w:p w14:paraId="1DD543C7" w14:textId="77777777" w:rsidR="00AB59E0" w:rsidRDefault="00AB59E0" w:rsidP="00FF6BC3">
      <w:pPr>
        <w:pStyle w:val="BodyText"/>
        <w:spacing w:line="276" w:lineRule="auto"/>
        <w:ind w:left="141"/>
        <w:jc w:val="both"/>
        <w:rPr>
          <w:lang w:val="en-IN"/>
        </w:rPr>
      </w:pPr>
    </w:p>
    <w:p w14:paraId="269C33B9" w14:textId="77777777" w:rsidR="00AB59E0" w:rsidRDefault="00AB59E0" w:rsidP="00FF6BC3">
      <w:pPr>
        <w:pStyle w:val="BodyText"/>
        <w:spacing w:line="276" w:lineRule="auto"/>
        <w:ind w:left="141"/>
        <w:jc w:val="both"/>
        <w:rPr>
          <w:lang w:val="en-IN"/>
        </w:rPr>
      </w:pPr>
    </w:p>
    <w:p w14:paraId="28B90BC8" w14:textId="77777777" w:rsidR="00AB59E0" w:rsidRPr="00FF6BC3" w:rsidRDefault="00AB59E0" w:rsidP="00FF6BC3">
      <w:pPr>
        <w:pStyle w:val="BodyText"/>
        <w:spacing w:line="276" w:lineRule="auto"/>
        <w:ind w:left="141"/>
        <w:jc w:val="both"/>
        <w:rPr>
          <w:lang w:val="en-IN"/>
        </w:rPr>
      </w:pPr>
    </w:p>
    <w:p w14:paraId="6961D586" w14:textId="77777777" w:rsidR="00FF6BC3" w:rsidRDefault="00FF6BC3" w:rsidP="00FF6BC3">
      <w:pPr>
        <w:pStyle w:val="BodyText"/>
        <w:spacing w:line="276" w:lineRule="auto"/>
        <w:ind w:left="141"/>
        <w:jc w:val="both"/>
        <w:rPr>
          <w:b/>
          <w:bCs/>
          <w:lang w:val="en-IN"/>
        </w:rPr>
      </w:pPr>
    </w:p>
    <w:p w14:paraId="2B4DEDE4" w14:textId="05684284" w:rsidR="009E6DFB" w:rsidRDefault="009E6DFB" w:rsidP="00FF6BC3">
      <w:pPr>
        <w:pStyle w:val="BodyText"/>
        <w:spacing w:line="276" w:lineRule="auto"/>
        <w:jc w:val="both"/>
        <w:rPr>
          <w:lang w:val="en-IN"/>
        </w:rPr>
      </w:pPr>
      <w:r>
        <w:rPr>
          <w:lang w:val="en-IN"/>
        </w:rPr>
        <w:t xml:space="preserve"> </w:t>
      </w:r>
    </w:p>
    <w:p w14:paraId="1159D490" w14:textId="77777777" w:rsidR="003F0456" w:rsidRDefault="003F0456" w:rsidP="00FF6BC3">
      <w:pPr>
        <w:pStyle w:val="BodyText"/>
        <w:spacing w:line="276" w:lineRule="auto"/>
        <w:jc w:val="both"/>
        <w:rPr>
          <w:lang w:val="en-IN"/>
        </w:rPr>
      </w:pPr>
    </w:p>
    <w:p w14:paraId="292EC1D3" w14:textId="77777777" w:rsidR="003F0456" w:rsidRDefault="003F0456" w:rsidP="00FF6BC3">
      <w:pPr>
        <w:pStyle w:val="BodyText"/>
        <w:spacing w:line="276" w:lineRule="auto"/>
        <w:jc w:val="both"/>
        <w:rPr>
          <w:lang w:val="en-IN"/>
        </w:rPr>
      </w:pPr>
    </w:p>
    <w:p w14:paraId="6BEE0417" w14:textId="77777777" w:rsidR="003F0456" w:rsidRDefault="003F0456" w:rsidP="00FF6BC3">
      <w:pPr>
        <w:pStyle w:val="BodyText"/>
        <w:spacing w:line="276" w:lineRule="auto"/>
        <w:jc w:val="both"/>
        <w:rPr>
          <w:lang w:val="en-IN"/>
        </w:rPr>
      </w:pPr>
    </w:p>
    <w:p w14:paraId="53C8C59A" w14:textId="77777777" w:rsidR="003F0456" w:rsidRDefault="003F0456" w:rsidP="00FF6BC3">
      <w:pPr>
        <w:pStyle w:val="BodyText"/>
        <w:spacing w:line="276" w:lineRule="auto"/>
        <w:jc w:val="both"/>
        <w:rPr>
          <w:lang w:val="en-IN"/>
        </w:rPr>
      </w:pPr>
    </w:p>
    <w:p w14:paraId="4D6AA94C" w14:textId="77777777" w:rsidR="003F0456" w:rsidRDefault="003F0456" w:rsidP="00FF6BC3">
      <w:pPr>
        <w:pStyle w:val="BodyText"/>
        <w:spacing w:line="276" w:lineRule="auto"/>
        <w:jc w:val="both"/>
        <w:rPr>
          <w:lang w:val="en-IN"/>
        </w:rPr>
      </w:pPr>
    </w:p>
    <w:p w14:paraId="2C1EB4B3" w14:textId="77777777" w:rsidR="003F0456" w:rsidRDefault="003F0456" w:rsidP="00FF6BC3">
      <w:pPr>
        <w:pStyle w:val="BodyText"/>
        <w:spacing w:line="276" w:lineRule="auto"/>
        <w:jc w:val="both"/>
        <w:rPr>
          <w:lang w:val="en-IN"/>
        </w:rPr>
      </w:pPr>
    </w:p>
    <w:p w14:paraId="73BDAD3F" w14:textId="77777777" w:rsidR="003F0456" w:rsidRDefault="003F0456" w:rsidP="00FF6BC3">
      <w:pPr>
        <w:pStyle w:val="BodyText"/>
        <w:spacing w:line="276" w:lineRule="auto"/>
        <w:jc w:val="both"/>
        <w:rPr>
          <w:lang w:val="en-IN"/>
        </w:rPr>
      </w:pPr>
    </w:p>
    <w:p w14:paraId="3EBDB2E7" w14:textId="77777777" w:rsidR="003F0456" w:rsidRDefault="003F0456" w:rsidP="00FF6BC3">
      <w:pPr>
        <w:pStyle w:val="BodyText"/>
        <w:spacing w:line="276" w:lineRule="auto"/>
        <w:jc w:val="both"/>
        <w:rPr>
          <w:lang w:val="en-IN"/>
        </w:rPr>
      </w:pPr>
    </w:p>
    <w:p w14:paraId="25F0EFB1" w14:textId="77777777" w:rsidR="003F0456" w:rsidRDefault="003F0456" w:rsidP="00FF6BC3">
      <w:pPr>
        <w:pStyle w:val="BodyText"/>
        <w:spacing w:line="276" w:lineRule="auto"/>
        <w:jc w:val="both"/>
        <w:rPr>
          <w:lang w:val="en-IN"/>
        </w:rPr>
      </w:pPr>
    </w:p>
    <w:p w14:paraId="20F10137" w14:textId="77777777" w:rsidR="003F0456" w:rsidRDefault="003F0456" w:rsidP="00FF6BC3">
      <w:pPr>
        <w:pStyle w:val="BodyText"/>
        <w:spacing w:line="276" w:lineRule="auto"/>
        <w:jc w:val="both"/>
        <w:rPr>
          <w:lang w:val="en-IN"/>
        </w:rPr>
      </w:pPr>
    </w:p>
    <w:p w14:paraId="1B87415D" w14:textId="77777777" w:rsidR="003F0456" w:rsidRDefault="003F0456" w:rsidP="00FF6BC3">
      <w:pPr>
        <w:pStyle w:val="BodyText"/>
        <w:spacing w:line="276" w:lineRule="auto"/>
        <w:jc w:val="both"/>
        <w:rPr>
          <w:lang w:val="en-IN"/>
        </w:rPr>
      </w:pPr>
    </w:p>
    <w:p w14:paraId="4364BD5F" w14:textId="77777777" w:rsidR="005A774C" w:rsidRDefault="005A774C" w:rsidP="00FF6BC3">
      <w:pPr>
        <w:pStyle w:val="BodyText"/>
        <w:spacing w:line="276" w:lineRule="auto"/>
        <w:jc w:val="both"/>
        <w:rPr>
          <w:lang w:val="en-IN"/>
        </w:rPr>
      </w:pPr>
    </w:p>
    <w:p w14:paraId="770007AF" w14:textId="77777777" w:rsidR="00483C9C" w:rsidRDefault="00483C9C" w:rsidP="00FF6BC3">
      <w:pPr>
        <w:pStyle w:val="BodyText"/>
        <w:spacing w:line="276" w:lineRule="auto"/>
        <w:jc w:val="both"/>
        <w:rPr>
          <w:lang w:val="en-IN"/>
        </w:rPr>
      </w:pPr>
    </w:p>
    <w:p w14:paraId="786CD3E6" w14:textId="77777777" w:rsidR="00483C9C" w:rsidRDefault="00483C9C" w:rsidP="00FF6BC3">
      <w:pPr>
        <w:pStyle w:val="BodyText"/>
        <w:spacing w:line="276" w:lineRule="auto"/>
        <w:jc w:val="both"/>
        <w:rPr>
          <w:lang w:val="en-IN"/>
        </w:rPr>
      </w:pPr>
    </w:p>
    <w:p w14:paraId="57C0FC04" w14:textId="77777777" w:rsidR="00483C9C" w:rsidRDefault="00483C9C" w:rsidP="00FF6BC3">
      <w:pPr>
        <w:pStyle w:val="BodyText"/>
        <w:spacing w:line="276" w:lineRule="auto"/>
        <w:jc w:val="both"/>
        <w:rPr>
          <w:lang w:val="en-IN"/>
        </w:rPr>
      </w:pPr>
    </w:p>
    <w:p w14:paraId="53036465" w14:textId="77777777" w:rsidR="00483C9C" w:rsidRDefault="00483C9C" w:rsidP="00FF6BC3">
      <w:pPr>
        <w:pStyle w:val="BodyText"/>
        <w:spacing w:line="276" w:lineRule="auto"/>
        <w:jc w:val="both"/>
        <w:rPr>
          <w:lang w:val="en-IN"/>
        </w:rPr>
      </w:pPr>
    </w:p>
    <w:p w14:paraId="6625C398" w14:textId="77777777" w:rsidR="00483C9C" w:rsidRDefault="00483C9C" w:rsidP="00FF6BC3">
      <w:pPr>
        <w:pStyle w:val="BodyText"/>
        <w:spacing w:line="276" w:lineRule="auto"/>
        <w:jc w:val="both"/>
        <w:rPr>
          <w:lang w:val="en-IN"/>
        </w:rPr>
      </w:pPr>
    </w:p>
    <w:p w14:paraId="54EACD72" w14:textId="77777777" w:rsidR="00483C9C" w:rsidRDefault="00483C9C" w:rsidP="00FF6BC3">
      <w:pPr>
        <w:pStyle w:val="BodyText"/>
        <w:spacing w:line="276" w:lineRule="auto"/>
        <w:jc w:val="both"/>
        <w:rPr>
          <w:lang w:val="en-IN"/>
        </w:rPr>
      </w:pPr>
    </w:p>
    <w:p w14:paraId="5FBA9549" w14:textId="77777777" w:rsidR="003F0456" w:rsidRDefault="003F0456" w:rsidP="00FF6BC3">
      <w:pPr>
        <w:pStyle w:val="BodyText"/>
        <w:spacing w:line="276" w:lineRule="auto"/>
        <w:jc w:val="both"/>
        <w:rPr>
          <w:lang w:val="en-IN"/>
        </w:rPr>
      </w:pPr>
    </w:p>
    <w:p w14:paraId="118B1F75" w14:textId="77777777" w:rsidR="003F0456" w:rsidRPr="009E6DFB" w:rsidRDefault="003F0456" w:rsidP="00FF6BC3">
      <w:pPr>
        <w:pStyle w:val="BodyText"/>
        <w:spacing w:line="276" w:lineRule="auto"/>
        <w:jc w:val="both"/>
        <w:rPr>
          <w:lang w:val="en-IN"/>
        </w:rPr>
      </w:pPr>
    </w:p>
    <w:p w14:paraId="493F3F3A" w14:textId="77777777" w:rsidR="00EA4371" w:rsidRDefault="00000000">
      <w:pPr>
        <w:pStyle w:val="Heading1"/>
        <w:tabs>
          <w:tab w:val="left" w:pos="9665"/>
        </w:tabs>
      </w:pPr>
      <w:r>
        <w:t xml:space="preserve">C H A P T E </w:t>
      </w:r>
      <w:r>
        <w:rPr>
          <w:spacing w:val="-10"/>
        </w:rPr>
        <w:t>R</w:t>
      </w:r>
      <w:r>
        <w:tab/>
      </w:r>
      <w:r>
        <w:rPr>
          <w:spacing w:val="-10"/>
        </w:rPr>
        <w:t>5</w:t>
      </w:r>
    </w:p>
    <w:p w14:paraId="1A69722F" w14:textId="77777777" w:rsidR="00EA4371" w:rsidRDefault="00000000">
      <w:pPr>
        <w:pStyle w:val="BodyText"/>
        <w:spacing w:before="5"/>
        <w:rPr>
          <w:b/>
          <w:sz w:val="4"/>
        </w:rPr>
      </w:pPr>
      <w:r>
        <w:rPr>
          <w:b/>
          <w:noProof/>
          <w:sz w:val="4"/>
        </w:rPr>
        <w:drawing>
          <wp:anchor distT="0" distB="0" distL="0" distR="0" simplePos="0" relativeHeight="487598080" behindDoc="1" locked="0" layoutInCell="1" allowOverlap="1" wp14:anchorId="3A8E313E" wp14:editId="7C03F602">
            <wp:simplePos x="0" y="0"/>
            <wp:positionH relativeFrom="page">
              <wp:posOffset>1134745</wp:posOffset>
            </wp:positionH>
            <wp:positionV relativeFrom="paragraph">
              <wp:posOffset>47624</wp:posOffset>
            </wp:positionV>
            <wp:extent cx="5734049" cy="762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734049" cy="76200"/>
                    </a:xfrm>
                    <a:prstGeom prst="rect">
                      <a:avLst/>
                    </a:prstGeom>
                  </pic:spPr>
                </pic:pic>
              </a:graphicData>
            </a:graphic>
          </wp:anchor>
        </w:drawing>
      </w:r>
    </w:p>
    <w:p w14:paraId="3DE638B0" w14:textId="77777777" w:rsidR="000862B0" w:rsidRDefault="000862B0" w:rsidP="000862B0">
      <w:pPr>
        <w:pStyle w:val="Heading2"/>
      </w:pPr>
      <w:bookmarkStart w:id="17" w:name="ANSYS_HFSS_Simulation_Framework_"/>
      <w:bookmarkEnd w:id="17"/>
    </w:p>
    <w:p w14:paraId="04457196" w14:textId="43635DB7" w:rsidR="00EA4371" w:rsidRDefault="000862B0" w:rsidP="000862B0">
      <w:pPr>
        <w:pStyle w:val="Heading2"/>
      </w:pPr>
      <w:r>
        <w:t xml:space="preserve">     </w:t>
      </w:r>
      <w:r w:rsidR="00FF6BC3" w:rsidRPr="00FF6BC3">
        <w:t>Implementation and Engineering Framework</w:t>
      </w:r>
    </w:p>
    <w:p w14:paraId="772344B5" w14:textId="77777777" w:rsidR="00EA4371" w:rsidRDefault="00EA4371">
      <w:pPr>
        <w:pStyle w:val="BodyText"/>
        <w:rPr>
          <w:b/>
          <w:sz w:val="48"/>
        </w:rPr>
      </w:pPr>
    </w:p>
    <w:p w14:paraId="1F0FBCF5" w14:textId="77777777" w:rsidR="00EA4371" w:rsidRDefault="00EA4371">
      <w:pPr>
        <w:pStyle w:val="BodyText"/>
        <w:spacing w:before="295"/>
        <w:rPr>
          <w:b/>
          <w:sz w:val="48"/>
        </w:rPr>
      </w:pPr>
    </w:p>
    <w:p w14:paraId="097E9924" w14:textId="366E3B6F" w:rsidR="00EA4371" w:rsidRDefault="00FF6BC3">
      <w:pPr>
        <w:pStyle w:val="Heading3"/>
        <w:numPr>
          <w:ilvl w:val="1"/>
          <w:numId w:val="11"/>
        </w:numPr>
        <w:tabs>
          <w:tab w:val="left" w:pos="966"/>
        </w:tabs>
        <w:spacing w:before="1"/>
        <w:rPr>
          <w:lang w:val="en-IN"/>
        </w:rPr>
      </w:pPr>
      <w:bookmarkStart w:id="18" w:name="5.1​Simulation_Software_Overview_"/>
      <w:bookmarkEnd w:id="18"/>
      <w:r>
        <w:rPr>
          <w:lang w:val="en-IN"/>
        </w:rPr>
        <w:t xml:space="preserve"> </w:t>
      </w:r>
      <w:r w:rsidRPr="00FF6BC3">
        <w:rPr>
          <w:lang w:val="en-IN"/>
        </w:rPr>
        <w:t>Introduction</w:t>
      </w:r>
    </w:p>
    <w:p w14:paraId="1196E13C" w14:textId="77777777" w:rsidR="000862B0" w:rsidRPr="000862B0" w:rsidRDefault="000862B0" w:rsidP="000862B0">
      <w:pPr>
        <w:pStyle w:val="Heading3"/>
        <w:tabs>
          <w:tab w:val="left" w:pos="966"/>
        </w:tabs>
        <w:spacing w:before="1"/>
        <w:ind w:left="590" w:firstLine="0"/>
        <w:rPr>
          <w:lang w:val="en-IN"/>
        </w:rPr>
      </w:pPr>
    </w:p>
    <w:p w14:paraId="1BE77339" w14:textId="0A46485A" w:rsidR="00FF6BC3" w:rsidRDefault="00FF6BC3" w:rsidP="00613E2D">
      <w:pPr>
        <w:pStyle w:val="BodyText"/>
        <w:spacing w:before="115"/>
        <w:ind w:left="231"/>
        <w:jc w:val="both"/>
        <w:rPr>
          <w:bCs/>
          <w:lang w:val="en-IN"/>
        </w:rPr>
      </w:pPr>
      <w:r w:rsidRPr="00FF6BC3">
        <w:rPr>
          <w:bCs/>
          <w:lang w:val="en-IN"/>
        </w:rPr>
        <w:t xml:space="preserve">This chapter presents the implementation and engineering framework of the proposed </w:t>
      </w:r>
      <w:proofErr w:type="spellStart"/>
      <w:r w:rsidRPr="00FF6BC3">
        <w:rPr>
          <w:bCs/>
          <w:lang w:val="en-IN"/>
        </w:rPr>
        <w:t>AutoGrade</w:t>
      </w:r>
      <w:proofErr w:type="spellEnd"/>
      <w:r w:rsidRPr="00FF6BC3">
        <w:rPr>
          <w:bCs/>
          <w:lang w:val="en-IN"/>
        </w:rPr>
        <w:t xml:space="preserve"> system. While the previous chapter defined the architecture and methodology, this chapter explains how those design decisions were translated into a working software artifact. The implementation is carried out as a full-stack web platform using Next.js for the user-facing layer, </w:t>
      </w:r>
      <w:proofErr w:type="spellStart"/>
      <w:r w:rsidRPr="00FF6BC3">
        <w:rPr>
          <w:bCs/>
          <w:lang w:val="en-IN"/>
        </w:rPr>
        <w:t>FastAPI</w:t>
      </w:r>
      <w:proofErr w:type="spellEnd"/>
      <w:r w:rsidRPr="00FF6BC3">
        <w:rPr>
          <w:bCs/>
          <w:lang w:val="en-IN"/>
        </w:rPr>
        <w:t xml:space="preserve"> for service orchestration, and MongoDB for persistent data handling. The engineering emphasis is on modular code organization, maintainable API integration, reliable processing behavio</w:t>
      </w:r>
      <w:r>
        <w:rPr>
          <w:bCs/>
          <w:lang w:val="en-IN"/>
        </w:rPr>
        <w:t>u</w:t>
      </w:r>
      <w:r w:rsidRPr="00FF6BC3">
        <w:rPr>
          <w:bCs/>
          <w:lang w:val="en-IN"/>
        </w:rPr>
        <w:t>r, and practical usability under academic workflow conditions.</w:t>
      </w:r>
    </w:p>
    <w:p w14:paraId="38437BFC" w14:textId="77777777" w:rsidR="0044085C" w:rsidRPr="00FF6BC3" w:rsidRDefault="0044085C" w:rsidP="00613E2D">
      <w:pPr>
        <w:pStyle w:val="BodyText"/>
        <w:spacing w:before="115"/>
        <w:ind w:left="231"/>
        <w:jc w:val="both"/>
        <w:rPr>
          <w:bCs/>
          <w:lang w:val="en-IN"/>
        </w:rPr>
      </w:pPr>
    </w:p>
    <w:p w14:paraId="35E1EB76" w14:textId="1172D1B3" w:rsidR="00FF6BC3" w:rsidRDefault="00FF6BC3" w:rsidP="00613E2D">
      <w:pPr>
        <w:pStyle w:val="BodyText"/>
        <w:spacing w:before="115"/>
        <w:ind w:left="231"/>
        <w:jc w:val="both"/>
        <w:rPr>
          <w:bCs/>
          <w:lang w:val="en-IN"/>
        </w:rPr>
      </w:pPr>
      <w:r w:rsidRPr="00FF6BC3">
        <w:rPr>
          <w:bCs/>
          <w:lang w:val="en-IN"/>
        </w:rPr>
        <w:t>The chapter discusses the implementation from both a component perspective and an operational perspective. Component-wise, it details frontend structure, backend service modules, database collections, and API contracts. Operationally, it explains request life cycle, workflow state management, error handling, and deployment-oriented considerations. The objective is to provide implementation-level clarity showing that the framework is not only conceptually valid but also engineered to support consistent real-world execution</w:t>
      </w:r>
      <w:r>
        <w:rPr>
          <w:bCs/>
          <w:lang w:val="en-IN"/>
        </w:rPr>
        <w:t>.</w:t>
      </w:r>
    </w:p>
    <w:p w14:paraId="41C65383" w14:textId="77777777" w:rsidR="00FF6BC3" w:rsidRDefault="00FF6BC3" w:rsidP="0092772D">
      <w:pPr>
        <w:pStyle w:val="BodyText"/>
        <w:spacing w:before="115"/>
        <w:rPr>
          <w:bCs/>
          <w:lang w:val="en-IN"/>
        </w:rPr>
      </w:pPr>
    </w:p>
    <w:p w14:paraId="631D21EA" w14:textId="258C56CA" w:rsidR="00FF6BC3" w:rsidRDefault="00FF6BC3">
      <w:pPr>
        <w:pStyle w:val="BodyText"/>
        <w:numPr>
          <w:ilvl w:val="1"/>
          <w:numId w:val="11"/>
        </w:numPr>
        <w:spacing w:before="115"/>
        <w:rPr>
          <w:b/>
          <w:sz w:val="28"/>
          <w:szCs w:val="28"/>
          <w:lang w:val="en-IN"/>
        </w:rPr>
      </w:pPr>
      <w:r>
        <w:rPr>
          <w:b/>
          <w:sz w:val="28"/>
          <w:szCs w:val="28"/>
          <w:lang w:val="en-IN"/>
        </w:rPr>
        <w:t xml:space="preserve"> </w:t>
      </w:r>
      <w:r w:rsidRPr="00FF6BC3">
        <w:rPr>
          <w:b/>
          <w:sz w:val="28"/>
          <w:szCs w:val="28"/>
          <w:lang w:val="en-IN"/>
        </w:rPr>
        <w:t>Technology Stack and Engineering Rationale</w:t>
      </w:r>
    </w:p>
    <w:p w14:paraId="3B2A0700" w14:textId="77777777" w:rsidR="0044085C" w:rsidRDefault="0044085C" w:rsidP="000862B0">
      <w:pPr>
        <w:pStyle w:val="BodyText"/>
        <w:spacing w:before="115"/>
        <w:rPr>
          <w:b/>
          <w:sz w:val="28"/>
          <w:szCs w:val="28"/>
          <w:lang w:val="en-IN"/>
        </w:rPr>
      </w:pPr>
    </w:p>
    <w:p w14:paraId="13B25E87" w14:textId="77777777" w:rsidR="0044085C" w:rsidRDefault="0044085C" w:rsidP="00613E2D">
      <w:pPr>
        <w:pStyle w:val="BodyText"/>
        <w:spacing w:before="115"/>
        <w:ind w:left="230"/>
        <w:jc w:val="both"/>
        <w:rPr>
          <w:bCs/>
          <w:lang w:val="en-IN"/>
        </w:rPr>
      </w:pPr>
      <w:r w:rsidRPr="0044085C">
        <w:rPr>
          <w:bCs/>
          <w:lang w:val="en-IN"/>
        </w:rPr>
        <w:t xml:space="preserve">The selected technology stack was finalized to satisfy four engineering requirements: rapid interface development, robust API performance, flexible data </w:t>
      </w:r>
      <w:proofErr w:type="spellStart"/>
      <w:r w:rsidRPr="0044085C">
        <w:rPr>
          <w:bCs/>
          <w:lang w:val="en-IN"/>
        </w:rPr>
        <w:t>modeling</w:t>
      </w:r>
      <w:proofErr w:type="spellEnd"/>
      <w:r w:rsidRPr="0044085C">
        <w:rPr>
          <w:bCs/>
          <w:lang w:val="en-IN"/>
        </w:rPr>
        <w:t xml:space="preserve">, and maintainable scalability. Next.js was chosen for the frontend because of its component-driven architecture, efficient routing support, and suitability for responsive dashboard interfaces. </w:t>
      </w:r>
      <w:proofErr w:type="spellStart"/>
      <w:r w:rsidRPr="0044085C">
        <w:rPr>
          <w:bCs/>
          <w:lang w:val="en-IN"/>
        </w:rPr>
        <w:t>FastAPI</w:t>
      </w:r>
      <w:proofErr w:type="spellEnd"/>
      <w:r w:rsidRPr="0044085C">
        <w:rPr>
          <w:bCs/>
          <w:lang w:val="en-IN"/>
        </w:rPr>
        <w:t xml:space="preserve"> was selected for backend development due to strong request validation, asynchronous capability, and clean endpoint definition, which are valuable for OCR-triggered and pipeline-driven operations. MongoDB was adopted as the storage layer because answer-processing data is semi-structured and evolves across workflow stages, making document-based persistence more suitable than rigid relational schemas in the current research phase.</w:t>
      </w:r>
    </w:p>
    <w:p w14:paraId="08AF4569" w14:textId="77777777" w:rsidR="0044085C" w:rsidRPr="0044085C" w:rsidRDefault="0044085C" w:rsidP="00613E2D">
      <w:pPr>
        <w:pStyle w:val="BodyText"/>
        <w:spacing w:before="115"/>
        <w:ind w:left="230"/>
        <w:jc w:val="both"/>
        <w:rPr>
          <w:bCs/>
          <w:lang w:val="en-IN"/>
        </w:rPr>
      </w:pPr>
    </w:p>
    <w:p w14:paraId="3CE122FB" w14:textId="77777777" w:rsidR="0044085C" w:rsidRDefault="0044085C" w:rsidP="00613E2D">
      <w:pPr>
        <w:pStyle w:val="BodyText"/>
        <w:spacing w:before="115"/>
        <w:ind w:left="230"/>
        <w:jc w:val="both"/>
        <w:rPr>
          <w:bCs/>
          <w:lang w:val="en-IN"/>
        </w:rPr>
      </w:pPr>
      <w:r w:rsidRPr="0044085C">
        <w:rPr>
          <w:bCs/>
          <w:lang w:val="en-IN"/>
        </w:rPr>
        <w:t xml:space="preserve">From an engineering standpoint, this stack also supports clear separation of concerns. The frontend remains focused on user interaction and visualization, while </w:t>
      </w:r>
      <w:proofErr w:type="spellStart"/>
      <w:r w:rsidRPr="0044085C">
        <w:rPr>
          <w:bCs/>
          <w:lang w:val="en-IN"/>
        </w:rPr>
        <w:t>FastAPI</w:t>
      </w:r>
      <w:proofErr w:type="spellEnd"/>
      <w:r w:rsidRPr="0044085C">
        <w:rPr>
          <w:bCs/>
          <w:lang w:val="en-IN"/>
        </w:rPr>
        <w:t xml:space="preserve"> handles business logic and workflow orchestration. MongoDB manages persistent state and historical records without forcing frequent schema migration during iterative development. This combination enables agile implementation while preserving long-term extensibility for advanced scoring research in future phases.</w:t>
      </w:r>
    </w:p>
    <w:p w14:paraId="7A3C31DB" w14:textId="77777777" w:rsidR="0044085C" w:rsidRDefault="0044085C" w:rsidP="000862B0">
      <w:pPr>
        <w:pStyle w:val="BodyText"/>
        <w:spacing w:before="115"/>
        <w:rPr>
          <w:bCs/>
          <w:lang w:val="en-IN"/>
        </w:rPr>
      </w:pPr>
    </w:p>
    <w:p w14:paraId="40A35AA9" w14:textId="77777777" w:rsidR="00EA2087" w:rsidRDefault="00EA2087" w:rsidP="000862B0">
      <w:pPr>
        <w:pStyle w:val="BodyText"/>
        <w:spacing w:before="115"/>
        <w:rPr>
          <w:bCs/>
          <w:lang w:val="en-IN"/>
        </w:rPr>
      </w:pPr>
    </w:p>
    <w:p w14:paraId="1F5EF49D" w14:textId="77777777" w:rsidR="00EA2087" w:rsidRDefault="00EA2087" w:rsidP="000862B0">
      <w:pPr>
        <w:pStyle w:val="BodyText"/>
        <w:spacing w:before="115"/>
        <w:rPr>
          <w:bCs/>
          <w:lang w:val="en-IN"/>
        </w:rPr>
      </w:pPr>
    </w:p>
    <w:p w14:paraId="2196C23E" w14:textId="77777777" w:rsidR="00EA2087" w:rsidRDefault="00EA2087" w:rsidP="000862B0">
      <w:pPr>
        <w:pStyle w:val="BodyText"/>
        <w:spacing w:before="115"/>
        <w:rPr>
          <w:bCs/>
          <w:lang w:val="en-IN"/>
        </w:rPr>
      </w:pPr>
    </w:p>
    <w:p w14:paraId="222AB804" w14:textId="14BE8BDA" w:rsidR="0044085C" w:rsidRDefault="0044085C">
      <w:pPr>
        <w:pStyle w:val="BodyText"/>
        <w:numPr>
          <w:ilvl w:val="1"/>
          <w:numId w:val="11"/>
        </w:numPr>
        <w:spacing w:before="115"/>
        <w:rPr>
          <w:b/>
          <w:sz w:val="28"/>
          <w:szCs w:val="28"/>
          <w:lang w:val="en-IN"/>
        </w:rPr>
      </w:pPr>
      <w:r>
        <w:rPr>
          <w:b/>
          <w:sz w:val="28"/>
          <w:szCs w:val="28"/>
          <w:lang w:val="en-IN"/>
        </w:rPr>
        <w:lastRenderedPageBreak/>
        <w:t xml:space="preserve"> </w:t>
      </w:r>
      <w:r w:rsidRPr="0044085C">
        <w:rPr>
          <w:b/>
          <w:sz w:val="28"/>
          <w:szCs w:val="28"/>
          <w:lang w:val="en-IN"/>
        </w:rPr>
        <w:t>Frontend Implementation Framework (Next.js)</w:t>
      </w:r>
    </w:p>
    <w:p w14:paraId="660010EA" w14:textId="77777777" w:rsidR="000862B0" w:rsidRPr="000862B0" w:rsidRDefault="000862B0" w:rsidP="000862B0">
      <w:pPr>
        <w:pStyle w:val="BodyText"/>
        <w:spacing w:before="115"/>
        <w:ind w:left="590"/>
        <w:rPr>
          <w:b/>
          <w:sz w:val="28"/>
          <w:szCs w:val="28"/>
          <w:lang w:val="en-IN"/>
        </w:rPr>
      </w:pPr>
    </w:p>
    <w:p w14:paraId="7B928397" w14:textId="623CFFB5" w:rsidR="0044085C" w:rsidRDefault="0044085C" w:rsidP="002F683B">
      <w:pPr>
        <w:pStyle w:val="BodyText"/>
        <w:spacing w:before="115"/>
        <w:ind w:left="230"/>
        <w:jc w:val="both"/>
        <w:rPr>
          <w:bCs/>
          <w:lang w:val="en-IN"/>
        </w:rPr>
      </w:pPr>
      <w:r w:rsidRPr="0044085C">
        <w:rPr>
          <w:bCs/>
          <w:lang w:val="en-IN"/>
        </w:rPr>
        <w:t>The frontend implementation is organized around reusable UI components and route-driven feature modules. Core pages include authentication views, upload interfaces, processing status screens, and result dashboards. The interface is designed to reduce cognitive load for users by keeping interaction steps linear and predictable: authenticate, upload, monitor processing, and review outputs. State management is handled in a way that synchronizes UI behavio</w:t>
      </w:r>
      <w:r>
        <w:rPr>
          <w:bCs/>
          <w:lang w:val="en-IN"/>
        </w:rPr>
        <w:t>u</w:t>
      </w:r>
      <w:r w:rsidRPr="0044085C">
        <w:rPr>
          <w:bCs/>
          <w:lang w:val="en-IN"/>
        </w:rPr>
        <w:t>r with backend response states, ensuring that users receive immediate and accurate feedback regarding submission status.</w:t>
      </w:r>
    </w:p>
    <w:p w14:paraId="69C268D7" w14:textId="77777777" w:rsidR="0044085C" w:rsidRPr="0044085C" w:rsidRDefault="0044085C" w:rsidP="002F683B">
      <w:pPr>
        <w:pStyle w:val="BodyText"/>
        <w:spacing w:before="115"/>
        <w:ind w:left="230"/>
        <w:jc w:val="both"/>
        <w:rPr>
          <w:bCs/>
          <w:lang w:val="en-IN"/>
        </w:rPr>
      </w:pPr>
    </w:p>
    <w:p w14:paraId="3ECF32AA" w14:textId="77777777" w:rsidR="0044085C" w:rsidRPr="0044085C" w:rsidRDefault="0044085C" w:rsidP="002F683B">
      <w:pPr>
        <w:pStyle w:val="BodyText"/>
        <w:spacing w:before="115"/>
        <w:ind w:left="230"/>
        <w:jc w:val="both"/>
        <w:rPr>
          <w:bCs/>
          <w:lang w:val="en-IN"/>
        </w:rPr>
      </w:pPr>
      <w:r w:rsidRPr="0044085C">
        <w:rPr>
          <w:bCs/>
          <w:lang w:val="en-IN"/>
        </w:rPr>
        <w:t>Engineering decisions in the frontend prioritize maintainability and consistency. Shared components such as form elements, status cards, navigation blocks, and data tables are abstracted to avoid duplicated logic. API calls are encapsulated in service utilities, which simplifies endpoint updates and improves code readability. Validation is performed at the client layer for early input feedback, but critical checks are deferred to backend validation for security. This layered validation approach improves user experience without compromising system integrity.</w:t>
      </w:r>
    </w:p>
    <w:p w14:paraId="3DE02C35" w14:textId="78BA35CC" w:rsidR="0044085C" w:rsidRDefault="0044085C" w:rsidP="000862B0">
      <w:pPr>
        <w:pStyle w:val="BodyText"/>
        <w:spacing w:before="115"/>
        <w:rPr>
          <w:bCs/>
          <w:lang w:val="en-IN"/>
        </w:rPr>
      </w:pPr>
    </w:p>
    <w:p w14:paraId="6FC76E92" w14:textId="4B45AED5" w:rsidR="0044085C" w:rsidRDefault="0044085C">
      <w:pPr>
        <w:pStyle w:val="BodyText"/>
        <w:numPr>
          <w:ilvl w:val="1"/>
          <w:numId w:val="11"/>
        </w:numPr>
        <w:spacing w:before="115"/>
        <w:rPr>
          <w:b/>
          <w:sz w:val="28"/>
          <w:szCs w:val="28"/>
          <w:lang w:val="en-IN"/>
        </w:rPr>
      </w:pPr>
      <w:r>
        <w:rPr>
          <w:b/>
          <w:sz w:val="28"/>
          <w:szCs w:val="28"/>
          <w:lang w:val="en-IN"/>
        </w:rPr>
        <w:t xml:space="preserve"> </w:t>
      </w:r>
      <w:r w:rsidRPr="0044085C">
        <w:rPr>
          <w:b/>
          <w:sz w:val="28"/>
          <w:szCs w:val="28"/>
          <w:lang w:val="en-IN"/>
        </w:rPr>
        <w:t>Backend Implementation Framework (</w:t>
      </w:r>
      <w:proofErr w:type="spellStart"/>
      <w:r w:rsidRPr="0044085C">
        <w:rPr>
          <w:b/>
          <w:sz w:val="28"/>
          <w:szCs w:val="28"/>
          <w:lang w:val="en-IN"/>
        </w:rPr>
        <w:t>FastAPI</w:t>
      </w:r>
      <w:proofErr w:type="spellEnd"/>
      <w:r w:rsidRPr="0044085C">
        <w:rPr>
          <w:b/>
          <w:sz w:val="28"/>
          <w:szCs w:val="28"/>
          <w:lang w:val="en-IN"/>
        </w:rPr>
        <w:t>)</w:t>
      </w:r>
    </w:p>
    <w:p w14:paraId="7E96EFEF" w14:textId="77777777" w:rsidR="0044085C" w:rsidRDefault="0044085C" w:rsidP="000862B0">
      <w:pPr>
        <w:pStyle w:val="BodyText"/>
        <w:spacing w:before="115"/>
        <w:rPr>
          <w:b/>
          <w:sz w:val="28"/>
          <w:szCs w:val="28"/>
          <w:lang w:val="en-IN"/>
        </w:rPr>
      </w:pPr>
    </w:p>
    <w:p w14:paraId="5BD24997" w14:textId="77777777" w:rsidR="0044085C" w:rsidRDefault="0044085C" w:rsidP="002F683B">
      <w:pPr>
        <w:pStyle w:val="BodyText"/>
        <w:spacing w:before="115"/>
        <w:ind w:left="230"/>
        <w:jc w:val="both"/>
        <w:rPr>
          <w:bCs/>
          <w:lang w:val="en-IN"/>
        </w:rPr>
      </w:pPr>
      <w:r w:rsidRPr="0044085C">
        <w:rPr>
          <w:bCs/>
          <w:lang w:val="en-IN"/>
        </w:rPr>
        <w:t xml:space="preserve">The backend is implemented as a modular </w:t>
      </w:r>
      <w:proofErr w:type="spellStart"/>
      <w:r w:rsidRPr="0044085C">
        <w:rPr>
          <w:bCs/>
          <w:lang w:val="en-IN"/>
        </w:rPr>
        <w:t>FastAPI</w:t>
      </w:r>
      <w:proofErr w:type="spellEnd"/>
      <w:r w:rsidRPr="0044085C">
        <w:rPr>
          <w:bCs/>
          <w:lang w:val="en-IN"/>
        </w:rPr>
        <w:t xml:space="preserve"> service where each functional domain is separated into logically coherent route and service layers. Authentication endpoints manage registration, login, token issuance, and account recovery workflows. Submission endpoints accept answer uploads, validate payload structure, and initialize processing records. OCR-related services handle extraction requests and normalized text handoff to scoring functions. Result endpoints provide processed output retrieval for dashboard and reporting interfaces.</w:t>
      </w:r>
    </w:p>
    <w:p w14:paraId="7821BEA4" w14:textId="77777777" w:rsidR="0044085C" w:rsidRPr="0044085C" w:rsidRDefault="0044085C" w:rsidP="002F683B">
      <w:pPr>
        <w:pStyle w:val="BodyText"/>
        <w:spacing w:before="115"/>
        <w:ind w:left="230"/>
        <w:jc w:val="both"/>
        <w:rPr>
          <w:bCs/>
          <w:lang w:val="en-IN"/>
        </w:rPr>
      </w:pPr>
    </w:p>
    <w:p w14:paraId="2D5DFB33" w14:textId="076D83D3" w:rsidR="0044085C" w:rsidRDefault="0044085C" w:rsidP="002F683B">
      <w:pPr>
        <w:pStyle w:val="BodyText"/>
        <w:spacing w:before="115"/>
        <w:ind w:left="230"/>
        <w:jc w:val="both"/>
        <w:rPr>
          <w:bCs/>
          <w:lang w:val="en-IN"/>
        </w:rPr>
      </w:pPr>
      <w:r w:rsidRPr="0044085C">
        <w:rPr>
          <w:bCs/>
          <w:lang w:val="en-IN"/>
        </w:rPr>
        <w:t>A key engineering characteristic of the backend is explicit workflow orchestration. Instead of embedding all logic in route handlers, business operations are delegated to service modules, improving testability and reducing coupling. This approach enables independent enhancement of OCR routines or scoring logic without destabilizing request interfaces. Backend response schemas are standardized to maintain predictable client behavio</w:t>
      </w:r>
      <w:r>
        <w:rPr>
          <w:bCs/>
          <w:lang w:val="en-IN"/>
        </w:rPr>
        <w:t>u</w:t>
      </w:r>
      <w:r w:rsidRPr="0044085C">
        <w:rPr>
          <w:bCs/>
          <w:lang w:val="en-IN"/>
        </w:rPr>
        <w:t>r, and exception handlers are implemented for graceful failure reporting. The result is a service layer that is both research-flexible and production-conscious.</w:t>
      </w:r>
    </w:p>
    <w:p w14:paraId="670A8A04" w14:textId="77777777" w:rsidR="0044085C" w:rsidRDefault="0044085C" w:rsidP="000862B0">
      <w:pPr>
        <w:pStyle w:val="BodyText"/>
        <w:spacing w:before="115"/>
        <w:rPr>
          <w:bCs/>
          <w:lang w:val="en-IN"/>
        </w:rPr>
      </w:pPr>
    </w:p>
    <w:p w14:paraId="4D513522" w14:textId="7C205765" w:rsidR="00220FD7" w:rsidRDefault="0044085C">
      <w:pPr>
        <w:pStyle w:val="BodyText"/>
        <w:numPr>
          <w:ilvl w:val="1"/>
          <w:numId w:val="11"/>
        </w:numPr>
        <w:spacing w:before="115"/>
        <w:rPr>
          <w:b/>
          <w:sz w:val="28"/>
          <w:szCs w:val="28"/>
          <w:lang w:val="en-IN"/>
        </w:rPr>
      </w:pPr>
      <w:r>
        <w:rPr>
          <w:b/>
          <w:sz w:val="28"/>
          <w:szCs w:val="28"/>
          <w:lang w:val="en-IN"/>
        </w:rPr>
        <w:t xml:space="preserve"> </w:t>
      </w:r>
      <w:r w:rsidRPr="0044085C">
        <w:rPr>
          <w:b/>
          <w:sz w:val="28"/>
          <w:szCs w:val="28"/>
          <w:lang w:val="en-IN"/>
        </w:rPr>
        <w:t>Database Engineering Framework (MongoDB)</w:t>
      </w:r>
    </w:p>
    <w:p w14:paraId="603B0A20" w14:textId="77777777" w:rsidR="000862B0" w:rsidRPr="000862B0" w:rsidRDefault="000862B0" w:rsidP="000862B0">
      <w:pPr>
        <w:pStyle w:val="BodyText"/>
        <w:spacing w:before="115"/>
        <w:ind w:left="590"/>
        <w:rPr>
          <w:b/>
          <w:sz w:val="28"/>
          <w:szCs w:val="28"/>
          <w:lang w:val="en-IN"/>
        </w:rPr>
      </w:pPr>
    </w:p>
    <w:p w14:paraId="52C3BD12" w14:textId="77777777" w:rsidR="0044085C" w:rsidRDefault="0044085C" w:rsidP="00613E2D">
      <w:pPr>
        <w:pStyle w:val="BodyText"/>
        <w:spacing w:before="115"/>
        <w:ind w:left="230"/>
        <w:jc w:val="both"/>
        <w:rPr>
          <w:bCs/>
          <w:lang w:val="en-IN"/>
        </w:rPr>
      </w:pPr>
      <w:r w:rsidRPr="0044085C">
        <w:rPr>
          <w:bCs/>
          <w:lang w:val="en-IN"/>
        </w:rPr>
        <w:t>Database implementation follows a collection-oriented model aligned with workflow entities. Separate collections are maintained for users, submissions, extracted content, evaluation outputs, and process state metadata. This separation preserves clarity while enabling efficient query patterns for common operations such as retrieving submission history, checking pipeline status, and loading final scores. Document references and identifiers are used to maintain relational coherence across collections without sacrificing schema flexibility.</w:t>
      </w:r>
    </w:p>
    <w:p w14:paraId="1A3E2F94" w14:textId="77777777" w:rsidR="0044085C" w:rsidRPr="0044085C" w:rsidRDefault="0044085C" w:rsidP="00613E2D">
      <w:pPr>
        <w:pStyle w:val="BodyText"/>
        <w:spacing w:before="115"/>
        <w:ind w:left="230"/>
        <w:jc w:val="both"/>
        <w:rPr>
          <w:bCs/>
          <w:lang w:val="en-IN"/>
        </w:rPr>
      </w:pPr>
    </w:p>
    <w:p w14:paraId="3A393707" w14:textId="105A4622" w:rsidR="0044085C" w:rsidRPr="0044085C" w:rsidRDefault="0044085C" w:rsidP="00613E2D">
      <w:pPr>
        <w:pStyle w:val="BodyText"/>
        <w:spacing w:before="115"/>
        <w:ind w:left="230"/>
        <w:jc w:val="both"/>
        <w:rPr>
          <w:bCs/>
          <w:lang w:val="en-IN"/>
        </w:rPr>
      </w:pPr>
      <w:r w:rsidRPr="0044085C">
        <w:rPr>
          <w:bCs/>
          <w:lang w:val="en-IN"/>
        </w:rPr>
        <w:t>The engineering design emphasizes traceability and recoverability. Each submission record contains timestamps and stage markers that represent its progress through ingestion, extraction, evaluation, and reporting phases. This supports operational diagnostics and retrospective analysis when issues occur. MongoDB indexes are configured for frequently queried fields to maintain responsive retrieval behavio</w:t>
      </w:r>
      <w:r w:rsidR="00613E2D">
        <w:rPr>
          <w:bCs/>
          <w:lang w:val="en-IN"/>
        </w:rPr>
        <w:t>u</w:t>
      </w:r>
      <w:r w:rsidRPr="0044085C">
        <w:rPr>
          <w:bCs/>
          <w:lang w:val="en-IN"/>
        </w:rPr>
        <w:t>r. Overall, database engineering in this framework is not limited to storage; it also supports observability, debugging, and structured lifecycle tracking of evaluation artifacts.</w:t>
      </w:r>
    </w:p>
    <w:p w14:paraId="4204D5BE" w14:textId="77777777" w:rsidR="0044085C" w:rsidRDefault="0044085C" w:rsidP="000862B0">
      <w:pPr>
        <w:pStyle w:val="BodyText"/>
        <w:spacing w:before="115"/>
        <w:rPr>
          <w:bCs/>
          <w:lang w:val="en-IN"/>
        </w:rPr>
      </w:pPr>
    </w:p>
    <w:p w14:paraId="5132E39A" w14:textId="628336D6" w:rsidR="0044085C" w:rsidRDefault="0044085C">
      <w:pPr>
        <w:pStyle w:val="BodyText"/>
        <w:numPr>
          <w:ilvl w:val="1"/>
          <w:numId w:val="11"/>
        </w:numPr>
        <w:spacing w:before="115"/>
        <w:rPr>
          <w:b/>
          <w:sz w:val="28"/>
          <w:szCs w:val="28"/>
          <w:lang w:val="en-IN"/>
        </w:rPr>
      </w:pPr>
      <w:r>
        <w:rPr>
          <w:b/>
          <w:sz w:val="28"/>
          <w:szCs w:val="28"/>
          <w:lang w:val="en-IN"/>
        </w:rPr>
        <w:lastRenderedPageBreak/>
        <w:t xml:space="preserve"> </w:t>
      </w:r>
      <w:r w:rsidRPr="0044085C">
        <w:rPr>
          <w:b/>
          <w:sz w:val="28"/>
          <w:szCs w:val="28"/>
          <w:lang w:val="en-IN"/>
        </w:rPr>
        <w:t>API Design and Integration Engineering</w:t>
      </w:r>
    </w:p>
    <w:p w14:paraId="3FABBCE9" w14:textId="77777777" w:rsidR="0044085C" w:rsidRDefault="0044085C" w:rsidP="000862B0">
      <w:pPr>
        <w:pStyle w:val="BodyText"/>
        <w:spacing w:before="115"/>
        <w:rPr>
          <w:b/>
          <w:sz w:val="28"/>
          <w:szCs w:val="28"/>
          <w:lang w:val="en-IN"/>
        </w:rPr>
      </w:pPr>
    </w:p>
    <w:p w14:paraId="3EDBDEA6" w14:textId="77777777" w:rsidR="0044085C" w:rsidRDefault="0044085C" w:rsidP="002F683B">
      <w:pPr>
        <w:pStyle w:val="BodyText"/>
        <w:spacing w:before="115"/>
        <w:ind w:left="230"/>
        <w:jc w:val="both"/>
        <w:rPr>
          <w:bCs/>
          <w:lang w:val="en-IN"/>
        </w:rPr>
      </w:pPr>
      <w:r w:rsidRPr="0044085C">
        <w:rPr>
          <w:bCs/>
          <w:lang w:val="en-IN"/>
        </w:rPr>
        <w:t xml:space="preserve">APIs are the integration backbone of </w:t>
      </w:r>
      <w:proofErr w:type="spellStart"/>
      <w:r w:rsidRPr="0044085C">
        <w:rPr>
          <w:bCs/>
          <w:lang w:val="en-IN"/>
        </w:rPr>
        <w:t>AutoGrade</w:t>
      </w:r>
      <w:proofErr w:type="spellEnd"/>
      <w:r w:rsidRPr="0044085C">
        <w:rPr>
          <w:bCs/>
          <w:lang w:val="en-IN"/>
        </w:rPr>
        <w:t xml:space="preserve"> and are designed using contract-first principles. Each endpoint is defined with explicit request models, validation rules, response structures, and error semantics. This reduces ambiguity between frontend and backend modules and allows parallel development with stable interface expectations. Endpoint groups are organized by domain—auth, submission, processing, and results—so integration logic remains logically segmented and easier to maintain.</w:t>
      </w:r>
    </w:p>
    <w:p w14:paraId="3C9DAB72" w14:textId="77777777" w:rsidR="0044085C" w:rsidRPr="0044085C" w:rsidRDefault="0044085C" w:rsidP="002F683B">
      <w:pPr>
        <w:pStyle w:val="BodyText"/>
        <w:spacing w:before="115"/>
        <w:ind w:left="230"/>
        <w:jc w:val="both"/>
        <w:rPr>
          <w:bCs/>
          <w:lang w:val="en-IN"/>
        </w:rPr>
      </w:pPr>
    </w:p>
    <w:p w14:paraId="13F957D4" w14:textId="77777777" w:rsidR="0044085C" w:rsidRPr="0044085C" w:rsidRDefault="0044085C" w:rsidP="002F683B">
      <w:pPr>
        <w:pStyle w:val="BodyText"/>
        <w:spacing w:before="115"/>
        <w:ind w:left="230"/>
        <w:jc w:val="both"/>
        <w:rPr>
          <w:bCs/>
          <w:lang w:val="en-IN"/>
        </w:rPr>
      </w:pPr>
      <w:r w:rsidRPr="0044085C">
        <w:rPr>
          <w:bCs/>
          <w:lang w:val="en-IN"/>
        </w:rPr>
        <w:t>The API layer incorporates robust validation before processing-intensive operations are executed. Malformed requests are rejected early with descriptive error responses, preventing unnecessary compute overhead and improving user guidance. Status codes and response payloads are standardized to simplify client-side handling. In engineering terms, this creates a predictable communication protocol where UI state, backend status, and stored data remain synchronized across workflow transitions. The outcome is higher reliability and reduced integration friction during iterative development.</w:t>
      </w:r>
    </w:p>
    <w:p w14:paraId="5100B299" w14:textId="77777777" w:rsidR="00220FD7" w:rsidRDefault="00220FD7" w:rsidP="000862B0">
      <w:pPr>
        <w:pStyle w:val="BodyText"/>
        <w:spacing w:before="115"/>
        <w:rPr>
          <w:bCs/>
          <w:lang w:val="en-IN"/>
        </w:rPr>
      </w:pPr>
    </w:p>
    <w:p w14:paraId="387DD965" w14:textId="061532AB" w:rsidR="00220FD7" w:rsidRDefault="00220FD7">
      <w:pPr>
        <w:pStyle w:val="BodyText"/>
        <w:numPr>
          <w:ilvl w:val="1"/>
          <w:numId w:val="11"/>
        </w:numPr>
        <w:spacing w:before="115"/>
        <w:rPr>
          <w:b/>
          <w:sz w:val="28"/>
          <w:szCs w:val="28"/>
          <w:lang w:val="en-IN"/>
        </w:rPr>
      </w:pPr>
      <w:r>
        <w:rPr>
          <w:b/>
          <w:sz w:val="28"/>
          <w:szCs w:val="28"/>
          <w:lang w:val="en-IN"/>
        </w:rPr>
        <w:t xml:space="preserve"> </w:t>
      </w:r>
      <w:r w:rsidRPr="00220FD7">
        <w:rPr>
          <w:b/>
          <w:sz w:val="28"/>
          <w:szCs w:val="28"/>
          <w:lang w:val="en-IN"/>
        </w:rPr>
        <w:t>Processing Workflow Engineering</w:t>
      </w:r>
    </w:p>
    <w:p w14:paraId="644BF89B" w14:textId="77777777" w:rsidR="000862B0" w:rsidRPr="000862B0" w:rsidRDefault="000862B0" w:rsidP="000862B0">
      <w:pPr>
        <w:pStyle w:val="BodyText"/>
        <w:spacing w:before="115"/>
        <w:ind w:left="590"/>
        <w:rPr>
          <w:b/>
          <w:sz w:val="28"/>
          <w:szCs w:val="28"/>
          <w:lang w:val="en-IN"/>
        </w:rPr>
      </w:pPr>
    </w:p>
    <w:p w14:paraId="06953E7A" w14:textId="77777777" w:rsidR="00220FD7" w:rsidRDefault="00220FD7" w:rsidP="002F683B">
      <w:pPr>
        <w:pStyle w:val="BodyText"/>
        <w:spacing w:before="115"/>
        <w:ind w:left="230"/>
        <w:jc w:val="both"/>
        <w:rPr>
          <w:bCs/>
          <w:lang w:val="en-IN"/>
        </w:rPr>
      </w:pPr>
      <w:r w:rsidRPr="00220FD7">
        <w:rPr>
          <w:bCs/>
          <w:lang w:val="en-IN"/>
        </w:rPr>
        <w:t>The implementation includes a deterministic processing pipeline that transforms raw uploaded documents into structured evaluation outputs. After submission, the system registers metadata and initiates OCR extraction. Extracted text is normalized and passed to scoring logic that computes evaluation outputs mapped to submission identifiers. Process state updates are persisted at each stage to maintain an auditable sequence of operations. This staged orchestration avoids monolithic execution and enables controlled fault handling when intermediate steps fail.</w:t>
      </w:r>
    </w:p>
    <w:p w14:paraId="0ADAA80F" w14:textId="77777777" w:rsidR="00220FD7" w:rsidRPr="00220FD7" w:rsidRDefault="00220FD7" w:rsidP="002F683B">
      <w:pPr>
        <w:pStyle w:val="BodyText"/>
        <w:spacing w:before="115"/>
        <w:ind w:left="230"/>
        <w:jc w:val="both"/>
        <w:rPr>
          <w:bCs/>
          <w:lang w:val="en-IN"/>
        </w:rPr>
      </w:pPr>
    </w:p>
    <w:p w14:paraId="268A8253" w14:textId="0854D680" w:rsidR="00220FD7" w:rsidRPr="00220FD7" w:rsidRDefault="00220FD7" w:rsidP="002F683B">
      <w:pPr>
        <w:pStyle w:val="BodyText"/>
        <w:spacing w:before="115"/>
        <w:ind w:left="230"/>
        <w:jc w:val="both"/>
        <w:rPr>
          <w:bCs/>
          <w:lang w:val="en-IN"/>
        </w:rPr>
      </w:pPr>
      <w:r w:rsidRPr="00220FD7">
        <w:rPr>
          <w:bCs/>
          <w:lang w:val="en-IN"/>
        </w:rPr>
        <w:t>Engineering attention is placed on idempotence and recovery behavio</w:t>
      </w:r>
      <w:r>
        <w:rPr>
          <w:bCs/>
          <w:lang w:val="en-IN"/>
        </w:rPr>
        <w:t>u</w:t>
      </w:r>
      <w:r w:rsidRPr="00220FD7">
        <w:rPr>
          <w:bCs/>
          <w:lang w:val="en-IN"/>
        </w:rPr>
        <w:t>r. If a stage fails due to input anomalies or service interruption, the system preserves current state and allows controlled reprocessing rather than forcing full restart of the workflow. This reduces operational fragility and supports reliability under variable input quality. The workflow is therefore engineered not only for functional success cases but also for predictable behavio</w:t>
      </w:r>
      <w:r>
        <w:rPr>
          <w:bCs/>
          <w:lang w:val="en-IN"/>
        </w:rPr>
        <w:t>u</w:t>
      </w:r>
      <w:r w:rsidRPr="00220FD7">
        <w:rPr>
          <w:bCs/>
          <w:lang w:val="en-IN"/>
        </w:rPr>
        <w:t>r under non-ideal scenarios common in real document-processing systems.</w:t>
      </w:r>
    </w:p>
    <w:p w14:paraId="7670830A" w14:textId="77777777" w:rsidR="00220FD7" w:rsidRDefault="00220FD7" w:rsidP="000862B0">
      <w:pPr>
        <w:pStyle w:val="BodyText"/>
        <w:spacing w:before="115"/>
        <w:rPr>
          <w:bCs/>
          <w:lang w:val="en-IN"/>
        </w:rPr>
      </w:pPr>
    </w:p>
    <w:p w14:paraId="10F438FD" w14:textId="3AF64154" w:rsidR="00220FD7" w:rsidRDefault="00220FD7">
      <w:pPr>
        <w:pStyle w:val="BodyText"/>
        <w:numPr>
          <w:ilvl w:val="1"/>
          <w:numId w:val="11"/>
        </w:numPr>
        <w:spacing w:before="115"/>
        <w:rPr>
          <w:b/>
          <w:sz w:val="28"/>
          <w:szCs w:val="28"/>
          <w:lang w:val="en-IN"/>
        </w:rPr>
      </w:pPr>
      <w:r>
        <w:rPr>
          <w:b/>
          <w:sz w:val="28"/>
          <w:szCs w:val="28"/>
          <w:lang w:val="en-IN"/>
        </w:rPr>
        <w:t xml:space="preserve"> </w:t>
      </w:r>
      <w:r w:rsidRPr="00220FD7">
        <w:rPr>
          <w:b/>
          <w:sz w:val="28"/>
          <w:szCs w:val="28"/>
          <w:lang w:val="en-IN"/>
        </w:rPr>
        <w:t>Authentication and Operational Securit</w:t>
      </w:r>
      <w:r>
        <w:rPr>
          <w:b/>
          <w:sz w:val="28"/>
          <w:szCs w:val="28"/>
          <w:lang w:val="en-IN"/>
        </w:rPr>
        <w:t>y</w:t>
      </w:r>
    </w:p>
    <w:p w14:paraId="535C6193" w14:textId="77777777" w:rsidR="000862B0" w:rsidRPr="000862B0" w:rsidRDefault="000862B0" w:rsidP="000862B0">
      <w:pPr>
        <w:pStyle w:val="BodyText"/>
        <w:spacing w:before="115"/>
        <w:ind w:left="590"/>
        <w:rPr>
          <w:b/>
          <w:sz w:val="28"/>
          <w:szCs w:val="28"/>
          <w:lang w:val="en-IN"/>
        </w:rPr>
      </w:pPr>
    </w:p>
    <w:p w14:paraId="2A012CD8" w14:textId="233FB838" w:rsidR="00220FD7" w:rsidRDefault="00220FD7" w:rsidP="00802558">
      <w:pPr>
        <w:pStyle w:val="BodyText"/>
        <w:spacing w:before="115"/>
        <w:ind w:left="230"/>
        <w:jc w:val="both"/>
        <w:rPr>
          <w:bCs/>
          <w:lang w:val="en-IN"/>
        </w:rPr>
      </w:pPr>
      <w:r w:rsidRPr="00220FD7">
        <w:rPr>
          <w:bCs/>
          <w:lang w:val="en-IN"/>
        </w:rPr>
        <w:t>Although role-based access control is not part of this project scope, the implementation includes baseline operational security mechanisms required for safe academic system usage. Authenticated sessions are enforced for protected routes, ensuring that evaluation data and submission functions are accessible only through verified user contexts. Password workflows include secure reset flows and controlled token validation procedures. Sensitive operations are guarded through backend checks regardless of frontend behavio</w:t>
      </w:r>
      <w:r>
        <w:rPr>
          <w:bCs/>
          <w:lang w:val="en-IN"/>
        </w:rPr>
        <w:t>u</w:t>
      </w:r>
      <w:r w:rsidRPr="00220FD7">
        <w:rPr>
          <w:bCs/>
          <w:lang w:val="en-IN"/>
        </w:rPr>
        <w:t>r, preventing client-side bypass risks.</w:t>
      </w:r>
    </w:p>
    <w:p w14:paraId="7F560D0D" w14:textId="77777777" w:rsidR="00220FD7" w:rsidRPr="00220FD7" w:rsidRDefault="00220FD7" w:rsidP="00802558">
      <w:pPr>
        <w:pStyle w:val="BodyText"/>
        <w:spacing w:before="115"/>
        <w:ind w:left="230"/>
        <w:jc w:val="both"/>
        <w:rPr>
          <w:bCs/>
          <w:lang w:val="en-IN"/>
        </w:rPr>
      </w:pPr>
    </w:p>
    <w:p w14:paraId="0A221404" w14:textId="77777777" w:rsidR="00220FD7" w:rsidRDefault="00220FD7" w:rsidP="00802558">
      <w:pPr>
        <w:pStyle w:val="BodyText"/>
        <w:spacing w:before="115"/>
        <w:ind w:left="230"/>
        <w:jc w:val="both"/>
        <w:rPr>
          <w:bCs/>
          <w:lang w:val="en-IN"/>
        </w:rPr>
      </w:pPr>
      <w:r w:rsidRPr="00220FD7">
        <w:rPr>
          <w:bCs/>
          <w:lang w:val="en-IN"/>
        </w:rPr>
        <w:t>Security engineering is further supported by request validation and error sanitization. Input payloads are checked for structure, type correctness, and required fields before business logic is executed. Failure responses avoid unnecessary leakage of internal processing details. These measures establish a foundational trust model suitable for prototype deployment and future hardening. The system thereby balances research agility with essential security discipline.</w:t>
      </w:r>
    </w:p>
    <w:p w14:paraId="1ECF301B" w14:textId="77777777" w:rsidR="00CF17F6" w:rsidRDefault="00CF17F6" w:rsidP="00802558">
      <w:pPr>
        <w:pStyle w:val="BodyText"/>
        <w:spacing w:before="115"/>
        <w:ind w:left="230"/>
        <w:jc w:val="both"/>
        <w:rPr>
          <w:bCs/>
          <w:lang w:val="en-IN"/>
        </w:rPr>
      </w:pPr>
    </w:p>
    <w:p w14:paraId="646A2C44" w14:textId="7765CF91" w:rsidR="00CF17F6" w:rsidRDefault="00CF17F6" w:rsidP="00802558">
      <w:pPr>
        <w:pStyle w:val="BodyText"/>
        <w:spacing w:before="115"/>
        <w:ind w:left="230"/>
        <w:jc w:val="both"/>
        <w:rPr>
          <w:bCs/>
          <w:lang w:val="en-IN"/>
        </w:rPr>
      </w:pPr>
      <w:r w:rsidRPr="00CF17F6">
        <w:rPr>
          <w:bCs/>
          <w:noProof/>
          <w:lang w:val="en-IN"/>
        </w:rPr>
        <w:lastRenderedPageBreak/>
        <w:drawing>
          <wp:inline distT="0" distB="0" distL="0" distR="0" wp14:anchorId="17D8F1B4" wp14:editId="65FD410D">
            <wp:extent cx="6579870" cy="3014980"/>
            <wp:effectExtent l="0" t="0" r="0" b="0"/>
            <wp:docPr id="108913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3687" name=""/>
                    <pic:cNvPicPr/>
                  </pic:nvPicPr>
                  <pic:blipFill>
                    <a:blip r:embed="rId21"/>
                    <a:stretch>
                      <a:fillRect/>
                    </a:stretch>
                  </pic:blipFill>
                  <pic:spPr>
                    <a:xfrm>
                      <a:off x="0" y="0"/>
                      <a:ext cx="6579870" cy="3014980"/>
                    </a:xfrm>
                    <a:prstGeom prst="rect">
                      <a:avLst/>
                    </a:prstGeom>
                  </pic:spPr>
                </pic:pic>
              </a:graphicData>
            </a:graphic>
          </wp:inline>
        </w:drawing>
      </w:r>
    </w:p>
    <w:p w14:paraId="526F317D" w14:textId="77777777" w:rsidR="00CF17F6" w:rsidRDefault="00CF17F6" w:rsidP="00802558">
      <w:pPr>
        <w:pStyle w:val="BodyText"/>
        <w:spacing w:before="115"/>
        <w:ind w:left="230"/>
        <w:jc w:val="both"/>
        <w:rPr>
          <w:bCs/>
          <w:lang w:val="en-IN"/>
        </w:rPr>
      </w:pPr>
    </w:p>
    <w:p w14:paraId="0428F578" w14:textId="1A181A0C" w:rsidR="008F79FE" w:rsidRDefault="00CF17F6" w:rsidP="000862B0">
      <w:pPr>
        <w:pStyle w:val="BodyText"/>
        <w:spacing w:before="115"/>
        <w:ind w:left="230"/>
        <w:jc w:val="both"/>
        <w:rPr>
          <w:bCs/>
          <w:lang w:val="en-IN"/>
        </w:rPr>
      </w:pPr>
      <w:r>
        <w:rPr>
          <w:b/>
          <w:bCs/>
          <w:sz w:val="28"/>
          <w:szCs w:val="28"/>
        </w:rPr>
        <w:t xml:space="preserve">                                                    </w:t>
      </w:r>
      <w:r w:rsidRPr="002415EF">
        <w:rPr>
          <w:b/>
          <w:bCs/>
        </w:rPr>
        <w:t xml:space="preserve">Fig 5.1 </w:t>
      </w:r>
      <w:r w:rsidRPr="002415EF">
        <w:rPr>
          <w:b/>
          <w:bCs/>
          <w:lang w:val="en-IN"/>
        </w:rPr>
        <w:t>Login Page</w:t>
      </w:r>
    </w:p>
    <w:p w14:paraId="513AFD10" w14:textId="77777777" w:rsidR="008F79FE" w:rsidRDefault="008F79FE" w:rsidP="00220FD7">
      <w:pPr>
        <w:pStyle w:val="BodyText"/>
        <w:spacing w:before="115"/>
        <w:ind w:left="230"/>
        <w:rPr>
          <w:bCs/>
          <w:lang w:val="en-IN"/>
        </w:rPr>
      </w:pPr>
    </w:p>
    <w:p w14:paraId="02734EC4" w14:textId="2C438C39" w:rsidR="00220FD7" w:rsidRDefault="00220FD7">
      <w:pPr>
        <w:pStyle w:val="BodyText"/>
        <w:numPr>
          <w:ilvl w:val="1"/>
          <w:numId w:val="11"/>
        </w:numPr>
        <w:spacing w:before="115"/>
        <w:rPr>
          <w:b/>
          <w:sz w:val="28"/>
          <w:szCs w:val="28"/>
          <w:lang w:val="en-IN"/>
        </w:rPr>
      </w:pPr>
      <w:r>
        <w:rPr>
          <w:b/>
          <w:sz w:val="28"/>
          <w:szCs w:val="28"/>
          <w:lang w:val="en-IN"/>
        </w:rPr>
        <w:t xml:space="preserve"> </w:t>
      </w:r>
      <w:r w:rsidRPr="00220FD7">
        <w:rPr>
          <w:b/>
          <w:sz w:val="28"/>
          <w:szCs w:val="28"/>
          <w:lang w:val="en-IN"/>
        </w:rPr>
        <w:t>Chapter Summary</w:t>
      </w:r>
    </w:p>
    <w:p w14:paraId="2D1C4678" w14:textId="77777777" w:rsidR="000862B0" w:rsidRPr="000862B0" w:rsidRDefault="000862B0" w:rsidP="000862B0">
      <w:pPr>
        <w:pStyle w:val="BodyText"/>
        <w:spacing w:before="115"/>
        <w:ind w:left="590"/>
        <w:rPr>
          <w:b/>
          <w:sz w:val="28"/>
          <w:szCs w:val="28"/>
          <w:lang w:val="en-IN"/>
        </w:rPr>
      </w:pPr>
    </w:p>
    <w:p w14:paraId="7CC44952" w14:textId="0C775050" w:rsidR="00220FD7" w:rsidRDefault="00220FD7" w:rsidP="00613E2D">
      <w:pPr>
        <w:pStyle w:val="BodyText"/>
        <w:spacing w:before="115"/>
        <w:ind w:left="230"/>
        <w:jc w:val="both"/>
        <w:rPr>
          <w:bCs/>
          <w:lang w:val="en-IN"/>
        </w:rPr>
      </w:pPr>
      <w:r w:rsidRPr="00220FD7">
        <w:rPr>
          <w:bCs/>
          <w:lang w:val="en-IN"/>
        </w:rPr>
        <w:t xml:space="preserve">This chapter presented the implementation and engineering framework of </w:t>
      </w:r>
      <w:proofErr w:type="spellStart"/>
      <w:r w:rsidRPr="00220FD7">
        <w:rPr>
          <w:bCs/>
          <w:lang w:val="en-IN"/>
        </w:rPr>
        <w:t>AutoGrade</w:t>
      </w:r>
      <w:proofErr w:type="spellEnd"/>
      <w:r w:rsidRPr="00220FD7">
        <w:rPr>
          <w:bCs/>
          <w:lang w:val="en-IN"/>
        </w:rPr>
        <w:t xml:space="preserve"> in detail, covering frontend development, backend service orchestration, database design, API contracts, processing pipeline behavio</w:t>
      </w:r>
      <w:r>
        <w:rPr>
          <w:bCs/>
          <w:lang w:val="en-IN"/>
        </w:rPr>
        <w:t>u</w:t>
      </w:r>
      <w:r w:rsidRPr="00220FD7">
        <w:rPr>
          <w:bCs/>
          <w:lang w:val="en-IN"/>
        </w:rPr>
        <w:t>r, and operational safeguards. The implementation demonstrates that the proposed architecture can be translated into a coherent and maintainable full-stack system with reliable workflow execution. Security, validation, error handling, and traceability were incorporated as core engineering considerations to support practical usability and research-grade robustness.</w:t>
      </w:r>
    </w:p>
    <w:p w14:paraId="47EA8EDB" w14:textId="77777777" w:rsidR="00220FD7" w:rsidRPr="00220FD7" w:rsidRDefault="00220FD7" w:rsidP="00613E2D">
      <w:pPr>
        <w:pStyle w:val="BodyText"/>
        <w:spacing w:before="115"/>
        <w:ind w:left="230"/>
        <w:jc w:val="both"/>
        <w:rPr>
          <w:bCs/>
          <w:lang w:val="en-IN"/>
        </w:rPr>
      </w:pPr>
    </w:p>
    <w:p w14:paraId="113DC328" w14:textId="5850BDFD" w:rsidR="00220FD7" w:rsidRPr="00220FD7" w:rsidRDefault="00220FD7" w:rsidP="00613E2D">
      <w:pPr>
        <w:pStyle w:val="BodyText"/>
        <w:spacing w:before="115"/>
        <w:ind w:left="230"/>
        <w:jc w:val="both"/>
        <w:rPr>
          <w:bCs/>
          <w:lang w:val="en-IN"/>
        </w:rPr>
      </w:pPr>
      <w:r w:rsidRPr="00220FD7">
        <w:rPr>
          <w:bCs/>
          <w:lang w:val="en-IN"/>
        </w:rPr>
        <w:t>By establishing how each architectural component was engineered and integrated, this chapter provides the technical basis for evaluating system behavio</w:t>
      </w:r>
      <w:r>
        <w:rPr>
          <w:bCs/>
          <w:lang w:val="en-IN"/>
        </w:rPr>
        <w:t>u</w:t>
      </w:r>
      <w:r w:rsidRPr="00220FD7">
        <w:rPr>
          <w:bCs/>
          <w:lang w:val="en-IN"/>
        </w:rPr>
        <w:t>r in measurable terms. The next chapter builds on this foundation by presenting the experimental setup and performance evaluation methodology used to assess efficiency, consistency, and operational feasibility of the developed framework.</w:t>
      </w:r>
    </w:p>
    <w:p w14:paraId="7611B133" w14:textId="77777777" w:rsidR="00220FD7" w:rsidRDefault="00220FD7" w:rsidP="00220FD7">
      <w:pPr>
        <w:pStyle w:val="BodyText"/>
        <w:spacing w:before="115"/>
        <w:ind w:left="230"/>
        <w:rPr>
          <w:bCs/>
          <w:lang w:val="en-IN"/>
        </w:rPr>
      </w:pPr>
    </w:p>
    <w:p w14:paraId="7493347C" w14:textId="77777777" w:rsidR="00950240" w:rsidRDefault="00950240" w:rsidP="00220FD7">
      <w:pPr>
        <w:pStyle w:val="BodyText"/>
        <w:spacing w:before="115"/>
        <w:ind w:left="230"/>
        <w:rPr>
          <w:bCs/>
          <w:lang w:val="en-IN"/>
        </w:rPr>
      </w:pPr>
    </w:p>
    <w:p w14:paraId="247D76D4" w14:textId="77777777" w:rsidR="00950240" w:rsidRDefault="00950240" w:rsidP="00220FD7">
      <w:pPr>
        <w:pStyle w:val="BodyText"/>
        <w:spacing w:before="115"/>
        <w:ind w:left="230"/>
        <w:rPr>
          <w:bCs/>
          <w:lang w:val="en-IN"/>
        </w:rPr>
      </w:pPr>
    </w:p>
    <w:p w14:paraId="6948DCCF" w14:textId="77777777" w:rsidR="00950240" w:rsidRDefault="00950240" w:rsidP="00220FD7">
      <w:pPr>
        <w:pStyle w:val="BodyText"/>
        <w:spacing w:before="115"/>
        <w:ind w:left="230"/>
        <w:rPr>
          <w:bCs/>
          <w:lang w:val="en-IN"/>
        </w:rPr>
      </w:pPr>
    </w:p>
    <w:p w14:paraId="1745BE76" w14:textId="77777777" w:rsidR="00950240" w:rsidRDefault="00950240" w:rsidP="00220FD7">
      <w:pPr>
        <w:pStyle w:val="BodyText"/>
        <w:spacing w:before="115"/>
        <w:ind w:left="230"/>
        <w:rPr>
          <w:bCs/>
          <w:lang w:val="en-IN"/>
        </w:rPr>
      </w:pPr>
    </w:p>
    <w:p w14:paraId="7DA93EC6" w14:textId="77777777" w:rsidR="00950240" w:rsidRDefault="00950240" w:rsidP="00220FD7">
      <w:pPr>
        <w:pStyle w:val="BodyText"/>
        <w:spacing w:before="115"/>
        <w:ind w:left="230"/>
        <w:rPr>
          <w:bCs/>
          <w:lang w:val="en-IN"/>
        </w:rPr>
      </w:pPr>
    </w:p>
    <w:p w14:paraId="2D8E566D" w14:textId="77777777" w:rsidR="00950240" w:rsidRDefault="00950240" w:rsidP="00220FD7">
      <w:pPr>
        <w:pStyle w:val="BodyText"/>
        <w:spacing w:before="115"/>
        <w:ind w:left="230"/>
        <w:rPr>
          <w:bCs/>
          <w:lang w:val="en-IN"/>
        </w:rPr>
      </w:pPr>
    </w:p>
    <w:p w14:paraId="4E898C81" w14:textId="77777777" w:rsidR="00950240" w:rsidRDefault="00950240" w:rsidP="00220FD7">
      <w:pPr>
        <w:pStyle w:val="BodyText"/>
        <w:spacing w:before="115"/>
        <w:ind w:left="230"/>
        <w:rPr>
          <w:bCs/>
          <w:lang w:val="en-IN"/>
        </w:rPr>
      </w:pPr>
    </w:p>
    <w:p w14:paraId="68B97988" w14:textId="77777777" w:rsidR="00950240" w:rsidRDefault="00950240" w:rsidP="00220FD7">
      <w:pPr>
        <w:pStyle w:val="BodyText"/>
        <w:spacing w:before="115"/>
        <w:ind w:left="230"/>
        <w:rPr>
          <w:bCs/>
          <w:lang w:val="en-IN"/>
        </w:rPr>
      </w:pPr>
    </w:p>
    <w:p w14:paraId="58495FBB" w14:textId="77777777" w:rsidR="00950240" w:rsidRDefault="00950240" w:rsidP="00220FD7">
      <w:pPr>
        <w:pStyle w:val="BodyText"/>
        <w:spacing w:before="115"/>
        <w:ind w:left="230"/>
        <w:rPr>
          <w:bCs/>
          <w:lang w:val="en-IN"/>
        </w:rPr>
      </w:pPr>
    </w:p>
    <w:p w14:paraId="6C4B8484" w14:textId="77777777" w:rsidR="00950240" w:rsidRDefault="00950240" w:rsidP="00220FD7">
      <w:pPr>
        <w:pStyle w:val="BodyText"/>
        <w:spacing w:before="115"/>
        <w:ind w:left="230"/>
        <w:rPr>
          <w:bCs/>
          <w:lang w:val="en-IN"/>
        </w:rPr>
      </w:pPr>
    </w:p>
    <w:p w14:paraId="14DD9990" w14:textId="77777777" w:rsidR="00950240" w:rsidRDefault="00950240" w:rsidP="00220FD7">
      <w:pPr>
        <w:pStyle w:val="BodyText"/>
        <w:spacing w:before="115"/>
        <w:ind w:left="230"/>
        <w:rPr>
          <w:bCs/>
          <w:lang w:val="en-IN"/>
        </w:rPr>
      </w:pPr>
    </w:p>
    <w:p w14:paraId="32400A5B" w14:textId="77777777" w:rsidR="00950240" w:rsidRDefault="00950240" w:rsidP="00220FD7">
      <w:pPr>
        <w:pStyle w:val="BodyText"/>
        <w:spacing w:before="115"/>
        <w:ind w:left="230"/>
        <w:rPr>
          <w:bCs/>
          <w:lang w:val="en-IN"/>
        </w:rPr>
      </w:pPr>
    </w:p>
    <w:p w14:paraId="0713D159" w14:textId="77777777" w:rsidR="00CF17F6" w:rsidRDefault="00CF17F6" w:rsidP="000862B0">
      <w:pPr>
        <w:pStyle w:val="BodyText"/>
        <w:spacing w:before="115"/>
        <w:rPr>
          <w:bCs/>
          <w:lang w:val="en-IN"/>
        </w:rPr>
      </w:pPr>
    </w:p>
    <w:p w14:paraId="10D53247" w14:textId="77777777" w:rsidR="00950240" w:rsidRPr="00220FD7" w:rsidRDefault="00950240" w:rsidP="00220FD7">
      <w:pPr>
        <w:pStyle w:val="BodyText"/>
        <w:spacing w:before="115"/>
        <w:ind w:left="230"/>
        <w:rPr>
          <w:bCs/>
          <w:lang w:val="en-IN"/>
        </w:rPr>
      </w:pPr>
    </w:p>
    <w:p w14:paraId="73236694" w14:textId="6CCF1352" w:rsidR="00EA4371" w:rsidRDefault="00000000">
      <w:pPr>
        <w:pStyle w:val="Heading1"/>
        <w:tabs>
          <w:tab w:val="left" w:pos="9665"/>
        </w:tabs>
      </w:pPr>
      <w:r>
        <w:t xml:space="preserve">C H A P T E </w:t>
      </w:r>
      <w:r>
        <w:rPr>
          <w:spacing w:val="-10"/>
        </w:rPr>
        <w:t>R</w:t>
      </w:r>
      <w:r>
        <w:tab/>
      </w:r>
      <w:r>
        <w:rPr>
          <w:spacing w:val="-10"/>
        </w:rPr>
        <w:t>6</w:t>
      </w:r>
    </w:p>
    <w:p w14:paraId="302335D3" w14:textId="77777777" w:rsidR="00EA4371" w:rsidRDefault="00000000">
      <w:pPr>
        <w:pStyle w:val="BodyText"/>
        <w:spacing w:before="5"/>
        <w:rPr>
          <w:b/>
          <w:sz w:val="4"/>
        </w:rPr>
      </w:pPr>
      <w:r>
        <w:rPr>
          <w:b/>
          <w:noProof/>
          <w:sz w:val="4"/>
        </w:rPr>
        <w:drawing>
          <wp:anchor distT="0" distB="0" distL="0" distR="0" simplePos="0" relativeHeight="487599104" behindDoc="1" locked="0" layoutInCell="1" allowOverlap="1" wp14:anchorId="2D67E34B" wp14:editId="058787A5">
            <wp:simplePos x="0" y="0"/>
            <wp:positionH relativeFrom="page">
              <wp:posOffset>1134745</wp:posOffset>
            </wp:positionH>
            <wp:positionV relativeFrom="paragraph">
              <wp:posOffset>47624</wp:posOffset>
            </wp:positionV>
            <wp:extent cx="5734049" cy="762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5734049" cy="76200"/>
                    </a:xfrm>
                    <a:prstGeom prst="rect">
                      <a:avLst/>
                    </a:prstGeom>
                  </pic:spPr>
                </pic:pic>
              </a:graphicData>
            </a:graphic>
          </wp:anchor>
        </w:drawing>
      </w:r>
    </w:p>
    <w:p w14:paraId="51D4B572" w14:textId="77777777" w:rsidR="00EA4371" w:rsidRDefault="00EA4371">
      <w:pPr>
        <w:pStyle w:val="BodyText"/>
        <w:spacing w:before="150"/>
        <w:rPr>
          <w:b/>
          <w:sz w:val="48"/>
        </w:rPr>
      </w:pPr>
    </w:p>
    <w:p w14:paraId="6841AF6D" w14:textId="6A3589A0" w:rsidR="00EA4371" w:rsidRDefault="00894EE2">
      <w:pPr>
        <w:pStyle w:val="Heading2"/>
        <w:ind w:left="2888"/>
      </w:pPr>
      <w:bookmarkStart w:id="19" w:name="_______________________Results_and_Perfo"/>
      <w:bookmarkEnd w:id="19"/>
      <w:r w:rsidRPr="00894EE2">
        <w:t>Experimental Setup and Evaluation</w:t>
      </w:r>
    </w:p>
    <w:p w14:paraId="3AF3E0B5" w14:textId="77777777" w:rsidR="00EA4371" w:rsidRDefault="00EA4371">
      <w:pPr>
        <w:pStyle w:val="BodyText"/>
        <w:rPr>
          <w:b/>
          <w:sz w:val="48"/>
        </w:rPr>
      </w:pPr>
    </w:p>
    <w:p w14:paraId="3900601D" w14:textId="77777777" w:rsidR="00EA4371" w:rsidRDefault="00EA4371">
      <w:pPr>
        <w:pStyle w:val="BodyText"/>
        <w:spacing w:before="122"/>
        <w:rPr>
          <w:b/>
          <w:sz w:val="48"/>
        </w:rPr>
      </w:pPr>
    </w:p>
    <w:p w14:paraId="470592AD" w14:textId="6E488BDD" w:rsidR="00802558" w:rsidRDefault="003F0456">
      <w:pPr>
        <w:pStyle w:val="Heading3"/>
        <w:numPr>
          <w:ilvl w:val="1"/>
          <w:numId w:val="12"/>
        </w:numPr>
        <w:tabs>
          <w:tab w:val="left" w:pos="966"/>
        </w:tabs>
        <w:rPr>
          <w:spacing w:val="-9"/>
          <w:lang w:val="en-IN"/>
        </w:rPr>
      </w:pPr>
      <w:bookmarkStart w:id="20" w:name="6.1​S_Parameter_Analysis_and_Frequency_R"/>
      <w:bookmarkEnd w:id="20"/>
      <w:r>
        <w:rPr>
          <w:spacing w:val="-9"/>
          <w:lang w:val="en-IN"/>
        </w:rPr>
        <w:t xml:space="preserve"> </w:t>
      </w:r>
      <w:r w:rsidR="00802558" w:rsidRPr="00802558">
        <w:rPr>
          <w:spacing w:val="-9"/>
          <w:lang w:val="en-IN"/>
        </w:rPr>
        <w:t>Introduction</w:t>
      </w:r>
    </w:p>
    <w:p w14:paraId="5064FD35" w14:textId="77777777" w:rsidR="00EA4371" w:rsidRDefault="00EA4371">
      <w:pPr>
        <w:pStyle w:val="BodyText"/>
        <w:spacing w:before="86"/>
        <w:rPr>
          <w:b/>
          <w:sz w:val="28"/>
        </w:rPr>
      </w:pPr>
    </w:p>
    <w:p w14:paraId="05AC9588" w14:textId="03A2373B" w:rsidR="00EA4371" w:rsidRDefault="00802558" w:rsidP="00793F7F">
      <w:pPr>
        <w:pStyle w:val="BodyText"/>
        <w:ind w:left="231"/>
        <w:jc w:val="both"/>
      </w:pPr>
      <w:r w:rsidRPr="00802558">
        <w:t xml:space="preserve">This chapter presents the experimental setup and evaluation of the implemented </w:t>
      </w:r>
      <w:proofErr w:type="spellStart"/>
      <w:r w:rsidRPr="00802558">
        <w:t>AutoGrade</w:t>
      </w:r>
      <w:proofErr w:type="spellEnd"/>
      <w:r w:rsidRPr="00802558">
        <w:t xml:space="preserve"> system in a controlled project environment. The purpose of this evaluation is to verify that the proposed framework works as an end-to-end pipeline and satisfies the research objectives related to speed, consistency, and practical usability. The experiments are designed around real project execution, where actual modules</w:t>
      </w:r>
      <w:r w:rsidR="003E1A75">
        <w:t xml:space="preserve">, </w:t>
      </w:r>
      <w:r w:rsidRPr="00802558">
        <w:t>frontend, backend, OCR processing, database, and APIs—are integrated and tested together. Instead of evaluating isolated components, the chapter focuses on complete workflow behavior from answer upload to score/result generation. This helps demonstrate that the contribution of the thesis is not only architectural design but also successful implementation and validation of a working academic evaluation platform.</w:t>
      </w:r>
    </w:p>
    <w:p w14:paraId="1F8DDA01" w14:textId="77777777" w:rsidR="003F0456" w:rsidRDefault="003F0456" w:rsidP="00793F7F">
      <w:pPr>
        <w:pStyle w:val="BodyText"/>
        <w:ind w:left="231"/>
        <w:jc w:val="both"/>
      </w:pPr>
    </w:p>
    <w:p w14:paraId="177A83D1" w14:textId="77777777" w:rsidR="003F0456" w:rsidRDefault="003F0456" w:rsidP="000862B0">
      <w:pPr>
        <w:pStyle w:val="BodyText"/>
        <w:jc w:val="both"/>
        <w:rPr>
          <w:sz w:val="20"/>
        </w:rPr>
      </w:pPr>
    </w:p>
    <w:p w14:paraId="2A66F227" w14:textId="35588DEC" w:rsidR="00802558" w:rsidRDefault="003F0456">
      <w:pPr>
        <w:pStyle w:val="Heading3"/>
        <w:numPr>
          <w:ilvl w:val="1"/>
          <w:numId w:val="12"/>
        </w:numPr>
        <w:tabs>
          <w:tab w:val="left" w:pos="1106"/>
        </w:tabs>
        <w:rPr>
          <w:lang w:val="en-IN"/>
        </w:rPr>
      </w:pPr>
      <w:bookmarkStart w:id="21" w:name="6.2​__VSWR_Performance_Characteristics_"/>
      <w:bookmarkEnd w:id="21"/>
      <w:r>
        <w:rPr>
          <w:lang w:val="en-IN"/>
        </w:rPr>
        <w:t xml:space="preserve"> </w:t>
      </w:r>
      <w:r w:rsidR="00802558" w:rsidRPr="00802558">
        <w:rPr>
          <w:lang w:val="en-IN"/>
        </w:rPr>
        <w:t>Experimental Objectives</w:t>
      </w:r>
    </w:p>
    <w:p w14:paraId="7312A3C7" w14:textId="77777777" w:rsidR="00EA4371" w:rsidRDefault="00EA4371">
      <w:pPr>
        <w:pStyle w:val="BodyText"/>
        <w:spacing w:before="73"/>
        <w:rPr>
          <w:b/>
          <w:sz w:val="28"/>
        </w:rPr>
      </w:pPr>
    </w:p>
    <w:p w14:paraId="0DBEFFB8" w14:textId="70A7A39A" w:rsidR="00EA4371" w:rsidRDefault="00802558" w:rsidP="00802558">
      <w:pPr>
        <w:pStyle w:val="BodyText"/>
        <w:ind w:left="231"/>
        <w:jc w:val="both"/>
        <w:rPr>
          <w:sz w:val="20"/>
        </w:rPr>
      </w:pPr>
      <w:r w:rsidRPr="00802558">
        <w:t xml:space="preserve">The evaluation was conducted with specific objectives. First, to confirm that all modules perform correctly in integrated mode without breaking workflow continuity. Second, to measure how efficiently submissions are processed through the pipeline compared with manual-first handling. Third, to observe repeatability and consistency of outputs when similar inputs are processed multiple times. Fourth, to check robustness under error conditions such as invalid file type, incomplete payload, or extraction failure. Fifth, to validate whether the developed framework is implementation-ready as a real engineering system and not only a theoretical model. These objectives ensure that the chapter directly supports the thesis claim that </w:t>
      </w:r>
      <w:proofErr w:type="spellStart"/>
      <w:r w:rsidRPr="00802558">
        <w:t>AutoGrade</w:t>
      </w:r>
      <w:proofErr w:type="spellEnd"/>
      <w:r w:rsidRPr="00802558">
        <w:t xml:space="preserve"> is a practical and research-relevant solution for descriptive answer evaluation.</w:t>
      </w:r>
    </w:p>
    <w:p w14:paraId="5F3273C4" w14:textId="77777777" w:rsidR="00EA4371" w:rsidRDefault="00EA4371">
      <w:pPr>
        <w:pStyle w:val="BodyText"/>
        <w:spacing w:before="270"/>
      </w:pPr>
    </w:p>
    <w:p w14:paraId="2D8FFFBE" w14:textId="6D2F3D10" w:rsidR="00EA4371" w:rsidRDefault="00802558">
      <w:pPr>
        <w:pStyle w:val="Heading3"/>
        <w:numPr>
          <w:ilvl w:val="1"/>
          <w:numId w:val="12"/>
        </w:numPr>
        <w:tabs>
          <w:tab w:val="left" w:pos="789"/>
        </w:tabs>
        <w:spacing w:before="1"/>
        <w:ind w:left="789" w:hanging="559"/>
        <w:rPr>
          <w:lang w:val="en-IN"/>
        </w:rPr>
      </w:pPr>
      <w:r w:rsidRPr="00802558">
        <w:rPr>
          <w:lang w:val="en-IN"/>
        </w:rPr>
        <w:t>Experimental Environment and System Setup</w:t>
      </w:r>
    </w:p>
    <w:p w14:paraId="0852F830" w14:textId="77777777" w:rsidR="00EA4371" w:rsidRDefault="00EA4371">
      <w:pPr>
        <w:pStyle w:val="BodyText"/>
        <w:rPr>
          <w:b/>
          <w:sz w:val="28"/>
        </w:rPr>
      </w:pPr>
    </w:p>
    <w:p w14:paraId="7C4FF8B3" w14:textId="7087E1FD" w:rsidR="00EA4371" w:rsidRDefault="00802558" w:rsidP="00802558">
      <w:pPr>
        <w:pStyle w:val="BodyText"/>
        <w:spacing w:before="269"/>
        <w:ind w:left="230"/>
        <w:jc w:val="both"/>
        <w:rPr>
          <w:spacing w:val="-2"/>
        </w:rPr>
      </w:pPr>
      <w:r w:rsidRPr="00802558">
        <w:rPr>
          <w:spacing w:val="-2"/>
        </w:rPr>
        <w:t xml:space="preserve">The experimental environment was configured to match actual project deployment conditions. The frontend module was executed using Next.js, backend services were run through </w:t>
      </w:r>
      <w:proofErr w:type="spellStart"/>
      <w:r w:rsidRPr="00802558">
        <w:rPr>
          <w:spacing w:val="-2"/>
        </w:rPr>
        <w:t>FastAPI</w:t>
      </w:r>
      <w:proofErr w:type="spellEnd"/>
      <w:r w:rsidRPr="00802558">
        <w:rPr>
          <w:spacing w:val="-2"/>
        </w:rPr>
        <w:t>, and all persistent records were stored in MongoDB. API interactions were tested through both frontend requests and direct API client validation. Environment variables were configured for service URLs, database connection strings, and security tokens. The setup ensured reproducibility across multiple runs by maintaining stable runtime configuration and isolated test data. This controlled setup made the evaluation systematic and allowed fair observation of module performance and interaction behavior.</w:t>
      </w:r>
    </w:p>
    <w:p w14:paraId="78A96F54" w14:textId="77777777" w:rsidR="00CF17F6" w:rsidRDefault="00CF17F6" w:rsidP="00802558">
      <w:pPr>
        <w:pStyle w:val="BodyText"/>
        <w:spacing w:before="269"/>
        <w:ind w:left="230"/>
        <w:jc w:val="both"/>
        <w:rPr>
          <w:spacing w:val="-2"/>
        </w:rPr>
      </w:pPr>
    </w:p>
    <w:p w14:paraId="634E99A0" w14:textId="41353E58" w:rsidR="00CF17F6" w:rsidRDefault="008C0A71" w:rsidP="00802558">
      <w:pPr>
        <w:pStyle w:val="BodyText"/>
        <w:spacing w:before="269"/>
        <w:ind w:left="230"/>
        <w:jc w:val="both"/>
        <w:rPr>
          <w:spacing w:val="-2"/>
        </w:rPr>
      </w:pPr>
      <w:r w:rsidRPr="008C0A71">
        <w:rPr>
          <w:noProof/>
          <w:spacing w:val="-2"/>
        </w:rPr>
        <w:lastRenderedPageBreak/>
        <w:drawing>
          <wp:inline distT="0" distB="0" distL="0" distR="0" wp14:anchorId="32A583D2" wp14:editId="1167AECA">
            <wp:extent cx="6344535" cy="1952898"/>
            <wp:effectExtent l="0" t="0" r="0" b="9525"/>
            <wp:docPr id="3473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79635" name=""/>
                    <pic:cNvPicPr/>
                  </pic:nvPicPr>
                  <pic:blipFill>
                    <a:blip r:embed="rId22"/>
                    <a:stretch>
                      <a:fillRect/>
                    </a:stretch>
                  </pic:blipFill>
                  <pic:spPr>
                    <a:xfrm>
                      <a:off x="0" y="0"/>
                      <a:ext cx="6344535" cy="1952898"/>
                    </a:xfrm>
                    <a:prstGeom prst="rect">
                      <a:avLst/>
                    </a:prstGeom>
                  </pic:spPr>
                </pic:pic>
              </a:graphicData>
            </a:graphic>
          </wp:inline>
        </w:drawing>
      </w:r>
    </w:p>
    <w:p w14:paraId="6A2E16EB" w14:textId="77777777" w:rsidR="008C0A71" w:rsidRDefault="008C0A71" w:rsidP="00802558">
      <w:pPr>
        <w:pStyle w:val="BodyText"/>
        <w:spacing w:before="269"/>
        <w:ind w:left="230"/>
        <w:jc w:val="both"/>
        <w:rPr>
          <w:spacing w:val="-2"/>
        </w:rPr>
      </w:pPr>
    </w:p>
    <w:p w14:paraId="3A224215" w14:textId="35F06849" w:rsidR="008C0A71" w:rsidRPr="002415EF" w:rsidRDefault="008C0A71" w:rsidP="008C0A71">
      <w:pPr>
        <w:pStyle w:val="BodyText"/>
        <w:spacing w:line="276" w:lineRule="auto"/>
        <w:ind w:left="230"/>
        <w:jc w:val="both"/>
        <w:rPr>
          <w:b/>
          <w:bCs/>
          <w:lang w:val="en-IN"/>
        </w:rPr>
      </w:pPr>
      <w:r>
        <w:rPr>
          <w:spacing w:val="-2"/>
        </w:rPr>
        <w:t xml:space="preserve">                         </w:t>
      </w:r>
      <w:r>
        <w:rPr>
          <w:b/>
          <w:bCs/>
          <w:sz w:val="28"/>
          <w:szCs w:val="28"/>
        </w:rPr>
        <w:t xml:space="preserve">                   </w:t>
      </w:r>
      <w:r w:rsidRPr="002415EF">
        <w:rPr>
          <w:b/>
          <w:bCs/>
        </w:rPr>
        <w:t xml:space="preserve">Fig 6.1 </w:t>
      </w:r>
      <w:r w:rsidRPr="002415EF">
        <w:rPr>
          <w:b/>
          <w:bCs/>
          <w:lang w:val="en-IN"/>
        </w:rPr>
        <w:t>Backend Startup Command</w:t>
      </w:r>
    </w:p>
    <w:p w14:paraId="7E9EB44B" w14:textId="77777777" w:rsidR="008C0A71" w:rsidRDefault="008C0A71" w:rsidP="008C0A71">
      <w:pPr>
        <w:pStyle w:val="BodyText"/>
        <w:spacing w:line="276" w:lineRule="auto"/>
        <w:ind w:left="230"/>
        <w:jc w:val="both"/>
        <w:rPr>
          <w:b/>
          <w:bCs/>
          <w:sz w:val="28"/>
          <w:szCs w:val="28"/>
          <w:lang w:val="en-IN"/>
        </w:rPr>
      </w:pPr>
    </w:p>
    <w:p w14:paraId="6FB2B0EA" w14:textId="77777777" w:rsidR="008C0A71" w:rsidRDefault="008C0A71" w:rsidP="008C0A71">
      <w:pPr>
        <w:pStyle w:val="BodyText"/>
        <w:spacing w:line="276" w:lineRule="auto"/>
        <w:ind w:left="230"/>
        <w:jc w:val="both"/>
        <w:rPr>
          <w:b/>
          <w:bCs/>
          <w:sz w:val="28"/>
          <w:szCs w:val="28"/>
          <w:lang w:val="en-IN"/>
        </w:rPr>
      </w:pPr>
    </w:p>
    <w:p w14:paraId="52ADF36A" w14:textId="77777777" w:rsidR="008C0A71" w:rsidRDefault="008C0A71" w:rsidP="008C0A71">
      <w:pPr>
        <w:pStyle w:val="BodyText"/>
        <w:spacing w:line="276" w:lineRule="auto"/>
        <w:ind w:left="230"/>
        <w:jc w:val="both"/>
        <w:rPr>
          <w:b/>
          <w:bCs/>
          <w:sz w:val="28"/>
          <w:szCs w:val="28"/>
        </w:rPr>
      </w:pPr>
      <w:r w:rsidRPr="008C0A71">
        <w:rPr>
          <w:b/>
          <w:bCs/>
          <w:noProof/>
          <w:sz w:val="28"/>
          <w:szCs w:val="28"/>
        </w:rPr>
        <w:drawing>
          <wp:inline distT="0" distB="0" distL="0" distR="0" wp14:anchorId="790DC131" wp14:editId="41FFAC06">
            <wp:extent cx="6371539" cy="2205087"/>
            <wp:effectExtent l="0" t="0" r="0" b="5080"/>
            <wp:docPr id="18966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7663" name=""/>
                    <pic:cNvPicPr/>
                  </pic:nvPicPr>
                  <pic:blipFill>
                    <a:blip r:embed="rId23"/>
                    <a:stretch>
                      <a:fillRect/>
                    </a:stretch>
                  </pic:blipFill>
                  <pic:spPr>
                    <a:xfrm>
                      <a:off x="0" y="0"/>
                      <a:ext cx="6396968" cy="2213887"/>
                    </a:xfrm>
                    <a:prstGeom prst="rect">
                      <a:avLst/>
                    </a:prstGeom>
                  </pic:spPr>
                </pic:pic>
              </a:graphicData>
            </a:graphic>
          </wp:inline>
        </w:drawing>
      </w:r>
    </w:p>
    <w:p w14:paraId="7A836828" w14:textId="77777777" w:rsidR="008C0A71" w:rsidRDefault="008C0A71" w:rsidP="008C0A71">
      <w:pPr>
        <w:pStyle w:val="BodyText"/>
        <w:spacing w:line="276" w:lineRule="auto"/>
        <w:ind w:left="230"/>
        <w:jc w:val="both"/>
        <w:rPr>
          <w:b/>
          <w:bCs/>
          <w:sz w:val="28"/>
          <w:szCs w:val="28"/>
        </w:rPr>
      </w:pPr>
    </w:p>
    <w:p w14:paraId="0EDA9614" w14:textId="352669E8" w:rsidR="008C0A71" w:rsidRDefault="008C0A71" w:rsidP="008C0A71">
      <w:pPr>
        <w:pStyle w:val="BodyText"/>
        <w:spacing w:line="276" w:lineRule="auto"/>
        <w:ind w:left="230"/>
        <w:jc w:val="both"/>
        <w:rPr>
          <w:b/>
          <w:bCs/>
          <w:sz w:val="28"/>
          <w:szCs w:val="28"/>
        </w:rPr>
      </w:pPr>
      <w:r>
        <w:rPr>
          <w:b/>
          <w:bCs/>
          <w:sz w:val="28"/>
          <w:szCs w:val="28"/>
        </w:rPr>
        <w:t xml:space="preserve">                                             </w:t>
      </w:r>
    </w:p>
    <w:p w14:paraId="1FDA0D7F" w14:textId="0B447909" w:rsidR="00AF4AFA" w:rsidRPr="002415EF" w:rsidRDefault="008C0A71" w:rsidP="00AF4AFA">
      <w:pPr>
        <w:pStyle w:val="BodyText"/>
        <w:spacing w:line="276" w:lineRule="auto"/>
        <w:ind w:left="230"/>
        <w:jc w:val="both"/>
        <w:rPr>
          <w:b/>
          <w:bCs/>
          <w:lang w:val="en-IN"/>
        </w:rPr>
      </w:pPr>
      <w:r>
        <w:rPr>
          <w:b/>
          <w:bCs/>
          <w:sz w:val="28"/>
          <w:szCs w:val="28"/>
        </w:rPr>
        <w:t xml:space="preserve">                                       </w:t>
      </w:r>
      <w:r w:rsidRPr="002415EF">
        <w:rPr>
          <w:b/>
          <w:bCs/>
        </w:rPr>
        <w:t xml:space="preserve">Fig 6.2 </w:t>
      </w:r>
      <w:r w:rsidRPr="002415EF">
        <w:rPr>
          <w:b/>
          <w:bCs/>
          <w:lang w:val="en-IN"/>
        </w:rPr>
        <w:t>Frontend Startup Command</w:t>
      </w:r>
    </w:p>
    <w:p w14:paraId="704C5628" w14:textId="77777777" w:rsidR="00AF4AFA" w:rsidRDefault="008C0A71" w:rsidP="008C0A71">
      <w:pPr>
        <w:pStyle w:val="BodyText"/>
        <w:spacing w:line="276" w:lineRule="auto"/>
        <w:ind w:left="230"/>
        <w:jc w:val="both"/>
        <w:rPr>
          <w:b/>
          <w:bCs/>
          <w:sz w:val="28"/>
          <w:szCs w:val="28"/>
        </w:rPr>
      </w:pPr>
      <w:r>
        <w:rPr>
          <w:b/>
          <w:bCs/>
          <w:sz w:val="28"/>
          <w:szCs w:val="28"/>
        </w:rPr>
        <w:t xml:space="preserve">                 </w:t>
      </w:r>
    </w:p>
    <w:p w14:paraId="7BA384F6" w14:textId="77777777" w:rsidR="00AF4AFA" w:rsidRDefault="00AF4AFA" w:rsidP="008C0A71">
      <w:pPr>
        <w:pStyle w:val="BodyText"/>
        <w:spacing w:line="276" w:lineRule="auto"/>
        <w:ind w:left="230"/>
        <w:jc w:val="both"/>
        <w:rPr>
          <w:b/>
          <w:bCs/>
          <w:sz w:val="28"/>
          <w:szCs w:val="28"/>
        </w:rPr>
      </w:pPr>
      <w:r>
        <w:rPr>
          <w:b/>
          <w:bCs/>
          <w:sz w:val="28"/>
          <w:szCs w:val="28"/>
        </w:rPr>
        <w:t xml:space="preserve">                                        </w:t>
      </w:r>
      <w:r w:rsidRPr="00AF4AFA">
        <w:rPr>
          <w:b/>
          <w:bCs/>
          <w:noProof/>
          <w:sz w:val="28"/>
          <w:szCs w:val="28"/>
        </w:rPr>
        <w:drawing>
          <wp:inline distT="0" distB="0" distL="0" distR="0" wp14:anchorId="1D1F9598" wp14:editId="5FBAB5FE">
            <wp:extent cx="2962688" cy="2486372"/>
            <wp:effectExtent l="0" t="0" r="9525" b="9525"/>
            <wp:docPr id="14149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6255" name=""/>
                    <pic:cNvPicPr/>
                  </pic:nvPicPr>
                  <pic:blipFill>
                    <a:blip r:embed="rId24"/>
                    <a:stretch>
                      <a:fillRect/>
                    </a:stretch>
                  </pic:blipFill>
                  <pic:spPr>
                    <a:xfrm>
                      <a:off x="0" y="0"/>
                      <a:ext cx="2962688" cy="2486372"/>
                    </a:xfrm>
                    <a:prstGeom prst="rect">
                      <a:avLst/>
                    </a:prstGeom>
                  </pic:spPr>
                </pic:pic>
              </a:graphicData>
            </a:graphic>
          </wp:inline>
        </w:drawing>
      </w:r>
      <w:r w:rsidR="008C0A71">
        <w:rPr>
          <w:b/>
          <w:bCs/>
          <w:sz w:val="28"/>
          <w:szCs w:val="28"/>
        </w:rPr>
        <w:t xml:space="preserve">   </w:t>
      </w:r>
    </w:p>
    <w:p w14:paraId="429F4D55" w14:textId="77777777" w:rsidR="00AF4AFA" w:rsidRDefault="00AF4AFA" w:rsidP="008C0A71">
      <w:pPr>
        <w:pStyle w:val="BodyText"/>
        <w:spacing w:line="276" w:lineRule="auto"/>
        <w:ind w:left="230"/>
        <w:jc w:val="both"/>
        <w:rPr>
          <w:b/>
          <w:bCs/>
          <w:sz w:val="28"/>
          <w:szCs w:val="28"/>
        </w:rPr>
      </w:pPr>
      <w:r>
        <w:rPr>
          <w:b/>
          <w:bCs/>
          <w:sz w:val="28"/>
          <w:szCs w:val="28"/>
        </w:rPr>
        <w:t xml:space="preserve">                                              </w:t>
      </w:r>
    </w:p>
    <w:p w14:paraId="5403F5EC" w14:textId="725DEBDD" w:rsidR="008C0A71" w:rsidRPr="002415EF" w:rsidRDefault="00AF4AFA" w:rsidP="00AF4AFA">
      <w:pPr>
        <w:pStyle w:val="BodyText"/>
        <w:spacing w:line="276" w:lineRule="auto"/>
        <w:ind w:left="230"/>
        <w:jc w:val="both"/>
        <w:rPr>
          <w:b/>
          <w:bCs/>
          <w:lang w:val="en-IN"/>
        </w:rPr>
        <w:sectPr w:rsidR="008C0A71" w:rsidRPr="002415EF" w:rsidSect="008C0A71">
          <w:footerReference w:type="default" r:id="rId25"/>
          <w:pgSz w:w="11920" w:h="16840"/>
          <w:pgMar w:top="500" w:right="708" w:bottom="560" w:left="850" w:header="0" w:footer="375" w:gutter="0"/>
          <w:cols w:space="720"/>
        </w:sectPr>
      </w:pPr>
      <w:r>
        <w:rPr>
          <w:b/>
          <w:bCs/>
          <w:sz w:val="28"/>
          <w:szCs w:val="28"/>
        </w:rPr>
        <w:t xml:space="preserve">                                        </w:t>
      </w:r>
      <w:r w:rsidRPr="002415EF">
        <w:rPr>
          <w:b/>
          <w:bCs/>
        </w:rPr>
        <w:t xml:space="preserve">Fig 6.3 </w:t>
      </w:r>
      <w:r w:rsidRPr="002415EF">
        <w:rPr>
          <w:b/>
          <w:bCs/>
          <w:lang w:val="en-IN"/>
        </w:rPr>
        <w:t>Database Setup</w:t>
      </w:r>
    </w:p>
    <w:p w14:paraId="1B8C47C0" w14:textId="1A4246AD" w:rsidR="002F683B" w:rsidRPr="002F683B" w:rsidRDefault="002F683B">
      <w:pPr>
        <w:pStyle w:val="Heading3"/>
        <w:numPr>
          <w:ilvl w:val="1"/>
          <w:numId w:val="12"/>
        </w:numPr>
        <w:tabs>
          <w:tab w:val="left" w:pos="789"/>
        </w:tabs>
        <w:ind w:left="789" w:hanging="559"/>
        <w:rPr>
          <w:lang w:val="en-IN"/>
        </w:rPr>
      </w:pPr>
      <w:r w:rsidRPr="002F683B">
        <w:rPr>
          <w:lang w:val="en-IN"/>
        </w:rPr>
        <w:lastRenderedPageBreak/>
        <w:t>Test Data and Input Conditions</w:t>
      </w:r>
    </w:p>
    <w:p w14:paraId="4807F9E8" w14:textId="77777777" w:rsidR="00EA4371" w:rsidRDefault="00EA4371">
      <w:pPr>
        <w:pStyle w:val="BodyText"/>
        <w:spacing w:before="133"/>
        <w:rPr>
          <w:b/>
          <w:sz w:val="28"/>
        </w:rPr>
      </w:pPr>
    </w:p>
    <w:p w14:paraId="2CFB2894" w14:textId="77777777" w:rsidR="00EA4371" w:rsidRDefault="002F683B" w:rsidP="002F683B">
      <w:pPr>
        <w:pStyle w:val="BodyText"/>
        <w:spacing w:line="276" w:lineRule="auto"/>
        <w:ind w:left="230"/>
        <w:jc w:val="both"/>
      </w:pPr>
      <w:r w:rsidRPr="002F683B">
        <w:t>To evaluate realistic behavior, the system was tested using representative answer-script inputs with varying characteristics. These inputs included clear scanned responses, moderate-quality documents with noise, and edge-case files for validation testing. The goal of test data design was not large-scale benchmarking, but practical verification of workflow robustness under typical academic conditions. Input variation was necessary because OCR accuracy and processing outcomes depend significantly on image/document quality. Therefore, data selection was aligned with the research objective of implementation feasibility and reliability in practical use rather than idealized conditions only</w:t>
      </w:r>
      <w:r>
        <w:t>.</w:t>
      </w:r>
    </w:p>
    <w:p w14:paraId="3CBF4038" w14:textId="77777777" w:rsidR="00A04D66" w:rsidRDefault="00A04D66" w:rsidP="002F683B">
      <w:pPr>
        <w:pStyle w:val="BodyText"/>
        <w:spacing w:line="276" w:lineRule="auto"/>
        <w:ind w:left="230"/>
        <w:jc w:val="both"/>
      </w:pPr>
    </w:p>
    <w:p w14:paraId="3B159D84" w14:textId="77777777" w:rsidR="00A04D66" w:rsidRDefault="00A04D66" w:rsidP="002F683B">
      <w:pPr>
        <w:pStyle w:val="BodyText"/>
        <w:spacing w:line="276" w:lineRule="auto"/>
        <w:ind w:left="230"/>
        <w:jc w:val="both"/>
      </w:pPr>
    </w:p>
    <w:p w14:paraId="2704199E" w14:textId="77777777" w:rsidR="00A04D66" w:rsidRDefault="00A04D66" w:rsidP="002F683B">
      <w:pPr>
        <w:pStyle w:val="BodyText"/>
        <w:spacing w:line="276" w:lineRule="auto"/>
        <w:ind w:left="230"/>
        <w:jc w:val="both"/>
      </w:pPr>
      <w:r w:rsidRPr="00A04D66">
        <w:rPr>
          <w:noProof/>
        </w:rPr>
        <w:drawing>
          <wp:inline distT="0" distB="0" distL="0" distR="0" wp14:anchorId="40258337" wp14:editId="5B74E841">
            <wp:extent cx="6579870" cy="3451225"/>
            <wp:effectExtent l="0" t="0" r="0" b="0"/>
            <wp:docPr id="7286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6265" name=""/>
                    <pic:cNvPicPr/>
                  </pic:nvPicPr>
                  <pic:blipFill>
                    <a:blip r:embed="rId26"/>
                    <a:stretch>
                      <a:fillRect/>
                    </a:stretch>
                  </pic:blipFill>
                  <pic:spPr>
                    <a:xfrm>
                      <a:off x="0" y="0"/>
                      <a:ext cx="6579870" cy="3451225"/>
                    </a:xfrm>
                    <a:prstGeom prst="rect">
                      <a:avLst/>
                    </a:prstGeom>
                  </pic:spPr>
                </pic:pic>
              </a:graphicData>
            </a:graphic>
          </wp:inline>
        </w:drawing>
      </w:r>
    </w:p>
    <w:p w14:paraId="2D9CA0B0" w14:textId="77777777" w:rsidR="00A04D66" w:rsidRDefault="00A04D66" w:rsidP="002F683B">
      <w:pPr>
        <w:pStyle w:val="BodyText"/>
        <w:spacing w:line="276" w:lineRule="auto"/>
        <w:ind w:left="230"/>
        <w:jc w:val="both"/>
      </w:pPr>
    </w:p>
    <w:p w14:paraId="1859AE40" w14:textId="77777777" w:rsidR="00A04D66" w:rsidRDefault="00A04D66" w:rsidP="002F683B">
      <w:pPr>
        <w:pStyle w:val="BodyText"/>
        <w:spacing w:line="276" w:lineRule="auto"/>
        <w:ind w:left="230"/>
        <w:jc w:val="both"/>
      </w:pPr>
    </w:p>
    <w:p w14:paraId="2921F5EC" w14:textId="77777777" w:rsidR="00A04D66" w:rsidRPr="002415EF" w:rsidRDefault="00A04D66" w:rsidP="002F683B">
      <w:pPr>
        <w:pStyle w:val="BodyText"/>
        <w:spacing w:line="276" w:lineRule="auto"/>
        <w:ind w:left="230"/>
        <w:jc w:val="both"/>
        <w:rPr>
          <w:b/>
          <w:bCs/>
          <w:lang w:val="en-IN"/>
        </w:rPr>
      </w:pPr>
      <w:r>
        <w:rPr>
          <w:b/>
          <w:bCs/>
          <w:sz w:val="28"/>
          <w:szCs w:val="28"/>
        </w:rPr>
        <w:t xml:space="preserve">                                 </w:t>
      </w:r>
      <w:r w:rsidRPr="002415EF">
        <w:rPr>
          <w:b/>
          <w:bCs/>
        </w:rPr>
        <w:t>Fig 6.</w:t>
      </w:r>
      <w:r w:rsidR="00DE4828" w:rsidRPr="002415EF">
        <w:rPr>
          <w:b/>
          <w:bCs/>
        </w:rPr>
        <w:t>4</w:t>
      </w:r>
      <w:r w:rsidRPr="002415EF">
        <w:rPr>
          <w:b/>
          <w:bCs/>
        </w:rPr>
        <w:t xml:space="preserve"> </w:t>
      </w:r>
      <w:r w:rsidRPr="002415EF">
        <w:rPr>
          <w:b/>
          <w:bCs/>
          <w:lang w:val="en-IN"/>
        </w:rPr>
        <w:t>Test Input categorie</w:t>
      </w:r>
      <w:r w:rsidR="008F79FE" w:rsidRPr="002415EF">
        <w:rPr>
          <w:b/>
          <w:bCs/>
          <w:lang w:val="en-IN"/>
        </w:rPr>
        <w:t>s</w:t>
      </w:r>
    </w:p>
    <w:p w14:paraId="195DF691" w14:textId="77777777" w:rsidR="008F79FE" w:rsidRDefault="008F79FE" w:rsidP="002F683B">
      <w:pPr>
        <w:pStyle w:val="BodyText"/>
        <w:spacing w:line="276" w:lineRule="auto"/>
        <w:ind w:left="230"/>
        <w:jc w:val="both"/>
        <w:rPr>
          <w:b/>
          <w:bCs/>
          <w:sz w:val="28"/>
          <w:szCs w:val="28"/>
          <w:lang w:val="en-IN"/>
        </w:rPr>
      </w:pPr>
    </w:p>
    <w:p w14:paraId="4BEB161E" w14:textId="77777777" w:rsidR="008F79FE" w:rsidRDefault="008F79FE" w:rsidP="002F683B">
      <w:pPr>
        <w:pStyle w:val="BodyText"/>
        <w:spacing w:line="276" w:lineRule="auto"/>
        <w:ind w:left="230"/>
        <w:jc w:val="both"/>
        <w:rPr>
          <w:b/>
          <w:bCs/>
          <w:sz w:val="28"/>
          <w:szCs w:val="28"/>
          <w:lang w:val="en-IN"/>
        </w:rPr>
      </w:pPr>
    </w:p>
    <w:p w14:paraId="715ECBCE" w14:textId="66D6DB0A" w:rsidR="00EA4371" w:rsidRPr="002F683B" w:rsidRDefault="002F683B">
      <w:pPr>
        <w:pStyle w:val="Heading3"/>
        <w:numPr>
          <w:ilvl w:val="1"/>
          <w:numId w:val="12"/>
        </w:numPr>
        <w:tabs>
          <w:tab w:val="left" w:pos="789"/>
        </w:tabs>
        <w:ind w:left="789" w:hanging="559"/>
        <w:rPr>
          <w:lang w:val="en-IN"/>
        </w:rPr>
      </w:pPr>
      <w:r w:rsidRPr="002F683B">
        <w:rPr>
          <w:lang w:val="en-IN"/>
        </w:rPr>
        <w:t>Execution Procedure (Step-by-Step Pipeline)</w:t>
      </w:r>
    </w:p>
    <w:p w14:paraId="6F0BF27B" w14:textId="77777777" w:rsidR="00EA4371" w:rsidRDefault="00EA4371">
      <w:pPr>
        <w:pStyle w:val="BodyText"/>
        <w:spacing w:before="160"/>
        <w:rPr>
          <w:b/>
          <w:sz w:val="28"/>
        </w:rPr>
      </w:pPr>
    </w:p>
    <w:p w14:paraId="7965DD3B" w14:textId="29ABA2BD" w:rsidR="00EA4371" w:rsidRDefault="002F683B" w:rsidP="002F683B">
      <w:pPr>
        <w:pStyle w:val="BodyText"/>
        <w:ind w:left="230"/>
        <w:jc w:val="both"/>
        <w:rPr>
          <w:sz w:val="20"/>
        </w:rPr>
      </w:pPr>
      <w:r w:rsidRPr="002F683B">
        <w:t>Each experiment followed a fixed sequence to maintain consistency. The user authenticated into the system, uploaded an answer file, and triggered backend processing. The backend validated the file, registered metadata, and initiated OCR extraction. Extracted text was normalized and passed to scoring logic for evaluation output generation. Results were stored in the database and made available to the dashboard through result APIs. This same sequence was repeated across multiple runs with different input conditions. Controlled failure cases were also introduced to examine how the system handles invalid requests and interrupted processing stages. The step-based execution helped verify that workflow transitions are deterministic and traceable.</w:t>
      </w:r>
    </w:p>
    <w:p w14:paraId="53E51C37" w14:textId="77777777" w:rsidR="00EA4371" w:rsidRDefault="00EA4371">
      <w:pPr>
        <w:pStyle w:val="BodyText"/>
        <w:rPr>
          <w:sz w:val="20"/>
        </w:rPr>
      </w:pPr>
    </w:p>
    <w:p w14:paraId="4AB89365" w14:textId="77777777" w:rsidR="00DE4828" w:rsidRDefault="00DE4828">
      <w:pPr>
        <w:pStyle w:val="BodyText"/>
        <w:spacing w:before="33"/>
        <w:rPr>
          <w:sz w:val="20"/>
        </w:rPr>
      </w:pPr>
    </w:p>
    <w:p w14:paraId="17784685" w14:textId="5CD71CE0" w:rsidR="00EA4371" w:rsidRDefault="00DE4828">
      <w:pPr>
        <w:pStyle w:val="BodyText"/>
        <w:spacing w:before="33"/>
        <w:rPr>
          <w:sz w:val="20"/>
        </w:rPr>
      </w:pPr>
      <w:r>
        <w:rPr>
          <w:sz w:val="20"/>
        </w:rPr>
        <w:lastRenderedPageBreak/>
        <w:t xml:space="preserve">      </w:t>
      </w:r>
      <w:r w:rsidRPr="00DE4828">
        <w:rPr>
          <w:noProof/>
          <w:sz w:val="20"/>
        </w:rPr>
        <w:drawing>
          <wp:inline distT="0" distB="0" distL="0" distR="0" wp14:anchorId="07CB9579" wp14:editId="2AA272A2">
            <wp:extent cx="6027725" cy="1382154"/>
            <wp:effectExtent l="0" t="0" r="0" b="8890"/>
            <wp:docPr id="121213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3999" name=""/>
                    <pic:cNvPicPr/>
                  </pic:nvPicPr>
                  <pic:blipFill>
                    <a:blip r:embed="rId27"/>
                    <a:stretch>
                      <a:fillRect/>
                    </a:stretch>
                  </pic:blipFill>
                  <pic:spPr>
                    <a:xfrm>
                      <a:off x="0" y="0"/>
                      <a:ext cx="6046130" cy="1386374"/>
                    </a:xfrm>
                    <a:prstGeom prst="rect">
                      <a:avLst/>
                    </a:prstGeom>
                  </pic:spPr>
                </pic:pic>
              </a:graphicData>
            </a:graphic>
          </wp:inline>
        </w:drawing>
      </w:r>
    </w:p>
    <w:p w14:paraId="41339D0C" w14:textId="77777777" w:rsidR="00DE4828" w:rsidRDefault="00DE4828">
      <w:pPr>
        <w:jc w:val="center"/>
        <w:rPr>
          <w:b/>
          <w:bCs/>
          <w:sz w:val="28"/>
          <w:szCs w:val="28"/>
        </w:rPr>
      </w:pPr>
    </w:p>
    <w:p w14:paraId="678617BE" w14:textId="77777777" w:rsidR="00EA4371" w:rsidRPr="002415EF" w:rsidRDefault="00DE4828">
      <w:pPr>
        <w:jc w:val="center"/>
        <w:rPr>
          <w:b/>
          <w:bCs/>
          <w:sz w:val="24"/>
          <w:szCs w:val="24"/>
          <w:lang w:val="en-IN"/>
        </w:rPr>
      </w:pPr>
      <w:r w:rsidRPr="002415EF">
        <w:rPr>
          <w:b/>
          <w:bCs/>
          <w:sz w:val="24"/>
          <w:szCs w:val="24"/>
        </w:rPr>
        <w:t xml:space="preserve">Fig 6.5 </w:t>
      </w:r>
      <w:r w:rsidRPr="002415EF">
        <w:rPr>
          <w:b/>
          <w:bCs/>
          <w:sz w:val="24"/>
          <w:szCs w:val="24"/>
          <w:lang w:val="en-IN"/>
        </w:rPr>
        <w:t>Execution Process</w:t>
      </w:r>
    </w:p>
    <w:p w14:paraId="7E3A15E9" w14:textId="77777777" w:rsidR="008F79FE" w:rsidRDefault="008F79FE">
      <w:pPr>
        <w:jc w:val="center"/>
        <w:rPr>
          <w:b/>
          <w:bCs/>
          <w:sz w:val="28"/>
          <w:szCs w:val="28"/>
          <w:lang w:val="en-IN"/>
        </w:rPr>
      </w:pPr>
    </w:p>
    <w:p w14:paraId="0D3AD678" w14:textId="77777777" w:rsidR="008F79FE" w:rsidRDefault="008F79FE">
      <w:pPr>
        <w:jc w:val="center"/>
        <w:rPr>
          <w:b/>
          <w:bCs/>
          <w:sz w:val="28"/>
          <w:szCs w:val="28"/>
          <w:lang w:val="en-IN"/>
        </w:rPr>
      </w:pPr>
    </w:p>
    <w:p w14:paraId="50A5F952" w14:textId="6A10D590" w:rsidR="00785FFD" w:rsidRDefault="00785FFD">
      <w:pPr>
        <w:pStyle w:val="Heading3"/>
        <w:numPr>
          <w:ilvl w:val="1"/>
          <w:numId w:val="12"/>
        </w:numPr>
        <w:tabs>
          <w:tab w:val="left" w:pos="789"/>
        </w:tabs>
        <w:spacing w:before="60"/>
        <w:ind w:left="789" w:hanging="559"/>
        <w:rPr>
          <w:lang w:val="en-IN"/>
        </w:rPr>
      </w:pPr>
      <w:r w:rsidRPr="00785FFD">
        <w:rPr>
          <w:lang w:val="en-IN"/>
        </w:rPr>
        <w:t>Functional Evaluation Results</w:t>
      </w:r>
    </w:p>
    <w:p w14:paraId="090D7059" w14:textId="77777777" w:rsidR="00785FFD" w:rsidRDefault="00785FFD" w:rsidP="000862B0">
      <w:pPr>
        <w:pStyle w:val="Heading3"/>
        <w:tabs>
          <w:tab w:val="left" w:pos="789"/>
        </w:tabs>
        <w:spacing w:before="60"/>
        <w:ind w:left="0" w:firstLine="0"/>
        <w:rPr>
          <w:lang w:val="en-IN"/>
        </w:rPr>
      </w:pPr>
    </w:p>
    <w:p w14:paraId="65E3E683" w14:textId="4322BA1F" w:rsidR="00785FFD" w:rsidRPr="00785FFD" w:rsidRDefault="00785FFD" w:rsidP="00785FFD">
      <w:pPr>
        <w:pStyle w:val="Heading3"/>
        <w:tabs>
          <w:tab w:val="left" w:pos="789"/>
        </w:tabs>
        <w:spacing w:before="60"/>
        <w:ind w:left="230" w:firstLine="0"/>
        <w:jc w:val="both"/>
        <w:rPr>
          <w:b w:val="0"/>
          <w:bCs w:val="0"/>
          <w:sz w:val="24"/>
          <w:szCs w:val="24"/>
          <w:lang w:val="en-IN"/>
        </w:rPr>
      </w:pPr>
      <w:r w:rsidRPr="00785FFD">
        <w:rPr>
          <w:b w:val="0"/>
          <w:bCs w:val="0"/>
          <w:sz w:val="24"/>
          <w:szCs w:val="24"/>
          <w:lang w:val="en-IN"/>
        </w:rPr>
        <w:t>Functional testing confirmed that all major modules operated as expected in integrated execution. Authentication controlled protected access, upload endpoints accepted valid files, OCR services generated extractable text for supported documents, and scoring modules produced output mapped to submission IDs. Dashboard endpoints displayed processed results correctly, and status updates were persisted at each stage. Error cases such as invalid formats were handled through structured responses without causing uncontrolled system behavio</w:t>
      </w:r>
      <w:r w:rsidR="00A923FA">
        <w:rPr>
          <w:b w:val="0"/>
          <w:bCs w:val="0"/>
          <w:sz w:val="24"/>
          <w:szCs w:val="24"/>
          <w:lang w:val="en-IN"/>
        </w:rPr>
        <w:t>u</w:t>
      </w:r>
      <w:r w:rsidRPr="00785FFD">
        <w:rPr>
          <w:b w:val="0"/>
          <w:bCs w:val="0"/>
          <w:sz w:val="24"/>
          <w:szCs w:val="24"/>
          <w:lang w:val="en-IN"/>
        </w:rPr>
        <w:t>r. These outcomes validate that the implemented system satisfies functional requirements of the proposed architecture and supports complete end-to-end operation in practice.</w:t>
      </w:r>
    </w:p>
    <w:p w14:paraId="5CE84385" w14:textId="2C02B597" w:rsidR="00EA4371" w:rsidRDefault="00EA4371">
      <w:pPr>
        <w:pStyle w:val="BodyText"/>
        <w:spacing w:before="164"/>
        <w:rPr>
          <w:b/>
          <w:sz w:val="20"/>
        </w:rPr>
      </w:pPr>
    </w:p>
    <w:p w14:paraId="48149F67" w14:textId="69D5F761" w:rsidR="00785FFD" w:rsidRPr="00785FFD" w:rsidRDefault="00A923FA">
      <w:pPr>
        <w:pStyle w:val="Heading3"/>
        <w:numPr>
          <w:ilvl w:val="1"/>
          <w:numId w:val="12"/>
        </w:numPr>
        <w:tabs>
          <w:tab w:val="left" w:pos="789"/>
        </w:tabs>
        <w:spacing w:before="60"/>
        <w:rPr>
          <w:lang w:val="en-IN"/>
        </w:rPr>
      </w:pPr>
      <w:r>
        <w:rPr>
          <w:lang w:val="en-IN"/>
        </w:rPr>
        <w:t xml:space="preserve">  </w:t>
      </w:r>
      <w:r w:rsidR="00785FFD" w:rsidRPr="00785FFD">
        <w:rPr>
          <w:lang w:val="en-IN"/>
        </w:rPr>
        <w:t>Performance Metrics and Measurement Approach</w:t>
      </w:r>
    </w:p>
    <w:p w14:paraId="210AF893" w14:textId="77777777" w:rsidR="00785FFD" w:rsidRDefault="00785FFD" w:rsidP="000862B0">
      <w:pPr>
        <w:pStyle w:val="Heading3"/>
        <w:tabs>
          <w:tab w:val="left" w:pos="789"/>
        </w:tabs>
        <w:spacing w:before="60"/>
        <w:ind w:left="0" w:firstLine="0"/>
        <w:rPr>
          <w:lang w:val="en-IN"/>
        </w:rPr>
      </w:pPr>
    </w:p>
    <w:p w14:paraId="3147F179" w14:textId="1FA99014" w:rsidR="00785FFD" w:rsidRDefault="00785FFD" w:rsidP="00785FFD">
      <w:pPr>
        <w:pStyle w:val="Heading3"/>
        <w:tabs>
          <w:tab w:val="left" w:pos="789"/>
        </w:tabs>
        <w:spacing w:before="60"/>
        <w:ind w:left="232" w:firstLine="0"/>
        <w:jc w:val="both"/>
        <w:rPr>
          <w:b w:val="0"/>
          <w:bCs w:val="0"/>
          <w:sz w:val="24"/>
          <w:szCs w:val="24"/>
        </w:rPr>
      </w:pPr>
      <w:r w:rsidRPr="00785FFD">
        <w:rPr>
          <w:b w:val="0"/>
          <w:bCs w:val="0"/>
          <w:sz w:val="24"/>
          <w:szCs w:val="24"/>
        </w:rPr>
        <w:t>Performance evaluation was conducted using implementation-level metrics aligned with thesis objectives. The measured parameters included API response time, total processing time per submission, extraction completion behavior, and result retrieval latency on the dashboard. Observations were taken across repeated runs under similar configuration conditions to identify average behavior and variation trends. Stage-wise timing helped separate delays caused by upload, OCR, scoring, and retrieval. This approach provided practical evidence of where computation cost is concentrated and whether the current implementation remains acceptable for academic usage scenarios.</w:t>
      </w:r>
    </w:p>
    <w:p w14:paraId="18FE0E47" w14:textId="77777777" w:rsidR="00DE4828" w:rsidRDefault="00DE4828" w:rsidP="00785FFD">
      <w:pPr>
        <w:pStyle w:val="Heading3"/>
        <w:tabs>
          <w:tab w:val="left" w:pos="789"/>
        </w:tabs>
        <w:spacing w:before="60"/>
        <w:ind w:left="232" w:firstLine="0"/>
        <w:jc w:val="both"/>
        <w:rPr>
          <w:b w:val="0"/>
          <w:bCs w:val="0"/>
          <w:sz w:val="24"/>
          <w:szCs w:val="24"/>
        </w:rPr>
      </w:pPr>
    </w:p>
    <w:p w14:paraId="0F3314BC" w14:textId="6B848A6C" w:rsidR="00DE4828" w:rsidRDefault="00DE4828" w:rsidP="00785FFD">
      <w:pPr>
        <w:pStyle w:val="Heading3"/>
        <w:tabs>
          <w:tab w:val="left" w:pos="789"/>
        </w:tabs>
        <w:spacing w:before="60"/>
        <w:ind w:left="232" w:firstLine="0"/>
        <w:jc w:val="both"/>
        <w:rPr>
          <w:b w:val="0"/>
          <w:bCs w:val="0"/>
          <w:sz w:val="24"/>
          <w:szCs w:val="24"/>
        </w:rPr>
      </w:pPr>
      <w:r w:rsidRPr="00DE4828">
        <w:rPr>
          <w:b w:val="0"/>
          <w:bCs w:val="0"/>
          <w:noProof/>
          <w:sz w:val="24"/>
          <w:szCs w:val="24"/>
        </w:rPr>
        <w:drawing>
          <wp:inline distT="0" distB="0" distL="0" distR="0" wp14:anchorId="56BF3736" wp14:editId="02F1C406">
            <wp:extent cx="6579870" cy="973455"/>
            <wp:effectExtent l="0" t="0" r="0" b="0"/>
            <wp:docPr id="58829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5662" name=""/>
                    <pic:cNvPicPr/>
                  </pic:nvPicPr>
                  <pic:blipFill>
                    <a:blip r:embed="rId28"/>
                    <a:stretch>
                      <a:fillRect/>
                    </a:stretch>
                  </pic:blipFill>
                  <pic:spPr>
                    <a:xfrm>
                      <a:off x="0" y="0"/>
                      <a:ext cx="6579870" cy="973455"/>
                    </a:xfrm>
                    <a:prstGeom prst="rect">
                      <a:avLst/>
                    </a:prstGeom>
                  </pic:spPr>
                </pic:pic>
              </a:graphicData>
            </a:graphic>
          </wp:inline>
        </w:drawing>
      </w:r>
    </w:p>
    <w:p w14:paraId="7FEDC274" w14:textId="4775FCB2" w:rsidR="00785FFD" w:rsidRDefault="00785FFD" w:rsidP="00785FFD">
      <w:pPr>
        <w:pStyle w:val="Heading3"/>
        <w:tabs>
          <w:tab w:val="left" w:pos="789"/>
        </w:tabs>
        <w:spacing w:before="60"/>
        <w:ind w:left="232" w:firstLine="0"/>
        <w:jc w:val="both"/>
        <w:rPr>
          <w:b w:val="0"/>
          <w:bCs w:val="0"/>
          <w:sz w:val="24"/>
          <w:szCs w:val="24"/>
        </w:rPr>
      </w:pPr>
    </w:p>
    <w:p w14:paraId="098FF0AA" w14:textId="3022EE84" w:rsidR="00F62B73" w:rsidRPr="002415EF" w:rsidRDefault="00F62B73" w:rsidP="00F62B73">
      <w:pPr>
        <w:pStyle w:val="Heading3"/>
        <w:tabs>
          <w:tab w:val="left" w:pos="789"/>
        </w:tabs>
        <w:spacing w:before="60"/>
        <w:ind w:left="232" w:firstLine="0"/>
        <w:jc w:val="both"/>
        <w:rPr>
          <w:sz w:val="24"/>
          <w:szCs w:val="24"/>
        </w:rPr>
        <w:sectPr w:rsidR="00F62B73" w:rsidRPr="002415EF" w:rsidSect="00F62B73">
          <w:footerReference w:type="default" r:id="rId29"/>
          <w:pgSz w:w="11920" w:h="16840"/>
          <w:pgMar w:top="500" w:right="708" w:bottom="560" w:left="850" w:header="0" w:footer="375" w:gutter="0"/>
          <w:cols w:space="720"/>
        </w:sectPr>
      </w:pPr>
      <w:r>
        <w:rPr>
          <w:b w:val="0"/>
          <w:bCs w:val="0"/>
          <w:sz w:val="24"/>
          <w:szCs w:val="24"/>
        </w:rPr>
        <w:t xml:space="preserve">                                                   </w:t>
      </w:r>
      <w:r w:rsidRPr="002415EF">
        <w:rPr>
          <w:sz w:val="24"/>
          <w:szCs w:val="24"/>
        </w:rPr>
        <w:t>Fig 6.6 Performance Metrices</w:t>
      </w:r>
      <w:r w:rsidRPr="002415EF">
        <w:rPr>
          <w:b w:val="0"/>
          <w:bCs w:val="0"/>
          <w:sz w:val="24"/>
          <w:szCs w:val="24"/>
        </w:rPr>
        <w:t xml:space="preserve">   </w:t>
      </w:r>
    </w:p>
    <w:p w14:paraId="655D2F73" w14:textId="508026FE" w:rsidR="00785FFD" w:rsidRDefault="00A923FA">
      <w:pPr>
        <w:pStyle w:val="Heading3"/>
        <w:numPr>
          <w:ilvl w:val="1"/>
          <w:numId w:val="12"/>
        </w:numPr>
        <w:tabs>
          <w:tab w:val="left" w:pos="789"/>
        </w:tabs>
        <w:spacing w:before="60"/>
        <w:jc w:val="both"/>
        <w:rPr>
          <w:lang w:val="en-IN"/>
        </w:rPr>
      </w:pPr>
      <w:r>
        <w:rPr>
          <w:lang w:val="en-IN"/>
        </w:rPr>
        <w:lastRenderedPageBreak/>
        <w:t xml:space="preserve">  </w:t>
      </w:r>
      <w:r w:rsidR="00785FFD" w:rsidRPr="00785FFD">
        <w:rPr>
          <w:lang w:val="en-IN"/>
        </w:rPr>
        <w:t>Consistency and Repeatability Analysis</w:t>
      </w:r>
    </w:p>
    <w:p w14:paraId="441F2B8F" w14:textId="1F48328B" w:rsidR="00785FFD" w:rsidRDefault="00785FFD" w:rsidP="000862B0">
      <w:pPr>
        <w:pStyle w:val="Heading3"/>
        <w:tabs>
          <w:tab w:val="left" w:pos="789"/>
        </w:tabs>
        <w:spacing w:before="60"/>
        <w:ind w:left="232" w:firstLine="0"/>
        <w:jc w:val="both"/>
        <w:rPr>
          <w:lang w:val="en-IN"/>
        </w:rPr>
      </w:pPr>
      <w:r>
        <w:rPr>
          <w:lang w:val="en-IN"/>
        </w:rPr>
        <w:t xml:space="preserve"> </w:t>
      </w:r>
    </w:p>
    <w:p w14:paraId="20806F25" w14:textId="3B316839" w:rsidR="00785FFD" w:rsidRDefault="00785FFD" w:rsidP="00785FFD">
      <w:pPr>
        <w:pStyle w:val="Heading3"/>
        <w:tabs>
          <w:tab w:val="left" w:pos="789"/>
        </w:tabs>
        <w:spacing w:before="60"/>
        <w:ind w:left="232" w:firstLine="0"/>
        <w:jc w:val="both"/>
        <w:rPr>
          <w:b w:val="0"/>
          <w:bCs w:val="0"/>
          <w:sz w:val="24"/>
          <w:szCs w:val="24"/>
        </w:rPr>
      </w:pPr>
      <w:r w:rsidRPr="00785FFD">
        <w:rPr>
          <w:b w:val="0"/>
          <w:bCs w:val="0"/>
          <w:sz w:val="24"/>
          <w:szCs w:val="24"/>
        </w:rPr>
        <w:t>To evaluate consistency, similar input sets were processed multiple times and compared at workflow level. The system showed stable stage progression, repeatable API behavior, and consistent record persistence across reruns. Minor differences appeared in OCR-dependent scenarios where input clarity changed, but these were traceable and did not break workflow continuity. This indicates that the framework provides process-level consistency and reproducibility, which is essential for assessment systems where traceable and stable operation is more critical than one-time execution success.</w:t>
      </w:r>
    </w:p>
    <w:p w14:paraId="34BBFA3D" w14:textId="77777777" w:rsidR="003A26DC" w:rsidRDefault="003A26DC" w:rsidP="00F62B73">
      <w:pPr>
        <w:pStyle w:val="Heading3"/>
        <w:tabs>
          <w:tab w:val="left" w:pos="789"/>
        </w:tabs>
        <w:spacing w:before="60"/>
        <w:ind w:left="0" w:firstLine="0"/>
        <w:jc w:val="both"/>
        <w:rPr>
          <w:b w:val="0"/>
          <w:bCs w:val="0"/>
          <w:sz w:val="24"/>
          <w:szCs w:val="24"/>
        </w:rPr>
      </w:pPr>
    </w:p>
    <w:p w14:paraId="7F7C6F37" w14:textId="38482791" w:rsidR="003A26DC" w:rsidRDefault="00A923FA">
      <w:pPr>
        <w:pStyle w:val="Heading3"/>
        <w:numPr>
          <w:ilvl w:val="1"/>
          <w:numId w:val="12"/>
        </w:numPr>
        <w:tabs>
          <w:tab w:val="left" w:pos="789"/>
        </w:tabs>
        <w:spacing w:before="60"/>
        <w:jc w:val="both"/>
        <w:rPr>
          <w:lang w:val="en-IN"/>
        </w:rPr>
      </w:pPr>
      <w:r>
        <w:rPr>
          <w:lang w:val="en-IN"/>
        </w:rPr>
        <w:t xml:space="preserve">  </w:t>
      </w:r>
      <w:r w:rsidR="003A26DC" w:rsidRPr="003A26DC">
        <w:rPr>
          <w:lang w:val="en-IN"/>
        </w:rPr>
        <w:t>Robustness and Error Scenario Evaluation</w:t>
      </w:r>
    </w:p>
    <w:p w14:paraId="528C3B3A" w14:textId="77777777" w:rsidR="003A26DC" w:rsidRDefault="003A26DC" w:rsidP="000862B0">
      <w:pPr>
        <w:pStyle w:val="Heading3"/>
        <w:tabs>
          <w:tab w:val="left" w:pos="789"/>
        </w:tabs>
        <w:spacing w:before="60"/>
        <w:ind w:left="0" w:firstLine="0"/>
        <w:jc w:val="both"/>
        <w:rPr>
          <w:lang w:val="en-IN"/>
        </w:rPr>
      </w:pPr>
    </w:p>
    <w:p w14:paraId="00285CD5" w14:textId="637C56ED" w:rsidR="003A26DC" w:rsidRDefault="003A26DC" w:rsidP="003A26DC">
      <w:pPr>
        <w:pStyle w:val="Heading3"/>
        <w:tabs>
          <w:tab w:val="left" w:pos="789"/>
        </w:tabs>
        <w:spacing w:before="60"/>
        <w:ind w:left="232" w:firstLine="0"/>
        <w:jc w:val="both"/>
        <w:rPr>
          <w:b w:val="0"/>
          <w:bCs w:val="0"/>
          <w:sz w:val="24"/>
          <w:szCs w:val="24"/>
        </w:rPr>
      </w:pPr>
      <w:r w:rsidRPr="003A26DC">
        <w:rPr>
          <w:b w:val="0"/>
          <w:bCs w:val="0"/>
          <w:sz w:val="24"/>
          <w:szCs w:val="24"/>
        </w:rPr>
        <w:t>Robustness testing was conducted by intentionally submitting problematic inputs and incomplete requests. In these cases, validation layers blocked invalid execution and returned meaningful error messages. The system preserved process integrity by maintaining state checkpoints and avoiding silent failure. Logs captured failure location, helping diagnosis and corrective action. This behavior confirms that the framework is resilient to common operational issues and suitable for controlled academic deployment where users may submit inconsistent input types.</w:t>
      </w:r>
    </w:p>
    <w:p w14:paraId="7F5E3B97" w14:textId="77777777" w:rsidR="003A26DC" w:rsidRDefault="003A26DC" w:rsidP="000862B0">
      <w:pPr>
        <w:pStyle w:val="Heading3"/>
        <w:tabs>
          <w:tab w:val="left" w:pos="789"/>
        </w:tabs>
        <w:spacing w:before="60"/>
        <w:ind w:left="0" w:firstLine="0"/>
        <w:jc w:val="both"/>
        <w:rPr>
          <w:b w:val="0"/>
          <w:bCs w:val="0"/>
          <w:sz w:val="24"/>
          <w:szCs w:val="24"/>
        </w:rPr>
      </w:pPr>
    </w:p>
    <w:p w14:paraId="760377EC" w14:textId="382D18A5" w:rsidR="003A26DC" w:rsidRDefault="003A26DC">
      <w:pPr>
        <w:pStyle w:val="Heading3"/>
        <w:numPr>
          <w:ilvl w:val="1"/>
          <w:numId w:val="12"/>
        </w:numPr>
        <w:tabs>
          <w:tab w:val="left" w:pos="789"/>
        </w:tabs>
        <w:spacing w:before="60"/>
        <w:jc w:val="both"/>
        <w:rPr>
          <w:lang w:val="en-IN"/>
        </w:rPr>
      </w:pPr>
      <w:r>
        <w:rPr>
          <w:lang w:val="en-IN"/>
        </w:rPr>
        <w:t xml:space="preserve"> </w:t>
      </w:r>
      <w:r w:rsidRPr="003A26DC">
        <w:rPr>
          <w:lang w:val="en-IN"/>
        </w:rPr>
        <w:t>Discussion of Evaluation Outcomes</w:t>
      </w:r>
    </w:p>
    <w:p w14:paraId="4D96C28C" w14:textId="77777777" w:rsidR="003A26DC" w:rsidRDefault="003A26DC" w:rsidP="000862B0">
      <w:pPr>
        <w:pStyle w:val="Heading3"/>
        <w:tabs>
          <w:tab w:val="left" w:pos="789"/>
        </w:tabs>
        <w:spacing w:before="60"/>
        <w:ind w:left="0" w:firstLine="0"/>
        <w:jc w:val="both"/>
        <w:rPr>
          <w:lang w:val="en-IN"/>
        </w:rPr>
      </w:pPr>
    </w:p>
    <w:p w14:paraId="73A72D81" w14:textId="1B212BD3" w:rsidR="003A26DC" w:rsidRDefault="003A26DC" w:rsidP="003A26DC">
      <w:pPr>
        <w:pStyle w:val="Heading3"/>
        <w:tabs>
          <w:tab w:val="left" w:pos="789"/>
        </w:tabs>
        <w:spacing w:before="60"/>
        <w:ind w:left="232" w:firstLine="0"/>
        <w:jc w:val="both"/>
        <w:rPr>
          <w:b w:val="0"/>
          <w:bCs w:val="0"/>
          <w:sz w:val="24"/>
          <w:szCs w:val="24"/>
        </w:rPr>
      </w:pPr>
      <w:r w:rsidRPr="003A26DC">
        <w:rPr>
          <w:b w:val="0"/>
          <w:bCs w:val="0"/>
          <w:sz w:val="24"/>
          <w:szCs w:val="24"/>
        </w:rPr>
        <w:t xml:space="preserve">The evaluation findings indicate that </w:t>
      </w:r>
      <w:proofErr w:type="spellStart"/>
      <w:r w:rsidRPr="003A26DC">
        <w:rPr>
          <w:b w:val="0"/>
          <w:bCs w:val="0"/>
          <w:sz w:val="24"/>
          <w:szCs w:val="24"/>
        </w:rPr>
        <w:t>AutoGrade</w:t>
      </w:r>
      <w:proofErr w:type="spellEnd"/>
      <w:r w:rsidRPr="003A26DC">
        <w:rPr>
          <w:b w:val="0"/>
          <w:bCs w:val="0"/>
          <w:sz w:val="24"/>
          <w:szCs w:val="24"/>
        </w:rPr>
        <w:t xml:space="preserve"> successfully operationalizes the proposed architecture in a real implementation context. The integrated pipeline reduced manual handling steps and maintained structured state tracking from submission to result generation. The framework performed reliably across standard conditions and responded predictably under input anomalies. Performance observations suggest practical feasibility for moderate academic workloads, while modular design supports future optimization and scaling. Therefore, the implemented system demonstrates that descriptive answer evaluation can be automated through a research-grounded engineering approach without compromising workflow transparency.</w:t>
      </w:r>
    </w:p>
    <w:p w14:paraId="0D20A167" w14:textId="77777777" w:rsidR="003A26DC" w:rsidRDefault="003A26DC" w:rsidP="000862B0">
      <w:pPr>
        <w:pStyle w:val="Heading3"/>
        <w:tabs>
          <w:tab w:val="left" w:pos="789"/>
        </w:tabs>
        <w:spacing w:before="60"/>
        <w:ind w:left="0" w:firstLine="0"/>
        <w:jc w:val="both"/>
        <w:rPr>
          <w:b w:val="0"/>
          <w:bCs w:val="0"/>
          <w:sz w:val="24"/>
          <w:szCs w:val="24"/>
        </w:rPr>
      </w:pPr>
    </w:p>
    <w:p w14:paraId="6D7D446E" w14:textId="61D261D8" w:rsidR="003A26DC" w:rsidRDefault="003A26DC">
      <w:pPr>
        <w:pStyle w:val="Heading3"/>
        <w:numPr>
          <w:ilvl w:val="1"/>
          <w:numId w:val="12"/>
        </w:numPr>
        <w:tabs>
          <w:tab w:val="left" w:pos="789"/>
        </w:tabs>
        <w:spacing w:before="60"/>
        <w:jc w:val="both"/>
        <w:rPr>
          <w:lang w:val="en-IN"/>
        </w:rPr>
      </w:pPr>
      <w:r w:rsidRPr="003A26DC">
        <w:rPr>
          <w:lang w:val="en-IN"/>
        </w:rPr>
        <w:t>Limitations of Experimental Setup</w:t>
      </w:r>
    </w:p>
    <w:p w14:paraId="3244AAFB" w14:textId="77777777" w:rsidR="003A26DC" w:rsidRDefault="003A26DC" w:rsidP="000862B0">
      <w:pPr>
        <w:pStyle w:val="Heading3"/>
        <w:tabs>
          <w:tab w:val="left" w:pos="789"/>
        </w:tabs>
        <w:spacing w:before="60"/>
        <w:ind w:left="0" w:firstLine="0"/>
        <w:jc w:val="both"/>
        <w:rPr>
          <w:lang w:val="en-IN"/>
        </w:rPr>
      </w:pPr>
    </w:p>
    <w:p w14:paraId="77FFDDCA" w14:textId="0A4C1985" w:rsidR="003A26DC" w:rsidRPr="003A26DC" w:rsidRDefault="003A26DC" w:rsidP="003A26DC">
      <w:pPr>
        <w:pStyle w:val="Heading3"/>
        <w:tabs>
          <w:tab w:val="left" w:pos="789"/>
        </w:tabs>
        <w:spacing w:before="60"/>
        <w:ind w:left="232" w:firstLine="0"/>
        <w:jc w:val="both"/>
        <w:rPr>
          <w:b w:val="0"/>
          <w:bCs w:val="0"/>
          <w:sz w:val="24"/>
          <w:szCs w:val="24"/>
          <w:lang w:val="en-IN"/>
        </w:rPr>
      </w:pPr>
      <w:r w:rsidRPr="003A26DC">
        <w:rPr>
          <w:b w:val="0"/>
          <w:bCs w:val="0"/>
          <w:sz w:val="24"/>
          <w:szCs w:val="24"/>
        </w:rPr>
        <w:t>Although the results are positive within defined scope, certain limits remain. Experiments were performed in controlled project conditions and do not represent full institutional production load. OCR behavior can vary significantly for poor handwriting or low-resolution scans. The evaluation focuses on implementation feasibility and workflow performance rather than deep semantic grading quality at scale. These constraints are acknowledged to maintain validity and to clearly separate present outcomes from future research extensions.</w:t>
      </w:r>
    </w:p>
    <w:p w14:paraId="286A2949" w14:textId="79B7103E" w:rsidR="003A26DC" w:rsidRDefault="003A26DC" w:rsidP="003A26DC">
      <w:pPr>
        <w:pStyle w:val="Heading3"/>
        <w:tabs>
          <w:tab w:val="left" w:pos="789"/>
        </w:tabs>
        <w:spacing w:before="60"/>
        <w:ind w:left="232" w:firstLine="0"/>
        <w:jc w:val="both"/>
        <w:rPr>
          <w:b w:val="0"/>
          <w:bCs w:val="0"/>
          <w:sz w:val="24"/>
          <w:szCs w:val="24"/>
        </w:rPr>
      </w:pPr>
    </w:p>
    <w:p w14:paraId="09024C13" w14:textId="77777777" w:rsidR="003A26DC" w:rsidRPr="003A26DC" w:rsidRDefault="003A26DC" w:rsidP="003A26DC">
      <w:pPr>
        <w:pStyle w:val="Heading3"/>
        <w:tabs>
          <w:tab w:val="left" w:pos="789"/>
        </w:tabs>
        <w:spacing w:before="60"/>
        <w:ind w:left="232" w:firstLine="0"/>
        <w:jc w:val="both"/>
        <w:rPr>
          <w:b w:val="0"/>
          <w:bCs w:val="0"/>
          <w:sz w:val="24"/>
          <w:szCs w:val="24"/>
          <w:lang w:val="en-IN"/>
        </w:rPr>
      </w:pPr>
    </w:p>
    <w:p w14:paraId="55FC5D71" w14:textId="7E1C99D5" w:rsidR="003A26DC" w:rsidRPr="003A26DC" w:rsidRDefault="003A26DC" w:rsidP="003A26DC">
      <w:pPr>
        <w:pStyle w:val="Heading3"/>
        <w:tabs>
          <w:tab w:val="left" w:pos="789"/>
        </w:tabs>
        <w:spacing w:before="60"/>
        <w:ind w:left="232" w:firstLine="0"/>
        <w:jc w:val="both"/>
        <w:rPr>
          <w:b w:val="0"/>
          <w:bCs w:val="0"/>
          <w:sz w:val="24"/>
          <w:szCs w:val="24"/>
          <w:lang w:val="en-IN"/>
        </w:rPr>
      </w:pPr>
    </w:p>
    <w:p w14:paraId="66B4520A" w14:textId="63C38604" w:rsidR="003A26DC" w:rsidRPr="00785FFD" w:rsidRDefault="003A26DC" w:rsidP="00785FFD">
      <w:pPr>
        <w:pStyle w:val="Heading3"/>
        <w:tabs>
          <w:tab w:val="left" w:pos="789"/>
        </w:tabs>
        <w:spacing w:before="60"/>
        <w:ind w:left="232" w:firstLine="0"/>
        <w:jc w:val="both"/>
        <w:rPr>
          <w:b w:val="0"/>
          <w:bCs w:val="0"/>
          <w:sz w:val="24"/>
          <w:szCs w:val="24"/>
          <w:lang w:val="en-IN"/>
        </w:rPr>
      </w:pPr>
    </w:p>
    <w:p w14:paraId="551ED868" w14:textId="42F237C1" w:rsidR="00785FFD" w:rsidRPr="00785FFD" w:rsidRDefault="00785FFD" w:rsidP="00785FFD">
      <w:pPr>
        <w:pStyle w:val="Heading3"/>
        <w:tabs>
          <w:tab w:val="left" w:pos="789"/>
        </w:tabs>
        <w:spacing w:before="60"/>
        <w:ind w:left="232" w:firstLine="0"/>
        <w:jc w:val="both"/>
        <w:rPr>
          <w:b w:val="0"/>
          <w:bCs w:val="0"/>
          <w:sz w:val="24"/>
          <w:szCs w:val="24"/>
          <w:lang w:val="en-IN"/>
        </w:rPr>
      </w:pPr>
    </w:p>
    <w:p w14:paraId="1558F72E" w14:textId="77777777" w:rsidR="00785FFD" w:rsidRDefault="00785FFD" w:rsidP="00785FFD">
      <w:pPr>
        <w:ind w:right="4729"/>
        <w:rPr>
          <w:b/>
          <w:bCs/>
          <w:sz w:val="24"/>
          <w:lang w:val="en-IN"/>
        </w:rPr>
      </w:pPr>
    </w:p>
    <w:p w14:paraId="100C7C9C" w14:textId="77777777" w:rsidR="000862B0" w:rsidRDefault="000862B0" w:rsidP="00785FFD">
      <w:pPr>
        <w:ind w:right="4729"/>
        <w:rPr>
          <w:b/>
          <w:bCs/>
          <w:sz w:val="24"/>
          <w:lang w:val="en-IN"/>
        </w:rPr>
      </w:pPr>
    </w:p>
    <w:p w14:paraId="2A64C21D" w14:textId="77777777" w:rsidR="000862B0" w:rsidRDefault="000862B0" w:rsidP="00785FFD">
      <w:pPr>
        <w:ind w:right="4729"/>
        <w:rPr>
          <w:b/>
          <w:bCs/>
          <w:sz w:val="24"/>
          <w:lang w:val="en-IN"/>
        </w:rPr>
      </w:pPr>
    </w:p>
    <w:p w14:paraId="63EF60A7" w14:textId="77777777" w:rsidR="000862B0" w:rsidRDefault="000862B0" w:rsidP="00785FFD">
      <w:pPr>
        <w:ind w:right="4729"/>
        <w:rPr>
          <w:b/>
          <w:bCs/>
          <w:sz w:val="24"/>
          <w:lang w:val="en-IN"/>
        </w:rPr>
      </w:pPr>
    </w:p>
    <w:p w14:paraId="6D6FCDC9" w14:textId="77777777" w:rsidR="000862B0" w:rsidRDefault="000862B0" w:rsidP="00785FFD">
      <w:pPr>
        <w:ind w:right="4729"/>
        <w:rPr>
          <w:b/>
          <w:bCs/>
          <w:sz w:val="24"/>
          <w:lang w:val="en-IN"/>
        </w:rPr>
      </w:pPr>
    </w:p>
    <w:p w14:paraId="480230E8" w14:textId="77777777" w:rsidR="000862B0" w:rsidRDefault="000862B0" w:rsidP="00785FFD">
      <w:pPr>
        <w:ind w:right="4729"/>
        <w:rPr>
          <w:b/>
          <w:bCs/>
          <w:sz w:val="24"/>
          <w:lang w:val="en-IN"/>
        </w:rPr>
      </w:pPr>
    </w:p>
    <w:p w14:paraId="02DA19DF" w14:textId="77777777" w:rsidR="000862B0" w:rsidRDefault="000862B0" w:rsidP="00785FFD">
      <w:pPr>
        <w:ind w:right="4729"/>
        <w:rPr>
          <w:b/>
          <w:bCs/>
          <w:sz w:val="24"/>
          <w:lang w:val="en-IN"/>
        </w:rPr>
      </w:pPr>
    </w:p>
    <w:p w14:paraId="07CE6E45" w14:textId="77777777" w:rsidR="00EA4371" w:rsidRDefault="00EA4371">
      <w:pPr>
        <w:jc w:val="right"/>
        <w:rPr>
          <w:b/>
          <w:sz w:val="24"/>
        </w:rPr>
      </w:pPr>
    </w:p>
    <w:p w14:paraId="39D94B37" w14:textId="77777777" w:rsidR="00EA4371" w:rsidRDefault="00000000">
      <w:pPr>
        <w:pStyle w:val="Heading1"/>
        <w:tabs>
          <w:tab w:val="left" w:pos="9435"/>
        </w:tabs>
        <w:spacing w:before="61"/>
        <w:ind w:left="5835"/>
      </w:pPr>
      <w:r>
        <w:lastRenderedPageBreak/>
        <w:t xml:space="preserve">C H A P T E </w:t>
      </w:r>
      <w:r>
        <w:rPr>
          <w:spacing w:val="-10"/>
        </w:rPr>
        <w:t>R</w:t>
      </w:r>
      <w:r>
        <w:tab/>
      </w:r>
      <w:r>
        <w:rPr>
          <w:spacing w:val="-10"/>
        </w:rPr>
        <w:t>7</w:t>
      </w:r>
    </w:p>
    <w:p w14:paraId="60275C36" w14:textId="77777777" w:rsidR="00EA4371" w:rsidRDefault="00000000">
      <w:pPr>
        <w:pStyle w:val="BodyText"/>
        <w:spacing w:before="5"/>
        <w:rPr>
          <w:b/>
          <w:sz w:val="4"/>
        </w:rPr>
      </w:pPr>
      <w:r>
        <w:rPr>
          <w:b/>
          <w:noProof/>
          <w:sz w:val="4"/>
        </w:rPr>
        <w:drawing>
          <wp:anchor distT="0" distB="0" distL="0" distR="0" simplePos="0" relativeHeight="487602176" behindDoc="1" locked="0" layoutInCell="1" allowOverlap="1" wp14:anchorId="2DE03723" wp14:editId="0DB00BFD">
            <wp:simplePos x="0" y="0"/>
            <wp:positionH relativeFrom="page">
              <wp:posOffset>1190625</wp:posOffset>
            </wp:positionH>
            <wp:positionV relativeFrom="paragraph">
              <wp:posOffset>47833</wp:posOffset>
            </wp:positionV>
            <wp:extent cx="5734050" cy="762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5734050" cy="76200"/>
                    </a:xfrm>
                    <a:prstGeom prst="rect">
                      <a:avLst/>
                    </a:prstGeom>
                  </pic:spPr>
                </pic:pic>
              </a:graphicData>
            </a:graphic>
          </wp:anchor>
        </w:drawing>
      </w:r>
    </w:p>
    <w:p w14:paraId="61097EA6" w14:textId="77777777" w:rsidR="00EA4371" w:rsidRDefault="00EA4371">
      <w:pPr>
        <w:pStyle w:val="BodyText"/>
        <w:spacing w:before="146"/>
        <w:rPr>
          <w:b/>
          <w:sz w:val="48"/>
        </w:rPr>
      </w:pPr>
    </w:p>
    <w:p w14:paraId="5F7F89DD" w14:textId="5E253DB8" w:rsidR="003C59D8" w:rsidRPr="003C59D8" w:rsidRDefault="003C59D8" w:rsidP="003C59D8">
      <w:pPr>
        <w:pStyle w:val="Heading2"/>
        <w:ind w:left="2021"/>
        <w:rPr>
          <w:lang w:val="en-IN"/>
        </w:rPr>
      </w:pPr>
      <w:bookmarkStart w:id="22" w:name="_______________Applications_and_Industri"/>
      <w:bookmarkEnd w:id="22"/>
      <w:r>
        <w:t xml:space="preserve">                         </w:t>
      </w:r>
      <w:r w:rsidR="000862B0">
        <w:t xml:space="preserve">     </w:t>
      </w:r>
      <w:r w:rsidRPr="003C59D8">
        <w:rPr>
          <w:lang w:val="en-IN"/>
        </w:rPr>
        <w:t xml:space="preserve">Results and </w:t>
      </w:r>
      <w:r w:rsidR="000862B0">
        <w:rPr>
          <w:lang w:val="en-IN"/>
        </w:rPr>
        <w:t>Summary</w:t>
      </w:r>
    </w:p>
    <w:p w14:paraId="444C89E2" w14:textId="3AD8DD92" w:rsidR="00EA4371" w:rsidRDefault="00EA4371">
      <w:pPr>
        <w:pStyle w:val="Heading2"/>
        <w:ind w:left="2021"/>
      </w:pPr>
    </w:p>
    <w:p w14:paraId="44DD40B6" w14:textId="77777777" w:rsidR="00EA4371" w:rsidRDefault="00EA4371">
      <w:pPr>
        <w:pStyle w:val="BodyText"/>
        <w:spacing w:before="288"/>
        <w:rPr>
          <w:b/>
          <w:sz w:val="48"/>
        </w:rPr>
      </w:pPr>
    </w:p>
    <w:p w14:paraId="7D8E5847" w14:textId="0EEC40A9" w:rsidR="003C59D8" w:rsidRDefault="003C59D8">
      <w:pPr>
        <w:pStyle w:val="Heading3"/>
        <w:numPr>
          <w:ilvl w:val="1"/>
          <w:numId w:val="3"/>
        </w:numPr>
        <w:tabs>
          <w:tab w:val="left" w:pos="717"/>
        </w:tabs>
        <w:ind w:left="717" w:hanging="487"/>
        <w:rPr>
          <w:lang w:val="en-IN"/>
        </w:rPr>
      </w:pPr>
      <w:bookmarkStart w:id="23" w:name="7.1__5G_Communication_System_"/>
      <w:bookmarkEnd w:id="23"/>
      <w:r w:rsidRPr="003C59D8">
        <w:rPr>
          <w:lang w:val="en-IN"/>
        </w:rPr>
        <w:t>Integrated Workflow Results</w:t>
      </w:r>
    </w:p>
    <w:p w14:paraId="67B94E80" w14:textId="77777777" w:rsidR="000862B0" w:rsidRDefault="000862B0" w:rsidP="000862B0">
      <w:pPr>
        <w:pStyle w:val="Heading3"/>
        <w:tabs>
          <w:tab w:val="left" w:pos="717"/>
        </w:tabs>
        <w:ind w:left="0" w:firstLine="0"/>
        <w:rPr>
          <w:lang w:val="en-IN"/>
        </w:rPr>
      </w:pPr>
    </w:p>
    <w:p w14:paraId="595473AB" w14:textId="19F20200" w:rsidR="003C59D8" w:rsidRPr="003C59D8" w:rsidRDefault="003C59D8" w:rsidP="003C59D8">
      <w:pPr>
        <w:pStyle w:val="Heading3"/>
        <w:tabs>
          <w:tab w:val="left" w:pos="717"/>
        </w:tabs>
        <w:ind w:left="230"/>
        <w:jc w:val="both"/>
        <w:rPr>
          <w:b w:val="0"/>
          <w:bCs w:val="0"/>
          <w:sz w:val="24"/>
          <w:szCs w:val="24"/>
        </w:rPr>
      </w:pPr>
      <w:r>
        <w:rPr>
          <w:b w:val="0"/>
          <w:bCs w:val="0"/>
          <w:sz w:val="24"/>
          <w:szCs w:val="24"/>
        </w:rPr>
        <w:t xml:space="preserve">        </w:t>
      </w:r>
      <w:r w:rsidRPr="003C59D8">
        <w:rPr>
          <w:b w:val="0"/>
          <w:bCs w:val="0"/>
          <w:sz w:val="24"/>
          <w:szCs w:val="24"/>
        </w:rPr>
        <w:t xml:space="preserve">The most significant outcome of this thesis is that the </w:t>
      </w:r>
      <w:proofErr w:type="spellStart"/>
      <w:r w:rsidRPr="003C59D8">
        <w:rPr>
          <w:b w:val="0"/>
          <w:bCs w:val="0"/>
          <w:sz w:val="24"/>
          <w:szCs w:val="24"/>
        </w:rPr>
        <w:t>AutoGrade</w:t>
      </w:r>
      <w:proofErr w:type="spellEnd"/>
      <w:r w:rsidRPr="003C59D8">
        <w:rPr>
          <w:b w:val="0"/>
          <w:bCs w:val="0"/>
          <w:sz w:val="24"/>
          <w:szCs w:val="24"/>
        </w:rPr>
        <w:t xml:space="preserve"> framework successfully operated as a complete end-to-end pipeline rather than as a collection of isolated modules. In practical execution, the system handled the full sequence beginning with authenticated entry and answer submission, followed by backend intake, OCR-driven extraction, processing logic execution, and final result delivery through dashboard interfaces. This integrated behavior is important because the core problem identified in earlier chapters was workflow fragmentation in manual descriptive evaluation processes. The implemented framework addressed this by establishing a continuous processing chain where each stage was explicitly connected to the next through defined API interactions and persistent state updates. As a result, the system transformed a traditionally multi-step manual procedure into a coordinated digital pipeline with traceable execution flow.</w:t>
      </w:r>
    </w:p>
    <w:p w14:paraId="17E6539F" w14:textId="77777777" w:rsidR="003C59D8" w:rsidRPr="003C59D8" w:rsidRDefault="003C59D8" w:rsidP="003C59D8">
      <w:pPr>
        <w:pStyle w:val="Heading3"/>
        <w:tabs>
          <w:tab w:val="left" w:pos="717"/>
        </w:tabs>
        <w:ind w:left="230"/>
        <w:jc w:val="both"/>
        <w:rPr>
          <w:b w:val="0"/>
          <w:bCs w:val="0"/>
          <w:sz w:val="24"/>
          <w:szCs w:val="24"/>
        </w:rPr>
      </w:pPr>
    </w:p>
    <w:p w14:paraId="00921FD3" w14:textId="7A22AED5" w:rsidR="003C59D8" w:rsidRPr="003C59D8" w:rsidRDefault="003C59D8" w:rsidP="003C59D8">
      <w:pPr>
        <w:pStyle w:val="Heading3"/>
        <w:tabs>
          <w:tab w:val="left" w:pos="717"/>
        </w:tabs>
        <w:ind w:left="230" w:firstLine="0"/>
        <w:jc w:val="both"/>
        <w:rPr>
          <w:b w:val="0"/>
          <w:bCs w:val="0"/>
          <w:sz w:val="24"/>
          <w:szCs w:val="24"/>
          <w:lang w:val="en-IN"/>
        </w:rPr>
      </w:pPr>
      <w:r w:rsidRPr="003C59D8">
        <w:rPr>
          <w:b w:val="0"/>
          <w:bCs w:val="0"/>
          <w:sz w:val="24"/>
          <w:szCs w:val="24"/>
        </w:rPr>
        <w:t xml:space="preserve">Beyond technical completion, this result has operational implications. In manual-first systems, delays and inconsistencies often occur not only because of marking complexity but also because tasks such as file handling, record transfer, and stage coordination are disconnected and repetitive. By engineering these transitions into one pipeline, </w:t>
      </w:r>
      <w:proofErr w:type="spellStart"/>
      <w:r w:rsidRPr="003C59D8">
        <w:rPr>
          <w:b w:val="0"/>
          <w:bCs w:val="0"/>
          <w:sz w:val="24"/>
          <w:szCs w:val="24"/>
        </w:rPr>
        <w:t>AutoGrade</w:t>
      </w:r>
      <w:proofErr w:type="spellEnd"/>
      <w:r w:rsidRPr="003C59D8">
        <w:rPr>
          <w:b w:val="0"/>
          <w:bCs w:val="0"/>
          <w:sz w:val="24"/>
          <w:szCs w:val="24"/>
        </w:rPr>
        <w:t xml:space="preserve"> reduced procedural discontinuity and improved processing clarity. Every submission progressed through identifiable states, and each state transition was captured through backend processing and storage records. This enabled users and administrators to observe workflow progression rather than relying on ad hoc manual updates. Therefore, the integrated result is not just a software milestone—it is a structural improvement in evaluation workflow management, directly aligned with the thesis objective of creating a practical and scalable assessment framework.</w:t>
      </w:r>
    </w:p>
    <w:p w14:paraId="77085EAE" w14:textId="58DD90D4" w:rsidR="00EA4371" w:rsidRDefault="00EA4371" w:rsidP="003C59D8">
      <w:pPr>
        <w:pStyle w:val="Heading3"/>
        <w:tabs>
          <w:tab w:val="left" w:pos="717"/>
        </w:tabs>
      </w:pPr>
    </w:p>
    <w:p w14:paraId="37186EB8" w14:textId="3A8E86CF" w:rsidR="00EA4371" w:rsidRPr="00310497" w:rsidRDefault="003C59D8" w:rsidP="00310497">
      <w:pPr>
        <w:pStyle w:val="BodyText"/>
        <w:spacing w:before="158"/>
        <w:rPr>
          <w:sz w:val="20"/>
        </w:rPr>
      </w:pPr>
      <w:r>
        <w:rPr>
          <w:b/>
          <w:sz w:val="28"/>
        </w:rPr>
        <w:t xml:space="preserve">  </w:t>
      </w:r>
      <w:r w:rsidR="00357D65" w:rsidRPr="00357D65">
        <w:rPr>
          <w:b/>
          <w:noProof/>
          <w:sz w:val="28"/>
        </w:rPr>
        <w:drawing>
          <wp:inline distT="0" distB="0" distL="0" distR="0" wp14:anchorId="2FA3567A" wp14:editId="028DFA9A">
            <wp:extent cx="6579870" cy="3099435"/>
            <wp:effectExtent l="0" t="0" r="0" b="5715"/>
            <wp:docPr id="21419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10962" name=""/>
                    <pic:cNvPicPr/>
                  </pic:nvPicPr>
                  <pic:blipFill>
                    <a:blip r:embed="rId30"/>
                    <a:stretch>
                      <a:fillRect/>
                    </a:stretch>
                  </pic:blipFill>
                  <pic:spPr>
                    <a:xfrm>
                      <a:off x="0" y="0"/>
                      <a:ext cx="6579870" cy="3099435"/>
                    </a:xfrm>
                    <a:prstGeom prst="rect">
                      <a:avLst/>
                    </a:prstGeom>
                  </pic:spPr>
                </pic:pic>
              </a:graphicData>
            </a:graphic>
          </wp:inline>
        </w:drawing>
      </w:r>
    </w:p>
    <w:p w14:paraId="3F5C5319" w14:textId="4EBC77C0" w:rsidR="00EA4371" w:rsidRPr="002415EF" w:rsidRDefault="00357D65">
      <w:pPr>
        <w:spacing w:before="1"/>
        <w:ind w:left="1823"/>
        <w:rPr>
          <w:b/>
          <w:bCs/>
          <w:sz w:val="24"/>
          <w:szCs w:val="24"/>
        </w:rPr>
      </w:pPr>
      <w:r>
        <w:rPr>
          <w:b/>
          <w:bCs/>
          <w:sz w:val="28"/>
          <w:szCs w:val="28"/>
        </w:rPr>
        <w:t xml:space="preserve">                          </w:t>
      </w:r>
      <w:r w:rsidRPr="002415EF">
        <w:rPr>
          <w:b/>
          <w:bCs/>
          <w:sz w:val="24"/>
          <w:szCs w:val="24"/>
        </w:rPr>
        <w:t xml:space="preserve">Fig 7.1 End User Result   </w:t>
      </w:r>
    </w:p>
    <w:p w14:paraId="3C943205" w14:textId="77777777" w:rsidR="00EA4371" w:rsidRDefault="00EA4371">
      <w:pPr>
        <w:pStyle w:val="BodyText"/>
        <w:spacing w:before="275"/>
        <w:rPr>
          <w:b/>
        </w:rPr>
      </w:pPr>
    </w:p>
    <w:p w14:paraId="553C4647" w14:textId="7C1A29CD" w:rsidR="003C59D8" w:rsidRDefault="003C59D8">
      <w:pPr>
        <w:pStyle w:val="Heading3"/>
        <w:numPr>
          <w:ilvl w:val="1"/>
          <w:numId w:val="3"/>
        </w:numPr>
        <w:tabs>
          <w:tab w:val="left" w:pos="717"/>
        </w:tabs>
        <w:ind w:left="717" w:hanging="487"/>
        <w:rPr>
          <w:lang w:val="en-IN"/>
        </w:rPr>
      </w:pPr>
      <w:bookmarkStart w:id="24" w:name="7.2__Satellite_Communication_Application"/>
      <w:bookmarkEnd w:id="24"/>
      <w:r w:rsidRPr="003C59D8">
        <w:rPr>
          <w:lang w:val="en-IN"/>
        </w:rPr>
        <w:t>Functional Behavio</w:t>
      </w:r>
      <w:r w:rsidR="003E27CC">
        <w:rPr>
          <w:lang w:val="en-IN"/>
        </w:rPr>
        <w:t>u</w:t>
      </w:r>
      <w:r w:rsidRPr="003C59D8">
        <w:rPr>
          <w:lang w:val="en-IN"/>
        </w:rPr>
        <w:t>r and Module Stability</w:t>
      </w:r>
    </w:p>
    <w:p w14:paraId="6288D358" w14:textId="77777777" w:rsidR="003E27CC" w:rsidRDefault="003E27CC" w:rsidP="00310497">
      <w:pPr>
        <w:pStyle w:val="Heading3"/>
        <w:tabs>
          <w:tab w:val="left" w:pos="717"/>
        </w:tabs>
        <w:ind w:left="0" w:firstLine="0"/>
        <w:rPr>
          <w:b w:val="0"/>
          <w:bCs w:val="0"/>
          <w:sz w:val="24"/>
          <w:szCs w:val="24"/>
          <w:lang w:val="en-IN"/>
        </w:rPr>
      </w:pPr>
    </w:p>
    <w:p w14:paraId="32DB47C8" w14:textId="24ED7CCE" w:rsidR="003E27CC" w:rsidRPr="003E27CC" w:rsidRDefault="003E27CC" w:rsidP="003E27CC">
      <w:pPr>
        <w:pStyle w:val="Heading3"/>
        <w:tabs>
          <w:tab w:val="left" w:pos="717"/>
        </w:tabs>
        <w:ind w:left="230"/>
        <w:jc w:val="both"/>
        <w:rPr>
          <w:b w:val="0"/>
          <w:bCs w:val="0"/>
          <w:sz w:val="24"/>
          <w:szCs w:val="24"/>
          <w:lang w:val="en-IN"/>
        </w:rPr>
      </w:pPr>
      <w:r>
        <w:rPr>
          <w:b w:val="0"/>
          <w:bCs w:val="0"/>
          <w:sz w:val="24"/>
          <w:szCs w:val="24"/>
          <w:lang w:val="en-IN"/>
        </w:rPr>
        <w:t xml:space="preserve">        </w:t>
      </w:r>
      <w:r w:rsidRPr="003E27CC">
        <w:rPr>
          <w:b w:val="0"/>
          <w:bCs w:val="0"/>
          <w:sz w:val="24"/>
          <w:szCs w:val="24"/>
          <w:lang w:val="en-IN"/>
        </w:rPr>
        <w:t>Functional testing outcomes indicate that the implemented modules performed reliably under expected operating conditions, and this reliability was maintained across repeated project runs. Authentication mechanisms correctly protected restricted operations and ensured that submission and result routes were accessed in controlled sessions. Upload modules accepted supported files and triggered backend processing with proper metadata linkage. OCR and scoring stages executed in sequence, and evaluated outputs were retrievable through dashboard components without mismatch in record mapping. This demonstrates that functional correctness was achieved not only at individual component level but also at integration level, where most system failures generally occur in full-stack applications. The stability of route behavio</w:t>
      </w:r>
      <w:r>
        <w:rPr>
          <w:b w:val="0"/>
          <w:bCs w:val="0"/>
          <w:sz w:val="24"/>
          <w:szCs w:val="24"/>
          <w:lang w:val="en-IN"/>
        </w:rPr>
        <w:t>u</w:t>
      </w:r>
      <w:r w:rsidRPr="003E27CC">
        <w:rPr>
          <w:b w:val="0"/>
          <w:bCs w:val="0"/>
          <w:sz w:val="24"/>
          <w:szCs w:val="24"/>
          <w:lang w:val="en-IN"/>
        </w:rPr>
        <w:t>r, response formatting, and state persistence confirms that module boundaries were engineered with adequate separation of concerns.</w:t>
      </w:r>
    </w:p>
    <w:p w14:paraId="215D9C00" w14:textId="77777777" w:rsidR="003E27CC" w:rsidRPr="003E27CC" w:rsidRDefault="003E27CC" w:rsidP="003E27CC">
      <w:pPr>
        <w:pStyle w:val="Heading3"/>
        <w:tabs>
          <w:tab w:val="left" w:pos="717"/>
        </w:tabs>
        <w:ind w:left="230"/>
        <w:jc w:val="both"/>
        <w:rPr>
          <w:b w:val="0"/>
          <w:bCs w:val="0"/>
          <w:sz w:val="24"/>
          <w:szCs w:val="24"/>
          <w:lang w:val="en-IN"/>
        </w:rPr>
      </w:pPr>
    </w:p>
    <w:p w14:paraId="20AFD56A" w14:textId="4CABC5EB" w:rsidR="003E27CC" w:rsidRDefault="003E27CC" w:rsidP="003E27CC">
      <w:pPr>
        <w:pStyle w:val="Heading3"/>
        <w:tabs>
          <w:tab w:val="left" w:pos="717"/>
        </w:tabs>
        <w:ind w:left="230" w:firstLine="0"/>
        <w:jc w:val="both"/>
        <w:rPr>
          <w:b w:val="0"/>
          <w:bCs w:val="0"/>
          <w:sz w:val="24"/>
          <w:szCs w:val="24"/>
          <w:lang w:val="en-IN"/>
        </w:rPr>
      </w:pPr>
      <w:r w:rsidRPr="003E27CC">
        <w:rPr>
          <w:b w:val="0"/>
          <w:bCs w:val="0"/>
          <w:sz w:val="24"/>
          <w:szCs w:val="24"/>
          <w:lang w:val="en-IN"/>
        </w:rPr>
        <w:t>Another important observation is fault containment. During testing, when controlled invalid inputs were introduced, failure responses remained localized and did not destabilize unrelated modules. This reflects mature design behavio</w:t>
      </w:r>
      <w:r>
        <w:rPr>
          <w:b w:val="0"/>
          <w:bCs w:val="0"/>
          <w:sz w:val="24"/>
          <w:szCs w:val="24"/>
          <w:lang w:val="en-IN"/>
        </w:rPr>
        <w:t>u</w:t>
      </w:r>
      <w:r w:rsidRPr="003E27CC">
        <w:rPr>
          <w:b w:val="0"/>
          <w:bCs w:val="0"/>
          <w:sz w:val="24"/>
          <w:szCs w:val="24"/>
          <w:lang w:val="en-IN"/>
        </w:rPr>
        <w:t>r for a thesis prototype because it shows that the architecture can tolerate partial failures while preserving overall system integrity. Functional stability is especially critical in educational technology contexts, where users expect predictable platform behavio</w:t>
      </w:r>
      <w:r>
        <w:rPr>
          <w:b w:val="0"/>
          <w:bCs w:val="0"/>
          <w:sz w:val="24"/>
          <w:szCs w:val="24"/>
          <w:lang w:val="en-IN"/>
        </w:rPr>
        <w:t>u</w:t>
      </w:r>
      <w:r w:rsidRPr="003E27CC">
        <w:rPr>
          <w:b w:val="0"/>
          <w:bCs w:val="0"/>
          <w:sz w:val="24"/>
          <w:szCs w:val="24"/>
          <w:lang w:val="en-IN"/>
        </w:rPr>
        <w:t xml:space="preserve">r during assessment periods and where data inconsistency can create academic process risks. The consistent execution observed in </w:t>
      </w:r>
      <w:proofErr w:type="spellStart"/>
      <w:r w:rsidRPr="003E27CC">
        <w:rPr>
          <w:b w:val="0"/>
          <w:bCs w:val="0"/>
          <w:sz w:val="24"/>
          <w:szCs w:val="24"/>
          <w:lang w:val="en-IN"/>
        </w:rPr>
        <w:t>AutoGrade</w:t>
      </w:r>
      <w:proofErr w:type="spellEnd"/>
      <w:r w:rsidRPr="003E27CC">
        <w:rPr>
          <w:b w:val="0"/>
          <w:bCs w:val="0"/>
          <w:sz w:val="24"/>
          <w:szCs w:val="24"/>
          <w:lang w:val="en-IN"/>
        </w:rPr>
        <w:t xml:space="preserve"> therefore strengthens the practical credibility of the framework. It indicates that the thesis has produced not only a conceptually sound system but an implementation that behaves like a maintainable engineering product under realistic usage cycles.</w:t>
      </w:r>
    </w:p>
    <w:p w14:paraId="0D37787B" w14:textId="77777777" w:rsidR="00EA4371" w:rsidRDefault="00EA4371">
      <w:pPr>
        <w:pStyle w:val="BodyText"/>
        <w:spacing w:before="61"/>
        <w:rPr>
          <w:b/>
          <w:sz w:val="28"/>
        </w:rPr>
      </w:pPr>
    </w:p>
    <w:p w14:paraId="1C48CE3E" w14:textId="24854983" w:rsidR="003E27CC" w:rsidRDefault="003E27CC">
      <w:pPr>
        <w:pStyle w:val="Heading3"/>
        <w:numPr>
          <w:ilvl w:val="1"/>
          <w:numId w:val="3"/>
        </w:numPr>
        <w:tabs>
          <w:tab w:val="left" w:pos="717"/>
        </w:tabs>
        <w:spacing w:before="68"/>
        <w:ind w:left="717" w:hanging="487"/>
        <w:rPr>
          <w:lang w:val="en-IN"/>
        </w:rPr>
      </w:pPr>
      <w:bookmarkStart w:id="25" w:name="7.3__Radar_System_Integration_"/>
      <w:bookmarkEnd w:id="25"/>
      <w:r w:rsidRPr="003E27CC">
        <w:rPr>
          <w:lang w:val="en-IN"/>
        </w:rPr>
        <w:t>Performance-Oriented Discussion</w:t>
      </w:r>
    </w:p>
    <w:p w14:paraId="4F3C35B9" w14:textId="77777777" w:rsidR="00310497" w:rsidRPr="00310497" w:rsidRDefault="00310497" w:rsidP="00310497">
      <w:pPr>
        <w:pStyle w:val="Heading3"/>
        <w:tabs>
          <w:tab w:val="left" w:pos="717"/>
        </w:tabs>
        <w:spacing w:before="68"/>
        <w:ind w:left="230" w:firstLine="0"/>
        <w:rPr>
          <w:lang w:val="en-IN"/>
        </w:rPr>
      </w:pPr>
    </w:p>
    <w:p w14:paraId="61055241" w14:textId="05B36D6C" w:rsidR="003E27CC" w:rsidRPr="003E27CC" w:rsidRDefault="003E27CC" w:rsidP="003E27CC">
      <w:pPr>
        <w:pStyle w:val="Heading3"/>
        <w:tabs>
          <w:tab w:val="left" w:pos="717"/>
        </w:tabs>
        <w:spacing w:before="68"/>
        <w:ind w:left="230"/>
        <w:jc w:val="both"/>
        <w:rPr>
          <w:b w:val="0"/>
          <w:bCs w:val="0"/>
          <w:sz w:val="24"/>
          <w:szCs w:val="24"/>
          <w:lang w:val="en-IN"/>
        </w:rPr>
      </w:pPr>
      <w:r>
        <w:rPr>
          <w:b w:val="0"/>
          <w:bCs w:val="0"/>
          <w:sz w:val="24"/>
          <w:szCs w:val="24"/>
          <w:lang w:val="en-IN"/>
        </w:rPr>
        <w:t xml:space="preserve">        </w:t>
      </w:r>
      <w:r w:rsidRPr="003E27CC">
        <w:rPr>
          <w:b w:val="0"/>
          <w:bCs w:val="0"/>
          <w:sz w:val="24"/>
          <w:szCs w:val="24"/>
          <w:lang w:val="en-IN"/>
        </w:rPr>
        <w:t>Performance analysis in this work should be interpreted in terms of workflow usability and operational feasibility rather than benchmark-driven optimization. The measured processing behavio</w:t>
      </w:r>
      <w:r w:rsidR="001F019D">
        <w:rPr>
          <w:b w:val="0"/>
          <w:bCs w:val="0"/>
          <w:sz w:val="24"/>
          <w:szCs w:val="24"/>
          <w:lang w:val="en-IN"/>
        </w:rPr>
        <w:t>u</w:t>
      </w:r>
      <w:r w:rsidRPr="003E27CC">
        <w:rPr>
          <w:b w:val="0"/>
          <w:bCs w:val="0"/>
          <w:sz w:val="24"/>
          <w:szCs w:val="24"/>
          <w:lang w:val="en-IN"/>
        </w:rPr>
        <w:t>r showed that upload and retrieval stages were comparatively lightweight, while OCR extraction and score computation consumed the majority of execution time, which is expected for document-processing pipelines. Despite this concentration of processing cost, total end-to-end completion remained within acceptable bounds for controlled academic usage scenarios. This suggests that the current implementation can support practical submission handling without excessive delay at thesis-level scale. More importantly, the system replaced repetitive manual coordination tasks with automated transitions, which produced a meaningful gain in overall process efficiency even when computational stages required non-trivial execution time.</w:t>
      </w:r>
    </w:p>
    <w:p w14:paraId="24317815" w14:textId="77777777" w:rsidR="003E27CC" w:rsidRPr="003E27CC" w:rsidRDefault="003E27CC" w:rsidP="003E27CC">
      <w:pPr>
        <w:pStyle w:val="Heading3"/>
        <w:tabs>
          <w:tab w:val="left" w:pos="717"/>
        </w:tabs>
        <w:spacing w:before="68"/>
        <w:ind w:left="230"/>
        <w:jc w:val="both"/>
        <w:rPr>
          <w:b w:val="0"/>
          <w:bCs w:val="0"/>
          <w:sz w:val="24"/>
          <w:szCs w:val="24"/>
          <w:lang w:val="en-IN"/>
        </w:rPr>
      </w:pPr>
    </w:p>
    <w:p w14:paraId="18D889C2" w14:textId="4AE2FDF5" w:rsidR="003E27CC" w:rsidRDefault="003E27CC" w:rsidP="003E27CC">
      <w:pPr>
        <w:pStyle w:val="Heading3"/>
        <w:tabs>
          <w:tab w:val="left" w:pos="717"/>
        </w:tabs>
        <w:spacing w:before="68"/>
        <w:ind w:left="230"/>
        <w:jc w:val="both"/>
        <w:rPr>
          <w:b w:val="0"/>
          <w:bCs w:val="0"/>
          <w:sz w:val="24"/>
          <w:szCs w:val="24"/>
          <w:lang w:val="en-IN"/>
        </w:rPr>
      </w:pPr>
      <w:r>
        <w:rPr>
          <w:b w:val="0"/>
          <w:bCs w:val="0"/>
          <w:sz w:val="24"/>
          <w:szCs w:val="24"/>
          <w:lang w:val="en-IN"/>
        </w:rPr>
        <w:t xml:space="preserve">        </w:t>
      </w:r>
      <w:r w:rsidRPr="003E27CC">
        <w:rPr>
          <w:b w:val="0"/>
          <w:bCs w:val="0"/>
          <w:sz w:val="24"/>
          <w:szCs w:val="24"/>
          <w:lang w:val="en-IN"/>
        </w:rPr>
        <w:t xml:space="preserve">From a discussion perspective, these observations highlight a key engineering insight: speed in assessment systems is not only about raw algorithm runtime but also about elimination of manual bottlenecks and synchronization overhead. In conventional workflows, significant latency comes from human coordination across collection, checking, tabulation, and record maintenance. </w:t>
      </w:r>
      <w:proofErr w:type="spellStart"/>
      <w:r w:rsidRPr="003E27CC">
        <w:rPr>
          <w:b w:val="0"/>
          <w:bCs w:val="0"/>
          <w:sz w:val="24"/>
          <w:szCs w:val="24"/>
          <w:lang w:val="en-IN"/>
        </w:rPr>
        <w:t>AutoGrade</w:t>
      </w:r>
      <w:proofErr w:type="spellEnd"/>
      <w:r w:rsidRPr="003E27CC">
        <w:rPr>
          <w:b w:val="0"/>
          <w:bCs w:val="0"/>
          <w:sz w:val="24"/>
          <w:szCs w:val="24"/>
          <w:lang w:val="en-IN"/>
        </w:rPr>
        <w:t xml:space="preserve"> reduces this hidden latency by enforcing deterministic pipeline progression and immediate data persistence. Therefore, even if extraction stages remain the dominant computational load, the total workflow becomes more manageable and predictable. This predictability itself is a performance advantage in operational settings because it supports planning, monitoring, and consistent turnaround expectations. The results thus validate that the framework meets its intended efficiency goals within current scope while identifying clear paths for future optimization in OCR throughput and parallel processing.</w:t>
      </w:r>
    </w:p>
    <w:p w14:paraId="121051B2" w14:textId="171AE498" w:rsidR="00644251" w:rsidRDefault="00644251" w:rsidP="00644251">
      <w:pPr>
        <w:pStyle w:val="Heading3"/>
        <w:tabs>
          <w:tab w:val="left" w:pos="717"/>
        </w:tabs>
        <w:spacing w:before="68"/>
        <w:ind w:left="230"/>
        <w:jc w:val="both"/>
        <w:rPr>
          <w:b w:val="0"/>
          <w:bCs w:val="0"/>
          <w:sz w:val="24"/>
          <w:szCs w:val="24"/>
          <w:lang w:val="en-IN"/>
        </w:rPr>
      </w:pPr>
      <w:r>
        <w:rPr>
          <w:b w:val="0"/>
          <w:bCs w:val="0"/>
          <w:sz w:val="24"/>
          <w:szCs w:val="24"/>
          <w:lang w:val="en-IN"/>
        </w:rPr>
        <w:t xml:space="preserve">  </w:t>
      </w:r>
    </w:p>
    <w:p w14:paraId="32288B19" w14:textId="77777777" w:rsidR="00644251" w:rsidRDefault="00644251" w:rsidP="003E27CC">
      <w:pPr>
        <w:pStyle w:val="Heading3"/>
        <w:tabs>
          <w:tab w:val="left" w:pos="717"/>
        </w:tabs>
        <w:spacing w:before="68"/>
        <w:ind w:left="230"/>
        <w:jc w:val="both"/>
        <w:rPr>
          <w:b w:val="0"/>
          <w:bCs w:val="0"/>
          <w:sz w:val="24"/>
          <w:szCs w:val="24"/>
          <w:lang w:val="en-IN"/>
        </w:rPr>
      </w:pPr>
    </w:p>
    <w:p w14:paraId="1CB9DE4A" w14:textId="58A1B33A" w:rsidR="00644251" w:rsidRDefault="00644251" w:rsidP="003E27CC">
      <w:pPr>
        <w:pStyle w:val="Heading3"/>
        <w:tabs>
          <w:tab w:val="left" w:pos="717"/>
        </w:tabs>
        <w:spacing w:before="68"/>
        <w:ind w:left="230"/>
        <w:jc w:val="both"/>
        <w:rPr>
          <w:b w:val="0"/>
          <w:bCs w:val="0"/>
          <w:sz w:val="24"/>
          <w:szCs w:val="24"/>
          <w:lang w:val="en-IN"/>
        </w:rPr>
      </w:pPr>
      <w:r>
        <w:rPr>
          <w:b w:val="0"/>
          <w:bCs w:val="0"/>
          <w:sz w:val="24"/>
          <w:szCs w:val="24"/>
          <w:lang w:val="en-IN"/>
        </w:rPr>
        <w:lastRenderedPageBreak/>
        <w:t xml:space="preserve">                 </w:t>
      </w:r>
      <w:r w:rsidRPr="00644251">
        <w:rPr>
          <w:b w:val="0"/>
          <w:bCs w:val="0"/>
          <w:noProof/>
          <w:sz w:val="24"/>
          <w:szCs w:val="24"/>
          <w:lang w:val="en-IN"/>
        </w:rPr>
        <w:drawing>
          <wp:inline distT="0" distB="0" distL="0" distR="0" wp14:anchorId="64C5A3C8" wp14:editId="27EF32A2">
            <wp:extent cx="5665470" cy="1547862"/>
            <wp:effectExtent l="0" t="0" r="0" b="0"/>
            <wp:docPr id="101803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1815" name=""/>
                    <pic:cNvPicPr/>
                  </pic:nvPicPr>
                  <pic:blipFill>
                    <a:blip r:embed="rId31"/>
                    <a:stretch>
                      <a:fillRect/>
                    </a:stretch>
                  </pic:blipFill>
                  <pic:spPr>
                    <a:xfrm>
                      <a:off x="0" y="0"/>
                      <a:ext cx="5665470" cy="1547862"/>
                    </a:xfrm>
                    <a:prstGeom prst="rect">
                      <a:avLst/>
                    </a:prstGeom>
                  </pic:spPr>
                </pic:pic>
              </a:graphicData>
            </a:graphic>
          </wp:inline>
        </w:drawing>
      </w:r>
      <w:r>
        <w:rPr>
          <w:b w:val="0"/>
          <w:bCs w:val="0"/>
          <w:sz w:val="24"/>
          <w:szCs w:val="24"/>
          <w:lang w:val="en-IN"/>
        </w:rPr>
        <w:t xml:space="preserve">   </w:t>
      </w:r>
    </w:p>
    <w:p w14:paraId="2CE2C38E" w14:textId="1B45DED9" w:rsidR="00644251" w:rsidRPr="002415EF" w:rsidRDefault="00644251" w:rsidP="003E27CC">
      <w:pPr>
        <w:pStyle w:val="Heading3"/>
        <w:tabs>
          <w:tab w:val="left" w:pos="717"/>
        </w:tabs>
        <w:spacing w:before="68"/>
        <w:ind w:left="230"/>
        <w:jc w:val="both"/>
        <w:rPr>
          <w:sz w:val="24"/>
          <w:szCs w:val="24"/>
          <w:lang w:val="en-IN"/>
        </w:rPr>
      </w:pPr>
      <w:r>
        <w:rPr>
          <w:b w:val="0"/>
          <w:bCs w:val="0"/>
          <w:sz w:val="24"/>
          <w:szCs w:val="24"/>
          <w:lang w:val="en-IN"/>
        </w:rPr>
        <w:t xml:space="preserve">                                             </w:t>
      </w:r>
      <w:r w:rsidRPr="002415EF">
        <w:rPr>
          <w:sz w:val="24"/>
          <w:szCs w:val="24"/>
        </w:rPr>
        <w:t>Fig 7.2 Performance When Tested Locally</w:t>
      </w:r>
      <w:r w:rsidRPr="002415EF">
        <w:rPr>
          <w:sz w:val="24"/>
          <w:szCs w:val="24"/>
          <w:lang w:val="en-IN"/>
        </w:rPr>
        <w:t xml:space="preserve">              </w:t>
      </w:r>
    </w:p>
    <w:p w14:paraId="5946A9EA" w14:textId="08A0A6CF" w:rsidR="00644251" w:rsidRPr="003E27CC" w:rsidRDefault="00644251" w:rsidP="003E27CC">
      <w:pPr>
        <w:pStyle w:val="Heading3"/>
        <w:tabs>
          <w:tab w:val="left" w:pos="717"/>
        </w:tabs>
        <w:spacing w:before="68"/>
        <w:ind w:left="230" w:firstLine="0"/>
        <w:jc w:val="both"/>
        <w:rPr>
          <w:b w:val="0"/>
          <w:bCs w:val="0"/>
          <w:sz w:val="24"/>
          <w:szCs w:val="24"/>
          <w:lang w:val="en-IN"/>
        </w:rPr>
      </w:pPr>
      <w:r>
        <w:rPr>
          <w:b w:val="0"/>
          <w:bCs w:val="0"/>
          <w:sz w:val="24"/>
          <w:szCs w:val="24"/>
          <w:lang w:val="en-IN"/>
        </w:rPr>
        <w:t xml:space="preserve">  </w:t>
      </w:r>
    </w:p>
    <w:p w14:paraId="7CF8A1B5" w14:textId="77777777" w:rsidR="00EA4371" w:rsidRDefault="00EA4371">
      <w:pPr>
        <w:pStyle w:val="BodyText"/>
        <w:spacing w:before="253"/>
      </w:pPr>
    </w:p>
    <w:p w14:paraId="6BFD96D9" w14:textId="56A10016" w:rsidR="003E27CC" w:rsidRPr="003E27CC" w:rsidRDefault="003E27CC">
      <w:pPr>
        <w:pStyle w:val="Heading3"/>
        <w:numPr>
          <w:ilvl w:val="1"/>
          <w:numId w:val="3"/>
        </w:numPr>
        <w:tabs>
          <w:tab w:val="left" w:pos="717"/>
        </w:tabs>
        <w:ind w:left="717" w:hanging="487"/>
        <w:rPr>
          <w:lang w:val="en-IN"/>
        </w:rPr>
      </w:pPr>
      <w:bookmarkStart w:id="26" w:name="7.4__Industrial_and_Scientific_Applicati"/>
      <w:bookmarkEnd w:id="26"/>
      <w:r w:rsidRPr="003E27CC">
        <w:rPr>
          <w:lang w:val="en-IN"/>
        </w:rPr>
        <w:t>Consistency, Traceability, and Practical Impact</w:t>
      </w:r>
    </w:p>
    <w:p w14:paraId="39F0AB85" w14:textId="77777777" w:rsidR="003E27CC" w:rsidRDefault="003E27CC" w:rsidP="00310497">
      <w:pPr>
        <w:pStyle w:val="Heading3"/>
        <w:tabs>
          <w:tab w:val="left" w:pos="717"/>
        </w:tabs>
        <w:ind w:left="0" w:firstLine="0"/>
      </w:pPr>
    </w:p>
    <w:p w14:paraId="4090412C" w14:textId="03C52431" w:rsidR="003E27CC" w:rsidRDefault="003E27CC" w:rsidP="003E27CC">
      <w:pPr>
        <w:pStyle w:val="Heading3"/>
        <w:tabs>
          <w:tab w:val="left" w:pos="717"/>
        </w:tabs>
        <w:ind w:left="230"/>
        <w:jc w:val="both"/>
        <w:rPr>
          <w:b w:val="0"/>
          <w:bCs w:val="0"/>
          <w:sz w:val="24"/>
          <w:szCs w:val="24"/>
          <w:lang w:val="en-IN"/>
        </w:rPr>
      </w:pPr>
      <w:r>
        <w:rPr>
          <w:b w:val="0"/>
          <w:bCs w:val="0"/>
          <w:sz w:val="24"/>
          <w:szCs w:val="24"/>
          <w:lang w:val="en-IN"/>
        </w:rPr>
        <w:t xml:space="preserve">        </w:t>
      </w:r>
      <w:r w:rsidRPr="003E27CC">
        <w:rPr>
          <w:b w:val="0"/>
          <w:bCs w:val="0"/>
          <w:sz w:val="24"/>
          <w:szCs w:val="24"/>
          <w:lang w:val="en-IN"/>
        </w:rPr>
        <w:t>A central discussion outcome from the experimental phase is that the system demonstrated strong process consistency and traceability across repeated executions. Similar input conditions produced stable workflow progression and structured outputs mapped correctly to submission records. Where variability occurred—primarily due to OCR sensitivity to document quality—the framework still maintained explicit stage markers and logging artifacts, allowing transparent diagnosis of outcome differences. This behavio</w:t>
      </w:r>
      <w:r w:rsidR="001F019D">
        <w:rPr>
          <w:b w:val="0"/>
          <w:bCs w:val="0"/>
          <w:sz w:val="24"/>
          <w:szCs w:val="24"/>
          <w:lang w:val="en-IN"/>
        </w:rPr>
        <w:t>u</w:t>
      </w:r>
      <w:r w:rsidRPr="003E27CC">
        <w:rPr>
          <w:b w:val="0"/>
          <w:bCs w:val="0"/>
          <w:sz w:val="24"/>
          <w:szCs w:val="24"/>
          <w:lang w:val="en-IN"/>
        </w:rPr>
        <w:t>r is important because educational assessment systems require not only output generation but also accountable process history. The ability to track each submission from ingestion through extraction, evaluation, and publication improves confidence in system behavio</w:t>
      </w:r>
      <w:r w:rsidR="001F019D">
        <w:rPr>
          <w:b w:val="0"/>
          <w:bCs w:val="0"/>
          <w:sz w:val="24"/>
          <w:szCs w:val="24"/>
          <w:lang w:val="en-IN"/>
        </w:rPr>
        <w:t>u</w:t>
      </w:r>
      <w:r w:rsidRPr="003E27CC">
        <w:rPr>
          <w:b w:val="0"/>
          <w:bCs w:val="0"/>
          <w:sz w:val="24"/>
          <w:szCs w:val="24"/>
          <w:lang w:val="en-IN"/>
        </w:rPr>
        <w:t>r and provides a foundation for future auditability.</w:t>
      </w:r>
    </w:p>
    <w:p w14:paraId="70EBC8E2" w14:textId="77777777" w:rsidR="003E27CC" w:rsidRPr="003E27CC" w:rsidRDefault="003E27CC" w:rsidP="003E27CC">
      <w:pPr>
        <w:pStyle w:val="Heading3"/>
        <w:tabs>
          <w:tab w:val="left" w:pos="717"/>
        </w:tabs>
        <w:ind w:left="230"/>
        <w:jc w:val="both"/>
        <w:rPr>
          <w:b w:val="0"/>
          <w:bCs w:val="0"/>
          <w:sz w:val="24"/>
          <w:szCs w:val="24"/>
          <w:lang w:val="en-IN"/>
        </w:rPr>
      </w:pPr>
    </w:p>
    <w:p w14:paraId="79210621" w14:textId="279BC19D" w:rsidR="003E27CC" w:rsidRPr="003E27CC" w:rsidRDefault="003E27CC" w:rsidP="003E27CC">
      <w:pPr>
        <w:pStyle w:val="Heading3"/>
        <w:tabs>
          <w:tab w:val="left" w:pos="717"/>
        </w:tabs>
        <w:ind w:left="230"/>
        <w:jc w:val="both"/>
        <w:rPr>
          <w:b w:val="0"/>
          <w:bCs w:val="0"/>
          <w:sz w:val="24"/>
          <w:szCs w:val="24"/>
          <w:lang w:val="en-IN"/>
        </w:rPr>
      </w:pPr>
      <w:r>
        <w:rPr>
          <w:b w:val="0"/>
          <w:bCs w:val="0"/>
          <w:sz w:val="24"/>
          <w:szCs w:val="24"/>
          <w:lang w:val="en-IN"/>
        </w:rPr>
        <w:t xml:space="preserve">        </w:t>
      </w:r>
      <w:r w:rsidRPr="003E27CC">
        <w:rPr>
          <w:b w:val="0"/>
          <w:bCs w:val="0"/>
          <w:sz w:val="24"/>
          <w:szCs w:val="24"/>
          <w:lang w:val="en-IN"/>
        </w:rPr>
        <w:t xml:space="preserve">The practical impact of this traceability extends beyond debugging. In real academic environments, administrators and evaluators often need visibility into evaluation stage completion, pending workloads, and result readiness. Manual workflows struggle to provide this visibility in a structured way, especially when records are distributed across files and communication channels. </w:t>
      </w:r>
      <w:proofErr w:type="spellStart"/>
      <w:r w:rsidRPr="003E27CC">
        <w:rPr>
          <w:b w:val="0"/>
          <w:bCs w:val="0"/>
          <w:sz w:val="24"/>
          <w:szCs w:val="24"/>
          <w:lang w:val="en-IN"/>
        </w:rPr>
        <w:t>AutoGrade</w:t>
      </w:r>
      <w:proofErr w:type="spellEnd"/>
      <w:r w:rsidRPr="003E27CC">
        <w:rPr>
          <w:b w:val="0"/>
          <w:bCs w:val="0"/>
          <w:sz w:val="24"/>
          <w:szCs w:val="24"/>
          <w:lang w:val="en-IN"/>
        </w:rPr>
        <w:t xml:space="preserve"> addresses this by centralizing lifecycle data and exposing status-aligned outputs through a unified interface. This improves process governance and reduces ambiguity in submission handling. Additionally, traceability supports future analytical extensions, such as identifying common failure points, estimating processing capacity, and refining document quality guidelines. Therefore, the consistency and traceability outcomes are not secondary technical details; they represent direct operational improvements that make the proposed framework relevant for practical educational deployment pathways.</w:t>
      </w:r>
    </w:p>
    <w:p w14:paraId="16A6E6C6" w14:textId="77777777" w:rsidR="003E27CC" w:rsidRPr="003E27CC" w:rsidRDefault="003E27CC" w:rsidP="003E27CC">
      <w:pPr>
        <w:pStyle w:val="Heading3"/>
        <w:tabs>
          <w:tab w:val="left" w:pos="717"/>
        </w:tabs>
        <w:ind w:left="230" w:firstLine="0"/>
        <w:jc w:val="both"/>
        <w:rPr>
          <w:b w:val="0"/>
          <w:bCs w:val="0"/>
          <w:sz w:val="24"/>
          <w:szCs w:val="24"/>
        </w:rPr>
      </w:pPr>
    </w:p>
    <w:p w14:paraId="3A91D367" w14:textId="77777777" w:rsidR="00EA4371" w:rsidRDefault="00EA4371">
      <w:pPr>
        <w:pStyle w:val="BodyText"/>
        <w:rPr>
          <w:b/>
          <w:sz w:val="28"/>
        </w:rPr>
      </w:pPr>
    </w:p>
    <w:p w14:paraId="0767F6C8" w14:textId="77777777" w:rsidR="00EA4371" w:rsidRDefault="00EA4371">
      <w:pPr>
        <w:pStyle w:val="BodyText"/>
        <w:spacing w:before="61"/>
        <w:rPr>
          <w:b/>
          <w:sz w:val="28"/>
        </w:rPr>
      </w:pPr>
    </w:p>
    <w:p w14:paraId="66319538" w14:textId="77777777" w:rsidR="00EA4371" w:rsidRDefault="00357D65">
      <w:pPr>
        <w:pStyle w:val="BodyText"/>
        <w:spacing w:line="276" w:lineRule="auto"/>
        <w:jc w:val="both"/>
        <w:rPr>
          <w:rFonts w:ascii="Arial MT"/>
          <w:sz w:val="23"/>
        </w:rPr>
      </w:pPr>
      <w:r w:rsidRPr="00357D65">
        <w:rPr>
          <w:rFonts w:ascii="Arial MT"/>
          <w:noProof/>
          <w:sz w:val="23"/>
        </w:rPr>
        <w:drawing>
          <wp:inline distT="0" distB="0" distL="0" distR="0" wp14:anchorId="4F4C1B97" wp14:editId="2D34A51B">
            <wp:extent cx="6579870" cy="2710180"/>
            <wp:effectExtent l="0" t="0" r="0" b="0"/>
            <wp:docPr id="7368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11994" name=""/>
                    <pic:cNvPicPr/>
                  </pic:nvPicPr>
                  <pic:blipFill>
                    <a:blip r:embed="rId32"/>
                    <a:stretch>
                      <a:fillRect/>
                    </a:stretch>
                  </pic:blipFill>
                  <pic:spPr>
                    <a:xfrm>
                      <a:off x="0" y="0"/>
                      <a:ext cx="6579870" cy="2710180"/>
                    </a:xfrm>
                    <a:prstGeom prst="rect">
                      <a:avLst/>
                    </a:prstGeom>
                  </pic:spPr>
                </pic:pic>
              </a:graphicData>
            </a:graphic>
          </wp:inline>
        </w:drawing>
      </w:r>
    </w:p>
    <w:p w14:paraId="2140E273" w14:textId="77777777" w:rsidR="00357D65" w:rsidRDefault="00357D65">
      <w:pPr>
        <w:pStyle w:val="BodyText"/>
        <w:spacing w:line="276" w:lineRule="auto"/>
        <w:jc w:val="both"/>
        <w:rPr>
          <w:rFonts w:ascii="Arial MT"/>
          <w:sz w:val="23"/>
        </w:rPr>
      </w:pPr>
    </w:p>
    <w:p w14:paraId="07A34FA2" w14:textId="5FB00A8C" w:rsidR="00357D65" w:rsidRPr="002415EF" w:rsidRDefault="00357D65">
      <w:pPr>
        <w:pStyle w:val="BodyText"/>
        <w:spacing w:line="276" w:lineRule="auto"/>
        <w:jc w:val="both"/>
        <w:rPr>
          <w:rFonts w:ascii="Arial MT"/>
        </w:rPr>
      </w:pPr>
      <w:r>
        <w:rPr>
          <w:rFonts w:ascii="Arial MT"/>
          <w:sz w:val="23"/>
        </w:rPr>
        <w:t xml:space="preserve">                                         </w:t>
      </w:r>
      <w:r w:rsidRPr="002415EF">
        <w:rPr>
          <w:b/>
          <w:bCs/>
        </w:rPr>
        <w:t>Fig 7.</w:t>
      </w:r>
      <w:r w:rsidR="00644251" w:rsidRPr="002415EF">
        <w:rPr>
          <w:b/>
          <w:bCs/>
        </w:rPr>
        <w:t>3</w:t>
      </w:r>
      <w:r w:rsidRPr="002415EF">
        <w:rPr>
          <w:b/>
          <w:bCs/>
        </w:rPr>
        <w:t xml:space="preserve"> </w:t>
      </w:r>
      <w:r w:rsidR="00644251" w:rsidRPr="002415EF">
        <w:rPr>
          <w:b/>
          <w:bCs/>
        </w:rPr>
        <w:t>Consistent Results After Multiple Test</w:t>
      </w:r>
      <w:r w:rsidRPr="002415EF">
        <w:rPr>
          <w:rFonts w:ascii="Arial MT"/>
        </w:rPr>
        <w:t xml:space="preserve">                                                      </w:t>
      </w:r>
    </w:p>
    <w:p w14:paraId="10EF96BD" w14:textId="5AB2062D" w:rsidR="00310497" w:rsidRPr="0092772D" w:rsidRDefault="00357D65" w:rsidP="0092772D">
      <w:pPr>
        <w:pStyle w:val="BodyText"/>
        <w:spacing w:line="276" w:lineRule="auto"/>
        <w:jc w:val="both"/>
        <w:rPr>
          <w:rFonts w:ascii="Arial MT"/>
          <w:sz w:val="23"/>
        </w:rPr>
      </w:pPr>
      <w:r>
        <w:rPr>
          <w:rFonts w:ascii="Arial MT"/>
          <w:sz w:val="23"/>
        </w:rPr>
        <w:t xml:space="preserve">                             </w:t>
      </w:r>
      <w:bookmarkStart w:id="27" w:name="7.5__Future_Market_Trends_and_Opportunit"/>
      <w:bookmarkEnd w:id="27"/>
    </w:p>
    <w:p w14:paraId="29337351" w14:textId="77777777" w:rsidR="00310497" w:rsidRDefault="00310497">
      <w:pPr>
        <w:pStyle w:val="Heading1"/>
        <w:tabs>
          <w:tab w:val="left" w:pos="9435"/>
        </w:tabs>
        <w:spacing w:before="59"/>
        <w:ind w:left="6848"/>
        <w:rPr>
          <w:spacing w:val="-2"/>
        </w:rPr>
      </w:pPr>
    </w:p>
    <w:p w14:paraId="0D0C6AAB" w14:textId="183078C9" w:rsidR="00EA4371" w:rsidRDefault="00000000">
      <w:pPr>
        <w:pStyle w:val="Heading1"/>
        <w:tabs>
          <w:tab w:val="left" w:pos="9435"/>
        </w:tabs>
        <w:spacing w:before="59"/>
        <w:ind w:left="6848"/>
      </w:pPr>
      <w:r>
        <w:rPr>
          <w:spacing w:val="-2"/>
        </w:rPr>
        <w:t>CHAPTER</w:t>
      </w:r>
      <w:r>
        <w:tab/>
      </w:r>
      <w:r>
        <w:rPr>
          <w:spacing w:val="-10"/>
        </w:rPr>
        <w:t>8</w:t>
      </w:r>
    </w:p>
    <w:p w14:paraId="3064C963" w14:textId="77777777" w:rsidR="00EA4371" w:rsidRDefault="00000000">
      <w:pPr>
        <w:pStyle w:val="BodyText"/>
        <w:spacing w:before="5"/>
        <w:rPr>
          <w:b/>
          <w:sz w:val="4"/>
        </w:rPr>
      </w:pPr>
      <w:r>
        <w:rPr>
          <w:b/>
          <w:noProof/>
          <w:sz w:val="4"/>
        </w:rPr>
        <w:drawing>
          <wp:anchor distT="0" distB="0" distL="0" distR="0" simplePos="0" relativeHeight="487603200" behindDoc="1" locked="0" layoutInCell="1" allowOverlap="1" wp14:anchorId="1FE8D1CA" wp14:editId="41C4EB67">
            <wp:simplePos x="0" y="0"/>
            <wp:positionH relativeFrom="page">
              <wp:posOffset>1190625</wp:posOffset>
            </wp:positionH>
            <wp:positionV relativeFrom="paragraph">
              <wp:posOffset>47962</wp:posOffset>
            </wp:positionV>
            <wp:extent cx="5734050" cy="762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5734050" cy="76200"/>
                    </a:xfrm>
                    <a:prstGeom prst="rect">
                      <a:avLst/>
                    </a:prstGeom>
                  </pic:spPr>
                </pic:pic>
              </a:graphicData>
            </a:graphic>
          </wp:anchor>
        </w:drawing>
      </w:r>
    </w:p>
    <w:p w14:paraId="258EA0D6" w14:textId="77777777" w:rsidR="00EA4371" w:rsidRDefault="00EA4371">
      <w:pPr>
        <w:pStyle w:val="BodyText"/>
        <w:spacing w:before="65"/>
        <w:rPr>
          <w:b/>
          <w:sz w:val="48"/>
        </w:rPr>
      </w:pPr>
    </w:p>
    <w:p w14:paraId="165D72C9" w14:textId="219E4DF6" w:rsidR="001F019D" w:rsidRPr="001F019D" w:rsidRDefault="001F019D" w:rsidP="001F019D">
      <w:pPr>
        <w:pStyle w:val="Heading2"/>
        <w:ind w:left="851"/>
        <w:rPr>
          <w:lang w:val="en-IN"/>
        </w:rPr>
      </w:pPr>
      <w:bookmarkStart w:id="28" w:name="_____Manufacturing_and_Testing_Considera"/>
      <w:bookmarkEnd w:id="28"/>
      <w:r>
        <w:t xml:space="preserve">              </w:t>
      </w:r>
      <w:r w:rsidRPr="001F019D">
        <w:rPr>
          <w:lang w:val="en-IN"/>
        </w:rPr>
        <w:t>Limitations and Validity Threats</w:t>
      </w:r>
    </w:p>
    <w:p w14:paraId="6BBD06F9" w14:textId="1A093D2C" w:rsidR="00EA4371" w:rsidRDefault="00EA4371">
      <w:pPr>
        <w:pStyle w:val="Heading2"/>
        <w:ind w:left="851"/>
      </w:pPr>
    </w:p>
    <w:p w14:paraId="0E1035B4" w14:textId="77777777" w:rsidR="00EA4371" w:rsidRDefault="00EA4371">
      <w:pPr>
        <w:pStyle w:val="BodyText"/>
        <w:spacing w:before="55"/>
        <w:rPr>
          <w:b/>
          <w:sz w:val="48"/>
        </w:rPr>
      </w:pPr>
    </w:p>
    <w:p w14:paraId="04887F82" w14:textId="742675AC" w:rsidR="00EA4371" w:rsidRDefault="001F019D">
      <w:pPr>
        <w:pStyle w:val="Heading3"/>
        <w:numPr>
          <w:ilvl w:val="1"/>
          <w:numId w:val="2"/>
        </w:numPr>
        <w:tabs>
          <w:tab w:val="left" w:pos="717"/>
        </w:tabs>
        <w:spacing w:before="1"/>
        <w:ind w:left="717" w:hanging="487"/>
        <w:rPr>
          <w:lang w:val="en-IN"/>
        </w:rPr>
      </w:pPr>
      <w:bookmarkStart w:id="29" w:name="8.1__Manufacturing_Techniques_and_Proces"/>
      <w:bookmarkEnd w:id="29"/>
      <w:r w:rsidRPr="001F019D">
        <w:rPr>
          <w:lang w:val="en-IN"/>
        </w:rPr>
        <w:t>Scope and Generalizability Limitations</w:t>
      </w:r>
    </w:p>
    <w:p w14:paraId="18AA59EA" w14:textId="77777777" w:rsidR="00310497" w:rsidRPr="00310497" w:rsidRDefault="00310497" w:rsidP="00310497">
      <w:pPr>
        <w:pStyle w:val="Heading3"/>
        <w:tabs>
          <w:tab w:val="left" w:pos="717"/>
        </w:tabs>
        <w:spacing w:before="1"/>
        <w:ind w:firstLine="0"/>
        <w:rPr>
          <w:lang w:val="en-IN"/>
        </w:rPr>
      </w:pPr>
    </w:p>
    <w:p w14:paraId="1CF0635E" w14:textId="1B2F2DE8" w:rsidR="001F019D" w:rsidRDefault="001F019D" w:rsidP="001F019D">
      <w:pPr>
        <w:pStyle w:val="BodyText"/>
        <w:spacing w:line="276" w:lineRule="auto"/>
        <w:ind w:left="230" w:right="688"/>
        <w:jc w:val="both"/>
        <w:rPr>
          <w:lang w:val="en-IN"/>
        </w:rPr>
      </w:pPr>
      <w:r w:rsidRPr="001F019D">
        <w:rPr>
          <w:lang w:val="en-IN"/>
        </w:rPr>
        <w:t xml:space="preserve">The findings of this thesis should be interpreted within the boundaries of the project scope, which was intentionally defined to prioritize end-to-end system implementation and workflow validation over large-scale institutional deployment. The </w:t>
      </w:r>
      <w:proofErr w:type="spellStart"/>
      <w:r w:rsidRPr="001F019D">
        <w:rPr>
          <w:lang w:val="en-IN"/>
        </w:rPr>
        <w:t>AutoGrade</w:t>
      </w:r>
      <w:proofErr w:type="spellEnd"/>
      <w:r w:rsidRPr="001F019D">
        <w:rPr>
          <w:lang w:val="en-IN"/>
        </w:rPr>
        <w:t xml:space="preserve"> framework was developed and evaluated in a controlled project environment, and although this setting enabled reliable testing and repeatable observations, it does not fully capture the complexity of diverse academic ecosystems. Educational institutions vary significantly in infrastructure quality, policy workflows, exam formats, user behavio</w:t>
      </w:r>
      <w:r>
        <w:rPr>
          <w:lang w:val="en-IN"/>
        </w:rPr>
        <w:t>u</w:t>
      </w:r>
      <w:r w:rsidRPr="001F019D">
        <w:rPr>
          <w:lang w:val="en-IN"/>
        </w:rPr>
        <w:t>r, and data management practices. Therefore, while the proposed system demonstrates practical feasibility and integration success within the defined environment, direct generalization to all institutions without contextual adaptation would be methodologically inappropriate. The framework offers a strong baseline, but implementation outcomes in broader settings may differ depending on operational conditions and governance requirements.</w:t>
      </w:r>
    </w:p>
    <w:p w14:paraId="496630D8" w14:textId="77777777" w:rsidR="001F019D" w:rsidRPr="001F019D" w:rsidRDefault="001F019D" w:rsidP="001F019D">
      <w:pPr>
        <w:pStyle w:val="BodyText"/>
        <w:spacing w:line="276" w:lineRule="auto"/>
        <w:ind w:left="230" w:right="688"/>
        <w:jc w:val="both"/>
        <w:rPr>
          <w:lang w:val="en-IN"/>
        </w:rPr>
      </w:pPr>
    </w:p>
    <w:p w14:paraId="4D20D887" w14:textId="77777777" w:rsidR="001F019D" w:rsidRPr="001F019D" w:rsidRDefault="001F019D" w:rsidP="001F019D">
      <w:pPr>
        <w:pStyle w:val="BodyText"/>
        <w:spacing w:line="276" w:lineRule="auto"/>
        <w:ind w:left="230" w:right="688"/>
        <w:jc w:val="both"/>
        <w:rPr>
          <w:lang w:val="en-IN"/>
        </w:rPr>
      </w:pPr>
      <w:r w:rsidRPr="001F019D">
        <w:rPr>
          <w:lang w:val="en-IN"/>
        </w:rPr>
        <w:t>Another scope-related limitation concerns the level of grading intelligence currently implemented. The thesis primarily addresses workflow automation through OCR-assisted extraction and structured scoring logic, not full semantic equivalence with expert human evaluators across all subject domains. Descriptive answers in different disciplines can contain nuanced argumentation, symbolic representation, and context-dependent interpretation that may require advanced domain models and rubric-aware semantic layers beyond the current system design. This means the present work should be understood as a validated automation platform rather than a final universal evaluator. The contribution is foundational and extensible, but not exhaustive in cognitive grading capability. Acknowledging this limitation is important for preserving academic rigor and ensuring that thesis claims remain aligned with demonstrated evidence rather than overstated expectations.</w:t>
      </w:r>
    </w:p>
    <w:p w14:paraId="1C58F0C5" w14:textId="6C00C577" w:rsidR="00EA4371" w:rsidRDefault="00EA4371">
      <w:pPr>
        <w:pStyle w:val="BodyText"/>
        <w:spacing w:before="230"/>
      </w:pPr>
    </w:p>
    <w:p w14:paraId="1B198897" w14:textId="41491339" w:rsidR="00EA4371" w:rsidRPr="008C3742" w:rsidRDefault="008C3742">
      <w:pPr>
        <w:pStyle w:val="Heading3"/>
        <w:numPr>
          <w:ilvl w:val="1"/>
          <w:numId w:val="2"/>
        </w:numPr>
        <w:tabs>
          <w:tab w:val="left" w:pos="717"/>
        </w:tabs>
        <w:ind w:left="717" w:hanging="487"/>
        <w:rPr>
          <w:lang w:val="en-IN"/>
        </w:rPr>
      </w:pPr>
      <w:bookmarkStart w:id="30" w:name="8.2__Material_Processing_and_Surface_Tre"/>
      <w:bookmarkEnd w:id="30"/>
      <w:r w:rsidRPr="008C3742">
        <w:rPr>
          <w:lang w:val="en-IN"/>
        </w:rPr>
        <w:t>Data and Input Quality Threats</w:t>
      </w:r>
    </w:p>
    <w:p w14:paraId="3D99C639" w14:textId="77777777" w:rsidR="00EA4371" w:rsidRDefault="00EA4371">
      <w:pPr>
        <w:pStyle w:val="BodyText"/>
        <w:spacing w:before="79"/>
        <w:rPr>
          <w:b/>
          <w:sz w:val="28"/>
        </w:rPr>
      </w:pPr>
    </w:p>
    <w:p w14:paraId="5FA1C197" w14:textId="27B64D2E" w:rsidR="008C3742" w:rsidRDefault="008C3742" w:rsidP="008C3742">
      <w:pPr>
        <w:pStyle w:val="BodyText"/>
        <w:ind w:left="230" w:right="402"/>
        <w:jc w:val="both"/>
        <w:rPr>
          <w:lang w:val="en-IN"/>
        </w:rPr>
      </w:pPr>
      <w:bookmarkStart w:id="31" w:name="Material_processing_for_millimeter-wave_"/>
      <w:bookmarkEnd w:id="31"/>
      <w:r w:rsidRPr="008C3742">
        <w:rPr>
          <w:lang w:val="en-IN"/>
        </w:rPr>
        <w:t>A major validity threat in OCR-dependent systems is variability in input quality. The extraction stage is sensitive to scan resolution, lighting artifacts, skew, handwritten clarity, compression noise, and document formatting inconsistencies. These factors can introduce text recognition errors that propagate into downstream scoring operations. In this thesis, representative test inputs were used to evaluate practical behavio</w:t>
      </w:r>
      <w:r>
        <w:rPr>
          <w:lang w:val="en-IN"/>
        </w:rPr>
        <w:t>u</w:t>
      </w:r>
      <w:r w:rsidRPr="008C3742">
        <w:rPr>
          <w:lang w:val="en-IN"/>
        </w:rPr>
        <w:t>r under different conditions, but no finite test set can fully represent the complete diversity of real-world academic submissions. Consequently, the observed extraction and scoring performance may shift when exposed to broader, noisier, or more heterogeneous document populations. This threat does not invalidate the implemented framework; rather, it highlights that OCR quality remains a conditional dependency affecting overall assessment reliability.</w:t>
      </w:r>
    </w:p>
    <w:p w14:paraId="16807947" w14:textId="77777777" w:rsidR="008C3742" w:rsidRPr="008C3742" w:rsidRDefault="008C3742" w:rsidP="008C3742">
      <w:pPr>
        <w:pStyle w:val="BodyText"/>
        <w:ind w:left="230" w:right="402"/>
        <w:jc w:val="both"/>
        <w:rPr>
          <w:lang w:val="en-IN"/>
        </w:rPr>
      </w:pPr>
    </w:p>
    <w:p w14:paraId="5B8C973E" w14:textId="59B95D34" w:rsidR="008C3742" w:rsidRPr="008C3742" w:rsidRDefault="008C3742" w:rsidP="008C3742">
      <w:pPr>
        <w:pStyle w:val="BodyText"/>
        <w:ind w:left="230" w:right="402"/>
        <w:jc w:val="both"/>
        <w:rPr>
          <w:lang w:val="en-IN"/>
        </w:rPr>
      </w:pPr>
      <w:r w:rsidRPr="008C3742">
        <w:rPr>
          <w:lang w:val="en-IN"/>
        </w:rPr>
        <w:t xml:space="preserve">There is also a data representativeness concern related to evaluation scale and domain spread. The </w:t>
      </w:r>
      <w:r w:rsidRPr="008C3742">
        <w:rPr>
          <w:lang w:val="en-IN"/>
        </w:rPr>
        <w:lastRenderedPageBreak/>
        <w:t>thesis emphasizes implementation feasibility and system behavio</w:t>
      </w:r>
      <w:r>
        <w:rPr>
          <w:lang w:val="en-IN"/>
        </w:rPr>
        <w:t>u</w:t>
      </w:r>
      <w:r w:rsidRPr="008C3742">
        <w:rPr>
          <w:lang w:val="en-IN"/>
        </w:rPr>
        <w:t>r, not statistically broad benchmarking across multiple institutions, subjects, and language contexts. As a result, the conclusions drawn from current experiments are strongest at workflow and engineering levels, while claims about universal assessment accuracy must remain cautious. Future studies with larger and more diverse datasets are necessary to quantify domain-specific robustness and cross-context reliability. By explicitly recognizing the input-quality and representativeness threat, the thesis maintains transparency in interpretation and avoids conflating pipeline feasibility with exhaustive grading validity.</w:t>
      </w:r>
    </w:p>
    <w:p w14:paraId="37156B32" w14:textId="77777777" w:rsidR="00EA4371" w:rsidRDefault="00EA4371">
      <w:pPr>
        <w:pStyle w:val="BodyText"/>
        <w:spacing w:before="7"/>
      </w:pPr>
    </w:p>
    <w:p w14:paraId="5C9F6EC6" w14:textId="77777777" w:rsidR="008C3742" w:rsidRDefault="008C3742">
      <w:pPr>
        <w:pStyle w:val="BodyText"/>
        <w:spacing w:before="7"/>
      </w:pPr>
    </w:p>
    <w:p w14:paraId="7F4C6C1A" w14:textId="62FF2B84" w:rsidR="008C3742" w:rsidRPr="008C3742" w:rsidRDefault="008C3742">
      <w:pPr>
        <w:pStyle w:val="Heading3"/>
        <w:numPr>
          <w:ilvl w:val="1"/>
          <w:numId w:val="2"/>
        </w:numPr>
        <w:tabs>
          <w:tab w:val="left" w:pos="717"/>
        </w:tabs>
        <w:ind w:left="717" w:hanging="487"/>
        <w:rPr>
          <w:lang w:val="en-IN"/>
        </w:rPr>
      </w:pPr>
      <w:bookmarkStart w:id="32" w:name="8.3__Assembly_and_Joining_Techniques_"/>
      <w:bookmarkEnd w:id="32"/>
      <w:r w:rsidRPr="008C3742">
        <w:rPr>
          <w:lang w:val="en-IN"/>
        </w:rPr>
        <w:t>Experimental and Measurement Validity Threats</w:t>
      </w:r>
    </w:p>
    <w:p w14:paraId="6740F883" w14:textId="63C1BDCE" w:rsidR="00EA4371" w:rsidRDefault="00EA4371">
      <w:pPr>
        <w:pStyle w:val="BodyText"/>
        <w:spacing w:before="98"/>
        <w:rPr>
          <w:b/>
          <w:sz w:val="28"/>
        </w:rPr>
      </w:pPr>
    </w:p>
    <w:p w14:paraId="2807484E" w14:textId="77777777" w:rsidR="008C3742" w:rsidRDefault="008C3742" w:rsidP="008C3742">
      <w:pPr>
        <w:pStyle w:val="BodyText"/>
        <w:ind w:left="230"/>
        <w:jc w:val="both"/>
        <w:rPr>
          <w:lang w:val="en-IN"/>
        </w:rPr>
      </w:pPr>
      <w:bookmarkStart w:id="33" w:name="The_assembly_of_rectangular_waveguide_co"/>
      <w:bookmarkEnd w:id="33"/>
      <w:r w:rsidRPr="008C3742">
        <w:rPr>
          <w:lang w:val="en-IN"/>
        </w:rPr>
        <w:t>The experimental methodology used in this research was designed for controlled reproducibility, but controlled environments can introduce threats to external validity. System performance observed under stable hardware, network, and runtime configurations may differ in production scenarios involving concurrency spikes, variable client devices, and unpredictable network latency. For instance, response times and throughput measured in thesis experiments reflect current setup conditions and should not be treated as fixed guarantees under all deployment circumstances. This limitation is common in prototype-stage system research and underscores the distinction between implementation validation and full production benchmarking. The thesis addresses this by framing performance findings as feasibility evidence rather than absolute capacity claims.</w:t>
      </w:r>
    </w:p>
    <w:p w14:paraId="5AC7846D" w14:textId="77777777" w:rsidR="008C3742" w:rsidRPr="008C3742" w:rsidRDefault="008C3742" w:rsidP="008C3742">
      <w:pPr>
        <w:pStyle w:val="BodyText"/>
        <w:ind w:left="230"/>
        <w:jc w:val="both"/>
        <w:rPr>
          <w:lang w:val="en-IN"/>
        </w:rPr>
      </w:pPr>
    </w:p>
    <w:p w14:paraId="3A6D903C" w14:textId="33302C21" w:rsidR="008C3742" w:rsidRPr="008C3742" w:rsidRDefault="008C3742" w:rsidP="008C3742">
      <w:pPr>
        <w:pStyle w:val="BodyText"/>
        <w:ind w:left="230"/>
        <w:jc w:val="both"/>
        <w:rPr>
          <w:lang w:val="en-IN"/>
        </w:rPr>
      </w:pPr>
      <w:r w:rsidRPr="008C3742">
        <w:rPr>
          <w:lang w:val="en-IN"/>
        </w:rPr>
        <w:t>Measurement strategy itself also introduces potential validity threats. The selected metrics—such as stage-wise processing time, response latency, and workflow completion consistency—are appropriate for evaluating engineering behavio</w:t>
      </w:r>
      <w:r>
        <w:rPr>
          <w:lang w:val="en-IN"/>
        </w:rPr>
        <w:t>u</w:t>
      </w:r>
      <w:r w:rsidRPr="008C3742">
        <w:rPr>
          <w:lang w:val="en-IN"/>
        </w:rPr>
        <w:t>r, but they do not fully capture all dimensions of educational assessment quality, especially pedagogical fairness and deep semantic correctness. In addition, repeated-run consistency was observed under structured input categories; broader variation could reveal additional edge cases not encountered in current experiments. There is also a risk of instrumentation bias if logging granularity or checkpoint definitions do not capture all relevant micro-level transitions. To mitigate this, the study used persistent status tracking and structured error responses, but residual measurement limitations remain. Acknowledging these threats clarifies that conclusions are valid for the measured dimensions while identifying where richer future evaluation is needed.</w:t>
      </w:r>
    </w:p>
    <w:p w14:paraId="18087E6F" w14:textId="77777777" w:rsidR="00EA4371" w:rsidRDefault="00EA4371">
      <w:pPr>
        <w:pStyle w:val="BodyText"/>
        <w:spacing w:before="268"/>
      </w:pPr>
    </w:p>
    <w:p w14:paraId="0B7E3891" w14:textId="7467E2DA" w:rsidR="008C3742" w:rsidRPr="008C3742" w:rsidRDefault="008C3742">
      <w:pPr>
        <w:pStyle w:val="Heading3"/>
        <w:numPr>
          <w:ilvl w:val="1"/>
          <w:numId w:val="2"/>
        </w:numPr>
        <w:tabs>
          <w:tab w:val="left" w:pos="717"/>
        </w:tabs>
        <w:ind w:left="717" w:hanging="487"/>
        <w:rPr>
          <w:lang w:val="en-IN"/>
        </w:rPr>
      </w:pPr>
      <w:bookmarkStart w:id="34" w:name="8.4__Testing_and_Characterization_Method"/>
      <w:bookmarkEnd w:id="34"/>
      <w:r w:rsidRPr="008C3742">
        <w:rPr>
          <w:lang w:val="en-IN"/>
        </w:rPr>
        <w:t>System Design and Implementation Constraints</w:t>
      </w:r>
    </w:p>
    <w:p w14:paraId="6F34CECB" w14:textId="77777777" w:rsidR="00EA4371" w:rsidRDefault="00EA4371">
      <w:pPr>
        <w:pStyle w:val="BodyText"/>
        <w:spacing w:before="25"/>
        <w:rPr>
          <w:b/>
          <w:sz w:val="28"/>
        </w:rPr>
      </w:pPr>
    </w:p>
    <w:p w14:paraId="178F8821" w14:textId="0E7172A4" w:rsidR="008C3742" w:rsidRDefault="008C3742" w:rsidP="002443D2">
      <w:pPr>
        <w:pStyle w:val="BodyText"/>
        <w:ind w:left="230" w:right="381"/>
        <w:jc w:val="both"/>
        <w:rPr>
          <w:lang w:val="en-IN"/>
        </w:rPr>
      </w:pPr>
      <w:bookmarkStart w:id="35" w:name="Comprehensive_testing_of_rectangular_wav"/>
      <w:bookmarkEnd w:id="35"/>
      <w:r w:rsidRPr="008C3742">
        <w:rPr>
          <w:lang w:val="en-IN"/>
        </w:rPr>
        <w:t>Although the architecture was intentionally designed to be modular and extensible, implementation constraints influenced current capabilities. Time-bound development cycles required prioritization of core workflow completeness over advanced optional features such as dynamic rubric customization, deep semantic scoring layers, and institution-specific policy engines. As a result, certain design decisions were optimized for reliability and integration simplicity in the current phase, potentially limiting immediate adaptability to highly specialized grading criteria. This is not a structural flaw but a pragmatic trade-off common in thesis-driven engineering research, where demonstrable end-to-end functionality must be established before advanced feature expansion. The system therefore reflects a foundational maturity level rather than maximal feature completeness.</w:t>
      </w:r>
    </w:p>
    <w:p w14:paraId="351F57A0" w14:textId="77777777" w:rsidR="002443D2" w:rsidRPr="008C3742" w:rsidRDefault="002443D2" w:rsidP="002443D2">
      <w:pPr>
        <w:pStyle w:val="BodyText"/>
        <w:ind w:left="230" w:right="381"/>
        <w:jc w:val="both"/>
        <w:rPr>
          <w:lang w:val="en-IN"/>
        </w:rPr>
      </w:pPr>
    </w:p>
    <w:p w14:paraId="78661FAB" w14:textId="77777777" w:rsidR="008C3742" w:rsidRDefault="008C3742" w:rsidP="002443D2">
      <w:pPr>
        <w:pStyle w:val="BodyText"/>
        <w:ind w:left="230" w:right="381"/>
        <w:jc w:val="both"/>
        <w:rPr>
          <w:lang w:val="en-IN"/>
        </w:rPr>
      </w:pPr>
      <w:r w:rsidRPr="008C3742">
        <w:rPr>
          <w:lang w:val="en-IN"/>
        </w:rPr>
        <w:t>Another implementation constraint relates to interoperability depth with external academic systems. While API-centric design supports future integration, the present prototype was evaluated primarily as a standalone workflow platform. Integration with enterprise-grade identity systems, institutional ERP platforms, or legacy examination repositories was not part of the active validation scope. This limits direct claims about plug-and-play adoption in complex existing infrastructures. Additionally, though security baselines were implemented, full compliance hardening for institutional standards (for example, advanced audit controls or policy-driven role hierarchies) remains future work. These constraints should be viewed as bounded development priorities rather than conceptual weaknesses, and they reaffirm the thesis position as a robust baseline architecture ready for iterative enhancement.</w:t>
      </w:r>
    </w:p>
    <w:p w14:paraId="151590A0" w14:textId="77777777" w:rsidR="008C3742" w:rsidRPr="008C3742" w:rsidRDefault="008C3742" w:rsidP="008C3742">
      <w:pPr>
        <w:pStyle w:val="BodyText"/>
        <w:ind w:left="230" w:right="381"/>
        <w:rPr>
          <w:lang w:val="en-IN"/>
        </w:rPr>
      </w:pPr>
    </w:p>
    <w:p w14:paraId="7540C5AA" w14:textId="77777777" w:rsidR="008C3742" w:rsidRDefault="008C3742" w:rsidP="002443D2">
      <w:pPr>
        <w:pStyle w:val="BodyText"/>
        <w:ind w:left="230" w:right="381"/>
        <w:jc w:val="both"/>
      </w:pPr>
    </w:p>
    <w:p w14:paraId="373E135D" w14:textId="356EBA65" w:rsidR="00EA4371" w:rsidRDefault="008C3742">
      <w:pPr>
        <w:pStyle w:val="Heading3"/>
        <w:numPr>
          <w:ilvl w:val="1"/>
          <w:numId w:val="2"/>
        </w:numPr>
        <w:tabs>
          <w:tab w:val="left" w:pos="717"/>
        </w:tabs>
        <w:spacing w:before="60"/>
        <w:ind w:left="717" w:hanging="487"/>
        <w:jc w:val="both"/>
        <w:rPr>
          <w:lang w:val="en-IN"/>
        </w:rPr>
      </w:pPr>
      <w:bookmarkStart w:id="36" w:name="8.5__Quality_Assurance_and_Standards_Com"/>
      <w:bookmarkEnd w:id="36"/>
      <w:r w:rsidRPr="008C3742">
        <w:rPr>
          <w:lang w:val="en-IN"/>
        </w:rPr>
        <w:t>Construct Validity, Interpretation Risks, and Mitigation Perspective</w:t>
      </w:r>
    </w:p>
    <w:p w14:paraId="144670F8" w14:textId="77777777" w:rsidR="00310497" w:rsidRPr="00310497" w:rsidRDefault="00310497" w:rsidP="00310497">
      <w:pPr>
        <w:pStyle w:val="Heading3"/>
        <w:tabs>
          <w:tab w:val="left" w:pos="717"/>
        </w:tabs>
        <w:spacing w:before="60"/>
        <w:ind w:firstLine="0"/>
        <w:jc w:val="both"/>
        <w:rPr>
          <w:lang w:val="en-IN"/>
        </w:rPr>
      </w:pPr>
    </w:p>
    <w:p w14:paraId="013057A4" w14:textId="6FDD60C2" w:rsidR="008C3742" w:rsidRDefault="008C3742" w:rsidP="008C3742">
      <w:pPr>
        <w:pStyle w:val="BodyText"/>
        <w:spacing w:line="276" w:lineRule="auto"/>
        <w:ind w:left="230" w:right="684"/>
        <w:jc w:val="both"/>
        <w:rPr>
          <w:lang w:val="en-IN"/>
        </w:rPr>
      </w:pPr>
      <w:r w:rsidRPr="008C3742">
        <w:rPr>
          <w:lang w:val="en-IN"/>
        </w:rPr>
        <w:t>Construct validity in this thesis depends on how accurately chosen evaluation measures represent the intended research concepts—efficiency, consistency, reliability, and practical feasibility. A potential threat arises if workflow completion is interpreted too broadly as educational quality improvement without sufficient differentiation between process efficiency and pedagogical accuracy. The thesis mitigates this by clearly separating claims: it demonstrates strong evidence for engineering integration and operational improvement, while making cautious, bounded claims regarding advanced semantic judgment quality. Even so, interpretation bias can occur when positive system behavio</w:t>
      </w:r>
      <w:r w:rsidR="00793F7F">
        <w:rPr>
          <w:lang w:val="en-IN"/>
        </w:rPr>
        <w:t>u</w:t>
      </w:r>
      <w:r w:rsidRPr="008C3742">
        <w:rPr>
          <w:lang w:val="en-IN"/>
        </w:rPr>
        <w:t>r in controlled experiments is unconsciously extrapolated to all educational contexts. To reduce this risk, findings are discussed with explicit scope conditions and acknowledged dependencies such as input quality and deployment environment variability.</w:t>
      </w:r>
    </w:p>
    <w:p w14:paraId="726A376E" w14:textId="77777777" w:rsidR="00793F7F" w:rsidRPr="008C3742" w:rsidRDefault="00793F7F" w:rsidP="008C3742">
      <w:pPr>
        <w:pStyle w:val="BodyText"/>
        <w:spacing w:line="276" w:lineRule="auto"/>
        <w:ind w:left="230" w:right="684"/>
        <w:jc w:val="both"/>
        <w:rPr>
          <w:lang w:val="en-IN"/>
        </w:rPr>
      </w:pPr>
    </w:p>
    <w:p w14:paraId="369EEABF" w14:textId="1AD5DE9A" w:rsidR="008C3742" w:rsidRPr="008C3742" w:rsidRDefault="008C3742" w:rsidP="008C3742">
      <w:pPr>
        <w:pStyle w:val="BodyText"/>
        <w:spacing w:line="276" w:lineRule="auto"/>
        <w:ind w:left="230" w:right="684"/>
        <w:jc w:val="both"/>
        <w:rPr>
          <w:lang w:val="en-IN"/>
        </w:rPr>
      </w:pPr>
      <w:r w:rsidRPr="008C3742">
        <w:rPr>
          <w:lang w:val="en-IN"/>
        </w:rPr>
        <w:t>Another interpretation threat involves confirmation tendency in prototype research, where successful runs may receive more analytical weight than failure patterns. The study addresses this by including controlled error scenarios, state-level traceability checks, and discussion of non-ideal behavio</w:t>
      </w:r>
      <w:r w:rsidR="00793F7F">
        <w:rPr>
          <w:lang w:val="en-IN"/>
        </w:rPr>
        <w:t>u</w:t>
      </w:r>
      <w:r w:rsidRPr="008C3742">
        <w:rPr>
          <w:lang w:val="en-IN"/>
        </w:rPr>
        <w:t>r, but complete elimination of interpretive bias is difficult in any applied research setting. The appropriate mitigation is transparent reporting of assumptions, boundaries, and failure-sensitive observations, which this chapter provides. In summary, validity threats do not negate the contribution of the thesis; they define its epistemic boundaries. The work remains valuable as an implementation-validated framework that advances automated descriptive evaluation workflows, while also establishing a responsible and evidence-aligned foundation for future research aimed at larger-scale benchmarking, deeper semantic intelligence, and broader institutional generalization.</w:t>
      </w:r>
    </w:p>
    <w:p w14:paraId="68103784" w14:textId="77777777" w:rsidR="008C3742" w:rsidRDefault="008C3742">
      <w:pPr>
        <w:pStyle w:val="BodyText"/>
        <w:spacing w:line="276" w:lineRule="auto"/>
        <w:ind w:left="230" w:right="684"/>
        <w:jc w:val="both"/>
      </w:pPr>
    </w:p>
    <w:p w14:paraId="53F21A28" w14:textId="77777777" w:rsidR="00EA4371" w:rsidRDefault="00EA4371">
      <w:pPr>
        <w:pStyle w:val="BodyText"/>
        <w:spacing w:line="276" w:lineRule="auto"/>
        <w:jc w:val="both"/>
        <w:sectPr w:rsidR="00EA4371">
          <w:pgSz w:w="11920" w:h="16840"/>
          <w:pgMar w:top="500" w:right="708" w:bottom="560" w:left="850" w:header="0" w:footer="375" w:gutter="0"/>
          <w:cols w:space="720"/>
        </w:sectPr>
      </w:pPr>
    </w:p>
    <w:p w14:paraId="09E25071" w14:textId="77777777" w:rsidR="00EA4371" w:rsidRDefault="00000000">
      <w:pPr>
        <w:pStyle w:val="Heading1"/>
        <w:tabs>
          <w:tab w:val="left" w:pos="9435"/>
        </w:tabs>
        <w:spacing w:before="56"/>
        <w:ind w:left="6848"/>
      </w:pPr>
      <w:r>
        <w:rPr>
          <w:spacing w:val="-2"/>
        </w:rPr>
        <w:lastRenderedPageBreak/>
        <w:t>CHAPTER</w:t>
      </w:r>
      <w:r>
        <w:tab/>
      </w:r>
      <w:r>
        <w:rPr>
          <w:spacing w:val="-10"/>
        </w:rPr>
        <w:t>9</w:t>
      </w:r>
    </w:p>
    <w:p w14:paraId="4A34C5B5" w14:textId="77777777" w:rsidR="00EA4371" w:rsidRDefault="00000000">
      <w:pPr>
        <w:pStyle w:val="BodyText"/>
        <w:spacing w:before="5"/>
        <w:rPr>
          <w:b/>
          <w:sz w:val="4"/>
        </w:rPr>
      </w:pPr>
      <w:r>
        <w:rPr>
          <w:b/>
          <w:noProof/>
          <w:sz w:val="4"/>
        </w:rPr>
        <w:drawing>
          <wp:anchor distT="0" distB="0" distL="0" distR="0" simplePos="0" relativeHeight="487603712" behindDoc="1" locked="0" layoutInCell="1" allowOverlap="1" wp14:anchorId="3A87B106" wp14:editId="029F0E85">
            <wp:simplePos x="0" y="0"/>
            <wp:positionH relativeFrom="page">
              <wp:posOffset>1190625</wp:posOffset>
            </wp:positionH>
            <wp:positionV relativeFrom="paragraph">
              <wp:posOffset>47982</wp:posOffset>
            </wp:positionV>
            <wp:extent cx="5734050" cy="762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5734050" cy="76200"/>
                    </a:xfrm>
                    <a:prstGeom prst="rect">
                      <a:avLst/>
                    </a:prstGeom>
                  </pic:spPr>
                </pic:pic>
              </a:graphicData>
            </a:graphic>
          </wp:anchor>
        </w:drawing>
      </w:r>
    </w:p>
    <w:p w14:paraId="6591959B" w14:textId="77777777" w:rsidR="00EA4371" w:rsidRDefault="00EA4371">
      <w:pPr>
        <w:pStyle w:val="BodyText"/>
        <w:spacing w:before="65"/>
        <w:rPr>
          <w:b/>
          <w:sz w:val="48"/>
        </w:rPr>
      </w:pPr>
    </w:p>
    <w:p w14:paraId="1D2547E2" w14:textId="74EB2A2B" w:rsidR="00EA4371" w:rsidRDefault="00310497">
      <w:pPr>
        <w:pStyle w:val="Heading2"/>
        <w:ind w:left="2177"/>
      </w:pPr>
      <w:bookmarkStart w:id="37" w:name="________________Future_Work_and_Recommen"/>
      <w:bookmarkEnd w:id="37"/>
      <w:r>
        <w:t xml:space="preserve">                                        Future</w:t>
      </w:r>
      <w:r>
        <w:rPr>
          <w:spacing w:val="-12"/>
        </w:rPr>
        <w:t xml:space="preserve"> </w:t>
      </w:r>
      <w:r>
        <w:t>Work</w:t>
      </w:r>
    </w:p>
    <w:p w14:paraId="3A436425" w14:textId="77777777" w:rsidR="00EA4371" w:rsidRDefault="00EA4371">
      <w:pPr>
        <w:pStyle w:val="BodyText"/>
        <w:rPr>
          <w:b/>
          <w:sz w:val="48"/>
        </w:rPr>
      </w:pPr>
    </w:p>
    <w:p w14:paraId="4665BE60" w14:textId="77777777" w:rsidR="00EA4371" w:rsidRDefault="00EA4371">
      <w:pPr>
        <w:pStyle w:val="BodyText"/>
        <w:spacing w:before="121"/>
        <w:rPr>
          <w:b/>
          <w:sz w:val="48"/>
        </w:rPr>
      </w:pPr>
    </w:p>
    <w:p w14:paraId="275B3A3E" w14:textId="30A4902A" w:rsidR="00793F7F" w:rsidRPr="004F197C" w:rsidRDefault="004F197C">
      <w:pPr>
        <w:pStyle w:val="Heading3"/>
        <w:numPr>
          <w:ilvl w:val="1"/>
          <w:numId w:val="1"/>
        </w:numPr>
        <w:tabs>
          <w:tab w:val="left" w:pos="717"/>
        </w:tabs>
        <w:ind w:left="717" w:hanging="487"/>
        <w:rPr>
          <w:lang w:val="en-IN"/>
        </w:rPr>
      </w:pPr>
      <w:bookmarkStart w:id="38" w:name="9.1__Advanced_Design_Optimization_Techni"/>
      <w:bookmarkEnd w:id="38"/>
      <w:r w:rsidRPr="004F197C">
        <w:rPr>
          <w:lang w:val="en-IN"/>
        </w:rPr>
        <w:t>Advanced Scoring Intelligence</w:t>
      </w:r>
    </w:p>
    <w:p w14:paraId="7308CDDA" w14:textId="77777777" w:rsidR="00793F7F" w:rsidRDefault="00793F7F" w:rsidP="00793F7F">
      <w:pPr>
        <w:pStyle w:val="BodyText"/>
        <w:spacing w:line="276" w:lineRule="auto"/>
        <w:ind w:right="626"/>
        <w:jc w:val="both"/>
      </w:pPr>
    </w:p>
    <w:p w14:paraId="55B42C93" w14:textId="77777777" w:rsidR="004F197C" w:rsidRPr="004F197C" w:rsidRDefault="004F197C" w:rsidP="004F197C">
      <w:pPr>
        <w:pStyle w:val="BodyText"/>
        <w:spacing w:line="276" w:lineRule="auto"/>
        <w:ind w:left="230" w:right="626"/>
        <w:jc w:val="both"/>
        <w:rPr>
          <w:lang w:val="en-IN"/>
        </w:rPr>
      </w:pPr>
      <w:r w:rsidRPr="004F197C">
        <w:rPr>
          <w:lang w:val="en-IN"/>
        </w:rPr>
        <w:t>Future work should move beyond workflow automation to deeper </w:t>
      </w:r>
      <w:r w:rsidRPr="004F197C">
        <w:rPr>
          <w:b/>
          <w:bCs/>
          <w:lang w:val="en-IN"/>
        </w:rPr>
        <w:t>semantic grading</w:t>
      </w:r>
      <w:r w:rsidRPr="004F197C">
        <w:rPr>
          <w:lang w:val="en-IN"/>
        </w:rPr>
        <w:t>. This can be done by integrating:</w:t>
      </w:r>
    </w:p>
    <w:p w14:paraId="7C1EF344" w14:textId="77777777" w:rsidR="004F197C" w:rsidRPr="004F197C" w:rsidRDefault="004F197C">
      <w:pPr>
        <w:pStyle w:val="BodyText"/>
        <w:numPr>
          <w:ilvl w:val="0"/>
          <w:numId w:val="16"/>
        </w:numPr>
        <w:spacing w:line="276" w:lineRule="auto"/>
        <w:ind w:right="626"/>
        <w:jc w:val="both"/>
        <w:rPr>
          <w:lang w:val="en-IN"/>
        </w:rPr>
      </w:pPr>
      <w:r w:rsidRPr="004F197C">
        <w:rPr>
          <w:lang w:val="en-IN"/>
        </w:rPr>
        <w:t>Transformer-based semantic similarity models</w:t>
      </w:r>
    </w:p>
    <w:p w14:paraId="4A677F2C" w14:textId="77777777" w:rsidR="004F197C" w:rsidRPr="004F197C" w:rsidRDefault="004F197C">
      <w:pPr>
        <w:pStyle w:val="BodyText"/>
        <w:numPr>
          <w:ilvl w:val="0"/>
          <w:numId w:val="16"/>
        </w:numPr>
        <w:spacing w:line="276" w:lineRule="auto"/>
        <w:ind w:right="626"/>
        <w:jc w:val="both"/>
        <w:rPr>
          <w:lang w:val="en-IN"/>
        </w:rPr>
      </w:pPr>
      <w:r w:rsidRPr="004F197C">
        <w:rPr>
          <w:lang w:val="en-IN"/>
        </w:rPr>
        <w:t>Rubric-aware scoring logic</w:t>
      </w:r>
    </w:p>
    <w:p w14:paraId="7F86A468" w14:textId="77777777" w:rsidR="004F197C" w:rsidRPr="004F197C" w:rsidRDefault="004F197C">
      <w:pPr>
        <w:pStyle w:val="BodyText"/>
        <w:numPr>
          <w:ilvl w:val="0"/>
          <w:numId w:val="16"/>
        </w:numPr>
        <w:spacing w:line="276" w:lineRule="auto"/>
        <w:ind w:right="626"/>
        <w:jc w:val="both"/>
        <w:rPr>
          <w:lang w:val="en-IN"/>
        </w:rPr>
      </w:pPr>
      <w:r w:rsidRPr="004F197C">
        <w:rPr>
          <w:lang w:val="en-IN"/>
        </w:rPr>
        <w:t>Explainable scoring outputs (why marks were given)</w:t>
      </w:r>
    </w:p>
    <w:p w14:paraId="6B5E196C" w14:textId="77777777" w:rsidR="004F197C" w:rsidRPr="004F197C" w:rsidRDefault="004F197C" w:rsidP="004F197C">
      <w:pPr>
        <w:pStyle w:val="BodyText"/>
        <w:spacing w:line="276" w:lineRule="auto"/>
        <w:ind w:left="230" w:right="626"/>
        <w:jc w:val="both"/>
        <w:rPr>
          <w:lang w:val="en-IN"/>
        </w:rPr>
      </w:pPr>
      <w:r w:rsidRPr="004F197C">
        <w:rPr>
          <w:lang w:val="en-IN"/>
        </w:rPr>
        <w:t>This improves conceptual grading across different subjects and answer styles.</w:t>
      </w:r>
    </w:p>
    <w:p w14:paraId="230E14F6" w14:textId="77777777" w:rsidR="00EA4371" w:rsidRDefault="00EA4371">
      <w:pPr>
        <w:pStyle w:val="BodyText"/>
        <w:spacing w:before="8"/>
      </w:pPr>
    </w:p>
    <w:p w14:paraId="0C450C69" w14:textId="70AF442D" w:rsidR="00EA4371" w:rsidRPr="004F197C" w:rsidRDefault="004F197C">
      <w:pPr>
        <w:pStyle w:val="Heading3"/>
        <w:numPr>
          <w:ilvl w:val="1"/>
          <w:numId w:val="1"/>
        </w:numPr>
        <w:tabs>
          <w:tab w:val="left" w:pos="717"/>
        </w:tabs>
        <w:spacing w:before="1"/>
        <w:ind w:left="717" w:hanging="487"/>
        <w:rPr>
          <w:lang w:val="en-IN"/>
        </w:rPr>
      </w:pPr>
      <w:bookmarkStart w:id="39" w:name="9.2__Advanced_Material_and_Manufacturing"/>
      <w:bookmarkEnd w:id="39"/>
      <w:r w:rsidRPr="004F197C">
        <w:rPr>
          <w:lang w:val="en-IN"/>
        </w:rPr>
        <w:t>Scalable Engineering &amp; Deployment</w:t>
      </w:r>
    </w:p>
    <w:p w14:paraId="1B03B648" w14:textId="77777777" w:rsidR="00310497" w:rsidRPr="00310497" w:rsidRDefault="00310497" w:rsidP="00310497">
      <w:pPr>
        <w:pStyle w:val="Heading3"/>
        <w:tabs>
          <w:tab w:val="left" w:pos="717"/>
        </w:tabs>
        <w:spacing w:before="1"/>
        <w:ind w:firstLine="0"/>
        <w:rPr>
          <w:lang w:val="en-IN"/>
        </w:rPr>
      </w:pPr>
    </w:p>
    <w:p w14:paraId="1A9DF558" w14:textId="77777777" w:rsidR="004F197C" w:rsidRPr="004F197C" w:rsidRDefault="004F197C" w:rsidP="004F197C">
      <w:pPr>
        <w:pStyle w:val="BodyText"/>
        <w:spacing w:before="1" w:line="276" w:lineRule="auto"/>
        <w:ind w:left="230" w:right="746"/>
        <w:jc w:val="both"/>
        <w:rPr>
          <w:lang w:val="en-IN"/>
        </w:rPr>
      </w:pPr>
      <w:r w:rsidRPr="004F197C">
        <w:rPr>
          <w:lang w:val="en-IN"/>
        </w:rPr>
        <w:t>To make the system production-ready, future versions should add:</w:t>
      </w:r>
    </w:p>
    <w:p w14:paraId="38D9E80B" w14:textId="77777777" w:rsidR="004F197C" w:rsidRPr="004F197C" w:rsidRDefault="004F197C">
      <w:pPr>
        <w:pStyle w:val="BodyText"/>
        <w:numPr>
          <w:ilvl w:val="0"/>
          <w:numId w:val="17"/>
        </w:numPr>
        <w:spacing w:before="1" w:line="276" w:lineRule="auto"/>
        <w:ind w:right="746"/>
        <w:jc w:val="both"/>
        <w:rPr>
          <w:lang w:val="en-IN"/>
        </w:rPr>
      </w:pPr>
      <w:r w:rsidRPr="004F197C">
        <w:rPr>
          <w:lang w:val="en-IN"/>
        </w:rPr>
        <w:t>Background job queues for OCR/scoring</w:t>
      </w:r>
    </w:p>
    <w:p w14:paraId="1AA7B4E2" w14:textId="77777777" w:rsidR="004F197C" w:rsidRPr="004F197C" w:rsidRDefault="004F197C">
      <w:pPr>
        <w:pStyle w:val="BodyText"/>
        <w:numPr>
          <w:ilvl w:val="0"/>
          <w:numId w:val="17"/>
        </w:numPr>
        <w:spacing w:before="1" w:line="276" w:lineRule="auto"/>
        <w:ind w:right="746"/>
        <w:jc w:val="both"/>
        <w:rPr>
          <w:lang w:val="en-IN"/>
        </w:rPr>
      </w:pPr>
      <w:r w:rsidRPr="004F197C">
        <w:rPr>
          <w:lang w:val="en-IN"/>
        </w:rPr>
        <w:t>Auto-scaling workers for peak exam periods</w:t>
      </w:r>
    </w:p>
    <w:p w14:paraId="2ED2EF23" w14:textId="77777777" w:rsidR="004F197C" w:rsidRPr="004F197C" w:rsidRDefault="004F197C">
      <w:pPr>
        <w:pStyle w:val="BodyText"/>
        <w:numPr>
          <w:ilvl w:val="0"/>
          <w:numId w:val="17"/>
        </w:numPr>
        <w:spacing w:before="1" w:line="276" w:lineRule="auto"/>
        <w:ind w:right="746"/>
        <w:jc w:val="both"/>
        <w:rPr>
          <w:lang w:val="en-IN"/>
        </w:rPr>
      </w:pPr>
      <w:r w:rsidRPr="004F197C">
        <w:rPr>
          <w:lang w:val="en-IN"/>
        </w:rPr>
        <w:t>Monitoring dashboards and retry handling</w:t>
      </w:r>
    </w:p>
    <w:p w14:paraId="3A53ED43" w14:textId="0359C8DE" w:rsidR="00EA4371" w:rsidRDefault="004F197C" w:rsidP="004F197C">
      <w:pPr>
        <w:pStyle w:val="BodyText"/>
        <w:spacing w:before="1" w:line="276" w:lineRule="auto"/>
        <w:ind w:left="230" w:right="746"/>
        <w:jc w:val="both"/>
        <w:rPr>
          <w:lang w:val="en-IN"/>
        </w:rPr>
      </w:pPr>
      <w:r w:rsidRPr="004F197C">
        <w:rPr>
          <w:lang w:val="en-IN"/>
        </w:rPr>
        <w:t>This will improve reliability under high submission load.</w:t>
      </w:r>
    </w:p>
    <w:p w14:paraId="71D1653D" w14:textId="77777777" w:rsidR="004F197C" w:rsidRPr="004F197C" w:rsidRDefault="004F197C" w:rsidP="004F197C">
      <w:pPr>
        <w:pStyle w:val="BodyText"/>
        <w:spacing w:before="1" w:line="276" w:lineRule="auto"/>
        <w:ind w:left="230" w:right="746"/>
        <w:jc w:val="both"/>
        <w:rPr>
          <w:lang w:val="en-IN"/>
        </w:rPr>
      </w:pPr>
    </w:p>
    <w:p w14:paraId="2285E832" w14:textId="6AF2ECC4" w:rsidR="004F197C" w:rsidRPr="004F197C" w:rsidRDefault="004F197C">
      <w:pPr>
        <w:pStyle w:val="Heading3"/>
        <w:numPr>
          <w:ilvl w:val="1"/>
          <w:numId w:val="1"/>
        </w:numPr>
        <w:tabs>
          <w:tab w:val="left" w:pos="717"/>
        </w:tabs>
        <w:ind w:left="717" w:hanging="487"/>
        <w:rPr>
          <w:spacing w:val="-7"/>
          <w:lang w:val="en-IN"/>
        </w:rPr>
      </w:pPr>
      <w:bookmarkStart w:id="40" w:name="9.3__Integration_with_Emerging_Technolog"/>
      <w:bookmarkEnd w:id="40"/>
      <w:r w:rsidRPr="004F197C">
        <w:rPr>
          <w:spacing w:val="-7"/>
          <w:lang w:val="en-IN"/>
        </w:rPr>
        <w:t>Institutional Adoption Strategy</w:t>
      </w:r>
    </w:p>
    <w:p w14:paraId="077D719A" w14:textId="574ED5BA" w:rsidR="006C5DC3" w:rsidRPr="006C5DC3" w:rsidRDefault="006C5DC3" w:rsidP="006C5DC3">
      <w:pPr>
        <w:pStyle w:val="BodyText"/>
        <w:spacing w:before="210" w:line="276" w:lineRule="auto"/>
        <w:ind w:right="851"/>
        <w:jc w:val="both"/>
        <w:rPr>
          <w:lang w:val="en-IN"/>
        </w:rPr>
      </w:pPr>
      <w:bookmarkStart w:id="41" w:name="__"/>
      <w:bookmarkEnd w:id="41"/>
      <w:r>
        <w:rPr>
          <w:lang w:val="en-IN"/>
        </w:rPr>
        <w:t xml:space="preserve">    </w:t>
      </w:r>
      <w:r w:rsidRPr="006C5DC3">
        <w:rPr>
          <w:lang w:val="en-IN"/>
        </w:rPr>
        <w:t>Deployment should follow a </w:t>
      </w:r>
      <w:r w:rsidRPr="006C5DC3">
        <w:rPr>
          <w:b/>
          <w:bCs/>
          <w:lang w:val="en-IN"/>
        </w:rPr>
        <w:t>phased rollout</w:t>
      </w:r>
      <w:r w:rsidRPr="006C5DC3">
        <w:rPr>
          <w:lang w:val="en-IN"/>
        </w:rPr>
        <w:t>:</w:t>
      </w:r>
    </w:p>
    <w:p w14:paraId="727BD4A5" w14:textId="77777777" w:rsidR="006C5DC3" w:rsidRPr="006C5DC3" w:rsidRDefault="006C5DC3">
      <w:pPr>
        <w:pStyle w:val="BodyText"/>
        <w:numPr>
          <w:ilvl w:val="0"/>
          <w:numId w:val="18"/>
        </w:numPr>
        <w:spacing w:before="210"/>
        <w:ind w:right="851"/>
        <w:jc w:val="both"/>
        <w:rPr>
          <w:lang w:val="en-IN"/>
        </w:rPr>
      </w:pPr>
      <w:r w:rsidRPr="006C5DC3">
        <w:rPr>
          <w:b/>
          <w:bCs/>
          <w:lang w:val="en-IN"/>
        </w:rPr>
        <w:t>Phase 1:</w:t>
      </w:r>
      <w:r w:rsidRPr="006C5DC3">
        <w:rPr>
          <w:lang w:val="en-IN"/>
        </w:rPr>
        <w:t> OCR + document processing only (manual grading remains)</w:t>
      </w:r>
    </w:p>
    <w:p w14:paraId="1399A485" w14:textId="77777777" w:rsidR="006C5DC3" w:rsidRPr="006C5DC3" w:rsidRDefault="006C5DC3">
      <w:pPr>
        <w:pStyle w:val="BodyText"/>
        <w:numPr>
          <w:ilvl w:val="0"/>
          <w:numId w:val="18"/>
        </w:numPr>
        <w:spacing w:before="210"/>
        <w:ind w:right="851"/>
        <w:jc w:val="both"/>
        <w:rPr>
          <w:lang w:val="en-IN"/>
        </w:rPr>
      </w:pPr>
      <w:r w:rsidRPr="006C5DC3">
        <w:rPr>
          <w:b/>
          <w:bCs/>
          <w:lang w:val="en-IN"/>
        </w:rPr>
        <w:t>Phase 2:</w:t>
      </w:r>
      <w:r w:rsidRPr="006C5DC3">
        <w:rPr>
          <w:lang w:val="en-IN"/>
        </w:rPr>
        <w:t> Assisted scoring for low-risk courses</w:t>
      </w:r>
    </w:p>
    <w:p w14:paraId="08494F6C" w14:textId="77777777" w:rsidR="006C5DC3" w:rsidRPr="006C5DC3" w:rsidRDefault="006C5DC3">
      <w:pPr>
        <w:pStyle w:val="BodyText"/>
        <w:numPr>
          <w:ilvl w:val="0"/>
          <w:numId w:val="18"/>
        </w:numPr>
        <w:spacing w:before="210"/>
        <w:ind w:right="851"/>
        <w:jc w:val="both"/>
        <w:rPr>
          <w:lang w:val="en-IN"/>
        </w:rPr>
      </w:pPr>
      <w:r w:rsidRPr="006C5DC3">
        <w:rPr>
          <w:b/>
          <w:bCs/>
          <w:lang w:val="en-IN"/>
        </w:rPr>
        <w:t>Phase 3:</w:t>
      </w:r>
      <w:r w:rsidRPr="006C5DC3">
        <w:rPr>
          <w:lang w:val="en-IN"/>
        </w:rPr>
        <w:t> Full workflow with calibrated moderation</w:t>
      </w:r>
    </w:p>
    <w:p w14:paraId="7F78922F" w14:textId="77777777" w:rsidR="006C5DC3" w:rsidRPr="006C5DC3" w:rsidRDefault="006C5DC3" w:rsidP="006C5DC3">
      <w:pPr>
        <w:pStyle w:val="BodyText"/>
        <w:spacing w:before="210" w:line="276" w:lineRule="auto"/>
        <w:ind w:left="230" w:right="851"/>
        <w:jc w:val="both"/>
        <w:rPr>
          <w:lang w:val="en-IN"/>
        </w:rPr>
      </w:pPr>
      <w:r w:rsidRPr="006C5DC3">
        <w:rPr>
          <w:lang w:val="en-IN"/>
        </w:rPr>
        <w:t>This builds trust and allows policy alignment before full automation.</w:t>
      </w:r>
    </w:p>
    <w:p w14:paraId="10B34BB1" w14:textId="77777777" w:rsidR="00EA4371" w:rsidRDefault="00EA4371">
      <w:pPr>
        <w:pStyle w:val="BodyText"/>
        <w:spacing w:before="9"/>
      </w:pPr>
    </w:p>
    <w:p w14:paraId="1BDC2AF5" w14:textId="7F56A298" w:rsidR="006C5DC3" w:rsidRPr="006C5DC3" w:rsidRDefault="006C5DC3">
      <w:pPr>
        <w:pStyle w:val="Heading3"/>
        <w:numPr>
          <w:ilvl w:val="1"/>
          <w:numId w:val="1"/>
        </w:numPr>
        <w:tabs>
          <w:tab w:val="left" w:pos="717"/>
        </w:tabs>
        <w:ind w:left="717" w:hanging="487"/>
        <w:jc w:val="both"/>
        <w:rPr>
          <w:lang w:val="en-IN"/>
        </w:rPr>
      </w:pPr>
      <w:bookmarkStart w:id="42" w:name="9.4__Environmental_and_Sustainability_Co"/>
      <w:bookmarkEnd w:id="42"/>
      <w:r w:rsidRPr="006C5DC3">
        <w:rPr>
          <w:lang w:val="en-IN"/>
        </w:rPr>
        <w:t>Governance, Fairness &amp; Transparency</w:t>
      </w:r>
    </w:p>
    <w:p w14:paraId="6787370A" w14:textId="6868C042" w:rsidR="00EA4371" w:rsidRDefault="00EA4371" w:rsidP="006C5DC3">
      <w:pPr>
        <w:pStyle w:val="Heading3"/>
        <w:tabs>
          <w:tab w:val="left" w:pos="717"/>
        </w:tabs>
        <w:ind w:left="230" w:firstLine="0"/>
        <w:jc w:val="both"/>
      </w:pPr>
    </w:p>
    <w:p w14:paraId="53247DC7" w14:textId="77777777" w:rsidR="006C5DC3" w:rsidRPr="006C5DC3" w:rsidRDefault="006C5DC3" w:rsidP="006C5DC3">
      <w:pPr>
        <w:pStyle w:val="BodyText"/>
        <w:ind w:left="230"/>
        <w:jc w:val="both"/>
        <w:rPr>
          <w:lang w:val="en-IN"/>
        </w:rPr>
      </w:pPr>
      <w:r w:rsidRPr="006C5DC3">
        <w:rPr>
          <w:lang w:val="en-IN"/>
        </w:rPr>
        <w:t>Responsible AI controls are essential:</w:t>
      </w:r>
    </w:p>
    <w:p w14:paraId="39FA2338" w14:textId="77777777" w:rsidR="006C5DC3" w:rsidRPr="006C5DC3" w:rsidRDefault="006C5DC3">
      <w:pPr>
        <w:pStyle w:val="BodyText"/>
        <w:numPr>
          <w:ilvl w:val="0"/>
          <w:numId w:val="19"/>
        </w:numPr>
        <w:jc w:val="both"/>
        <w:rPr>
          <w:lang w:val="en-IN"/>
        </w:rPr>
      </w:pPr>
      <w:r w:rsidRPr="006C5DC3">
        <w:rPr>
          <w:lang w:val="en-IN"/>
        </w:rPr>
        <w:t>Fairness audits for language/style bias</w:t>
      </w:r>
    </w:p>
    <w:p w14:paraId="4C25F2B6" w14:textId="77777777" w:rsidR="006C5DC3" w:rsidRPr="006C5DC3" w:rsidRDefault="006C5DC3">
      <w:pPr>
        <w:pStyle w:val="BodyText"/>
        <w:numPr>
          <w:ilvl w:val="0"/>
          <w:numId w:val="19"/>
        </w:numPr>
        <w:jc w:val="both"/>
        <w:rPr>
          <w:lang w:val="en-IN"/>
        </w:rPr>
      </w:pPr>
      <w:r w:rsidRPr="006C5DC3">
        <w:rPr>
          <w:lang w:val="en-IN"/>
        </w:rPr>
        <w:t>Human override tracking</w:t>
      </w:r>
    </w:p>
    <w:p w14:paraId="66DD0203" w14:textId="77777777" w:rsidR="006C5DC3" w:rsidRPr="006C5DC3" w:rsidRDefault="006C5DC3">
      <w:pPr>
        <w:pStyle w:val="BodyText"/>
        <w:numPr>
          <w:ilvl w:val="0"/>
          <w:numId w:val="19"/>
        </w:numPr>
        <w:jc w:val="both"/>
        <w:rPr>
          <w:lang w:val="en-IN"/>
        </w:rPr>
      </w:pPr>
      <w:r w:rsidRPr="006C5DC3">
        <w:rPr>
          <w:lang w:val="en-IN"/>
        </w:rPr>
        <w:t>Clear communication on when AI is used vs. human review</w:t>
      </w:r>
    </w:p>
    <w:p w14:paraId="797FF64D" w14:textId="7E0CB28E" w:rsidR="002D534B" w:rsidRDefault="006C5DC3" w:rsidP="006C5DC3">
      <w:pPr>
        <w:pStyle w:val="BodyText"/>
        <w:ind w:left="230"/>
        <w:jc w:val="both"/>
        <w:rPr>
          <w:lang w:val="en-IN"/>
        </w:rPr>
      </w:pPr>
      <w:r w:rsidRPr="006C5DC3">
        <w:rPr>
          <w:lang w:val="en-IN"/>
        </w:rPr>
        <w:t>This ensures ethical use and maintains student trust.</w:t>
      </w:r>
    </w:p>
    <w:p w14:paraId="70CC5C7C" w14:textId="77777777" w:rsidR="006C5DC3" w:rsidRDefault="006C5DC3" w:rsidP="006C5DC3">
      <w:pPr>
        <w:pStyle w:val="BodyText"/>
        <w:ind w:left="230"/>
        <w:jc w:val="both"/>
        <w:rPr>
          <w:lang w:val="en-IN"/>
        </w:rPr>
      </w:pPr>
    </w:p>
    <w:p w14:paraId="38337B69" w14:textId="77777777" w:rsidR="006C5DC3" w:rsidRDefault="006C5DC3" w:rsidP="006C5DC3">
      <w:pPr>
        <w:pStyle w:val="BodyText"/>
        <w:ind w:left="230"/>
        <w:jc w:val="both"/>
        <w:rPr>
          <w:lang w:val="en-IN"/>
        </w:rPr>
      </w:pPr>
    </w:p>
    <w:p w14:paraId="1A60440C" w14:textId="77777777" w:rsidR="006C5DC3" w:rsidRDefault="006C5DC3" w:rsidP="006C5DC3">
      <w:pPr>
        <w:pStyle w:val="BodyText"/>
        <w:ind w:left="230"/>
        <w:jc w:val="both"/>
        <w:rPr>
          <w:lang w:val="en-IN"/>
        </w:rPr>
      </w:pPr>
    </w:p>
    <w:p w14:paraId="1E0DFCA3" w14:textId="77777777" w:rsidR="006C5DC3" w:rsidRDefault="006C5DC3" w:rsidP="006C5DC3">
      <w:pPr>
        <w:pStyle w:val="BodyText"/>
        <w:ind w:left="230"/>
        <w:jc w:val="both"/>
        <w:rPr>
          <w:lang w:val="en-IN"/>
        </w:rPr>
      </w:pPr>
    </w:p>
    <w:p w14:paraId="6A31568F" w14:textId="77777777" w:rsidR="006C5DC3" w:rsidRDefault="006C5DC3" w:rsidP="006C5DC3">
      <w:pPr>
        <w:pStyle w:val="BodyText"/>
        <w:ind w:left="230"/>
        <w:jc w:val="both"/>
        <w:rPr>
          <w:lang w:val="en-IN"/>
        </w:rPr>
      </w:pPr>
    </w:p>
    <w:p w14:paraId="052C9F01" w14:textId="77777777" w:rsidR="006C5DC3" w:rsidRPr="006C5DC3" w:rsidRDefault="006C5DC3" w:rsidP="006C5DC3">
      <w:pPr>
        <w:pStyle w:val="BodyText"/>
        <w:ind w:left="230"/>
        <w:jc w:val="both"/>
        <w:rPr>
          <w:lang w:val="en-IN"/>
        </w:rPr>
      </w:pPr>
    </w:p>
    <w:p w14:paraId="7EC3C133" w14:textId="77777777" w:rsidR="00C96076" w:rsidRDefault="00C96076">
      <w:pPr>
        <w:pStyle w:val="BodyText"/>
        <w:jc w:val="both"/>
      </w:pPr>
    </w:p>
    <w:p w14:paraId="3C0F27F3" w14:textId="60171097" w:rsidR="00C96076" w:rsidRPr="006C5DC3" w:rsidRDefault="006C5DC3">
      <w:pPr>
        <w:pStyle w:val="Heading3"/>
        <w:numPr>
          <w:ilvl w:val="1"/>
          <w:numId w:val="1"/>
        </w:numPr>
        <w:tabs>
          <w:tab w:val="left" w:pos="717"/>
        </w:tabs>
        <w:ind w:left="717" w:hanging="487"/>
        <w:rPr>
          <w:lang w:val="en-IN"/>
        </w:rPr>
      </w:pPr>
      <w:r w:rsidRPr="006C5DC3">
        <w:rPr>
          <w:lang w:val="en-IN"/>
        </w:rPr>
        <w:lastRenderedPageBreak/>
        <w:t>Research Validation Methods</w:t>
      </w:r>
    </w:p>
    <w:p w14:paraId="5FC9EB4B" w14:textId="77777777" w:rsidR="00C96076" w:rsidRDefault="00C96076" w:rsidP="00310497">
      <w:pPr>
        <w:pStyle w:val="Heading3"/>
        <w:tabs>
          <w:tab w:val="left" w:pos="717"/>
        </w:tabs>
        <w:ind w:left="0" w:firstLine="0"/>
        <w:rPr>
          <w:b w:val="0"/>
          <w:bCs w:val="0"/>
          <w:sz w:val="24"/>
          <w:szCs w:val="24"/>
          <w:lang w:val="en-IN"/>
        </w:rPr>
      </w:pPr>
    </w:p>
    <w:p w14:paraId="06686798" w14:textId="77777777" w:rsidR="006C5DC3" w:rsidRPr="006C5DC3" w:rsidRDefault="006C5DC3" w:rsidP="006C5DC3">
      <w:pPr>
        <w:pStyle w:val="BodyText"/>
        <w:ind w:left="230"/>
        <w:jc w:val="both"/>
        <w:rPr>
          <w:lang w:val="en-IN"/>
        </w:rPr>
      </w:pPr>
      <w:r w:rsidRPr="006C5DC3">
        <w:rPr>
          <w:lang w:val="en-IN"/>
        </w:rPr>
        <w:t>Future research should include:</w:t>
      </w:r>
    </w:p>
    <w:p w14:paraId="6E5AECA9" w14:textId="77777777" w:rsidR="006C5DC3" w:rsidRPr="006C5DC3" w:rsidRDefault="006C5DC3">
      <w:pPr>
        <w:pStyle w:val="BodyText"/>
        <w:numPr>
          <w:ilvl w:val="0"/>
          <w:numId w:val="20"/>
        </w:numPr>
        <w:jc w:val="both"/>
        <w:rPr>
          <w:lang w:val="en-IN"/>
        </w:rPr>
      </w:pPr>
      <w:r w:rsidRPr="006C5DC3">
        <w:rPr>
          <w:lang w:val="en-IN"/>
        </w:rPr>
        <w:t>Inter-rater agreement studies (compare AI vs multiple faculty)</w:t>
      </w:r>
    </w:p>
    <w:p w14:paraId="3136034F" w14:textId="77777777" w:rsidR="006C5DC3" w:rsidRPr="006C5DC3" w:rsidRDefault="006C5DC3">
      <w:pPr>
        <w:pStyle w:val="BodyText"/>
        <w:numPr>
          <w:ilvl w:val="0"/>
          <w:numId w:val="20"/>
        </w:numPr>
        <w:jc w:val="both"/>
        <w:rPr>
          <w:lang w:val="en-IN"/>
        </w:rPr>
      </w:pPr>
      <w:r w:rsidRPr="006C5DC3">
        <w:rPr>
          <w:lang w:val="en-IN"/>
        </w:rPr>
        <w:t>Validity metrics (content, criterion, construct)</w:t>
      </w:r>
    </w:p>
    <w:p w14:paraId="0029C78B" w14:textId="77777777" w:rsidR="006C5DC3" w:rsidRPr="006C5DC3" w:rsidRDefault="006C5DC3">
      <w:pPr>
        <w:pStyle w:val="BodyText"/>
        <w:numPr>
          <w:ilvl w:val="0"/>
          <w:numId w:val="20"/>
        </w:numPr>
        <w:jc w:val="both"/>
        <w:rPr>
          <w:lang w:val="en-IN"/>
        </w:rPr>
      </w:pPr>
      <w:r w:rsidRPr="006C5DC3">
        <w:rPr>
          <w:lang w:val="en-IN"/>
        </w:rPr>
        <w:t>Stress testing with noisy/handwritten inputs</w:t>
      </w:r>
    </w:p>
    <w:p w14:paraId="5DD8CACE" w14:textId="77777777" w:rsidR="006C5DC3" w:rsidRPr="006C5DC3" w:rsidRDefault="006C5DC3" w:rsidP="006C5DC3">
      <w:pPr>
        <w:pStyle w:val="BodyText"/>
        <w:ind w:left="230"/>
        <w:jc w:val="both"/>
        <w:rPr>
          <w:lang w:val="en-IN"/>
        </w:rPr>
      </w:pPr>
      <w:r w:rsidRPr="006C5DC3">
        <w:rPr>
          <w:lang w:val="en-IN"/>
        </w:rPr>
        <w:t>This provides stronger academic and institutional evidence for adoption.</w:t>
      </w:r>
    </w:p>
    <w:p w14:paraId="6A7B5DF5" w14:textId="1BDCAED4" w:rsidR="00C96076" w:rsidRDefault="00C96076">
      <w:pPr>
        <w:pStyle w:val="BodyText"/>
        <w:jc w:val="both"/>
        <w:sectPr w:rsidR="00C96076">
          <w:pgSz w:w="11920" w:h="16840"/>
          <w:pgMar w:top="500" w:right="708" w:bottom="560" w:left="850" w:header="0" w:footer="375" w:gutter="0"/>
          <w:cols w:space="720"/>
        </w:sectPr>
      </w:pPr>
      <w:r>
        <w:t xml:space="preserve"> </w:t>
      </w:r>
    </w:p>
    <w:p w14:paraId="125FE5FA" w14:textId="77777777" w:rsidR="00BA56B2" w:rsidRDefault="00BA56B2">
      <w:pPr>
        <w:pStyle w:val="Heading1"/>
        <w:tabs>
          <w:tab w:val="left" w:pos="9195"/>
        </w:tabs>
        <w:spacing w:before="58"/>
        <w:ind w:left="6608"/>
        <w:rPr>
          <w:spacing w:val="-2"/>
        </w:rPr>
      </w:pPr>
      <w:bookmarkStart w:id="43" w:name="9.4__Standardization_and_Industry_Collab"/>
      <w:bookmarkEnd w:id="43"/>
    </w:p>
    <w:p w14:paraId="0187B431" w14:textId="77777777" w:rsidR="00BA56B2" w:rsidRDefault="00BA56B2">
      <w:pPr>
        <w:pStyle w:val="Heading1"/>
        <w:tabs>
          <w:tab w:val="left" w:pos="9195"/>
        </w:tabs>
        <w:spacing w:before="58"/>
        <w:ind w:left="6608"/>
        <w:rPr>
          <w:spacing w:val="-2"/>
        </w:rPr>
      </w:pPr>
    </w:p>
    <w:p w14:paraId="67A98D15" w14:textId="04065215" w:rsidR="00EA4371" w:rsidRDefault="00000000">
      <w:pPr>
        <w:pStyle w:val="Heading1"/>
        <w:tabs>
          <w:tab w:val="left" w:pos="9195"/>
        </w:tabs>
        <w:spacing w:before="58"/>
        <w:ind w:left="6608"/>
      </w:pPr>
      <w:r>
        <w:rPr>
          <w:spacing w:val="-2"/>
        </w:rPr>
        <w:t>CHAPTER</w:t>
      </w:r>
      <w:r>
        <w:tab/>
      </w:r>
      <w:r>
        <w:rPr>
          <w:spacing w:val="-5"/>
        </w:rPr>
        <w:t>10</w:t>
      </w:r>
    </w:p>
    <w:p w14:paraId="6E9655FD" w14:textId="77777777" w:rsidR="00EA4371" w:rsidRDefault="00000000">
      <w:pPr>
        <w:pStyle w:val="BodyText"/>
        <w:spacing w:before="5"/>
        <w:rPr>
          <w:b/>
          <w:sz w:val="4"/>
        </w:rPr>
      </w:pPr>
      <w:r>
        <w:rPr>
          <w:b/>
          <w:noProof/>
          <w:sz w:val="4"/>
        </w:rPr>
        <w:drawing>
          <wp:anchor distT="0" distB="0" distL="0" distR="0" simplePos="0" relativeHeight="487604224" behindDoc="1" locked="0" layoutInCell="1" allowOverlap="1" wp14:anchorId="2AFCC7E7" wp14:editId="3E8DBC9E">
            <wp:simplePos x="0" y="0"/>
            <wp:positionH relativeFrom="page">
              <wp:posOffset>1190625</wp:posOffset>
            </wp:positionH>
            <wp:positionV relativeFrom="paragraph">
              <wp:posOffset>47753</wp:posOffset>
            </wp:positionV>
            <wp:extent cx="5734050" cy="762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5734050" cy="76200"/>
                    </a:xfrm>
                    <a:prstGeom prst="rect">
                      <a:avLst/>
                    </a:prstGeom>
                  </pic:spPr>
                </pic:pic>
              </a:graphicData>
            </a:graphic>
          </wp:anchor>
        </w:drawing>
      </w:r>
    </w:p>
    <w:p w14:paraId="186DB250" w14:textId="77777777" w:rsidR="00EA4371" w:rsidRDefault="00EA4371">
      <w:pPr>
        <w:pStyle w:val="BodyText"/>
        <w:spacing w:before="65"/>
        <w:rPr>
          <w:b/>
          <w:sz w:val="48"/>
        </w:rPr>
      </w:pPr>
    </w:p>
    <w:p w14:paraId="435E7404" w14:textId="77777777" w:rsidR="00EA4371" w:rsidRDefault="00000000">
      <w:pPr>
        <w:pStyle w:val="Heading2"/>
        <w:ind w:right="684"/>
        <w:jc w:val="right"/>
      </w:pPr>
      <w:bookmarkStart w:id="44" w:name="______Conclusion_"/>
      <w:bookmarkEnd w:id="44"/>
      <w:r>
        <w:rPr>
          <w:spacing w:val="-2"/>
        </w:rPr>
        <w:t>Conclusion</w:t>
      </w:r>
    </w:p>
    <w:p w14:paraId="199585D6" w14:textId="77777777" w:rsidR="00EA4371" w:rsidRDefault="00EA4371">
      <w:pPr>
        <w:pStyle w:val="BodyText"/>
        <w:rPr>
          <w:b/>
        </w:rPr>
      </w:pPr>
    </w:p>
    <w:p w14:paraId="183C280E" w14:textId="77777777" w:rsidR="00EA4371" w:rsidRDefault="00EA4371">
      <w:pPr>
        <w:pStyle w:val="BodyText"/>
        <w:rPr>
          <w:b/>
        </w:rPr>
      </w:pPr>
    </w:p>
    <w:p w14:paraId="56D9553C" w14:textId="77777777" w:rsidR="00EA4371" w:rsidRDefault="00EA4371">
      <w:pPr>
        <w:pStyle w:val="BodyText"/>
        <w:rPr>
          <w:b/>
        </w:rPr>
      </w:pPr>
    </w:p>
    <w:p w14:paraId="6AA7C8D1" w14:textId="77777777" w:rsidR="00EA4371" w:rsidRDefault="00EA4371">
      <w:pPr>
        <w:pStyle w:val="BodyText"/>
        <w:spacing w:before="159"/>
        <w:rPr>
          <w:b/>
        </w:rPr>
      </w:pPr>
    </w:p>
    <w:p w14:paraId="599DA554" w14:textId="752541F3" w:rsidR="002443D2" w:rsidRDefault="002443D2">
      <w:pPr>
        <w:pStyle w:val="ListParagraph"/>
        <w:numPr>
          <w:ilvl w:val="1"/>
          <w:numId w:val="15"/>
        </w:numPr>
        <w:tabs>
          <w:tab w:val="left" w:pos="1010"/>
        </w:tabs>
        <w:rPr>
          <w:b/>
          <w:bCs/>
          <w:sz w:val="28"/>
          <w:szCs w:val="28"/>
          <w:lang w:val="en-IN"/>
        </w:rPr>
      </w:pPr>
      <w:bookmarkStart w:id="45" w:name="10.1​Summary_of_Research_Accomplishments"/>
      <w:bookmarkEnd w:id="45"/>
      <w:r>
        <w:rPr>
          <w:b/>
          <w:bCs/>
          <w:sz w:val="28"/>
          <w:szCs w:val="28"/>
          <w:lang w:val="en-IN"/>
        </w:rPr>
        <w:t xml:space="preserve">  </w:t>
      </w:r>
      <w:r w:rsidRPr="002443D2">
        <w:rPr>
          <w:b/>
          <w:bCs/>
          <w:sz w:val="28"/>
          <w:szCs w:val="28"/>
          <w:lang w:val="en-IN"/>
        </w:rPr>
        <w:t>Resolution of the Core Research Problem</w:t>
      </w:r>
    </w:p>
    <w:p w14:paraId="62DB343C" w14:textId="77777777" w:rsidR="00EA4371" w:rsidRDefault="00EA4371">
      <w:pPr>
        <w:pStyle w:val="BodyText"/>
        <w:spacing w:before="190"/>
        <w:rPr>
          <w:b/>
        </w:rPr>
      </w:pPr>
    </w:p>
    <w:p w14:paraId="6441DB76" w14:textId="77777777" w:rsidR="002443D2" w:rsidRDefault="002443D2" w:rsidP="002443D2">
      <w:pPr>
        <w:pStyle w:val="BodyText"/>
        <w:spacing w:line="276" w:lineRule="auto"/>
        <w:ind w:left="420" w:right="656"/>
        <w:jc w:val="both"/>
        <w:rPr>
          <w:lang w:val="en-IN"/>
        </w:rPr>
      </w:pPr>
      <w:r w:rsidRPr="002443D2">
        <w:rPr>
          <w:lang w:val="en-IN"/>
        </w:rPr>
        <w:t xml:space="preserve">This thesis began with a clearly defined and practically significant problem: descriptive answer evaluation in academic environments is still heavily dependent on manual workflows, which leads to slow turnaround, uneven process consistency, and increased administrative pressure during high-volume assessment periods. The research set out to determine whether a modular, OCR-assisted, web-based automation framework could address these challenges in a meaningful and implementable way. The final conclusion is that this objective has been successfully achieved within the scope of the study. The developed </w:t>
      </w:r>
      <w:proofErr w:type="spellStart"/>
      <w:r w:rsidRPr="002443D2">
        <w:rPr>
          <w:lang w:val="en-IN"/>
        </w:rPr>
        <w:t>AutoGrade</w:t>
      </w:r>
      <w:proofErr w:type="spellEnd"/>
      <w:r w:rsidRPr="002443D2">
        <w:rPr>
          <w:lang w:val="en-IN"/>
        </w:rPr>
        <w:t xml:space="preserve"> system demonstrated that the full evaluation pipeline—from answer intake to result presentation—can be structured into a continuous computational process with clear stage transitions, persistent record linkage, and reduced manual handoffs.</w:t>
      </w:r>
    </w:p>
    <w:p w14:paraId="404F7A67" w14:textId="77777777" w:rsidR="002443D2" w:rsidRPr="002443D2" w:rsidRDefault="002443D2" w:rsidP="002443D2">
      <w:pPr>
        <w:pStyle w:val="BodyText"/>
        <w:spacing w:line="276" w:lineRule="auto"/>
        <w:ind w:left="420" w:right="656"/>
        <w:jc w:val="both"/>
        <w:rPr>
          <w:lang w:val="en-IN"/>
        </w:rPr>
      </w:pPr>
    </w:p>
    <w:p w14:paraId="1D6C46E9" w14:textId="580BDFDA" w:rsidR="00EA4371" w:rsidRPr="00310497" w:rsidRDefault="002443D2" w:rsidP="00310497">
      <w:pPr>
        <w:pStyle w:val="BodyText"/>
        <w:spacing w:line="276" w:lineRule="auto"/>
        <w:ind w:left="420" w:right="656"/>
        <w:jc w:val="both"/>
        <w:rPr>
          <w:lang w:val="en-IN"/>
        </w:rPr>
      </w:pPr>
      <w:r w:rsidRPr="002443D2">
        <w:rPr>
          <w:lang w:val="en-IN"/>
        </w:rPr>
        <w:t>The significance of this conclusion lies in shifting the perspective of descriptive assessment from “human-only operational sequence” to “human-supervised digital workflow.” This work does not claim that automation should remove evaluator judgment in all contexts; instead, it proves that a large portion of repetitive process overhead can be digitized without sacrificing workflow traceability. In practical terms, this means institutions can improve process discipline, visibility, and turnaround readiness through structured automation while retaining academic control where needed. Therefore, the core research problem was not only theoretically discussed but operationally addressed with a functioning system and evidence-backed outcomes, establishing a strong closure to the initial problem formulation presented in earlier chapters.</w:t>
      </w:r>
    </w:p>
    <w:p w14:paraId="3BF8A62B" w14:textId="7C05F207" w:rsidR="002443D2" w:rsidRDefault="002443D2">
      <w:pPr>
        <w:pStyle w:val="ListParagraph"/>
        <w:numPr>
          <w:ilvl w:val="1"/>
          <w:numId w:val="15"/>
        </w:numPr>
        <w:tabs>
          <w:tab w:val="left" w:pos="950"/>
        </w:tabs>
        <w:rPr>
          <w:b/>
          <w:bCs/>
          <w:sz w:val="28"/>
          <w:szCs w:val="28"/>
          <w:lang w:val="en-IN"/>
        </w:rPr>
      </w:pPr>
      <w:bookmarkStart w:id="46" w:name="____10.2_Technical_Contributions_and_Inn"/>
      <w:bookmarkEnd w:id="46"/>
      <w:r w:rsidRPr="002443D2">
        <w:rPr>
          <w:b/>
          <w:bCs/>
          <w:sz w:val="28"/>
          <w:szCs w:val="28"/>
          <w:lang w:val="en-IN"/>
        </w:rPr>
        <w:t xml:space="preserve"> Architectural and Engineering Contributions</w:t>
      </w:r>
    </w:p>
    <w:p w14:paraId="53F26B5C" w14:textId="5A979871" w:rsidR="00EA4371" w:rsidRPr="00310497" w:rsidRDefault="002443D2" w:rsidP="00310497">
      <w:pPr>
        <w:tabs>
          <w:tab w:val="left" w:pos="950"/>
        </w:tabs>
        <w:ind w:left="420"/>
        <w:rPr>
          <w:b/>
          <w:bCs/>
          <w:sz w:val="28"/>
          <w:szCs w:val="28"/>
          <w:lang w:val="en-IN"/>
        </w:rPr>
      </w:pPr>
      <w:r>
        <w:rPr>
          <w:b/>
          <w:bCs/>
          <w:sz w:val="28"/>
          <w:szCs w:val="28"/>
          <w:lang w:val="en-IN"/>
        </w:rPr>
        <w:t xml:space="preserve"> </w:t>
      </w:r>
    </w:p>
    <w:p w14:paraId="3E91AB09" w14:textId="77777777" w:rsidR="002443D2" w:rsidRPr="002443D2" w:rsidRDefault="002443D2" w:rsidP="002443D2">
      <w:pPr>
        <w:pStyle w:val="BodyText"/>
        <w:spacing w:line="276" w:lineRule="auto"/>
        <w:ind w:left="420" w:right="746"/>
        <w:jc w:val="both"/>
        <w:rPr>
          <w:lang w:val="en-IN"/>
        </w:rPr>
      </w:pPr>
      <w:r w:rsidRPr="002443D2">
        <w:rPr>
          <w:lang w:val="en-IN"/>
        </w:rPr>
        <w:t xml:space="preserve">One of the strongest conclusions of the thesis is that architectural discipline is central to successful educational automation. The project adopted a modular and layered engineering approach in which frontend interaction, backend workflow orchestration, and database persistence were developed as distinct yet interoperable components. This decision enabled clean responsibility boundaries and reduced cross-component complexity during both implementation and testing. The API-centric integration model proved especially valuable by allowing predictable communication between layers, which improved maintainability, simplified debugging, and supported incremental feature extension. From an engineering standpoint, this confirms that research prototypes in educational systems must be built with integration-first </w:t>
      </w:r>
      <w:r w:rsidRPr="002443D2">
        <w:rPr>
          <w:lang w:val="en-IN"/>
        </w:rPr>
        <w:lastRenderedPageBreak/>
        <w:t>thinking rather than feature-first improvisation.</w:t>
      </w:r>
    </w:p>
    <w:p w14:paraId="486B114A" w14:textId="48902162" w:rsidR="00EA4371" w:rsidRDefault="002443D2" w:rsidP="002443D2">
      <w:pPr>
        <w:pStyle w:val="BodyText"/>
        <w:spacing w:line="276" w:lineRule="auto"/>
        <w:ind w:left="420" w:right="746"/>
        <w:jc w:val="both"/>
        <w:rPr>
          <w:b/>
        </w:rPr>
      </w:pPr>
      <w:r w:rsidRPr="002443D2">
        <w:rPr>
          <w:lang w:val="en-IN"/>
        </w:rPr>
        <w:t xml:space="preserve">The thesis also contributes by demonstrating how a modern full-stack stack (Next.js, </w:t>
      </w:r>
      <w:proofErr w:type="spellStart"/>
      <w:r w:rsidRPr="002443D2">
        <w:rPr>
          <w:lang w:val="en-IN"/>
        </w:rPr>
        <w:t>FastAPI</w:t>
      </w:r>
      <w:proofErr w:type="spellEnd"/>
      <w:r w:rsidRPr="002443D2">
        <w:rPr>
          <w:lang w:val="en-IN"/>
        </w:rPr>
        <w:t>, MongoDB) can be effectively applied to an academically sensitive workflow domain. The result is not just code execution but an extensible system structure capable of supporting future upgrades such as semantic scoring, rubric configuration, and richer analytics. This engineering contribution matters because many research efforts stop at model-level demonstration without addressing real orchestration concerns like state tracking, error handling, and user-visible workflow continuity. Here, the architecture itself is a research output: it provides a reusable technical blueprint for future developers and researchers who aim to build assessment automation systems that are both functional and evolvabl</w:t>
      </w:r>
      <w:bookmarkStart w:id="47" w:name="____10.3_Validation_of_Research_Objectiv"/>
      <w:bookmarkEnd w:id="47"/>
      <w:r w:rsidRPr="002443D2">
        <w:rPr>
          <w:lang w:val="en-IN"/>
        </w:rPr>
        <w:t>e</w:t>
      </w:r>
      <w:r>
        <w:rPr>
          <w:lang w:val="en-IN"/>
        </w:rPr>
        <w:t>.</w:t>
      </w:r>
    </w:p>
    <w:p w14:paraId="71C7ECDF" w14:textId="77777777" w:rsidR="00EA4371" w:rsidRPr="002443D2" w:rsidRDefault="00EA4371">
      <w:pPr>
        <w:pStyle w:val="BodyText"/>
        <w:spacing w:before="36"/>
        <w:rPr>
          <w:sz w:val="28"/>
          <w:szCs w:val="28"/>
        </w:rPr>
      </w:pPr>
    </w:p>
    <w:p w14:paraId="504E9AAD" w14:textId="59CD14D1" w:rsidR="002443D2" w:rsidRDefault="002443D2">
      <w:pPr>
        <w:pStyle w:val="ListParagraph"/>
        <w:numPr>
          <w:ilvl w:val="1"/>
          <w:numId w:val="15"/>
        </w:numPr>
        <w:tabs>
          <w:tab w:val="left" w:pos="1010"/>
        </w:tabs>
        <w:spacing w:before="0"/>
        <w:ind w:hanging="480"/>
        <w:rPr>
          <w:b/>
          <w:bCs/>
          <w:sz w:val="28"/>
          <w:szCs w:val="28"/>
          <w:lang w:val="en-IN"/>
        </w:rPr>
      </w:pPr>
      <w:bookmarkStart w:id="48" w:name="_____10.4_Broader_Impact_and_Significanc"/>
      <w:bookmarkEnd w:id="48"/>
      <w:r w:rsidRPr="002443D2">
        <w:rPr>
          <w:b/>
          <w:bCs/>
          <w:sz w:val="28"/>
          <w:szCs w:val="28"/>
          <w:lang w:val="en-IN"/>
        </w:rPr>
        <w:t>Achievement of Research Objectives and Question Alignment</w:t>
      </w:r>
    </w:p>
    <w:p w14:paraId="62C5F231" w14:textId="77777777" w:rsidR="00EA4371" w:rsidRDefault="00EA4371">
      <w:pPr>
        <w:pStyle w:val="BodyText"/>
        <w:spacing w:before="191"/>
        <w:rPr>
          <w:b/>
        </w:rPr>
      </w:pPr>
    </w:p>
    <w:p w14:paraId="00C7F3D9" w14:textId="4C848C63" w:rsidR="002443D2" w:rsidRDefault="002443D2" w:rsidP="002443D2">
      <w:pPr>
        <w:pStyle w:val="BodyText"/>
        <w:spacing w:line="276" w:lineRule="auto"/>
        <w:ind w:left="515" w:right="700"/>
        <w:jc w:val="both"/>
        <w:rPr>
          <w:lang w:val="en-IN"/>
        </w:rPr>
      </w:pPr>
      <w:r w:rsidRPr="002443D2">
        <w:rPr>
          <w:lang w:val="en-IN"/>
        </w:rPr>
        <w:t xml:space="preserve">The conclusion of this thesis is strongly supported by objective-level completion and research-question alignment. The first objective—identifying limitations of manual descriptive evaluation—was fulfilled through problem analysis highlighting delay, process fragmentation, and consistency challenges. The second objective—designing an integrated architecture—was fulfilled by proposing a modular workflow linking upload, OCR, scoring, and reporting. The third objective—implementing a full-stack system—was completed through development of </w:t>
      </w:r>
      <w:proofErr w:type="spellStart"/>
      <w:r w:rsidRPr="002443D2">
        <w:rPr>
          <w:lang w:val="en-IN"/>
        </w:rPr>
        <w:t>AutoGrade</w:t>
      </w:r>
      <w:proofErr w:type="spellEnd"/>
      <w:r w:rsidRPr="002443D2">
        <w:rPr>
          <w:lang w:val="en-IN"/>
        </w:rPr>
        <w:t xml:space="preserve"> using the selected technology stack. The fourth objective—evaluating feasibility and behavio</w:t>
      </w:r>
      <w:r>
        <w:rPr>
          <w:lang w:val="en-IN"/>
        </w:rPr>
        <w:t>u</w:t>
      </w:r>
      <w:r w:rsidRPr="002443D2">
        <w:rPr>
          <w:lang w:val="en-IN"/>
        </w:rPr>
        <w:t>r—was addressed through controlled experimental setup, functional testing, performance observation, and robustness checks. This direct mapping between objectives and delivered outcomes confirms that the research progressed systematically and produced verifiable results.</w:t>
      </w:r>
    </w:p>
    <w:p w14:paraId="130706A4" w14:textId="77777777" w:rsidR="00B5384C" w:rsidRPr="002443D2" w:rsidRDefault="00B5384C" w:rsidP="002443D2">
      <w:pPr>
        <w:pStyle w:val="BodyText"/>
        <w:spacing w:line="276" w:lineRule="auto"/>
        <w:ind w:left="515" w:right="700"/>
        <w:jc w:val="both"/>
        <w:rPr>
          <w:lang w:val="en-IN"/>
        </w:rPr>
      </w:pPr>
    </w:p>
    <w:p w14:paraId="11E26A55" w14:textId="77777777" w:rsidR="002443D2" w:rsidRPr="002443D2" w:rsidRDefault="002443D2" w:rsidP="002443D2">
      <w:pPr>
        <w:pStyle w:val="BodyText"/>
        <w:spacing w:line="276" w:lineRule="auto"/>
        <w:ind w:left="515" w:right="700"/>
        <w:jc w:val="both"/>
        <w:rPr>
          <w:lang w:val="en-IN"/>
        </w:rPr>
      </w:pPr>
      <w:r w:rsidRPr="002443D2">
        <w:rPr>
          <w:lang w:val="en-IN"/>
        </w:rPr>
        <w:t>In parallel, the research questions were also answered in practical terms. The study demonstrated how descriptive evaluation can be transformed into a web-based pipeline, how OCR contributes to automation readiness, how integrated workflows improve process consistency, and how modular architecture supports future expansion. While deeper semantic interpretation remains future work, the current findings establish that the foundational questions of feasibility and integration have been positively resolved. Therefore, the thesis concludes with strong methodological coherence: what was asked in early chapters was built, tested, and interpreted in later chapters. This internal alignment strengthens both academic credibility and practical relevance of the final research contribution.</w:t>
      </w:r>
    </w:p>
    <w:p w14:paraId="715292DD" w14:textId="77777777" w:rsidR="00EA4371" w:rsidRDefault="00EA4371">
      <w:pPr>
        <w:pStyle w:val="BodyText"/>
        <w:spacing w:before="79"/>
      </w:pPr>
    </w:p>
    <w:p w14:paraId="07D92B7D" w14:textId="207D2353" w:rsidR="00EA4371" w:rsidRPr="00B5384C" w:rsidRDefault="00B5384C">
      <w:pPr>
        <w:pStyle w:val="ListParagraph"/>
        <w:numPr>
          <w:ilvl w:val="1"/>
          <w:numId w:val="15"/>
        </w:numPr>
        <w:tabs>
          <w:tab w:val="left" w:pos="890"/>
        </w:tabs>
        <w:spacing w:before="0"/>
        <w:jc w:val="both"/>
        <w:rPr>
          <w:b/>
          <w:bCs/>
          <w:sz w:val="28"/>
          <w:szCs w:val="28"/>
          <w:lang w:val="en-IN"/>
        </w:rPr>
      </w:pPr>
      <w:bookmarkStart w:id="49" w:name="____10.5Future_Research_Directions_"/>
      <w:bookmarkEnd w:id="49"/>
      <w:r>
        <w:rPr>
          <w:b/>
          <w:bCs/>
          <w:sz w:val="28"/>
          <w:szCs w:val="28"/>
          <w:lang w:val="en-IN"/>
        </w:rPr>
        <w:t xml:space="preserve"> </w:t>
      </w:r>
      <w:r w:rsidRPr="00B5384C">
        <w:rPr>
          <w:b/>
          <w:bCs/>
          <w:sz w:val="28"/>
          <w:szCs w:val="28"/>
          <w:lang w:val="en-IN"/>
        </w:rPr>
        <w:t>Practical Value and Institutional Relevance</w:t>
      </w:r>
    </w:p>
    <w:p w14:paraId="31660FFC" w14:textId="77777777" w:rsidR="00EA4371" w:rsidRDefault="00EA4371">
      <w:pPr>
        <w:pStyle w:val="BodyText"/>
        <w:spacing w:before="204"/>
        <w:rPr>
          <w:b/>
        </w:rPr>
      </w:pPr>
    </w:p>
    <w:p w14:paraId="3754DFF0" w14:textId="77777777" w:rsidR="00B5384C" w:rsidRPr="00B5384C" w:rsidRDefault="00B5384C" w:rsidP="00B5384C">
      <w:pPr>
        <w:pStyle w:val="BodyText"/>
        <w:spacing w:before="68" w:line="276" w:lineRule="auto"/>
        <w:ind w:left="515" w:right="684"/>
        <w:jc w:val="both"/>
        <w:rPr>
          <w:lang w:val="en-IN"/>
        </w:rPr>
      </w:pPr>
      <w:r w:rsidRPr="00B5384C">
        <w:rPr>
          <w:lang w:val="en-IN"/>
        </w:rPr>
        <w:t xml:space="preserve">A key conclusion from this work is that </w:t>
      </w:r>
      <w:proofErr w:type="spellStart"/>
      <w:r w:rsidRPr="00B5384C">
        <w:rPr>
          <w:lang w:val="en-IN"/>
        </w:rPr>
        <w:t>AutoGrade</w:t>
      </w:r>
      <w:proofErr w:type="spellEnd"/>
      <w:r w:rsidRPr="00B5384C">
        <w:rPr>
          <w:lang w:val="en-IN"/>
        </w:rPr>
        <w:t xml:space="preserve"> has practical utility beyond academic demonstration. In real educational operations, inefficiency often comes not only from marking itself but from the repeated coordination tasks around document intake, extraction, organization, and result handling. The implemented framework directly addresses these bottlenecks by automating process transitions and maintaining centralized, traceable records for each submission. This reduces operational ambiguity and supports more predictable assessment workflows. Even at prototype scale, the system illustrates how institutions can transition from fragmented manual handling to structured digital operations in a phased manner.</w:t>
      </w:r>
    </w:p>
    <w:p w14:paraId="4E1FDA05" w14:textId="77777777" w:rsidR="00B5384C" w:rsidRPr="00B5384C" w:rsidRDefault="00B5384C" w:rsidP="00B5384C">
      <w:pPr>
        <w:pStyle w:val="BodyText"/>
        <w:spacing w:before="68" w:line="276" w:lineRule="auto"/>
        <w:ind w:left="515" w:right="684"/>
        <w:jc w:val="both"/>
        <w:rPr>
          <w:lang w:val="en-IN"/>
        </w:rPr>
      </w:pPr>
      <w:r w:rsidRPr="00B5384C">
        <w:rPr>
          <w:lang w:val="en-IN"/>
        </w:rPr>
        <w:t xml:space="preserve">Importantly, the framework is suitable for hybrid adoption models where automation supports workflow execution and human evaluators retain moderation authority for high-stakes decisions. This makes institutional transition more realistic, as it avoids forcing abrupt replacement of </w:t>
      </w:r>
      <w:r w:rsidRPr="00B5384C">
        <w:rPr>
          <w:lang w:val="en-IN"/>
        </w:rPr>
        <w:lastRenderedPageBreak/>
        <w:t xml:space="preserve">established academic practices. The thesis therefore concludes that the value of </w:t>
      </w:r>
      <w:proofErr w:type="spellStart"/>
      <w:r w:rsidRPr="00B5384C">
        <w:rPr>
          <w:lang w:val="en-IN"/>
        </w:rPr>
        <w:t>AutoGrade</w:t>
      </w:r>
      <w:proofErr w:type="spellEnd"/>
      <w:r w:rsidRPr="00B5384C">
        <w:rPr>
          <w:lang w:val="en-IN"/>
        </w:rPr>
        <w:t xml:space="preserve"> is not restricted to technical novelty; it lies in deployable process improvement. Institutions exploring assessment modernization can use this framework as a starting point for pilot deployments, policy refinement, and evidence-driven scaling. In this way, the thesis contributes to both research literature and practical transformation pathways in educational technology.</w:t>
      </w:r>
    </w:p>
    <w:p w14:paraId="33B3885B" w14:textId="77777777" w:rsidR="00EA4371" w:rsidRDefault="00EA4371">
      <w:pPr>
        <w:pStyle w:val="BodyText"/>
        <w:spacing w:before="37"/>
      </w:pPr>
    </w:p>
    <w:p w14:paraId="1809188C" w14:textId="77777777" w:rsidR="00B5384C" w:rsidRDefault="00B5384C">
      <w:pPr>
        <w:pStyle w:val="BodyText"/>
        <w:spacing w:before="37"/>
      </w:pPr>
    </w:p>
    <w:p w14:paraId="7B49B79B" w14:textId="182FC5F3" w:rsidR="00EA4371" w:rsidRPr="00310497" w:rsidRDefault="00B5384C">
      <w:pPr>
        <w:pStyle w:val="ListParagraph"/>
        <w:numPr>
          <w:ilvl w:val="1"/>
          <w:numId w:val="15"/>
        </w:numPr>
        <w:tabs>
          <w:tab w:val="left" w:pos="950"/>
        </w:tabs>
        <w:spacing w:before="1"/>
        <w:rPr>
          <w:b/>
          <w:bCs/>
          <w:sz w:val="28"/>
          <w:szCs w:val="28"/>
          <w:lang w:val="en-IN"/>
        </w:rPr>
      </w:pPr>
      <w:bookmarkStart w:id="50" w:name="____10.6_Concluding_Remarks_"/>
      <w:bookmarkEnd w:id="50"/>
      <w:r>
        <w:rPr>
          <w:b/>
          <w:sz w:val="24"/>
        </w:rPr>
        <w:t xml:space="preserve">  </w:t>
      </w:r>
      <w:r w:rsidRPr="00B5384C">
        <w:rPr>
          <w:b/>
          <w:bCs/>
          <w:sz w:val="28"/>
          <w:szCs w:val="28"/>
          <w:lang w:val="en-IN"/>
        </w:rPr>
        <w:t>Limitation-Aware Interpretation of Findings</w:t>
      </w:r>
    </w:p>
    <w:p w14:paraId="25949BCD" w14:textId="77777777" w:rsidR="00B5384C" w:rsidRPr="00B5384C" w:rsidRDefault="00B5384C" w:rsidP="00B5384C">
      <w:pPr>
        <w:pStyle w:val="BodyText"/>
        <w:spacing w:before="211" w:line="276" w:lineRule="auto"/>
        <w:ind w:left="515" w:right="686"/>
        <w:jc w:val="both"/>
        <w:rPr>
          <w:lang w:val="en-IN"/>
        </w:rPr>
      </w:pPr>
      <w:r w:rsidRPr="00B5384C">
        <w:rPr>
          <w:lang w:val="en-IN"/>
        </w:rPr>
        <w:t xml:space="preserve">A robust conclusion must include boundaries, and this thesis explicitly recognizes them. The implemented system is validated for end-to-end workflow automation and engineering feasibility, but it is not yet a universal semantic grader capable of human-equivalent interpretation across all disciplines, writing styles, and assessment philosophies. OCR dependency introduces sensitivity to input quality, and this can influence downstream scoring </w:t>
      </w:r>
      <w:proofErr w:type="spellStart"/>
      <w:r w:rsidRPr="00B5384C">
        <w:rPr>
          <w:lang w:val="en-IN"/>
        </w:rPr>
        <w:t>behavior</w:t>
      </w:r>
      <w:proofErr w:type="spellEnd"/>
      <w:r w:rsidRPr="00B5384C">
        <w:rPr>
          <w:lang w:val="en-IN"/>
        </w:rPr>
        <w:t xml:space="preserve"> in difficult document conditions. In addition, the experimental environment was controlled and does not fully represent full-scale institutional complexity, such as high concurrency, policy heterogeneity, and deep administrative integration requirements. These limitations are acknowledged to maintain methodological honesty and prevent overextension of claims.</w:t>
      </w:r>
    </w:p>
    <w:p w14:paraId="3B7B51D6" w14:textId="7BC9C813" w:rsidR="00B5384C" w:rsidRPr="00B5384C" w:rsidRDefault="00B5384C" w:rsidP="00310497">
      <w:pPr>
        <w:pStyle w:val="BodyText"/>
        <w:spacing w:before="211" w:line="276" w:lineRule="auto"/>
        <w:ind w:left="515" w:right="686"/>
        <w:jc w:val="both"/>
        <w:rPr>
          <w:lang w:val="en-IN"/>
        </w:rPr>
      </w:pPr>
      <w:r w:rsidRPr="00B5384C">
        <w:rPr>
          <w:lang w:val="en-IN"/>
        </w:rPr>
        <w:t xml:space="preserve">However, recognizing limitations does not weaken the thesis conclusion; it sharpens it. The evidence clearly supports the claim that </w:t>
      </w:r>
      <w:proofErr w:type="spellStart"/>
      <w:r w:rsidRPr="00B5384C">
        <w:rPr>
          <w:lang w:val="en-IN"/>
        </w:rPr>
        <w:t>AutoGrade</w:t>
      </w:r>
      <w:proofErr w:type="spellEnd"/>
      <w:r w:rsidRPr="00B5384C">
        <w:rPr>
          <w:lang w:val="en-IN"/>
        </w:rPr>
        <w:t xml:space="preserve"> is a validated foundational platform for descriptive evaluation automation. The work successfully solves integration and workflow structuring challenges and provides a stable base for future intelligence enhancements. By distinguishing achieved outcomes from future targets, the thesis preserves academic rigor while still making a meaningful contribution. This limitation-aware interpretation ensures that readers, evaluators, and future researchers can correctly position the work: not as an endpoint, but as a substantial and credible step toward advanced automated assessment ecosystems.</w:t>
      </w:r>
    </w:p>
    <w:p w14:paraId="1F8C00B2" w14:textId="11ECFF47" w:rsidR="00B5384C" w:rsidRPr="00310497" w:rsidRDefault="00B5384C">
      <w:pPr>
        <w:pStyle w:val="BodyText"/>
        <w:numPr>
          <w:ilvl w:val="1"/>
          <w:numId w:val="15"/>
        </w:numPr>
        <w:spacing w:before="211" w:line="276" w:lineRule="auto"/>
        <w:ind w:right="686"/>
        <w:jc w:val="both"/>
        <w:rPr>
          <w:b/>
          <w:bCs/>
          <w:sz w:val="28"/>
          <w:szCs w:val="28"/>
          <w:lang w:val="en-IN"/>
        </w:rPr>
      </w:pPr>
      <w:r>
        <w:rPr>
          <w:b/>
          <w:bCs/>
          <w:sz w:val="28"/>
          <w:szCs w:val="28"/>
          <w:lang w:val="en-IN"/>
        </w:rPr>
        <w:t xml:space="preserve">  </w:t>
      </w:r>
      <w:r w:rsidRPr="00B5384C">
        <w:rPr>
          <w:b/>
          <w:bCs/>
          <w:sz w:val="28"/>
          <w:szCs w:val="28"/>
          <w:lang w:val="en-IN"/>
        </w:rPr>
        <w:t>Final Closing Inference and Forward Outlook</w:t>
      </w:r>
    </w:p>
    <w:p w14:paraId="63314C03" w14:textId="77777777" w:rsidR="00B5384C" w:rsidRPr="00B5384C" w:rsidRDefault="00B5384C" w:rsidP="00B5384C">
      <w:pPr>
        <w:pStyle w:val="BodyText"/>
        <w:spacing w:before="211" w:line="276" w:lineRule="auto"/>
        <w:ind w:left="420" w:right="686"/>
        <w:jc w:val="both"/>
        <w:rPr>
          <w:lang w:val="en-IN"/>
        </w:rPr>
      </w:pPr>
      <w:r w:rsidRPr="00B5384C">
        <w:rPr>
          <w:lang w:val="en-IN"/>
        </w:rPr>
        <w:t xml:space="preserve">The final inference of this thesis is that impactful innovation in educational assessment depends on combining research design with disciplined engineering execution. </w:t>
      </w:r>
      <w:proofErr w:type="spellStart"/>
      <w:r w:rsidRPr="00B5384C">
        <w:rPr>
          <w:lang w:val="en-IN"/>
        </w:rPr>
        <w:t>AutoGrade</w:t>
      </w:r>
      <w:proofErr w:type="spellEnd"/>
      <w:r w:rsidRPr="00B5384C">
        <w:rPr>
          <w:lang w:val="en-IN"/>
        </w:rPr>
        <w:t xml:space="preserve"> demonstrates that descriptive answer evaluation can be meaningfully modernized when OCR extraction, scoring workflows, API orchestration, and persistent tracking are integrated into a single coherent platform. The project contributes an operational system, a reusable architectural blueprint, and a validated methodological path for future research. This positions the work as both a completed thesis contribution and an enabling foundation for continued development in intelligent assessment technology.</w:t>
      </w:r>
    </w:p>
    <w:p w14:paraId="753DEE65" w14:textId="77777777" w:rsidR="00B5384C" w:rsidRPr="00B5384C" w:rsidRDefault="00B5384C" w:rsidP="00B5384C">
      <w:pPr>
        <w:pStyle w:val="BodyText"/>
        <w:spacing w:before="211" w:line="276" w:lineRule="auto"/>
        <w:ind w:left="420" w:right="686"/>
        <w:jc w:val="both"/>
        <w:rPr>
          <w:lang w:val="en-IN"/>
        </w:rPr>
      </w:pPr>
      <w:r w:rsidRPr="00B5384C">
        <w:rPr>
          <w:lang w:val="en-IN"/>
        </w:rPr>
        <w:t xml:space="preserve">Looking ahead, the framework can evolve toward deeper semantic evaluation, rubric-aware scoring control, adaptive feedback generation, and production-scale deployment optimization. Because the current architecture is modular and API-driven, these enhancements can be layered progressively without discarding the existing system core. This forward compatibility is one of the most important long-term outcomes of the thesis. In conclusion, the study </w:t>
      </w:r>
      <w:proofErr w:type="spellStart"/>
      <w:r w:rsidRPr="00B5384C">
        <w:rPr>
          <w:lang w:val="en-IN"/>
        </w:rPr>
        <w:t>fulfills</w:t>
      </w:r>
      <w:proofErr w:type="spellEnd"/>
      <w:r w:rsidRPr="00B5384C">
        <w:rPr>
          <w:lang w:val="en-IN"/>
        </w:rPr>
        <w:t xml:space="preserve"> its academic purpose by solving a real problem through evidence-backed implementation and by creating a credible pathway for future research and institutional adoption. </w:t>
      </w:r>
      <w:proofErr w:type="spellStart"/>
      <w:r w:rsidRPr="00B5384C">
        <w:rPr>
          <w:lang w:val="en-IN"/>
        </w:rPr>
        <w:t>AutoGrade</w:t>
      </w:r>
      <w:proofErr w:type="spellEnd"/>
      <w:r w:rsidRPr="00B5384C">
        <w:rPr>
          <w:lang w:val="en-IN"/>
        </w:rPr>
        <w:t xml:space="preserve"> therefore stands as a practical, extensible, and methodologically grounded contribution to the domain of automated descriptive answer evaluation.</w:t>
      </w:r>
    </w:p>
    <w:p w14:paraId="480A909F" w14:textId="77777777" w:rsidR="00EA4371" w:rsidRDefault="00EA4371">
      <w:pPr>
        <w:pStyle w:val="BodyText"/>
        <w:spacing w:line="276" w:lineRule="auto"/>
        <w:jc w:val="both"/>
      </w:pPr>
    </w:p>
    <w:p w14:paraId="02BFDEEA" w14:textId="6BD3B81C" w:rsidR="00B5384C" w:rsidRDefault="00B5384C">
      <w:pPr>
        <w:pStyle w:val="BodyText"/>
        <w:spacing w:line="276" w:lineRule="auto"/>
        <w:jc w:val="both"/>
        <w:sectPr w:rsidR="00B5384C">
          <w:pgSz w:w="11920" w:h="16840"/>
          <w:pgMar w:top="500" w:right="708" w:bottom="560" w:left="850" w:header="0" w:footer="375" w:gutter="0"/>
          <w:cols w:space="720"/>
        </w:sectPr>
      </w:pPr>
      <w:r>
        <w:t xml:space="preserve">          </w:t>
      </w:r>
    </w:p>
    <w:p w14:paraId="15D77367" w14:textId="77777777" w:rsidR="00EA4371" w:rsidRDefault="00000000" w:rsidP="00563E05">
      <w:pPr>
        <w:pStyle w:val="Heading2"/>
        <w:spacing w:before="56"/>
        <w:ind w:right="789"/>
        <w:jc w:val="right"/>
      </w:pPr>
      <w:bookmarkStart w:id="51" w:name="References_"/>
      <w:bookmarkEnd w:id="51"/>
      <w:r>
        <w:rPr>
          <w:spacing w:val="-2"/>
        </w:rPr>
        <w:lastRenderedPageBreak/>
        <w:t>References</w:t>
      </w:r>
    </w:p>
    <w:p w14:paraId="0572F956" w14:textId="77777777" w:rsidR="00EA4371" w:rsidRDefault="00000000">
      <w:pPr>
        <w:pStyle w:val="BodyText"/>
        <w:spacing w:before="31"/>
        <w:rPr>
          <w:b/>
          <w:sz w:val="20"/>
        </w:rPr>
      </w:pPr>
      <w:r>
        <w:rPr>
          <w:b/>
          <w:noProof/>
          <w:sz w:val="20"/>
        </w:rPr>
        <w:drawing>
          <wp:anchor distT="0" distB="0" distL="0" distR="0" simplePos="0" relativeHeight="487604736" behindDoc="1" locked="0" layoutInCell="1" allowOverlap="1" wp14:anchorId="5E89BFC1" wp14:editId="658E3E74">
            <wp:simplePos x="0" y="0"/>
            <wp:positionH relativeFrom="page">
              <wp:posOffset>1190625</wp:posOffset>
            </wp:positionH>
            <wp:positionV relativeFrom="paragraph">
              <wp:posOffset>181034</wp:posOffset>
            </wp:positionV>
            <wp:extent cx="5734050" cy="381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5734050" cy="38100"/>
                    </a:xfrm>
                    <a:prstGeom prst="rect">
                      <a:avLst/>
                    </a:prstGeom>
                  </pic:spPr>
                </pic:pic>
              </a:graphicData>
            </a:graphic>
          </wp:anchor>
        </w:drawing>
      </w:r>
    </w:p>
    <w:p w14:paraId="26D4043A" w14:textId="77777777" w:rsidR="00EA4371" w:rsidRDefault="00EA4371">
      <w:pPr>
        <w:pStyle w:val="BodyText"/>
        <w:rPr>
          <w:b/>
          <w:sz w:val="48"/>
        </w:rPr>
      </w:pPr>
    </w:p>
    <w:p w14:paraId="2EB2F073" w14:textId="77777777" w:rsidR="00EA4371" w:rsidRDefault="00EA4371">
      <w:pPr>
        <w:pStyle w:val="BodyText"/>
        <w:spacing w:before="423"/>
        <w:rPr>
          <w:b/>
          <w:sz w:val="48"/>
        </w:rPr>
      </w:pPr>
    </w:p>
    <w:p w14:paraId="58342406" w14:textId="77777777" w:rsidR="00B53C3E" w:rsidRPr="00B53C3E" w:rsidRDefault="00B53C3E" w:rsidP="00B53C3E">
      <w:pPr>
        <w:pStyle w:val="BodyText"/>
        <w:spacing w:line="360" w:lineRule="auto"/>
        <w:rPr>
          <w:lang w:val="en-IN"/>
        </w:rPr>
      </w:pPr>
      <w:r w:rsidRPr="00B53C3E">
        <w:rPr>
          <w:lang w:val="en-IN"/>
        </w:rPr>
        <w:t>[1] Wenbo Xu, Rohana Mahmud, and Wai Lam Hoo, “A Systematic Literature Review: Are Automated Essay Scoring Systems Competent in Real</w:t>
      </w:r>
      <w:r w:rsidRPr="00B53C3E">
        <w:rPr>
          <w:lang w:val="en-IN"/>
        </w:rPr>
        <w:noBreakHyphen/>
        <w:t>Life Education Scenarios?” </w:t>
      </w:r>
      <w:r w:rsidRPr="00B53C3E">
        <w:rPr>
          <w:i/>
          <w:iCs/>
          <w:lang w:val="en-IN"/>
        </w:rPr>
        <w:t>IEEE Access</w:t>
      </w:r>
      <w:r w:rsidRPr="00B53C3E">
        <w:rPr>
          <w:lang w:val="en-IN"/>
        </w:rPr>
        <w:t>, 2024. DOI: 10.1109/ACCESS.2024.3399163.</w:t>
      </w:r>
    </w:p>
    <w:p w14:paraId="6356F117" w14:textId="77777777" w:rsidR="00B53C3E" w:rsidRPr="00B53C3E" w:rsidRDefault="00B53C3E" w:rsidP="00B53C3E">
      <w:pPr>
        <w:pStyle w:val="BodyText"/>
        <w:spacing w:line="360" w:lineRule="auto"/>
        <w:rPr>
          <w:lang w:val="en-IN"/>
        </w:rPr>
      </w:pPr>
      <w:r w:rsidRPr="00B53C3E">
        <w:rPr>
          <w:lang w:val="en-IN"/>
        </w:rPr>
        <w:t xml:space="preserve">[2] Masaki Uto, Itsuki Aomi, Emiko Tsutsumi, and Maomi Ueno, “Integration of Prediction Scores </w:t>
      </w:r>
      <w:proofErr w:type="gramStart"/>
      <w:r w:rsidRPr="00B53C3E">
        <w:rPr>
          <w:lang w:val="en-IN"/>
        </w:rPr>
        <w:t>From</w:t>
      </w:r>
      <w:proofErr w:type="gramEnd"/>
      <w:r w:rsidRPr="00B53C3E">
        <w:rPr>
          <w:lang w:val="en-IN"/>
        </w:rPr>
        <w:t xml:space="preserve"> Various Automated Essay Scoring Models Using Item Response Theory,” </w:t>
      </w:r>
      <w:r w:rsidRPr="00B53C3E">
        <w:rPr>
          <w:i/>
          <w:iCs/>
          <w:lang w:val="en-IN"/>
        </w:rPr>
        <w:t>IEEE Transactions on Learning Technologies</w:t>
      </w:r>
      <w:r w:rsidRPr="00B53C3E">
        <w:rPr>
          <w:lang w:val="en-IN"/>
        </w:rPr>
        <w:t>, 2023.</w:t>
      </w:r>
    </w:p>
    <w:p w14:paraId="196BE350" w14:textId="77777777" w:rsidR="00B53C3E" w:rsidRPr="00B53C3E" w:rsidRDefault="00B53C3E" w:rsidP="00B53C3E">
      <w:pPr>
        <w:pStyle w:val="BodyText"/>
        <w:spacing w:line="360" w:lineRule="auto"/>
        <w:rPr>
          <w:lang w:val="en-IN"/>
        </w:rPr>
      </w:pPr>
      <w:r w:rsidRPr="00B53C3E">
        <w:rPr>
          <w:lang w:val="en-IN"/>
        </w:rPr>
        <w:t>[3] Xinhua Zhu, Han Wu, and Lanfang Zhang, “Automatic Short</w:t>
      </w:r>
      <w:r w:rsidRPr="00B53C3E">
        <w:rPr>
          <w:lang w:val="en-IN"/>
        </w:rPr>
        <w:noBreakHyphen/>
        <w:t>Answer Grading via BERT</w:t>
      </w:r>
      <w:r w:rsidRPr="00B53C3E">
        <w:rPr>
          <w:lang w:val="en-IN"/>
        </w:rPr>
        <w:noBreakHyphen/>
        <w:t>Based Deep Neural Networks,” </w:t>
      </w:r>
      <w:r w:rsidRPr="00B53C3E">
        <w:rPr>
          <w:i/>
          <w:iCs/>
          <w:lang w:val="en-IN"/>
        </w:rPr>
        <w:t>IEEE Transactions on Learning Technologies</w:t>
      </w:r>
      <w:r w:rsidRPr="00B53C3E">
        <w:rPr>
          <w:lang w:val="en-IN"/>
        </w:rPr>
        <w:t>, 2022. DOI: 10.1109/TLT.2022.3175537.</w:t>
      </w:r>
    </w:p>
    <w:p w14:paraId="5AFC3360" w14:textId="77777777" w:rsidR="00B53C3E" w:rsidRPr="00B53C3E" w:rsidRDefault="00B53C3E" w:rsidP="00B53C3E">
      <w:pPr>
        <w:pStyle w:val="BodyText"/>
        <w:spacing w:line="360" w:lineRule="auto"/>
        <w:rPr>
          <w:lang w:val="en-IN"/>
        </w:rPr>
      </w:pPr>
      <w:r w:rsidRPr="00B53C3E">
        <w:rPr>
          <w:lang w:val="en-IN"/>
        </w:rPr>
        <w:t xml:space="preserve">[4] Marko </w:t>
      </w:r>
      <w:proofErr w:type="spellStart"/>
      <w:r w:rsidRPr="00B53C3E">
        <w:rPr>
          <w:lang w:val="en-IN"/>
        </w:rPr>
        <w:t>Putnikovic</w:t>
      </w:r>
      <w:proofErr w:type="spellEnd"/>
      <w:r w:rsidRPr="00B53C3E">
        <w:rPr>
          <w:lang w:val="en-IN"/>
        </w:rPr>
        <w:t xml:space="preserve"> and Jelena Jovanovic, “Embeddings for Automatic Short Answer Grading: A Scoping Review,” </w:t>
      </w:r>
      <w:r w:rsidRPr="00B53C3E">
        <w:rPr>
          <w:i/>
          <w:iCs/>
          <w:lang w:val="en-IN"/>
        </w:rPr>
        <w:t>IEEE Transactions on Learning Technologies</w:t>
      </w:r>
      <w:r w:rsidRPr="00B53C3E">
        <w:rPr>
          <w:lang w:val="en-IN"/>
        </w:rPr>
        <w:t>, 2023.</w:t>
      </w:r>
    </w:p>
    <w:p w14:paraId="184BD660" w14:textId="77777777" w:rsidR="00B53C3E" w:rsidRPr="00B53C3E" w:rsidRDefault="00B53C3E" w:rsidP="00B53C3E">
      <w:pPr>
        <w:pStyle w:val="BodyText"/>
        <w:spacing w:line="360" w:lineRule="auto"/>
        <w:rPr>
          <w:lang w:val="en-IN"/>
        </w:rPr>
      </w:pPr>
      <w:r w:rsidRPr="00B53C3E">
        <w:rPr>
          <w:lang w:val="en-IN"/>
        </w:rPr>
        <w:t xml:space="preserve">[5] María G. Hahn, Sergio M. </w:t>
      </w:r>
      <w:proofErr w:type="spellStart"/>
      <w:r w:rsidRPr="00B53C3E">
        <w:rPr>
          <w:lang w:val="en-IN"/>
        </w:rPr>
        <w:t>Baldiris</w:t>
      </w:r>
      <w:proofErr w:type="spellEnd"/>
      <w:r w:rsidRPr="00B53C3E">
        <w:rPr>
          <w:lang w:val="en-IN"/>
        </w:rPr>
        <w:t xml:space="preserve"> Navarro, Luis de la Fuente Valentín, and Daniel Burgos, “A Systematic Review of the Effects of Automatic Scoring and Automatic Feedback in Educational Settings,” </w:t>
      </w:r>
      <w:r w:rsidRPr="00B53C3E">
        <w:rPr>
          <w:i/>
          <w:iCs/>
          <w:lang w:val="en-IN"/>
        </w:rPr>
        <w:t>IEEE Access</w:t>
      </w:r>
      <w:r w:rsidRPr="00B53C3E">
        <w:rPr>
          <w:lang w:val="en-IN"/>
        </w:rPr>
        <w:t>, 2021. DOI: 10.1109/ACCESS.2021.3100890.</w:t>
      </w:r>
    </w:p>
    <w:p w14:paraId="306BD4F4" w14:textId="77777777" w:rsidR="00B53C3E" w:rsidRPr="00B53C3E" w:rsidRDefault="00B53C3E" w:rsidP="00B53C3E">
      <w:pPr>
        <w:pStyle w:val="BodyText"/>
        <w:spacing w:line="360" w:lineRule="auto"/>
        <w:rPr>
          <w:lang w:val="en-IN"/>
        </w:rPr>
      </w:pPr>
      <w:r w:rsidRPr="00B53C3E">
        <w:rPr>
          <w:lang w:val="en-IN"/>
        </w:rPr>
        <w:t>[6] Shwe Yi Tun, Shogo Okada, Hung</w:t>
      </w:r>
      <w:r w:rsidRPr="00B53C3E">
        <w:rPr>
          <w:lang w:val="en-IN"/>
        </w:rPr>
        <w:noBreakHyphen/>
        <w:t>Hsuan Huang, and Chee Wee Leong, “Multimodal Transfer Learning for Oral Presentation Assessment,” </w:t>
      </w:r>
      <w:r w:rsidRPr="00B53C3E">
        <w:rPr>
          <w:i/>
          <w:iCs/>
          <w:lang w:val="en-IN"/>
        </w:rPr>
        <w:t>IEEE Access</w:t>
      </w:r>
      <w:r w:rsidRPr="00B53C3E">
        <w:rPr>
          <w:lang w:val="en-IN"/>
        </w:rPr>
        <w:t>, 2023. DOI: 10.1109/ACCESS.2023.3295832.</w:t>
      </w:r>
    </w:p>
    <w:p w14:paraId="33D55155" w14:textId="77777777" w:rsidR="00B53C3E" w:rsidRPr="00B53C3E" w:rsidRDefault="00B53C3E" w:rsidP="00B53C3E">
      <w:pPr>
        <w:pStyle w:val="BodyText"/>
        <w:spacing w:line="360" w:lineRule="auto"/>
        <w:rPr>
          <w:lang w:val="en-IN"/>
        </w:rPr>
      </w:pPr>
      <w:r w:rsidRPr="00B53C3E">
        <w:rPr>
          <w:lang w:val="en-IN"/>
        </w:rPr>
        <w:t xml:space="preserve">[7] Menna Fateen, Bo Wang, and </w:t>
      </w:r>
      <w:proofErr w:type="spellStart"/>
      <w:r w:rsidRPr="00B53C3E">
        <w:rPr>
          <w:lang w:val="en-IN"/>
        </w:rPr>
        <w:t>Tsunenori</w:t>
      </w:r>
      <w:proofErr w:type="spellEnd"/>
      <w:r w:rsidRPr="00B53C3E">
        <w:rPr>
          <w:lang w:val="en-IN"/>
        </w:rPr>
        <w:t xml:space="preserve"> Mine, “Beyond Scores: A Modular RAG</w:t>
      </w:r>
      <w:r w:rsidRPr="00B53C3E">
        <w:rPr>
          <w:lang w:val="en-IN"/>
        </w:rPr>
        <w:noBreakHyphen/>
        <w:t xml:space="preserve">Based System for Automatic Short Answer Scoring </w:t>
      </w:r>
      <w:proofErr w:type="gramStart"/>
      <w:r w:rsidRPr="00B53C3E">
        <w:rPr>
          <w:lang w:val="en-IN"/>
        </w:rPr>
        <w:t>With</w:t>
      </w:r>
      <w:proofErr w:type="gramEnd"/>
      <w:r w:rsidRPr="00B53C3E">
        <w:rPr>
          <w:lang w:val="en-IN"/>
        </w:rPr>
        <w:t xml:space="preserve"> Feedback,” </w:t>
      </w:r>
      <w:proofErr w:type="spellStart"/>
      <w:r w:rsidRPr="00B53C3E">
        <w:rPr>
          <w:i/>
          <w:iCs/>
          <w:lang w:val="en-IN"/>
        </w:rPr>
        <w:t>arXiv</w:t>
      </w:r>
      <w:proofErr w:type="spellEnd"/>
      <w:r w:rsidRPr="00B53C3E">
        <w:rPr>
          <w:lang w:val="en-IN"/>
        </w:rPr>
        <w:t>, 2024. DOI: 10.48550/arXiv.2409.20042.</w:t>
      </w:r>
    </w:p>
    <w:p w14:paraId="1ED11E17" w14:textId="266051F0" w:rsidR="00874140" w:rsidRPr="00874140" w:rsidRDefault="00874140" w:rsidP="00874140">
      <w:pPr>
        <w:pStyle w:val="BodyText"/>
        <w:spacing w:line="360" w:lineRule="auto"/>
        <w:rPr>
          <w:lang w:val="en-IN"/>
        </w:rPr>
      </w:pPr>
      <w:r w:rsidRPr="00874140">
        <w:rPr>
          <w:lang w:val="en-IN"/>
        </w:rPr>
        <w:t>[8] "Transformer-based Models for Educational Assessment." Springer Lecture Notes in Computer Science, 2023.</w:t>
      </w:r>
      <w:r w:rsidRPr="00874140">
        <w:rPr>
          <w:lang w:val="en-IN"/>
        </w:rPr>
        <w:br/>
        <w:t>[9] "BERT: Pre-training of Deep Bidirectional Transformers for Language Understanding." NAACL-HLT, 2019.</w:t>
      </w:r>
      <w:r w:rsidRPr="00874140">
        <w:rPr>
          <w:lang w:val="en-IN"/>
        </w:rPr>
        <w:br/>
        <w:t>[10] "</w:t>
      </w:r>
      <w:proofErr w:type="spellStart"/>
      <w:r w:rsidRPr="00874140">
        <w:rPr>
          <w:lang w:val="en-IN"/>
        </w:rPr>
        <w:t>RoBERTa</w:t>
      </w:r>
      <w:proofErr w:type="spellEnd"/>
      <w:r w:rsidRPr="00874140">
        <w:rPr>
          <w:lang w:val="en-IN"/>
        </w:rPr>
        <w:t xml:space="preserve">: A Robustly Optimized BERT Pretraining Approach." </w:t>
      </w:r>
      <w:proofErr w:type="spellStart"/>
      <w:r w:rsidRPr="00874140">
        <w:rPr>
          <w:lang w:val="en-IN"/>
        </w:rPr>
        <w:t>arXiv</w:t>
      </w:r>
      <w:proofErr w:type="spellEnd"/>
      <w:r w:rsidRPr="00874140">
        <w:rPr>
          <w:lang w:val="en-IN"/>
        </w:rPr>
        <w:t>, 2019.</w:t>
      </w:r>
      <w:r w:rsidRPr="00874140">
        <w:rPr>
          <w:lang w:val="en-IN"/>
        </w:rPr>
        <w:br/>
        <w:t>[11] "Sentence-BERT: Sentence Embeddings using Siamese BERT-Networks." EMNLP-IJCNLP, 2019.</w:t>
      </w:r>
      <w:r w:rsidRPr="00874140">
        <w:rPr>
          <w:lang w:val="en-IN"/>
        </w:rPr>
        <w:br/>
        <w:t>[12] "T5: Exploring the Limits of Transfer Learning with a Unified Text-to-Text Transformer." JMLR, 2020.</w:t>
      </w:r>
      <w:r w:rsidRPr="00874140">
        <w:rPr>
          <w:lang w:val="en-IN"/>
        </w:rPr>
        <w:br/>
        <w:t>[13] "Text Similarity in Automated Answer Evaluation." IEEE Access, 2022.</w:t>
      </w:r>
      <w:r w:rsidRPr="00874140">
        <w:rPr>
          <w:lang w:val="en-IN"/>
        </w:rPr>
        <w:br/>
        <w:t>[14] "Semantic Textual Similarity for Educational Applications." ACL Anthology Survey, 2021.</w:t>
      </w:r>
      <w:r w:rsidRPr="00874140">
        <w:rPr>
          <w:lang w:val="en-IN"/>
        </w:rPr>
        <w:br/>
        <w:t>[15] "Rubric-based Automatic Grading Frameworks." International Journal of Artificial Intelligence in Education, 2023.</w:t>
      </w:r>
      <w:r w:rsidRPr="00874140">
        <w:rPr>
          <w:lang w:val="en-IN"/>
        </w:rPr>
        <w:br/>
        <w:t>[16] "Optical Character Recognition with Tesseract OCR." Google Tesseract Documentation, 2024.</w:t>
      </w:r>
      <w:r w:rsidRPr="00874140">
        <w:rPr>
          <w:lang w:val="en-IN"/>
        </w:rPr>
        <w:br/>
        <w:t xml:space="preserve">[17] "EasyOCR: Ready-to-use OCR with Deep Learning." </w:t>
      </w:r>
      <w:proofErr w:type="spellStart"/>
      <w:r w:rsidRPr="00874140">
        <w:rPr>
          <w:lang w:val="en-IN"/>
        </w:rPr>
        <w:t>Jaided</w:t>
      </w:r>
      <w:proofErr w:type="spellEnd"/>
      <w:r w:rsidRPr="00874140">
        <w:rPr>
          <w:lang w:val="en-IN"/>
        </w:rPr>
        <w:t xml:space="preserve"> AI Documentation, 2024.</w:t>
      </w:r>
      <w:r w:rsidRPr="00874140">
        <w:rPr>
          <w:lang w:val="en-IN"/>
        </w:rPr>
        <w:br/>
        <w:t>[18] "</w:t>
      </w:r>
      <w:proofErr w:type="spellStart"/>
      <w:r w:rsidRPr="00874140">
        <w:rPr>
          <w:lang w:val="en-IN"/>
        </w:rPr>
        <w:t>PaddleOCR</w:t>
      </w:r>
      <w:proofErr w:type="spellEnd"/>
      <w:r w:rsidRPr="00874140">
        <w:rPr>
          <w:lang w:val="en-IN"/>
        </w:rPr>
        <w:t xml:space="preserve">: Awesome Multilingual OCR Toolkits." </w:t>
      </w:r>
      <w:proofErr w:type="spellStart"/>
      <w:r w:rsidRPr="00874140">
        <w:rPr>
          <w:lang w:val="en-IN"/>
        </w:rPr>
        <w:t>PaddlePaddle</w:t>
      </w:r>
      <w:proofErr w:type="spellEnd"/>
      <w:r w:rsidRPr="00874140">
        <w:rPr>
          <w:lang w:val="en-IN"/>
        </w:rPr>
        <w:t xml:space="preserve"> Documentation, 2024.</w:t>
      </w:r>
      <w:r w:rsidRPr="00874140">
        <w:rPr>
          <w:lang w:val="en-IN"/>
        </w:rPr>
        <w:br/>
      </w:r>
      <w:r w:rsidRPr="00874140">
        <w:rPr>
          <w:lang w:val="en-IN"/>
        </w:rPr>
        <w:lastRenderedPageBreak/>
        <w:t>[19] "</w:t>
      </w:r>
      <w:proofErr w:type="spellStart"/>
      <w:r w:rsidRPr="00874140">
        <w:rPr>
          <w:lang w:val="en-IN"/>
        </w:rPr>
        <w:t>TrOCR</w:t>
      </w:r>
      <w:proofErr w:type="spellEnd"/>
      <w:r w:rsidRPr="00874140">
        <w:rPr>
          <w:lang w:val="en-IN"/>
        </w:rPr>
        <w:t>: Transformer-based Optical Character Recognition." Microsoft Research, 2021.</w:t>
      </w:r>
      <w:r w:rsidRPr="00874140">
        <w:rPr>
          <w:lang w:val="en-IN"/>
        </w:rPr>
        <w:br/>
        <w:t>[20] "</w:t>
      </w:r>
      <w:proofErr w:type="spellStart"/>
      <w:r w:rsidRPr="00874140">
        <w:rPr>
          <w:lang w:val="en-IN"/>
        </w:rPr>
        <w:t>DocTR</w:t>
      </w:r>
      <w:proofErr w:type="spellEnd"/>
      <w:r w:rsidRPr="00874140">
        <w:rPr>
          <w:lang w:val="en-IN"/>
        </w:rPr>
        <w:t>: Document Text Recognition Library." Mindee Technical Documentation, 2024.</w:t>
      </w:r>
      <w:r w:rsidRPr="00874140">
        <w:rPr>
          <w:lang w:val="en-IN"/>
        </w:rPr>
        <w:br/>
        <w:t>[21] "A Survey of Document Image Analysis and OCR." Pattern Recognition, 2020.</w:t>
      </w:r>
      <w:r w:rsidRPr="00874140">
        <w:rPr>
          <w:lang w:val="en-IN"/>
        </w:rPr>
        <w:br/>
        <w:t>[22] "Handwritten Text Recognition in Real-world Documents." IEEE Transactions on Pattern Analysis and Machine Intelligence, 2022.</w:t>
      </w:r>
      <w:r w:rsidRPr="00874140">
        <w:rPr>
          <w:lang w:val="en-IN"/>
        </w:rPr>
        <w:br/>
        <w:t>[23] "OCR Error Analysis and Correction Techniques." Information Processing &amp; Management, 2021.</w:t>
      </w:r>
      <w:r w:rsidRPr="00874140">
        <w:rPr>
          <w:lang w:val="en-IN"/>
        </w:rPr>
        <w:br/>
        <w:t>[24] "Image Preprocessing Methods for OCR Accuracy Improvement." Springer Imaging Science, 2023.</w:t>
      </w:r>
      <w:r w:rsidRPr="00874140">
        <w:rPr>
          <w:lang w:val="en-IN"/>
        </w:rPr>
        <w:br/>
        <w:t xml:space="preserve">[25] "Evaluation of OCR Engines for Educational Scripts." </w:t>
      </w:r>
      <w:proofErr w:type="spellStart"/>
      <w:r w:rsidRPr="00874140">
        <w:rPr>
          <w:lang w:val="en-IN"/>
        </w:rPr>
        <w:t>arXiv</w:t>
      </w:r>
      <w:proofErr w:type="spellEnd"/>
      <w:r w:rsidRPr="00874140">
        <w:rPr>
          <w:lang w:val="en-IN"/>
        </w:rPr>
        <w:t xml:space="preserve"> Preprint, 2023.</w:t>
      </w:r>
      <w:r w:rsidRPr="00874140">
        <w:rPr>
          <w:lang w:val="en-IN"/>
        </w:rPr>
        <w:br/>
        <w:t xml:space="preserve">[26] "Python </w:t>
      </w:r>
      <w:proofErr w:type="spellStart"/>
      <w:r w:rsidRPr="00874140">
        <w:rPr>
          <w:lang w:val="en-IN"/>
        </w:rPr>
        <w:t>pytesseract</w:t>
      </w:r>
      <w:proofErr w:type="spellEnd"/>
      <w:r w:rsidRPr="00874140">
        <w:rPr>
          <w:lang w:val="en-IN"/>
        </w:rPr>
        <w:t xml:space="preserve"> Package Documentation." Python Package Index (</w:t>
      </w:r>
      <w:proofErr w:type="spellStart"/>
      <w:r w:rsidRPr="00874140">
        <w:rPr>
          <w:lang w:val="en-IN"/>
        </w:rPr>
        <w:t>PyPI</w:t>
      </w:r>
      <w:proofErr w:type="spellEnd"/>
      <w:r w:rsidRPr="00874140">
        <w:rPr>
          <w:lang w:val="en-IN"/>
        </w:rPr>
        <w:t>), 2024.</w:t>
      </w:r>
      <w:r w:rsidRPr="00874140">
        <w:rPr>
          <w:lang w:val="en-IN"/>
        </w:rPr>
        <w:br/>
        <w:t>[27] "OpenCV Documentation for Image Processing Pipelines." OpenCV Official Docs, 2024.</w:t>
      </w:r>
      <w:r w:rsidRPr="00874140">
        <w:rPr>
          <w:lang w:val="en-IN"/>
        </w:rPr>
        <w:br/>
        <w:t>[28] "</w:t>
      </w:r>
      <w:proofErr w:type="spellStart"/>
      <w:r w:rsidRPr="00874140">
        <w:rPr>
          <w:lang w:val="en-IN"/>
        </w:rPr>
        <w:t>FastAPI</w:t>
      </w:r>
      <w:proofErr w:type="spellEnd"/>
      <w:r w:rsidRPr="00874140">
        <w:rPr>
          <w:lang w:val="en-IN"/>
        </w:rPr>
        <w:t xml:space="preserve">: High-performance Web Framework for APIs." </w:t>
      </w:r>
      <w:proofErr w:type="spellStart"/>
      <w:r w:rsidRPr="00874140">
        <w:rPr>
          <w:lang w:val="en-IN"/>
        </w:rPr>
        <w:t>FastAPI</w:t>
      </w:r>
      <w:proofErr w:type="spellEnd"/>
      <w:r w:rsidRPr="00874140">
        <w:rPr>
          <w:lang w:val="en-IN"/>
        </w:rPr>
        <w:t xml:space="preserve"> Official Documentation, 2025.</w:t>
      </w:r>
      <w:r w:rsidRPr="00874140">
        <w:rPr>
          <w:lang w:val="en-IN"/>
        </w:rPr>
        <w:br/>
        <w:t xml:space="preserve">[29] "Next.js Documentation." </w:t>
      </w:r>
      <w:proofErr w:type="spellStart"/>
      <w:r w:rsidRPr="00874140">
        <w:rPr>
          <w:lang w:val="en-IN"/>
        </w:rPr>
        <w:t>Vercel</w:t>
      </w:r>
      <w:proofErr w:type="spellEnd"/>
      <w:r w:rsidRPr="00874140">
        <w:rPr>
          <w:lang w:val="en-IN"/>
        </w:rPr>
        <w:t xml:space="preserve"> Official Documentation, 2025.</w:t>
      </w:r>
      <w:r w:rsidRPr="00874140">
        <w:rPr>
          <w:lang w:val="en-IN"/>
        </w:rPr>
        <w:br/>
        <w:t>[30] "MongoDB Documentation." MongoDB Official Docs, 2025.</w:t>
      </w:r>
      <w:r w:rsidRPr="00874140">
        <w:rPr>
          <w:lang w:val="en-IN"/>
        </w:rPr>
        <w:br/>
        <w:t>[31] "Mongoose ODM Documentation." Mongoose Official Documentation, 2025.</w:t>
      </w:r>
      <w:r w:rsidRPr="00874140">
        <w:rPr>
          <w:lang w:val="en-IN"/>
        </w:rPr>
        <w:br/>
        <w:t>[32] "JWT Introduction and Best Practices." Auth0 Security Documentation, 2024.</w:t>
      </w:r>
      <w:r w:rsidRPr="00874140">
        <w:rPr>
          <w:lang w:val="en-IN"/>
        </w:rPr>
        <w:br/>
        <w:t>[33] "OAuth 2.0 Authorization Framework." IETF RFC 6749, 2012.</w:t>
      </w:r>
      <w:r w:rsidRPr="00874140">
        <w:rPr>
          <w:lang w:val="en-IN"/>
        </w:rPr>
        <w:br/>
        <w:t>[34] "JSON Web Token (JWT)." IETF RFC 7519, 2015.</w:t>
      </w:r>
      <w:r w:rsidRPr="00874140">
        <w:rPr>
          <w:lang w:val="en-IN"/>
        </w:rPr>
        <w:br/>
        <w:t>[35] "REST API Design Guidelines." Microsoft REST API Guidelines, 2023.</w:t>
      </w:r>
      <w:r w:rsidRPr="00874140">
        <w:rPr>
          <w:lang w:val="en-IN"/>
        </w:rPr>
        <w:br/>
        <w:t>[36] "OWASP Top 10 Web Application Security Risks." OWASP Foundation, 2021.</w:t>
      </w:r>
      <w:r w:rsidRPr="00874140">
        <w:rPr>
          <w:lang w:val="en-IN"/>
        </w:rPr>
        <w:br/>
        <w:t>[37] "NIST AI Risk Management Framework (AI RMF 1.0)." NIST, 2023.</w:t>
      </w:r>
      <w:r w:rsidRPr="00874140">
        <w:rPr>
          <w:lang w:val="en-IN"/>
        </w:rPr>
        <w:br/>
        <w:t>[38] "Responsible AI in Education." UNESCO Policy Guidance, 2024.</w:t>
      </w:r>
      <w:r w:rsidRPr="00874140">
        <w:rPr>
          <w:lang w:val="en-IN"/>
        </w:rPr>
        <w:br/>
        <w:t>[39] "Educational Data Mining and Learning Analytics." Journal of Learning Analytics, 2022.</w:t>
      </w:r>
      <w:r w:rsidRPr="00874140">
        <w:rPr>
          <w:lang w:val="en-IN"/>
        </w:rPr>
        <w:br/>
        <w:t>[40] "Explainable AI for Automated Assessment." IEEE Intelligent Systems, 2023.</w:t>
      </w:r>
      <w:r w:rsidRPr="00874140">
        <w:rPr>
          <w:lang w:val="en-IN"/>
        </w:rPr>
        <w:br/>
        <w:t xml:space="preserve">[41] "Fairness in Automated Scoring Systems." ACM </w:t>
      </w:r>
      <w:proofErr w:type="spellStart"/>
      <w:r w:rsidRPr="00874140">
        <w:rPr>
          <w:lang w:val="en-IN"/>
        </w:rPr>
        <w:t>FAccT</w:t>
      </w:r>
      <w:proofErr w:type="spellEnd"/>
      <w:r w:rsidRPr="00874140">
        <w:rPr>
          <w:lang w:val="en-IN"/>
        </w:rPr>
        <w:t xml:space="preserve"> Proceedings, 2022.</w:t>
      </w:r>
      <w:r w:rsidRPr="00874140">
        <w:rPr>
          <w:lang w:val="en-IN"/>
        </w:rPr>
        <w:br/>
        <w:t>[42] "Bias in NLP Models for Education." Nature Machine Intelligence, 2023.</w:t>
      </w:r>
      <w:r w:rsidRPr="00874140">
        <w:rPr>
          <w:lang w:val="en-IN"/>
        </w:rPr>
        <w:br/>
        <w:t>[43] "Inter-rater Reliability and Automated Scoring Alignment." Educational Measurement: Issues and Practice, 2021.</w:t>
      </w:r>
      <w:r w:rsidRPr="00874140">
        <w:rPr>
          <w:lang w:val="en-IN"/>
        </w:rPr>
        <w:br/>
        <w:t>[44] "Cohen’s Kappa Statistic for Agreement Analysis." Educational and Psychological Measurement, 1960.</w:t>
      </w:r>
      <w:r w:rsidRPr="00874140">
        <w:rPr>
          <w:lang w:val="en-IN"/>
        </w:rPr>
        <w:br/>
        <w:t>[45] "Cronbach’s Alpha and Internal Consistency." Psychometrika, 1951.</w:t>
      </w:r>
      <w:r w:rsidRPr="00874140">
        <w:rPr>
          <w:lang w:val="en-IN"/>
        </w:rPr>
        <w:br/>
        <w:t>[46] "Performance Metrics for Classification and Regression in NLP." Scikit-learn Documentation, 2025.</w:t>
      </w:r>
      <w:r w:rsidRPr="00874140">
        <w:rPr>
          <w:lang w:val="en-IN"/>
        </w:rPr>
        <w:br/>
        <w:t>[47] "BLEU Score: A Method for Automatic Evaluation of Machine Translation." ACL, 2002.</w:t>
      </w:r>
      <w:r w:rsidRPr="00874140">
        <w:rPr>
          <w:lang w:val="en-IN"/>
        </w:rPr>
        <w:br/>
        <w:t>[48] "ROUGE: A Package for Automatic Evaluation of Summaries." ACL Workshop, 2004.</w:t>
      </w:r>
      <w:r w:rsidRPr="00874140">
        <w:rPr>
          <w:lang w:val="en-IN"/>
        </w:rPr>
        <w:br/>
        <w:t>[49] "</w:t>
      </w:r>
      <w:proofErr w:type="spellStart"/>
      <w:r w:rsidRPr="00874140">
        <w:rPr>
          <w:lang w:val="en-IN"/>
        </w:rPr>
        <w:t>BERTScore</w:t>
      </w:r>
      <w:proofErr w:type="spellEnd"/>
      <w:r w:rsidRPr="00874140">
        <w:rPr>
          <w:lang w:val="en-IN"/>
        </w:rPr>
        <w:t>: Evaluating Text Generation with BERT." ICLR, 2020.</w:t>
      </w:r>
      <w:r w:rsidRPr="00874140">
        <w:rPr>
          <w:lang w:val="en-IN"/>
        </w:rPr>
        <w:br/>
        <w:t>[50] "</w:t>
      </w:r>
      <w:proofErr w:type="spellStart"/>
      <w:r w:rsidRPr="00874140">
        <w:rPr>
          <w:lang w:val="en-IN"/>
        </w:rPr>
        <w:t>Levenshtein</w:t>
      </w:r>
      <w:proofErr w:type="spellEnd"/>
      <w:r w:rsidRPr="00874140">
        <w:rPr>
          <w:lang w:val="en-IN"/>
        </w:rPr>
        <w:t xml:space="preserve"> Distance and Edit Distance Algorithms." ACM Computing Surveys, 2021.</w:t>
      </w:r>
      <w:r w:rsidRPr="00874140">
        <w:rPr>
          <w:lang w:val="en-IN"/>
        </w:rPr>
        <w:br/>
        <w:t>[51] "Cosine Similarity in Text Mining." Information Retrieval Journal, 2020.</w:t>
      </w:r>
      <w:r w:rsidRPr="00874140">
        <w:rPr>
          <w:lang w:val="en-IN"/>
        </w:rPr>
        <w:br/>
        <w:t>[52] "TF-IDF Weighting in Information Retrieval." Journal of Documentation, 1988.</w:t>
      </w:r>
      <w:r w:rsidRPr="00874140">
        <w:rPr>
          <w:lang w:val="en-IN"/>
        </w:rPr>
        <w:br/>
        <w:t xml:space="preserve">[53] "Word2Vec: Efficient Estimation of Word Representations in Vector Space." </w:t>
      </w:r>
      <w:proofErr w:type="spellStart"/>
      <w:r w:rsidRPr="00874140">
        <w:rPr>
          <w:lang w:val="en-IN"/>
        </w:rPr>
        <w:t>arXiv</w:t>
      </w:r>
      <w:proofErr w:type="spellEnd"/>
      <w:r w:rsidRPr="00874140">
        <w:rPr>
          <w:lang w:val="en-IN"/>
        </w:rPr>
        <w:t>, 2013.</w:t>
      </w:r>
      <w:r w:rsidRPr="00874140">
        <w:rPr>
          <w:lang w:val="en-IN"/>
        </w:rPr>
        <w:br/>
      </w:r>
      <w:r w:rsidRPr="00874140">
        <w:rPr>
          <w:lang w:val="en-IN"/>
        </w:rPr>
        <w:lastRenderedPageBreak/>
        <w:t>[54] "</w:t>
      </w:r>
      <w:proofErr w:type="spellStart"/>
      <w:r w:rsidRPr="00874140">
        <w:rPr>
          <w:lang w:val="en-IN"/>
        </w:rPr>
        <w:t>GloVe</w:t>
      </w:r>
      <w:proofErr w:type="spellEnd"/>
      <w:r w:rsidRPr="00874140">
        <w:rPr>
          <w:lang w:val="en-IN"/>
        </w:rPr>
        <w:t>: Global Vectors for Word Representation." EMNLP, 2014.</w:t>
      </w:r>
      <w:r w:rsidRPr="00874140">
        <w:rPr>
          <w:lang w:val="en-IN"/>
        </w:rPr>
        <w:br/>
        <w:t>[55] "</w:t>
      </w:r>
      <w:proofErr w:type="spellStart"/>
      <w:r w:rsidRPr="00874140">
        <w:rPr>
          <w:lang w:val="en-IN"/>
        </w:rPr>
        <w:t>spaCy</w:t>
      </w:r>
      <w:proofErr w:type="spellEnd"/>
      <w:r w:rsidRPr="00874140">
        <w:rPr>
          <w:lang w:val="en-IN"/>
        </w:rPr>
        <w:t>: Industrial-strength NLP in Python." Explosion AI Documentation, 2025.</w:t>
      </w:r>
      <w:r w:rsidRPr="00874140">
        <w:rPr>
          <w:lang w:val="en-IN"/>
        </w:rPr>
        <w:br/>
        <w:t>[56] "NLTK: Natural Language Toolkit." ACL System Demonstrations, 2002.</w:t>
      </w:r>
      <w:r w:rsidRPr="00874140">
        <w:rPr>
          <w:lang w:val="en-IN"/>
        </w:rPr>
        <w:br/>
        <w:t>[57] "Hugging Face Transformers Documentation." Hugging Face Docs, 2025.</w:t>
      </w:r>
      <w:r w:rsidRPr="00874140">
        <w:rPr>
          <w:lang w:val="en-IN"/>
        </w:rPr>
        <w:br/>
        <w:t>[58] "</w:t>
      </w:r>
      <w:proofErr w:type="spellStart"/>
      <w:r w:rsidRPr="00874140">
        <w:rPr>
          <w:lang w:val="en-IN"/>
        </w:rPr>
        <w:t>PyTorch</w:t>
      </w:r>
      <w:proofErr w:type="spellEnd"/>
      <w:r w:rsidRPr="00874140">
        <w:rPr>
          <w:lang w:val="en-IN"/>
        </w:rPr>
        <w:t xml:space="preserve"> Documentation." </w:t>
      </w:r>
      <w:proofErr w:type="spellStart"/>
      <w:r w:rsidRPr="00874140">
        <w:rPr>
          <w:lang w:val="en-IN"/>
        </w:rPr>
        <w:t>PyTorch</w:t>
      </w:r>
      <w:proofErr w:type="spellEnd"/>
      <w:r w:rsidRPr="00874140">
        <w:rPr>
          <w:lang w:val="en-IN"/>
        </w:rPr>
        <w:t xml:space="preserve"> Official Docs, 2025.</w:t>
      </w:r>
      <w:r w:rsidRPr="00874140">
        <w:rPr>
          <w:lang w:val="en-IN"/>
        </w:rPr>
        <w:br/>
        <w:t>[59] "TensorFlow Documentation." Google TensorFlow Docs, 2025.</w:t>
      </w:r>
      <w:r w:rsidRPr="00874140">
        <w:rPr>
          <w:lang w:val="en-IN"/>
        </w:rPr>
        <w:br/>
        <w:t>[60] "</w:t>
      </w:r>
      <w:proofErr w:type="spellStart"/>
      <w:r w:rsidRPr="00874140">
        <w:rPr>
          <w:lang w:val="en-IN"/>
        </w:rPr>
        <w:t>Uvicorn</w:t>
      </w:r>
      <w:proofErr w:type="spellEnd"/>
      <w:r w:rsidRPr="00874140">
        <w:rPr>
          <w:lang w:val="en-IN"/>
        </w:rPr>
        <w:t xml:space="preserve"> ASGI Server Documentation." </w:t>
      </w:r>
      <w:proofErr w:type="spellStart"/>
      <w:r w:rsidRPr="00874140">
        <w:rPr>
          <w:lang w:val="en-IN"/>
        </w:rPr>
        <w:t>Uvicorn</w:t>
      </w:r>
      <w:proofErr w:type="spellEnd"/>
      <w:r w:rsidRPr="00874140">
        <w:rPr>
          <w:lang w:val="en-IN"/>
        </w:rPr>
        <w:t xml:space="preserve"> Docs, 2025.</w:t>
      </w:r>
      <w:r w:rsidRPr="00874140">
        <w:rPr>
          <w:lang w:val="en-IN"/>
        </w:rPr>
        <w:br/>
        <w:t>[61] "</w:t>
      </w:r>
      <w:proofErr w:type="spellStart"/>
      <w:r w:rsidRPr="00874140">
        <w:rPr>
          <w:lang w:val="en-IN"/>
        </w:rPr>
        <w:t>Pydantic</w:t>
      </w:r>
      <w:proofErr w:type="spellEnd"/>
      <w:r w:rsidRPr="00874140">
        <w:rPr>
          <w:lang w:val="en-IN"/>
        </w:rPr>
        <w:t xml:space="preserve"> Data Validation in Python." </w:t>
      </w:r>
      <w:proofErr w:type="spellStart"/>
      <w:r w:rsidRPr="00874140">
        <w:rPr>
          <w:lang w:val="en-IN"/>
        </w:rPr>
        <w:t>Pydantic</w:t>
      </w:r>
      <w:proofErr w:type="spellEnd"/>
      <w:r w:rsidRPr="00874140">
        <w:rPr>
          <w:lang w:val="en-IN"/>
        </w:rPr>
        <w:t xml:space="preserve"> Official Documentation, 2025.</w:t>
      </w:r>
      <w:r w:rsidRPr="00874140">
        <w:rPr>
          <w:lang w:val="en-IN"/>
        </w:rPr>
        <w:br/>
        <w:t>[62] "Docker Documentation for Containerized Deployment." Docker Inc. Docs, 2025.</w:t>
      </w:r>
      <w:r w:rsidRPr="00874140">
        <w:rPr>
          <w:lang w:val="en-IN"/>
        </w:rPr>
        <w:br/>
        <w:t>[63] "NGINX Reverse Proxy Documentation." NGINX Official Docs, 2025.</w:t>
      </w:r>
      <w:r w:rsidRPr="00874140">
        <w:rPr>
          <w:lang w:val="en-IN"/>
        </w:rPr>
        <w:br/>
        <w:t>[64] "GitHub Actions CI/CD Documentation." GitHub Docs, 2025.</w:t>
      </w:r>
      <w:r w:rsidRPr="00874140">
        <w:rPr>
          <w:lang w:val="en-IN"/>
        </w:rPr>
        <w:br/>
        <w:t xml:space="preserve">[65] "Postman API Testing Guide." Postman Learning </w:t>
      </w:r>
      <w:proofErr w:type="spellStart"/>
      <w:r w:rsidRPr="00874140">
        <w:rPr>
          <w:lang w:val="en-IN"/>
        </w:rPr>
        <w:t>Center</w:t>
      </w:r>
      <w:proofErr w:type="spellEnd"/>
      <w:r w:rsidRPr="00874140">
        <w:rPr>
          <w:lang w:val="en-IN"/>
        </w:rPr>
        <w:t>, 2025.</w:t>
      </w:r>
      <w:r w:rsidRPr="00874140">
        <w:rPr>
          <w:lang w:val="en-IN"/>
        </w:rPr>
        <w:br/>
        <w:t>[66] "</w:t>
      </w:r>
      <w:proofErr w:type="spellStart"/>
      <w:r w:rsidRPr="00874140">
        <w:rPr>
          <w:lang w:val="en-IN"/>
        </w:rPr>
        <w:t>PyTest</w:t>
      </w:r>
      <w:proofErr w:type="spellEnd"/>
      <w:r w:rsidRPr="00874140">
        <w:rPr>
          <w:lang w:val="en-IN"/>
        </w:rPr>
        <w:t xml:space="preserve"> Documentation for Python Testing." </w:t>
      </w:r>
      <w:proofErr w:type="spellStart"/>
      <w:r w:rsidRPr="00874140">
        <w:rPr>
          <w:lang w:val="en-IN"/>
        </w:rPr>
        <w:t>PyTest</w:t>
      </w:r>
      <w:proofErr w:type="spellEnd"/>
      <w:r w:rsidRPr="00874140">
        <w:rPr>
          <w:lang w:val="en-IN"/>
        </w:rPr>
        <w:t xml:space="preserve"> Docs, 2025.</w:t>
      </w:r>
      <w:r w:rsidRPr="00874140">
        <w:rPr>
          <w:lang w:val="en-IN"/>
        </w:rPr>
        <w:br/>
        <w:t>[67] "Selenium WebDriver Documentation." Selenium Project Docs, 2025.</w:t>
      </w:r>
      <w:r w:rsidRPr="00874140">
        <w:rPr>
          <w:lang w:val="en-IN"/>
        </w:rPr>
        <w:br/>
        <w:t>[68] "Locust Load Testing Documentation." Locust Docs, 2025.</w:t>
      </w:r>
      <w:r w:rsidRPr="00874140">
        <w:rPr>
          <w:lang w:val="en-IN"/>
        </w:rPr>
        <w:br/>
        <w:t>[69] "JMeter User Manual." Apache JMeter Documentation, 2025.</w:t>
      </w:r>
      <w:r w:rsidRPr="00874140">
        <w:rPr>
          <w:lang w:val="en-IN"/>
        </w:rPr>
        <w:br/>
        <w:t>[70] "Prometheus Monitoring Documentation." Prometheus Docs, 2025.</w:t>
      </w:r>
      <w:r w:rsidRPr="00874140">
        <w:rPr>
          <w:lang w:val="en-IN"/>
        </w:rPr>
        <w:br/>
        <w:t>[71] "Grafana Documentation." Grafana Labs, 2025.</w:t>
      </w:r>
      <w:r w:rsidRPr="00874140">
        <w:rPr>
          <w:lang w:val="en-IN"/>
        </w:rPr>
        <w:br/>
        <w:t>[72] "Educational Assessment in Digital Learning Systems." Springer Education Series, 2023.</w:t>
      </w:r>
      <w:r w:rsidRPr="00874140">
        <w:rPr>
          <w:lang w:val="en-IN"/>
        </w:rPr>
        <w:br/>
        <w:t>[73] "AI in Higher Education Assessment: Opportunities and Risks." Elsevier Education and Information Technologies, 2024.</w:t>
      </w:r>
      <w:r w:rsidRPr="00874140">
        <w:rPr>
          <w:lang w:val="en-IN"/>
        </w:rPr>
        <w:br/>
        <w:t>[74] "Automated Short Answer Scoring with Siamese Networks." IEEE Access, 2023.</w:t>
      </w:r>
      <w:r w:rsidRPr="00874140">
        <w:rPr>
          <w:lang w:val="en-IN"/>
        </w:rPr>
        <w:br/>
        <w:t>[75] "Text Classification and Scoring for Educational Responses." Computers &amp; Education: Artificial Intelligence, 2024.</w:t>
      </w:r>
      <w:r w:rsidRPr="00874140">
        <w:rPr>
          <w:lang w:val="en-IN"/>
        </w:rPr>
        <w:br/>
        <w:t>[76] "Handwritten Answer Sheet Evaluation Using OCR and NLP." International Journal of Advanced Computer Science, 2023.</w:t>
      </w:r>
      <w:r w:rsidRPr="00874140">
        <w:rPr>
          <w:lang w:val="en-IN"/>
        </w:rPr>
        <w:br/>
        <w:t>[77] "End-to-End Answer Evaluation Platform Design." Procedia Computer Science, 2022.</w:t>
      </w:r>
      <w:r w:rsidRPr="00874140">
        <w:rPr>
          <w:lang w:val="en-IN"/>
        </w:rPr>
        <w:br/>
        <w:t>[78] "Document AI for Education Workflows." Google Cloud Technical Whitepaper, 2024.</w:t>
      </w:r>
      <w:r w:rsidRPr="00874140">
        <w:rPr>
          <w:lang w:val="en-IN"/>
        </w:rPr>
        <w:br/>
        <w:t xml:space="preserve">[79] "AWS </w:t>
      </w:r>
      <w:proofErr w:type="spellStart"/>
      <w:r w:rsidRPr="00874140">
        <w:rPr>
          <w:lang w:val="en-IN"/>
        </w:rPr>
        <w:t>Textract</w:t>
      </w:r>
      <w:proofErr w:type="spellEnd"/>
      <w:r w:rsidRPr="00874140">
        <w:rPr>
          <w:lang w:val="en-IN"/>
        </w:rPr>
        <w:t xml:space="preserve"> Developer Guide." Amazon Web Services Documentation, 2025.</w:t>
      </w:r>
      <w:r w:rsidRPr="00874140">
        <w:rPr>
          <w:lang w:val="en-IN"/>
        </w:rPr>
        <w:br/>
        <w:t>[80] "Azure AI Vision OCR Documentation." Microsoft Azure Docs, 2025.</w:t>
      </w:r>
      <w:r w:rsidRPr="00874140">
        <w:rPr>
          <w:lang w:val="en-IN"/>
        </w:rPr>
        <w:br/>
        <w:t>[81] "Google Cloud Vision OCR Documentation." Google Cloud Docs, 2025.</w:t>
      </w:r>
      <w:r w:rsidRPr="00874140">
        <w:rPr>
          <w:lang w:val="en-IN"/>
        </w:rPr>
        <w:br/>
        <w:t xml:space="preserve">[82] "Evaluation of OCR APIs in Low-quality Academic Scans." </w:t>
      </w:r>
      <w:proofErr w:type="spellStart"/>
      <w:r w:rsidRPr="00874140">
        <w:rPr>
          <w:lang w:val="en-IN"/>
        </w:rPr>
        <w:t>arXiv</w:t>
      </w:r>
      <w:proofErr w:type="spellEnd"/>
      <w:r w:rsidRPr="00874140">
        <w:rPr>
          <w:lang w:val="en-IN"/>
        </w:rPr>
        <w:t>, 2024.</w:t>
      </w:r>
      <w:r w:rsidRPr="00874140">
        <w:rPr>
          <w:lang w:val="en-IN"/>
        </w:rPr>
        <w:br/>
        <w:t>[83] "Design Patterns for Scalable Microservices." Martin Fowler Technical Articles, 2021.</w:t>
      </w:r>
      <w:r w:rsidRPr="00874140">
        <w:rPr>
          <w:lang w:val="en-IN"/>
        </w:rPr>
        <w:br/>
        <w:t>[84] "Clean Architecture in Python Backends." O’Reilly Software Architecture Reports, 2022.</w:t>
      </w:r>
      <w:r w:rsidRPr="00874140">
        <w:rPr>
          <w:lang w:val="en-IN"/>
        </w:rPr>
        <w:br/>
        <w:t>[85] "Database Design for Document-centric Applications." MongoDB University Resources, 2024.</w:t>
      </w:r>
      <w:r w:rsidRPr="00874140">
        <w:rPr>
          <w:lang w:val="en-IN"/>
        </w:rPr>
        <w:br/>
        <w:t>[86] "Rate Limiting Strategies for API Protection." Cloudflare Technical Docs, 2024.</w:t>
      </w:r>
      <w:r w:rsidRPr="00874140">
        <w:rPr>
          <w:lang w:val="en-IN"/>
        </w:rPr>
        <w:br/>
        <w:t>[87] "Caching Strategies for Web APIs." Redis Documentation, 2025.</w:t>
      </w:r>
      <w:r w:rsidRPr="00874140">
        <w:rPr>
          <w:lang w:val="en-IN"/>
        </w:rPr>
        <w:br/>
        <w:t>[88] "Celery Distributed Task Queue Documentation." Celery Official Docs, 2025.</w:t>
      </w:r>
    </w:p>
    <w:p w14:paraId="1CBC73E8" w14:textId="77777777" w:rsidR="00EA4371" w:rsidRPr="00874140" w:rsidRDefault="00EA4371" w:rsidP="00874140">
      <w:pPr>
        <w:rPr>
          <w:sz w:val="24"/>
        </w:rPr>
      </w:pPr>
    </w:p>
    <w:p w14:paraId="056264FB" w14:textId="77777777" w:rsidR="00874140" w:rsidRPr="00874140" w:rsidRDefault="00874140" w:rsidP="00874140">
      <w:pPr>
        <w:rPr>
          <w:sz w:val="24"/>
        </w:rPr>
      </w:pPr>
    </w:p>
    <w:p w14:paraId="69348EB7" w14:textId="5AEFA027" w:rsidR="00874140" w:rsidRPr="00874140" w:rsidRDefault="00874140" w:rsidP="00874140">
      <w:pPr>
        <w:pStyle w:val="BodyText"/>
        <w:spacing w:line="360" w:lineRule="auto"/>
        <w:sectPr w:rsidR="00874140" w:rsidRPr="00874140">
          <w:pgSz w:w="11920" w:h="16840"/>
          <w:pgMar w:top="500" w:right="708" w:bottom="560" w:left="850" w:header="0" w:footer="375" w:gutter="0"/>
          <w:cols w:space="720"/>
        </w:sectPr>
      </w:pPr>
      <w:r w:rsidRPr="00874140">
        <w:t>[1] </w:t>
      </w:r>
      <w:hyperlink r:id="rId33" w:tgtFrame="_blank" w:history="1">
        <w:r w:rsidRPr="00874140">
          <w:rPr>
            <w:rStyle w:val="Hyperlink"/>
            <w:color w:val="auto"/>
            <w:u w:val="none"/>
          </w:rPr>
          <w:t>https://ieeexplore.ieee.org/</w:t>
        </w:r>
      </w:hyperlink>
      <w:r w:rsidRPr="00874140">
        <w:br/>
        <w:t>[2] </w:t>
      </w:r>
      <w:hyperlink r:id="rId34" w:tgtFrame="_blank" w:history="1">
        <w:r w:rsidRPr="00874140">
          <w:rPr>
            <w:rStyle w:val="Hyperlink"/>
            <w:color w:val="auto"/>
            <w:u w:val="none"/>
          </w:rPr>
          <w:t>https://dl.acm.org/journal/csur</w:t>
        </w:r>
      </w:hyperlink>
      <w:r w:rsidRPr="00874140">
        <w:br/>
        <w:t>[3] </w:t>
      </w:r>
      <w:hyperlink r:id="rId35" w:tgtFrame="_blank" w:history="1">
        <w:r w:rsidRPr="00874140">
          <w:rPr>
            <w:rStyle w:val="Hyperlink"/>
            <w:color w:val="auto"/>
            <w:u w:val="none"/>
          </w:rPr>
          <w:t>https://www.kaggle.com/c/asap-aes</w:t>
        </w:r>
      </w:hyperlink>
      <w:r w:rsidRPr="00874140">
        <w:br/>
        <w:t>[4] </w:t>
      </w:r>
      <w:hyperlink r:id="rId36" w:tgtFrame="_blank" w:history="1">
        <w:r w:rsidRPr="00874140">
          <w:rPr>
            <w:rStyle w:val="Hyperlink"/>
            <w:color w:val="auto"/>
            <w:u w:val="none"/>
          </w:rPr>
          <w:t>https://aclanthology.org/</w:t>
        </w:r>
      </w:hyperlink>
      <w:r w:rsidRPr="00874140">
        <w:br/>
        <w:t>[5] </w:t>
      </w:r>
      <w:hyperlink r:id="rId37" w:tgtFrame="_blank" w:history="1">
        <w:r w:rsidRPr="00874140">
          <w:rPr>
            <w:rStyle w:val="Hyperlink"/>
            <w:color w:val="auto"/>
            <w:u w:val="none"/>
          </w:rPr>
          <w:t>https://www.ets.org/erater/</w:t>
        </w:r>
      </w:hyperlink>
      <w:r w:rsidRPr="00874140">
        <w:br/>
        <w:t>[6] </w:t>
      </w:r>
      <w:hyperlink r:id="rId38" w:tgtFrame="_blank" w:history="1">
        <w:r w:rsidRPr="00874140">
          <w:rPr>
            <w:rStyle w:val="Hyperlink"/>
            <w:color w:val="auto"/>
            <w:u w:val="none"/>
          </w:rPr>
          <w:t>https://link.springer.com/journal/10639</w:t>
        </w:r>
      </w:hyperlink>
      <w:r w:rsidRPr="00874140">
        <w:br/>
        <w:t>[7] </w:t>
      </w:r>
      <w:hyperlink r:id="rId39" w:tgtFrame="_blank" w:history="1">
        <w:r w:rsidRPr="00874140">
          <w:rPr>
            <w:rStyle w:val="Hyperlink"/>
            <w:color w:val="auto"/>
            <w:u w:val="none"/>
          </w:rPr>
          <w:t>https://www.sciencedirect.com/journal/expert-systems-with-applications</w:t>
        </w:r>
      </w:hyperlink>
      <w:r w:rsidRPr="00874140">
        <w:br/>
        <w:t>[8] </w:t>
      </w:r>
      <w:hyperlink r:id="rId40" w:tgtFrame="_blank" w:history="1">
        <w:r w:rsidRPr="00874140">
          <w:rPr>
            <w:rStyle w:val="Hyperlink"/>
            <w:color w:val="auto"/>
            <w:u w:val="none"/>
          </w:rPr>
          <w:t>https://link.springer.com/</w:t>
        </w:r>
      </w:hyperlink>
      <w:r w:rsidRPr="00874140">
        <w:br/>
        <w:t>[9] </w:t>
      </w:r>
      <w:hyperlink r:id="rId41" w:tgtFrame="_blank" w:history="1">
        <w:r w:rsidRPr="00874140">
          <w:rPr>
            <w:rStyle w:val="Hyperlink"/>
            <w:color w:val="auto"/>
            <w:u w:val="none"/>
          </w:rPr>
          <w:t>https://aclanthology.org/N19-1423/</w:t>
        </w:r>
      </w:hyperlink>
      <w:r w:rsidRPr="00874140">
        <w:br/>
        <w:t>[10] </w:t>
      </w:r>
      <w:hyperlink r:id="rId42" w:tgtFrame="_blank" w:history="1">
        <w:r w:rsidRPr="00874140">
          <w:rPr>
            <w:rStyle w:val="Hyperlink"/>
            <w:color w:val="auto"/>
            <w:u w:val="none"/>
          </w:rPr>
          <w:t>https://arxiv.org/abs/1907.11692</w:t>
        </w:r>
      </w:hyperlink>
      <w:r w:rsidRPr="00874140">
        <w:br/>
        <w:t>[11] </w:t>
      </w:r>
      <w:hyperlink r:id="rId43" w:tgtFrame="_blank" w:history="1">
        <w:r w:rsidRPr="00874140">
          <w:rPr>
            <w:rStyle w:val="Hyperlink"/>
            <w:color w:val="auto"/>
            <w:u w:val="none"/>
          </w:rPr>
          <w:t>https://aclanthology.org/D19-1410/</w:t>
        </w:r>
      </w:hyperlink>
      <w:r w:rsidRPr="00874140">
        <w:br/>
        <w:t>[12] </w:t>
      </w:r>
      <w:hyperlink r:id="rId44" w:tgtFrame="_blank" w:history="1">
        <w:r w:rsidRPr="00874140">
          <w:rPr>
            <w:rStyle w:val="Hyperlink"/>
            <w:color w:val="auto"/>
            <w:u w:val="none"/>
          </w:rPr>
          <w:t>https://jmlr.org/papers/v21/20-074.html</w:t>
        </w:r>
      </w:hyperlink>
      <w:r w:rsidRPr="00874140">
        <w:br/>
        <w:t>[13] </w:t>
      </w:r>
      <w:hyperlink r:id="rId45" w:tgtFrame="_blank" w:history="1">
        <w:r w:rsidRPr="00874140">
          <w:rPr>
            <w:rStyle w:val="Hyperlink"/>
            <w:color w:val="auto"/>
            <w:u w:val="none"/>
          </w:rPr>
          <w:t>https://ieeexplore.ieee.org/Xplore/home.jsp</w:t>
        </w:r>
      </w:hyperlink>
      <w:r w:rsidRPr="00874140">
        <w:br/>
        <w:t>[14] </w:t>
      </w:r>
      <w:hyperlink r:id="rId46" w:tgtFrame="_blank" w:history="1">
        <w:r w:rsidRPr="00874140">
          <w:rPr>
            <w:rStyle w:val="Hyperlink"/>
            <w:color w:val="auto"/>
            <w:u w:val="none"/>
          </w:rPr>
          <w:t>https://aclanthology.org/</w:t>
        </w:r>
      </w:hyperlink>
      <w:r w:rsidRPr="00874140">
        <w:br/>
        <w:t>[15] </w:t>
      </w:r>
      <w:hyperlink r:id="rId47" w:tgtFrame="_blank" w:history="1">
        <w:r w:rsidRPr="00874140">
          <w:rPr>
            <w:rStyle w:val="Hyperlink"/>
            <w:color w:val="auto"/>
            <w:u w:val="none"/>
          </w:rPr>
          <w:t>https://link.springer.com/journal/40593</w:t>
        </w:r>
      </w:hyperlink>
      <w:r w:rsidRPr="00874140">
        <w:br/>
        <w:t>[16] </w:t>
      </w:r>
      <w:hyperlink r:id="rId48" w:tgtFrame="_blank" w:history="1">
        <w:r w:rsidRPr="00874140">
          <w:rPr>
            <w:rStyle w:val="Hyperlink"/>
            <w:color w:val="auto"/>
            <w:u w:val="none"/>
          </w:rPr>
          <w:t>https://github.com/tesseract-ocr/tesseract</w:t>
        </w:r>
      </w:hyperlink>
      <w:r w:rsidRPr="00874140">
        <w:br/>
        <w:t>[17] </w:t>
      </w:r>
      <w:hyperlink r:id="rId49" w:tgtFrame="_blank" w:history="1">
        <w:r w:rsidRPr="00874140">
          <w:rPr>
            <w:rStyle w:val="Hyperlink"/>
            <w:color w:val="auto"/>
            <w:u w:val="none"/>
          </w:rPr>
          <w:t>https://github.com/JaidedAI/EasyOCR</w:t>
        </w:r>
      </w:hyperlink>
      <w:r w:rsidRPr="00874140">
        <w:br/>
        <w:t>[18] </w:t>
      </w:r>
      <w:hyperlink r:id="rId50" w:tgtFrame="_blank" w:history="1">
        <w:r w:rsidRPr="00874140">
          <w:rPr>
            <w:rStyle w:val="Hyperlink"/>
            <w:color w:val="auto"/>
            <w:u w:val="none"/>
          </w:rPr>
          <w:t>https://github.com/PaddlePaddle/PaddleOCR</w:t>
        </w:r>
      </w:hyperlink>
      <w:r w:rsidRPr="00874140">
        <w:br/>
        <w:t>[19] </w:t>
      </w:r>
      <w:hyperlink r:id="rId51" w:tgtFrame="_blank" w:history="1">
        <w:r w:rsidRPr="00874140">
          <w:rPr>
            <w:rStyle w:val="Hyperlink"/>
            <w:color w:val="auto"/>
            <w:u w:val="none"/>
          </w:rPr>
          <w:t>https://arxiv.org/abs/2109.10282</w:t>
        </w:r>
      </w:hyperlink>
      <w:r w:rsidRPr="00874140">
        <w:br/>
        <w:t>[20] </w:t>
      </w:r>
      <w:hyperlink r:id="rId52" w:tgtFrame="_blank" w:history="1">
        <w:r w:rsidRPr="00874140">
          <w:rPr>
            <w:rStyle w:val="Hyperlink"/>
            <w:color w:val="auto"/>
            <w:u w:val="none"/>
          </w:rPr>
          <w:t>https://github.com/mindee/doctr</w:t>
        </w:r>
      </w:hyperlink>
      <w:r w:rsidRPr="00874140">
        <w:br/>
        <w:t>[21] </w:t>
      </w:r>
      <w:hyperlink r:id="rId53" w:tgtFrame="_blank" w:history="1">
        <w:r w:rsidRPr="00874140">
          <w:rPr>
            <w:rStyle w:val="Hyperlink"/>
            <w:color w:val="auto"/>
            <w:u w:val="none"/>
          </w:rPr>
          <w:t>https://www.sciencedirect.com/journal/pattern-recognition</w:t>
        </w:r>
      </w:hyperlink>
      <w:r w:rsidRPr="00874140">
        <w:br/>
        <w:t>[22] </w:t>
      </w:r>
      <w:hyperlink r:id="rId54" w:tgtFrame="_blank" w:history="1">
        <w:r w:rsidRPr="00874140">
          <w:rPr>
            <w:rStyle w:val="Hyperlink"/>
            <w:color w:val="auto"/>
            <w:u w:val="none"/>
          </w:rPr>
          <w:t>https://ieeexplore.ieee.org/xpl/RecentIssue.jsp?punumber=34</w:t>
        </w:r>
      </w:hyperlink>
      <w:r w:rsidRPr="00874140">
        <w:br/>
        <w:t>[23] </w:t>
      </w:r>
      <w:hyperlink r:id="rId55" w:tgtFrame="_blank" w:history="1">
        <w:r w:rsidRPr="00874140">
          <w:rPr>
            <w:rStyle w:val="Hyperlink"/>
            <w:color w:val="auto"/>
            <w:u w:val="none"/>
          </w:rPr>
          <w:t>https://www.sciencedirect.com/journal/information-processing-and-management</w:t>
        </w:r>
      </w:hyperlink>
      <w:r w:rsidRPr="00874140">
        <w:br/>
        <w:t>[24] </w:t>
      </w:r>
      <w:hyperlink r:id="rId56" w:tgtFrame="_blank" w:history="1">
        <w:r w:rsidRPr="00874140">
          <w:rPr>
            <w:rStyle w:val="Hyperlink"/>
            <w:color w:val="auto"/>
            <w:u w:val="none"/>
          </w:rPr>
          <w:t>https://link.springer.com/</w:t>
        </w:r>
      </w:hyperlink>
      <w:r w:rsidRPr="00874140">
        <w:br/>
        <w:t>[25] </w:t>
      </w:r>
      <w:hyperlink r:id="rId57" w:tgtFrame="_blank" w:history="1">
        <w:r w:rsidRPr="00874140">
          <w:rPr>
            <w:rStyle w:val="Hyperlink"/>
            <w:color w:val="auto"/>
            <w:u w:val="none"/>
          </w:rPr>
          <w:t>https://arxiv.org/</w:t>
        </w:r>
      </w:hyperlink>
      <w:r w:rsidRPr="00874140">
        <w:br/>
        <w:t>[26] </w:t>
      </w:r>
      <w:hyperlink r:id="rId58" w:tgtFrame="_blank" w:history="1">
        <w:r w:rsidRPr="00874140">
          <w:rPr>
            <w:rStyle w:val="Hyperlink"/>
            <w:color w:val="auto"/>
            <w:u w:val="none"/>
          </w:rPr>
          <w:t>https://pypi.org/project/pytesseract/</w:t>
        </w:r>
      </w:hyperlink>
      <w:r w:rsidRPr="00874140">
        <w:br/>
        <w:t>[27] </w:t>
      </w:r>
      <w:hyperlink r:id="rId59" w:tgtFrame="_blank" w:history="1">
        <w:r w:rsidRPr="00874140">
          <w:rPr>
            <w:rStyle w:val="Hyperlink"/>
            <w:color w:val="auto"/>
            <w:u w:val="none"/>
          </w:rPr>
          <w:t>https://docs.opencv.org/</w:t>
        </w:r>
      </w:hyperlink>
      <w:r w:rsidRPr="00874140">
        <w:br/>
        <w:t>[28] </w:t>
      </w:r>
      <w:hyperlink r:id="rId60" w:tgtFrame="_blank" w:history="1">
        <w:r w:rsidRPr="00874140">
          <w:rPr>
            <w:rStyle w:val="Hyperlink"/>
            <w:color w:val="auto"/>
            <w:u w:val="none"/>
          </w:rPr>
          <w:t>https://fastapi.tiangolo.com/</w:t>
        </w:r>
      </w:hyperlink>
      <w:r w:rsidRPr="00874140">
        <w:br/>
        <w:t>[29] </w:t>
      </w:r>
      <w:hyperlink r:id="rId61" w:tgtFrame="_blank" w:history="1">
        <w:r w:rsidRPr="00874140">
          <w:rPr>
            <w:rStyle w:val="Hyperlink"/>
            <w:color w:val="auto"/>
            <w:u w:val="none"/>
          </w:rPr>
          <w:t>https://nextjs.org/docs</w:t>
        </w:r>
      </w:hyperlink>
      <w:r w:rsidRPr="00874140">
        <w:br/>
        <w:t>[30] </w:t>
      </w:r>
      <w:hyperlink r:id="rId62" w:tgtFrame="_blank" w:history="1">
        <w:r w:rsidRPr="00874140">
          <w:rPr>
            <w:rStyle w:val="Hyperlink"/>
            <w:color w:val="auto"/>
            <w:u w:val="none"/>
          </w:rPr>
          <w:t>https://www.mongodb.com/docs/</w:t>
        </w:r>
      </w:hyperlink>
      <w:r w:rsidRPr="00874140">
        <w:br/>
        <w:t>[31] </w:t>
      </w:r>
      <w:hyperlink r:id="rId63" w:tgtFrame="_blank" w:history="1">
        <w:r w:rsidRPr="00874140">
          <w:rPr>
            <w:rStyle w:val="Hyperlink"/>
            <w:color w:val="auto"/>
            <w:u w:val="none"/>
          </w:rPr>
          <w:t>https://mongoosejs.com/docs/</w:t>
        </w:r>
      </w:hyperlink>
      <w:r w:rsidRPr="00874140">
        <w:br/>
        <w:t>[32] </w:t>
      </w:r>
      <w:hyperlink r:id="rId64" w:tgtFrame="_blank" w:history="1">
        <w:r w:rsidRPr="00874140">
          <w:rPr>
            <w:rStyle w:val="Hyperlink"/>
            <w:color w:val="auto"/>
            <w:u w:val="none"/>
          </w:rPr>
          <w:t>https://auth0.com/docs/secure/tokens/json-web-tokens</w:t>
        </w:r>
      </w:hyperlink>
      <w:r w:rsidRPr="00874140">
        <w:br/>
        <w:t>[33] </w:t>
      </w:r>
      <w:hyperlink r:id="rId65" w:tgtFrame="_blank" w:history="1">
        <w:r w:rsidRPr="00874140">
          <w:rPr>
            <w:rStyle w:val="Hyperlink"/>
            <w:color w:val="auto"/>
            <w:u w:val="none"/>
          </w:rPr>
          <w:t>https://datatracker.ietf.org/doc/html/rfc6749</w:t>
        </w:r>
      </w:hyperlink>
      <w:r w:rsidRPr="00874140">
        <w:br/>
        <w:t>[34] </w:t>
      </w:r>
      <w:hyperlink r:id="rId66" w:tgtFrame="_blank" w:history="1">
        <w:r w:rsidRPr="00874140">
          <w:rPr>
            <w:rStyle w:val="Hyperlink"/>
            <w:color w:val="auto"/>
            <w:u w:val="none"/>
          </w:rPr>
          <w:t>https://datatracker.ietf.org/doc/html/rfc7519</w:t>
        </w:r>
      </w:hyperlink>
      <w:r w:rsidRPr="00874140">
        <w:br/>
        <w:t>[35] </w:t>
      </w:r>
      <w:hyperlink r:id="rId67" w:tgtFrame="_blank" w:history="1">
        <w:r w:rsidRPr="00874140">
          <w:rPr>
            <w:rStyle w:val="Hyperlink"/>
            <w:color w:val="auto"/>
            <w:u w:val="none"/>
          </w:rPr>
          <w:t>https://github.com/microsoft/api-guidelines</w:t>
        </w:r>
      </w:hyperlink>
      <w:r w:rsidRPr="00874140">
        <w:br/>
        <w:t>[36] </w:t>
      </w:r>
      <w:hyperlink r:id="rId68" w:tgtFrame="_blank" w:history="1">
        <w:r w:rsidRPr="00874140">
          <w:rPr>
            <w:rStyle w:val="Hyperlink"/>
            <w:color w:val="auto"/>
            <w:u w:val="none"/>
          </w:rPr>
          <w:t>https://owasp.org/www-project-top-ten/</w:t>
        </w:r>
      </w:hyperlink>
      <w:r w:rsidRPr="00874140">
        <w:br/>
        <w:t>[37] </w:t>
      </w:r>
      <w:hyperlink r:id="rId69" w:tgtFrame="_blank" w:history="1">
        <w:r w:rsidRPr="00874140">
          <w:rPr>
            <w:rStyle w:val="Hyperlink"/>
            <w:color w:val="auto"/>
            <w:u w:val="none"/>
          </w:rPr>
          <w:t>https://www.nist.gov/itl/ai-risk-management-framework</w:t>
        </w:r>
      </w:hyperlink>
      <w:r w:rsidRPr="00874140">
        <w:br/>
      </w:r>
      <w:r w:rsidRPr="00874140">
        <w:lastRenderedPageBreak/>
        <w:t>[38] </w:t>
      </w:r>
      <w:hyperlink r:id="rId70" w:tgtFrame="_blank" w:history="1">
        <w:r w:rsidRPr="00874140">
          <w:rPr>
            <w:rStyle w:val="Hyperlink"/>
            <w:color w:val="auto"/>
            <w:u w:val="none"/>
          </w:rPr>
          <w:t>https://www.unesco.org/en/artificial-intelligence/recommendation-ethics</w:t>
        </w:r>
      </w:hyperlink>
      <w:r w:rsidRPr="00874140">
        <w:br/>
        <w:t>[39] </w:t>
      </w:r>
      <w:hyperlink r:id="rId71" w:tgtFrame="_blank" w:history="1">
        <w:r w:rsidRPr="00874140">
          <w:rPr>
            <w:rStyle w:val="Hyperlink"/>
            <w:color w:val="auto"/>
            <w:u w:val="none"/>
          </w:rPr>
          <w:t>https://learning-analytics.info/</w:t>
        </w:r>
      </w:hyperlink>
      <w:r w:rsidRPr="00874140">
        <w:br/>
        <w:t>[40] </w:t>
      </w:r>
      <w:hyperlink r:id="rId72" w:tgtFrame="_blank" w:history="1">
        <w:r w:rsidRPr="00874140">
          <w:rPr>
            <w:rStyle w:val="Hyperlink"/>
            <w:color w:val="auto"/>
            <w:u w:val="none"/>
          </w:rPr>
          <w:t>https://ieeexplore.ieee.org/</w:t>
        </w:r>
      </w:hyperlink>
      <w:r w:rsidRPr="00874140">
        <w:br/>
        <w:t>[41] </w:t>
      </w:r>
      <w:hyperlink r:id="rId73" w:tgtFrame="_blank" w:history="1">
        <w:r w:rsidRPr="00874140">
          <w:rPr>
            <w:rStyle w:val="Hyperlink"/>
            <w:color w:val="auto"/>
            <w:u w:val="none"/>
          </w:rPr>
          <w:t>https://facctconference.org/</w:t>
        </w:r>
      </w:hyperlink>
      <w:r w:rsidRPr="00874140">
        <w:br/>
        <w:t>[42] </w:t>
      </w:r>
      <w:hyperlink r:id="rId74" w:tgtFrame="_blank" w:history="1">
        <w:r w:rsidRPr="00874140">
          <w:rPr>
            <w:rStyle w:val="Hyperlink"/>
            <w:color w:val="auto"/>
            <w:u w:val="none"/>
          </w:rPr>
          <w:t>https://www.nature.com/natmachintell/</w:t>
        </w:r>
      </w:hyperlink>
      <w:r w:rsidRPr="00874140">
        <w:br/>
        <w:t>[43] </w:t>
      </w:r>
      <w:hyperlink r:id="rId75" w:tgtFrame="_blank" w:history="1">
        <w:r w:rsidRPr="00874140">
          <w:rPr>
            <w:rStyle w:val="Hyperlink"/>
            <w:color w:val="auto"/>
            <w:u w:val="none"/>
          </w:rPr>
          <w:t>https://onlinelibrary.wiley.com/journal/17453992</w:t>
        </w:r>
      </w:hyperlink>
      <w:r w:rsidRPr="00874140">
        <w:br/>
        <w:t>[44] </w:t>
      </w:r>
      <w:hyperlink r:id="rId76" w:tgtFrame="_blank" w:history="1">
        <w:r w:rsidRPr="00874140">
          <w:rPr>
            <w:rStyle w:val="Hyperlink"/>
            <w:color w:val="auto"/>
            <w:u w:val="none"/>
          </w:rPr>
          <w:t>https://journals.sagepub.com/home/epm</w:t>
        </w:r>
      </w:hyperlink>
      <w:r w:rsidRPr="00874140">
        <w:br/>
        <w:t>[45] </w:t>
      </w:r>
      <w:hyperlink r:id="rId77" w:tgtFrame="_blank" w:history="1">
        <w:r w:rsidRPr="00874140">
          <w:rPr>
            <w:rStyle w:val="Hyperlink"/>
            <w:color w:val="auto"/>
            <w:u w:val="none"/>
          </w:rPr>
          <w:t>https://www.springer.com/journal/11336</w:t>
        </w:r>
      </w:hyperlink>
      <w:r w:rsidRPr="00874140">
        <w:br/>
        <w:t>[46] </w:t>
      </w:r>
      <w:hyperlink r:id="rId78" w:tgtFrame="_blank" w:history="1">
        <w:r w:rsidRPr="00874140">
          <w:rPr>
            <w:rStyle w:val="Hyperlink"/>
            <w:color w:val="auto"/>
            <w:u w:val="none"/>
          </w:rPr>
          <w:t>https://scikit-learn.org/stable/modules/model_evaluation.html</w:t>
        </w:r>
      </w:hyperlink>
      <w:r w:rsidRPr="00874140">
        <w:br/>
        <w:t>[47] </w:t>
      </w:r>
      <w:hyperlink r:id="rId79" w:tgtFrame="_blank" w:history="1">
        <w:r w:rsidRPr="00874140">
          <w:rPr>
            <w:rStyle w:val="Hyperlink"/>
            <w:color w:val="auto"/>
            <w:u w:val="none"/>
          </w:rPr>
          <w:t>https://aclanthology.org/P02-1040/</w:t>
        </w:r>
      </w:hyperlink>
      <w:r w:rsidRPr="00874140">
        <w:br/>
        <w:t>[48] </w:t>
      </w:r>
      <w:hyperlink r:id="rId80" w:tgtFrame="_blank" w:history="1">
        <w:r w:rsidRPr="00874140">
          <w:rPr>
            <w:rStyle w:val="Hyperlink"/>
            <w:color w:val="auto"/>
            <w:u w:val="none"/>
          </w:rPr>
          <w:t>https://aclanthology.org/W04-1013/</w:t>
        </w:r>
      </w:hyperlink>
      <w:r w:rsidRPr="00874140">
        <w:br/>
        <w:t>[49] </w:t>
      </w:r>
      <w:hyperlink r:id="rId81" w:tgtFrame="_blank" w:history="1">
        <w:r w:rsidRPr="00874140">
          <w:rPr>
            <w:rStyle w:val="Hyperlink"/>
            <w:color w:val="auto"/>
            <w:u w:val="none"/>
          </w:rPr>
          <w:t>https://openreview.net/forum?id=SkeHuCVFDr</w:t>
        </w:r>
      </w:hyperlink>
      <w:r w:rsidRPr="00874140">
        <w:br/>
        <w:t>[50] </w:t>
      </w:r>
      <w:hyperlink r:id="rId82" w:tgtFrame="_blank" w:history="1">
        <w:r w:rsidRPr="00874140">
          <w:rPr>
            <w:rStyle w:val="Hyperlink"/>
            <w:color w:val="auto"/>
            <w:u w:val="none"/>
          </w:rPr>
          <w:t>https://dl.acm.org/</w:t>
        </w:r>
      </w:hyperlink>
      <w:r w:rsidRPr="00874140">
        <w:br/>
        <w:t>[51] </w:t>
      </w:r>
      <w:hyperlink r:id="rId83" w:tgtFrame="_blank" w:history="1">
        <w:r w:rsidRPr="00874140">
          <w:rPr>
            <w:rStyle w:val="Hyperlink"/>
            <w:color w:val="auto"/>
            <w:u w:val="none"/>
          </w:rPr>
          <w:t>https://link.springer.com/journal/10791</w:t>
        </w:r>
      </w:hyperlink>
      <w:r w:rsidRPr="00874140">
        <w:br/>
        <w:t>[52] </w:t>
      </w:r>
      <w:hyperlink r:id="rId84" w:tgtFrame="_blank" w:history="1">
        <w:r w:rsidRPr="00874140">
          <w:rPr>
            <w:rStyle w:val="Hyperlink"/>
            <w:color w:val="auto"/>
            <w:u w:val="none"/>
          </w:rPr>
          <w:t>https://onlinelibrary.wiley.com/</w:t>
        </w:r>
      </w:hyperlink>
      <w:r w:rsidRPr="00874140">
        <w:br/>
        <w:t>[53] </w:t>
      </w:r>
      <w:hyperlink r:id="rId85" w:tgtFrame="_blank" w:history="1">
        <w:r w:rsidRPr="00874140">
          <w:rPr>
            <w:rStyle w:val="Hyperlink"/>
            <w:color w:val="auto"/>
            <w:u w:val="none"/>
          </w:rPr>
          <w:t>https://arxiv.org/abs/1301.3781</w:t>
        </w:r>
      </w:hyperlink>
      <w:r w:rsidRPr="00874140">
        <w:br/>
        <w:t>[54] </w:t>
      </w:r>
      <w:hyperlink r:id="rId86" w:tgtFrame="_blank" w:history="1">
        <w:r w:rsidRPr="00874140">
          <w:rPr>
            <w:rStyle w:val="Hyperlink"/>
            <w:color w:val="auto"/>
            <w:u w:val="none"/>
          </w:rPr>
          <w:t>https://aclanthology.org/D14-1162/</w:t>
        </w:r>
      </w:hyperlink>
      <w:r w:rsidRPr="00874140">
        <w:br/>
        <w:t>[55] </w:t>
      </w:r>
      <w:hyperlink r:id="rId87" w:tgtFrame="_blank" w:history="1">
        <w:r w:rsidRPr="00874140">
          <w:rPr>
            <w:rStyle w:val="Hyperlink"/>
            <w:color w:val="auto"/>
            <w:u w:val="none"/>
          </w:rPr>
          <w:t>https://spacy.io/usage</w:t>
        </w:r>
      </w:hyperlink>
      <w:r w:rsidRPr="00874140">
        <w:br/>
        <w:t>[56] </w:t>
      </w:r>
      <w:hyperlink r:id="rId88" w:tgtFrame="_blank" w:history="1">
        <w:r w:rsidRPr="00874140">
          <w:rPr>
            <w:rStyle w:val="Hyperlink"/>
            <w:color w:val="auto"/>
            <w:u w:val="none"/>
          </w:rPr>
          <w:t>https://www.nltk.org/</w:t>
        </w:r>
      </w:hyperlink>
      <w:r w:rsidRPr="00874140">
        <w:br/>
        <w:t>[57] </w:t>
      </w:r>
      <w:hyperlink r:id="rId89" w:tgtFrame="_blank" w:history="1">
        <w:r w:rsidRPr="00874140">
          <w:rPr>
            <w:rStyle w:val="Hyperlink"/>
            <w:color w:val="auto"/>
            <w:u w:val="none"/>
          </w:rPr>
          <w:t>https://huggingface.co/docs/transformers</w:t>
        </w:r>
      </w:hyperlink>
      <w:r w:rsidRPr="00874140">
        <w:br/>
        <w:t>[58] </w:t>
      </w:r>
      <w:hyperlink r:id="rId90" w:tgtFrame="_blank" w:history="1">
        <w:r w:rsidRPr="00874140">
          <w:rPr>
            <w:rStyle w:val="Hyperlink"/>
            <w:color w:val="auto"/>
            <w:u w:val="none"/>
          </w:rPr>
          <w:t>https://pytorch.org/docs/</w:t>
        </w:r>
      </w:hyperlink>
      <w:r w:rsidRPr="00874140">
        <w:br/>
        <w:t>[59] </w:t>
      </w:r>
      <w:hyperlink r:id="rId91" w:tgtFrame="_blank" w:history="1">
        <w:r w:rsidRPr="00874140">
          <w:rPr>
            <w:rStyle w:val="Hyperlink"/>
            <w:color w:val="auto"/>
            <w:u w:val="none"/>
          </w:rPr>
          <w:t>https://www.tensorflow.org/guide</w:t>
        </w:r>
      </w:hyperlink>
      <w:r w:rsidRPr="00874140">
        <w:br/>
        <w:t>[60] </w:t>
      </w:r>
      <w:hyperlink r:id="rId92" w:history="1">
        <w:r w:rsidRPr="00874140">
          <w:t>https://www.uvicorn.org/</w:t>
        </w:r>
      </w:hyperlink>
    </w:p>
    <w:p w14:paraId="3E001930" w14:textId="77777777" w:rsidR="00EA4371" w:rsidRDefault="00000000">
      <w:pPr>
        <w:pStyle w:val="Heading2"/>
        <w:spacing w:before="544"/>
        <w:ind w:left="5852"/>
      </w:pPr>
      <w:bookmarkStart w:id="52" w:name="_"/>
      <w:bookmarkStart w:id="53" w:name="________Author’s_Biography_"/>
      <w:bookmarkEnd w:id="52"/>
      <w:bookmarkEnd w:id="53"/>
      <w:r>
        <w:lastRenderedPageBreak/>
        <w:t>Author’s</w:t>
      </w:r>
      <w:r>
        <w:rPr>
          <w:spacing w:val="-10"/>
        </w:rPr>
        <w:t xml:space="preserve"> </w:t>
      </w:r>
      <w:r>
        <w:rPr>
          <w:spacing w:val="-2"/>
        </w:rPr>
        <w:t>Biography</w:t>
      </w:r>
    </w:p>
    <w:p w14:paraId="24D32898" w14:textId="77777777" w:rsidR="00EA4371" w:rsidRDefault="00000000">
      <w:pPr>
        <w:pStyle w:val="BodyText"/>
        <w:spacing w:before="79"/>
        <w:rPr>
          <w:b/>
          <w:sz w:val="20"/>
        </w:rPr>
      </w:pPr>
      <w:r>
        <w:rPr>
          <w:b/>
          <w:noProof/>
          <w:sz w:val="20"/>
        </w:rPr>
        <w:drawing>
          <wp:anchor distT="0" distB="0" distL="0" distR="0" simplePos="0" relativeHeight="487605248" behindDoc="1" locked="0" layoutInCell="1" allowOverlap="1" wp14:anchorId="1CFEE533" wp14:editId="79AB8F12">
            <wp:simplePos x="0" y="0"/>
            <wp:positionH relativeFrom="page">
              <wp:posOffset>1134745</wp:posOffset>
            </wp:positionH>
            <wp:positionV relativeFrom="paragraph">
              <wp:posOffset>211772</wp:posOffset>
            </wp:positionV>
            <wp:extent cx="5734049" cy="381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1" cstate="print"/>
                    <a:stretch>
                      <a:fillRect/>
                    </a:stretch>
                  </pic:blipFill>
                  <pic:spPr>
                    <a:xfrm>
                      <a:off x="0" y="0"/>
                      <a:ext cx="5734049" cy="38100"/>
                    </a:xfrm>
                    <a:prstGeom prst="rect">
                      <a:avLst/>
                    </a:prstGeom>
                  </pic:spPr>
                </pic:pic>
              </a:graphicData>
            </a:graphic>
          </wp:anchor>
        </w:drawing>
      </w:r>
    </w:p>
    <w:p w14:paraId="53C9271C" w14:textId="2F8973F8" w:rsidR="00EA4371" w:rsidRDefault="00874140">
      <w:pPr>
        <w:pStyle w:val="BodyText"/>
        <w:spacing w:before="404" w:line="276" w:lineRule="auto"/>
        <w:ind w:left="141" w:right="158"/>
        <w:jc w:val="both"/>
      </w:pPr>
      <w:r>
        <w:t xml:space="preserve">Toshan </w:t>
      </w:r>
      <w:r w:rsidR="007A0F7B">
        <w:t>K</w:t>
      </w:r>
      <w:r>
        <w:t>anwar</w:t>
      </w:r>
      <w:r>
        <w:rPr>
          <w:spacing w:val="-6"/>
        </w:rPr>
        <w:t xml:space="preserve"> </w:t>
      </w:r>
      <w:r>
        <w:t>was</w:t>
      </w:r>
      <w:r>
        <w:rPr>
          <w:spacing w:val="-6"/>
        </w:rPr>
        <w:t xml:space="preserve"> </w:t>
      </w:r>
      <w:r>
        <w:t>born</w:t>
      </w:r>
      <w:r>
        <w:rPr>
          <w:spacing w:val="-6"/>
        </w:rPr>
        <w:t xml:space="preserve"> </w:t>
      </w:r>
      <w:r>
        <w:t>in</w:t>
      </w:r>
      <w:r>
        <w:rPr>
          <w:spacing w:val="-6"/>
        </w:rPr>
        <w:t xml:space="preserve"> </w:t>
      </w:r>
      <w:proofErr w:type="spellStart"/>
      <w:r>
        <w:t>seldeep</w:t>
      </w:r>
      <w:proofErr w:type="spellEnd"/>
      <w:r>
        <w:rPr>
          <w:spacing w:val="-6"/>
        </w:rPr>
        <w:t xml:space="preserve"> </w:t>
      </w:r>
      <w:r>
        <w:t>(Chhattisgarh),</w:t>
      </w:r>
      <w:r>
        <w:rPr>
          <w:spacing w:val="-6"/>
        </w:rPr>
        <w:t xml:space="preserve"> </w:t>
      </w:r>
      <w:r>
        <w:t>India</w:t>
      </w:r>
      <w:r>
        <w:rPr>
          <w:spacing w:val="-6"/>
        </w:rPr>
        <w:t xml:space="preserve"> </w:t>
      </w:r>
      <w:r>
        <w:t>on</w:t>
      </w:r>
      <w:r>
        <w:rPr>
          <w:spacing w:val="-6"/>
        </w:rPr>
        <w:t xml:space="preserve"> </w:t>
      </w:r>
      <w:r w:rsidR="004C6199">
        <w:t>6</w:t>
      </w:r>
      <w:r>
        <w:rPr>
          <w:vertAlign w:val="superscript"/>
        </w:rPr>
        <w:t>th</w:t>
      </w:r>
      <w:r>
        <w:rPr>
          <w:spacing w:val="-6"/>
        </w:rPr>
        <w:t xml:space="preserve"> </w:t>
      </w:r>
      <w:r w:rsidR="004C6199">
        <w:t>February</w:t>
      </w:r>
      <w:r>
        <w:t>,</w:t>
      </w:r>
      <w:r>
        <w:rPr>
          <w:spacing w:val="-6"/>
        </w:rPr>
        <w:t xml:space="preserve"> </w:t>
      </w:r>
      <w:r>
        <w:t>200</w:t>
      </w:r>
      <w:r w:rsidR="004C6199">
        <w:t>5</w:t>
      </w:r>
      <w:r>
        <w:t>.</w:t>
      </w:r>
      <w:r>
        <w:rPr>
          <w:spacing w:val="-6"/>
        </w:rPr>
        <w:t xml:space="preserve"> </w:t>
      </w:r>
      <w:r>
        <w:t>He</w:t>
      </w:r>
      <w:r>
        <w:rPr>
          <w:spacing w:val="-6"/>
        </w:rPr>
        <w:t xml:space="preserve"> </w:t>
      </w:r>
      <w:r>
        <w:t>is</w:t>
      </w:r>
      <w:r>
        <w:rPr>
          <w:spacing w:val="-6"/>
        </w:rPr>
        <w:t xml:space="preserve"> </w:t>
      </w:r>
      <w:r>
        <w:t>a</w:t>
      </w:r>
      <w:r>
        <w:rPr>
          <w:spacing w:val="-6"/>
        </w:rPr>
        <w:t xml:space="preserve"> </w:t>
      </w:r>
      <w:r>
        <w:t>Final</w:t>
      </w:r>
      <w:r>
        <w:rPr>
          <w:spacing w:val="-6"/>
        </w:rPr>
        <w:t xml:space="preserve"> </w:t>
      </w:r>
      <w:r>
        <w:t>Year</w:t>
      </w:r>
      <w:r>
        <w:rPr>
          <w:spacing w:val="-6"/>
        </w:rPr>
        <w:t xml:space="preserve"> </w:t>
      </w:r>
      <w:r>
        <w:t>Student at Dr.</w:t>
      </w:r>
      <w:r>
        <w:rPr>
          <w:spacing w:val="40"/>
        </w:rPr>
        <w:t xml:space="preserve"> </w:t>
      </w:r>
      <w:r>
        <w:t>SPM International Institute of</w:t>
      </w:r>
      <w:r>
        <w:rPr>
          <w:spacing w:val="-6"/>
        </w:rPr>
        <w:t xml:space="preserve"> </w:t>
      </w:r>
      <w:r>
        <w:t>Information</w:t>
      </w:r>
      <w:r>
        <w:rPr>
          <w:spacing w:val="-6"/>
        </w:rPr>
        <w:t xml:space="preserve"> </w:t>
      </w:r>
      <w:r>
        <w:t>Technology,</w:t>
      </w:r>
      <w:r>
        <w:rPr>
          <w:spacing w:val="-6"/>
        </w:rPr>
        <w:t xml:space="preserve"> </w:t>
      </w:r>
      <w:r>
        <w:t>Naya</w:t>
      </w:r>
      <w:r>
        <w:rPr>
          <w:spacing w:val="-6"/>
        </w:rPr>
        <w:t xml:space="preserve"> </w:t>
      </w:r>
      <w:r>
        <w:t>Raipur,</w:t>
      </w:r>
      <w:r>
        <w:rPr>
          <w:spacing w:val="-6"/>
        </w:rPr>
        <w:t xml:space="preserve"> </w:t>
      </w:r>
      <w:r>
        <w:t>India,</w:t>
      </w:r>
      <w:r>
        <w:rPr>
          <w:spacing w:val="-6"/>
        </w:rPr>
        <w:t xml:space="preserve"> </w:t>
      </w:r>
      <w:r>
        <w:t>in</w:t>
      </w:r>
      <w:r>
        <w:rPr>
          <w:spacing w:val="-6"/>
        </w:rPr>
        <w:t xml:space="preserve"> </w:t>
      </w:r>
      <w:r>
        <w:t>the</w:t>
      </w:r>
      <w:r>
        <w:rPr>
          <w:spacing w:val="-6"/>
        </w:rPr>
        <w:t xml:space="preserve"> </w:t>
      </w:r>
      <w:r>
        <w:t>Department</w:t>
      </w:r>
      <w:r>
        <w:rPr>
          <w:spacing w:val="-6"/>
        </w:rPr>
        <w:t xml:space="preserve"> </w:t>
      </w:r>
      <w:r>
        <w:t xml:space="preserve">of </w:t>
      </w:r>
      <w:r w:rsidR="004C6199">
        <w:t>Data Science and Artificial Intelligence</w:t>
      </w:r>
      <w:r>
        <w:t xml:space="preserve">. He will be graduating in </w:t>
      </w:r>
      <w:r w:rsidR="00870624">
        <w:t xml:space="preserve">May </w:t>
      </w:r>
      <w:r>
        <w:t>202</w:t>
      </w:r>
      <w:r w:rsidR="004C6199">
        <w:t>6</w:t>
      </w:r>
      <w:r>
        <w:rPr>
          <w:spacing w:val="-3"/>
        </w:rPr>
        <w:t xml:space="preserve"> </w:t>
      </w:r>
      <w:r>
        <w:t>with</w:t>
      </w:r>
      <w:r>
        <w:rPr>
          <w:spacing w:val="-3"/>
        </w:rPr>
        <w:t xml:space="preserve"> </w:t>
      </w:r>
      <w:r>
        <w:t>a</w:t>
      </w:r>
      <w:r>
        <w:rPr>
          <w:spacing w:val="-3"/>
        </w:rPr>
        <w:t xml:space="preserve"> </w:t>
      </w:r>
      <w:r>
        <w:t>Bachelors</w:t>
      </w:r>
      <w:r>
        <w:rPr>
          <w:spacing w:val="-3"/>
        </w:rPr>
        <w:t xml:space="preserve"> </w:t>
      </w:r>
      <w:r>
        <w:t>of</w:t>
      </w:r>
      <w:r>
        <w:rPr>
          <w:spacing w:val="-3"/>
        </w:rPr>
        <w:t xml:space="preserve"> </w:t>
      </w:r>
      <w:r>
        <w:t>Technology</w:t>
      </w:r>
      <w:r>
        <w:rPr>
          <w:spacing w:val="-3"/>
        </w:rPr>
        <w:t xml:space="preserve"> </w:t>
      </w:r>
      <w:r>
        <w:t xml:space="preserve">in </w:t>
      </w:r>
      <w:r w:rsidR="004C6199" w:rsidRPr="004C6199">
        <w:t>Data Science and Artificial Intelligence</w:t>
      </w:r>
      <w:r>
        <w:t>.</w:t>
      </w:r>
      <w:r>
        <w:rPr>
          <w:spacing w:val="40"/>
        </w:rPr>
        <w:t xml:space="preserve"> </w:t>
      </w:r>
      <w:r>
        <w:t>His dedication and passion for these fields have equipped</w:t>
      </w:r>
      <w:r>
        <w:rPr>
          <w:spacing w:val="-2"/>
        </w:rPr>
        <w:t xml:space="preserve"> </w:t>
      </w:r>
      <w:r>
        <w:t>him</w:t>
      </w:r>
      <w:r>
        <w:rPr>
          <w:spacing w:val="-2"/>
        </w:rPr>
        <w:t xml:space="preserve"> </w:t>
      </w:r>
      <w:r>
        <w:t>with</w:t>
      </w:r>
      <w:r>
        <w:rPr>
          <w:spacing w:val="-2"/>
        </w:rPr>
        <w:t xml:space="preserve"> </w:t>
      </w:r>
      <w:r>
        <w:t xml:space="preserve">a solid foundation to embark on a promising career in the tech industry. His areas of interest include </w:t>
      </w:r>
      <w:r w:rsidR="004C6199">
        <w:t>ML and building Web and Server Architecture</w:t>
      </w:r>
      <w:r>
        <w:t xml:space="preserve">. He can be contacted at: </w:t>
      </w:r>
      <w:hyperlink r:id="rId93" w:history="1">
        <w:r w:rsidR="004C6199" w:rsidRPr="00356DF5">
          <w:rPr>
            <w:rStyle w:val="Hyperlink"/>
          </w:rPr>
          <w:t>toshan22102@iiitnr.edu.in</w:t>
        </w:r>
      </w:hyperlink>
      <w:r>
        <w:rPr>
          <w:color w:val="1154CC"/>
        </w:rPr>
        <w:t xml:space="preserve"> </w:t>
      </w:r>
      <w:r>
        <w:t>&amp;</w:t>
      </w:r>
      <w:r w:rsidR="004C6199">
        <w:t xml:space="preserve"> </w:t>
      </w:r>
      <w:hyperlink r:id="rId94" w:history="1">
        <w:r w:rsidR="004C6199" w:rsidRPr="004C6199">
          <w:rPr>
            <w:rStyle w:val="Hyperlink"/>
          </w:rPr>
          <w:t>contact@toshankanwar.in</w:t>
        </w:r>
      </w:hyperlink>
    </w:p>
    <w:sectPr w:rsidR="00EA4371" w:rsidSect="00642E64">
      <w:footerReference w:type="default" r:id="rId95"/>
      <w:pgSz w:w="11920" w:h="16840"/>
      <w:pgMar w:top="1939" w:right="709" w:bottom="561" w:left="851" w:header="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5CCB" w14:textId="77777777" w:rsidR="00F74CBB" w:rsidRDefault="00F74CBB">
      <w:r>
        <w:separator/>
      </w:r>
    </w:p>
  </w:endnote>
  <w:endnote w:type="continuationSeparator" w:id="0">
    <w:p w14:paraId="300A75D2" w14:textId="77777777" w:rsidR="00F74CBB" w:rsidRDefault="00F74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5E6A" w14:textId="77777777" w:rsidR="00EA4371" w:rsidRDefault="00000000">
    <w:pPr>
      <w:pStyle w:val="BodyText"/>
      <w:spacing w:line="14" w:lineRule="auto"/>
      <w:rPr>
        <w:sz w:val="20"/>
      </w:rPr>
    </w:pPr>
    <w:r>
      <w:rPr>
        <w:noProof/>
        <w:sz w:val="20"/>
      </w:rPr>
      <mc:AlternateContent>
        <mc:Choice Requires="wps">
          <w:drawing>
            <wp:anchor distT="0" distB="0" distL="0" distR="0" simplePos="0" relativeHeight="486956544" behindDoc="1" locked="0" layoutInCell="1" allowOverlap="1" wp14:anchorId="495B56AB" wp14:editId="5018AB99">
              <wp:simplePos x="0" y="0"/>
              <wp:positionH relativeFrom="page">
                <wp:posOffset>6866040</wp:posOffset>
              </wp:positionH>
              <wp:positionV relativeFrom="page">
                <wp:posOffset>10315575</wp:posOffset>
              </wp:positionV>
              <wp:extent cx="205104"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100"/>
                      </a:xfrm>
                      <a:prstGeom prst="rect">
                        <a:avLst/>
                      </a:prstGeom>
                    </wps:spPr>
                    <wps:txbx>
                      <w:txbxContent>
                        <w:p w14:paraId="00A4AC0F" w14:textId="77777777" w:rsidR="00EA4371"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95B56AB" id="_x0000_t202" coordsize="21600,21600" o:spt="202" path="m,l,21600r21600,l21600,xe">
              <v:stroke joinstyle="miter"/>
              <v:path gradientshapeok="t" o:connecttype="rect"/>
            </v:shapetype>
            <v:shape id="Textbox 1" o:spid="_x0000_s1026" type="#_x0000_t202" style="position:absolute;margin-left:540.65pt;margin-top:812.25pt;width:16.15pt;height:13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" filled="f" stroked="f">
              <v:textbox inset="0,0,0,0">
                <w:txbxContent>
                  <w:p w14:paraId="00A4AC0F" w14:textId="77777777" w:rsidR="00EA4371"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5629" w14:textId="77777777" w:rsidR="008C0A71" w:rsidRDefault="008C0A71">
    <w:pPr>
      <w:pStyle w:val="BodyText"/>
      <w:spacing w:line="14" w:lineRule="auto"/>
      <w:rPr>
        <w:sz w:val="20"/>
      </w:rPr>
    </w:pPr>
    <w:r>
      <w:rPr>
        <w:noProof/>
        <w:sz w:val="20"/>
      </w:rPr>
      <mc:AlternateContent>
        <mc:Choice Requires="wps">
          <w:drawing>
            <wp:anchor distT="0" distB="0" distL="0" distR="0" simplePos="0" relativeHeight="486959616" behindDoc="1" locked="0" layoutInCell="1" allowOverlap="1" wp14:anchorId="26CB91EF" wp14:editId="6AAA4F45">
              <wp:simplePos x="0" y="0"/>
              <wp:positionH relativeFrom="page">
                <wp:posOffset>6694590</wp:posOffset>
              </wp:positionH>
              <wp:positionV relativeFrom="page">
                <wp:posOffset>10315599</wp:posOffset>
              </wp:positionV>
              <wp:extent cx="230504" cy="165100"/>
              <wp:effectExtent l="0" t="0" r="0" b="0"/>
              <wp:wrapNone/>
              <wp:docPr id="1715577251"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100"/>
                      </a:xfrm>
                      <a:prstGeom prst="rect">
                        <a:avLst/>
                      </a:prstGeom>
                    </wps:spPr>
                    <wps:txbx>
                      <w:txbxContent>
                        <w:p w14:paraId="51575660" w14:textId="77777777" w:rsidR="008C0A71" w:rsidRDefault="008C0A71">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type w14:anchorId="26CB91EF" id="_x0000_t202" coordsize="21600,21600" o:spt="202" path="m,l,21600r21600,l21600,xe">
              <v:stroke joinstyle="miter"/>
              <v:path gradientshapeok="t" o:connecttype="rect"/>
            </v:shapetype>
            <v:shape id="Textbox 30" o:spid="_x0000_s1027" type="#_x0000_t202" style="position:absolute;margin-left:527.15pt;margin-top:812.25pt;width:18.15pt;height:13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" filled="f" stroked="f">
              <v:textbox inset="0,0,0,0">
                <w:txbxContent>
                  <w:p w14:paraId="51575660" w14:textId="77777777" w:rsidR="008C0A71" w:rsidRDefault="008C0A71">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59CD" w14:textId="77777777" w:rsidR="00EA4371" w:rsidRDefault="00000000">
    <w:pPr>
      <w:pStyle w:val="BodyText"/>
      <w:spacing w:line="14" w:lineRule="auto"/>
      <w:rPr>
        <w:sz w:val="20"/>
      </w:rPr>
    </w:pPr>
    <w:r>
      <w:rPr>
        <w:noProof/>
        <w:sz w:val="20"/>
      </w:rPr>
      <mc:AlternateContent>
        <mc:Choice Requires="wps">
          <w:drawing>
            <wp:anchor distT="0" distB="0" distL="0" distR="0" simplePos="0" relativeHeight="486957056" behindDoc="1" locked="0" layoutInCell="1" allowOverlap="1" wp14:anchorId="5D7BDF60" wp14:editId="74355B0F">
              <wp:simplePos x="0" y="0"/>
              <wp:positionH relativeFrom="page">
                <wp:posOffset>6694590</wp:posOffset>
              </wp:positionH>
              <wp:positionV relativeFrom="page">
                <wp:posOffset>10315599</wp:posOffset>
              </wp:positionV>
              <wp:extent cx="230504" cy="1651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100"/>
                      </a:xfrm>
                      <a:prstGeom prst="rect">
                        <a:avLst/>
                      </a:prstGeom>
                    </wps:spPr>
                    <wps:txbx>
                      <w:txbxContent>
                        <w:p w14:paraId="0FEE0A7B" w14:textId="77777777" w:rsidR="00EA4371"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type w14:anchorId="5D7BDF60" id="_x0000_t202" coordsize="21600,21600" o:spt="202" path="m,l,21600r21600,l21600,xe">
              <v:stroke joinstyle="miter"/>
              <v:path gradientshapeok="t" o:connecttype="rect"/>
            </v:shapetype>
            <v:shape id="_x0000_s1028" type="#_x0000_t202" style="position:absolute;margin-left:527.15pt;margin-top:812.25pt;width:18.15pt;height:13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" filled="f" stroked="f">
              <v:textbox inset="0,0,0,0">
                <w:txbxContent>
                  <w:p w14:paraId="0FEE0A7B" w14:textId="77777777" w:rsidR="00EA4371"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8A08" w14:textId="77777777" w:rsidR="00EA4371" w:rsidRPr="000C687A" w:rsidRDefault="00000000">
    <w:pPr>
      <w:pStyle w:val="BodyText"/>
      <w:spacing w:line="14" w:lineRule="auto"/>
      <w:rPr>
        <w:sz w:val="20"/>
        <w:lang w:val="en-IN"/>
      </w:rPr>
    </w:pPr>
    <w:r>
      <w:rPr>
        <w:noProof/>
        <w:sz w:val="20"/>
      </w:rPr>
      <mc:AlternateContent>
        <mc:Choice Requires="wps">
          <w:drawing>
            <wp:anchor distT="0" distB="0" distL="0" distR="0" simplePos="0" relativeHeight="486957568" behindDoc="1" locked="0" layoutInCell="1" allowOverlap="1" wp14:anchorId="3DF351F3" wp14:editId="3A9BA8BA">
              <wp:simplePos x="0" y="0"/>
              <wp:positionH relativeFrom="page">
                <wp:posOffset>6866040</wp:posOffset>
              </wp:positionH>
              <wp:positionV relativeFrom="page">
                <wp:posOffset>10315599</wp:posOffset>
              </wp:positionV>
              <wp:extent cx="167005" cy="1651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4AEF7C78" w14:textId="554CE23A" w:rsidR="00EA4371" w:rsidRDefault="008E0BFA">
                          <w:pPr>
                            <w:spacing w:line="244" w:lineRule="exact"/>
                            <w:ind w:left="20"/>
                            <w:rPr>
                              <w:rFonts w:ascii="Calibri"/>
                              <w:spacing w:val="-5"/>
                            </w:rPr>
                          </w:pPr>
                          <w:r>
                            <w:rPr>
                              <w:rFonts w:ascii="Calibri"/>
                              <w:spacing w:val="-5"/>
                            </w:rPr>
                            <w:t>5</w:t>
                          </w:r>
                          <w:r w:rsidR="000C687A">
                            <w:rPr>
                              <w:rFonts w:ascii="Calibri"/>
                              <w:spacing w:val="-5"/>
                            </w:rPr>
                            <w:t>6</w:t>
                          </w:r>
                        </w:p>
                        <w:p w14:paraId="28284C38" w14:textId="77777777" w:rsidR="008E0BFA" w:rsidRDefault="008E0BFA">
                          <w:pPr>
                            <w:spacing w:line="244" w:lineRule="exact"/>
                            <w:ind w:left="20"/>
                            <w:rPr>
                              <w:rFonts w:ascii="Calibri"/>
                              <w:spacing w:val="-5"/>
                            </w:rPr>
                          </w:pPr>
                        </w:p>
                        <w:p w14:paraId="61C8CE65" w14:textId="77777777" w:rsidR="00642E64" w:rsidRDefault="00642E64">
                          <w:pPr>
                            <w:spacing w:line="244" w:lineRule="exact"/>
                            <w:ind w:left="20"/>
                            <w:rPr>
                              <w:rFonts w:ascii="Calibri"/>
                              <w:spacing w:val="-5"/>
                            </w:rPr>
                          </w:pPr>
                        </w:p>
                        <w:p w14:paraId="70887975" w14:textId="77777777" w:rsidR="00874140" w:rsidRDefault="00874140">
                          <w:pPr>
                            <w:spacing w:line="244" w:lineRule="exact"/>
                            <w:ind w:left="20"/>
                            <w:rPr>
                              <w:rFonts w:ascii="Calibri"/>
                            </w:rPr>
                          </w:pPr>
                        </w:p>
                      </w:txbxContent>
                    </wps:txbx>
                    <wps:bodyPr wrap="square" lIns="0" tIns="0" rIns="0" bIns="0" rtlCol="0">
                      <a:noAutofit/>
                    </wps:bodyPr>
                  </wps:wsp>
                </a:graphicData>
              </a:graphic>
            </wp:anchor>
          </w:drawing>
        </mc:Choice>
        <mc:Fallback>
          <w:pict>
            <v:shapetype w14:anchorId="3DF351F3" id="_x0000_t202" coordsize="21600,21600" o:spt="202" path="m,l,21600r21600,l21600,xe">
              <v:stroke joinstyle="miter"/>
              <v:path gradientshapeok="t" o:connecttype="rect"/>
            </v:shapetype>
            <v:shape id="Textbox 41" o:spid="_x0000_s1029" type="#_x0000_t202" style="position:absolute;margin-left:540.65pt;margin-top:812.25pt;width:13.15pt;height:13pt;z-index:-163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" filled="f" stroked="f">
              <v:textbox inset="0,0,0,0">
                <w:txbxContent>
                  <w:p w14:paraId="4AEF7C78" w14:textId="554CE23A" w:rsidR="00EA4371" w:rsidRDefault="008E0BFA">
                    <w:pPr>
                      <w:spacing w:line="244" w:lineRule="exact"/>
                      <w:ind w:left="20"/>
                      <w:rPr>
                        <w:rFonts w:ascii="Calibri"/>
                        <w:spacing w:val="-5"/>
                      </w:rPr>
                    </w:pPr>
                    <w:r>
                      <w:rPr>
                        <w:rFonts w:ascii="Calibri"/>
                        <w:spacing w:val="-5"/>
                      </w:rPr>
                      <w:t>5</w:t>
                    </w:r>
                    <w:r w:rsidR="000C687A">
                      <w:rPr>
                        <w:rFonts w:ascii="Calibri"/>
                        <w:spacing w:val="-5"/>
                      </w:rPr>
                      <w:t>6</w:t>
                    </w:r>
                  </w:p>
                  <w:p w14:paraId="28284C38" w14:textId="77777777" w:rsidR="008E0BFA" w:rsidRDefault="008E0BFA">
                    <w:pPr>
                      <w:spacing w:line="244" w:lineRule="exact"/>
                      <w:ind w:left="20"/>
                      <w:rPr>
                        <w:rFonts w:ascii="Calibri"/>
                        <w:spacing w:val="-5"/>
                      </w:rPr>
                    </w:pPr>
                  </w:p>
                  <w:p w14:paraId="61C8CE65" w14:textId="77777777" w:rsidR="00642E64" w:rsidRDefault="00642E64">
                    <w:pPr>
                      <w:spacing w:line="244" w:lineRule="exact"/>
                      <w:ind w:left="20"/>
                      <w:rPr>
                        <w:rFonts w:ascii="Calibri"/>
                        <w:spacing w:val="-5"/>
                      </w:rPr>
                    </w:pPr>
                  </w:p>
                  <w:p w14:paraId="70887975" w14:textId="77777777" w:rsidR="00874140" w:rsidRDefault="00874140">
                    <w:pPr>
                      <w:spacing w:line="244"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4FEB" w14:textId="77777777" w:rsidR="00F74CBB" w:rsidRDefault="00F74CBB">
      <w:r>
        <w:separator/>
      </w:r>
    </w:p>
  </w:footnote>
  <w:footnote w:type="continuationSeparator" w:id="0">
    <w:p w14:paraId="7501852E" w14:textId="77777777" w:rsidR="00F74CBB" w:rsidRDefault="00F74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0371"/>
    <w:multiLevelType w:val="multilevel"/>
    <w:tmpl w:val="5A945966"/>
    <w:lvl w:ilvl="0">
      <w:start w:val="1"/>
      <w:numFmt w:val="decimal"/>
      <w:lvlText w:val="%1."/>
      <w:lvlJc w:val="left"/>
      <w:pPr>
        <w:ind w:left="360" w:hanging="360"/>
      </w:pPr>
      <w:rPr>
        <w:rFonts w:hint="default"/>
      </w:rPr>
    </w:lvl>
    <w:lvl w:ilvl="1">
      <w:start w:val="1"/>
      <w:numFmt w:val="decimal"/>
      <w:lvlText w:val="%1.%2"/>
      <w:lvlJc w:val="left"/>
      <w:pPr>
        <w:ind w:left="590" w:hanging="360"/>
      </w:pPr>
      <w:rPr>
        <w:rFonts w:hint="default"/>
      </w:rPr>
    </w:lvl>
    <w:lvl w:ilvl="2">
      <w:start w:val="1"/>
      <w:numFmt w:val="decimal"/>
      <w:lvlText w:val="%1.%2.%3"/>
      <w:lvlJc w:val="left"/>
      <w:pPr>
        <w:ind w:left="1180" w:hanging="720"/>
      </w:pPr>
      <w:rPr>
        <w:rFonts w:hint="default"/>
      </w:rPr>
    </w:lvl>
    <w:lvl w:ilvl="3">
      <w:start w:val="1"/>
      <w:numFmt w:val="decimal"/>
      <w:lvlText w:val="%1.%2.%3.%4"/>
      <w:lvlJc w:val="left"/>
      <w:pPr>
        <w:ind w:left="1770" w:hanging="108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590" w:hanging="144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410" w:hanging="1800"/>
      </w:pPr>
      <w:rPr>
        <w:rFonts w:hint="default"/>
      </w:rPr>
    </w:lvl>
    <w:lvl w:ilvl="8">
      <w:start w:val="1"/>
      <w:numFmt w:val="decimal"/>
      <w:lvlText w:val="%1.%2.%3.%4.%5.%6.%7.%8.%9"/>
      <w:lvlJc w:val="left"/>
      <w:pPr>
        <w:ind w:left="4000" w:hanging="2160"/>
      </w:pPr>
      <w:rPr>
        <w:rFonts w:hint="default"/>
      </w:rPr>
    </w:lvl>
  </w:abstractNum>
  <w:abstractNum w:abstractNumId="1" w15:restartNumberingAfterBreak="0">
    <w:nsid w:val="04281D3C"/>
    <w:multiLevelType w:val="multilevel"/>
    <w:tmpl w:val="95A8D70A"/>
    <w:lvl w:ilvl="0">
      <w:start w:val="5"/>
      <w:numFmt w:val="decimal"/>
      <w:lvlText w:val="%1"/>
      <w:lvlJc w:val="left"/>
      <w:pPr>
        <w:ind w:left="360" w:hanging="360"/>
      </w:pPr>
      <w:rPr>
        <w:rFonts w:hint="default"/>
      </w:rPr>
    </w:lvl>
    <w:lvl w:ilvl="1">
      <w:start w:val="1"/>
      <w:numFmt w:val="decimal"/>
      <w:lvlText w:val="%1.%2"/>
      <w:lvlJc w:val="left"/>
      <w:pPr>
        <w:ind w:left="590" w:hanging="360"/>
      </w:pPr>
      <w:rPr>
        <w:rFonts w:hint="default"/>
      </w:rPr>
    </w:lvl>
    <w:lvl w:ilvl="2">
      <w:start w:val="1"/>
      <w:numFmt w:val="decimal"/>
      <w:lvlText w:val="%1.%2.%3"/>
      <w:lvlJc w:val="left"/>
      <w:pPr>
        <w:ind w:left="1180" w:hanging="720"/>
      </w:pPr>
      <w:rPr>
        <w:rFonts w:hint="default"/>
      </w:rPr>
    </w:lvl>
    <w:lvl w:ilvl="3">
      <w:start w:val="1"/>
      <w:numFmt w:val="decimal"/>
      <w:lvlText w:val="%1.%2.%3.%4"/>
      <w:lvlJc w:val="left"/>
      <w:pPr>
        <w:ind w:left="1770" w:hanging="108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590" w:hanging="144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410" w:hanging="1800"/>
      </w:pPr>
      <w:rPr>
        <w:rFonts w:hint="default"/>
      </w:rPr>
    </w:lvl>
    <w:lvl w:ilvl="8">
      <w:start w:val="1"/>
      <w:numFmt w:val="decimal"/>
      <w:lvlText w:val="%1.%2.%3.%4.%5.%6.%7.%8.%9"/>
      <w:lvlJc w:val="left"/>
      <w:pPr>
        <w:ind w:left="4000" w:hanging="2160"/>
      </w:pPr>
      <w:rPr>
        <w:rFonts w:hint="default"/>
      </w:rPr>
    </w:lvl>
  </w:abstractNum>
  <w:abstractNum w:abstractNumId="2" w15:restartNumberingAfterBreak="0">
    <w:nsid w:val="05C2150F"/>
    <w:multiLevelType w:val="multilevel"/>
    <w:tmpl w:val="5442FA88"/>
    <w:lvl w:ilvl="0">
      <w:start w:val="1"/>
      <w:numFmt w:val="decimal"/>
      <w:lvlText w:val="%1."/>
      <w:lvlJc w:val="left"/>
      <w:pPr>
        <w:ind w:left="501" w:hanging="360"/>
      </w:pPr>
      <w:rPr>
        <w:rFonts w:hint="default"/>
      </w:rPr>
    </w:lvl>
    <w:lvl w:ilvl="1">
      <w:start w:val="1"/>
      <w:numFmt w:val="decimal"/>
      <w:lvlText w:val="%2."/>
      <w:lvlJc w:val="left"/>
      <w:pPr>
        <w:ind w:left="1002" w:hanging="360"/>
      </w:pPr>
    </w:lvl>
    <w:lvl w:ilvl="2">
      <w:start w:val="1"/>
      <w:numFmt w:val="decimal"/>
      <w:lvlText w:val="%1.%2.%3"/>
      <w:lvlJc w:val="left"/>
      <w:pPr>
        <w:ind w:left="1321" w:hanging="720"/>
      </w:pPr>
      <w:rPr>
        <w:rFonts w:hint="default"/>
      </w:rPr>
    </w:lvl>
    <w:lvl w:ilvl="3">
      <w:start w:val="1"/>
      <w:numFmt w:val="decimal"/>
      <w:lvlText w:val="%1.%2.%3.%4"/>
      <w:lvlJc w:val="left"/>
      <w:pPr>
        <w:ind w:left="1911" w:hanging="1080"/>
      </w:pPr>
      <w:rPr>
        <w:rFonts w:hint="default"/>
      </w:rPr>
    </w:lvl>
    <w:lvl w:ilvl="4">
      <w:start w:val="1"/>
      <w:numFmt w:val="decimal"/>
      <w:lvlText w:val="%1.%2.%3.%4.%5"/>
      <w:lvlJc w:val="left"/>
      <w:pPr>
        <w:ind w:left="2141" w:hanging="1080"/>
      </w:pPr>
      <w:rPr>
        <w:rFonts w:hint="default"/>
      </w:rPr>
    </w:lvl>
    <w:lvl w:ilvl="5">
      <w:start w:val="1"/>
      <w:numFmt w:val="decimal"/>
      <w:lvlText w:val="%1.%2.%3.%4.%5.%6"/>
      <w:lvlJc w:val="left"/>
      <w:pPr>
        <w:ind w:left="2731" w:hanging="1440"/>
      </w:pPr>
      <w:rPr>
        <w:rFonts w:hint="default"/>
      </w:rPr>
    </w:lvl>
    <w:lvl w:ilvl="6">
      <w:start w:val="1"/>
      <w:numFmt w:val="decimal"/>
      <w:lvlText w:val="%1.%2.%3.%4.%5.%6.%7"/>
      <w:lvlJc w:val="left"/>
      <w:pPr>
        <w:ind w:left="2961" w:hanging="1440"/>
      </w:pPr>
      <w:rPr>
        <w:rFonts w:hint="default"/>
      </w:rPr>
    </w:lvl>
    <w:lvl w:ilvl="7">
      <w:start w:val="1"/>
      <w:numFmt w:val="decimal"/>
      <w:lvlText w:val="%1.%2.%3.%4.%5.%6.%7.%8"/>
      <w:lvlJc w:val="left"/>
      <w:pPr>
        <w:ind w:left="3551" w:hanging="1800"/>
      </w:pPr>
      <w:rPr>
        <w:rFonts w:hint="default"/>
      </w:rPr>
    </w:lvl>
    <w:lvl w:ilvl="8">
      <w:start w:val="1"/>
      <w:numFmt w:val="decimal"/>
      <w:lvlText w:val="%1.%2.%3.%4.%5.%6.%7.%8.%9"/>
      <w:lvlJc w:val="left"/>
      <w:pPr>
        <w:ind w:left="4141" w:hanging="2160"/>
      </w:pPr>
      <w:rPr>
        <w:rFonts w:hint="default"/>
      </w:rPr>
    </w:lvl>
  </w:abstractNum>
  <w:abstractNum w:abstractNumId="3" w15:restartNumberingAfterBreak="0">
    <w:nsid w:val="162E22ED"/>
    <w:multiLevelType w:val="multilevel"/>
    <w:tmpl w:val="5442FA88"/>
    <w:lvl w:ilvl="0">
      <w:start w:val="1"/>
      <w:numFmt w:val="decimal"/>
      <w:lvlText w:val="%1."/>
      <w:lvlJc w:val="left"/>
      <w:pPr>
        <w:ind w:left="501" w:hanging="360"/>
      </w:pPr>
      <w:rPr>
        <w:rFonts w:hint="default"/>
      </w:rPr>
    </w:lvl>
    <w:lvl w:ilvl="1">
      <w:start w:val="1"/>
      <w:numFmt w:val="decimal"/>
      <w:lvlText w:val="%2."/>
      <w:lvlJc w:val="left"/>
      <w:pPr>
        <w:ind w:left="1002" w:hanging="360"/>
      </w:pPr>
    </w:lvl>
    <w:lvl w:ilvl="2">
      <w:start w:val="1"/>
      <w:numFmt w:val="decimal"/>
      <w:lvlText w:val="%1.%2.%3"/>
      <w:lvlJc w:val="left"/>
      <w:pPr>
        <w:ind w:left="1321" w:hanging="720"/>
      </w:pPr>
      <w:rPr>
        <w:rFonts w:hint="default"/>
      </w:rPr>
    </w:lvl>
    <w:lvl w:ilvl="3">
      <w:start w:val="1"/>
      <w:numFmt w:val="decimal"/>
      <w:lvlText w:val="%1.%2.%3.%4"/>
      <w:lvlJc w:val="left"/>
      <w:pPr>
        <w:ind w:left="1911" w:hanging="1080"/>
      </w:pPr>
      <w:rPr>
        <w:rFonts w:hint="default"/>
      </w:rPr>
    </w:lvl>
    <w:lvl w:ilvl="4">
      <w:start w:val="1"/>
      <w:numFmt w:val="decimal"/>
      <w:lvlText w:val="%1.%2.%3.%4.%5"/>
      <w:lvlJc w:val="left"/>
      <w:pPr>
        <w:ind w:left="2141" w:hanging="1080"/>
      </w:pPr>
      <w:rPr>
        <w:rFonts w:hint="default"/>
      </w:rPr>
    </w:lvl>
    <w:lvl w:ilvl="5">
      <w:start w:val="1"/>
      <w:numFmt w:val="decimal"/>
      <w:lvlText w:val="%1.%2.%3.%4.%5.%6"/>
      <w:lvlJc w:val="left"/>
      <w:pPr>
        <w:ind w:left="2731" w:hanging="1440"/>
      </w:pPr>
      <w:rPr>
        <w:rFonts w:hint="default"/>
      </w:rPr>
    </w:lvl>
    <w:lvl w:ilvl="6">
      <w:start w:val="1"/>
      <w:numFmt w:val="decimal"/>
      <w:lvlText w:val="%1.%2.%3.%4.%5.%6.%7"/>
      <w:lvlJc w:val="left"/>
      <w:pPr>
        <w:ind w:left="2961" w:hanging="1440"/>
      </w:pPr>
      <w:rPr>
        <w:rFonts w:hint="default"/>
      </w:rPr>
    </w:lvl>
    <w:lvl w:ilvl="7">
      <w:start w:val="1"/>
      <w:numFmt w:val="decimal"/>
      <w:lvlText w:val="%1.%2.%3.%4.%5.%6.%7.%8"/>
      <w:lvlJc w:val="left"/>
      <w:pPr>
        <w:ind w:left="3551" w:hanging="1800"/>
      </w:pPr>
      <w:rPr>
        <w:rFonts w:hint="default"/>
      </w:rPr>
    </w:lvl>
    <w:lvl w:ilvl="8">
      <w:start w:val="1"/>
      <w:numFmt w:val="decimal"/>
      <w:lvlText w:val="%1.%2.%3.%4.%5.%6.%7.%8.%9"/>
      <w:lvlJc w:val="left"/>
      <w:pPr>
        <w:ind w:left="4141" w:hanging="2160"/>
      </w:pPr>
      <w:rPr>
        <w:rFonts w:hint="default"/>
      </w:rPr>
    </w:lvl>
  </w:abstractNum>
  <w:abstractNum w:abstractNumId="4" w15:restartNumberingAfterBreak="0">
    <w:nsid w:val="16A85DA7"/>
    <w:multiLevelType w:val="multilevel"/>
    <w:tmpl w:val="15C0EA5A"/>
    <w:lvl w:ilvl="0">
      <w:start w:val="9"/>
      <w:numFmt w:val="decimal"/>
      <w:lvlText w:val="%1"/>
      <w:lvlJc w:val="left"/>
      <w:pPr>
        <w:ind w:left="719" w:hanging="490"/>
      </w:pPr>
      <w:rPr>
        <w:rFonts w:hint="default"/>
        <w:lang w:val="en-US" w:eastAsia="en-US" w:bidi="ar-SA"/>
      </w:rPr>
    </w:lvl>
    <w:lvl w:ilvl="1">
      <w:start w:val="1"/>
      <w:numFmt w:val="decimal"/>
      <w:lvlText w:val="%1.%2"/>
      <w:lvlJc w:val="left"/>
      <w:pPr>
        <w:ind w:left="719"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48" w:hanging="490"/>
      </w:pPr>
      <w:rPr>
        <w:rFonts w:hint="default"/>
        <w:lang w:val="en-US" w:eastAsia="en-US" w:bidi="ar-SA"/>
      </w:rPr>
    </w:lvl>
    <w:lvl w:ilvl="3">
      <w:numFmt w:val="bullet"/>
      <w:lvlText w:val="•"/>
      <w:lvlJc w:val="left"/>
      <w:pPr>
        <w:ind w:left="3612" w:hanging="490"/>
      </w:pPr>
      <w:rPr>
        <w:rFonts w:hint="default"/>
        <w:lang w:val="en-US" w:eastAsia="en-US" w:bidi="ar-SA"/>
      </w:rPr>
    </w:lvl>
    <w:lvl w:ilvl="4">
      <w:numFmt w:val="bullet"/>
      <w:lvlText w:val="•"/>
      <w:lvlJc w:val="left"/>
      <w:pPr>
        <w:ind w:left="4576" w:hanging="490"/>
      </w:pPr>
      <w:rPr>
        <w:rFonts w:hint="default"/>
        <w:lang w:val="en-US" w:eastAsia="en-US" w:bidi="ar-SA"/>
      </w:rPr>
    </w:lvl>
    <w:lvl w:ilvl="5">
      <w:numFmt w:val="bullet"/>
      <w:lvlText w:val="•"/>
      <w:lvlJc w:val="left"/>
      <w:pPr>
        <w:ind w:left="5541" w:hanging="490"/>
      </w:pPr>
      <w:rPr>
        <w:rFonts w:hint="default"/>
        <w:lang w:val="en-US" w:eastAsia="en-US" w:bidi="ar-SA"/>
      </w:rPr>
    </w:lvl>
    <w:lvl w:ilvl="6">
      <w:numFmt w:val="bullet"/>
      <w:lvlText w:val="•"/>
      <w:lvlJc w:val="left"/>
      <w:pPr>
        <w:ind w:left="6505" w:hanging="490"/>
      </w:pPr>
      <w:rPr>
        <w:rFonts w:hint="default"/>
        <w:lang w:val="en-US" w:eastAsia="en-US" w:bidi="ar-SA"/>
      </w:rPr>
    </w:lvl>
    <w:lvl w:ilvl="7">
      <w:numFmt w:val="bullet"/>
      <w:lvlText w:val="•"/>
      <w:lvlJc w:val="left"/>
      <w:pPr>
        <w:ind w:left="7469" w:hanging="490"/>
      </w:pPr>
      <w:rPr>
        <w:rFonts w:hint="default"/>
        <w:lang w:val="en-US" w:eastAsia="en-US" w:bidi="ar-SA"/>
      </w:rPr>
    </w:lvl>
    <w:lvl w:ilvl="8">
      <w:numFmt w:val="bullet"/>
      <w:lvlText w:val="•"/>
      <w:lvlJc w:val="left"/>
      <w:pPr>
        <w:ind w:left="8433" w:hanging="490"/>
      </w:pPr>
      <w:rPr>
        <w:rFonts w:hint="default"/>
        <w:lang w:val="en-US" w:eastAsia="en-US" w:bidi="ar-SA"/>
      </w:rPr>
    </w:lvl>
  </w:abstractNum>
  <w:abstractNum w:abstractNumId="5" w15:restartNumberingAfterBreak="0">
    <w:nsid w:val="190763B7"/>
    <w:multiLevelType w:val="multilevel"/>
    <w:tmpl w:val="817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30E2"/>
    <w:multiLevelType w:val="multilevel"/>
    <w:tmpl w:val="32CC1DC4"/>
    <w:lvl w:ilvl="0">
      <w:start w:val="10"/>
      <w:numFmt w:val="decimal"/>
      <w:lvlText w:val="%1"/>
      <w:lvlJc w:val="left"/>
      <w:pPr>
        <w:ind w:left="504" w:hanging="504"/>
      </w:pPr>
      <w:rPr>
        <w:rFonts w:hint="default"/>
      </w:rPr>
    </w:lvl>
    <w:lvl w:ilvl="1">
      <w:start w:val="1"/>
      <w:numFmt w:val="decimal"/>
      <w:lvlText w:val="%1.%2"/>
      <w:lvlJc w:val="left"/>
      <w:pPr>
        <w:ind w:left="924" w:hanging="50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200806C3"/>
    <w:multiLevelType w:val="multilevel"/>
    <w:tmpl w:val="1C8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250C"/>
    <w:multiLevelType w:val="hybridMultilevel"/>
    <w:tmpl w:val="FFCCDDDC"/>
    <w:lvl w:ilvl="0" w:tplc="E60857AA">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60851EC">
      <w:numFmt w:val="bullet"/>
      <w:lvlText w:val="●"/>
      <w:lvlJc w:val="left"/>
      <w:pPr>
        <w:ind w:left="158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ECA55CC">
      <w:numFmt w:val="bullet"/>
      <w:lvlText w:val="•"/>
      <w:lvlJc w:val="left"/>
      <w:pPr>
        <w:ind w:left="2555" w:hanging="360"/>
      </w:pPr>
      <w:rPr>
        <w:rFonts w:hint="default"/>
        <w:lang w:val="en-US" w:eastAsia="en-US" w:bidi="ar-SA"/>
      </w:rPr>
    </w:lvl>
    <w:lvl w:ilvl="3" w:tplc="0874A064">
      <w:numFmt w:val="bullet"/>
      <w:lvlText w:val="•"/>
      <w:lvlJc w:val="left"/>
      <w:pPr>
        <w:ind w:left="3531" w:hanging="360"/>
      </w:pPr>
      <w:rPr>
        <w:rFonts w:hint="default"/>
        <w:lang w:val="en-US" w:eastAsia="en-US" w:bidi="ar-SA"/>
      </w:rPr>
    </w:lvl>
    <w:lvl w:ilvl="4" w:tplc="8E525C74">
      <w:numFmt w:val="bullet"/>
      <w:lvlText w:val="•"/>
      <w:lvlJc w:val="left"/>
      <w:pPr>
        <w:ind w:left="4507" w:hanging="360"/>
      </w:pPr>
      <w:rPr>
        <w:rFonts w:hint="default"/>
        <w:lang w:val="en-US" w:eastAsia="en-US" w:bidi="ar-SA"/>
      </w:rPr>
    </w:lvl>
    <w:lvl w:ilvl="5" w:tplc="4142FE12">
      <w:numFmt w:val="bullet"/>
      <w:lvlText w:val="•"/>
      <w:lvlJc w:val="left"/>
      <w:pPr>
        <w:ind w:left="5483" w:hanging="360"/>
      </w:pPr>
      <w:rPr>
        <w:rFonts w:hint="default"/>
        <w:lang w:val="en-US" w:eastAsia="en-US" w:bidi="ar-SA"/>
      </w:rPr>
    </w:lvl>
    <w:lvl w:ilvl="6" w:tplc="C77A4A52">
      <w:numFmt w:val="bullet"/>
      <w:lvlText w:val="•"/>
      <w:lvlJc w:val="left"/>
      <w:pPr>
        <w:ind w:left="6458" w:hanging="360"/>
      </w:pPr>
      <w:rPr>
        <w:rFonts w:hint="default"/>
        <w:lang w:val="en-US" w:eastAsia="en-US" w:bidi="ar-SA"/>
      </w:rPr>
    </w:lvl>
    <w:lvl w:ilvl="7" w:tplc="A0929780">
      <w:numFmt w:val="bullet"/>
      <w:lvlText w:val="•"/>
      <w:lvlJc w:val="left"/>
      <w:pPr>
        <w:ind w:left="7434" w:hanging="360"/>
      </w:pPr>
      <w:rPr>
        <w:rFonts w:hint="default"/>
        <w:lang w:val="en-US" w:eastAsia="en-US" w:bidi="ar-SA"/>
      </w:rPr>
    </w:lvl>
    <w:lvl w:ilvl="8" w:tplc="72360820">
      <w:numFmt w:val="bullet"/>
      <w:lvlText w:val="•"/>
      <w:lvlJc w:val="left"/>
      <w:pPr>
        <w:ind w:left="8410" w:hanging="360"/>
      </w:pPr>
      <w:rPr>
        <w:rFonts w:hint="default"/>
        <w:lang w:val="en-US" w:eastAsia="en-US" w:bidi="ar-SA"/>
      </w:rPr>
    </w:lvl>
  </w:abstractNum>
  <w:abstractNum w:abstractNumId="9" w15:restartNumberingAfterBreak="0">
    <w:nsid w:val="2ABC26DF"/>
    <w:multiLevelType w:val="multilevel"/>
    <w:tmpl w:val="D1C85D34"/>
    <w:lvl w:ilvl="0">
      <w:start w:val="3"/>
      <w:numFmt w:val="decimal"/>
      <w:lvlText w:val="%1"/>
      <w:lvlJc w:val="left"/>
      <w:pPr>
        <w:ind w:left="631" w:hanging="490"/>
      </w:pPr>
      <w:rPr>
        <w:rFonts w:hint="default"/>
        <w:lang w:val="en-US" w:eastAsia="en-US" w:bidi="ar-SA"/>
      </w:rPr>
    </w:lvl>
    <w:lvl w:ilvl="1">
      <w:start w:val="1"/>
      <w:numFmt w:val="decimal"/>
      <w:lvlText w:val="%1.%2"/>
      <w:lvlJc w:val="left"/>
      <w:pPr>
        <w:ind w:left="631"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84" w:hanging="490"/>
      </w:pPr>
      <w:rPr>
        <w:rFonts w:hint="default"/>
        <w:lang w:val="en-US" w:eastAsia="en-US" w:bidi="ar-SA"/>
      </w:rPr>
    </w:lvl>
    <w:lvl w:ilvl="3">
      <w:numFmt w:val="bullet"/>
      <w:lvlText w:val="•"/>
      <w:lvlJc w:val="left"/>
      <w:pPr>
        <w:ind w:left="3556" w:hanging="490"/>
      </w:pPr>
      <w:rPr>
        <w:rFonts w:hint="default"/>
        <w:lang w:val="en-US" w:eastAsia="en-US" w:bidi="ar-SA"/>
      </w:rPr>
    </w:lvl>
    <w:lvl w:ilvl="4">
      <w:numFmt w:val="bullet"/>
      <w:lvlText w:val="•"/>
      <w:lvlJc w:val="left"/>
      <w:pPr>
        <w:ind w:left="4528" w:hanging="490"/>
      </w:pPr>
      <w:rPr>
        <w:rFonts w:hint="default"/>
        <w:lang w:val="en-US" w:eastAsia="en-US" w:bidi="ar-SA"/>
      </w:rPr>
    </w:lvl>
    <w:lvl w:ilvl="5">
      <w:numFmt w:val="bullet"/>
      <w:lvlText w:val="•"/>
      <w:lvlJc w:val="left"/>
      <w:pPr>
        <w:ind w:left="5501" w:hanging="490"/>
      </w:pPr>
      <w:rPr>
        <w:rFonts w:hint="default"/>
        <w:lang w:val="en-US" w:eastAsia="en-US" w:bidi="ar-SA"/>
      </w:rPr>
    </w:lvl>
    <w:lvl w:ilvl="6">
      <w:numFmt w:val="bullet"/>
      <w:lvlText w:val="•"/>
      <w:lvlJc w:val="left"/>
      <w:pPr>
        <w:ind w:left="6473" w:hanging="490"/>
      </w:pPr>
      <w:rPr>
        <w:rFonts w:hint="default"/>
        <w:lang w:val="en-US" w:eastAsia="en-US" w:bidi="ar-SA"/>
      </w:rPr>
    </w:lvl>
    <w:lvl w:ilvl="7">
      <w:numFmt w:val="bullet"/>
      <w:lvlText w:val="•"/>
      <w:lvlJc w:val="left"/>
      <w:pPr>
        <w:ind w:left="7445" w:hanging="490"/>
      </w:pPr>
      <w:rPr>
        <w:rFonts w:hint="default"/>
        <w:lang w:val="en-US" w:eastAsia="en-US" w:bidi="ar-SA"/>
      </w:rPr>
    </w:lvl>
    <w:lvl w:ilvl="8">
      <w:numFmt w:val="bullet"/>
      <w:lvlText w:val="•"/>
      <w:lvlJc w:val="left"/>
      <w:pPr>
        <w:ind w:left="8417" w:hanging="490"/>
      </w:pPr>
      <w:rPr>
        <w:rFonts w:hint="default"/>
        <w:lang w:val="en-US" w:eastAsia="en-US" w:bidi="ar-SA"/>
      </w:rPr>
    </w:lvl>
  </w:abstractNum>
  <w:abstractNum w:abstractNumId="10" w15:restartNumberingAfterBreak="0">
    <w:nsid w:val="2FCA0EAF"/>
    <w:multiLevelType w:val="multilevel"/>
    <w:tmpl w:val="282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0109B"/>
    <w:multiLevelType w:val="multilevel"/>
    <w:tmpl w:val="725C910C"/>
    <w:lvl w:ilvl="0">
      <w:start w:val="7"/>
      <w:numFmt w:val="decimal"/>
      <w:lvlText w:val="%1"/>
      <w:lvlJc w:val="left"/>
      <w:pPr>
        <w:ind w:left="719" w:hanging="490"/>
      </w:pPr>
      <w:rPr>
        <w:rFonts w:hint="default"/>
        <w:lang w:val="en-US" w:eastAsia="en-US" w:bidi="ar-SA"/>
      </w:rPr>
    </w:lvl>
    <w:lvl w:ilvl="1">
      <w:start w:val="1"/>
      <w:numFmt w:val="decimal"/>
      <w:lvlText w:val="%1.%2"/>
      <w:lvlJc w:val="left"/>
      <w:pPr>
        <w:ind w:left="719"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48" w:hanging="490"/>
      </w:pPr>
      <w:rPr>
        <w:rFonts w:hint="default"/>
        <w:lang w:val="en-US" w:eastAsia="en-US" w:bidi="ar-SA"/>
      </w:rPr>
    </w:lvl>
    <w:lvl w:ilvl="3">
      <w:numFmt w:val="bullet"/>
      <w:lvlText w:val="•"/>
      <w:lvlJc w:val="left"/>
      <w:pPr>
        <w:ind w:left="3612" w:hanging="490"/>
      </w:pPr>
      <w:rPr>
        <w:rFonts w:hint="default"/>
        <w:lang w:val="en-US" w:eastAsia="en-US" w:bidi="ar-SA"/>
      </w:rPr>
    </w:lvl>
    <w:lvl w:ilvl="4">
      <w:numFmt w:val="bullet"/>
      <w:lvlText w:val="•"/>
      <w:lvlJc w:val="left"/>
      <w:pPr>
        <w:ind w:left="4576" w:hanging="490"/>
      </w:pPr>
      <w:rPr>
        <w:rFonts w:hint="default"/>
        <w:lang w:val="en-US" w:eastAsia="en-US" w:bidi="ar-SA"/>
      </w:rPr>
    </w:lvl>
    <w:lvl w:ilvl="5">
      <w:numFmt w:val="bullet"/>
      <w:lvlText w:val="•"/>
      <w:lvlJc w:val="left"/>
      <w:pPr>
        <w:ind w:left="5541" w:hanging="490"/>
      </w:pPr>
      <w:rPr>
        <w:rFonts w:hint="default"/>
        <w:lang w:val="en-US" w:eastAsia="en-US" w:bidi="ar-SA"/>
      </w:rPr>
    </w:lvl>
    <w:lvl w:ilvl="6">
      <w:numFmt w:val="bullet"/>
      <w:lvlText w:val="•"/>
      <w:lvlJc w:val="left"/>
      <w:pPr>
        <w:ind w:left="6505" w:hanging="490"/>
      </w:pPr>
      <w:rPr>
        <w:rFonts w:hint="default"/>
        <w:lang w:val="en-US" w:eastAsia="en-US" w:bidi="ar-SA"/>
      </w:rPr>
    </w:lvl>
    <w:lvl w:ilvl="7">
      <w:numFmt w:val="bullet"/>
      <w:lvlText w:val="•"/>
      <w:lvlJc w:val="left"/>
      <w:pPr>
        <w:ind w:left="7469" w:hanging="490"/>
      </w:pPr>
      <w:rPr>
        <w:rFonts w:hint="default"/>
        <w:lang w:val="en-US" w:eastAsia="en-US" w:bidi="ar-SA"/>
      </w:rPr>
    </w:lvl>
    <w:lvl w:ilvl="8">
      <w:numFmt w:val="bullet"/>
      <w:lvlText w:val="•"/>
      <w:lvlJc w:val="left"/>
      <w:pPr>
        <w:ind w:left="8433" w:hanging="490"/>
      </w:pPr>
      <w:rPr>
        <w:rFonts w:hint="default"/>
        <w:lang w:val="en-US" w:eastAsia="en-US" w:bidi="ar-SA"/>
      </w:rPr>
    </w:lvl>
  </w:abstractNum>
  <w:abstractNum w:abstractNumId="12" w15:restartNumberingAfterBreak="0">
    <w:nsid w:val="4B857EB5"/>
    <w:multiLevelType w:val="hybridMultilevel"/>
    <w:tmpl w:val="607E1724"/>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3" w15:restartNumberingAfterBreak="0">
    <w:nsid w:val="53E54FD9"/>
    <w:multiLevelType w:val="multilevel"/>
    <w:tmpl w:val="E6B44A3C"/>
    <w:lvl w:ilvl="0">
      <w:start w:val="2"/>
      <w:numFmt w:val="decimal"/>
      <w:lvlText w:val="%1"/>
      <w:lvlJc w:val="left"/>
      <w:pPr>
        <w:ind w:left="631" w:hanging="490"/>
      </w:pPr>
      <w:rPr>
        <w:rFonts w:hint="default"/>
        <w:lang w:val="en-US" w:eastAsia="en-US" w:bidi="ar-SA"/>
      </w:rPr>
    </w:lvl>
    <w:lvl w:ilvl="1">
      <w:start w:val="1"/>
      <w:numFmt w:val="decimal"/>
      <w:lvlText w:val="%1.%2"/>
      <w:lvlJc w:val="left"/>
      <w:pPr>
        <w:ind w:left="631"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84" w:hanging="490"/>
      </w:pPr>
      <w:rPr>
        <w:rFonts w:hint="default"/>
        <w:lang w:val="en-US" w:eastAsia="en-US" w:bidi="ar-SA"/>
      </w:rPr>
    </w:lvl>
    <w:lvl w:ilvl="3">
      <w:numFmt w:val="bullet"/>
      <w:lvlText w:val="•"/>
      <w:lvlJc w:val="left"/>
      <w:pPr>
        <w:ind w:left="3556" w:hanging="490"/>
      </w:pPr>
      <w:rPr>
        <w:rFonts w:hint="default"/>
        <w:lang w:val="en-US" w:eastAsia="en-US" w:bidi="ar-SA"/>
      </w:rPr>
    </w:lvl>
    <w:lvl w:ilvl="4">
      <w:numFmt w:val="bullet"/>
      <w:lvlText w:val="•"/>
      <w:lvlJc w:val="left"/>
      <w:pPr>
        <w:ind w:left="4528" w:hanging="490"/>
      </w:pPr>
      <w:rPr>
        <w:rFonts w:hint="default"/>
        <w:lang w:val="en-US" w:eastAsia="en-US" w:bidi="ar-SA"/>
      </w:rPr>
    </w:lvl>
    <w:lvl w:ilvl="5">
      <w:numFmt w:val="bullet"/>
      <w:lvlText w:val="•"/>
      <w:lvlJc w:val="left"/>
      <w:pPr>
        <w:ind w:left="5501" w:hanging="490"/>
      </w:pPr>
      <w:rPr>
        <w:rFonts w:hint="default"/>
        <w:lang w:val="en-US" w:eastAsia="en-US" w:bidi="ar-SA"/>
      </w:rPr>
    </w:lvl>
    <w:lvl w:ilvl="6">
      <w:numFmt w:val="bullet"/>
      <w:lvlText w:val="•"/>
      <w:lvlJc w:val="left"/>
      <w:pPr>
        <w:ind w:left="6473" w:hanging="490"/>
      </w:pPr>
      <w:rPr>
        <w:rFonts w:hint="default"/>
        <w:lang w:val="en-US" w:eastAsia="en-US" w:bidi="ar-SA"/>
      </w:rPr>
    </w:lvl>
    <w:lvl w:ilvl="7">
      <w:numFmt w:val="bullet"/>
      <w:lvlText w:val="•"/>
      <w:lvlJc w:val="left"/>
      <w:pPr>
        <w:ind w:left="7445" w:hanging="490"/>
      </w:pPr>
      <w:rPr>
        <w:rFonts w:hint="default"/>
        <w:lang w:val="en-US" w:eastAsia="en-US" w:bidi="ar-SA"/>
      </w:rPr>
    </w:lvl>
    <w:lvl w:ilvl="8">
      <w:numFmt w:val="bullet"/>
      <w:lvlText w:val="•"/>
      <w:lvlJc w:val="left"/>
      <w:pPr>
        <w:ind w:left="8417" w:hanging="490"/>
      </w:pPr>
      <w:rPr>
        <w:rFonts w:hint="default"/>
        <w:lang w:val="en-US" w:eastAsia="en-US" w:bidi="ar-SA"/>
      </w:rPr>
    </w:lvl>
  </w:abstractNum>
  <w:abstractNum w:abstractNumId="14" w15:restartNumberingAfterBreak="0">
    <w:nsid w:val="5B0E72DB"/>
    <w:multiLevelType w:val="hybridMultilevel"/>
    <w:tmpl w:val="F692E4AC"/>
    <w:lvl w:ilvl="0" w:tplc="4C02474C">
      <w:start w:val="1"/>
      <w:numFmt w:val="lowerLetter"/>
      <w:lvlText w:val="%1."/>
      <w:lvlJc w:val="left"/>
      <w:pPr>
        <w:ind w:left="1222"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ABF44DA6">
      <w:numFmt w:val="bullet"/>
      <w:lvlText w:val="•"/>
      <w:lvlJc w:val="left"/>
      <w:pPr>
        <w:ind w:left="2134" w:hanging="270"/>
      </w:pPr>
      <w:rPr>
        <w:rFonts w:hint="default"/>
        <w:lang w:val="en-US" w:eastAsia="en-US" w:bidi="ar-SA"/>
      </w:rPr>
    </w:lvl>
    <w:lvl w:ilvl="2" w:tplc="3988807A">
      <w:numFmt w:val="bullet"/>
      <w:lvlText w:val="•"/>
      <w:lvlJc w:val="left"/>
      <w:pPr>
        <w:ind w:left="3048" w:hanging="270"/>
      </w:pPr>
      <w:rPr>
        <w:rFonts w:hint="default"/>
        <w:lang w:val="en-US" w:eastAsia="en-US" w:bidi="ar-SA"/>
      </w:rPr>
    </w:lvl>
    <w:lvl w:ilvl="3" w:tplc="5E788820">
      <w:numFmt w:val="bullet"/>
      <w:lvlText w:val="•"/>
      <w:lvlJc w:val="left"/>
      <w:pPr>
        <w:ind w:left="3962" w:hanging="270"/>
      </w:pPr>
      <w:rPr>
        <w:rFonts w:hint="default"/>
        <w:lang w:val="en-US" w:eastAsia="en-US" w:bidi="ar-SA"/>
      </w:rPr>
    </w:lvl>
    <w:lvl w:ilvl="4" w:tplc="CA8858A6">
      <w:numFmt w:val="bullet"/>
      <w:lvlText w:val="•"/>
      <w:lvlJc w:val="left"/>
      <w:pPr>
        <w:ind w:left="4876" w:hanging="270"/>
      </w:pPr>
      <w:rPr>
        <w:rFonts w:hint="default"/>
        <w:lang w:val="en-US" w:eastAsia="en-US" w:bidi="ar-SA"/>
      </w:rPr>
    </w:lvl>
    <w:lvl w:ilvl="5" w:tplc="37CE371C">
      <w:numFmt w:val="bullet"/>
      <w:lvlText w:val="•"/>
      <w:lvlJc w:val="left"/>
      <w:pPr>
        <w:ind w:left="5791" w:hanging="270"/>
      </w:pPr>
      <w:rPr>
        <w:rFonts w:hint="default"/>
        <w:lang w:val="en-US" w:eastAsia="en-US" w:bidi="ar-SA"/>
      </w:rPr>
    </w:lvl>
    <w:lvl w:ilvl="6" w:tplc="7ADCB516">
      <w:numFmt w:val="bullet"/>
      <w:lvlText w:val="•"/>
      <w:lvlJc w:val="left"/>
      <w:pPr>
        <w:ind w:left="6705" w:hanging="270"/>
      </w:pPr>
      <w:rPr>
        <w:rFonts w:hint="default"/>
        <w:lang w:val="en-US" w:eastAsia="en-US" w:bidi="ar-SA"/>
      </w:rPr>
    </w:lvl>
    <w:lvl w:ilvl="7" w:tplc="90E6693C">
      <w:numFmt w:val="bullet"/>
      <w:lvlText w:val="•"/>
      <w:lvlJc w:val="left"/>
      <w:pPr>
        <w:ind w:left="7619" w:hanging="270"/>
      </w:pPr>
      <w:rPr>
        <w:rFonts w:hint="default"/>
        <w:lang w:val="en-US" w:eastAsia="en-US" w:bidi="ar-SA"/>
      </w:rPr>
    </w:lvl>
    <w:lvl w:ilvl="8" w:tplc="AF9EBFE0">
      <w:numFmt w:val="bullet"/>
      <w:lvlText w:val="•"/>
      <w:lvlJc w:val="left"/>
      <w:pPr>
        <w:ind w:left="8533" w:hanging="270"/>
      </w:pPr>
      <w:rPr>
        <w:rFonts w:hint="default"/>
        <w:lang w:val="en-US" w:eastAsia="en-US" w:bidi="ar-SA"/>
      </w:rPr>
    </w:lvl>
  </w:abstractNum>
  <w:abstractNum w:abstractNumId="15" w15:restartNumberingAfterBreak="0">
    <w:nsid w:val="5B5A4D94"/>
    <w:multiLevelType w:val="multilevel"/>
    <w:tmpl w:val="E49AA90C"/>
    <w:lvl w:ilvl="0">
      <w:start w:val="1"/>
      <w:numFmt w:val="decimal"/>
      <w:lvlText w:val="%1"/>
      <w:lvlJc w:val="left"/>
      <w:pPr>
        <w:ind w:left="631" w:hanging="490"/>
      </w:pPr>
      <w:rPr>
        <w:rFonts w:hint="default"/>
        <w:lang w:val="en-US" w:eastAsia="en-US" w:bidi="ar-SA"/>
      </w:rPr>
    </w:lvl>
    <w:lvl w:ilvl="1">
      <w:start w:val="1"/>
      <w:numFmt w:val="decimal"/>
      <w:lvlText w:val="%1.%2"/>
      <w:lvlJc w:val="left"/>
      <w:pPr>
        <w:ind w:left="3184"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84" w:hanging="490"/>
      </w:pPr>
      <w:rPr>
        <w:rFonts w:hint="default"/>
        <w:lang w:val="en-US" w:eastAsia="en-US" w:bidi="ar-SA"/>
      </w:rPr>
    </w:lvl>
    <w:lvl w:ilvl="3">
      <w:numFmt w:val="bullet"/>
      <w:lvlText w:val="•"/>
      <w:lvlJc w:val="left"/>
      <w:pPr>
        <w:ind w:left="3556" w:hanging="490"/>
      </w:pPr>
      <w:rPr>
        <w:rFonts w:hint="default"/>
        <w:lang w:val="en-US" w:eastAsia="en-US" w:bidi="ar-SA"/>
      </w:rPr>
    </w:lvl>
    <w:lvl w:ilvl="4">
      <w:numFmt w:val="bullet"/>
      <w:lvlText w:val="•"/>
      <w:lvlJc w:val="left"/>
      <w:pPr>
        <w:ind w:left="4528" w:hanging="490"/>
      </w:pPr>
      <w:rPr>
        <w:rFonts w:hint="default"/>
        <w:lang w:val="en-US" w:eastAsia="en-US" w:bidi="ar-SA"/>
      </w:rPr>
    </w:lvl>
    <w:lvl w:ilvl="5">
      <w:numFmt w:val="bullet"/>
      <w:lvlText w:val="•"/>
      <w:lvlJc w:val="left"/>
      <w:pPr>
        <w:ind w:left="5501" w:hanging="490"/>
      </w:pPr>
      <w:rPr>
        <w:rFonts w:hint="default"/>
        <w:lang w:val="en-US" w:eastAsia="en-US" w:bidi="ar-SA"/>
      </w:rPr>
    </w:lvl>
    <w:lvl w:ilvl="6">
      <w:numFmt w:val="bullet"/>
      <w:lvlText w:val="•"/>
      <w:lvlJc w:val="left"/>
      <w:pPr>
        <w:ind w:left="6473" w:hanging="490"/>
      </w:pPr>
      <w:rPr>
        <w:rFonts w:hint="default"/>
        <w:lang w:val="en-US" w:eastAsia="en-US" w:bidi="ar-SA"/>
      </w:rPr>
    </w:lvl>
    <w:lvl w:ilvl="7">
      <w:numFmt w:val="bullet"/>
      <w:lvlText w:val="•"/>
      <w:lvlJc w:val="left"/>
      <w:pPr>
        <w:ind w:left="7445" w:hanging="490"/>
      </w:pPr>
      <w:rPr>
        <w:rFonts w:hint="default"/>
        <w:lang w:val="en-US" w:eastAsia="en-US" w:bidi="ar-SA"/>
      </w:rPr>
    </w:lvl>
    <w:lvl w:ilvl="8">
      <w:numFmt w:val="bullet"/>
      <w:lvlText w:val="•"/>
      <w:lvlJc w:val="left"/>
      <w:pPr>
        <w:ind w:left="8417" w:hanging="490"/>
      </w:pPr>
      <w:rPr>
        <w:rFonts w:hint="default"/>
        <w:lang w:val="en-US" w:eastAsia="en-US" w:bidi="ar-SA"/>
      </w:rPr>
    </w:lvl>
  </w:abstractNum>
  <w:abstractNum w:abstractNumId="16" w15:restartNumberingAfterBreak="0">
    <w:nsid w:val="5B9E0388"/>
    <w:multiLevelType w:val="multilevel"/>
    <w:tmpl w:val="FAC86E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D4765"/>
    <w:multiLevelType w:val="multilevel"/>
    <w:tmpl w:val="54F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051FC"/>
    <w:multiLevelType w:val="multilevel"/>
    <w:tmpl w:val="F44C9298"/>
    <w:lvl w:ilvl="0">
      <w:start w:val="8"/>
      <w:numFmt w:val="decimal"/>
      <w:lvlText w:val="%1"/>
      <w:lvlJc w:val="left"/>
      <w:pPr>
        <w:ind w:left="719" w:hanging="490"/>
      </w:pPr>
      <w:rPr>
        <w:rFonts w:hint="default"/>
        <w:lang w:val="en-US" w:eastAsia="en-US" w:bidi="ar-SA"/>
      </w:rPr>
    </w:lvl>
    <w:lvl w:ilvl="1">
      <w:start w:val="1"/>
      <w:numFmt w:val="decimal"/>
      <w:lvlText w:val="%1.%2"/>
      <w:lvlJc w:val="left"/>
      <w:pPr>
        <w:ind w:left="719"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48" w:hanging="490"/>
      </w:pPr>
      <w:rPr>
        <w:rFonts w:hint="default"/>
        <w:lang w:val="en-US" w:eastAsia="en-US" w:bidi="ar-SA"/>
      </w:rPr>
    </w:lvl>
    <w:lvl w:ilvl="3">
      <w:numFmt w:val="bullet"/>
      <w:lvlText w:val="•"/>
      <w:lvlJc w:val="left"/>
      <w:pPr>
        <w:ind w:left="3612" w:hanging="490"/>
      </w:pPr>
      <w:rPr>
        <w:rFonts w:hint="default"/>
        <w:lang w:val="en-US" w:eastAsia="en-US" w:bidi="ar-SA"/>
      </w:rPr>
    </w:lvl>
    <w:lvl w:ilvl="4">
      <w:numFmt w:val="bullet"/>
      <w:lvlText w:val="•"/>
      <w:lvlJc w:val="left"/>
      <w:pPr>
        <w:ind w:left="4576" w:hanging="490"/>
      </w:pPr>
      <w:rPr>
        <w:rFonts w:hint="default"/>
        <w:lang w:val="en-US" w:eastAsia="en-US" w:bidi="ar-SA"/>
      </w:rPr>
    </w:lvl>
    <w:lvl w:ilvl="5">
      <w:numFmt w:val="bullet"/>
      <w:lvlText w:val="•"/>
      <w:lvlJc w:val="left"/>
      <w:pPr>
        <w:ind w:left="5541" w:hanging="490"/>
      </w:pPr>
      <w:rPr>
        <w:rFonts w:hint="default"/>
        <w:lang w:val="en-US" w:eastAsia="en-US" w:bidi="ar-SA"/>
      </w:rPr>
    </w:lvl>
    <w:lvl w:ilvl="6">
      <w:numFmt w:val="bullet"/>
      <w:lvlText w:val="•"/>
      <w:lvlJc w:val="left"/>
      <w:pPr>
        <w:ind w:left="6505" w:hanging="490"/>
      </w:pPr>
      <w:rPr>
        <w:rFonts w:hint="default"/>
        <w:lang w:val="en-US" w:eastAsia="en-US" w:bidi="ar-SA"/>
      </w:rPr>
    </w:lvl>
    <w:lvl w:ilvl="7">
      <w:numFmt w:val="bullet"/>
      <w:lvlText w:val="•"/>
      <w:lvlJc w:val="left"/>
      <w:pPr>
        <w:ind w:left="7469" w:hanging="490"/>
      </w:pPr>
      <w:rPr>
        <w:rFonts w:hint="default"/>
        <w:lang w:val="en-US" w:eastAsia="en-US" w:bidi="ar-SA"/>
      </w:rPr>
    </w:lvl>
    <w:lvl w:ilvl="8">
      <w:numFmt w:val="bullet"/>
      <w:lvlText w:val="•"/>
      <w:lvlJc w:val="left"/>
      <w:pPr>
        <w:ind w:left="8433" w:hanging="490"/>
      </w:pPr>
      <w:rPr>
        <w:rFonts w:hint="default"/>
        <w:lang w:val="en-US" w:eastAsia="en-US" w:bidi="ar-SA"/>
      </w:rPr>
    </w:lvl>
  </w:abstractNum>
  <w:abstractNum w:abstractNumId="19" w15:restartNumberingAfterBreak="0">
    <w:nsid w:val="6D8E1FA5"/>
    <w:multiLevelType w:val="multilevel"/>
    <w:tmpl w:val="4D0E6D58"/>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20" w:hanging="420"/>
      </w:pPr>
      <w:rPr>
        <w:rFonts w:hint="default"/>
        <w:lang w:val="en-US" w:eastAsia="en-US" w:bidi="ar-SA"/>
      </w:rPr>
    </w:lvl>
    <w:lvl w:ilvl="3">
      <w:numFmt w:val="bullet"/>
      <w:lvlText w:val="•"/>
      <w:lvlJc w:val="left"/>
      <w:pPr>
        <w:ind w:left="3500" w:hanging="420"/>
      </w:pPr>
      <w:rPr>
        <w:rFonts w:hint="default"/>
        <w:lang w:val="en-US" w:eastAsia="en-US" w:bidi="ar-SA"/>
      </w:rPr>
    </w:lvl>
    <w:lvl w:ilvl="4">
      <w:numFmt w:val="bullet"/>
      <w:lvlText w:val="•"/>
      <w:lvlJc w:val="left"/>
      <w:pPr>
        <w:ind w:left="4480" w:hanging="420"/>
      </w:pPr>
      <w:rPr>
        <w:rFonts w:hint="default"/>
        <w:lang w:val="en-US" w:eastAsia="en-US" w:bidi="ar-SA"/>
      </w:rPr>
    </w:lvl>
    <w:lvl w:ilvl="5">
      <w:numFmt w:val="bullet"/>
      <w:lvlText w:val="•"/>
      <w:lvlJc w:val="left"/>
      <w:pPr>
        <w:ind w:left="5461" w:hanging="420"/>
      </w:pPr>
      <w:rPr>
        <w:rFonts w:hint="default"/>
        <w:lang w:val="en-US" w:eastAsia="en-US" w:bidi="ar-SA"/>
      </w:rPr>
    </w:lvl>
    <w:lvl w:ilvl="6">
      <w:numFmt w:val="bullet"/>
      <w:lvlText w:val="•"/>
      <w:lvlJc w:val="left"/>
      <w:pPr>
        <w:ind w:left="6441" w:hanging="420"/>
      </w:pPr>
      <w:rPr>
        <w:rFonts w:hint="default"/>
        <w:lang w:val="en-US" w:eastAsia="en-US" w:bidi="ar-SA"/>
      </w:rPr>
    </w:lvl>
    <w:lvl w:ilvl="7">
      <w:numFmt w:val="bullet"/>
      <w:lvlText w:val="•"/>
      <w:lvlJc w:val="left"/>
      <w:pPr>
        <w:ind w:left="7421" w:hanging="420"/>
      </w:pPr>
      <w:rPr>
        <w:rFonts w:hint="default"/>
        <w:lang w:val="en-US" w:eastAsia="en-US" w:bidi="ar-SA"/>
      </w:rPr>
    </w:lvl>
    <w:lvl w:ilvl="8">
      <w:numFmt w:val="bullet"/>
      <w:lvlText w:val="•"/>
      <w:lvlJc w:val="left"/>
      <w:pPr>
        <w:ind w:left="8401" w:hanging="420"/>
      </w:pPr>
      <w:rPr>
        <w:rFonts w:hint="default"/>
        <w:lang w:val="en-US" w:eastAsia="en-US" w:bidi="ar-SA"/>
      </w:rPr>
    </w:lvl>
  </w:abstractNum>
  <w:abstractNum w:abstractNumId="20" w15:restartNumberingAfterBreak="0">
    <w:nsid w:val="73D33FFA"/>
    <w:multiLevelType w:val="hybridMultilevel"/>
    <w:tmpl w:val="245640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056849278">
    <w:abstractNumId w:val="4"/>
  </w:num>
  <w:num w:numId="2" w16cid:durableId="231090689">
    <w:abstractNumId w:val="18"/>
  </w:num>
  <w:num w:numId="3" w16cid:durableId="1234853946">
    <w:abstractNumId w:val="11"/>
  </w:num>
  <w:num w:numId="4" w16cid:durableId="27682495">
    <w:abstractNumId w:val="19"/>
  </w:num>
  <w:num w:numId="5" w16cid:durableId="413937144">
    <w:abstractNumId w:val="9"/>
  </w:num>
  <w:num w:numId="6" w16cid:durableId="1832982923">
    <w:abstractNumId w:val="13"/>
  </w:num>
  <w:num w:numId="7" w16cid:durableId="1391537871">
    <w:abstractNumId w:val="15"/>
  </w:num>
  <w:num w:numId="8" w16cid:durableId="1631015410">
    <w:abstractNumId w:val="8"/>
  </w:num>
  <w:num w:numId="9" w16cid:durableId="1685355529">
    <w:abstractNumId w:val="14"/>
  </w:num>
  <w:num w:numId="10" w16cid:durableId="1614480672">
    <w:abstractNumId w:val="12"/>
  </w:num>
  <w:num w:numId="11" w16cid:durableId="781732543">
    <w:abstractNumId w:val="1"/>
  </w:num>
  <w:num w:numId="12" w16cid:durableId="734937993">
    <w:abstractNumId w:val="0"/>
  </w:num>
  <w:num w:numId="13" w16cid:durableId="291331288">
    <w:abstractNumId w:val="3"/>
  </w:num>
  <w:num w:numId="14" w16cid:durableId="477116642">
    <w:abstractNumId w:val="2"/>
  </w:num>
  <w:num w:numId="15" w16cid:durableId="810757604">
    <w:abstractNumId w:val="6"/>
  </w:num>
  <w:num w:numId="16" w16cid:durableId="1209218107">
    <w:abstractNumId w:val="17"/>
  </w:num>
  <w:num w:numId="17" w16cid:durableId="1942910693">
    <w:abstractNumId w:val="7"/>
  </w:num>
  <w:num w:numId="18" w16cid:durableId="379287883">
    <w:abstractNumId w:val="16"/>
  </w:num>
  <w:num w:numId="19" w16cid:durableId="894049224">
    <w:abstractNumId w:val="10"/>
  </w:num>
  <w:num w:numId="20" w16cid:durableId="1959799233">
    <w:abstractNumId w:val="5"/>
  </w:num>
  <w:num w:numId="21" w16cid:durableId="155033433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71"/>
    <w:rsid w:val="00012F25"/>
    <w:rsid w:val="000862B0"/>
    <w:rsid w:val="000B2261"/>
    <w:rsid w:val="000C687A"/>
    <w:rsid w:val="00194AB5"/>
    <w:rsid w:val="001B3070"/>
    <w:rsid w:val="001F019D"/>
    <w:rsid w:val="00220FD7"/>
    <w:rsid w:val="00222E23"/>
    <w:rsid w:val="002415EF"/>
    <w:rsid w:val="002443D2"/>
    <w:rsid w:val="00246E48"/>
    <w:rsid w:val="002749EF"/>
    <w:rsid w:val="00282A03"/>
    <w:rsid w:val="00295872"/>
    <w:rsid w:val="002A235C"/>
    <w:rsid w:val="002D534B"/>
    <w:rsid w:val="002E60A8"/>
    <w:rsid w:val="002F683B"/>
    <w:rsid w:val="00310497"/>
    <w:rsid w:val="00346F1C"/>
    <w:rsid w:val="00351BA6"/>
    <w:rsid w:val="00357D65"/>
    <w:rsid w:val="003A26DC"/>
    <w:rsid w:val="003C59D8"/>
    <w:rsid w:val="003E1A75"/>
    <w:rsid w:val="003E27CC"/>
    <w:rsid w:val="003F0456"/>
    <w:rsid w:val="003F2089"/>
    <w:rsid w:val="003F2B04"/>
    <w:rsid w:val="0044085C"/>
    <w:rsid w:val="0044119C"/>
    <w:rsid w:val="00483C9C"/>
    <w:rsid w:val="00486C5F"/>
    <w:rsid w:val="004A2BCD"/>
    <w:rsid w:val="004A5F90"/>
    <w:rsid w:val="004C6199"/>
    <w:rsid w:val="004F197C"/>
    <w:rsid w:val="004F5820"/>
    <w:rsid w:val="005361B4"/>
    <w:rsid w:val="00543709"/>
    <w:rsid w:val="00563E05"/>
    <w:rsid w:val="00596763"/>
    <w:rsid w:val="005A4E71"/>
    <w:rsid w:val="005A774C"/>
    <w:rsid w:val="0060748E"/>
    <w:rsid w:val="00613E2D"/>
    <w:rsid w:val="006274D8"/>
    <w:rsid w:val="00642E64"/>
    <w:rsid w:val="00644251"/>
    <w:rsid w:val="00672DD0"/>
    <w:rsid w:val="006C5DC3"/>
    <w:rsid w:val="006D1FA4"/>
    <w:rsid w:val="006F5E8C"/>
    <w:rsid w:val="006F7AA7"/>
    <w:rsid w:val="00717200"/>
    <w:rsid w:val="00721130"/>
    <w:rsid w:val="007339BE"/>
    <w:rsid w:val="0073651A"/>
    <w:rsid w:val="007721F0"/>
    <w:rsid w:val="00785FFD"/>
    <w:rsid w:val="00793F7F"/>
    <w:rsid w:val="007A0F7B"/>
    <w:rsid w:val="007A1C19"/>
    <w:rsid w:val="00802558"/>
    <w:rsid w:val="00811922"/>
    <w:rsid w:val="00820798"/>
    <w:rsid w:val="008255AB"/>
    <w:rsid w:val="008647E1"/>
    <w:rsid w:val="00867EB1"/>
    <w:rsid w:val="00870624"/>
    <w:rsid w:val="00874140"/>
    <w:rsid w:val="00894EE2"/>
    <w:rsid w:val="008C0A71"/>
    <w:rsid w:val="008C126D"/>
    <w:rsid w:val="008C3742"/>
    <w:rsid w:val="008E0BFA"/>
    <w:rsid w:val="008F79FE"/>
    <w:rsid w:val="0092772D"/>
    <w:rsid w:val="0093119F"/>
    <w:rsid w:val="00950240"/>
    <w:rsid w:val="00987047"/>
    <w:rsid w:val="00993170"/>
    <w:rsid w:val="00997FB7"/>
    <w:rsid w:val="009E6DFB"/>
    <w:rsid w:val="00A015E4"/>
    <w:rsid w:val="00A04D66"/>
    <w:rsid w:val="00A15D74"/>
    <w:rsid w:val="00A923FA"/>
    <w:rsid w:val="00AB59E0"/>
    <w:rsid w:val="00AC1BF9"/>
    <w:rsid w:val="00AF4AFA"/>
    <w:rsid w:val="00B022FD"/>
    <w:rsid w:val="00B5384C"/>
    <w:rsid w:val="00B53C3E"/>
    <w:rsid w:val="00BA56B2"/>
    <w:rsid w:val="00BB371F"/>
    <w:rsid w:val="00C342DC"/>
    <w:rsid w:val="00C5199A"/>
    <w:rsid w:val="00C774F6"/>
    <w:rsid w:val="00C9065F"/>
    <w:rsid w:val="00C94008"/>
    <w:rsid w:val="00C96076"/>
    <w:rsid w:val="00CC1D8C"/>
    <w:rsid w:val="00CE1036"/>
    <w:rsid w:val="00CF17F6"/>
    <w:rsid w:val="00CF5F21"/>
    <w:rsid w:val="00D01E0D"/>
    <w:rsid w:val="00D02508"/>
    <w:rsid w:val="00D17A64"/>
    <w:rsid w:val="00D302CE"/>
    <w:rsid w:val="00D330D2"/>
    <w:rsid w:val="00D9010C"/>
    <w:rsid w:val="00DE4828"/>
    <w:rsid w:val="00DE7D00"/>
    <w:rsid w:val="00DF783E"/>
    <w:rsid w:val="00E14D5D"/>
    <w:rsid w:val="00E6519B"/>
    <w:rsid w:val="00E8454D"/>
    <w:rsid w:val="00E85A42"/>
    <w:rsid w:val="00EA2087"/>
    <w:rsid w:val="00EA4371"/>
    <w:rsid w:val="00EE44CC"/>
    <w:rsid w:val="00F10983"/>
    <w:rsid w:val="00F62B73"/>
    <w:rsid w:val="00F74CBB"/>
    <w:rsid w:val="00FA6A6A"/>
    <w:rsid w:val="00FF3D5A"/>
    <w:rsid w:val="00FF6B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C27C3"/>
  <w15:docId w15:val="{7D093B3C-8902-4A4E-8255-80D42F465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B73"/>
    <w:rPr>
      <w:rFonts w:ascii="Times New Roman" w:eastAsia="Times New Roman" w:hAnsi="Times New Roman" w:cs="Times New Roman"/>
    </w:rPr>
  </w:style>
  <w:style w:type="paragraph" w:styleId="Heading1">
    <w:name w:val="heading 1"/>
    <w:basedOn w:val="Normal"/>
    <w:uiPriority w:val="9"/>
    <w:qFormat/>
    <w:pPr>
      <w:spacing w:before="60"/>
      <w:ind w:left="6065"/>
      <w:outlineLvl w:val="0"/>
    </w:pPr>
    <w:rPr>
      <w:b/>
      <w:bCs/>
      <w:sz w:val="48"/>
      <w:szCs w:val="48"/>
    </w:rPr>
  </w:style>
  <w:style w:type="paragraph" w:styleId="Heading2">
    <w:name w:val="heading 2"/>
    <w:basedOn w:val="Normal"/>
    <w:uiPriority w:val="9"/>
    <w:unhideWhenUsed/>
    <w:qFormat/>
    <w:pPr>
      <w:outlineLvl w:val="1"/>
    </w:pPr>
    <w:rPr>
      <w:b/>
      <w:bCs/>
      <w:sz w:val="48"/>
      <w:szCs w:val="48"/>
    </w:rPr>
  </w:style>
  <w:style w:type="paragraph" w:styleId="Heading3">
    <w:name w:val="heading 3"/>
    <w:basedOn w:val="Normal"/>
    <w:link w:val="Heading3Char"/>
    <w:uiPriority w:val="9"/>
    <w:unhideWhenUsed/>
    <w:qFormat/>
    <w:pPr>
      <w:ind w:left="717" w:hanging="487"/>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63"/>
      <w:ind w:left="689" w:hanging="459"/>
    </w:pPr>
  </w:style>
  <w:style w:type="paragraph" w:customStyle="1" w:styleId="TableParagraph">
    <w:name w:val="Table Paragraph"/>
    <w:basedOn w:val="Normal"/>
    <w:uiPriority w:val="1"/>
    <w:qFormat/>
  </w:style>
  <w:style w:type="paragraph" w:styleId="TOC6">
    <w:name w:val="toc 6"/>
    <w:basedOn w:val="Normal"/>
    <w:next w:val="Normal"/>
    <w:autoRedefine/>
    <w:uiPriority w:val="39"/>
    <w:unhideWhenUsed/>
    <w:rsid w:val="005361B4"/>
    <w:pPr>
      <w:spacing w:after="100"/>
      <w:ind w:left="1100"/>
    </w:pPr>
  </w:style>
  <w:style w:type="paragraph" w:styleId="TOC2">
    <w:name w:val="toc 2"/>
    <w:basedOn w:val="Normal"/>
    <w:next w:val="Normal"/>
    <w:autoRedefine/>
    <w:uiPriority w:val="39"/>
    <w:unhideWhenUsed/>
    <w:rsid w:val="005361B4"/>
    <w:pPr>
      <w:spacing w:after="100"/>
      <w:ind w:left="220"/>
    </w:pPr>
  </w:style>
  <w:style w:type="paragraph" w:styleId="TOC1">
    <w:name w:val="toc 1"/>
    <w:basedOn w:val="Normal"/>
    <w:next w:val="Normal"/>
    <w:autoRedefine/>
    <w:uiPriority w:val="39"/>
    <w:unhideWhenUsed/>
    <w:rsid w:val="005361B4"/>
    <w:pPr>
      <w:spacing w:after="100"/>
    </w:pPr>
  </w:style>
  <w:style w:type="paragraph" w:styleId="TOC3">
    <w:name w:val="toc 3"/>
    <w:basedOn w:val="Normal"/>
    <w:next w:val="Normal"/>
    <w:autoRedefine/>
    <w:uiPriority w:val="39"/>
    <w:unhideWhenUsed/>
    <w:rsid w:val="005361B4"/>
    <w:pPr>
      <w:spacing w:after="100"/>
      <w:ind w:left="440"/>
    </w:pPr>
  </w:style>
  <w:style w:type="paragraph" w:styleId="TOC4">
    <w:name w:val="toc 4"/>
    <w:basedOn w:val="Normal"/>
    <w:next w:val="Normal"/>
    <w:autoRedefine/>
    <w:uiPriority w:val="39"/>
    <w:unhideWhenUsed/>
    <w:rsid w:val="005361B4"/>
    <w:pPr>
      <w:widowControl/>
      <w:autoSpaceDE/>
      <w:autoSpaceDN/>
      <w:spacing w:after="100" w:line="278" w:lineRule="auto"/>
      <w:ind w:left="720"/>
    </w:pPr>
    <w:rPr>
      <w:rFonts w:asciiTheme="minorHAnsi" w:eastAsiaTheme="minorEastAsia" w:hAnsiTheme="minorHAnsi" w:cstheme="minorBidi"/>
      <w:kern w:val="2"/>
      <w:sz w:val="24"/>
      <w:szCs w:val="21"/>
      <w:lang w:val="en-IN" w:eastAsia="en-IN" w:bidi="hi-IN"/>
      <w14:ligatures w14:val="standardContextual"/>
    </w:rPr>
  </w:style>
  <w:style w:type="paragraph" w:styleId="TOC5">
    <w:name w:val="toc 5"/>
    <w:basedOn w:val="Normal"/>
    <w:next w:val="Normal"/>
    <w:autoRedefine/>
    <w:uiPriority w:val="39"/>
    <w:unhideWhenUsed/>
    <w:rsid w:val="005361B4"/>
    <w:pPr>
      <w:widowControl/>
      <w:autoSpaceDE/>
      <w:autoSpaceDN/>
      <w:spacing w:after="100" w:line="278" w:lineRule="auto"/>
      <w:ind w:left="960"/>
    </w:pPr>
    <w:rPr>
      <w:rFonts w:asciiTheme="minorHAnsi" w:eastAsiaTheme="minorEastAsia" w:hAnsiTheme="minorHAnsi" w:cstheme="minorBidi"/>
      <w:kern w:val="2"/>
      <w:sz w:val="24"/>
      <w:szCs w:val="21"/>
      <w:lang w:val="en-IN" w:eastAsia="en-IN" w:bidi="hi-IN"/>
      <w14:ligatures w14:val="standardContextual"/>
    </w:rPr>
  </w:style>
  <w:style w:type="paragraph" w:styleId="TOC7">
    <w:name w:val="toc 7"/>
    <w:basedOn w:val="Normal"/>
    <w:next w:val="Normal"/>
    <w:autoRedefine/>
    <w:uiPriority w:val="39"/>
    <w:unhideWhenUsed/>
    <w:rsid w:val="005361B4"/>
    <w:pPr>
      <w:widowControl/>
      <w:autoSpaceDE/>
      <w:autoSpaceDN/>
      <w:spacing w:after="100" w:line="278" w:lineRule="auto"/>
      <w:ind w:left="1440"/>
    </w:pPr>
    <w:rPr>
      <w:rFonts w:asciiTheme="minorHAnsi" w:eastAsiaTheme="minorEastAsia" w:hAnsiTheme="minorHAnsi" w:cstheme="minorBidi"/>
      <w:kern w:val="2"/>
      <w:sz w:val="24"/>
      <w:szCs w:val="21"/>
      <w:lang w:val="en-IN" w:eastAsia="en-IN" w:bidi="hi-IN"/>
      <w14:ligatures w14:val="standardContextual"/>
    </w:rPr>
  </w:style>
  <w:style w:type="paragraph" w:styleId="TOC8">
    <w:name w:val="toc 8"/>
    <w:basedOn w:val="Normal"/>
    <w:next w:val="Normal"/>
    <w:autoRedefine/>
    <w:uiPriority w:val="39"/>
    <w:unhideWhenUsed/>
    <w:rsid w:val="005361B4"/>
    <w:pPr>
      <w:widowControl/>
      <w:autoSpaceDE/>
      <w:autoSpaceDN/>
      <w:spacing w:after="100" w:line="278" w:lineRule="auto"/>
      <w:ind w:left="1680"/>
    </w:pPr>
    <w:rPr>
      <w:rFonts w:asciiTheme="minorHAnsi" w:eastAsiaTheme="minorEastAsia" w:hAnsiTheme="minorHAnsi" w:cstheme="minorBidi"/>
      <w:kern w:val="2"/>
      <w:sz w:val="24"/>
      <w:szCs w:val="21"/>
      <w:lang w:val="en-IN" w:eastAsia="en-IN" w:bidi="hi-IN"/>
      <w14:ligatures w14:val="standardContextual"/>
    </w:rPr>
  </w:style>
  <w:style w:type="paragraph" w:styleId="TOC9">
    <w:name w:val="toc 9"/>
    <w:basedOn w:val="Normal"/>
    <w:next w:val="Normal"/>
    <w:autoRedefine/>
    <w:uiPriority w:val="39"/>
    <w:unhideWhenUsed/>
    <w:rsid w:val="005361B4"/>
    <w:pPr>
      <w:widowControl/>
      <w:autoSpaceDE/>
      <w:autoSpaceDN/>
      <w:spacing w:after="100" w:line="278" w:lineRule="auto"/>
      <w:ind w:left="1920"/>
    </w:pPr>
    <w:rPr>
      <w:rFonts w:asciiTheme="minorHAnsi" w:eastAsiaTheme="minorEastAsia" w:hAnsiTheme="minorHAnsi" w:cstheme="minorBidi"/>
      <w:kern w:val="2"/>
      <w:sz w:val="24"/>
      <w:szCs w:val="21"/>
      <w:lang w:val="en-IN" w:eastAsia="en-IN" w:bidi="hi-IN"/>
      <w14:ligatures w14:val="standardContextual"/>
    </w:rPr>
  </w:style>
  <w:style w:type="character" w:styleId="Hyperlink">
    <w:name w:val="Hyperlink"/>
    <w:basedOn w:val="DefaultParagraphFont"/>
    <w:uiPriority w:val="99"/>
    <w:unhideWhenUsed/>
    <w:rsid w:val="005361B4"/>
    <w:rPr>
      <w:color w:val="0000FF" w:themeColor="hyperlink"/>
      <w:u w:val="single"/>
    </w:rPr>
  </w:style>
  <w:style w:type="character" w:styleId="UnresolvedMention">
    <w:name w:val="Unresolved Mention"/>
    <w:basedOn w:val="DefaultParagraphFont"/>
    <w:uiPriority w:val="99"/>
    <w:semiHidden/>
    <w:unhideWhenUsed/>
    <w:rsid w:val="005361B4"/>
    <w:rPr>
      <w:color w:val="605E5C"/>
      <w:shd w:val="clear" w:color="auto" w:fill="E1DFDD"/>
    </w:rPr>
  </w:style>
  <w:style w:type="character" w:customStyle="1" w:styleId="Heading3Char">
    <w:name w:val="Heading 3 Char"/>
    <w:basedOn w:val="DefaultParagraphFont"/>
    <w:link w:val="Heading3"/>
    <w:uiPriority w:val="9"/>
    <w:rsid w:val="00785FFD"/>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3C59D8"/>
    <w:rPr>
      <w:sz w:val="24"/>
      <w:szCs w:val="24"/>
    </w:rPr>
  </w:style>
  <w:style w:type="paragraph" w:styleId="Header">
    <w:name w:val="header"/>
    <w:basedOn w:val="Normal"/>
    <w:link w:val="HeaderChar"/>
    <w:uiPriority w:val="99"/>
    <w:unhideWhenUsed/>
    <w:rsid w:val="00874140"/>
    <w:pPr>
      <w:tabs>
        <w:tab w:val="center" w:pos="4513"/>
        <w:tab w:val="right" w:pos="9026"/>
      </w:tabs>
    </w:pPr>
  </w:style>
  <w:style w:type="character" w:customStyle="1" w:styleId="HeaderChar">
    <w:name w:val="Header Char"/>
    <w:basedOn w:val="DefaultParagraphFont"/>
    <w:link w:val="Header"/>
    <w:uiPriority w:val="99"/>
    <w:rsid w:val="00874140"/>
    <w:rPr>
      <w:rFonts w:ascii="Times New Roman" w:eastAsia="Times New Roman" w:hAnsi="Times New Roman" w:cs="Times New Roman"/>
    </w:rPr>
  </w:style>
  <w:style w:type="paragraph" w:styleId="Footer">
    <w:name w:val="footer"/>
    <w:basedOn w:val="Normal"/>
    <w:link w:val="FooterChar"/>
    <w:uiPriority w:val="99"/>
    <w:unhideWhenUsed/>
    <w:rsid w:val="00874140"/>
    <w:pPr>
      <w:tabs>
        <w:tab w:val="center" w:pos="4513"/>
        <w:tab w:val="right" w:pos="9026"/>
      </w:tabs>
    </w:pPr>
  </w:style>
  <w:style w:type="character" w:customStyle="1" w:styleId="FooterChar">
    <w:name w:val="Footer Char"/>
    <w:basedOn w:val="DefaultParagraphFont"/>
    <w:link w:val="Footer"/>
    <w:uiPriority w:val="99"/>
    <w:rsid w:val="0087414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4119C"/>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59676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uiPriority w:val="39"/>
    <w:rsid w:val="00CF5F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hyperlink" Target="https://arxiv.org/abs/1907.11692" TargetMode="External"/><Relationship Id="rId47" Type="http://schemas.openxmlformats.org/officeDocument/2006/relationships/hyperlink" Target="https://link.springer.com/journal/40593" TargetMode="External"/><Relationship Id="rId63" Type="http://schemas.openxmlformats.org/officeDocument/2006/relationships/hyperlink" Target="https://mongoosejs.com/docs/" TargetMode="External"/><Relationship Id="rId68" Type="http://schemas.openxmlformats.org/officeDocument/2006/relationships/hyperlink" Target="https://owasp.org/www-project-top-ten/" TargetMode="External"/><Relationship Id="rId84" Type="http://schemas.openxmlformats.org/officeDocument/2006/relationships/hyperlink" Target="https://onlinelibrary.wiley.com/" TargetMode="External"/><Relationship Id="rId89" Type="http://schemas.openxmlformats.org/officeDocument/2006/relationships/hyperlink" Target="https://huggingface.co/docs/transformers"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hyperlink" Target="https://www.ets.org/erater/" TargetMode="External"/><Relationship Id="rId53" Type="http://schemas.openxmlformats.org/officeDocument/2006/relationships/hyperlink" Target="https://www.sciencedirect.com/journal/pattern-recognition" TargetMode="External"/><Relationship Id="rId58" Type="http://schemas.openxmlformats.org/officeDocument/2006/relationships/hyperlink" Target="https://pypi.org/project/pytesseract/" TargetMode="External"/><Relationship Id="rId74" Type="http://schemas.openxmlformats.org/officeDocument/2006/relationships/hyperlink" Target="https://www.nature.com/natmachintell/" TargetMode="External"/><Relationship Id="rId79" Type="http://schemas.openxmlformats.org/officeDocument/2006/relationships/hyperlink" Target="https://aclanthology.org/P02-1040/" TargetMode="External"/><Relationship Id="rId5" Type="http://schemas.openxmlformats.org/officeDocument/2006/relationships/webSettings" Target="webSettings.xml"/><Relationship Id="rId90" Type="http://schemas.openxmlformats.org/officeDocument/2006/relationships/hyperlink" Target="https://pytorch.org/docs/" TargetMode="External"/><Relationship Id="rId95" Type="http://schemas.openxmlformats.org/officeDocument/2006/relationships/footer" Target="footer4.xml"/><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hyperlink" Target="https://aclanthology.org/D19-1410/" TargetMode="External"/><Relationship Id="rId48" Type="http://schemas.openxmlformats.org/officeDocument/2006/relationships/hyperlink" Target="https://github.com/tesseract-ocr/tesseract" TargetMode="External"/><Relationship Id="rId64" Type="http://schemas.openxmlformats.org/officeDocument/2006/relationships/hyperlink" Target="https://auth0.com/docs/secure/tokens/json-web-tokens" TargetMode="External"/><Relationship Id="rId69" Type="http://schemas.openxmlformats.org/officeDocument/2006/relationships/hyperlink" Target="https://www.nist.gov/itl/ai-risk-management-framework" TargetMode="External"/><Relationship Id="rId80" Type="http://schemas.openxmlformats.org/officeDocument/2006/relationships/hyperlink" Target="https://aclanthology.org/W04-1013/" TargetMode="External"/><Relationship Id="rId85"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hyperlink" Target="https://ieeexplore.ieee.org/" TargetMode="External"/><Relationship Id="rId38" Type="http://schemas.openxmlformats.org/officeDocument/2006/relationships/hyperlink" Target="https://link.springer.com/journal/10639" TargetMode="External"/><Relationship Id="rId46" Type="http://schemas.openxmlformats.org/officeDocument/2006/relationships/hyperlink" Target="https://aclanthology.org/" TargetMode="External"/><Relationship Id="rId59" Type="http://schemas.openxmlformats.org/officeDocument/2006/relationships/hyperlink" Target="https://docs.opencv.org/" TargetMode="External"/><Relationship Id="rId67" Type="http://schemas.openxmlformats.org/officeDocument/2006/relationships/hyperlink" Target="https://github.com/microsoft/api-guidelines" TargetMode="External"/><Relationship Id="rId20" Type="http://schemas.openxmlformats.org/officeDocument/2006/relationships/image" Target="media/image12.png"/><Relationship Id="rId41" Type="http://schemas.openxmlformats.org/officeDocument/2006/relationships/hyperlink" Target="https://aclanthology.org/N19-1423/" TargetMode="External"/><Relationship Id="rId54" Type="http://schemas.openxmlformats.org/officeDocument/2006/relationships/hyperlink" Target="https://ieeexplore.ieee.org/xpl/RecentIssue.jsp?punumber=34" TargetMode="External"/><Relationship Id="rId62" Type="http://schemas.openxmlformats.org/officeDocument/2006/relationships/hyperlink" Target="https://www.mongodb.com/docs/" TargetMode="External"/><Relationship Id="rId70" Type="http://schemas.openxmlformats.org/officeDocument/2006/relationships/hyperlink" Target="https://www.unesco.org/en/artificial-intelligence/recommendation-ethics" TargetMode="External"/><Relationship Id="rId75" Type="http://schemas.openxmlformats.org/officeDocument/2006/relationships/hyperlink" Target="https://onlinelibrary.wiley.com/journal/17453992" TargetMode="External"/><Relationship Id="rId83" Type="http://schemas.openxmlformats.org/officeDocument/2006/relationships/hyperlink" Target="https://link.springer.com/journal/10791" TargetMode="External"/><Relationship Id="rId88" Type="http://schemas.openxmlformats.org/officeDocument/2006/relationships/hyperlink" Target="https://www.nltk.org/" TargetMode="External"/><Relationship Id="rId91" Type="http://schemas.openxmlformats.org/officeDocument/2006/relationships/hyperlink" Target="https://www.tensorflow.org/guide"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aclanthology.org/" TargetMode="External"/><Relationship Id="rId49" Type="http://schemas.openxmlformats.org/officeDocument/2006/relationships/hyperlink" Target="https://github.com/JaidedAI/EasyOCR" TargetMode="External"/><Relationship Id="rId57" Type="http://schemas.openxmlformats.org/officeDocument/2006/relationships/hyperlink" Target="https://arxiv.org/" TargetMode="External"/><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hyperlink" Target="https://jmlr.org/papers/v21/20-074.html" TargetMode="External"/><Relationship Id="rId52" Type="http://schemas.openxmlformats.org/officeDocument/2006/relationships/hyperlink" Target="https://github.com/mindee/doctr" TargetMode="External"/><Relationship Id="rId60" Type="http://schemas.openxmlformats.org/officeDocument/2006/relationships/hyperlink" Target="https://fastapi.tiangolo.com/" TargetMode="External"/><Relationship Id="rId65" Type="http://schemas.openxmlformats.org/officeDocument/2006/relationships/hyperlink" Target="https://datatracker.ietf.org/doc/html/rfc6749" TargetMode="External"/><Relationship Id="rId73" Type="http://schemas.openxmlformats.org/officeDocument/2006/relationships/hyperlink" Target="https://facctconference.org/" TargetMode="External"/><Relationship Id="rId78" Type="http://schemas.openxmlformats.org/officeDocument/2006/relationships/hyperlink" Target="https://scikit-learn.org/stable/modules/model_evaluation.html" TargetMode="External"/><Relationship Id="rId81" Type="http://schemas.openxmlformats.org/officeDocument/2006/relationships/hyperlink" Target="https://openreview.net/forum?id=SkeHuCVFDr" TargetMode="External"/><Relationship Id="rId86" Type="http://schemas.openxmlformats.org/officeDocument/2006/relationships/hyperlink" Target="https://aclanthology.org/D14-1162/" TargetMode="External"/><Relationship Id="rId94" Type="http://schemas.openxmlformats.org/officeDocument/2006/relationships/hyperlink" Target="mailto:contact@toshankanwar.i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sciencedirect.com/journal/expert-systems-with-applications" TargetMode="External"/><Relationship Id="rId34" Type="http://schemas.openxmlformats.org/officeDocument/2006/relationships/hyperlink" Target="https://dl.acm.org/journal/csur" TargetMode="External"/><Relationship Id="rId50" Type="http://schemas.openxmlformats.org/officeDocument/2006/relationships/hyperlink" Target="https://github.com/PaddlePaddle/PaddleOCR" TargetMode="External"/><Relationship Id="rId55" Type="http://schemas.openxmlformats.org/officeDocument/2006/relationships/hyperlink" Target="https://www.sciencedirect.com/journal/information-processing-and-management" TargetMode="External"/><Relationship Id="rId76" Type="http://schemas.openxmlformats.org/officeDocument/2006/relationships/hyperlink" Target="https://journals.sagepub.com/home/epm"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earning-analytics.info/" TargetMode="External"/><Relationship Id="rId92" Type="http://schemas.openxmlformats.org/officeDocument/2006/relationships/hyperlink" Target="https://www.uvicorn.org/" TargetMode="Externa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image" Target="media/image16.png"/><Relationship Id="rId40" Type="http://schemas.openxmlformats.org/officeDocument/2006/relationships/hyperlink" Target="https://link.springer.com/" TargetMode="External"/><Relationship Id="rId45" Type="http://schemas.openxmlformats.org/officeDocument/2006/relationships/hyperlink" Target="https://ieeexplore.ieee.org/Xplore/home.jsp" TargetMode="External"/><Relationship Id="rId66" Type="http://schemas.openxmlformats.org/officeDocument/2006/relationships/hyperlink" Target="https://datatracker.ietf.org/doc/html/rfc7519" TargetMode="External"/><Relationship Id="rId87" Type="http://schemas.openxmlformats.org/officeDocument/2006/relationships/hyperlink" Target="https://spacy.io/usage" TargetMode="External"/><Relationship Id="rId61" Type="http://schemas.openxmlformats.org/officeDocument/2006/relationships/hyperlink" Target="https://nextjs.org/docs" TargetMode="External"/><Relationship Id="rId82" Type="http://schemas.openxmlformats.org/officeDocument/2006/relationships/hyperlink" Target="https://dl.acm.org/"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hyperlink" Target="https://www.kaggle.com/c/asap-aes" TargetMode="External"/><Relationship Id="rId56" Type="http://schemas.openxmlformats.org/officeDocument/2006/relationships/hyperlink" Target="https://link.springer.com/" TargetMode="External"/><Relationship Id="rId77" Type="http://schemas.openxmlformats.org/officeDocument/2006/relationships/hyperlink" Target="https://www.springer.com/journal/11336" TargetMode="External"/><Relationship Id="rId8" Type="http://schemas.openxmlformats.org/officeDocument/2006/relationships/image" Target="media/image1.png"/><Relationship Id="rId51" Type="http://schemas.openxmlformats.org/officeDocument/2006/relationships/hyperlink" Target="https://arxiv.org/abs/2109.10282" TargetMode="External"/><Relationship Id="rId72" Type="http://schemas.openxmlformats.org/officeDocument/2006/relationships/hyperlink" Target="https://ieeexplore.ieee.org/" TargetMode="External"/><Relationship Id="rId93" Type="http://schemas.openxmlformats.org/officeDocument/2006/relationships/hyperlink" Target="mailto:toshan22102@iiitnr.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16622-4CCD-497C-B91C-0F9CD626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56</Pages>
  <Words>15532</Words>
  <Characters>88539</Characters>
  <Application>Microsoft Office Word</Application>
  <DocSecurity>0</DocSecurity>
  <Lines>737</Lines>
  <Paragraphs>207</Paragraphs>
  <ScaleCrop>false</ScaleCrop>
  <Company/>
  <LinksUpToDate>false</LinksUpToDate>
  <CharactersWithSpaces>103864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toshan kanwar</dc:creator>
  <cp:lastModifiedBy>toshan kanwar</cp:lastModifiedBy>
  <cp:revision>18</cp:revision>
  <cp:lastPrinted>2026-05-20T06:49:00Z</cp:lastPrinted>
  <dcterms:created xsi:type="dcterms:W3CDTF">2026-04-20T18:43:00Z</dcterms:created>
  <dcterms:modified xsi:type="dcterms:W3CDTF">2026-05-20T06:52:00Z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Producer">
    <vt:lpwstr>Skia/PDF m139 Google Docs Renderer</vt:lpwstr>
  </property>
  <property fmtid="{D5CDD505-2E9C-101B-9397-08002B2CF9AE}" pid="4" name="LastSaved">
    <vt:filetime>2026-04-20T00:00:00Z</vt:filetime>
  </property>
</Properties>
</file>