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92084" w14:textId="7CABA8AE" w:rsidR="006815DC" w:rsidRDefault="006815DC" w:rsidP="006815D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15DC">
        <w:rPr>
          <w:rFonts w:ascii="Times New Roman" w:hAnsi="Times New Roman" w:cs="Times New Roman"/>
          <w:b/>
          <w:bCs/>
          <w:sz w:val="28"/>
          <w:szCs w:val="28"/>
        </w:rPr>
        <w:t>Внешние ключи сущностей</w:t>
      </w:r>
    </w:p>
    <w:p w14:paraId="6073241A" w14:textId="77777777" w:rsidR="006815DC" w:rsidRPr="006815DC" w:rsidRDefault="006815DC" w:rsidP="006815D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7733B5" w14:textId="77777777" w:rsidR="001044C2" w:rsidRPr="001044C2" w:rsidRDefault="001044C2" w:rsidP="001044C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4C2">
        <w:rPr>
          <w:rFonts w:ascii="Times New Roman" w:hAnsi="Times New Roman" w:cs="Times New Roman"/>
          <w:sz w:val="28"/>
          <w:szCs w:val="28"/>
        </w:rPr>
        <w:t xml:space="preserve">Сущность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shops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содержит один внешний ключ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city_id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, который ссылается на атрибут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city_id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cities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>. Это означает, что каждый магазин находится в определённом городе.</w:t>
      </w:r>
    </w:p>
    <w:p w14:paraId="4C07A2B0" w14:textId="77777777" w:rsidR="001044C2" w:rsidRPr="001044C2" w:rsidRDefault="001044C2" w:rsidP="001044C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4C2">
        <w:rPr>
          <w:rFonts w:ascii="Times New Roman" w:hAnsi="Times New Roman" w:cs="Times New Roman"/>
          <w:sz w:val="28"/>
          <w:szCs w:val="28"/>
        </w:rPr>
        <w:t xml:space="preserve">Сущность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cities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содержит один внешний ключ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country_id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, который ссылается на атрибут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country_id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>. Это означает, что каждый город принадлежит определённой стране.</w:t>
      </w:r>
    </w:p>
    <w:p w14:paraId="5BF90983" w14:textId="77777777" w:rsidR="001044C2" w:rsidRPr="001044C2" w:rsidRDefault="001044C2" w:rsidP="001044C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4C2">
        <w:rPr>
          <w:rFonts w:ascii="Times New Roman" w:hAnsi="Times New Roman" w:cs="Times New Roman"/>
          <w:sz w:val="28"/>
          <w:szCs w:val="28"/>
        </w:rPr>
        <w:t xml:space="preserve">Сущность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содержит один внешний ключ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city_id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, который ссылается на атрибут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city_id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cities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>. Это означает, что каждый клиент проживает в определённом городе.</w:t>
      </w:r>
    </w:p>
    <w:p w14:paraId="7BEEBCAE" w14:textId="77777777" w:rsidR="001044C2" w:rsidRPr="001044C2" w:rsidRDefault="001044C2" w:rsidP="001044C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4C2">
        <w:rPr>
          <w:rFonts w:ascii="Times New Roman" w:hAnsi="Times New Roman" w:cs="Times New Roman"/>
          <w:sz w:val="28"/>
          <w:szCs w:val="28"/>
        </w:rPr>
        <w:t xml:space="preserve">Сущность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содержит два внешних ключа. Первый внешний ключ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city_id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ссылается на атрибут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city_id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cities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и означает, что каждый сотрудник проживает в определённом городе. Второй внешний ключ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shop_id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ссылается на атрибут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shop_id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shops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и означает, что каждый сотрудник работает в определённом магазине.</w:t>
      </w:r>
    </w:p>
    <w:p w14:paraId="10C9541A" w14:textId="77777777" w:rsidR="001044C2" w:rsidRPr="001044C2" w:rsidRDefault="001044C2" w:rsidP="001044C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4C2">
        <w:rPr>
          <w:rFonts w:ascii="Times New Roman" w:hAnsi="Times New Roman" w:cs="Times New Roman"/>
          <w:sz w:val="28"/>
          <w:szCs w:val="28"/>
        </w:rPr>
        <w:t xml:space="preserve">Сущность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содержит один внешний ключ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, который ссылается на атрибут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>. Это означает, что каждый товар относится к определённой категории.</w:t>
      </w:r>
    </w:p>
    <w:p w14:paraId="16AC2AB6" w14:textId="77777777" w:rsidR="001044C2" w:rsidRPr="001044C2" w:rsidRDefault="001044C2" w:rsidP="001044C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4C2">
        <w:rPr>
          <w:rFonts w:ascii="Times New Roman" w:hAnsi="Times New Roman" w:cs="Times New Roman"/>
          <w:sz w:val="28"/>
          <w:szCs w:val="28"/>
        </w:rPr>
        <w:t xml:space="preserve">Сущность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содержит три внешних ключа. Первый внешний ключ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ссылается на атрибут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и означает, что каждая продажа оформлена конкретным сотрудником. Второй внешний ключ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ссылается на атрибут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и означает, что каждая продажа совершена конкретным клиентом. Третий внешний ключ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ссылается на атрибут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1044C2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1044C2">
        <w:rPr>
          <w:rFonts w:ascii="Times New Roman" w:hAnsi="Times New Roman" w:cs="Times New Roman"/>
          <w:sz w:val="28"/>
          <w:szCs w:val="28"/>
        </w:rPr>
        <w:t xml:space="preserve"> и означает, что каждая продажа относится к конкретному товару.</w:t>
      </w:r>
    </w:p>
    <w:p w14:paraId="60E99883" w14:textId="77777777" w:rsidR="00A876F7" w:rsidRPr="006815DC" w:rsidRDefault="00A876F7" w:rsidP="006815D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876F7" w:rsidRPr="006815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DC"/>
    <w:rsid w:val="001044C2"/>
    <w:rsid w:val="0011380C"/>
    <w:rsid w:val="006815DC"/>
    <w:rsid w:val="006E7E45"/>
    <w:rsid w:val="00A8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57C17"/>
  <w15:chartTrackingRefBased/>
  <w15:docId w15:val="{E7E1A55D-7D64-4E9C-8FF3-7A59EFA5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81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815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Taisiya Samal</dc:creator>
  <cp:keywords/>
  <dc:description/>
  <cp:lastModifiedBy>Taisiya Samal</cp:lastModifiedBy>
  <cp:revision>2</cp:revision>
  <dcterms:created xsi:type="dcterms:W3CDTF">2026-06-29T12:03:00Z</dcterms:created>
  <dcterms:modified xsi:type="dcterms:W3CDTF">2026-06-29T12:48:00Z</dcterms:modified>
</cp:coreProperties>
</file>