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BBBE4" w14:textId="2EA106AD" w:rsidR="00F743FE" w:rsidRDefault="00F743FE" w:rsidP="00F743F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43FE">
        <w:rPr>
          <w:rFonts w:ascii="Times New Roman" w:hAnsi="Times New Roman" w:cs="Times New Roman"/>
          <w:b/>
          <w:bCs/>
          <w:sz w:val="28"/>
          <w:szCs w:val="28"/>
        </w:rPr>
        <w:t>Анализ возможного нарушения третьей нормальной формы и описание аномалий</w:t>
      </w:r>
    </w:p>
    <w:p w14:paraId="7289E7F2" w14:textId="77777777" w:rsidR="00F743FE" w:rsidRPr="00F743FE" w:rsidRDefault="00F743FE" w:rsidP="00F743F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D40D71" w14:textId="77777777" w:rsidR="00F743FE" w:rsidRPr="00F743FE" w:rsidRDefault="00F743FE" w:rsidP="00F743F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3FE">
        <w:rPr>
          <w:rFonts w:ascii="Times New Roman" w:hAnsi="Times New Roman" w:cs="Times New Roman"/>
          <w:sz w:val="28"/>
          <w:szCs w:val="28"/>
        </w:rPr>
        <w:t xml:space="preserve">Если бы в таблице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также хранились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category_name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, это привело бы к нарушению третьей нормальной формы. В такой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денормализованной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таблице возникли бы транзитивные зависимости.</w:t>
      </w:r>
    </w:p>
    <w:p w14:paraId="37148C4E" w14:textId="77777777" w:rsidR="00F743FE" w:rsidRPr="00F743FE" w:rsidRDefault="00F743FE" w:rsidP="00F743F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3FE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зависит от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category_name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зависит от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. Таким образом, возникает цепочка зависимостей: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sales_id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sales_id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category_name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. Это означает, что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category_name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зависят от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sales_id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не напрямую, а через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>, что является транзитивной зависимостью и нарушает требования третьей нормальной формы.</w:t>
      </w:r>
    </w:p>
    <w:p w14:paraId="2A576786" w14:textId="77777777" w:rsidR="00F743FE" w:rsidRPr="00F743FE" w:rsidRDefault="00F743FE" w:rsidP="00F743F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3FE">
        <w:rPr>
          <w:rFonts w:ascii="Times New Roman" w:hAnsi="Times New Roman" w:cs="Times New Roman"/>
          <w:sz w:val="28"/>
          <w:szCs w:val="28"/>
        </w:rPr>
        <w:t xml:space="preserve">Такая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денормализованная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структура порождает несколько типов аномалий.</w:t>
      </w:r>
    </w:p>
    <w:p w14:paraId="762B5BB0" w14:textId="77777777" w:rsidR="00F743FE" w:rsidRPr="00F743FE" w:rsidRDefault="00F743FE" w:rsidP="00F743F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3FE">
        <w:rPr>
          <w:rFonts w:ascii="Times New Roman" w:hAnsi="Times New Roman" w:cs="Times New Roman"/>
          <w:sz w:val="28"/>
          <w:szCs w:val="28"/>
        </w:rPr>
        <w:t>Аномалия обновления возникает при необходимости изменить название товара. Поскольку название товара хранится в каждой записи о продаже этого товара, при переименовании потребуется обновить все строки, содержащие данный товар. Если товар был продан тысячи раз, это приведёт к огромному количеству операций обновления и создаст риск возникновения противоречивых данных, когда в одних строках товар будет называться по-старому, а в других — по-новому.</w:t>
      </w:r>
    </w:p>
    <w:p w14:paraId="7869713C" w14:textId="77777777" w:rsidR="00F743FE" w:rsidRPr="00F743FE" w:rsidRDefault="00F743FE" w:rsidP="00F743F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3FE">
        <w:rPr>
          <w:rFonts w:ascii="Times New Roman" w:hAnsi="Times New Roman" w:cs="Times New Roman"/>
          <w:sz w:val="28"/>
          <w:szCs w:val="28"/>
        </w:rPr>
        <w:t xml:space="preserve">Аномалия удаления проявляется в том, что при удалении всех записей о продаже товара из таблицы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будет потеряна вся информация о самом товаре и его категории, поскольку эти данные хранятся исключительно в строках продаж. В результате становится невозможным восстановить каталог товаров или проанализировать историю ассортимента.</w:t>
      </w:r>
    </w:p>
    <w:p w14:paraId="002A0635" w14:textId="77777777" w:rsidR="00F743FE" w:rsidRPr="00F743FE" w:rsidRDefault="00F743FE" w:rsidP="00F743F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3FE">
        <w:rPr>
          <w:rFonts w:ascii="Times New Roman" w:hAnsi="Times New Roman" w:cs="Times New Roman"/>
          <w:sz w:val="28"/>
          <w:szCs w:val="28"/>
        </w:rPr>
        <w:t xml:space="preserve">Текущая структура базы данных, в которой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хранится в таблице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category_name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— в таблице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, полностью устраняет перечисленные аномалии. Таблица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содержит только внешний ключ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, ссылающийся на таблицу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. Благодаря этому изменение названия товара выполняется в одном месте, товары можно добавлять независимо от наличия продаж, а удаление записей о продажах не влияет на сохранность справочной информации о товарах и категориях. Кроме того, в текущей структуре таблицы </w:t>
      </w:r>
      <w:proofErr w:type="spellStart"/>
      <w:r w:rsidRPr="00F743FE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F743FE">
        <w:rPr>
          <w:rFonts w:ascii="Times New Roman" w:hAnsi="Times New Roman" w:cs="Times New Roman"/>
          <w:sz w:val="28"/>
          <w:szCs w:val="28"/>
        </w:rPr>
        <w:t xml:space="preserve"> является отдельной сущностью, что позволяет добавлять новые категории без привязки к конкретным продажам.</w:t>
      </w:r>
    </w:p>
    <w:p w14:paraId="3AA3E2D9" w14:textId="77777777" w:rsidR="00B73FAB" w:rsidRPr="00F743FE" w:rsidRDefault="00B73FAB" w:rsidP="00F743F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73FAB" w:rsidRPr="00F743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FE"/>
    <w:rsid w:val="0011380C"/>
    <w:rsid w:val="006E7E45"/>
    <w:rsid w:val="00B73FAB"/>
    <w:rsid w:val="00F7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FD2DF"/>
  <w15:chartTrackingRefBased/>
  <w15:docId w15:val="{35A48CA8-C8BD-4595-BF39-C383643B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74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743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1</cp:revision>
  <dcterms:created xsi:type="dcterms:W3CDTF">2026-06-29T14:25:00Z</dcterms:created>
  <dcterms:modified xsi:type="dcterms:W3CDTF">2026-06-29T14:26:00Z</dcterms:modified>
</cp:coreProperties>
</file>