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A1354" w14:textId="1F0E2B73" w:rsidR="006B2B98" w:rsidRDefault="006B2B98" w:rsidP="006B2B98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2B98">
        <w:rPr>
          <w:rFonts w:ascii="Times New Roman" w:hAnsi="Times New Roman" w:cs="Times New Roman"/>
          <w:b/>
          <w:bCs/>
          <w:sz w:val="28"/>
          <w:szCs w:val="28"/>
        </w:rPr>
        <w:t xml:space="preserve">Перечень ограничений для таблиц </w:t>
      </w:r>
      <w:proofErr w:type="spellStart"/>
      <w:r w:rsidRPr="006B2B98">
        <w:rPr>
          <w:rFonts w:ascii="Times New Roman" w:hAnsi="Times New Roman" w:cs="Times New Roman"/>
          <w:b/>
          <w:bCs/>
          <w:sz w:val="28"/>
          <w:szCs w:val="28"/>
        </w:rPr>
        <w:t>sales</w:t>
      </w:r>
      <w:proofErr w:type="spellEnd"/>
      <w:r w:rsidRPr="006B2B98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6B2B98">
        <w:rPr>
          <w:rFonts w:ascii="Times New Roman" w:hAnsi="Times New Roman" w:cs="Times New Roman"/>
          <w:b/>
          <w:bCs/>
          <w:sz w:val="28"/>
          <w:szCs w:val="28"/>
        </w:rPr>
        <w:t>products</w:t>
      </w:r>
      <w:proofErr w:type="spellEnd"/>
    </w:p>
    <w:p w14:paraId="7DA59CA3" w14:textId="77777777" w:rsidR="006B2B98" w:rsidRPr="006B2B98" w:rsidRDefault="006B2B98" w:rsidP="006B2B98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8543E1C" w14:textId="77777777" w:rsidR="006B2B98" w:rsidRPr="006B2B98" w:rsidRDefault="006B2B98" w:rsidP="006B2B9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B98">
        <w:rPr>
          <w:rFonts w:ascii="Times New Roman" w:hAnsi="Times New Roman" w:cs="Times New Roman"/>
          <w:sz w:val="28"/>
          <w:szCs w:val="28"/>
        </w:rPr>
        <w:t xml:space="preserve">Для обеспечения целостности и корректности данных в таблицах </w:t>
      </w:r>
      <w:proofErr w:type="spellStart"/>
      <w:r w:rsidRPr="006B2B98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6B2B9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B2B98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6B2B98">
        <w:rPr>
          <w:rFonts w:ascii="Times New Roman" w:hAnsi="Times New Roman" w:cs="Times New Roman"/>
          <w:sz w:val="28"/>
          <w:szCs w:val="28"/>
        </w:rPr>
        <w:t xml:space="preserve"> необходимо определить следующие ограничения.</w:t>
      </w:r>
    </w:p>
    <w:p w14:paraId="72DF7250" w14:textId="7C2A5685" w:rsidR="006B2B98" w:rsidRPr="006B2B98" w:rsidRDefault="006B2B98" w:rsidP="006B2B9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B98">
        <w:rPr>
          <w:rFonts w:ascii="Times New Roman" w:hAnsi="Times New Roman" w:cs="Times New Roman"/>
          <w:sz w:val="28"/>
          <w:szCs w:val="28"/>
        </w:rPr>
        <w:t xml:space="preserve">Ограничения NOT NULL </w:t>
      </w:r>
    </w:p>
    <w:p w14:paraId="01316578" w14:textId="77777777" w:rsidR="006B2B98" w:rsidRPr="006B2B98" w:rsidRDefault="006B2B98" w:rsidP="006B2B9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B98">
        <w:rPr>
          <w:rFonts w:ascii="Times New Roman" w:hAnsi="Times New Roman" w:cs="Times New Roman"/>
          <w:sz w:val="28"/>
          <w:szCs w:val="28"/>
        </w:rPr>
        <w:t xml:space="preserve">Для таблицы </w:t>
      </w:r>
      <w:proofErr w:type="spellStart"/>
      <w:r w:rsidRPr="006B2B98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6B2B98">
        <w:rPr>
          <w:rFonts w:ascii="Times New Roman" w:hAnsi="Times New Roman" w:cs="Times New Roman"/>
          <w:sz w:val="28"/>
          <w:szCs w:val="28"/>
        </w:rPr>
        <w:t xml:space="preserve"> обязательными для заполнения являются следующие атрибуты. Атрибут </w:t>
      </w:r>
      <w:proofErr w:type="spellStart"/>
      <w:r w:rsidRPr="006B2B98"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 w:rsidRPr="006B2B98">
        <w:rPr>
          <w:rFonts w:ascii="Times New Roman" w:hAnsi="Times New Roman" w:cs="Times New Roman"/>
          <w:sz w:val="28"/>
          <w:szCs w:val="28"/>
        </w:rPr>
        <w:t xml:space="preserve"> должен быть обязательным, поскольку каждая продажа должна быть оформлена конкретным сотрудником. Атрибут </w:t>
      </w:r>
      <w:proofErr w:type="spellStart"/>
      <w:r w:rsidRPr="006B2B98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6B2B98">
        <w:rPr>
          <w:rFonts w:ascii="Times New Roman" w:hAnsi="Times New Roman" w:cs="Times New Roman"/>
          <w:sz w:val="28"/>
          <w:szCs w:val="28"/>
        </w:rPr>
        <w:t xml:space="preserve"> должен быть обязательным, так как каждая продажа совершается конкретным клиентом. Атрибут </w:t>
      </w:r>
      <w:proofErr w:type="spellStart"/>
      <w:r w:rsidRPr="006B2B98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6B2B98">
        <w:rPr>
          <w:rFonts w:ascii="Times New Roman" w:hAnsi="Times New Roman" w:cs="Times New Roman"/>
          <w:sz w:val="28"/>
          <w:szCs w:val="28"/>
        </w:rPr>
        <w:t xml:space="preserve"> должен быть обязательным, потому что продажа всегда относится к определённому товару. Атрибут </w:t>
      </w:r>
      <w:proofErr w:type="spellStart"/>
      <w:r w:rsidRPr="006B2B98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6B2B98">
        <w:rPr>
          <w:rFonts w:ascii="Times New Roman" w:hAnsi="Times New Roman" w:cs="Times New Roman"/>
          <w:sz w:val="28"/>
          <w:szCs w:val="28"/>
        </w:rPr>
        <w:t xml:space="preserve"> должен быть обязательным, поскольку необходимо фиксировать количество проданного товара. Атрибут </w:t>
      </w:r>
      <w:proofErr w:type="spellStart"/>
      <w:r w:rsidRPr="006B2B98">
        <w:rPr>
          <w:rFonts w:ascii="Times New Roman" w:hAnsi="Times New Roman" w:cs="Times New Roman"/>
          <w:sz w:val="28"/>
          <w:szCs w:val="28"/>
        </w:rPr>
        <w:t>sales_timestamp</w:t>
      </w:r>
      <w:proofErr w:type="spellEnd"/>
      <w:r w:rsidRPr="006B2B98">
        <w:rPr>
          <w:rFonts w:ascii="Times New Roman" w:hAnsi="Times New Roman" w:cs="Times New Roman"/>
          <w:sz w:val="28"/>
          <w:szCs w:val="28"/>
        </w:rPr>
        <w:t xml:space="preserve"> должен быть обязательным, так как время совершения продажи является критически важной информацией для анализа.</w:t>
      </w:r>
    </w:p>
    <w:p w14:paraId="5F0E708D" w14:textId="77777777" w:rsidR="006B2B98" w:rsidRPr="006B2B98" w:rsidRDefault="006B2B98" w:rsidP="006B2B9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B98">
        <w:rPr>
          <w:rFonts w:ascii="Times New Roman" w:hAnsi="Times New Roman" w:cs="Times New Roman"/>
          <w:sz w:val="28"/>
          <w:szCs w:val="28"/>
        </w:rPr>
        <w:t xml:space="preserve">Для таблицы </w:t>
      </w:r>
      <w:proofErr w:type="spellStart"/>
      <w:r w:rsidRPr="006B2B98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6B2B98">
        <w:rPr>
          <w:rFonts w:ascii="Times New Roman" w:hAnsi="Times New Roman" w:cs="Times New Roman"/>
          <w:sz w:val="28"/>
          <w:szCs w:val="28"/>
        </w:rPr>
        <w:t xml:space="preserve"> обязательными для заполнения являются следующие атрибуты. Атрибут </w:t>
      </w:r>
      <w:proofErr w:type="spellStart"/>
      <w:r w:rsidRPr="006B2B98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6B2B98">
        <w:rPr>
          <w:rFonts w:ascii="Times New Roman" w:hAnsi="Times New Roman" w:cs="Times New Roman"/>
          <w:sz w:val="28"/>
          <w:szCs w:val="28"/>
        </w:rPr>
        <w:t xml:space="preserve"> должен быть обязательным, поскольку товар не может существовать без названия. Атрибут </w:t>
      </w:r>
      <w:proofErr w:type="spellStart"/>
      <w:r w:rsidRPr="006B2B98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6B2B98">
        <w:rPr>
          <w:rFonts w:ascii="Times New Roman" w:hAnsi="Times New Roman" w:cs="Times New Roman"/>
          <w:sz w:val="28"/>
          <w:szCs w:val="28"/>
        </w:rPr>
        <w:t xml:space="preserve"> должен быть обязательным, так как каждый товар должен иметь цену. Атрибут </w:t>
      </w:r>
      <w:proofErr w:type="spellStart"/>
      <w:r w:rsidRPr="006B2B98">
        <w:rPr>
          <w:rFonts w:ascii="Times New Roman" w:hAnsi="Times New Roman" w:cs="Times New Roman"/>
          <w:sz w:val="28"/>
          <w:szCs w:val="28"/>
        </w:rPr>
        <w:t>category_id</w:t>
      </w:r>
      <w:proofErr w:type="spellEnd"/>
      <w:r w:rsidRPr="006B2B98">
        <w:rPr>
          <w:rFonts w:ascii="Times New Roman" w:hAnsi="Times New Roman" w:cs="Times New Roman"/>
          <w:sz w:val="28"/>
          <w:szCs w:val="28"/>
        </w:rPr>
        <w:t xml:space="preserve"> должен быть обязательным, потому что каждый товар должен относиться к какой-либо категории.</w:t>
      </w:r>
    </w:p>
    <w:p w14:paraId="4800C7C3" w14:textId="7F463236" w:rsidR="006B2B98" w:rsidRPr="006B2B98" w:rsidRDefault="006B2B98" w:rsidP="006B2B9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B98">
        <w:rPr>
          <w:rFonts w:ascii="Times New Roman" w:hAnsi="Times New Roman" w:cs="Times New Roman"/>
          <w:sz w:val="28"/>
          <w:szCs w:val="28"/>
        </w:rPr>
        <w:t xml:space="preserve">Ограничения UNIQUE </w:t>
      </w:r>
    </w:p>
    <w:p w14:paraId="60FC506A" w14:textId="77777777" w:rsidR="006B2B98" w:rsidRPr="006B2B98" w:rsidRDefault="006B2B98" w:rsidP="006B2B9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B98">
        <w:rPr>
          <w:rFonts w:ascii="Times New Roman" w:hAnsi="Times New Roman" w:cs="Times New Roman"/>
          <w:sz w:val="28"/>
          <w:szCs w:val="28"/>
        </w:rPr>
        <w:t xml:space="preserve">Для таблицы </w:t>
      </w:r>
      <w:proofErr w:type="spellStart"/>
      <w:r w:rsidRPr="006B2B98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6B2B98">
        <w:rPr>
          <w:rFonts w:ascii="Times New Roman" w:hAnsi="Times New Roman" w:cs="Times New Roman"/>
          <w:sz w:val="28"/>
          <w:szCs w:val="28"/>
        </w:rPr>
        <w:t xml:space="preserve"> атрибут </w:t>
      </w:r>
      <w:proofErr w:type="spellStart"/>
      <w:r w:rsidRPr="006B2B98">
        <w:rPr>
          <w:rFonts w:ascii="Times New Roman" w:hAnsi="Times New Roman" w:cs="Times New Roman"/>
          <w:sz w:val="28"/>
          <w:szCs w:val="28"/>
        </w:rPr>
        <w:t>transaction_number</w:t>
      </w:r>
      <w:proofErr w:type="spellEnd"/>
      <w:r w:rsidRPr="006B2B98">
        <w:rPr>
          <w:rFonts w:ascii="Times New Roman" w:hAnsi="Times New Roman" w:cs="Times New Roman"/>
          <w:sz w:val="28"/>
          <w:szCs w:val="28"/>
        </w:rPr>
        <w:t xml:space="preserve"> должен быть уникальным, чтобы каждый чек имел свой уникальный номер и не возникало дублирования номеров транзакций.</w:t>
      </w:r>
    </w:p>
    <w:p w14:paraId="4AA5E4C6" w14:textId="77777777" w:rsidR="006B2B98" w:rsidRPr="006B2B98" w:rsidRDefault="006B2B98" w:rsidP="006B2B9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B98">
        <w:rPr>
          <w:rFonts w:ascii="Times New Roman" w:hAnsi="Times New Roman" w:cs="Times New Roman"/>
          <w:sz w:val="28"/>
          <w:szCs w:val="28"/>
        </w:rPr>
        <w:t xml:space="preserve">Для таблицы </w:t>
      </w:r>
      <w:proofErr w:type="spellStart"/>
      <w:r w:rsidRPr="006B2B98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6B2B98">
        <w:rPr>
          <w:rFonts w:ascii="Times New Roman" w:hAnsi="Times New Roman" w:cs="Times New Roman"/>
          <w:sz w:val="28"/>
          <w:szCs w:val="28"/>
        </w:rPr>
        <w:t xml:space="preserve"> атрибут </w:t>
      </w:r>
      <w:proofErr w:type="spellStart"/>
      <w:r w:rsidRPr="006B2B98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6B2B98">
        <w:rPr>
          <w:rFonts w:ascii="Times New Roman" w:hAnsi="Times New Roman" w:cs="Times New Roman"/>
          <w:sz w:val="28"/>
          <w:szCs w:val="28"/>
        </w:rPr>
        <w:t xml:space="preserve"> должен быть уникальным, чтобы избежать дублирования товаров с одинаковыми названиями в системе.</w:t>
      </w:r>
    </w:p>
    <w:p w14:paraId="594659D8" w14:textId="14257732" w:rsidR="006B2B98" w:rsidRPr="006B2B98" w:rsidRDefault="006B2B98" w:rsidP="006B2B9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B98">
        <w:rPr>
          <w:rFonts w:ascii="Times New Roman" w:hAnsi="Times New Roman" w:cs="Times New Roman"/>
          <w:sz w:val="28"/>
          <w:szCs w:val="28"/>
        </w:rPr>
        <w:t>Ограничения CHECK</w:t>
      </w:r>
    </w:p>
    <w:p w14:paraId="7AF18C1B" w14:textId="77777777" w:rsidR="006B2B98" w:rsidRPr="006B2B98" w:rsidRDefault="006B2B98" w:rsidP="006B2B9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B98">
        <w:rPr>
          <w:rFonts w:ascii="Times New Roman" w:hAnsi="Times New Roman" w:cs="Times New Roman"/>
          <w:sz w:val="28"/>
          <w:szCs w:val="28"/>
        </w:rPr>
        <w:t xml:space="preserve">Для таблицы </w:t>
      </w:r>
      <w:proofErr w:type="spellStart"/>
      <w:r w:rsidRPr="006B2B98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6B2B98">
        <w:rPr>
          <w:rFonts w:ascii="Times New Roman" w:hAnsi="Times New Roman" w:cs="Times New Roman"/>
          <w:sz w:val="28"/>
          <w:szCs w:val="28"/>
        </w:rPr>
        <w:t xml:space="preserve"> предлагаются следующие проверочные ограничения. Атрибут </w:t>
      </w:r>
      <w:proofErr w:type="spellStart"/>
      <w:r w:rsidRPr="006B2B98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6B2B98">
        <w:rPr>
          <w:rFonts w:ascii="Times New Roman" w:hAnsi="Times New Roman" w:cs="Times New Roman"/>
          <w:sz w:val="28"/>
          <w:szCs w:val="28"/>
        </w:rPr>
        <w:t xml:space="preserve"> должен быть больше нуля, что предотвращает запись продаж с нулевым или отрицательным количеством товара. Атрибут </w:t>
      </w:r>
      <w:proofErr w:type="spellStart"/>
      <w:r w:rsidRPr="006B2B98">
        <w:rPr>
          <w:rFonts w:ascii="Times New Roman" w:hAnsi="Times New Roman" w:cs="Times New Roman"/>
          <w:sz w:val="28"/>
          <w:szCs w:val="28"/>
        </w:rPr>
        <w:t>discount</w:t>
      </w:r>
      <w:proofErr w:type="spellEnd"/>
      <w:r w:rsidRPr="006B2B98">
        <w:rPr>
          <w:rFonts w:ascii="Times New Roman" w:hAnsi="Times New Roman" w:cs="Times New Roman"/>
          <w:sz w:val="28"/>
          <w:szCs w:val="28"/>
        </w:rPr>
        <w:t xml:space="preserve"> должен находиться в диапазоне от 0 до 1 включительно, что означает, что скидка не может быть отрицательной или превышать сто процентов. Атрибут </w:t>
      </w:r>
      <w:proofErr w:type="spellStart"/>
      <w:r w:rsidRPr="006B2B98">
        <w:rPr>
          <w:rFonts w:ascii="Times New Roman" w:hAnsi="Times New Roman" w:cs="Times New Roman"/>
          <w:sz w:val="28"/>
          <w:szCs w:val="28"/>
        </w:rPr>
        <w:t>total_price</w:t>
      </w:r>
      <w:proofErr w:type="spellEnd"/>
      <w:r w:rsidRPr="006B2B98">
        <w:rPr>
          <w:rFonts w:ascii="Times New Roman" w:hAnsi="Times New Roman" w:cs="Times New Roman"/>
          <w:sz w:val="28"/>
          <w:szCs w:val="28"/>
        </w:rPr>
        <w:t xml:space="preserve"> должен быть больше или равен нулю, что предотвращает появление отрицательной суммы продажи.</w:t>
      </w:r>
    </w:p>
    <w:p w14:paraId="6C5D85CB" w14:textId="58B13AF8" w:rsidR="00B73FAB" w:rsidRPr="006B2B98" w:rsidRDefault="006B2B98" w:rsidP="006B2B9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B98">
        <w:rPr>
          <w:rFonts w:ascii="Times New Roman" w:hAnsi="Times New Roman" w:cs="Times New Roman"/>
          <w:sz w:val="28"/>
          <w:szCs w:val="28"/>
        </w:rPr>
        <w:t xml:space="preserve">Для таблицы </w:t>
      </w:r>
      <w:proofErr w:type="spellStart"/>
      <w:r w:rsidRPr="006B2B98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6B2B98">
        <w:rPr>
          <w:rFonts w:ascii="Times New Roman" w:hAnsi="Times New Roman" w:cs="Times New Roman"/>
          <w:sz w:val="28"/>
          <w:szCs w:val="28"/>
        </w:rPr>
        <w:t xml:space="preserve"> предлагаются следующие проверочные ограничения. Атрибут </w:t>
      </w:r>
      <w:proofErr w:type="spellStart"/>
      <w:r w:rsidRPr="006B2B98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6B2B98">
        <w:rPr>
          <w:rFonts w:ascii="Times New Roman" w:hAnsi="Times New Roman" w:cs="Times New Roman"/>
          <w:sz w:val="28"/>
          <w:szCs w:val="28"/>
        </w:rPr>
        <w:t xml:space="preserve"> должен быть больше или равен нулю, что предотвращает появление отрицательной цены товара. Атрибут </w:t>
      </w:r>
      <w:proofErr w:type="spellStart"/>
      <w:r w:rsidRPr="006B2B98">
        <w:rPr>
          <w:rFonts w:ascii="Times New Roman" w:hAnsi="Times New Roman" w:cs="Times New Roman"/>
          <w:sz w:val="28"/>
          <w:szCs w:val="28"/>
        </w:rPr>
        <w:t>vitality_days</w:t>
      </w:r>
      <w:proofErr w:type="spellEnd"/>
      <w:r w:rsidRPr="006B2B98">
        <w:rPr>
          <w:rFonts w:ascii="Times New Roman" w:hAnsi="Times New Roman" w:cs="Times New Roman"/>
          <w:sz w:val="28"/>
          <w:szCs w:val="28"/>
        </w:rPr>
        <w:t xml:space="preserve"> </w:t>
      </w:r>
      <w:r w:rsidRPr="006B2B98">
        <w:rPr>
          <w:rFonts w:ascii="Times New Roman" w:hAnsi="Times New Roman" w:cs="Times New Roman"/>
          <w:sz w:val="28"/>
          <w:szCs w:val="28"/>
        </w:rPr>
        <w:lastRenderedPageBreak/>
        <w:t>должен быть больше нуля, если поле заполнено, что гарантирует корректность срока годности.</w:t>
      </w:r>
    </w:p>
    <w:sectPr w:rsidR="00B73FAB" w:rsidRPr="006B2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B98"/>
    <w:rsid w:val="0011380C"/>
    <w:rsid w:val="006B2B98"/>
    <w:rsid w:val="006E7E45"/>
    <w:rsid w:val="00B7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FFD1D"/>
  <w15:chartTrackingRefBased/>
  <w15:docId w15:val="{6B3DDD0E-8503-4A1E-AAF8-53E540A75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B2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B2B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78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Taisiya Samal</dc:creator>
  <cp:keywords/>
  <dc:description/>
  <cp:lastModifiedBy>Taisiya Samal</cp:lastModifiedBy>
  <cp:revision>1</cp:revision>
  <dcterms:created xsi:type="dcterms:W3CDTF">2026-06-29T14:26:00Z</dcterms:created>
  <dcterms:modified xsi:type="dcterms:W3CDTF">2026-06-29T14:28:00Z</dcterms:modified>
</cp:coreProperties>
</file>