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B98E5" w14:textId="3490FC5A" w:rsidR="00646E12" w:rsidRDefault="00646E12" w:rsidP="00646E12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46E12">
        <w:rPr>
          <w:rFonts w:ascii="Times New Roman" w:hAnsi="Times New Roman" w:cs="Times New Roman"/>
          <w:b/>
          <w:bCs/>
          <w:sz w:val="28"/>
          <w:szCs w:val="28"/>
        </w:rPr>
        <w:t>Первичные ключи сущностей</w:t>
      </w:r>
    </w:p>
    <w:p w14:paraId="392DD6B2" w14:textId="77777777" w:rsidR="00646E12" w:rsidRPr="00646E12" w:rsidRDefault="00646E12" w:rsidP="00646E12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F857D55" w14:textId="77777777" w:rsidR="00646E12" w:rsidRPr="00646E12" w:rsidRDefault="00646E12" w:rsidP="00646E1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6E12">
        <w:rPr>
          <w:rFonts w:ascii="Times New Roman" w:hAnsi="Times New Roman" w:cs="Times New Roman"/>
          <w:sz w:val="28"/>
          <w:szCs w:val="28"/>
        </w:rPr>
        <w:t>Для каждой из восьми сущностей определён один первичный ключ.</w:t>
      </w:r>
    </w:p>
    <w:p w14:paraId="0F25EE56" w14:textId="77777777" w:rsidR="00646E12" w:rsidRPr="00646E12" w:rsidRDefault="00646E12" w:rsidP="00646E1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6E12">
        <w:rPr>
          <w:rFonts w:ascii="Times New Roman" w:hAnsi="Times New Roman" w:cs="Times New Roman"/>
          <w:sz w:val="28"/>
          <w:szCs w:val="28"/>
        </w:rPr>
        <w:t xml:space="preserve">Для сущности </w:t>
      </w:r>
      <w:proofErr w:type="spellStart"/>
      <w:r w:rsidRPr="00646E12">
        <w:rPr>
          <w:rFonts w:ascii="Times New Roman" w:hAnsi="Times New Roman" w:cs="Times New Roman"/>
          <w:sz w:val="28"/>
          <w:szCs w:val="28"/>
        </w:rPr>
        <w:t>shops</w:t>
      </w:r>
      <w:proofErr w:type="spellEnd"/>
      <w:r w:rsidRPr="00646E12">
        <w:rPr>
          <w:rFonts w:ascii="Times New Roman" w:hAnsi="Times New Roman" w:cs="Times New Roman"/>
          <w:sz w:val="28"/>
          <w:szCs w:val="28"/>
        </w:rPr>
        <w:t xml:space="preserve"> первичным ключом является атрибут </w:t>
      </w:r>
      <w:proofErr w:type="spellStart"/>
      <w:r w:rsidRPr="00646E12">
        <w:rPr>
          <w:rFonts w:ascii="Times New Roman" w:hAnsi="Times New Roman" w:cs="Times New Roman"/>
          <w:sz w:val="28"/>
          <w:szCs w:val="28"/>
        </w:rPr>
        <w:t>shop_id</w:t>
      </w:r>
      <w:proofErr w:type="spellEnd"/>
      <w:r w:rsidRPr="00646E12">
        <w:rPr>
          <w:rFonts w:ascii="Times New Roman" w:hAnsi="Times New Roman" w:cs="Times New Roman"/>
          <w:sz w:val="28"/>
          <w:szCs w:val="28"/>
        </w:rPr>
        <w:t>. Это уникальный числовой идентификатор каждого магазина, который не повторяется и позволяет однозначно идентифицировать запись.</w:t>
      </w:r>
    </w:p>
    <w:p w14:paraId="3D352585" w14:textId="77777777" w:rsidR="00646E12" w:rsidRPr="00646E12" w:rsidRDefault="00646E12" w:rsidP="00646E1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6E12">
        <w:rPr>
          <w:rFonts w:ascii="Times New Roman" w:hAnsi="Times New Roman" w:cs="Times New Roman"/>
          <w:sz w:val="28"/>
          <w:szCs w:val="28"/>
        </w:rPr>
        <w:t xml:space="preserve">Для сущности </w:t>
      </w:r>
      <w:proofErr w:type="spellStart"/>
      <w:r w:rsidRPr="00646E12">
        <w:rPr>
          <w:rFonts w:ascii="Times New Roman" w:hAnsi="Times New Roman" w:cs="Times New Roman"/>
          <w:sz w:val="28"/>
          <w:szCs w:val="28"/>
        </w:rPr>
        <w:t>cities</w:t>
      </w:r>
      <w:proofErr w:type="spellEnd"/>
      <w:r w:rsidRPr="00646E12">
        <w:rPr>
          <w:rFonts w:ascii="Times New Roman" w:hAnsi="Times New Roman" w:cs="Times New Roman"/>
          <w:sz w:val="28"/>
          <w:szCs w:val="28"/>
        </w:rPr>
        <w:t xml:space="preserve"> первичным ключом является атрибут </w:t>
      </w:r>
      <w:proofErr w:type="spellStart"/>
      <w:r w:rsidRPr="00646E12">
        <w:rPr>
          <w:rFonts w:ascii="Times New Roman" w:hAnsi="Times New Roman" w:cs="Times New Roman"/>
          <w:sz w:val="28"/>
          <w:szCs w:val="28"/>
        </w:rPr>
        <w:t>city_id</w:t>
      </w:r>
      <w:proofErr w:type="spellEnd"/>
      <w:r w:rsidRPr="00646E12">
        <w:rPr>
          <w:rFonts w:ascii="Times New Roman" w:hAnsi="Times New Roman" w:cs="Times New Roman"/>
          <w:sz w:val="28"/>
          <w:szCs w:val="28"/>
        </w:rPr>
        <w:t>. Это уникальный числовой идентификатор каждого города.</w:t>
      </w:r>
    </w:p>
    <w:p w14:paraId="3AED35B6" w14:textId="77777777" w:rsidR="00646E12" w:rsidRPr="00646E12" w:rsidRDefault="00646E12" w:rsidP="00646E1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6E12">
        <w:rPr>
          <w:rFonts w:ascii="Times New Roman" w:hAnsi="Times New Roman" w:cs="Times New Roman"/>
          <w:sz w:val="28"/>
          <w:szCs w:val="28"/>
        </w:rPr>
        <w:t xml:space="preserve">Для сущности </w:t>
      </w:r>
      <w:proofErr w:type="spellStart"/>
      <w:r w:rsidRPr="00646E12">
        <w:rPr>
          <w:rFonts w:ascii="Times New Roman" w:hAnsi="Times New Roman" w:cs="Times New Roman"/>
          <w:sz w:val="28"/>
          <w:szCs w:val="28"/>
        </w:rPr>
        <w:t>countries</w:t>
      </w:r>
      <w:proofErr w:type="spellEnd"/>
      <w:r w:rsidRPr="00646E12">
        <w:rPr>
          <w:rFonts w:ascii="Times New Roman" w:hAnsi="Times New Roman" w:cs="Times New Roman"/>
          <w:sz w:val="28"/>
          <w:szCs w:val="28"/>
        </w:rPr>
        <w:t xml:space="preserve"> первичным ключом является атрибут </w:t>
      </w:r>
      <w:proofErr w:type="spellStart"/>
      <w:r w:rsidRPr="00646E12">
        <w:rPr>
          <w:rFonts w:ascii="Times New Roman" w:hAnsi="Times New Roman" w:cs="Times New Roman"/>
          <w:sz w:val="28"/>
          <w:szCs w:val="28"/>
        </w:rPr>
        <w:t>country_id</w:t>
      </w:r>
      <w:proofErr w:type="spellEnd"/>
      <w:r w:rsidRPr="00646E12">
        <w:rPr>
          <w:rFonts w:ascii="Times New Roman" w:hAnsi="Times New Roman" w:cs="Times New Roman"/>
          <w:sz w:val="28"/>
          <w:szCs w:val="28"/>
        </w:rPr>
        <w:t>. Это уникальный числовой идентификатор каждой страны.</w:t>
      </w:r>
    </w:p>
    <w:p w14:paraId="39324B27" w14:textId="77777777" w:rsidR="00646E12" w:rsidRPr="00646E12" w:rsidRDefault="00646E12" w:rsidP="00646E1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6E12">
        <w:rPr>
          <w:rFonts w:ascii="Times New Roman" w:hAnsi="Times New Roman" w:cs="Times New Roman"/>
          <w:sz w:val="28"/>
          <w:szCs w:val="28"/>
        </w:rPr>
        <w:t xml:space="preserve">Для сущности </w:t>
      </w:r>
      <w:proofErr w:type="spellStart"/>
      <w:r w:rsidRPr="00646E12">
        <w:rPr>
          <w:rFonts w:ascii="Times New Roman" w:hAnsi="Times New Roman" w:cs="Times New Roman"/>
          <w:sz w:val="28"/>
          <w:szCs w:val="28"/>
        </w:rPr>
        <w:t>categories</w:t>
      </w:r>
      <w:proofErr w:type="spellEnd"/>
      <w:r w:rsidRPr="00646E12">
        <w:rPr>
          <w:rFonts w:ascii="Times New Roman" w:hAnsi="Times New Roman" w:cs="Times New Roman"/>
          <w:sz w:val="28"/>
          <w:szCs w:val="28"/>
        </w:rPr>
        <w:t xml:space="preserve"> первичным ключом является атрибут </w:t>
      </w:r>
      <w:proofErr w:type="spellStart"/>
      <w:r w:rsidRPr="00646E12">
        <w:rPr>
          <w:rFonts w:ascii="Times New Roman" w:hAnsi="Times New Roman" w:cs="Times New Roman"/>
          <w:sz w:val="28"/>
          <w:szCs w:val="28"/>
        </w:rPr>
        <w:t>category_id</w:t>
      </w:r>
      <w:proofErr w:type="spellEnd"/>
      <w:r w:rsidRPr="00646E12">
        <w:rPr>
          <w:rFonts w:ascii="Times New Roman" w:hAnsi="Times New Roman" w:cs="Times New Roman"/>
          <w:sz w:val="28"/>
          <w:szCs w:val="28"/>
        </w:rPr>
        <w:t>. Это уникальный числовой идентификатор каждой категории товаров.</w:t>
      </w:r>
    </w:p>
    <w:p w14:paraId="5979EE4F" w14:textId="77777777" w:rsidR="00646E12" w:rsidRPr="00646E12" w:rsidRDefault="00646E12" w:rsidP="00646E1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6E12">
        <w:rPr>
          <w:rFonts w:ascii="Times New Roman" w:hAnsi="Times New Roman" w:cs="Times New Roman"/>
          <w:sz w:val="28"/>
          <w:szCs w:val="28"/>
        </w:rPr>
        <w:t xml:space="preserve">Для сущности </w:t>
      </w:r>
      <w:proofErr w:type="spellStart"/>
      <w:r w:rsidRPr="00646E12">
        <w:rPr>
          <w:rFonts w:ascii="Times New Roman" w:hAnsi="Times New Roman" w:cs="Times New Roman"/>
          <w:sz w:val="28"/>
          <w:szCs w:val="28"/>
        </w:rPr>
        <w:t>products</w:t>
      </w:r>
      <w:proofErr w:type="spellEnd"/>
      <w:r w:rsidRPr="00646E12">
        <w:rPr>
          <w:rFonts w:ascii="Times New Roman" w:hAnsi="Times New Roman" w:cs="Times New Roman"/>
          <w:sz w:val="28"/>
          <w:szCs w:val="28"/>
        </w:rPr>
        <w:t xml:space="preserve"> первичным ключом является атрибут </w:t>
      </w:r>
      <w:proofErr w:type="spellStart"/>
      <w:r w:rsidRPr="00646E12">
        <w:rPr>
          <w:rFonts w:ascii="Times New Roman" w:hAnsi="Times New Roman" w:cs="Times New Roman"/>
          <w:sz w:val="28"/>
          <w:szCs w:val="28"/>
        </w:rPr>
        <w:t>product_id</w:t>
      </w:r>
      <w:proofErr w:type="spellEnd"/>
      <w:r w:rsidRPr="00646E12">
        <w:rPr>
          <w:rFonts w:ascii="Times New Roman" w:hAnsi="Times New Roman" w:cs="Times New Roman"/>
          <w:sz w:val="28"/>
          <w:szCs w:val="28"/>
        </w:rPr>
        <w:t>. Это уникальный числовой идентификатор каждого товара.</w:t>
      </w:r>
    </w:p>
    <w:p w14:paraId="35B8300E" w14:textId="77777777" w:rsidR="00646E12" w:rsidRPr="00646E12" w:rsidRDefault="00646E12" w:rsidP="00646E1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6E12">
        <w:rPr>
          <w:rFonts w:ascii="Times New Roman" w:hAnsi="Times New Roman" w:cs="Times New Roman"/>
          <w:sz w:val="28"/>
          <w:szCs w:val="28"/>
        </w:rPr>
        <w:t xml:space="preserve">Для сущности </w:t>
      </w:r>
      <w:proofErr w:type="spellStart"/>
      <w:r w:rsidRPr="00646E12">
        <w:rPr>
          <w:rFonts w:ascii="Times New Roman" w:hAnsi="Times New Roman" w:cs="Times New Roman"/>
          <w:sz w:val="28"/>
          <w:szCs w:val="28"/>
        </w:rPr>
        <w:t>customers</w:t>
      </w:r>
      <w:proofErr w:type="spellEnd"/>
      <w:r w:rsidRPr="00646E12">
        <w:rPr>
          <w:rFonts w:ascii="Times New Roman" w:hAnsi="Times New Roman" w:cs="Times New Roman"/>
          <w:sz w:val="28"/>
          <w:szCs w:val="28"/>
        </w:rPr>
        <w:t xml:space="preserve"> первичным ключом является атрибут </w:t>
      </w:r>
      <w:proofErr w:type="spellStart"/>
      <w:r w:rsidRPr="00646E12">
        <w:rPr>
          <w:rFonts w:ascii="Times New Roman" w:hAnsi="Times New Roman" w:cs="Times New Roman"/>
          <w:sz w:val="28"/>
          <w:szCs w:val="28"/>
        </w:rPr>
        <w:t>customer_id</w:t>
      </w:r>
      <w:proofErr w:type="spellEnd"/>
      <w:r w:rsidRPr="00646E12">
        <w:rPr>
          <w:rFonts w:ascii="Times New Roman" w:hAnsi="Times New Roman" w:cs="Times New Roman"/>
          <w:sz w:val="28"/>
          <w:szCs w:val="28"/>
        </w:rPr>
        <w:t>. Это уникальный числовой идентификатор каждого клиента.</w:t>
      </w:r>
    </w:p>
    <w:p w14:paraId="76185D61" w14:textId="77777777" w:rsidR="00646E12" w:rsidRPr="00646E12" w:rsidRDefault="00646E12" w:rsidP="00646E1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6E12">
        <w:rPr>
          <w:rFonts w:ascii="Times New Roman" w:hAnsi="Times New Roman" w:cs="Times New Roman"/>
          <w:sz w:val="28"/>
          <w:szCs w:val="28"/>
        </w:rPr>
        <w:t xml:space="preserve">Для сущности </w:t>
      </w:r>
      <w:proofErr w:type="spellStart"/>
      <w:r w:rsidRPr="00646E12">
        <w:rPr>
          <w:rFonts w:ascii="Times New Roman" w:hAnsi="Times New Roman" w:cs="Times New Roman"/>
          <w:sz w:val="28"/>
          <w:szCs w:val="28"/>
        </w:rPr>
        <w:t>employees</w:t>
      </w:r>
      <w:proofErr w:type="spellEnd"/>
      <w:r w:rsidRPr="00646E12">
        <w:rPr>
          <w:rFonts w:ascii="Times New Roman" w:hAnsi="Times New Roman" w:cs="Times New Roman"/>
          <w:sz w:val="28"/>
          <w:szCs w:val="28"/>
        </w:rPr>
        <w:t xml:space="preserve"> первичным ключом является атрибут </w:t>
      </w:r>
      <w:proofErr w:type="spellStart"/>
      <w:r w:rsidRPr="00646E12">
        <w:rPr>
          <w:rFonts w:ascii="Times New Roman" w:hAnsi="Times New Roman" w:cs="Times New Roman"/>
          <w:sz w:val="28"/>
          <w:szCs w:val="28"/>
        </w:rPr>
        <w:t>employee_id</w:t>
      </w:r>
      <w:proofErr w:type="spellEnd"/>
      <w:r w:rsidRPr="00646E12">
        <w:rPr>
          <w:rFonts w:ascii="Times New Roman" w:hAnsi="Times New Roman" w:cs="Times New Roman"/>
          <w:sz w:val="28"/>
          <w:szCs w:val="28"/>
        </w:rPr>
        <w:t>. Это уникальный числовой идентификатор каждого сотрудника.</w:t>
      </w:r>
    </w:p>
    <w:p w14:paraId="1FC33958" w14:textId="77777777" w:rsidR="00646E12" w:rsidRPr="00646E12" w:rsidRDefault="00646E12" w:rsidP="00646E1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6E12">
        <w:rPr>
          <w:rFonts w:ascii="Times New Roman" w:hAnsi="Times New Roman" w:cs="Times New Roman"/>
          <w:sz w:val="28"/>
          <w:szCs w:val="28"/>
        </w:rPr>
        <w:t xml:space="preserve">Для сущности </w:t>
      </w:r>
      <w:proofErr w:type="spellStart"/>
      <w:r w:rsidRPr="00646E12">
        <w:rPr>
          <w:rFonts w:ascii="Times New Roman" w:hAnsi="Times New Roman" w:cs="Times New Roman"/>
          <w:sz w:val="28"/>
          <w:szCs w:val="28"/>
        </w:rPr>
        <w:t>sales</w:t>
      </w:r>
      <w:proofErr w:type="spellEnd"/>
      <w:r w:rsidRPr="00646E12">
        <w:rPr>
          <w:rFonts w:ascii="Times New Roman" w:hAnsi="Times New Roman" w:cs="Times New Roman"/>
          <w:sz w:val="28"/>
          <w:szCs w:val="28"/>
        </w:rPr>
        <w:t xml:space="preserve"> первичным ключом является атрибут </w:t>
      </w:r>
      <w:proofErr w:type="spellStart"/>
      <w:r w:rsidRPr="00646E12">
        <w:rPr>
          <w:rFonts w:ascii="Times New Roman" w:hAnsi="Times New Roman" w:cs="Times New Roman"/>
          <w:sz w:val="28"/>
          <w:szCs w:val="28"/>
        </w:rPr>
        <w:t>sale_id</w:t>
      </w:r>
      <w:proofErr w:type="spellEnd"/>
      <w:r w:rsidRPr="00646E12">
        <w:rPr>
          <w:rFonts w:ascii="Times New Roman" w:hAnsi="Times New Roman" w:cs="Times New Roman"/>
          <w:sz w:val="28"/>
          <w:szCs w:val="28"/>
        </w:rPr>
        <w:t>. Это уникальный числовой идентификатор каждой транзакции продажи.</w:t>
      </w:r>
    </w:p>
    <w:p w14:paraId="1F7B960D" w14:textId="77777777" w:rsidR="00646E12" w:rsidRPr="00646E12" w:rsidRDefault="00646E12" w:rsidP="00646E1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6E12">
        <w:rPr>
          <w:rFonts w:ascii="Times New Roman" w:hAnsi="Times New Roman" w:cs="Times New Roman"/>
          <w:sz w:val="28"/>
          <w:szCs w:val="28"/>
        </w:rPr>
        <w:t xml:space="preserve">Обоснование выбора первичного ключа на примере сущности </w:t>
      </w:r>
      <w:proofErr w:type="spellStart"/>
      <w:r w:rsidRPr="00646E12">
        <w:rPr>
          <w:rFonts w:ascii="Times New Roman" w:hAnsi="Times New Roman" w:cs="Times New Roman"/>
          <w:sz w:val="28"/>
          <w:szCs w:val="28"/>
        </w:rPr>
        <w:t>customers</w:t>
      </w:r>
      <w:proofErr w:type="spellEnd"/>
      <w:r w:rsidRPr="00646E12">
        <w:rPr>
          <w:rFonts w:ascii="Times New Roman" w:hAnsi="Times New Roman" w:cs="Times New Roman"/>
          <w:sz w:val="28"/>
          <w:szCs w:val="28"/>
        </w:rPr>
        <w:t xml:space="preserve">. Для сущности </w:t>
      </w:r>
      <w:proofErr w:type="spellStart"/>
      <w:r w:rsidRPr="00646E12">
        <w:rPr>
          <w:rFonts w:ascii="Times New Roman" w:hAnsi="Times New Roman" w:cs="Times New Roman"/>
          <w:sz w:val="28"/>
          <w:szCs w:val="28"/>
        </w:rPr>
        <w:t>customers</w:t>
      </w:r>
      <w:proofErr w:type="spellEnd"/>
      <w:r w:rsidRPr="00646E12">
        <w:rPr>
          <w:rFonts w:ascii="Times New Roman" w:hAnsi="Times New Roman" w:cs="Times New Roman"/>
          <w:sz w:val="28"/>
          <w:szCs w:val="28"/>
        </w:rPr>
        <w:t xml:space="preserve"> первичным ключом выбран атрибут </w:t>
      </w:r>
      <w:proofErr w:type="spellStart"/>
      <w:r w:rsidRPr="00646E12">
        <w:rPr>
          <w:rFonts w:ascii="Times New Roman" w:hAnsi="Times New Roman" w:cs="Times New Roman"/>
          <w:sz w:val="28"/>
          <w:szCs w:val="28"/>
        </w:rPr>
        <w:t>customer_id</w:t>
      </w:r>
      <w:proofErr w:type="spellEnd"/>
      <w:r w:rsidRPr="00646E12">
        <w:rPr>
          <w:rFonts w:ascii="Times New Roman" w:hAnsi="Times New Roman" w:cs="Times New Roman"/>
          <w:sz w:val="28"/>
          <w:szCs w:val="28"/>
        </w:rPr>
        <w:t>. Это числовой идентификатор, который присваивается каждому клиенту при добавлении в систему. Он гарантированно уникален для каждой записи, не изменяется со временем и не содержит пропусков. Использование искусственного идентификатора предпочтительнее, чем комбинация имени и фамилии, поскольку среди клиентов могут встречаться полные тёзки, что нарушило бы принцип уникальности.</w:t>
      </w:r>
    </w:p>
    <w:p w14:paraId="63382339" w14:textId="77777777" w:rsidR="00646E12" w:rsidRPr="00646E12" w:rsidRDefault="00646E12" w:rsidP="00646E1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46E12">
        <w:rPr>
          <w:rFonts w:ascii="Times New Roman" w:hAnsi="Times New Roman" w:cs="Times New Roman"/>
          <w:sz w:val="28"/>
          <w:szCs w:val="28"/>
        </w:rPr>
        <w:t xml:space="preserve">Обоснование выбора первичного ключа на примере сущности </w:t>
      </w:r>
      <w:proofErr w:type="spellStart"/>
      <w:r w:rsidRPr="00646E12">
        <w:rPr>
          <w:rFonts w:ascii="Times New Roman" w:hAnsi="Times New Roman" w:cs="Times New Roman"/>
          <w:sz w:val="28"/>
          <w:szCs w:val="28"/>
        </w:rPr>
        <w:t>categories</w:t>
      </w:r>
      <w:proofErr w:type="spellEnd"/>
      <w:r w:rsidRPr="00646E12">
        <w:rPr>
          <w:rFonts w:ascii="Times New Roman" w:hAnsi="Times New Roman" w:cs="Times New Roman"/>
          <w:sz w:val="28"/>
          <w:szCs w:val="28"/>
        </w:rPr>
        <w:t xml:space="preserve">. Для сущности </w:t>
      </w:r>
      <w:proofErr w:type="spellStart"/>
      <w:r w:rsidRPr="00646E12">
        <w:rPr>
          <w:rFonts w:ascii="Times New Roman" w:hAnsi="Times New Roman" w:cs="Times New Roman"/>
          <w:sz w:val="28"/>
          <w:szCs w:val="28"/>
        </w:rPr>
        <w:t>categories</w:t>
      </w:r>
      <w:proofErr w:type="spellEnd"/>
      <w:r w:rsidRPr="00646E12">
        <w:rPr>
          <w:rFonts w:ascii="Times New Roman" w:hAnsi="Times New Roman" w:cs="Times New Roman"/>
          <w:sz w:val="28"/>
          <w:szCs w:val="28"/>
        </w:rPr>
        <w:t xml:space="preserve"> первичным ключом выбран атрибут </w:t>
      </w:r>
      <w:proofErr w:type="spellStart"/>
      <w:r w:rsidRPr="00646E12">
        <w:rPr>
          <w:rFonts w:ascii="Times New Roman" w:hAnsi="Times New Roman" w:cs="Times New Roman"/>
          <w:sz w:val="28"/>
          <w:szCs w:val="28"/>
        </w:rPr>
        <w:t>category_id</w:t>
      </w:r>
      <w:proofErr w:type="spellEnd"/>
      <w:r w:rsidRPr="00646E12">
        <w:rPr>
          <w:rFonts w:ascii="Times New Roman" w:hAnsi="Times New Roman" w:cs="Times New Roman"/>
          <w:sz w:val="28"/>
          <w:szCs w:val="28"/>
        </w:rPr>
        <w:t xml:space="preserve">. Категории товаров имеют уникальные названия, однако в качестве первичного ключа выбран числовой идентификатор. Это связано с тем, что название категории может быть изменено, например, переименование </w:t>
      </w:r>
      <w:proofErr w:type="spellStart"/>
      <w:r w:rsidRPr="00646E12">
        <w:rPr>
          <w:rFonts w:ascii="Times New Roman" w:hAnsi="Times New Roman" w:cs="Times New Roman"/>
          <w:sz w:val="28"/>
          <w:szCs w:val="28"/>
        </w:rPr>
        <w:t>Fruits</w:t>
      </w:r>
      <w:proofErr w:type="spellEnd"/>
      <w:r w:rsidRPr="00646E12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646E12">
        <w:rPr>
          <w:rFonts w:ascii="Times New Roman" w:hAnsi="Times New Roman" w:cs="Times New Roman"/>
          <w:sz w:val="28"/>
          <w:szCs w:val="28"/>
        </w:rPr>
        <w:t>Fresh</w:t>
      </w:r>
      <w:proofErr w:type="spellEnd"/>
      <w:r w:rsidRPr="00646E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6E12">
        <w:rPr>
          <w:rFonts w:ascii="Times New Roman" w:hAnsi="Times New Roman" w:cs="Times New Roman"/>
          <w:sz w:val="28"/>
          <w:szCs w:val="28"/>
        </w:rPr>
        <w:t>Fruits</w:t>
      </w:r>
      <w:proofErr w:type="spellEnd"/>
      <w:r w:rsidRPr="00646E12">
        <w:rPr>
          <w:rFonts w:ascii="Times New Roman" w:hAnsi="Times New Roman" w:cs="Times New Roman"/>
          <w:sz w:val="28"/>
          <w:szCs w:val="28"/>
        </w:rPr>
        <w:t>, а идентификатор остаётся неизменным и обеспечивает стабильность ссылок из других таблиц.</w:t>
      </w:r>
    </w:p>
    <w:p w14:paraId="635A5CBC" w14:textId="7BAC2BE1" w:rsidR="00A876F7" w:rsidRPr="00646E12" w:rsidRDefault="00A876F7" w:rsidP="00646E12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A876F7" w:rsidRPr="00646E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105305"/>
    <w:multiLevelType w:val="multilevel"/>
    <w:tmpl w:val="7A103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E12"/>
    <w:rsid w:val="0011380C"/>
    <w:rsid w:val="00646E12"/>
    <w:rsid w:val="006E7E45"/>
    <w:rsid w:val="00A87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93C40"/>
  <w15:chartTrackingRefBased/>
  <w15:docId w15:val="{306B6B7D-A9F0-40BD-A76D-6F46E6FBE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646E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646E1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445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3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315</Words>
  <Characters>1801</Characters>
  <Application>Microsoft Office Word</Application>
  <DocSecurity>0</DocSecurity>
  <Lines>15</Lines>
  <Paragraphs>4</Paragraphs>
  <ScaleCrop>false</ScaleCrop>
  <Company/>
  <LinksUpToDate>false</LinksUpToDate>
  <CharactersWithSpaces>2112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Taisiya Samal</dc:creator>
  <cp:keywords/>
  <dc:description/>
  <cp:lastModifiedBy>Taisiya Samal</cp:lastModifiedBy>
  <cp:revision>1</cp:revision>
  <dcterms:created xsi:type="dcterms:W3CDTF">2026-06-29T12:02:00Z</dcterms:created>
  <dcterms:modified xsi:type="dcterms:W3CDTF">2026-06-29T12:04:00Z</dcterms:modified>
</cp:coreProperties>
</file>