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7E644" w14:textId="100883F1" w:rsidR="00721846" w:rsidRPr="00B01188" w:rsidRDefault="00347EEE" w:rsidP="00347EEE">
      <w:pPr>
        <w:jc w:val="center"/>
        <w:rPr>
          <w:rFonts w:ascii="Times New Roman" w:hAnsi="Times New Roman" w:cs="Times New Roman"/>
          <w:b/>
          <w:bCs/>
          <w:sz w:val="24"/>
          <w:szCs w:val="24"/>
        </w:rPr>
      </w:pPr>
      <w:r w:rsidRPr="00B01188">
        <w:rPr>
          <w:rFonts w:ascii="Times New Roman" w:hAnsi="Times New Roman" w:cs="Times New Roman"/>
          <w:b/>
          <w:bCs/>
          <w:sz w:val="24"/>
          <w:szCs w:val="24"/>
        </w:rPr>
        <w:t>DYNAMICS OF SKILLS MISMATCH IN NIGERIA’S LABOUR MARKET</w:t>
      </w:r>
    </w:p>
    <w:p w14:paraId="01F76ACE" w14:textId="77777777" w:rsidR="00347EEE" w:rsidRPr="003639F7" w:rsidRDefault="00347EEE" w:rsidP="00347EEE">
      <w:pPr>
        <w:jc w:val="center"/>
        <w:rPr>
          <w:rFonts w:ascii="Times New Roman" w:hAnsi="Times New Roman" w:cs="Times New Roman"/>
          <w:sz w:val="24"/>
          <w:szCs w:val="24"/>
        </w:rPr>
      </w:pPr>
    </w:p>
    <w:p w14:paraId="3A79659E" w14:textId="47E01ED3" w:rsidR="00347EEE" w:rsidRPr="00F50948" w:rsidRDefault="00347EEE" w:rsidP="00347EEE">
      <w:pPr>
        <w:spacing w:after="0"/>
        <w:jc w:val="center"/>
        <w:rPr>
          <w:rFonts w:ascii="Times New Roman" w:hAnsi="Times New Roman" w:cs="Times New Roman"/>
          <w:sz w:val="24"/>
          <w:szCs w:val="24"/>
          <w:lang w:val="it-IT"/>
        </w:rPr>
      </w:pPr>
      <w:r w:rsidRPr="00F50948">
        <w:rPr>
          <w:rFonts w:ascii="Times New Roman" w:hAnsi="Times New Roman" w:cs="Times New Roman"/>
          <w:sz w:val="24"/>
          <w:szCs w:val="24"/>
          <w:lang w:val="it-IT"/>
        </w:rPr>
        <w:t>Prof Oluwakemi B. Okuwa</w:t>
      </w:r>
    </w:p>
    <w:p w14:paraId="58A2970F" w14:textId="0AF42373" w:rsidR="00347EEE" w:rsidRPr="00F50948" w:rsidRDefault="00347EEE" w:rsidP="00347EEE">
      <w:pPr>
        <w:spacing w:after="0"/>
        <w:jc w:val="center"/>
        <w:rPr>
          <w:rFonts w:ascii="Times New Roman" w:hAnsi="Times New Roman" w:cs="Times New Roman"/>
          <w:sz w:val="24"/>
          <w:szCs w:val="24"/>
          <w:lang w:val="it-IT"/>
        </w:rPr>
      </w:pPr>
      <w:r w:rsidRPr="00F50948">
        <w:rPr>
          <w:rFonts w:ascii="Times New Roman" w:hAnsi="Times New Roman" w:cs="Times New Roman"/>
          <w:sz w:val="24"/>
          <w:szCs w:val="24"/>
          <w:lang w:val="it-IT"/>
        </w:rPr>
        <w:t>Margaret Bola Oni PhD.</w:t>
      </w:r>
    </w:p>
    <w:p w14:paraId="5B3EBA0D" w14:textId="68F4A4BE" w:rsidR="00347EEE" w:rsidRPr="00F50948" w:rsidRDefault="00985633" w:rsidP="00347EEE">
      <w:pPr>
        <w:spacing w:after="0"/>
        <w:jc w:val="center"/>
        <w:rPr>
          <w:rFonts w:ascii="Times New Roman" w:hAnsi="Times New Roman" w:cs="Times New Roman"/>
          <w:sz w:val="24"/>
          <w:szCs w:val="24"/>
          <w:lang w:val="it-IT"/>
        </w:rPr>
      </w:pPr>
      <w:r w:rsidRPr="00F50948">
        <w:rPr>
          <w:rFonts w:ascii="Times New Roman" w:hAnsi="Times New Roman" w:cs="Times New Roman"/>
          <w:sz w:val="24"/>
          <w:szCs w:val="24"/>
          <w:lang w:val="it-IT"/>
        </w:rPr>
        <w:t>Tosin Bello</w:t>
      </w:r>
    </w:p>
    <w:p w14:paraId="601B2CFC" w14:textId="2EBD91E2" w:rsidR="00347EEE" w:rsidRPr="003639F7" w:rsidRDefault="00347EEE" w:rsidP="00347EEE">
      <w:pPr>
        <w:spacing w:after="0"/>
        <w:jc w:val="center"/>
        <w:rPr>
          <w:rFonts w:ascii="Times New Roman" w:hAnsi="Times New Roman" w:cs="Times New Roman"/>
          <w:sz w:val="24"/>
          <w:szCs w:val="24"/>
        </w:rPr>
      </w:pPr>
      <w:r w:rsidRPr="003639F7">
        <w:rPr>
          <w:rFonts w:ascii="Times New Roman" w:hAnsi="Times New Roman" w:cs="Times New Roman"/>
          <w:sz w:val="24"/>
          <w:szCs w:val="24"/>
        </w:rPr>
        <w:t>Human Capital Policy Department</w:t>
      </w:r>
    </w:p>
    <w:p w14:paraId="40FABA6E" w14:textId="573BEA56" w:rsidR="00347EEE" w:rsidRPr="003639F7" w:rsidRDefault="00347EEE" w:rsidP="00347EEE">
      <w:pPr>
        <w:spacing w:after="0"/>
        <w:jc w:val="center"/>
        <w:rPr>
          <w:rFonts w:ascii="Times New Roman" w:hAnsi="Times New Roman" w:cs="Times New Roman"/>
          <w:sz w:val="24"/>
          <w:szCs w:val="24"/>
        </w:rPr>
      </w:pPr>
      <w:r w:rsidRPr="003639F7">
        <w:rPr>
          <w:rFonts w:ascii="Times New Roman" w:hAnsi="Times New Roman" w:cs="Times New Roman"/>
          <w:sz w:val="24"/>
          <w:szCs w:val="24"/>
        </w:rPr>
        <w:t>Nigerian Institute of Social and Economic Research (NISER)</w:t>
      </w:r>
    </w:p>
    <w:p w14:paraId="17B13E5F" w14:textId="67D7FF6A" w:rsidR="00347EEE" w:rsidRPr="003639F7" w:rsidRDefault="00347EEE" w:rsidP="00347EEE">
      <w:pPr>
        <w:spacing w:after="0"/>
        <w:jc w:val="center"/>
        <w:rPr>
          <w:rFonts w:ascii="Times New Roman" w:hAnsi="Times New Roman" w:cs="Times New Roman"/>
          <w:sz w:val="24"/>
          <w:szCs w:val="24"/>
        </w:rPr>
      </w:pPr>
      <w:r w:rsidRPr="003639F7">
        <w:rPr>
          <w:rFonts w:ascii="Times New Roman" w:hAnsi="Times New Roman" w:cs="Times New Roman"/>
          <w:sz w:val="24"/>
          <w:szCs w:val="24"/>
        </w:rPr>
        <w:t>Mobile: 08023234256, 08034027595, 08162082929</w:t>
      </w:r>
    </w:p>
    <w:p w14:paraId="7B18A4B2" w14:textId="160F69C3" w:rsidR="00347EEE" w:rsidRPr="003639F7" w:rsidRDefault="00347EEE" w:rsidP="00347EEE">
      <w:pPr>
        <w:spacing w:after="0"/>
        <w:jc w:val="center"/>
        <w:rPr>
          <w:rFonts w:ascii="Times New Roman" w:hAnsi="Times New Roman" w:cs="Times New Roman"/>
          <w:sz w:val="24"/>
          <w:szCs w:val="24"/>
        </w:rPr>
      </w:pPr>
      <w:r w:rsidRPr="003639F7">
        <w:rPr>
          <w:rFonts w:ascii="Times New Roman" w:hAnsi="Times New Roman" w:cs="Times New Roman"/>
          <w:sz w:val="24"/>
          <w:szCs w:val="24"/>
        </w:rPr>
        <w:t xml:space="preserve">Email: </w:t>
      </w:r>
      <w:hyperlink r:id="rId7" w:history="1">
        <w:r w:rsidRPr="003639F7">
          <w:rPr>
            <w:rStyle w:val="Hyperlink"/>
            <w:rFonts w:ascii="Times New Roman" w:hAnsi="Times New Roman" w:cs="Times New Roman"/>
            <w:sz w:val="24"/>
            <w:szCs w:val="24"/>
          </w:rPr>
          <w:t>oluwakemiokuwa@gmail.com</w:t>
        </w:r>
      </w:hyperlink>
      <w:r w:rsidRPr="003639F7">
        <w:rPr>
          <w:rFonts w:ascii="Times New Roman" w:hAnsi="Times New Roman" w:cs="Times New Roman"/>
          <w:sz w:val="24"/>
          <w:szCs w:val="24"/>
        </w:rPr>
        <w:t xml:space="preserve">, </w:t>
      </w:r>
      <w:hyperlink r:id="rId8" w:history="1">
        <w:r w:rsidRPr="003639F7">
          <w:rPr>
            <w:rStyle w:val="Hyperlink"/>
            <w:rFonts w:ascii="Times New Roman" w:hAnsi="Times New Roman" w:cs="Times New Roman"/>
            <w:sz w:val="24"/>
            <w:szCs w:val="24"/>
          </w:rPr>
          <w:t>mbiodunoni@yahoo.com</w:t>
        </w:r>
      </w:hyperlink>
      <w:r w:rsidRPr="003639F7">
        <w:rPr>
          <w:rFonts w:ascii="Times New Roman" w:hAnsi="Times New Roman" w:cs="Times New Roman"/>
          <w:sz w:val="24"/>
          <w:szCs w:val="24"/>
        </w:rPr>
        <w:t xml:space="preserve">, </w:t>
      </w:r>
      <w:hyperlink r:id="rId9" w:history="1">
        <w:r w:rsidR="00985633" w:rsidRPr="008B2AA5">
          <w:rPr>
            <w:rStyle w:val="Hyperlink"/>
            <w:rFonts w:ascii="Times New Roman" w:hAnsi="Times New Roman" w:cs="Times New Roman"/>
            <w:sz w:val="24"/>
            <w:szCs w:val="24"/>
          </w:rPr>
          <w:t>toshineb@gmail.com</w:t>
        </w:r>
      </w:hyperlink>
      <w:r w:rsidR="00985633">
        <w:rPr>
          <w:rFonts w:ascii="Times New Roman" w:hAnsi="Times New Roman" w:cs="Times New Roman"/>
          <w:sz w:val="24"/>
          <w:szCs w:val="24"/>
        </w:rPr>
        <w:t xml:space="preserve"> </w:t>
      </w:r>
    </w:p>
    <w:p w14:paraId="51338765" w14:textId="77777777" w:rsidR="00347EEE" w:rsidRPr="003639F7" w:rsidRDefault="00347EEE" w:rsidP="00347EEE">
      <w:pPr>
        <w:jc w:val="center"/>
        <w:rPr>
          <w:rFonts w:ascii="Times New Roman" w:hAnsi="Times New Roman" w:cs="Times New Roman"/>
          <w:sz w:val="24"/>
          <w:szCs w:val="24"/>
        </w:rPr>
      </w:pPr>
    </w:p>
    <w:p w14:paraId="22B3C87C" w14:textId="77777777" w:rsidR="00347EEE" w:rsidRPr="003639F7" w:rsidRDefault="00347EEE" w:rsidP="00347EEE">
      <w:pPr>
        <w:jc w:val="both"/>
        <w:rPr>
          <w:rFonts w:ascii="Times New Roman" w:hAnsi="Times New Roman" w:cs="Times New Roman"/>
          <w:sz w:val="24"/>
          <w:szCs w:val="24"/>
        </w:rPr>
      </w:pPr>
    </w:p>
    <w:p w14:paraId="3AA1FB8A" w14:textId="50F1D686" w:rsidR="00347EEE" w:rsidRPr="003639F7" w:rsidRDefault="00347EEE" w:rsidP="00347EEE">
      <w:pPr>
        <w:jc w:val="both"/>
        <w:rPr>
          <w:rFonts w:ascii="Times New Roman" w:hAnsi="Times New Roman" w:cs="Times New Roman"/>
          <w:sz w:val="24"/>
          <w:szCs w:val="24"/>
        </w:rPr>
      </w:pPr>
      <w:r w:rsidRPr="003639F7">
        <w:rPr>
          <w:rFonts w:ascii="Times New Roman" w:hAnsi="Times New Roman" w:cs="Times New Roman"/>
          <w:sz w:val="24"/>
          <w:szCs w:val="24"/>
        </w:rPr>
        <w:t>Background</w:t>
      </w:r>
    </w:p>
    <w:p w14:paraId="5E9031F0" w14:textId="1AF6DE5C" w:rsidR="00322C60" w:rsidRPr="003639F7" w:rsidRDefault="00322C60" w:rsidP="00322C60">
      <w:pPr>
        <w:spacing w:line="360" w:lineRule="auto"/>
        <w:jc w:val="both"/>
        <w:rPr>
          <w:rFonts w:ascii="Times New Roman" w:hAnsi="Times New Roman" w:cs="Times New Roman"/>
          <w:sz w:val="24"/>
          <w:szCs w:val="24"/>
        </w:rPr>
      </w:pPr>
      <w:r w:rsidRPr="003639F7">
        <w:rPr>
          <w:rFonts w:ascii="Times New Roman" w:hAnsi="Times New Roman" w:cs="Times New Roman"/>
          <w:sz w:val="24"/>
          <w:szCs w:val="24"/>
        </w:rPr>
        <w:t xml:space="preserve">There is increasing global awareness regarding the development, deployment and management of skilled workforces as a valuable investment in an economy. High-level manpower is one of the most important resources which all sectors of an economy </w:t>
      </w:r>
      <w:r w:rsidR="00025B52" w:rsidRPr="003639F7">
        <w:rPr>
          <w:rFonts w:ascii="Times New Roman" w:hAnsi="Times New Roman" w:cs="Times New Roman"/>
          <w:sz w:val="24"/>
          <w:szCs w:val="24"/>
        </w:rPr>
        <w:t>depend</w:t>
      </w:r>
      <w:r w:rsidRPr="003639F7">
        <w:rPr>
          <w:rFonts w:ascii="Times New Roman" w:hAnsi="Times New Roman" w:cs="Times New Roman"/>
          <w:sz w:val="24"/>
          <w:szCs w:val="24"/>
        </w:rPr>
        <w:t xml:space="preserve"> on for productivity. The quantum and quality of developed and well-</w:t>
      </w:r>
      <w:proofErr w:type="spellStart"/>
      <w:r w:rsidRPr="003639F7">
        <w:rPr>
          <w:rFonts w:ascii="Times New Roman" w:hAnsi="Times New Roman" w:cs="Times New Roman"/>
          <w:sz w:val="24"/>
          <w:szCs w:val="24"/>
        </w:rPr>
        <w:t>utilised</w:t>
      </w:r>
      <w:proofErr w:type="spellEnd"/>
      <w:r w:rsidRPr="003639F7">
        <w:rPr>
          <w:rFonts w:ascii="Times New Roman" w:hAnsi="Times New Roman" w:cs="Times New Roman"/>
          <w:sz w:val="24"/>
          <w:szCs w:val="24"/>
        </w:rPr>
        <w:t xml:space="preserve"> skilled (high-level) manpower constitute a veritable national asset. High-level manpower, as defined by the National Policy on Education (2013), are workers with university degrees or its equivalent professional certificates from organisations such as the Institute of Chartered Accountants of Nigeria (ICAN), Association of National Accountants of Nigeria (ANAN), Chattered Institute of Personnel Management (CIPM), Chartered Institute of Taxation of Nigeria (CITN) and others in Nigeria.</w:t>
      </w:r>
    </w:p>
    <w:p w14:paraId="74FEB132" w14:textId="066CE6C3" w:rsidR="00183EDB" w:rsidRPr="003639F7" w:rsidRDefault="00322C60" w:rsidP="00183EDB">
      <w:pPr>
        <w:spacing w:line="360" w:lineRule="auto"/>
        <w:jc w:val="both"/>
        <w:rPr>
          <w:rFonts w:ascii="Times New Roman" w:hAnsi="Times New Roman" w:cs="Times New Roman"/>
          <w:b/>
          <w:sz w:val="24"/>
          <w:szCs w:val="24"/>
        </w:rPr>
      </w:pPr>
      <w:r w:rsidRPr="003639F7">
        <w:rPr>
          <w:rFonts w:ascii="Times New Roman" w:hAnsi="Times New Roman" w:cs="Times New Roman"/>
          <w:sz w:val="24"/>
          <w:szCs w:val="24"/>
        </w:rPr>
        <w:t xml:space="preserve"> Recently, there </w:t>
      </w:r>
      <w:r w:rsidR="00D01793" w:rsidRPr="003639F7">
        <w:rPr>
          <w:rFonts w:ascii="Times New Roman" w:hAnsi="Times New Roman" w:cs="Times New Roman"/>
          <w:sz w:val="24"/>
          <w:szCs w:val="24"/>
        </w:rPr>
        <w:t>have been</w:t>
      </w:r>
      <w:r w:rsidRPr="003639F7">
        <w:rPr>
          <w:rFonts w:ascii="Times New Roman" w:hAnsi="Times New Roman" w:cs="Times New Roman"/>
          <w:sz w:val="24"/>
          <w:szCs w:val="24"/>
        </w:rPr>
        <w:t xml:space="preserve"> differences in the competence of some trained high-level manpower by the universities and the expected competence needed by the employers of labour in Nigeria. Apart from the graduate certificate which prospective employees may possess, it has been observed that most graduates lack soft skills such as analytical skills, critical thinking, communication, teamwork spirit, information and technology, decision</w:t>
      </w:r>
      <w:r w:rsidR="00880A4F">
        <w:rPr>
          <w:rFonts w:ascii="Times New Roman" w:hAnsi="Times New Roman" w:cs="Times New Roman"/>
          <w:sz w:val="24"/>
          <w:szCs w:val="24"/>
        </w:rPr>
        <w:t>-</w:t>
      </w:r>
      <w:r w:rsidRPr="003639F7">
        <w:rPr>
          <w:rFonts w:ascii="Times New Roman" w:hAnsi="Times New Roman" w:cs="Times New Roman"/>
          <w:sz w:val="24"/>
          <w:szCs w:val="24"/>
        </w:rPr>
        <w:t>making, interpersonal, problem</w:t>
      </w:r>
      <w:r w:rsidR="00880A4F">
        <w:rPr>
          <w:rFonts w:ascii="Times New Roman" w:hAnsi="Times New Roman" w:cs="Times New Roman"/>
          <w:sz w:val="24"/>
          <w:szCs w:val="24"/>
        </w:rPr>
        <w:t>-</w:t>
      </w:r>
      <w:r w:rsidRPr="003639F7">
        <w:rPr>
          <w:rFonts w:ascii="Times New Roman" w:hAnsi="Times New Roman" w:cs="Times New Roman"/>
          <w:sz w:val="24"/>
          <w:szCs w:val="24"/>
        </w:rPr>
        <w:t>solving and numeracy skills (</w:t>
      </w:r>
      <w:proofErr w:type="spellStart"/>
      <w:r w:rsidRPr="003639F7">
        <w:rPr>
          <w:rFonts w:ascii="Times New Roman" w:hAnsi="Times New Roman" w:cs="Times New Roman"/>
          <w:sz w:val="24"/>
          <w:szCs w:val="24"/>
        </w:rPr>
        <w:t>Onyekwelu</w:t>
      </w:r>
      <w:proofErr w:type="spellEnd"/>
      <w:r w:rsidRPr="003639F7">
        <w:rPr>
          <w:rFonts w:ascii="Times New Roman" w:hAnsi="Times New Roman" w:cs="Times New Roman"/>
          <w:sz w:val="24"/>
          <w:szCs w:val="24"/>
        </w:rPr>
        <w:t xml:space="preserve"> &amp; Nwoke, 2021).</w:t>
      </w:r>
      <w:r w:rsidR="00880A4F">
        <w:rPr>
          <w:rFonts w:ascii="Times New Roman" w:hAnsi="Times New Roman" w:cs="Times New Roman"/>
          <w:sz w:val="24"/>
          <w:szCs w:val="24"/>
        </w:rPr>
        <w:t xml:space="preserve"> </w:t>
      </w:r>
      <w:r w:rsidR="00183EDB" w:rsidRPr="003639F7">
        <w:rPr>
          <w:rFonts w:ascii="Times New Roman" w:hAnsi="Times New Roman" w:cs="Times New Roman"/>
          <w:sz w:val="24"/>
          <w:szCs w:val="24"/>
        </w:rPr>
        <w:t xml:space="preserve">The present-day realities suggest that the skills frontier is being extended rapidly, thus bringing about changes in technology and methods of production. While there may be more opportunities in developed and </w:t>
      </w:r>
      <w:proofErr w:type="spellStart"/>
      <w:r w:rsidR="00183EDB" w:rsidRPr="003639F7">
        <w:rPr>
          <w:rFonts w:ascii="Times New Roman" w:hAnsi="Times New Roman" w:cs="Times New Roman"/>
          <w:sz w:val="24"/>
          <w:szCs w:val="24"/>
        </w:rPr>
        <w:t>industrialised</w:t>
      </w:r>
      <w:proofErr w:type="spellEnd"/>
      <w:r w:rsidR="00183EDB" w:rsidRPr="003639F7">
        <w:rPr>
          <w:rFonts w:ascii="Times New Roman" w:hAnsi="Times New Roman" w:cs="Times New Roman"/>
          <w:sz w:val="24"/>
          <w:szCs w:val="24"/>
        </w:rPr>
        <w:t xml:space="preserve"> nations, developing countries</w:t>
      </w:r>
      <w:r w:rsidR="00FD017F">
        <w:rPr>
          <w:rFonts w:ascii="Times New Roman" w:hAnsi="Times New Roman" w:cs="Times New Roman"/>
          <w:sz w:val="24"/>
          <w:szCs w:val="24"/>
        </w:rPr>
        <w:t xml:space="preserve"> </w:t>
      </w:r>
      <w:r w:rsidR="00183EDB" w:rsidRPr="003639F7">
        <w:rPr>
          <w:rFonts w:ascii="Times New Roman" w:hAnsi="Times New Roman" w:cs="Times New Roman"/>
          <w:sz w:val="24"/>
          <w:szCs w:val="24"/>
        </w:rPr>
        <w:t xml:space="preserve">may be at risk of being left behind if there is no concerted effort to develop and appropriately </w:t>
      </w:r>
      <w:proofErr w:type="spellStart"/>
      <w:r w:rsidR="00183EDB" w:rsidRPr="003639F7">
        <w:rPr>
          <w:rFonts w:ascii="Times New Roman" w:hAnsi="Times New Roman" w:cs="Times New Roman"/>
          <w:sz w:val="24"/>
          <w:szCs w:val="24"/>
        </w:rPr>
        <w:t>utilise</w:t>
      </w:r>
      <w:proofErr w:type="spellEnd"/>
      <w:r w:rsidR="00183EDB" w:rsidRPr="003639F7">
        <w:rPr>
          <w:rFonts w:ascii="Times New Roman" w:hAnsi="Times New Roman" w:cs="Times New Roman"/>
          <w:sz w:val="24"/>
          <w:szCs w:val="24"/>
        </w:rPr>
        <w:t xml:space="preserve"> high-level manpower. Developing nations struggling to catch up in skill development and utilisation are nations that cannot harness the benefits of turning the populace </w:t>
      </w:r>
      <w:r w:rsidR="00183EDB" w:rsidRPr="003639F7">
        <w:rPr>
          <w:rFonts w:ascii="Times New Roman" w:hAnsi="Times New Roman" w:cs="Times New Roman"/>
          <w:sz w:val="24"/>
          <w:szCs w:val="24"/>
        </w:rPr>
        <w:lastRenderedPageBreak/>
        <w:t>into skilled manpower. There is mounting evidence suggesting that without strengthening human capital, countries cannot have sustained economic growth and will also lack the preparedness to participate in the hi-tech</w:t>
      </w:r>
      <w:r w:rsidR="0051719A" w:rsidRPr="003639F7">
        <w:rPr>
          <w:rFonts w:ascii="Times New Roman" w:hAnsi="Times New Roman" w:cs="Times New Roman"/>
          <w:sz w:val="24"/>
          <w:szCs w:val="24"/>
        </w:rPr>
        <w:t>,</w:t>
      </w:r>
      <w:r w:rsidR="00183EDB" w:rsidRPr="003639F7">
        <w:rPr>
          <w:rFonts w:ascii="Times New Roman" w:hAnsi="Times New Roman" w:cs="Times New Roman"/>
          <w:sz w:val="24"/>
          <w:szCs w:val="24"/>
        </w:rPr>
        <w:t xml:space="preserve"> skilled jobs of the </w:t>
      </w:r>
      <w:r w:rsidR="00183EDB" w:rsidRPr="003639F7">
        <w:rPr>
          <w:rFonts w:ascii="Times New Roman" w:hAnsi="Times New Roman" w:cs="Times New Roman"/>
          <w:color w:val="000000" w:themeColor="text1"/>
          <w:sz w:val="24"/>
          <w:szCs w:val="24"/>
        </w:rPr>
        <w:t>future (Neil-Baily et al., 2021).</w:t>
      </w:r>
      <w:r w:rsidR="00183EDB" w:rsidRPr="003639F7">
        <w:rPr>
          <w:rFonts w:ascii="Times New Roman" w:hAnsi="Times New Roman" w:cs="Times New Roman"/>
          <w:color w:val="FF0000"/>
          <w:sz w:val="24"/>
          <w:szCs w:val="24"/>
        </w:rPr>
        <w:t xml:space="preserve"> </w:t>
      </w:r>
      <w:r w:rsidR="00183EDB" w:rsidRPr="003639F7">
        <w:rPr>
          <w:rFonts w:ascii="Times New Roman" w:hAnsi="Times New Roman" w:cs="Times New Roman"/>
          <w:sz w:val="24"/>
          <w:szCs w:val="24"/>
        </w:rPr>
        <w:t>As such, the enhanced competitiveness of such countries in the global economy is likely to be threatened.</w:t>
      </w:r>
    </w:p>
    <w:p w14:paraId="69E0D03C" w14:textId="74791146" w:rsidR="00183EDB" w:rsidRPr="003639F7" w:rsidRDefault="00183EDB" w:rsidP="00183EDB">
      <w:pPr>
        <w:spacing w:line="360" w:lineRule="auto"/>
        <w:jc w:val="both"/>
        <w:rPr>
          <w:rFonts w:ascii="Times New Roman" w:hAnsi="Times New Roman" w:cs="Times New Roman"/>
          <w:sz w:val="24"/>
          <w:szCs w:val="24"/>
        </w:rPr>
      </w:pPr>
      <w:r w:rsidRPr="00F50948">
        <w:rPr>
          <w:rFonts w:ascii="Times New Roman" w:eastAsia="Times New Roman" w:hAnsi="Times New Roman" w:cs="Times New Roman"/>
          <w:sz w:val="24"/>
          <w:szCs w:val="24"/>
          <w:highlight w:val="yellow"/>
        </w:rPr>
        <w:t>Specifically, the problem concerns the availability and ability of high-level manpower in Nigeria to</w:t>
      </w:r>
      <w:r w:rsidR="00922620" w:rsidRPr="00F50948">
        <w:rPr>
          <w:rFonts w:ascii="Times New Roman" w:eastAsia="Times New Roman" w:hAnsi="Times New Roman" w:cs="Times New Roman"/>
          <w:sz w:val="24"/>
          <w:szCs w:val="24"/>
          <w:highlight w:val="yellow"/>
        </w:rPr>
        <w:t xml:space="preserve"> </w:t>
      </w:r>
      <w:r w:rsidRPr="00F50948">
        <w:rPr>
          <w:rFonts w:ascii="Times New Roman" w:eastAsia="Times New Roman" w:hAnsi="Times New Roman" w:cs="Times New Roman"/>
          <w:sz w:val="24"/>
          <w:szCs w:val="24"/>
          <w:highlight w:val="yellow"/>
        </w:rPr>
        <w:t>perform</w:t>
      </w:r>
      <w:r w:rsidR="006246C9" w:rsidRPr="00F50948">
        <w:rPr>
          <w:rFonts w:ascii="Times New Roman" w:eastAsia="Times New Roman" w:hAnsi="Times New Roman" w:cs="Times New Roman"/>
          <w:sz w:val="24"/>
          <w:szCs w:val="24"/>
          <w:highlight w:val="yellow"/>
        </w:rPr>
        <w:t xml:space="preserve"> their</w:t>
      </w:r>
      <w:r w:rsidRPr="00F50948">
        <w:rPr>
          <w:rFonts w:ascii="Times New Roman" w:eastAsia="Times New Roman" w:hAnsi="Times New Roman" w:cs="Times New Roman"/>
          <w:sz w:val="24"/>
          <w:szCs w:val="24"/>
          <w:highlight w:val="yellow"/>
        </w:rPr>
        <w:t xml:space="preserve"> job</w:t>
      </w:r>
      <w:r w:rsidR="006246C9" w:rsidRPr="00F50948">
        <w:rPr>
          <w:rFonts w:ascii="Times New Roman" w:eastAsia="Times New Roman" w:hAnsi="Times New Roman" w:cs="Times New Roman"/>
          <w:sz w:val="24"/>
          <w:szCs w:val="24"/>
          <w:highlight w:val="yellow"/>
        </w:rPr>
        <w:t>s optimally</w:t>
      </w:r>
      <w:r w:rsidRPr="003639F7">
        <w:rPr>
          <w:rFonts w:ascii="Times New Roman" w:eastAsia="Times New Roman" w:hAnsi="Times New Roman" w:cs="Times New Roman"/>
          <w:sz w:val="24"/>
          <w:szCs w:val="24"/>
        </w:rPr>
        <w:t xml:space="preserve">. Failure in this regard poses a serious challenge to employers of labour and endangers productivity in the economy in the long run, thus hindering the growth of various organisations. Empirical findings by ITF and UNIDO (2022) indicate that some of the skills demanded by employers of labour are not inculcated in the graduates; in other words, graduates do not possess </w:t>
      </w:r>
      <w:r w:rsidR="00DA1897" w:rsidRPr="003639F7">
        <w:rPr>
          <w:rFonts w:ascii="Times New Roman" w:eastAsia="Times New Roman" w:hAnsi="Times New Roman" w:cs="Times New Roman"/>
          <w:sz w:val="24"/>
          <w:szCs w:val="24"/>
        </w:rPr>
        <w:t xml:space="preserve">the </w:t>
      </w:r>
      <w:r w:rsidRPr="003639F7">
        <w:rPr>
          <w:rFonts w:ascii="Times New Roman" w:eastAsia="Times New Roman" w:hAnsi="Times New Roman" w:cs="Times New Roman"/>
          <w:sz w:val="24"/>
          <w:szCs w:val="24"/>
        </w:rPr>
        <w:t xml:space="preserve">requisite skills (communication, problem-solving, digital competence, teamwork/collaboration, creativity, and innovation) that are needed in the World of </w:t>
      </w:r>
      <w:r w:rsidR="00C53C8D" w:rsidRPr="003639F7">
        <w:rPr>
          <w:rFonts w:ascii="Times New Roman" w:eastAsia="Times New Roman" w:hAnsi="Times New Roman" w:cs="Times New Roman"/>
          <w:sz w:val="24"/>
          <w:szCs w:val="24"/>
        </w:rPr>
        <w:t>Work</w:t>
      </w:r>
      <w:r w:rsidRPr="003639F7">
        <w:rPr>
          <w:rFonts w:ascii="Times New Roman" w:eastAsia="Times New Roman" w:hAnsi="Times New Roman" w:cs="Times New Roman"/>
          <w:sz w:val="24"/>
          <w:szCs w:val="24"/>
        </w:rPr>
        <w:t>. Lack of skills by graduates hinders their ability to perform excellently at work.</w:t>
      </w:r>
      <w:r w:rsidRPr="003639F7">
        <w:rPr>
          <w:rFonts w:ascii="Times New Roman" w:hAnsi="Times New Roman" w:cs="Times New Roman"/>
          <w:sz w:val="24"/>
          <w:szCs w:val="24"/>
        </w:rPr>
        <w:t xml:space="preserve"> There is</w:t>
      </w:r>
      <w:r w:rsidR="00A50E42">
        <w:rPr>
          <w:rFonts w:ascii="Times New Roman" w:hAnsi="Times New Roman" w:cs="Times New Roman"/>
          <w:sz w:val="24"/>
          <w:szCs w:val="24"/>
        </w:rPr>
        <w:t xml:space="preserve"> </w:t>
      </w:r>
      <w:r w:rsidRPr="003639F7">
        <w:rPr>
          <w:rFonts w:ascii="Times New Roman" w:hAnsi="Times New Roman" w:cs="Times New Roman"/>
          <w:sz w:val="24"/>
          <w:szCs w:val="24"/>
        </w:rPr>
        <w:t>an expectation on the Higher Education Institutions (HEIs)</w:t>
      </w:r>
      <w:r w:rsidR="00EF5C4C" w:rsidRPr="003639F7">
        <w:rPr>
          <w:rFonts w:ascii="Times New Roman" w:hAnsi="Times New Roman" w:cs="Times New Roman"/>
          <w:sz w:val="24"/>
          <w:szCs w:val="24"/>
        </w:rPr>
        <w:t>,</w:t>
      </w:r>
      <w:r w:rsidRPr="003639F7">
        <w:rPr>
          <w:rFonts w:ascii="Times New Roman" w:hAnsi="Times New Roman" w:cs="Times New Roman"/>
          <w:sz w:val="24"/>
          <w:szCs w:val="24"/>
        </w:rPr>
        <w:t xml:space="preserve"> especially the universities</w:t>
      </w:r>
      <w:r w:rsidR="00EF5C4C" w:rsidRPr="003639F7">
        <w:rPr>
          <w:rFonts w:ascii="Times New Roman" w:hAnsi="Times New Roman" w:cs="Times New Roman"/>
          <w:sz w:val="24"/>
          <w:szCs w:val="24"/>
        </w:rPr>
        <w:t>,</w:t>
      </w:r>
      <w:r w:rsidRPr="003639F7">
        <w:rPr>
          <w:rFonts w:ascii="Times New Roman" w:hAnsi="Times New Roman" w:cs="Times New Roman"/>
          <w:sz w:val="24"/>
          <w:szCs w:val="24"/>
        </w:rPr>
        <w:t xml:space="preserve"> to discharge statutory responsibilities of inculcating requisite skills to graduates, while employed graduates are expected to demonstrate specific mastery of requisite skills and enhanced capacity in the World of work (NISER 2022, </w:t>
      </w:r>
      <w:proofErr w:type="spellStart"/>
      <w:r w:rsidRPr="003639F7">
        <w:rPr>
          <w:rFonts w:ascii="Times New Roman" w:hAnsi="Times New Roman" w:cs="Times New Roman"/>
          <w:sz w:val="24"/>
          <w:szCs w:val="24"/>
        </w:rPr>
        <w:t>Okuwa</w:t>
      </w:r>
      <w:proofErr w:type="spellEnd"/>
      <w:r w:rsidRPr="003639F7">
        <w:rPr>
          <w:rFonts w:ascii="Times New Roman" w:hAnsi="Times New Roman" w:cs="Times New Roman"/>
          <w:sz w:val="24"/>
          <w:szCs w:val="24"/>
        </w:rPr>
        <w:t xml:space="preserve"> 2020).</w:t>
      </w:r>
    </w:p>
    <w:p w14:paraId="3ADF6696" w14:textId="7A02EF79" w:rsidR="008921EE" w:rsidRPr="003639F7" w:rsidRDefault="008921EE" w:rsidP="008921EE">
      <w:pPr>
        <w:spacing w:line="360" w:lineRule="auto"/>
        <w:jc w:val="both"/>
        <w:rPr>
          <w:rFonts w:ascii="Times New Roman" w:eastAsia="Times New Roman" w:hAnsi="Times New Roman" w:cs="Times New Roman"/>
          <w:color w:val="ED7D31" w:themeColor="accent2"/>
          <w:sz w:val="24"/>
          <w:szCs w:val="24"/>
        </w:rPr>
      </w:pPr>
      <w:r w:rsidRPr="003639F7">
        <w:rPr>
          <w:rFonts w:ascii="Times New Roman" w:eastAsia="Times New Roman" w:hAnsi="Times New Roman" w:cs="Times New Roman"/>
          <w:sz w:val="24"/>
          <w:szCs w:val="24"/>
        </w:rPr>
        <w:t xml:space="preserve">It is important to note that employers do not always view credentials as evidence of abilities because individuals with degrees might not have the requisite skills and the required standard to perform on the job, causing the problem of skills mismatch and </w:t>
      </w:r>
      <w:r w:rsidR="00B04B4C" w:rsidRPr="003639F7">
        <w:rPr>
          <w:rFonts w:ascii="Times New Roman" w:eastAsia="Times New Roman" w:hAnsi="Times New Roman" w:cs="Times New Roman"/>
          <w:sz w:val="24"/>
          <w:szCs w:val="24"/>
        </w:rPr>
        <w:t>educational</w:t>
      </w:r>
      <w:r w:rsidRPr="003639F7">
        <w:rPr>
          <w:rFonts w:ascii="Times New Roman" w:eastAsia="Times New Roman" w:hAnsi="Times New Roman" w:cs="Times New Roman"/>
          <w:sz w:val="24"/>
          <w:szCs w:val="24"/>
        </w:rPr>
        <w:t xml:space="preserve"> certification. (Keep et al. 2006; </w:t>
      </w:r>
      <w:proofErr w:type="spellStart"/>
      <w:r w:rsidRPr="003639F7">
        <w:rPr>
          <w:rFonts w:ascii="Times New Roman" w:eastAsia="Times New Roman" w:hAnsi="Times New Roman" w:cs="Times New Roman"/>
          <w:sz w:val="24"/>
          <w:szCs w:val="24"/>
        </w:rPr>
        <w:t>Felstead</w:t>
      </w:r>
      <w:proofErr w:type="spellEnd"/>
      <w:r w:rsidRPr="003639F7">
        <w:rPr>
          <w:rFonts w:ascii="Times New Roman" w:eastAsia="Times New Roman" w:hAnsi="Times New Roman" w:cs="Times New Roman"/>
          <w:sz w:val="24"/>
          <w:szCs w:val="24"/>
        </w:rPr>
        <w:t xml:space="preserve"> et al. 2007; OECD 2013).</w:t>
      </w:r>
      <w:r w:rsidR="00B04B4C" w:rsidRPr="003639F7">
        <w:rPr>
          <w:rFonts w:ascii="Times New Roman" w:eastAsia="Times New Roman" w:hAnsi="Times New Roman" w:cs="Times New Roman"/>
          <w:sz w:val="24"/>
          <w:szCs w:val="24"/>
        </w:rPr>
        <w:t xml:space="preserve"> </w:t>
      </w:r>
      <w:r w:rsidRPr="003639F7">
        <w:rPr>
          <w:rFonts w:ascii="Times New Roman" w:eastAsia="Times New Roman" w:hAnsi="Times New Roman" w:cs="Times New Roman"/>
          <w:sz w:val="24"/>
          <w:szCs w:val="24"/>
        </w:rPr>
        <w:t>The deficiency of specific skills and surplus of some skills in the labour market are made worse by the brain-drain of highly qualified professionals from crucial sectors of the Nigerian economy (education, health, and ICT); also, high graduate unemployment</w:t>
      </w:r>
      <w:r w:rsidR="00C06E69" w:rsidRPr="003639F7">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underemployment</w:t>
      </w:r>
      <w:r w:rsidR="00C06E69" w:rsidRPr="003639F7">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globalisation</w:t>
      </w:r>
      <w:r w:rsidR="00C06E69" w:rsidRPr="003639F7">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technology</w:t>
      </w:r>
      <w:r w:rsidR="00C06E69" w:rsidRPr="003639F7">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and </w:t>
      </w:r>
      <w:r w:rsidR="00C06E69" w:rsidRPr="003639F7">
        <w:rPr>
          <w:rFonts w:ascii="Times New Roman" w:eastAsia="Times New Roman" w:hAnsi="Times New Roman" w:cs="Times New Roman"/>
          <w:sz w:val="24"/>
          <w:szCs w:val="24"/>
        </w:rPr>
        <w:t xml:space="preserve">the </w:t>
      </w:r>
      <w:r w:rsidRPr="003639F7">
        <w:rPr>
          <w:rFonts w:ascii="Times New Roman" w:eastAsia="Times New Roman" w:hAnsi="Times New Roman" w:cs="Times New Roman"/>
          <w:sz w:val="24"/>
          <w:szCs w:val="24"/>
        </w:rPr>
        <w:t>COVID-19 epidemic</w:t>
      </w:r>
      <w:r w:rsidR="00C06E69" w:rsidRPr="003639F7">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principally aggravated the skills challenge. Given the circumstances, this study is appropriate. </w:t>
      </w:r>
    </w:p>
    <w:p w14:paraId="276F6EC5" w14:textId="77777777" w:rsidR="008921EE" w:rsidRPr="003639F7" w:rsidRDefault="008921EE" w:rsidP="008921EE">
      <w:pPr>
        <w:pStyle w:val="Heading2"/>
        <w:rPr>
          <w:rFonts w:ascii="Times New Roman" w:eastAsia="Times New Roman" w:hAnsi="Times New Roman" w:cs="Times New Roman"/>
          <w:b/>
          <w:color w:val="auto"/>
          <w:sz w:val="24"/>
          <w:szCs w:val="24"/>
        </w:rPr>
      </w:pPr>
      <w:bookmarkStart w:id="0" w:name="_Toc192099599"/>
      <w:r w:rsidRPr="003639F7">
        <w:rPr>
          <w:rFonts w:ascii="Times New Roman" w:eastAsia="Times New Roman" w:hAnsi="Times New Roman" w:cs="Times New Roman"/>
          <w:b/>
          <w:color w:val="auto"/>
          <w:sz w:val="24"/>
          <w:szCs w:val="24"/>
        </w:rPr>
        <w:t>1.2</w:t>
      </w:r>
      <w:r w:rsidRPr="003639F7">
        <w:rPr>
          <w:rFonts w:ascii="Times New Roman" w:eastAsia="Times New Roman" w:hAnsi="Times New Roman" w:cs="Times New Roman"/>
          <w:b/>
          <w:color w:val="auto"/>
          <w:sz w:val="24"/>
          <w:szCs w:val="24"/>
        </w:rPr>
        <w:tab/>
        <w:t>Statement of the Problem</w:t>
      </w:r>
      <w:bookmarkEnd w:id="0"/>
    </w:p>
    <w:p w14:paraId="51A80ECC" w14:textId="4CF10FA0" w:rsidR="001354FE" w:rsidRPr="001354FE" w:rsidRDefault="001354FE" w:rsidP="001354FE">
      <w:pPr>
        <w:spacing w:after="0" w:line="360" w:lineRule="auto"/>
        <w:jc w:val="both"/>
        <w:rPr>
          <w:rFonts w:ascii="Times New Roman" w:eastAsia="Times New Roman" w:hAnsi="Times New Roman" w:cs="Times New Roman"/>
          <w:color w:val="000000"/>
          <w:sz w:val="24"/>
          <w:szCs w:val="24"/>
        </w:rPr>
      </w:pPr>
      <w:r w:rsidRPr="001354FE">
        <w:rPr>
          <w:rFonts w:ascii="Times New Roman" w:eastAsia="Times New Roman" w:hAnsi="Times New Roman" w:cs="Times New Roman"/>
          <w:color w:val="000000"/>
          <w:sz w:val="24"/>
          <w:szCs w:val="24"/>
        </w:rPr>
        <w:t xml:space="preserve">The rising unemployment rate in Nigeria has become a significant concern for policymakers and stakeholders over the years (Adekanmbi &amp; Ukpere, 2021). Akinbode and Oyelude (2020) highlight that this discrepancy arises from the misalignment between the skills sought by employers and those held by job seekers. The gap has economic implications as it influences productivity, employment rates, and various aspects of social welfare (Kabir et al, 2022). Ongoing technological </w:t>
      </w:r>
      <w:r w:rsidRPr="001354FE">
        <w:rPr>
          <w:rFonts w:ascii="Times New Roman" w:eastAsia="Times New Roman" w:hAnsi="Times New Roman" w:cs="Times New Roman"/>
          <w:color w:val="000000"/>
          <w:sz w:val="24"/>
          <w:szCs w:val="24"/>
        </w:rPr>
        <w:lastRenderedPageBreak/>
        <w:t xml:space="preserve">advancements have influenced the skill sets necessary to maintain competitiveness across various industries and sectors. Consequently, the necessity for a flexible and proficient workforce has become increasingly significant. The ongoing disparity between the skills available in the </w:t>
      </w:r>
      <w:r w:rsidR="00661190">
        <w:rPr>
          <w:rFonts w:ascii="Times New Roman" w:eastAsia="Times New Roman" w:hAnsi="Times New Roman" w:cs="Times New Roman"/>
          <w:color w:val="000000"/>
          <w:sz w:val="24"/>
          <w:szCs w:val="24"/>
        </w:rPr>
        <w:t>labour</w:t>
      </w:r>
      <w:r w:rsidRPr="001354FE">
        <w:rPr>
          <w:rFonts w:ascii="Times New Roman" w:eastAsia="Times New Roman" w:hAnsi="Times New Roman" w:cs="Times New Roman"/>
          <w:color w:val="000000"/>
          <w:sz w:val="24"/>
          <w:szCs w:val="24"/>
        </w:rPr>
        <w:t xml:space="preserve"> market and those required by employers adversely affects the overall economic growth potential of the country (Kpakol et al, 2024). Matthew (2021) identifies the issue of skills mismatch in Nigeria as profound and systemic. The issue highlights a significant disparity between the supply of skills and the demand for skills. The Nigerian </w:t>
      </w:r>
      <w:r w:rsidR="007D59F2">
        <w:rPr>
          <w:rFonts w:ascii="Times New Roman" w:eastAsia="Times New Roman" w:hAnsi="Times New Roman" w:cs="Times New Roman"/>
          <w:color w:val="000000"/>
          <w:sz w:val="24"/>
          <w:szCs w:val="24"/>
        </w:rPr>
        <w:t>labour</w:t>
      </w:r>
      <w:r w:rsidRPr="001354FE">
        <w:rPr>
          <w:rFonts w:ascii="Times New Roman" w:eastAsia="Times New Roman" w:hAnsi="Times New Roman" w:cs="Times New Roman"/>
          <w:color w:val="000000"/>
          <w:sz w:val="24"/>
          <w:szCs w:val="24"/>
        </w:rPr>
        <w:t xml:space="preserve"> market possesses a skilled workforce; however, employers face challenges in identifying candidates with the necessary skills and qualifications for available positions. Skills mismatch contributes to rising unemployment and underemployment levels, while also worsening the uncompetitive nature of firms in Nigeria (Kabir et al, 2022). Skill mismatch is a significant issue in </w:t>
      </w:r>
      <w:r w:rsidR="007D59F2">
        <w:rPr>
          <w:rFonts w:ascii="Times New Roman" w:eastAsia="Times New Roman" w:hAnsi="Times New Roman" w:cs="Times New Roman"/>
          <w:color w:val="000000"/>
          <w:sz w:val="24"/>
          <w:szCs w:val="24"/>
        </w:rPr>
        <w:t>Nigeria</w:t>
      </w:r>
      <w:r w:rsidRPr="001354FE">
        <w:rPr>
          <w:rFonts w:ascii="Times New Roman" w:eastAsia="Times New Roman" w:hAnsi="Times New Roman" w:cs="Times New Roman"/>
          <w:color w:val="000000"/>
          <w:sz w:val="24"/>
          <w:szCs w:val="24"/>
        </w:rPr>
        <w:t xml:space="preserve">, as many graduates lack the necessary competencies to effectively participate in the </w:t>
      </w:r>
      <w:r w:rsidR="007D59F2">
        <w:rPr>
          <w:rFonts w:ascii="Times New Roman" w:eastAsia="Times New Roman" w:hAnsi="Times New Roman" w:cs="Times New Roman"/>
          <w:color w:val="000000"/>
          <w:sz w:val="24"/>
          <w:szCs w:val="24"/>
        </w:rPr>
        <w:t>labour</w:t>
      </w:r>
      <w:r w:rsidRPr="001354FE">
        <w:rPr>
          <w:rFonts w:ascii="Times New Roman" w:eastAsia="Times New Roman" w:hAnsi="Times New Roman" w:cs="Times New Roman"/>
          <w:color w:val="000000"/>
          <w:sz w:val="24"/>
          <w:szCs w:val="24"/>
        </w:rPr>
        <w:t xml:space="preserve"> market (Akpomi &amp; Ikpesu, 2020)</w:t>
      </w:r>
      <w:r w:rsidR="007D59F2">
        <w:rPr>
          <w:rFonts w:ascii="Times New Roman" w:eastAsia="Times New Roman" w:hAnsi="Times New Roman" w:cs="Times New Roman"/>
          <w:color w:val="000000"/>
          <w:sz w:val="24"/>
          <w:szCs w:val="24"/>
        </w:rPr>
        <w:t>.</w:t>
      </w:r>
      <w:r w:rsidRPr="001354FE">
        <w:rPr>
          <w:rFonts w:ascii="Times New Roman" w:eastAsia="Times New Roman" w:hAnsi="Times New Roman" w:cs="Times New Roman"/>
          <w:color w:val="000000"/>
          <w:sz w:val="24"/>
          <w:szCs w:val="24"/>
        </w:rPr>
        <w:t xml:space="preserve"> Employers require skills such as data analytics, marketing, and human relations; however, these skills are in short supply in the </w:t>
      </w:r>
      <w:r w:rsidR="007D59F2">
        <w:rPr>
          <w:rFonts w:ascii="Times New Roman" w:eastAsia="Times New Roman" w:hAnsi="Times New Roman" w:cs="Times New Roman"/>
          <w:color w:val="000000"/>
          <w:sz w:val="24"/>
          <w:szCs w:val="24"/>
        </w:rPr>
        <w:t>labour</w:t>
      </w:r>
      <w:r w:rsidRPr="001354FE">
        <w:rPr>
          <w:rFonts w:ascii="Times New Roman" w:eastAsia="Times New Roman" w:hAnsi="Times New Roman" w:cs="Times New Roman"/>
          <w:color w:val="000000"/>
          <w:sz w:val="24"/>
          <w:szCs w:val="24"/>
        </w:rPr>
        <w:t xml:space="preserve"> market.</w:t>
      </w:r>
    </w:p>
    <w:p w14:paraId="0DB4D00B" w14:textId="1D24B766" w:rsidR="003E328E" w:rsidRPr="003639F7" w:rsidRDefault="00B75EA1" w:rsidP="00970DDA">
      <w:pPr>
        <w:spacing w:after="0" w:line="360" w:lineRule="auto"/>
        <w:jc w:val="both"/>
        <w:rPr>
          <w:rFonts w:ascii="Times New Roman" w:hAnsi="Times New Roman" w:cs="Times New Roman"/>
          <w:sz w:val="24"/>
          <w:szCs w:val="24"/>
        </w:rPr>
      </w:pPr>
      <w:r w:rsidRPr="003639F7">
        <w:rPr>
          <w:rFonts w:ascii="Times New Roman" w:eastAsia="Times New Roman" w:hAnsi="Times New Roman" w:cs="Times New Roman"/>
          <w:sz w:val="24"/>
          <w:szCs w:val="24"/>
        </w:rPr>
        <w:t xml:space="preserve">This article </w:t>
      </w:r>
      <w:r w:rsidRPr="00C753E6">
        <w:rPr>
          <w:rFonts w:ascii="Times New Roman" w:eastAsia="Times New Roman" w:hAnsi="Times New Roman" w:cs="Times New Roman"/>
          <w:sz w:val="24"/>
          <w:szCs w:val="24"/>
          <w:highlight w:val="yellow"/>
        </w:rPr>
        <w:t>aims to</w:t>
      </w:r>
      <w:r w:rsidR="00801A62" w:rsidRPr="00C753E6">
        <w:rPr>
          <w:rFonts w:ascii="Times New Roman" w:eastAsia="Times New Roman" w:hAnsi="Times New Roman" w:cs="Times New Roman"/>
          <w:sz w:val="24"/>
          <w:szCs w:val="24"/>
          <w:highlight w:val="yellow"/>
        </w:rPr>
        <w:t xml:space="preserve"> examine </w:t>
      </w:r>
      <w:r w:rsidR="004D5EF5" w:rsidRPr="00C753E6">
        <w:rPr>
          <w:rFonts w:ascii="Times New Roman" w:eastAsia="Times New Roman" w:hAnsi="Times New Roman" w:cs="Times New Roman"/>
          <w:sz w:val="24"/>
          <w:szCs w:val="24"/>
          <w:highlight w:val="yellow"/>
        </w:rPr>
        <w:t>the drivers of the demand for high-level manpower in the labour market</w:t>
      </w:r>
      <w:r w:rsidR="00801A62" w:rsidRPr="003639F7">
        <w:rPr>
          <w:rFonts w:ascii="Times New Roman" w:eastAsia="Times New Roman" w:hAnsi="Times New Roman" w:cs="Times New Roman"/>
          <w:sz w:val="24"/>
          <w:szCs w:val="24"/>
        </w:rPr>
        <w:t>,</w:t>
      </w:r>
      <w:r w:rsidR="00915A2D" w:rsidRPr="003639F7">
        <w:rPr>
          <w:rFonts w:ascii="Times New Roman" w:eastAsia="Times New Roman" w:hAnsi="Times New Roman" w:cs="Times New Roman"/>
          <w:sz w:val="24"/>
          <w:szCs w:val="24"/>
        </w:rPr>
        <w:t xml:space="preserve"> </w:t>
      </w:r>
      <w:r w:rsidR="004D5EF5" w:rsidRPr="003639F7">
        <w:rPr>
          <w:rFonts w:ascii="Times New Roman" w:eastAsia="Times New Roman" w:hAnsi="Times New Roman" w:cs="Times New Roman"/>
          <w:sz w:val="24"/>
          <w:szCs w:val="24"/>
        </w:rPr>
        <w:t>the type</w:t>
      </w:r>
      <w:r w:rsidR="00915A2D" w:rsidRPr="003639F7">
        <w:rPr>
          <w:rFonts w:ascii="Times New Roman" w:eastAsia="Times New Roman" w:hAnsi="Times New Roman" w:cs="Times New Roman"/>
          <w:sz w:val="24"/>
          <w:szCs w:val="24"/>
        </w:rPr>
        <w:t>s</w:t>
      </w:r>
      <w:r w:rsidR="004D5EF5" w:rsidRPr="003639F7">
        <w:rPr>
          <w:rFonts w:ascii="Times New Roman" w:eastAsia="Times New Roman" w:hAnsi="Times New Roman" w:cs="Times New Roman"/>
          <w:sz w:val="24"/>
          <w:szCs w:val="24"/>
        </w:rPr>
        <w:t xml:space="preserve"> of skill mismatch in the Nigerian labour market</w:t>
      </w:r>
      <w:r w:rsidR="00915A2D" w:rsidRPr="003639F7">
        <w:rPr>
          <w:rFonts w:ascii="Times New Roman" w:eastAsia="Times New Roman" w:hAnsi="Times New Roman" w:cs="Times New Roman"/>
          <w:sz w:val="24"/>
          <w:szCs w:val="24"/>
        </w:rPr>
        <w:t xml:space="preserve"> and how</w:t>
      </w:r>
      <w:r w:rsidR="00690B7B" w:rsidRPr="003639F7">
        <w:rPr>
          <w:rFonts w:ascii="Times New Roman" w:eastAsia="Times New Roman" w:hAnsi="Times New Roman" w:cs="Times New Roman"/>
          <w:sz w:val="24"/>
          <w:szCs w:val="24"/>
        </w:rPr>
        <w:t xml:space="preserve"> </w:t>
      </w:r>
      <w:r w:rsidR="004D5EF5" w:rsidRPr="003639F7">
        <w:rPr>
          <w:rFonts w:ascii="Times New Roman" w:eastAsia="Times New Roman" w:hAnsi="Times New Roman" w:cs="Times New Roman"/>
          <w:sz w:val="24"/>
          <w:szCs w:val="24"/>
        </w:rPr>
        <w:t xml:space="preserve">compliance with NUC’s BMAS/Core Curriculum </w:t>
      </w:r>
      <w:r w:rsidR="00690B7B" w:rsidRPr="003639F7">
        <w:rPr>
          <w:rFonts w:ascii="Times New Roman" w:eastAsia="Times New Roman" w:hAnsi="Times New Roman" w:cs="Times New Roman"/>
          <w:sz w:val="24"/>
          <w:szCs w:val="24"/>
        </w:rPr>
        <w:t>affects</w:t>
      </w:r>
      <w:r w:rsidR="004D5EF5" w:rsidRPr="003639F7">
        <w:rPr>
          <w:rFonts w:ascii="Times New Roman" w:eastAsia="Times New Roman" w:hAnsi="Times New Roman" w:cs="Times New Roman"/>
          <w:sz w:val="24"/>
          <w:szCs w:val="24"/>
        </w:rPr>
        <w:t xml:space="preserve"> the supply of high-level manpower in the Nigerian economy</w:t>
      </w:r>
      <w:r w:rsidR="00970DDA" w:rsidRPr="003639F7">
        <w:rPr>
          <w:rFonts w:ascii="Times New Roman" w:eastAsia="Times New Roman" w:hAnsi="Times New Roman" w:cs="Times New Roman"/>
          <w:sz w:val="24"/>
          <w:szCs w:val="24"/>
        </w:rPr>
        <w:t xml:space="preserve">. </w:t>
      </w:r>
      <w:r w:rsidR="00B066D6" w:rsidRPr="003639F7">
        <w:rPr>
          <w:rFonts w:ascii="Times New Roman" w:hAnsi="Times New Roman" w:cs="Times New Roman"/>
          <w:color w:val="000000" w:themeColor="text1"/>
          <w:sz w:val="24"/>
          <w:szCs w:val="24"/>
        </w:rPr>
        <w:t>Sharma 2013</w:t>
      </w:r>
      <w:r w:rsidR="00E13078" w:rsidRPr="003639F7">
        <w:rPr>
          <w:rFonts w:ascii="Times New Roman" w:hAnsi="Times New Roman" w:cs="Times New Roman"/>
          <w:color w:val="000000" w:themeColor="text1"/>
          <w:sz w:val="24"/>
          <w:szCs w:val="24"/>
        </w:rPr>
        <w:t>),</w:t>
      </w:r>
      <w:r w:rsidR="00B066D6" w:rsidRPr="003639F7">
        <w:rPr>
          <w:rFonts w:ascii="Times New Roman" w:hAnsi="Times New Roman" w:cs="Times New Roman"/>
          <w:color w:val="000000" w:themeColor="text1"/>
          <w:sz w:val="24"/>
          <w:szCs w:val="24"/>
        </w:rPr>
        <w:t xml:space="preserve"> </w:t>
      </w:r>
      <w:r w:rsidR="00B066D6" w:rsidRPr="003639F7">
        <w:rPr>
          <w:rFonts w:ascii="Times New Roman" w:hAnsi="Times New Roman" w:cs="Times New Roman"/>
          <w:sz w:val="24"/>
          <w:szCs w:val="24"/>
        </w:rPr>
        <w:t xml:space="preserve">Uzor &amp; </w:t>
      </w:r>
      <w:proofErr w:type="spellStart"/>
      <w:r w:rsidR="00B066D6" w:rsidRPr="003639F7">
        <w:rPr>
          <w:rFonts w:ascii="Times New Roman" w:hAnsi="Times New Roman" w:cs="Times New Roman"/>
          <w:sz w:val="24"/>
          <w:szCs w:val="24"/>
        </w:rPr>
        <w:t>Nwabuikwu</w:t>
      </w:r>
      <w:proofErr w:type="spellEnd"/>
      <w:r w:rsidR="00B066D6" w:rsidRPr="003639F7">
        <w:rPr>
          <w:rFonts w:ascii="Times New Roman" w:hAnsi="Times New Roman" w:cs="Times New Roman"/>
          <w:sz w:val="24"/>
          <w:szCs w:val="24"/>
        </w:rPr>
        <w:t xml:space="preserve"> 2017 looked at the issue of skills mismatch in the country using descriptive analysis</w:t>
      </w:r>
      <w:r w:rsidR="008F2A24" w:rsidRPr="003639F7">
        <w:rPr>
          <w:rFonts w:ascii="Times New Roman" w:hAnsi="Times New Roman" w:cs="Times New Roman"/>
          <w:sz w:val="24"/>
          <w:szCs w:val="24"/>
        </w:rPr>
        <w:t>;</w:t>
      </w:r>
      <w:r w:rsidR="00B066D6" w:rsidRPr="003639F7">
        <w:rPr>
          <w:rFonts w:ascii="Times New Roman" w:hAnsi="Times New Roman" w:cs="Times New Roman"/>
          <w:sz w:val="24"/>
          <w:szCs w:val="24"/>
        </w:rPr>
        <w:t xml:space="preserve"> NISER</w:t>
      </w:r>
      <w:r w:rsidR="008F2A24" w:rsidRPr="003639F7">
        <w:rPr>
          <w:rFonts w:ascii="Times New Roman" w:hAnsi="Times New Roman" w:cs="Times New Roman"/>
          <w:sz w:val="24"/>
          <w:szCs w:val="24"/>
        </w:rPr>
        <w:t xml:space="preserve"> (</w:t>
      </w:r>
      <w:r w:rsidR="00B066D6" w:rsidRPr="003639F7">
        <w:rPr>
          <w:rFonts w:ascii="Times New Roman" w:hAnsi="Times New Roman" w:cs="Times New Roman"/>
          <w:sz w:val="24"/>
          <w:szCs w:val="24"/>
        </w:rPr>
        <w:t>2022 study of the Nigerian manpower stock and requirement</w:t>
      </w:r>
      <w:r w:rsidR="008F2A24" w:rsidRPr="003639F7">
        <w:rPr>
          <w:rFonts w:ascii="Times New Roman" w:hAnsi="Times New Roman" w:cs="Times New Roman"/>
          <w:sz w:val="24"/>
          <w:szCs w:val="24"/>
        </w:rPr>
        <w:t>)</w:t>
      </w:r>
      <w:r w:rsidR="00B066D6" w:rsidRPr="003639F7">
        <w:rPr>
          <w:rFonts w:ascii="Times New Roman" w:hAnsi="Times New Roman" w:cs="Times New Roman"/>
          <w:sz w:val="24"/>
          <w:szCs w:val="24"/>
        </w:rPr>
        <w:t xml:space="preserve"> adopted qualitative and quantitative data analysis to estimate the different manpower categories in all the occupations and sectors of the economy</w:t>
      </w:r>
      <w:r w:rsidR="00E13078" w:rsidRPr="003639F7">
        <w:rPr>
          <w:rFonts w:ascii="Times New Roman" w:hAnsi="Times New Roman" w:cs="Times New Roman"/>
          <w:sz w:val="24"/>
          <w:szCs w:val="24"/>
        </w:rPr>
        <w:t>. These</w:t>
      </w:r>
      <w:r w:rsidR="003E328E" w:rsidRPr="003639F7">
        <w:rPr>
          <w:rFonts w:ascii="Times New Roman" w:hAnsi="Times New Roman" w:cs="Times New Roman"/>
          <w:sz w:val="24"/>
          <w:szCs w:val="24"/>
        </w:rPr>
        <w:t xml:space="preserve"> studies, however, did not focus on high-level manpower/critical skills but on certification needed in the labour market. This study would </w:t>
      </w:r>
      <w:r w:rsidR="009E483A" w:rsidRPr="003639F7">
        <w:rPr>
          <w:rFonts w:ascii="Times New Roman" w:hAnsi="Times New Roman" w:cs="Times New Roman"/>
          <w:sz w:val="24"/>
          <w:szCs w:val="24"/>
        </w:rPr>
        <w:t xml:space="preserve">critically </w:t>
      </w:r>
      <w:r w:rsidR="00E76506" w:rsidRPr="003639F7">
        <w:rPr>
          <w:rFonts w:ascii="Times New Roman" w:hAnsi="Times New Roman" w:cs="Times New Roman"/>
          <w:sz w:val="24"/>
          <w:szCs w:val="24"/>
        </w:rPr>
        <w:t>examine</w:t>
      </w:r>
      <w:r w:rsidR="009E483A" w:rsidRPr="003639F7">
        <w:rPr>
          <w:rFonts w:ascii="Times New Roman" w:hAnsi="Times New Roman" w:cs="Times New Roman"/>
          <w:sz w:val="24"/>
          <w:szCs w:val="24"/>
        </w:rPr>
        <w:t xml:space="preserve"> the key </w:t>
      </w:r>
      <w:r w:rsidR="00BA1DAC" w:rsidRPr="003639F7">
        <w:rPr>
          <w:rFonts w:ascii="Times New Roman" w:hAnsi="Times New Roman" w:cs="Times New Roman"/>
          <w:sz w:val="24"/>
          <w:szCs w:val="24"/>
        </w:rPr>
        <w:t xml:space="preserve">dynamics and </w:t>
      </w:r>
      <w:r w:rsidR="009E483A" w:rsidRPr="003639F7">
        <w:rPr>
          <w:rFonts w:ascii="Times New Roman" w:hAnsi="Times New Roman" w:cs="Times New Roman"/>
          <w:sz w:val="24"/>
          <w:szCs w:val="24"/>
        </w:rPr>
        <w:t xml:space="preserve">drivers </w:t>
      </w:r>
      <w:r w:rsidR="008773DB" w:rsidRPr="003639F7">
        <w:rPr>
          <w:rFonts w:ascii="Times New Roman" w:hAnsi="Times New Roman" w:cs="Times New Roman"/>
          <w:sz w:val="24"/>
          <w:szCs w:val="24"/>
        </w:rPr>
        <w:t>of</w:t>
      </w:r>
      <w:r w:rsidR="00E76506" w:rsidRPr="003639F7">
        <w:rPr>
          <w:rFonts w:ascii="Times New Roman" w:hAnsi="Times New Roman" w:cs="Times New Roman"/>
          <w:sz w:val="24"/>
          <w:szCs w:val="24"/>
        </w:rPr>
        <w:t xml:space="preserve"> skills mismatch</w:t>
      </w:r>
      <w:r w:rsidR="00895F74" w:rsidRPr="003639F7">
        <w:rPr>
          <w:rFonts w:ascii="Times New Roman" w:hAnsi="Times New Roman" w:cs="Times New Roman"/>
          <w:sz w:val="24"/>
          <w:szCs w:val="24"/>
        </w:rPr>
        <w:t xml:space="preserve"> in Nigeria’s labour market</w:t>
      </w:r>
    </w:p>
    <w:p w14:paraId="111AFE84" w14:textId="6C9DFB27" w:rsidR="00B066D6" w:rsidRPr="003639F7" w:rsidRDefault="00B066D6" w:rsidP="00347EEE">
      <w:pPr>
        <w:jc w:val="both"/>
        <w:rPr>
          <w:rFonts w:ascii="Times New Roman" w:hAnsi="Times New Roman" w:cs="Times New Roman"/>
          <w:sz w:val="24"/>
          <w:szCs w:val="24"/>
        </w:rPr>
      </w:pPr>
    </w:p>
    <w:p w14:paraId="39470F4C" w14:textId="05B94B3D" w:rsidR="00347EEE" w:rsidRPr="003639F7" w:rsidRDefault="00347EEE" w:rsidP="00347EEE">
      <w:pPr>
        <w:jc w:val="both"/>
        <w:rPr>
          <w:rFonts w:ascii="Times New Roman" w:hAnsi="Times New Roman" w:cs="Times New Roman"/>
          <w:sz w:val="24"/>
          <w:szCs w:val="24"/>
        </w:rPr>
      </w:pPr>
      <w:r w:rsidRPr="003639F7">
        <w:rPr>
          <w:rFonts w:ascii="Times New Roman" w:hAnsi="Times New Roman" w:cs="Times New Roman"/>
          <w:sz w:val="24"/>
          <w:szCs w:val="24"/>
        </w:rPr>
        <w:t>Literature Review</w:t>
      </w:r>
    </w:p>
    <w:p w14:paraId="2E0231C2" w14:textId="5D8FE52D" w:rsidR="009B2184" w:rsidRPr="005303C9" w:rsidRDefault="008135B8" w:rsidP="005303C9">
      <w:pPr>
        <w:jc w:val="both"/>
        <w:rPr>
          <w:rFonts w:ascii="Times New Roman" w:hAnsi="Times New Roman" w:cs="Times New Roman"/>
          <w:sz w:val="24"/>
          <w:szCs w:val="24"/>
        </w:rPr>
      </w:pPr>
      <w:r w:rsidRPr="003639F7">
        <w:rPr>
          <w:rFonts w:ascii="Times New Roman" w:hAnsi="Times New Roman" w:cs="Times New Roman"/>
          <w:sz w:val="24"/>
          <w:szCs w:val="24"/>
        </w:rPr>
        <w:t>Concept</w:t>
      </w:r>
      <w:r w:rsidR="009B2184" w:rsidRPr="003639F7">
        <w:rPr>
          <w:rFonts w:ascii="Times New Roman" w:hAnsi="Times New Roman" w:cs="Times New Roman"/>
          <w:sz w:val="24"/>
          <w:szCs w:val="24"/>
        </w:rPr>
        <w:t xml:space="preserve"> of Skills Mismatch</w:t>
      </w:r>
    </w:p>
    <w:p w14:paraId="7E1077CD" w14:textId="4B759A75" w:rsidR="009B2184" w:rsidRPr="003639F7" w:rsidRDefault="009B2184" w:rsidP="009B2184">
      <w:pPr>
        <w:widowControl w:val="0"/>
        <w:autoSpaceDE w:val="0"/>
        <w:autoSpaceDN w:val="0"/>
        <w:adjustRightInd w:val="0"/>
        <w:spacing w:line="360" w:lineRule="auto"/>
        <w:ind w:right="-46"/>
        <w:jc w:val="both"/>
        <w:rPr>
          <w:rFonts w:ascii="Times New Roman" w:hAnsi="Times New Roman" w:cs="Times New Roman"/>
          <w:bCs/>
          <w:sz w:val="24"/>
          <w:szCs w:val="24"/>
        </w:rPr>
      </w:pPr>
      <w:r w:rsidRPr="003639F7">
        <w:rPr>
          <w:rFonts w:ascii="Times New Roman" w:hAnsi="Times New Roman" w:cs="Times New Roman"/>
          <w:sz w:val="24"/>
          <w:szCs w:val="24"/>
        </w:rPr>
        <w:t>Skills mismatches occur when the</w:t>
      </w:r>
      <w:r w:rsidRPr="003639F7">
        <w:rPr>
          <w:rFonts w:ascii="Times New Roman" w:hAnsi="Times New Roman" w:cs="Times New Roman"/>
          <w:b/>
          <w:bCs/>
          <w:sz w:val="24"/>
          <w:szCs w:val="24"/>
        </w:rPr>
        <w:t xml:space="preserve"> </w:t>
      </w:r>
      <w:r w:rsidRPr="003639F7">
        <w:rPr>
          <w:rFonts w:ascii="Times New Roman" w:hAnsi="Times New Roman" w:cs="Times New Roman"/>
          <w:sz w:val="24"/>
          <w:szCs w:val="24"/>
        </w:rPr>
        <w:t xml:space="preserve">school curriculum </w:t>
      </w:r>
      <w:r w:rsidR="00873D33">
        <w:rPr>
          <w:rFonts w:ascii="Times New Roman" w:hAnsi="Times New Roman" w:cs="Times New Roman"/>
          <w:sz w:val="24"/>
          <w:szCs w:val="24"/>
        </w:rPr>
        <w:t>that is a</w:t>
      </w:r>
      <w:r w:rsidRPr="003639F7">
        <w:rPr>
          <w:rFonts w:ascii="Times New Roman" w:hAnsi="Times New Roman" w:cs="Times New Roman"/>
          <w:sz w:val="24"/>
          <w:szCs w:val="24"/>
        </w:rPr>
        <w:t xml:space="preserve">dopted in the training of graduates does not match labour market skill </w:t>
      </w:r>
      <w:r w:rsidR="00D854B8">
        <w:rPr>
          <w:rFonts w:ascii="Times New Roman" w:hAnsi="Times New Roman" w:cs="Times New Roman"/>
          <w:sz w:val="24"/>
          <w:szCs w:val="24"/>
        </w:rPr>
        <w:t>requirements</w:t>
      </w:r>
      <w:r w:rsidRPr="003639F7">
        <w:rPr>
          <w:rFonts w:ascii="Times New Roman" w:hAnsi="Times New Roman" w:cs="Times New Roman"/>
          <w:sz w:val="24"/>
          <w:szCs w:val="24"/>
        </w:rPr>
        <w:t xml:space="preserve"> (Uzor and </w:t>
      </w:r>
      <w:proofErr w:type="spellStart"/>
      <w:r w:rsidRPr="003639F7">
        <w:rPr>
          <w:rFonts w:ascii="Times New Roman" w:hAnsi="Times New Roman" w:cs="Times New Roman"/>
          <w:sz w:val="24"/>
          <w:szCs w:val="24"/>
        </w:rPr>
        <w:t>Nwabuikwu</w:t>
      </w:r>
      <w:proofErr w:type="spellEnd"/>
      <w:r w:rsidRPr="003639F7">
        <w:rPr>
          <w:rFonts w:ascii="Times New Roman" w:hAnsi="Times New Roman" w:cs="Times New Roman"/>
          <w:sz w:val="24"/>
          <w:szCs w:val="24"/>
        </w:rPr>
        <w:t xml:space="preserve">, 2017). Scholars argue that shortcomings in curriculum content or delivery methodology will invariably result in a preponderance of skills that are at variance with the dictates of the labour market. </w:t>
      </w:r>
      <w:r w:rsidRPr="003639F7">
        <w:rPr>
          <w:rFonts w:ascii="Times New Roman" w:hAnsi="Times New Roman" w:cs="Times New Roman"/>
          <w:bCs/>
          <w:sz w:val="24"/>
          <w:szCs w:val="24"/>
        </w:rPr>
        <w:t>T</w:t>
      </w:r>
      <w:r w:rsidRPr="003639F7">
        <w:rPr>
          <w:rFonts w:ascii="Times New Roman" w:eastAsia="Calibri" w:hAnsi="Times New Roman" w:cs="Times New Roman"/>
          <w:sz w:val="24"/>
          <w:szCs w:val="24"/>
        </w:rPr>
        <w:t>he national policy on education (2013)</w:t>
      </w:r>
      <w:r w:rsidR="0020667C">
        <w:rPr>
          <w:rFonts w:ascii="Times New Roman" w:eastAsia="Calibri" w:hAnsi="Times New Roman" w:cs="Times New Roman"/>
          <w:sz w:val="24"/>
          <w:szCs w:val="24"/>
        </w:rPr>
        <w:t xml:space="preserve"> provides </w:t>
      </w:r>
      <w:r w:rsidR="001F17C5">
        <w:rPr>
          <w:rFonts w:ascii="Times New Roman" w:eastAsia="Calibri" w:hAnsi="Times New Roman" w:cs="Times New Roman"/>
          <w:sz w:val="24"/>
          <w:szCs w:val="24"/>
        </w:rPr>
        <w:t>guidelines</w:t>
      </w:r>
      <w:r w:rsidR="0020667C">
        <w:rPr>
          <w:rFonts w:ascii="Times New Roman" w:eastAsia="Calibri" w:hAnsi="Times New Roman" w:cs="Times New Roman"/>
          <w:sz w:val="24"/>
          <w:szCs w:val="24"/>
        </w:rPr>
        <w:t xml:space="preserve"> for</w:t>
      </w:r>
      <w:r w:rsidRPr="003639F7">
        <w:rPr>
          <w:rFonts w:ascii="Times New Roman" w:eastAsia="Calibri" w:hAnsi="Times New Roman" w:cs="Times New Roman"/>
          <w:sz w:val="24"/>
          <w:szCs w:val="24"/>
        </w:rPr>
        <w:t xml:space="preserve"> higher education</w:t>
      </w:r>
      <w:r w:rsidRPr="003639F7">
        <w:rPr>
          <w:rFonts w:ascii="Times New Roman" w:hAnsi="Times New Roman" w:cs="Times New Roman"/>
          <w:sz w:val="24"/>
          <w:szCs w:val="24"/>
        </w:rPr>
        <w:t xml:space="preserve">. The policy also </w:t>
      </w:r>
      <w:proofErr w:type="spellStart"/>
      <w:r w:rsidRPr="003639F7">
        <w:rPr>
          <w:rFonts w:ascii="Times New Roman" w:hAnsi="Times New Roman" w:cs="Times New Roman"/>
          <w:sz w:val="24"/>
          <w:szCs w:val="24"/>
        </w:rPr>
        <w:t>recognises</w:t>
      </w:r>
      <w:proofErr w:type="spellEnd"/>
      <w:r w:rsidRPr="003639F7">
        <w:rPr>
          <w:rFonts w:ascii="Times New Roman" w:hAnsi="Times New Roman" w:cs="Times New Roman"/>
          <w:sz w:val="24"/>
          <w:szCs w:val="24"/>
        </w:rPr>
        <w:t xml:space="preserve"> </w:t>
      </w:r>
      <w:r w:rsidRPr="003639F7">
        <w:rPr>
          <w:rFonts w:ascii="Times New Roman" w:hAnsi="Times New Roman" w:cs="Times New Roman"/>
          <w:sz w:val="24"/>
          <w:szCs w:val="24"/>
        </w:rPr>
        <w:lastRenderedPageBreak/>
        <w:t xml:space="preserve">the role of the National Universities Commission (NUC) in determining appropriate academic staff strength in universities, which is an essential factor that could determine whether the quality of graduates on the supply side is not at variance with the demand at the World of work in line with this thinking the Ashby Commission had recommended that functioning of the NUC will be complimented by the labour market information generated by the defunct National Manpower Board (NMB). However, this was not so, as inexplicably, the universities over the years could not benefit from the NMB programme as stipulated </w:t>
      </w:r>
      <w:r w:rsidRPr="003639F7">
        <w:rPr>
          <w:rFonts w:ascii="Times New Roman" w:hAnsi="Times New Roman" w:cs="Times New Roman"/>
          <w:bCs/>
          <w:sz w:val="24"/>
          <w:szCs w:val="24"/>
        </w:rPr>
        <w:t>(</w:t>
      </w:r>
      <w:proofErr w:type="spellStart"/>
      <w:r w:rsidRPr="003639F7">
        <w:rPr>
          <w:rFonts w:ascii="Times New Roman" w:hAnsi="Times New Roman" w:cs="Times New Roman"/>
          <w:sz w:val="24"/>
          <w:szCs w:val="24"/>
        </w:rPr>
        <w:t>Diejomaoh</w:t>
      </w:r>
      <w:proofErr w:type="spellEnd"/>
      <w:r w:rsidRPr="003639F7">
        <w:rPr>
          <w:rFonts w:ascii="Times New Roman" w:hAnsi="Times New Roman" w:cs="Times New Roman"/>
          <w:sz w:val="24"/>
          <w:szCs w:val="24"/>
        </w:rPr>
        <w:t xml:space="preserve">, 1978; </w:t>
      </w:r>
      <w:proofErr w:type="spellStart"/>
      <w:r w:rsidRPr="003639F7">
        <w:rPr>
          <w:rFonts w:ascii="Times New Roman" w:hAnsi="Times New Roman" w:cs="Times New Roman"/>
          <w:sz w:val="24"/>
          <w:szCs w:val="24"/>
        </w:rPr>
        <w:t>Yesufu</w:t>
      </w:r>
      <w:proofErr w:type="spellEnd"/>
      <w:r w:rsidRPr="003639F7">
        <w:rPr>
          <w:rFonts w:ascii="Times New Roman" w:hAnsi="Times New Roman" w:cs="Times New Roman"/>
          <w:sz w:val="24"/>
          <w:szCs w:val="24"/>
        </w:rPr>
        <w:t xml:space="preserve">, 2000; </w:t>
      </w:r>
      <w:r w:rsidRPr="003639F7">
        <w:rPr>
          <w:rFonts w:ascii="Times New Roman" w:hAnsi="Times New Roman" w:cs="Times New Roman"/>
          <w:color w:val="000000" w:themeColor="text1"/>
          <w:sz w:val="24"/>
          <w:szCs w:val="24"/>
        </w:rPr>
        <w:t>Adeyeye, 2019)</w:t>
      </w:r>
      <w:r w:rsidRPr="003639F7">
        <w:rPr>
          <w:rFonts w:ascii="Times New Roman" w:hAnsi="Times New Roman" w:cs="Times New Roman"/>
          <w:bCs/>
          <w:sz w:val="24"/>
          <w:szCs w:val="24"/>
        </w:rPr>
        <w:t xml:space="preserve">. </w:t>
      </w:r>
    </w:p>
    <w:p w14:paraId="6548ECC3" w14:textId="25143AD3" w:rsidR="009B2184" w:rsidRPr="003639F7" w:rsidRDefault="009B2184" w:rsidP="009B2184">
      <w:pPr>
        <w:widowControl w:val="0"/>
        <w:autoSpaceDE w:val="0"/>
        <w:autoSpaceDN w:val="0"/>
        <w:adjustRightInd w:val="0"/>
        <w:spacing w:line="360" w:lineRule="auto"/>
        <w:ind w:right="-46"/>
        <w:jc w:val="both"/>
        <w:rPr>
          <w:rFonts w:ascii="Times New Roman" w:hAnsi="Times New Roman" w:cs="Times New Roman"/>
          <w:bCs/>
          <w:sz w:val="24"/>
          <w:szCs w:val="24"/>
        </w:rPr>
      </w:pPr>
      <w:r w:rsidRPr="003639F7">
        <w:rPr>
          <w:rFonts w:ascii="Times New Roman" w:hAnsi="Times New Roman" w:cs="Times New Roman"/>
          <w:bCs/>
          <w:sz w:val="24"/>
          <w:szCs w:val="24"/>
        </w:rPr>
        <w:t>Consequently, skills that do not align with the labour market realities (representing a mismatch) are rife among graduates (</w:t>
      </w:r>
      <w:proofErr w:type="spellStart"/>
      <w:r w:rsidRPr="003639F7">
        <w:rPr>
          <w:rFonts w:ascii="Times New Roman" w:hAnsi="Times New Roman" w:cs="Times New Roman"/>
          <w:color w:val="000000"/>
          <w:sz w:val="24"/>
          <w:szCs w:val="24"/>
        </w:rPr>
        <w:t>Oyeyinka</w:t>
      </w:r>
      <w:proofErr w:type="spellEnd"/>
      <w:r w:rsidRPr="003639F7">
        <w:rPr>
          <w:rFonts w:ascii="Times New Roman" w:hAnsi="Times New Roman" w:cs="Times New Roman"/>
          <w:color w:val="000000"/>
          <w:sz w:val="24"/>
          <w:szCs w:val="24"/>
        </w:rPr>
        <w:t xml:space="preserve"> &amp; Adebowale, 2012; </w:t>
      </w:r>
      <w:proofErr w:type="spellStart"/>
      <w:r w:rsidRPr="003639F7">
        <w:rPr>
          <w:rFonts w:ascii="Times New Roman" w:hAnsi="Times New Roman" w:cs="Times New Roman"/>
          <w:color w:val="000000"/>
          <w:sz w:val="24"/>
          <w:szCs w:val="24"/>
        </w:rPr>
        <w:t>Okebukola</w:t>
      </w:r>
      <w:proofErr w:type="spellEnd"/>
      <w:r w:rsidRPr="003639F7">
        <w:rPr>
          <w:rFonts w:ascii="Times New Roman" w:hAnsi="Times New Roman" w:cs="Times New Roman"/>
          <w:color w:val="000000"/>
          <w:sz w:val="24"/>
          <w:szCs w:val="24"/>
        </w:rPr>
        <w:t>, 2013).</w:t>
      </w:r>
      <w:r w:rsidRPr="003639F7">
        <w:rPr>
          <w:rFonts w:ascii="Times New Roman" w:hAnsi="Times New Roman" w:cs="Times New Roman"/>
          <w:sz w:val="24"/>
          <w:szCs w:val="24"/>
        </w:rPr>
        <w:t xml:space="preserve"> While many graduates are in the labour market, a vast skills gap exists in the Nigerian labour market, which is satiated by expatriates in some sectors (Saint et al., 2003; Pitan &amp; Adedeji, 2012; CBN, 2015). For instance, the technology and technical expertise in the oil and gas sector are </w:t>
      </w:r>
      <w:r w:rsidR="00261880">
        <w:rPr>
          <w:rFonts w:ascii="Times New Roman" w:hAnsi="Times New Roman" w:cs="Times New Roman"/>
          <w:sz w:val="24"/>
          <w:szCs w:val="24"/>
        </w:rPr>
        <w:t>foreign-dominated</w:t>
      </w:r>
      <w:r w:rsidRPr="003639F7">
        <w:rPr>
          <w:rFonts w:ascii="Times New Roman" w:hAnsi="Times New Roman" w:cs="Times New Roman"/>
          <w:sz w:val="24"/>
          <w:szCs w:val="24"/>
        </w:rPr>
        <w:t xml:space="preserve"> after over six decades of being a major exporter of oil and gas, though the engagements of expatriates are peculiar to Nigeria (</w:t>
      </w:r>
      <w:proofErr w:type="spellStart"/>
      <w:r w:rsidRPr="003639F7">
        <w:rPr>
          <w:rFonts w:ascii="Times New Roman" w:hAnsi="Times New Roman" w:cs="Times New Roman"/>
          <w:sz w:val="24"/>
          <w:szCs w:val="24"/>
        </w:rPr>
        <w:t>Fadipe</w:t>
      </w:r>
      <w:proofErr w:type="spellEnd"/>
      <w:r w:rsidRPr="003639F7">
        <w:rPr>
          <w:rFonts w:ascii="Times New Roman" w:hAnsi="Times New Roman" w:cs="Times New Roman"/>
          <w:sz w:val="24"/>
          <w:szCs w:val="24"/>
        </w:rPr>
        <w:t>, 2000; ILO, 2013; FMB&amp;NP, 2017; Mwangi et al., 2018).</w:t>
      </w:r>
      <w:r w:rsidRPr="003639F7">
        <w:rPr>
          <w:rFonts w:ascii="Times New Roman" w:hAnsi="Times New Roman" w:cs="Times New Roman"/>
          <w:color w:val="000000"/>
          <w:sz w:val="24"/>
          <w:szCs w:val="24"/>
        </w:rPr>
        <w:t xml:space="preserve"> The proliferation of universities notwithstanding, the absence of tripartite collaboration between the policymakers, the universities and industries </w:t>
      </w:r>
      <w:r w:rsidR="00675DC0" w:rsidRPr="003639F7">
        <w:rPr>
          <w:rFonts w:ascii="Times New Roman" w:hAnsi="Times New Roman" w:cs="Times New Roman"/>
          <w:color w:val="000000"/>
          <w:sz w:val="24"/>
          <w:szCs w:val="24"/>
        </w:rPr>
        <w:t>has</w:t>
      </w:r>
      <w:r w:rsidRPr="003639F7">
        <w:rPr>
          <w:rFonts w:ascii="Times New Roman" w:hAnsi="Times New Roman" w:cs="Times New Roman"/>
          <w:color w:val="000000"/>
          <w:sz w:val="24"/>
          <w:szCs w:val="24"/>
        </w:rPr>
        <w:t xml:space="preserve"> given room to challenges of increasing skill mismatch in the labour market and the proliferation of graduates without the requisite skills demanded by employers (Okojie, 2008; </w:t>
      </w:r>
      <w:proofErr w:type="spellStart"/>
      <w:r w:rsidRPr="003639F7">
        <w:rPr>
          <w:rFonts w:ascii="Times New Roman" w:hAnsi="Times New Roman" w:cs="Times New Roman"/>
          <w:color w:val="000000"/>
          <w:sz w:val="24"/>
          <w:szCs w:val="24"/>
        </w:rPr>
        <w:t>Okebukola</w:t>
      </w:r>
      <w:proofErr w:type="spellEnd"/>
      <w:r w:rsidRPr="003639F7">
        <w:rPr>
          <w:rFonts w:ascii="Times New Roman" w:hAnsi="Times New Roman" w:cs="Times New Roman"/>
          <w:color w:val="000000"/>
          <w:sz w:val="24"/>
          <w:szCs w:val="24"/>
        </w:rPr>
        <w:t>, 2013; NISER, 2022)</w:t>
      </w:r>
    </w:p>
    <w:p w14:paraId="27497849" w14:textId="3EA8B22F" w:rsidR="00700710" w:rsidRPr="003639F7" w:rsidRDefault="003E6522" w:rsidP="00261880">
      <w:pPr>
        <w:spacing w:line="360" w:lineRule="auto"/>
        <w:jc w:val="both"/>
        <w:rPr>
          <w:rFonts w:ascii="Times New Roman" w:hAnsi="Times New Roman" w:cs="Times New Roman"/>
          <w:color w:val="000000" w:themeColor="text1"/>
          <w:sz w:val="24"/>
          <w:szCs w:val="24"/>
        </w:rPr>
      </w:pPr>
      <w:r w:rsidRPr="003639F7">
        <w:rPr>
          <w:rFonts w:ascii="Times New Roman" w:hAnsi="Times New Roman" w:cs="Times New Roman"/>
          <w:sz w:val="24"/>
          <w:szCs w:val="24"/>
        </w:rPr>
        <w:t>Th</w:t>
      </w:r>
      <w:r w:rsidR="00B94DA6" w:rsidRPr="003639F7">
        <w:rPr>
          <w:rFonts w:ascii="Times New Roman" w:hAnsi="Times New Roman" w:cs="Times New Roman"/>
          <w:sz w:val="24"/>
          <w:szCs w:val="24"/>
        </w:rPr>
        <w:t>is work is hinged on the Theory of Demand of Labour</w:t>
      </w:r>
      <w:r w:rsidR="00B00226" w:rsidRPr="003639F7">
        <w:rPr>
          <w:rFonts w:ascii="Times New Roman" w:hAnsi="Times New Roman" w:cs="Times New Roman"/>
          <w:sz w:val="24"/>
          <w:szCs w:val="24"/>
        </w:rPr>
        <w:t xml:space="preserve">. </w:t>
      </w:r>
      <w:r w:rsidR="00A46730" w:rsidRPr="003639F7">
        <w:rPr>
          <w:rFonts w:ascii="Times New Roman" w:hAnsi="Times New Roman" w:cs="Times New Roman"/>
          <w:sz w:val="24"/>
          <w:szCs w:val="24"/>
        </w:rPr>
        <w:t xml:space="preserve"> </w:t>
      </w:r>
      <w:r w:rsidR="00700710" w:rsidRPr="003639F7">
        <w:rPr>
          <w:rFonts w:ascii="Times New Roman" w:hAnsi="Times New Roman" w:cs="Times New Roman"/>
          <w:color w:val="000000" w:themeColor="text1"/>
          <w:sz w:val="24"/>
          <w:szCs w:val="24"/>
        </w:rPr>
        <w:t xml:space="preserve">The demand for labour or any other productive resources, as Karl Marx advocates, is a </w:t>
      </w:r>
      <w:r w:rsidRPr="003639F7">
        <w:rPr>
          <w:rFonts w:ascii="Times New Roman" w:hAnsi="Times New Roman" w:cs="Times New Roman"/>
          <w:color w:val="000000" w:themeColor="text1"/>
          <w:sz w:val="24"/>
          <w:szCs w:val="24"/>
        </w:rPr>
        <w:t>derived</w:t>
      </w:r>
      <w:r w:rsidR="00700710" w:rsidRPr="003639F7">
        <w:rPr>
          <w:rFonts w:ascii="Times New Roman" w:hAnsi="Times New Roman" w:cs="Times New Roman"/>
          <w:color w:val="000000" w:themeColor="text1"/>
          <w:sz w:val="24"/>
          <w:szCs w:val="24"/>
        </w:rPr>
        <w:t xml:space="preserve"> demand;</w:t>
      </w:r>
      <w:r w:rsidR="00700710" w:rsidRPr="003639F7">
        <w:rPr>
          <w:rFonts w:ascii="Times New Roman" w:hAnsi="Times New Roman" w:cs="Times New Roman"/>
          <w:b/>
          <w:bCs/>
          <w:color w:val="000000" w:themeColor="text1"/>
          <w:sz w:val="24"/>
          <w:szCs w:val="24"/>
        </w:rPr>
        <w:t xml:space="preserve"> </w:t>
      </w:r>
      <w:r w:rsidR="00700710" w:rsidRPr="003639F7">
        <w:rPr>
          <w:rFonts w:ascii="Times New Roman" w:hAnsi="Times New Roman" w:cs="Times New Roman"/>
          <w:color w:val="000000" w:themeColor="text1"/>
          <w:sz w:val="24"/>
          <w:szCs w:val="24"/>
        </w:rPr>
        <w:t xml:space="preserve">this means that the demand for labour depends on, or is derived from, the demand for the product or service it is helping to produce or service. In manufacturing, labour is demanded for the contribution it makes to the production of such products as automobiles; a decrease in the demand for automobiles will reduce the demand for automobile workers. In the service sector, however, labour is demanded by organisations/firms because </w:t>
      </w:r>
    </w:p>
    <w:p w14:paraId="48985A31" w14:textId="38365D3A" w:rsidR="00700710" w:rsidRPr="003639F7" w:rsidRDefault="00700710" w:rsidP="00700710">
      <w:pPr>
        <w:spacing w:line="360" w:lineRule="auto"/>
        <w:jc w:val="both"/>
        <w:rPr>
          <w:rFonts w:ascii="Times New Roman" w:hAnsi="Times New Roman" w:cs="Times New Roman"/>
          <w:color w:val="000000" w:themeColor="text1"/>
          <w:sz w:val="24"/>
          <w:szCs w:val="24"/>
        </w:rPr>
      </w:pPr>
      <w:r w:rsidRPr="003639F7">
        <w:rPr>
          <w:rFonts w:ascii="Times New Roman" w:hAnsi="Times New Roman" w:cs="Times New Roman"/>
          <w:color w:val="000000" w:themeColor="text1"/>
          <w:sz w:val="24"/>
          <w:szCs w:val="24"/>
        </w:rPr>
        <w:t xml:space="preserve">Since the demand for labour is a derived demand, it means the strength of the demand for any labour will depend on how productive that labour is in helping to create some product or service and the market value of that item; thus, the immediate determinants of demand for </w:t>
      </w:r>
      <w:proofErr w:type="spellStart"/>
      <w:r w:rsidRPr="003639F7">
        <w:rPr>
          <w:rFonts w:ascii="Times New Roman" w:hAnsi="Times New Roman" w:cs="Times New Roman"/>
          <w:color w:val="000000" w:themeColor="text1"/>
          <w:sz w:val="24"/>
          <w:szCs w:val="24"/>
        </w:rPr>
        <w:t>labour</w:t>
      </w:r>
      <w:proofErr w:type="spellEnd"/>
      <w:r w:rsidRPr="003639F7">
        <w:rPr>
          <w:rFonts w:ascii="Times New Roman" w:hAnsi="Times New Roman" w:cs="Times New Roman"/>
          <w:color w:val="000000" w:themeColor="text1"/>
          <w:sz w:val="24"/>
          <w:szCs w:val="24"/>
        </w:rPr>
        <w:t xml:space="preserve"> are </w:t>
      </w:r>
      <w:proofErr w:type="spellStart"/>
      <w:r w:rsidRPr="003639F7">
        <w:rPr>
          <w:rFonts w:ascii="Times New Roman" w:hAnsi="Times New Roman" w:cs="Times New Roman"/>
          <w:color w:val="000000" w:themeColor="text1"/>
          <w:sz w:val="24"/>
          <w:szCs w:val="24"/>
        </w:rPr>
        <w:t>labour’s</w:t>
      </w:r>
      <w:proofErr w:type="spellEnd"/>
      <w:r w:rsidRPr="003639F7">
        <w:rPr>
          <w:rFonts w:ascii="Times New Roman" w:hAnsi="Times New Roman" w:cs="Times New Roman"/>
          <w:color w:val="000000" w:themeColor="text1"/>
          <w:sz w:val="24"/>
          <w:szCs w:val="24"/>
        </w:rPr>
        <w:t xml:space="preserve"> marginal productivity and </w:t>
      </w:r>
      <w:r w:rsidR="00264DD9" w:rsidRPr="003639F7">
        <w:rPr>
          <w:rFonts w:ascii="Times New Roman" w:hAnsi="Times New Roman" w:cs="Times New Roman"/>
          <w:color w:val="000000" w:themeColor="text1"/>
          <w:sz w:val="24"/>
          <w:szCs w:val="24"/>
        </w:rPr>
        <w:t xml:space="preserve">the </w:t>
      </w:r>
      <w:r w:rsidRPr="003639F7">
        <w:rPr>
          <w:rFonts w:ascii="Times New Roman" w:hAnsi="Times New Roman" w:cs="Times New Roman"/>
          <w:color w:val="000000" w:themeColor="text1"/>
          <w:sz w:val="24"/>
          <w:szCs w:val="24"/>
        </w:rPr>
        <w:t xml:space="preserve">value of its output. The determinants of labour demand are product demand, productivity, the number of workers and the price of other products (McConnell </w:t>
      </w:r>
      <w:r w:rsidRPr="003639F7">
        <w:rPr>
          <w:rFonts w:ascii="Times New Roman" w:hAnsi="Times New Roman" w:cs="Times New Roman"/>
          <w:color w:val="000000" w:themeColor="text1"/>
          <w:sz w:val="24"/>
          <w:szCs w:val="24"/>
        </w:rPr>
        <w:lastRenderedPageBreak/>
        <w:t>et al. 2003). Changes in labour demand occur according to economic theory based on two dynamics: (1) when sectors or firms are growing</w:t>
      </w:r>
      <w:r w:rsidR="00264DD9" w:rsidRPr="003639F7">
        <w:rPr>
          <w:rFonts w:ascii="Times New Roman" w:hAnsi="Times New Roman" w:cs="Times New Roman"/>
          <w:color w:val="000000" w:themeColor="text1"/>
          <w:sz w:val="24"/>
          <w:szCs w:val="24"/>
        </w:rPr>
        <w:t>,</w:t>
      </w:r>
      <w:r w:rsidRPr="003639F7">
        <w:rPr>
          <w:rFonts w:ascii="Times New Roman" w:hAnsi="Times New Roman" w:cs="Times New Roman"/>
          <w:color w:val="000000" w:themeColor="text1"/>
          <w:sz w:val="24"/>
          <w:szCs w:val="24"/>
        </w:rPr>
        <w:t xml:space="preserve"> and (2) when the employment composition of the sectors or firms changes. (</w:t>
      </w:r>
      <w:proofErr w:type="spellStart"/>
      <w:r w:rsidR="004D0E60" w:rsidRPr="003639F7">
        <w:rPr>
          <w:rFonts w:ascii="Times New Roman" w:hAnsi="Times New Roman" w:cs="Times New Roman"/>
          <w:color w:val="000000" w:themeColor="text1"/>
          <w:sz w:val="24"/>
          <w:szCs w:val="24"/>
        </w:rPr>
        <w:t>Harmermesh</w:t>
      </w:r>
      <w:proofErr w:type="spellEnd"/>
      <w:r w:rsidR="004D0E60" w:rsidRPr="003639F7">
        <w:rPr>
          <w:rFonts w:ascii="Times New Roman" w:hAnsi="Times New Roman" w:cs="Times New Roman"/>
          <w:color w:val="000000" w:themeColor="text1"/>
          <w:sz w:val="24"/>
          <w:szCs w:val="24"/>
        </w:rPr>
        <w:t>, 1993</w:t>
      </w:r>
      <w:r w:rsidRPr="003639F7">
        <w:rPr>
          <w:rFonts w:ascii="Times New Roman" w:hAnsi="Times New Roman" w:cs="Times New Roman"/>
          <w:color w:val="000000" w:themeColor="text1"/>
          <w:sz w:val="24"/>
          <w:szCs w:val="24"/>
        </w:rPr>
        <w:t>).</w:t>
      </w:r>
    </w:p>
    <w:p w14:paraId="507C2718" w14:textId="77777777" w:rsidR="006774A4" w:rsidRPr="003639F7" w:rsidRDefault="006774A4" w:rsidP="006774A4">
      <w:pPr>
        <w:pStyle w:val="Heading2"/>
        <w:rPr>
          <w:rFonts w:ascii="Times New Roman" w:hAnsi="Times New Roman" w:cs="Times New Roman"/>
          <w:b/>
          <w:color w:val="000000" w:themeColor="text1"/>
          <w:sz w:val="24"/>
          <w:szCs w:val="24"/>
        </w:rPr>
      </w:pPr>
      <w:r w:rsidRPr="003639F7">
        <w:rPr>
          <w:rFonts w:ascii="Times New Roman" w:hAnsi="Times New Roman" w:cs="Times New Roman"/>
          <w:b/>
          <w:color w:val="000000" w:themeColor="text1"/>
          <w:sz w:val="24"/>
          <w:szCs w:val="24"/>
        </w:rPr>
        <w:t>Conceptual Framework.</w:t>
      </w:r>
    </w:p>
    <w:p w14:paraId="45F4AF17" w14:textId="77777777" w:rsidR="006774A4" w:rsidRPr="003639F7" w:rsidRDefault="006774A4" w:rsidP="006774A4">
      <w:pPr>
        <w:spacing w:after="0" w:line="360" w:lineRule="auto"/>
        <w:jc w:val="both"/>
        <w:rPr>
          <w:rFonts w:ascii="Times New Roman" w:eastAsia="Times New Roman" w:hAnsi="Times New Roman" w:cs="Times New Roman"/>
          <w:b/>
          <w:sz w:val="24"/>
          <w:szCs w:val="24"/>
        </w:rPr>
      </w:pPr>
      <w:r w:rsidRPr="003639F7">
        <w:rPr>
          <w:rFonts w:ascii="Times New Roman" w:eastAsia="Times New Roman" w:hAnsi="Times New Roman" w:cs="Times New Roman"/>
          <w:b/>
          <w:sz w:val="24"/>
          <w:szCs w:val="24"/>
        </w:rPr>
        <w:t xml:space="preserve">           </w:t>
      </w:r>
    </w:p>
    <w:p w14:paraId="56EDEA5C" w14:textId="77777777" w:rsidR="006774A4" w:rsidRPr="003639F7" w:rsidRDefault="006774A4" w:rsidP="006774A4">
      <w:pPr>
        <w:spacing w:after="0" w:line="240" w:lineRule="auto"/>
        <w:jc w:val="both"/>
        <w:rPr>
          <w:rFonts w:ascii="Times New Roman" w:eastAsia="Times New Roman" w:hAnsi="Times New Roman" w:cs="Times New Roman"/>
          <w:b/>
          <w:sz w:val="24"/>
          <w:szCs w:val="24"/>
        </w:rPr>
      </w:pP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4EF4F116" wp14:editId="25D1B41B">
                <wp:simplePos x="0" y="0"/>
                <wp:positionH relativeFrom="column">
                  <wp:posOffset>1364615</wp:posOffset>
                </wp:positionH>
                <wp:positionV relativeFrom="paragraph">
                  <wp:posOffset>179705</wp:posOffset>
                </wp:positionV>
                <wp:extent cx="1400175" cy="1685925"/>
                <wp:effectExtent l="0" t="0" r="28575" b="28575"/>
                <wp:wrapNone/>
                <wp:docPr id="2055328042" name="Rectangle 8"/>
                <wp:cNvGraphicFramePr/>
                <a:graphic xmlns:a="http://schemas.openxmlformats.org/drawingml/2006/main">
                  <a:graphicData uri="http://schemas.microsoft.com/office/word/2010/wordprocessingShape">
                    <wps:wsp>
                      <wps:cNvSpPr/>
                      <wps:spPr>
                        <a:xfrm>
                          <a:off x="0" y="0"/>
                          <a:ext cx="1400175" cy="168592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7994FE5" w14:textId="77777777" w:rsidR="006774A4" w:rsidRDefault="006774A4" w:rsidP="006774A4">
                            <w:pPr>
                              <w:jc w:val="both"/>
                              <w:rPr>
                                <w:color w:val="000000" w:themeColor="text1"/>
                              </w:rPr>
                            </w:pPr>
                            <w:r>
                              <w:rPr>
                                <w:color w:val="000000" w:themeColor="text1"/>
                              </w:rPr>
                              <w:t xml:space="preserve">   </w:t>
                            </w:r>
                            <w:r w:rsidRPr="002C08E2">
                              <w:rPr>
                                <w:color w:val="000000" w:themeColor="text1"/>
                              </w:rPr>
                              <w:t xml:space="preserve">Productive Skills </w:t>
                            </w:r>
                          </w:p>
                          <w:p w14:paraId="2F9AE5D3" w14:textId="77777777" w:rsidR="006774A4" w:rsidRPr="002C08E2" w:rsidRDefault="006774A4" w:rsidP="006774A4">
                            <w:pPr>
                              <w:pStyle w:val="ListParagraph"/>
                              <w:numPr>
                                <w:ilvl w:val="0"/>
                                <w:numId w:val="3"/>
                              </w:numPr>
                              <w:jc w:val="both"/>
                              <w:rPr>
                                <w:color w:val="000000" w:themeColor="text1"/>
                              </w:rPr>
                            </w:pPr>
                            <w:r w:rsidRPr="002C08E2">
                              <w:rPr>
                                <w:color w:val="000000" w:themeColor="text1"/>
                              </w:rPr>
                              <w:t>Hard skill</w:t>
                            </w:r>
                            <w:r>
                              <w:rPr>
                                <w:color w:val="000000" w:themeColor="text1"/>
                              </w:rPr>
                              <w:t>s</w:t>
                            </w:r>
                          </w:p>
                          <w:p w14:paraId="646F9D20" w14:textId="77777777" w:rsidR="006774A4" w:rsidRDefault="006774A4" w:rsidP="006774A4">
                            <w:pPr>
                              <w:pStyle w:val="ListParagraph"/>
                              <w:numPr>
                                <w:ilvl w:val="0"/>
                                <w:numId w:val="3"/>
                              </w:numPr>
                              <w:jc w:val="both"/>
                              <w:rPr>
                                <w:color w:val="000000" w:themeColor="text1"/>
                              </w:rPr>
                            </w:pPr>
                            <w:r w:rsidRPr="002C08E2">
                              <w:rPr>
                                <w:color w:val="000000" w:themeColor="text1"/>
                              </w:rPr>
                              <w:t>Soft skill</w:t>
                            </w:r>
                            <w:r>
                              <w:rPr>
                                <w:color w:val="000000" w:themeColor="text1"/>
                              </w:rPr>
                              <w:t>s</w:t>
                            </w:r>
                          </w:p>
                          <w:p w14:paraId="28EBCDC9" w14:textId="77777777" w:rsidR="006774A4" w:rsidRDefault="006774A4" w:rsidP="006774A4">
                            <w:pPr>
                              <w:pStyle w:val="ListParagraph"/>
                              <w:numPr>
                                <w:ilvl w:val="0"/>
                                <w:numId w:val="3"/>
                              </w:numPr>
                              <w:jc w:val="both"/>
                              <w:rPr>
                                <w:color w:val="000000" w:themeColor="text1"/>
                              </w:rPr>
                            </w:pPr>
                            <w:r>
                              <w:rPr>
                                <w:color w:val="000000" w:themeColor="text1"/>
                              </w:rPr>
                              <w:t>Sector Specific skills</w:t>
                            </w:r>
                          </w:p>
                          <w:p w14:paraId="794266D7" w14:textId="77777777" w:rsidR="006774A4" w:rsidRDefault="006774A4" w:rsidP="006774A4">
                            <w:pPr>
                              <w:pStyle w:val="ListParagraph"/>
                              <w:numPr>
                                <w:ilvl w:val="0"/>
                                <w:numId w:val="3"/>
                              </w:numPr>
                              <w:jc w:val="both"/>
                              <w:rPr>
                                <w:color w:val="000000" w:themeColor="text1"/>
                              </w:rPr>
                            </w:pPr>
                            <w:r>
                              <w:rPr>
                                <w:color w:val="000000" w:themeColor="text1"/>
                              </w:rPr>
                              <w:t>Wage Expectations</w:t>
                            </w:r>
                          </w:p>
                          <w:p w14:paraId="0370499C" w14:textId="77777777" w:rsidR="006774A4" w:rsidRPr="002C08E2" w:rsidRDefault="006774A4" w:rsidP="006774A4">
                            <w:pPr>
                              <w:pStyle w:val="ListParagraph"/>
                              <w:jc w:val="both"/>
                              <w:rPr>
                                <w:color w:val="000000" w:themeColor="text1"/>
                              </w:rPr>
                            </w:pPr>
                          </w:p>
                          <w:p w14:paraId="05C490C2" w14:textId="77777777" w:rsidR="006774A4" w:rsidRDefault="006774A4" w:rsidP="006774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4EF4F116" id="Rectangle 8" o:spid="_x0000_s1026" style="position:absolute;left:0;text-align:left;margin-left:107.45pt;margin-top:14.15pt;width:110.25pt;height:132.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" filled="f" strokecolor="#091723 [484]" strokeweight="1pt">
                <v:textbox>
                  <w:txbxContent>
                    <w:p w14:paraId="57994FE5" w14:textId="77777777" w:rsidR="006774A4" w:rsidRDefault="006774A4" w:rsidP="006774A4">
                      <w:pPr>
                        <w:jc w:val="both"/>
                        <w:rPr>
                          <w:color w:val="000000" w:themeColor="text1"/>
                        </w:rPr>
                      </w:pPr>
                      <w:r>
                        <w:rPr>
                          <w:color w:val="000000" w:themeColor="text1"/>
                        </w:rPr>
                        <w:t xml:space="preserve">   </w:t>
                      </w:r>
                      <w:r w:rsidRPr="002C08E2">
                        <w:rPr>
                          <w:color w:val="000000" w:themeColor="text1"/>
                        </w:rPr>
                        <w:t xml:space="preserve">Productive Skills </w:t>
                      </w:r>
                    </w:p>
                    <w:p w14:paraId="2F9AE5D3" w14:textId="77777777" w:rsidR="006774A4" w:rsidRPr="002C08E2" w:rsidRDefault="006774A4" w:rsidP="006774A4">
                      <w:pPr>
                        <w:pStyle w:val="ListParagraph"/>
                        <w:numPr>
                          <w:ilvl w:val="0"/>
                          <w:numId w:val="3"/>
                        </w:numPr>
                        <w:jc w:val="both"/>
                        <w:rPr>
                          <w:color w:val="000000" w:themeColor="text1"/>
                        </w:rPr>
                      </w:pPr>
                      <w:r w:rsidRPr="002C08E2">
                        <w:rPr>
                          <w:color w:val="000000" w:themeColor="text1"/>
                        </w:rPr>
                        <w:t>Hard skill</w:t>
                      </w:r>
                      <w:r>
                        <w:rPr>
                          <w:color w:val="000000" w:themeColor="text1"/>
                        </w:rPr>
                        <w:t>s</w:t>
                      </w:r>
                    </w:p>
                    <w:p w14:paraId="646F9D20" w14:textId="77777777" w:rsidR="006774A4" w:rsidRDefault="006774A4" w:rsidP="006774A4">
                      <w:pPr>
                        <w:pStyle w:val="ListParagraph"/>
                        <w:numPr>
                          <w:ilvl w:val="0"/>
                          <w:numId w:val="3"/>
                        </w:numPr>
                        <w:jc w:val="both"/>
                        <w:rPr>
                          <w:color w:val="000000" w:themeColor="text1"/>
                        </w:rPr>
                      </w:pPr>
                      <w:r w:rsidRPr="002C08E2">
                        <w:rPr>
                          <w:color w:val="000000" w:themeColor="text1"/>
                        </w:rPr>
                        <w:t>Soft skill</w:t>
                      </w:r>
                      <w:r>
                        <w:rPr>
                          <w:color w:val="000000" w:themeColor="text1"/>
                        </w:rPr>
                        <w:t>s</w:t>
                      </w:r>
                    </w:p>
                    <w:p w14:paraId="28EBCDC9" w14:textId="77777777" w:rsidR="006774A4" w:rsidRDefault="006774A4" w:rsidP="006774A4">
                      <w:pPr>
                        <w:pStyle w:val="ListParagraph"/>
                        <w:numPr>
                          <w:ilvl w:val="0"/>
                          <w:numId w:val="3"/>
                        </w:numPr>
                        <w:jc w:val="both"/>
                        <w:rPr>
                          <w:color w:val="000000" w:themeColor="text1"/>
                        </w:rPr>
                      </w:pPr>
                      <w:r>
                        <w:rPr>
                          <w:color w:val="000000" w:themeColor="text1"/>
                        </w:rPr>
                        <w:t>Sector Specific skills</w:t>
                      </w:r>
                    </w:p>
                    <w:p w14:paraId="794266D7" w14:textId="77777777" w:rsidR="006774A4" w:rsidRDefault="006774A4" w:rsidP="006774A4">
                      <w:pPr>
                        <w:pStyle w:val="ListParagraph"/>
                        <w:numPr>
                          <w:ilvl w:val="0"/>
                          <w:numId w:val="3"/>
                        </w:numPr>
                        <w:jc w:val="both"/>
                        <w:rPr>
                          <w:color w:val="000000" w:themeColor="text1"/>
                        </w:rPr>
                      </w:pPr>
                      <w:r>
                        <w:rPr>
                          <w:color w:val="000000" w:themeColor="text1"/>
                        </w:rPr>
                        <w:t>Wage Expectations</w:t>
                      </w:r>
                    </w:p>
                    <w:p w14:paraId="0370499C" w14:textId="77777777" w:rsidR="006774A4" w:rsidRPr="002C08E2" w:rsidRDefault="006774A4" w:rsidP="006774A4">
                      <w:pPr>
                        <w:pStyle w:val="ListParagraph"/>
                        <w:jc w:val="both"/>
                        <w:rPr>
                          <w:color w:val="000000" w:themeColor="text1"/>
                        </w:rPr>
                      </w:pPr>
                    </w:p>
                    <w:p w14:paraId="05C490C2" w14:textId="77777777" w:rsidR="006774A4" w:rsidRDefault="006774A4" w:rsidP="006774A4">
                      <w:pPr>
                        <w:jc w:val="center"/>
                      </w:pPr>
                    </w:p>
                  </w:txbxContent>
                </v:textbox>
              </v:rect>
            </w:pict>
          </mc:Fallback>
        </mc:AlternateContent>
      </w: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78F744D9" wp14:editId="41193F41">
                <wp:simplePos x="0" y="0"/>
                <wp:positionH relativeFrom="column">
                  <wp:posOffset>-194310</wp:posOffset>
                </wp:positionH>
                <wp:positionV relativeFrom="paragraph">
                  <wp:posOffset>77470</wp:posOffset>
                </wp:positionV>
                <wp:extent cx="857250" cy="1041400"/>
                <wp:effectExtent l="0" t="0" r="19050" b="25400"/>
                <wp:wrapNone/>
                <wp:docPr id="31468793" name="Rectangle 2"/>
                <wp:cNvGraphicFramePr/>
                <a:graphic xmlns:a="http://schemas.openxmlformats.org/drawingml/2006/main">
                  <a:graphicData uri="http://schemas.microsoft.com/office/word/2010/wordprocessingShape">
                    <wps:wsp>
                      <wps:cNvSpPr/>
                      <wps:spPr>
                        <a:xfrm>
                          <a:off x="0" y="0"/>
                          <a:ext cx="857250" cy="10414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4CD85F5" w14:textId="77777777" w:rsidR="006774A4" w:rsidRDefault="006774A4" w:rsidP="006774A4">
                            <w:pPr>
                              <w:jc w:val="center"/>
                              <w:rPr>
                                <w:color w:val="000000" w:themeColor="text1"/>
                              </w:rPr>
                            </w:pPr>
                            <w:r>
                              <w:rPr>
                                <w:color w:val="000000" w:themeColor="text1"/>
                              </w:rPr>
                              <w:t>Labour Market</w:t>
                            </w:r>
                          </w:p>
                          <w:p w14:paraId="1B98D2A3" w14:textId="77777777" w:rsidR="006774A4" w:rsidRPr="002C08E2" w:rsidRDefault="006774A4" w:rsidP="006774A4">
                            <w:pPr>
                              <w:jc w:val="center"/>
                              <w:rPr>
                                <w:color w:val="000000" w:themeColor="text1"/>
                              </w:rPr>
                            </w:pPr>
                          </w:p>
                          <w:p w14:paraId="50D56765" w14:textId="77777777" w:rsidR="006774A4" w:rsidRDefault="006774A4" w:rsidP="006774A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78F744D9" id="Rectangle 2" o:spid="_x0000_s1027" style="position:absolute;left:0;text-align:left;margin-left:-15.3pt;margin-top:6.1pt;width:67.5pt;height: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" filled="f" strokecolor="#091723 [484]" strokeweight="1pt">
                <v:textbox>
                  <w:txbxContent>
                    <w:p w14:paraId="44CD85F5" w14:textId="77777777" w:rsidR="006774A4" w:rsidRDefault="006774A4" w:rsidP="006774A4">
                      <w:pPr>
                        <w:jc w:val="center"/>
                        <w:rPr>
                          <w:color w:val="000000" w:themeColor="text1"/>
                        </w:rPr>
                      </w:pPr>
                      <w:r>
                        <w:rPr>
                          <w:color w:val="000000" w:themeColor="text1"/>
                        </w:rPr>
                        <w:t>Labour Market</w:t>
                      </w:r>
                    </w:p>
                    <w:p w14:paraId="1B98D2A3" w14:textId="77777777" w:rsidR="006774A4" w:rsidRPr="002C08E2" w:rsidRDefault="006774A4" w:rsidP="006774A4">
                      <w:pPr>
                        <w:jc w:val="center"/>
                        <w:rPr>
                          <w:color w:val="000000" w:themeColor="text1"/>
                        </w:rPr>
                      </w:pPr>
                    </w:p>
                    <w:p w14:paraId="50D56765" w14:textId="77777777" w:rsidR="006774A4" w:rsidRDefault="006774A4" w:rsidP="006774A4"/>
                  </w:txbxContent>
                </v:textbox>
              </v:rect>
            </w:pict>
          </mc:Fallback>
        </mc:AlternateContent>
      </w:r>
      <w:r w:rsidRPr="003639F7">
        <w:rPr>
          <w:rFonts w:ascii="Times New Roman" w:eastAsia="Times New Roman" w:hAnsi="Times New Roman" w:cs="Times New Roman"/>
          <w:b/>
          <w:sz w:val="24"/>
          <w:szCs w:val="24"/>
        </w:rPr>
        <w:tab/>
        <w:t xml:space="preserve">                                                                </w:t>
      </w:r>
    </w:p>
    <w:p w14:paraId="00449F92" w14:textId="14C8735B" w:rsidR="006774A4" w:rsidRPr="003639F7" w:rsidRDefault="006774A4" w:rsidP="006774A4">
      <w:pPr>
        <w:spacing w:after="0" w:line="360" w:lineRule="auto"/>
        <w:rPr>
          <w:rFonts w:ascii="Times New Roman" w:eastAsia="Times New Roman" w:hAnsi="Times New Roman" w:cs="Times New Roman"/>
          <w:b/>
          <w:sz w:val="24"/>
          <w:szCs w:val="24"/>
        </w:rPr>
      </w:pPr>
    </w:p>
    <w:p w14:paraId="63AA56D7" w14:textId="2E395DF0" w:rsidR="006774A4" w:rsidRPr="003639F7" w:rsidRDefault="006774A4" w:rsidP="006774A4">
      <w:pPr>
        <w:spacing w:after="0" w:line="360" w:lineRule="auto"/>
        <w:rPr>
          <w:rFonts w:ascii="Times New Roman" w:eastAsia="Times New Roman" w:hAnsi="Times New Roman" w:cs="Times New Roman"/>
          <w:b/>
          <w:sz w:val="24"/>
          <w:szCs w:val="24"/>
        </w:rPr>
      </w:pPr>
    </w:p>
    <w:p w14:paraId="18D255CB" w14:textId="051BCEF8" w:rsidR="006774A4" w:rsidRPr="003639F7" w:rsidRDefault="00BC1063" w:rsidP="006774A4">
      <w:pPr>
        <w:spacing w:after="0" w:line="360" w:lineRule="auto"/>
        <w:rPr>
          <w:rFonts w:ascii="Times New Roman" w:eastAsia="Times New Roman" w:hAnsi="Times New Roman" w:cs="Times New Roman"/>
          <w:b/>
          <w:sz w:val="24"/>
          <w:szCs w:val="24"/>
        </w:rPr>
      </w:pP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70528" behindDoc="0" locked="0" layoutInCell="1" allowOverlap="1" wp14:anchorId="2F9A8665" wp14:editId="0176E115">
                <wp:simplePos x="0" y="0"/>
                <wp:positionH relativeFrom="column">
                  <wp:posOffset>2842260</wp:posOffset>
                </wp:positionH>
                <wp:positionV relativeFrom="paragraph">
                  <wp:posOffset>7620</wp:posOffset>
                </wp:positionV>
                <wp:extent cx="2186940" cy="1036320"/>
                <wp:effectExtent l="0" t="0" r="80010" b="49530"/>
                <wp:wrapNone/>
                <wp:docPr id="896048863" name="Straight Arrow Connector 3"/>
                <wp:cNvGraphicFramePr/>
                <a:graphic xmlns:a="http://schemas.openxmlformats.org/drawingml/2006/main">
                  <a:graphicData uri="http://schemas.microsoft.com/office/word/2010/wordprocessingShape">
                    <wps:wsp>
                      <wps:cNvCnPr/>
                      <wps:spPr>
                        <a:xfrm>
                          <a:off x="0" y="0"/>
                          <a:ext cx="2186940" cy="10363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155DAA5" id="_x0000_t32" coordsize="21600,21600" o:spt="32" o:oned="t" path="m,l21600,21600e" filled="f">
                <v:path arrowok="t" fillok="f" o:connecttype="none"/>
                <o:lock v:ext="edit" shapetype="t"/>
              </v:shapetype>
              <v:shape id="Straight Arrow Connector 3" o:spid="_x0000_s1026" type="#_x0000_t32" style="position:absolute;margin-left:223.8pt;margin-top:.6pt;width:172.2pt;height:81.6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" strokecolor="black [3200]" strokeweight=".5pt">
                <v:stroke endarrow="block" joinstyle="miter"/>
              </v:shape>
            </w:pict>
          </mc:Fallback>
        </mc:AlternateContent>
      </w:r>
      <w:r w:rsidR="006774A4" w:rsidRPr="003639F7">
        <w:rPr>
          <w:rFonts w:ascii="Times New Roman" w:eastAsia="Times New Roman" w:hAnsi="Times New Roman" w:cs="Times New Roman"/>
          <w:b/>
          <w:noProof/>
          <w:color w:val="000000" w:themeColor="text1"/>
          <w:sz w:val="24"/>
          <w:szCs w:val="24"/>
        </w:rPr>
        <mc:AlternateContent>
          <mc:Choice Requires="wps">
            <w:drawing>
              <wp:anchor distT="0" distB="0" distL="114300" distR="114300" simplePos="0" relativeHeight="251666432" behindDoc="0" locked="0" layoutInCell="1" allowOverlap="1" wp14:anchorId="759C4A28" wp14:editId="566F3F75">
                <wp:simplePos x="0" y="0"/>
                <wp:positionH relativeFrom="column">
                  <wp:posOffset>669290</wp:posOffset>
                </wp:positionH>
                <wp:positionV relativeFrom="paragraph">
                  <wp:posOffset>41910</wp:posOffset>
                </wp:positionV>
                <wp:extent cx="676275" cy="9525"/>
                <wp:effectExtent l="0" t="57150" r="28575" b="85725"/>
                <wp:wrapNone/>
                <wp:docPr id="2046337544" name="Straight Arrow Connector 16"/>
                <wp:cNvGraphicFramePr/>
                <a:graphic xmlns:a="http://schemas.openxmlformats.org/drawingml/2006/main">
                  <a:graphicData uri="http://schemas.microsoft.com/office/word/2010/wordprocessingShape">
                    <wps:wsp>
                      <wps:cNvCnPr/>
                      <wps:spPr>
                        <a:xfrm>
                          <a:off x="0" y="0"/>
                          <a:ext cx="6762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FA47845" id="Straight Arrow Connector 16" o:spid="_x0000_s1026" type="#_x0000_t32" style="position:absolute;margin-left:52.7pt;margin-top:3.3pt;width:53.25pt;height:.7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" strokecolor="black [3200]" strokeweight=".5pt">
                <v:stroke endarrow="block" joinstyle="miter"/>
              </v:shape>
            </w:pict>
          </mc:Fallback>
        </mc:AlternateContent>
      </w:r>
    </w:p>
    <w:p w14:paraId="58320CE2" w14:textId="3247BC9E" w:rsidR="006774A4" w:rsidRPr="003639F7" w:rsidRDefault="000E5E30" w:rsidP="006774A4">
      <w:pPr>
        <w:spacing w:after="0" w:line="360" w:lineRule="auto"/>
        <w:rPr>
          <w:rFonts w:ascii="Times New Roman" w:eastAsia="Times New Roman" w:hAnsi="Times New Roman" w:cs="Times New Roman"/>
          <w:b/>
          <w:sz w:val="24"/>
          <w:szCs w:val="24"/>
        </w:rPr>
      </w:pP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68480" behindDoc="0" locked="0" layoutInCell="1" allowOverlap="1" wp14:anchorId="092629E7" wp14:editId="3EA31BA2">
                <wp:simplePos x="0" y="0"/>
                <wp:positionH relativeFrom="rightMargin">
                  <wp:posOffset>-836295</wp:posOffset>
                </wp:positionH>
                <wp:positionV relativeFrom="paragraph">
                  <wp:posOffset>58420</wp:posOffset>
                </wp:positionV>
                <wp:extent cx="1390650" cy="2590800"/>
                <wp:effectExtent l="0" t="0" r="19050" b="19050"/>
                <wp:wrapNone/>
                <wp:docPr id="572452212" name="Flowchart: Magnetic Disk 23"/>
                <wp:cNvGraphicFramePr/>
                <a:graphic xmlns:a="http://schemas.openxmlformats.org/drawingml/2006/main">
                  <a:graphicData uri="http://schemas.microsoft.com/office/word/2010/wordprocessingShape">
                    <wps:wsp>
                      <wps:cNvSpPr/>
                      <wps:spPr>
                        <a:xfrm>
                          <a:off x="0" y="0"/>
                          <a:ext cx="1390650" cy="2590800"/>
                        </a:xfrm>
                        <a:prstGeom prst="flowChartMagneticDisk">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9BE3CBC" w14:textId="77777777" w:rsidR="006774A4" w:rsidRDefault="006774A4" w:rsidP="006774A4">
                            <w:pPr>
                              <w:jc w:val="center"/>
                              <w:rPr>
                                <w:color w:val="000000" w:themeColor="text1"/>
                              </w:rPr>
                            </w:pPr>
                            <w:r>
                              <w:rPr>
                                <w:color w:val="000000" w:themeColor="text1"/>
                              </w:rPr>
                              <w:t xml:space="preserve"> E</w:t>
                            </w:r>
                            <w:r w:rsidRPr="002C08E2">
                              <w:rPr>
                                <w:color w:val="000000" w:themeColor="text1"/>
                              </w:rPr>
                              <w:t xml:space="preserve">mployment </w:t>
                            </w:r>
                          </w:p>
                          <w:p w14:paraId="222CD463" w14:textId="77777777" w:rsidR="006774A4" w:rsidRDefault="006774A4" w:rsidP="006774A4">
                            <w:pPr>
                              <w:jc w:val="center"/>
                              <w:rPr>
                                <w:color w:val="000000" w:themeColor="text1"/>
                              </w:rPr>
                            </w:pPr>
                            <w:r>
                              <w:rPr>
                                <w:color w:val="000000" w:themeColor="text1"/>
                              </w:rPr>
                              <w:t>Underemployment/Unemployment</w:t>
                            </w:r>
                          </w:p>
                          <w:p w14:paraId="2CDC9682" w14:textId="77777777" w:rsidR="006774A4" w:rsidRDefault="006774A4" w:rsidP="006774A4">
                            <w:pPr>
                              <w:jc w:val="center"/>
                              <w:rPr>
                                <w:color w:val="000000" w:themeColor="text1"/>
                              </w:rPr>
                            </w:pPr>
                            <w:r>
                              <w:rPr>
                                <w:color w:val="000000" w:themeColor="text1"/>
                              </w:rPr>
                              <w:t>Skill Mismatch</w:t>
                            </w:r>
                          </w:p>
                          <w:p w14:paraId="2586CA13" w14:textId="77777777" w:rsidR="006774A4" w:rsidRPr="002C08E2" w:rsidRDefault="006774A4" w:rsidP="006774A4">
                            <w:pPr>
                              <w:jc w:val="center"/>
                              <w:rPr>
                                <w:color w:val="000000" w:themeColor="text1"/>
                              </w:rPr>
                            </w:pPr>
                            <w:r>
                              <w:rPr>
                                <w:color w:val="000000" w:themeColor="text1"/>
                              </w:rPr>
                              <w:t xml:space="preserve">Quality of graduate turnout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shapetype w14:anchorId="092629E7"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23" o:spid="_x0000_s1028" type="#_x0000_t132" style="position:absolute;margin-left:-65.85pt;margin-top:4.6pt;width:109.5pt;height:204pt;z-index:25166848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" fillcolor="white [3212]" strokecolor="#091723 [484]" strokeweight="1pt">
                <v:stroke joinstyle="miter"/>
                <v:textbox>
                  <w:txbxContent>
                    <w:p w14:paraId="49BE3CBC" w14:textId="77777777" w:rsidR="006774A4" w:rsidRDefault="006774A4" w:rsidP="006774A4">
                      <w:pPr>
                        <w:jc w:val="center"/>
                        <w:rPr>
                          <w:color w:val="000000" w:themeColor="text1"/>
                        </w:rPr>
                      </w:pPr>
                      <w:r>
                        <w:rPr>
                          <w:color w:val="000000" w:themeColor="text1"/>
                        </w:rPr>
                        <w:t xml:space="preserve"> E</w:t>
                      </w:r>
                      <w:r w:rsidRPr="002C08E2">
                        <w:rPr>
                          <w:color w:val="000000" w:themeColor="text1"/>
                        </w:rPr>
                        <w:t xml:space="preserve">mployment </w:t>
                      </w:r>
                    </w:p>
                    <w:p w14:paraId="222CD463" w14:textId="77777777" w:rsidR="006774A4" w:rsidRDefault="006774A4" w:rsidP="006774A4">
                      <w:pPr>
                        <w:jc w:val="center"/>
                        <w:rPr>
                          <w:color w:val="000000" w:themeColor="text1"/>
                        </w:rPr>
                      </w:pPr>
                      <w:r>
                        <w:rPr>
                          <w:color w:val="000000" w:themeColor="text1"/>
                        </w:rPr>
                        <w:t>Underemployment/Unemployment</w:t>
                      </w:r>
                    </w:p>
                    <w:p w14:paraId="2CDC9682" w14:textId="77777777" w:rsidR="006774A4" w:rsidRDefault="006774A4" w:rsidP="006774A4">
                      <w:pPr>
                        <w:jc w:val="center"/>
                        <w:rPr>
                          <w:color w:val="000000" w:themeColor="text1"/>
                        </w:rPr>
                      </w:pPr>
                      <w:r>
                        <w:rPr>
                          <w:color w:val="000000" w:themeColor="text1"/>
                        </w:rPr>
                        <w:t>Skill Mismatch</w:t>
                      </w:r>
                    </w:p>
                    <w:p w14:paraId="2586CA13" w14:textId="77777777" w:rsidR="006774A4" w:rsidRPr="002C08E2" w:rsidRDefault="006774A4" w:rsidP="006774A4">
                      <w:pPr>
                        <w:jc w:val="center"/>
                        <w:rPr>
                          <w:color w:val="000000" w:themeColor="text1"/>
                        </w:rPr>
                      </w:pPr>
                      <w:r>
                        <w:rPr>
                          <w:color w:val="000000" w:themeColor="text1"/>
                        </w:rPr>
                        <w:t xml:space="preserve">Quality of graduate turnout </w:t>
                      </w:r>
                    </w:p>
                  </w:txbxContent>
                </v:textbox>
                <w10:wrap anchorx="margin"/>
              </v:shape>
            </w:pict>
          </mc:Fallback>
        </mc:AlternateContent>
      </w:r>
    </w:p>
    <w:p w14:paraId="13252687" w14:textId="77777777" w:rsidR="006774A4" w:rsidRPr="003639F7" w:rsidRDefault="006774A4" w:rsidP="006774A4">
      <w:pPr>
        <w:spacing w:after="0" w:line="360" w:lineRule="auto"/>
        <w:rPr>
          <w:rFonts w:ascii="Times New Roman" w:eastAsia="Times New Roman" w:hAnsi="Times New Roman" w:cs="Times New Roman"/>
          <w:b/>
          <w:sz w:val="24"/>
          <w:szCs w:val="24"/>
        </w:rPr>
      </w:pPr>
    </w:p>
    <w:p w14:paraId="1343B627" w14:textId="77777777" w:rsidR="006774A4" w:rsidRPr="003639F7" w:rsidRDefault="006774A4" w:rsidP="006774A4">
      <w:pPr>
        <w:spacing w:after="0" w:line="240" w:lineRule="auto"/>
        <w:rPr>
          <w:rFonts w:ascii="Times New Roman" w:eastAsia="Times New Roman" w:hAnsi="Times New Roman" w:cs="Times New Roman"/>
          <w:b/>
          <w:sz w:val="24"/>
          <w:szCs w:val="24"/>
        </w:rPr>
      </w:pPr>
      <w:r w:rsidRPr="003639F7">
        <w:rPr>
          <w:rFonts w:ascii="Times New Roman" w:eastAsia="Times New Roman" w:hAnsi="Times New Roman" w:cs="Times New Roman"/>
          <w:b/>
          <w:sz w:val="24"/>
          <w:szCs w:val="24"/>
        </w:rPr>
        <w:tab/>
      </w:r>
      <w:r w:rsidRPr="003639F7">
        <w:rPr>
          <w:rFonts w:ascii="Times New Roman" w:eastAsia="Times New Roman" w:hAnsi="Times New Roman" w:cs="Times New Roman"/>
          <w:b/>
          <w:sz w:val="24"/>
          <w:szCs w:val="24"/>
        </w:rPr>
        <w:tab/>
      </w:r>
      <w:r w:rsidRPr="003639F7">
        <w:rPr>
          <w:rFonts w:ascii="Times New Roman" w:eastAsia="Times New Roman" w:hAnsi="Times New Roman" w:cs="Times New Roman"/>
          <w:b/>
          <w:sz w:val="24"/>
          <w:szCs w:val="24"/>
        </w:rPr>
        <w:tab/>
      </w:r>
    </w:p>
    <w:p w14:paraId="27AFB6FC" w14:textId="77777777" w:rsidR="006774A4" w:rsidRPr="003639F7" w:rsidRDefault="006774A4" w:rsidP="006774A4">
      <w:pPr>
        <w:spacing w:after="0" w:line="240" w:lineRule="auto"/>
        <w:ind w:left="2160"/>
        <w:rPr>
          <w:rFonts w:ascii="Times New Roman" w:eastAsia="Times New Roman" w:hAnsi="Times New Roman" w:cs="Times New Roman"/>
          <w:b/>
          <w:sz w:val="24"/>
          <w:szCs w:val="24"/>
        </w:rPr>
      </w:pPr>
      <w:r w:rsidRPr="003639F7">
        <w:rPr>
          <w:rFonts w:ascii="Times New Roman" w:eastAsia="Times New Roman" w:hAnsi="Times New Roman" w:cs="Times New Roman"/>
          <w:b/>
          <w:sz w:val="24"/>
          <w:szCs w:val="24"/>
        </w:rPr>
        <w:t xml:space="preserve">    </w:t>
      </w:r>
    </w:p>
    <w:p w14:paraId="1B0B9999" w14:textId="2DF9EE0B" w:rsidR="006774A4" w:rsidRPr="003639F7" w:rsidRDefault="00BC1063" w:rsidP="006774A4">
      <w:pPr>
        <w:spacing w:after="0" w:line="360" w:lineRule="auto"/>
        <w:rPr>
          <w:rFonts w:ascii="Times New Roman" w:eastAsia="Times New Roman" w:hAnsi="Times New Roman" w:cs="Times New Roman"/>
          <w:b/>
          <w:sz w:val="24"/>
          <w:szCs w:val="24"/>
        </w:rPr>
      </w:pP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64384" behindDoc="0" locked="0" layoutInCell="1" allowOverlap="1" wp14:anchorId="752E5F9C" wp14:editId="198FDE81">
                <wp:simplePos x="0" y="0"/>
                <wp:positionH relativeFrom="column">
                  <wp:posOffset>3619500</wp:posOffset>
                </wp:positionH>
                <wp:positionV relativeFrom="paragraph">
                  <wp:posOffset>118110</wp:posOffset>
                </wp:positionV>
                <wp:extent cx="1064895" cy="942975"/>
                <wp:effectExtent l="0" t="0" r="20955" b="28575"/>
                <wp:wrapNone/>
                <wp:docPr id="1838930948" name="Rectangle: Rounded Corners 10"/>
                <wp:cNvGraphicFramePr/>
                <a:graphic xmlns:a="http://schemas.openxmlformats.org/drawingml/2006/main">
                  <a:graphicData uri="http://schemas.microsoft.com/office/word/2010/wordprocessingShape">
                    <wps:wsp>
                      <wps:cNvSpPr/>
                      <wps:spPr>
                        <a:xfrm>
                          <a:off x="0" y="0"/>
                          <a:ext cx="1064895" cy="942975"/>
                        </a:xfrm>
                        <a:prstGeom prst="round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4312F57" w14:textId="77777777" w:rsidR="006774A4" w:rsidRPr="002C08E2" w:rsidRDefault="006774A4" w:rsidP="006774A4">
                            <w:pPr>
                              <w:jc w:val="center"/>
                              <w:rPr>
                                <w:color w:val="000000" w:themeColor="text1"/>
                              </w:rPr>
                            </w:pPr>
                            <w:r>
                              <w:rPr>
                                <w:color w:val="000000" w:themeColor="text1"/>
                              </w:rPr>
                              <w:t>Graduates’ turnout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w14:anchorId="752E5F9C" id="Rectangle: Rounded Corners 10" o:spid="_x0000_s1029" style="position:absolute;margin-left:285pt;margin-top:9.3pt;width:83.85pt;height:74.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" fillcolor="white [3212]" strokecolor="#091723 [484]" strokeweight="1pt">
                <v:stroke joinstyle="miter"/>
                <v:textbox>
                  <w:txbxContent>
                    <w:p w14:paraId="74312F57" w14:textId="77777777" w:rsidR="006774A4" w:rsidRPr="002C08E2" w:rsidRDefault="006774A4" w:rsidP="006774A4">
                      <w:pPr>
                        <w:jc w:val="center"/>
                        <w:rPr>
                          <w:color w:val="000000" w:themeColor="text1"/>
                        </w:rPr>
                      </w:pPr>
                      <w:r>
                        <w:rPr>
                          <w:color w:val="000000" w:themeColor="text1"/>
                        </w:rPr>
                        <w:t>Graduates’ turnout</w:t>
                      </w:r>
                    </w:p>
                  </w:txbxContent>
                </v:textbox>
              </v:roundrect>
            </w:pict>
          </mc:Fallback>
        </mc:AlternateContent>
      </w:r>
      <w:r w:rsidR="006774A4"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62336" behindDoc="0" locked="0" layoutInCell="1" allowOverlap="1" wp14:anchorId="78CFA11F" wp14:editId="67FEE466">
                <wp:simplePos x="0" y="0"/>
                <wp:positionH relativeFrom="column">
                  <wp:posOffset>-197485</wp:posOffset>
                </wp:positionH>
                <wp:positionV relativeFrom="paragraph">
                  <wp:posOffset>208280</wp:posOffset>
                </wp:positionV>
                <wp:extent cx="904875" cy="1016000"/>
                <wp:effectExtent l="0" t="0" r="28575" b="12700"/>
                <wp:wrapNone/>
                <wp:docPr id="1509609826" name="Rectangle 7"/>
                <wp:cNvGraphicFramePr/>
                <a:graphic xmlns:a="http://schemas.openxmlformats.org/drawingml/2006/main">
                  <a:graphicData uri="http://schemas.microsoft.com/office/word/2010/wordprocessingShape">
                    <wps:wsp>
                      <wps:cNvSpPr/>
                      <wps:spPr>
                        <a:xfrm>
                          <a:off x="0" y="0"/>
                          <a:ext cx="904875" cy="1016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98D824C" w14:textId="77777777" w:rsidR="006774A4" w:rsidRPr="002C08E2" w:rsidRDefault="006774A4" w:rsidP="006774A4">
                            <w:pPr>
                              <w:jc w:val="center"/>
                              <w:rPr>
                                <w:color w:val="000000" w:themeColor="text1"/>
                              </w:rPr>
                            </w:pPr>
                            <w:r>
                              <w:rPr>
                                <w:color w:val="000000" w:themeColor="text1"/>
                              </w:rPr>
                              <w:t>Higher Education Institutions</w:t>
                            </w:r>
                          </w:p>
                          <w:p w14:paraId="74CC7AF8" w14:textId="77777777" w:rsidR="006774A4" w:rsidRDefault="006774A4" w:rsidP="006774A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78CFA11F" id="Rectangle 7" o:spid="_x0000_s1030" style="position:absolute;margin-left:-15.55pt;margin-top:16.4pt;width:71.25pt;height:80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" fillcolor="white [3212]" strokecolor="#091723 [484]" strokeweight="1pt">
                <v:textbox>
                  <w:txbxContent>
                    <w:p w14:paraId="698D824C" w14:textId="77777777" w:rsidR="006774A4" w:rsidRPr="002C08E2" w:rsidRDefault="006774A4" w:rsidP="006774A4">
                      <w:pPr>
                        <w:jc w:val="center"/>
                        <w:rPr>
                          <w:color w:val="000000" w:themeColor="text1"/>
                        </w:rPr>
                      </w:pPr>
                      <w:r>
                        <w:rPr>
                          <w:color w:val="000000" w:themeColor="text1"/>
                        </w:rPr>
                        <w:t>Higher Education Institutions</w:t>
                      </w:r>
                    </w:p>
                    <w:p w14:paraId="74CC7AF8" w14:textId="77777777" w:rsidR="006774A4" w:rsidRDefault="006774A4" w:rsidP="006774A4">
                      <w:pPr>
                        <w:jc w:val="center"/>
                      </w:pPr>
                    </w:p>
                  </w:txbxContent>
                </v:textbox>
              </v:rect>
            </w:pict>
          </mc:Fallback>
        </mc:AlternateContent>
      </w:r>
    </w:p>
    <w:p w14:paraId="271030F7" w14:textId="226A037E" w:rsidR="006774A4" w:rsidRPr="003639F7" w:rsidRDefault="006774A4" w:rsidP="006774A4">
      <w:pPr>
        <w:spacing w:after="0" w:line="360" w:lineRule="auto"/>
        <w:rPr>
          <w:rFonts w:ascii="Times New Roman" w:eastAsia="Times New Roman" w:hAnsi="Times New Roman" w:cs="Times New Roman"/>
          <w:b/>
          <w:sz w:val="24"/>
          <w:szCs w:val="24"/>
        </w:rPr>
      </w:pP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30B74310" wp14:editId="2AF6639E">
                <wp:simplePos x="0" y="0"/>
                <wp:positionH relativeFrom="column">
                  <wp:posOffset>1342390</wp:posOffset>
                </wp:positionH>
                <wp:positionV relativeFrom="paragraph">
                  <wp:posOffset>6350</wp:posOffset>
                </wp:positionV>
                <wp:extent cx="1685925" cy="1187450"/>
                <wp:effectExtent l="0" t="0" r="28575" b="12700"/>
                <wp:wrapNone/>
                <wp:docPr id="1063398732" name="Rectangle 6"/>
                <wp:cNvGraphicFramePr/>
                <a:graphic xmlns:a="http://schemas.openxmlformats.org/drawingml/2006/main">
                  <a:graphicData uri="http://schemas.microsoft.com/office/word/2010/wordprocessingShape">
                    <wps:wsp>
                      <wps:cNvSpPr/>
                      <wps:spPr>
                        <a:xfrm>
                          <a:off x="0" y="0"/>
                          <a:ext cx="1685925" cy="11874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B48AE1B" w14:textId="77777777" w:rsidR="006774A4" w:rsidRPr="002C08E2" w:rsidRDefault="006774A4" w:rsidP="006774A4">
                            <w:pPr>
                              <w:spacing w:line="240" w:lineRule="auto"/>
                              <w:jc w:val="center"/>
                              <w:rPr>
                                <w:color w:val="000000" w:themeColor="text1"/>
                              </w:rPr>
                            </w:pPr>
                            <w:r w:rsidRPr="002C08E2">
                              <w:rPr>
                                <w:color w:val="000000" w:themeColor="text1"/>
                              </w:rPr>
                              <w:t>Institutional Factor</w:t>
                            </w:r>
                          </w:p>
                          <w:p w14:paraId="4E4C023F" w14:textId="77777777" w:rsidR="006774A4" w:rsidRPr="002C08E2" w:rsidRDefault="006774A4" w:rsidP="006774A4">
                            <w:pPr>
                              <w:spacing w:after="0" w:line="240" w:lineRule="auto"/>
                              <w:jc w:val="center"/>
                              <w:rPr>
                                <w:color w:val="000000" w:themeColor="text1"/>
                              </w:rPr>
                            </w:pPr>
                            <w:r w:rsidRPr="002C08E2">
                              <w:rPr>
                                <w:color w:val="000000" w:themeColor="text1"/>
                              </w:rPr>
                              <w:t>-Curriculum</w:t>
                            </w:r>
                          </w:p>
                          <w:p w14:paraId="54FF0CD1" w14:textId="77777777" w:rsidR="006774A4" w:rsidRPr="002C08E2" w:rsidRDefault="006774A4" w:rsidP="006774A4">
                            <w:pPr>
                              <w:spacing w:after="0" w:line="240" w:lineRule="auto"/>
                              <w:jc w:val="center"/>
                              <w:rPr>
                                <w:color w:val="000000" w:themeColor="text1"/>
                              </w:rPr>
                            </w:pPr>
                            <w:r w:rsidRPr="002C08E2">
                              <w:rPr>
                                <w:color w:val="000000" w:themeColor="text1"/>
                              </w:rPr>
                              <w:t>-University Environment</w:t>
                            </w:r>
                          </w:p>
                          <w:p w14:paraId="579B9746" w14:textId="77777777" w:rsidR="006774A4" w:rsidRDefault="006774A4" w:rsidP="006774A4">
                            <w:pPr>
                              <w:spacing w:after="0" w:line="240" w:lineRule="auto"/>
                              <w:jc w:val="center"/>
                              <w:rPr>
                                <w:color w:val="000000" w:themeColor="text1"/>
                              </w:rPr>
                            </w:pPr>
                            <w:r w:rsidRPr="002C08E2">
                              <w:rPr>
                                <w:color w:val="000000" w:themeColor="text1"/>
                              </w:rPr>
                              <w:t>-Quality/Quantity of Academic staff</w:t>
                            </w:r>
                          </w:p>
                          <w:p w14:paraId="0707411C" w14:textId="77777777" w:rsidR="006774A4" w:rsidRDefault="006774A4" w:rsidP="006774A4">
                            <w:pPr>
                              <w:spacing w:after="0" w:line="240" w:lineRule="auto"/>
                              <w:jc w:val="center"/>
                            </w:pPr>
                            <w:r>
                              <w:rPr>
                                <w:color w:val="000000" w:themeColor="text1"/>
                              </w:rPr>
                              <w:t>funding</w:t>
                            </w:r>
                          </w:p>
                          <w:p w14:paraId="3C597922" w14:textId="77777777" w:rsidR="006774A4" w:rsidRDefault="006774A4" w:rsidP="006774A4"/>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ect w14:anchorId="30B74310" id="Rectangle 6" o:spid="_x0000_s1031" style="position:absolute;margin-left:105.7pt;margin-top:.5pt;width:132.75pt;height: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" fillcolor="white [3212]" strokecolor="#091723 [484]" strokeweight="1pt">
                <v:textbox>
                  <w:txbxContent>
                    <w:p w14:paraId="1B48AE1B" w14:textId="77777777" w:rsidR="006774A4" w:rsidRPr="002C08E2" w:rsidRDefault="006774A4" w:rsidP="006774A4">
                      <w:pPr>
                        <w:spacing w:line="240" w:lineRule="auto"/>
                        <w:jc w:val="center"/>
                        <w:rPr>
                          <w:color w:val="000000" w:themeColor="text1"/>
                        </w:rPr>
                      </w:pPr>
                      <w:r w:rsidRPr="002C08E2">
                        <w:rPr>
                          <w:color w:val="000000" w:themeColor="text1"/>
                        </w:rPr>
                        <w:t>Institutional Factor</w:t>
                      </w:r>
                    </w:p>
                    <w:p w14:paraId="4E4C023F" w14:textId="77777777" w:rsidR="006774A4" w:rsidRPr="002C08E2" w:rsidRDefault="006774A4" w:rsidP="006774A4">
                      <w:pPr>
                        <w:spacing w:after="0" w:line="240" w:lineRule="auto"/>
                        <w:jc w:val="center"/>
                        <w:rPr>
                          <w:color w:val="000000" w:themeColor="text1"/>
                        </w:rPr>
                      </w:pPr>
                      <w:r w:rsidRPr="002C08E2">
                        <w:rPr>
                          <w:color w:val="000000" w:themeColor="text1"/>
                        </w:rPr>
                        <w:t>-Curriculum</w:t>
                      </w:r>
                    </w:p>
                    <w:p w14:paraId="54FF0CD1" w14:textId="77777777" w:rsidR="006774A4" w:rsidRPr="002C08E2" w:rsidRDefault="006774A4" w:rsidP="006774A4">
                      <w:pPr>
                        <w:spacing w:after="0" w:line="240" w:lineRule="auto"/>
                        <w:jc w:val="center"/>
                        <w:rPr>
                          <w:color w:val="000000" w:themeColor="text1"/>
                        </w:rPr>
                      </w:pPr>
                      <w:r w:rsidRPr="002C08E2">
                        <w:rPr>
                          <w:color w:val="000000" w:themeColor="text1"/>
                        </w:rPr>
                        <w:t>-University Environment</w:t>
                      </w:r>
                    </w:p>
                    <w:p w14:paraId="579B9746" w14:textId="77777777" w:rsidR="006774A4" w:rsidRDefault="006774A4" w:rsidP="006774A4">
                      <w:pPr>
                        <w:spacing w:after="0" w:line="240" w:lineRule="auto"/>
                        <w:jc w:val="center"/>
                        <w:rPr>
                          <w:color w:val="000000" w:themeColor="text1"/>
                        </w:rPr>
                      </w:pPr>
                      <w:r w:rsidRPr="002C08E2">
                        <w:rPr>
                          <w:color w:val="000000" w:themeColor="text1"/>
                        </w:rPr>
                        <w:t>-Quality/Quantity of Academic staff</w:t>
                      </w:r>
                    </w:p>
                    <w:p w14:paraId="0707411C" w14:textId="77777777" w:rsidR="006774A4" w:rsidRDefault="006774A4" w:rsidP="006774A4">
                      <w:pPr>
                        <w:spacing w:after="0" w:line="240" w:lineRule="auto"/>
                        <w:jc w:val="center"/>
                      </w:pPr>
                      <w:r>
                        <w:rPr>
                          <w:color w:val="000000" w:themeColor="text1"/>
                        </w:rPr>
                        <w:t>funding</w:t>
                      </w:r>
                    </w:p>
                    <w:p w14:paraId="3C597922" w14:textId="77777777" w:rsidR="006774A4" w:rsidRDefault="006774A4" w:rsidP="006774A4"/>
                  </w:txbxContent>
                </v:textbox>
              </v:rect>
            </w:pict>
          </mc:Fallback>
        </mc:AlternateContent>
      </w:r>
    </w:p>
    <w:p w14:paraId="333337EB" w14:textId="7CA79581" w:rsidR="006774A4" w:rsidRPr="003639F7" w:rsidRDefault="00BC1063" w:rsidP="006774A4">
      <w:pPr>
        <w:spacing w:after="0" w:line="360" w:lineRule="auto"/>
        <w:rPr>
          <w:rFonts w:ascii="Times New Roman" w:eastAsia="Times New Roman" w:hAnsi="Times New Roman" w:cs="Times New Roman"/>
          <w:b/>
          <w:sz w:val="24"/>
          <w:szCs w:val="24"/>
        </w:rPr>
      </w:pP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74624" behindDoc="0" locked="0" layoutInCell="1" allowOverlap="1" wp14:anchorId="441F820E" wp14:editId="131F8E44">
                <wp:simplePos x="0" y="0"/>
                <wp:positionH relativeFrom="column">
                  <wp:posOffset>4671060</wp:posOffset>
                </wp:positionH>
                <wp:positionV relativeFrom="paragraph">
                  <wp:posOffset>48260</wp:posOffset>
                </wp:positionV>
                <wp:extent cx="508635" cy="45719"/>
                <wp:effectExtent l="0" t="57150" r="24765" b="50165"/>
                <wp:wrapNone/>
                <wp:docPr id="1526779146" name="Straight Arrow Connector 18"/>
                <wp:cNvGraphicFramePr/>
                <a:graphic xmlns:a="http://schemas.openxmlformats.org/drawingml/2006/main">
                  <a:graphicData uri="http://schemas.microsoft.com/office/word/2010/wordprocessingShape">
                    <wps:wsp>
                      <wps:cNvCnPr/>
                      <wps:spPr>
                        <a:xfrm flipV="1">
                          <a:off x="0" y="0"/>
                          <a:ext cx="50863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CC9C97" id="Straight Arrow Connector 18" o:spid="_x0000_s1026" type="#_x0000_t32" style="position:absolute;margin-left:367.8pt;margin-top:3.8pt;width:40.05pt;height:3.6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" strokecolor="black [3200]" strokeweight=".5pt">
                <v:stroke endarrow="block" joinstyle="miter"/>
              </v:shape>
            </w:pict>
          </mc:Fallback>
        </mc:AlternateContent>
      </w: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67456" behindDoc="0" locked="0" layoutInCell="1" allowOverlap="1" wp14:anchorId="5AE74D1B" wp14:editId="670AC233">
                <wp:simplePos x="0" y="0"/>
                <wp:positionH relativeFrom="column">
                  <wp:posOffset>2976245</wp:posOffset>
                </wp:positionH>
                <wp:positionV relativeFrom="paragraph">
                  <wp:posOffset>82550</wp:posOffset>
                </wp:positionV>
                <wp:extent cx="714375" cy="9525"/>
                <wp:effectExtent l="0" t="76200" r="28575" b="85725"/>
                <wp:wrapNone/>
                <wp:docPr id="948430" name="Straight Arrow Connector 18"/>
                <wp:cNvGraphicFramePr/>
                <a:graphic xmlns:a="http://schemas.openxmlformats.org/drawingml/2006/main">
                  <a:graphicData uri="http://schemas.microsoft.com/office/word/2010/wordprocessingShape">
                    <wps:wsp>
                      <wps:cNvCnPr/>
                      <wps:spPr>
                        <a:xfrm flipV="1">
                          <a:off x="0" y="0"/>
                          <a:ext cx="7143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400BE38" id="Straight Arrow Connector 18" o:spid="_x0000_s1026" type="#_x0000_t32" style="position:absolute;margin-left:234.35pt;margin-top:6.5pt;width:56.25pt;height:.7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" strokecolor="black [3200]" strokeweight=".5pt">
                <v:stroke endarrow="block" joinstyle="miter"/>
              </v:shape>
            </w:pict>
          </mc:Fallback>
        </mc:AlternateContent>
      </w:r>
      <w:r w:rsidRPr="003639F7">
        <w:rPr>
          <w:rFonts w:ascii="Times New Roman" w:eastAsia="Times New Roman" w:hAnsi="Times New Roman" w:cs="Times New Roman"/>
          <w:b/>
          <w:noProof/>
          <w:sz w:val="24"/>
          <w:szCs w:val="24"/>
        </w:rPr>
        <mc:AlternateContent>
          <mc:Choice Requires="wps">
            <w:drawing>
              <wp:anchor distT="0" distB="0" distL="114300" distR="114300" simplePos="0" relativeHeight="251672576" behindDoc="0" locked="0" layoutInCell="1" allowOverlap="1" wp14:anchorId="0B10BD76" wp14:editId="5666863A">
                <wp:simplePos x="0" y="0"/>
                <wp:positionH relativeFrom="column">
                  <wp:posOffset>685800</wp:posOffset>
                </wp:positionH>
                <wp:positionV relativeFrom="paragraph">
                  <wp:posOffset>212089</wp:posOffset>
                </wp:positionV>
                <wp:extent cx="661035" cy="45719"/>
                <wp:effectExtent l="0" t="38100" r="43815" b="88265"/>
                <wp:wrapNone/>
                <wp:docPr id="1026693074" name="Straight Arrow Connector 18"/>
                <wp:cNvGraphicFramePr/>
                <a:graphic xmlns:a="http://schemas.openxmlformats.org/drawingml/2006/main">
                  <a:graphicData uri="http://schemas.microsoft.com/office/word/2010/wordprocessingShape">
                    <wps:wsp>
                      <wps:cNvCnPr/>
                      <wps:spPr>
                        <a:xfrm>
                          <a:off x="0" y="0"/>
                          <a:ext cx="661035"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1CAF552" id="Straight Arrow Connector 18" o:spid="_x0000_s1026" type="#_x0000_t32" style="position:absolute;margin-left:54pt;margin-top:16.7pt;width:52.05pt;height:3.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" strokecolor="black [3200]" strokeweight=".5pt">
                <v:stroke endarrow="block" joinstyle="miter"/>
              </v:shape>
            </w:pict>
          </mc:Fallback>
        </mc:AlternateContent>
      </w:r>
    </w:p>
    <w:p w14:paraId="4BA31F7E" w14:textId="360E6C94" w:rsidR="006774A4" w:rsidRPr="003639F7" w:rsidRDefault="006774A4" w:rsidP="00EC1D80">
      <w:pPr>
        <w:spacing w:after="0" w:line="360" w:lineRule="auto"/>
        <w:jc w:val="both"/>
        <w:rPr>
          <w:rFonts w:ascii="Times New Roman" w:hAnsi="Times New Roman" w:cs="Times New Roman"/>
          <w:sz w:val="24"/>
          <w:szCs w:val="24"/>
        </w:rPr>
      </w:pPr>
    </w:p>
    <w:p w14:paraId="1C3E6BE7" w14:textId="77777777" w:rsidR="006774A4" w:rsidRPr="003639F7" w:rsidRDefault="006774A4" w:rsidP="00EC1D80">
      <w:pPr>
        <w:spacing w:after="0" w:line="360" w:lineRule="auto"/>
        <w:jc w:val="both"/>
        <w:rPr>
          <w:rFonts w:ascii="Times New Roman" w:hAnsi="Times New Roman" w:cs="Times New Roman"/>
          <w:sz w:val="24"/>
          <w:szCs w:val="24"/>
        </w:rPr>
      </w:pPr>
    </w:p>
    <w:p w14:paraId="1802E7FD" w14:textId="77777777" w:rsidR="006774A4" w:rsidRPr="003639F7" w:rsidRDefault="006774A4" w:rsidP="00EC1D80">
      <w:pPr>
        <w:spacing w:after="0" w:line="360" w:lineRule="auto"/>
        <w:jc w:val="both"/>
        <w:rPr>
          <w:rFonts w:ascii="Times New Roman" w:hAnsi="Times New Roman" w:cs="Times New Roman"/>
          <w:sz w:val="24"/>
          <w:szCs w:val="24"/>
        </w:rPr>
      </w:pPr>
    </w:p>
    <w:p w14:paraId="32D57BE0" w14:textId="77777777" w:rsidR="00700710" w:rsidRPr="003639F7" w:rsidRDefault="00700710" w:rsidP="00347EEE">
      <w:pPr>
        <w:jc w:val="both"/>
        <w:rPr>
          <w:rFonts w:ascii="Times New Roman" w:hAnsi="Times New Roman" w:cs="Times New Roman"/>
          <w:sz w:val="24"/>
          <w:szCs w:val="24"/>
        </w:rPr>
      </w:pPr>
    </w:p>
    <w:p w14:paraId="238151CB" w14:textId="36A164F1" w:rsidR="00A11A32" w:rsidRPr="003639F7" w:rsidRDefault="00A11A32" w:rsidP="00A11A32">
      <w:pPr>
        <w:spacing w:line="360" w:lineRule="auto"/>
        <w:jc w:val="both"/>
        <w:rPr>
          <w:rFonts w:ascii="Times New Roman" w:hAnsi="Times New Roman" w:cs="Times New Roman"/>
          <w:sz w:val="24"/>
          <w:szCs w:val="24"/>
        </w:rPr>
      </w:pPr>
      <w:r w:rsidRPr="003639F7">
        <w:rPr>
          <w:rFonts w:ascii="Times New Roman" w:hAnsi="Times New Roman" w:cs="Times New Roman"/>
          <w:sz w:val="24"/>
          <w:szCs w:val="24"/>
        </w:rPr>
        <w:t xml:space="preserve">The framework shows that the nature of the labour market's demand for high-level manpower, such as productive skills (hard and soft skills) required </w:t>
      </w:r>
      <w:r w:rsidR="002D50AD" w:rsidRPr="003639F7">
        <w:rPr>
          <w:rFonts w:ascii="Times New Roman" w:hAnsi="Times New Roman" w:cs="Times New Roman"/>
          <w:sz w:val="24"/>
          <w:szCs w:val="24"/>
        </w:rPr>
        <w:t>in the labour market</w:t>
      </w:r>
      <w:r w:rsidR="00005274" w:rsidRPr="003639F7">
        <w:rPr>
          <w:rFonts w:ascii="Times New Roman" w:hAnsi="Times New Roman" w:cs="Times New Roman"/>
          <w:sz w:val="24"/>
          <w:szCs w:val="24"/>
        </w:rPr>
        <w:t>,</w:t>
      </w:r>
      <w:r w:rsidRPr="003639F7">
        <w:rPr>
          <w:rFonts w:ascii="Times New Roman" w:hAnsi="Times New Roman" w:cs="Times New Roman"/>
          <w:sz w:val="24"/>
          <w:szCs w:val="24"/>
        </w:rPr>
        <w:t xml:space="preserve"> could be affected by the quality of university graduates. However, if the </w:t>
      </w:r>
      <w:r w:rsidR="00D60A0E" w:rsidRPr="003639F7">
        <w:rPr>
          <w:rFonts w:ascii="Times New Roman" w:hAnsi="Times New Roman" w:cs="Times New Roman"/>
          <w:sz w:val="24"/>
          <w:szCs w:val="24"/>
        </w:rPr>
        <w:t>qualifications</w:t>
      </w:r>
      <w:r w:rsidRPr="003639F7">
        <w:rPr>
          <w:rFonts w:ascii="Times New Roman" w:hAnsi="Times New Roman" w:cs="Times New Roman"/>
          <w:sz w:val="24"/>
          <w:szCs w:val="24"/>
        </w:rPr>
        <w:t xml:space="preserve"> or skills obtained at university </w:t>
      </w:r>
      <w:r w:rsidR="008D0DED" w:rsidRPr="003639F7">
        <w:rPr>
          <w:rFonts w:ascii="Times New Roman" w:hAnsi="Times New Roman" w:cs="Times New Roman"/>
          <w:sz w:val="24"/>
          <w:szCs w:val="24"/>
        </w:rPr>
        <w:t>fall</w:t>
      </w:r>
      <w:r w:rsidRPr="003639F7">
        <w:rPr>
          <w:rFonts w:ascii="Times New Roman" w:hAnsi="Times New Roman" w:cs="Times New Roman"/>
          <w:sz w:val="24"/>
          <w:szCs w:val="24"/>
        </w:rPr>
        <w:t xml:space="preserve"> short of the labour market skills </w:t>
      </w:r>
      <w:r w:rsidR="00005274" w:rsidRPr="003639F7">
        <w:rPr>
          <w:rFonts w:ascii="Times New Roman" w:hAnsi="Times New Roman" w:cs="Times New Roman"/>
          <w:sz w:val="24"/>
          <w:szCs w:val="24"/>
        </w:rPr>
        <w:t>needed</w:t>
      </w:r>
      <w:r w:rsidRPr="003639F7">
        <w:rPr>
          <w:rFonts w:ascii="Times New Roman" w:hAnsi="Times New Roman" w:cs="Times New Roman"/>
          <w:sz w:val="24"/>
          <w:szCs w:val="24"/>
        </w:rPr>
        <w:t xml:space="preserve">, </w:t>
      </w:r>
      <w:r w:rsidR="008D0DED" w:rsidRPr="003639F7">
        <w:rPr>
          <w:rFonts w:ascii="Times New Roman" w:hAnsi="Times New Roman" w:cs="Times New Roman"/>
          <w:sz w:val="24"/>
          <w:szCs w:val="24"/>
        </w:rPr>
        <w:t>it</w:t>
      </w:r>
      <w:r w:rsidRPr="003639F7">
        <w:rPr>
          <w:rFonts w:ascii="Times New Roman" w:hAnsi="Times New Roman" w:cs="Times New Roman"/>
          <w:sz w:val="24"/>
          <w:szCs w:val="24"/>
        </w:rPr>
        <w:t xml:space="preserve"> would result in skills mismatch, unemployment and underemployment in the system. On the other hand, institutional factors like the curriculum, the university environment, and the quality and quantity of academic staff </w:t>
      </w:r>
      <w:r w:rsidR="00C90DD3" w:rsidRPr="003639F7">
        <w:rPr>
          <w:rFonts w:ascii="Times New Roman" w:hAnsi="Times New Roman" w:cs="Times New Roman"/>
          <w:sz w:val="24"/>
          <w:szCs w:val="24"/>
        </w:rPr>
        <w:t xml:space="preserve">have an </w:t>
      </w:r>
      <w:r w:rsidRPr="003639F7">
        <w:rPr>
          <w:rFonts w:ascii="Times New Roman" w:hAnsi="Times New Roman" w:cs="Times New Roman"/>
          <w:sz w:val="24"/>
          <w:szCs w:val="24"/>
        </w:rPr>
        <w:t xml:space="preserve">impact </w:t>
      </w:r>
      <w:r w:rsidR="000341D0" w:rsidRPr="003639F7">
        <w:rPr>
          <w:rFonts w:ascii="Times New Roman" w:hAnsi="Times New Roman" w:cs="Times New Roman"/>
          <w:sz w:val="24"/>
          <w:szCs w:val="24"/>
        </w:rPr>
        <w:t xml:space="preserve">on </w:t>
      </w:r>
      <w:r w:rsidRPr="003639F7">
        <w:rPr>
          <w:rFonts w:ascii="Times New Roman" w:hAnsi="Times New Roman" w:cs="Times New Roman"/>
          <w:sz w:val="24"/>
          <w:szCs w:val="24"/>
        </w:rPr>
        <w:t xml:space="preserve">the supply of high-level manpower. This is referred to as providing a sufficient number of high-level manpower based on the qualifications and </w:t>
      </w:r>
      <w:r w:rsidR="000341D0" w:rsidRPr="003639F7">
        <w:rPr>
          <w:rFonts w:ascii="Times New Roman" w:hAnsi="Times New Roman" w:cs="Times New Roman"/>
          <w:sz w:val="24"/>
          <w:szCs w:val="24"/>
        </w:rPr>
        <w:t xml:space="preserve">the </w:t>
      </w:r>
      <w:r w:rsidRPr="003639F7">
        <w:rPr>
          <w:rFonts w:ascii="Times New Roman" w:hAnsi="Times New Roman" w:cs="Times New Roman"/>
          <w:sz w:val="24"/>
          <w:szCs w:val="24"/>
        </w:rPr>
        <w:t xml:space="preserve">skills </w:t>
      </w:r>
      <w:r w:rsidR="000341D0" w:rsidRPr="003639F7">
        <w:rPr>
          <w:rFonts w:ascii="Times New Roman" w:hAnsi="Times New Roman" w:cs="Times New Roman"/>
          <w:sz w:val="24"/>
          <w:szCs w:val="24"/>
        </w:rPr>
        <w:t>requirements</w:t>
      </w:r>
      <w:r w:rsidRPr="003639F7">
        <w:rPr>
          <w:rFonts w:ascii="Times New Roman" w:hAnsi="Times New Roman" w:cs="Times New Roman"/>
          <w:sz w:val="24"/>
          <w:szCs w:val="24"/>
        </w:rPr>
        <w:t xml:space="preserve"> for the labour market. This ultimately will determine how well graduates are prepared for the World of work. </w:t>
      </w:r>
    </w:p>
    <w:p w14:paraId="5C85A7D7" w14:textId="77777777" w:rsidR="009E2FFB" w:rsidRDefault="009E2FFB" w:rsidP="00347EEE">
      <w:pPr>
        <w:jc w:val="both"/>
        <w:rPr>
          <w:rFonts w:ascii="Times New Roman" w:hAnsi="Times New Roman" w:cs="Times New Roman"/>
          <w:sz w:val="24"/>
          <w:szCs w:val="24"/>
        </w:rPr>
      </w:pPr>
    </w:p>
    <w:p w14:paraId="1714AD49" w14:textId="77777777" w:rsidR="009E2FFB" w:rsidRDefault="009E2FFB" w:rsidP="00347EEE">
      <w:pPr>
        <w:jc w:val="both"/>
        <w:rPr>
          <w:rFonts w:ascii="Times New Roman" w:hAnsi="Times New Roman" w:cs="Times New Roman"/>
          <w:sz w:val="24"/>
          <w:szCs w:val="24"/>
        </w:rPr>
      </w:pPr>
    </w:p>
    <w:p w14:paraId="71B3930B" w14:textId="0E84C8B6" w:rsidR="00347EEE" w:rsidRPr="003639F7" w:rsidRDefault="00347EEE" w:rsidP="00347EEE">
      <w:pPr>
        <w:jc w:val="both"/>
        <w:rPr>
          <w:rFonts w:ascii="Times New Roman" w:hAnsi="Times New Roman" w:cs="Times New Roman"/>
          <w:sz w:val="24"/>
          <w:szCs w:val="24"/>
        </w:rPr>
      </w:pPr>
      <w:r w:rsidRPr="003639F7">
        <w:rPr>
          <w:rFonts w:ascii="Times New Roman" w:hAnsi="Times New Roman" w:cs="Times New Roman"/>
          <w:sz w:val="24"/>
          <w:szCs w:val="24"/>
        </w:rPr>
        <w:lastRenderedPageBreak/>
        <w:t>Methodology</w:t>
      </w:r>
    </w:p>
    <w:p w14:paraId="6E3275B3" w14:textId="77777777" w:rsidR="00DC5F30" w:rsidRPr="003639F7" w:rsidRDefault="00DC5F30" w:rsidP="00DC5F30">
      <w:pPr>
        <w:pStyle w:val="Heading2"/>
        <w:rPr>
          <w:rFonts w:ascii="Times New Roman" w:eastAsia="Times New Roman" w:hAnsi="Times New Roman" w:cs="Times New Roman"/>
          <w:b/>
          <w:color w:val="000000" w:themeColor="text1"/>
          <w:sz w:val="24"/>
          <w:szCs w:val="24"/>
        </w:rPr>
      </w:pPr>
      <w:r w:rsidRPr="003639F7">
        <w:rPr>
          <w:rFonts w:ascii="Times New Roman" w:eastAsia="Times New Roman" w:hAnsi="Times New Roman" w:cs="Times New Roman"/>
          <w:b/>
          <w:color w:val="000000" w:themeColor="text1"/>
          <w:sz w:val="24"/>
          <w:szCs w:val="24"/>
        </w:rPr>
        <w:t>Research Design</w:t>
      </w:r>
    </w:p>
    <w:p w14:paraId="33F96124" w14:textId="727F646B" w:rsidR="00DC5F30" w:rsidRPr="003639F7" w:rsidRDefault="00DC5F30" w:rsidP="00085C33">
      <w:pPr>
        <w:spacing w:line="360" w:lineRule="auto"/>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 xml:space="preserve">The study adopted a </w:t>
      </w:r>
      <w:r w:rsidR="006D6BE5">
        <w:rPr>
          <w:rFonts w:ascii="Times New Roman" w:eastAsia="Times New Roman" w:hAnsi="Times New Roman" w:cs="Times New Roman"/>
          <w:sz w:val="24"/>
          <w:szCs w:val="24"/>
        </w:rPr>
        <w:t>mixed-method</w:t>
      </w:r>
      <w:r w:rsidRPr="003639F7">
        <w:rPr>
          <w:rFonts w:ascii="Times New Roman" w:eastAsia="Times New Roman" w:hAnsi="Times New Roman" w:cs="Times New Roman"/>
          <w:sz w:val="24"/>
          <w:szCs w:val="24"/>
        </w:rPr>
        <w:t xml:space="preserve"> design</w:t>
      </w:r>
      <w:r w:rsidR="006D6BE5">
        <w:rPr>
          <w:rFonts w:ascii="Times New Roman" w:eastAsia="Times New Roman" w:hAnsi="Times New Roman" w:cs="Times New Roman"/>
          <w:sz w:val="24"/>
          <w:szCs w:val="24"/>
        </w:rPr>
        <w:t>. T</w:t>
      </w:r>
      <w:r w:rsidRPr="003639F7">
        <w:rPr>
          <w:rFonts w:ascii="Times New Roman" w:eastAsia="Times New Roman" w:hAnsi="Times New Roman" w:cs="Times New Roman"/>
          <w:sz w:val="24"/>
          <w:szCs w:val="24"/>
        </w:rPr>
        <w:t xml:space="preserve">he </w:t>
      </w:r>
      <w:r w:rsidRPr="003639F7">
        <w:rPr>
          <w:rFonts w:ascii="Times New Roman" w:hAnsi="Times New Roman" w:cs="Times New Roman"/>
          <w:sz w:val="24"/>
          <w:szCs w:val="24"/>
        </w:rPr>
        <w:t>concurrent quantitative and qualitative (QUAN-qual) multi-level survey design was used, focusing on the characteristics of universities that supply high-level manpower and the labour market that demands</w:t>
      </w:r>
      <w:r w:rsidR="006D6BE5">
        <w:rPr>
          <w:rFonts w:ascii="Times New Roman" w:hAnsi="Times New Roman" w:cs="Times New Roman"/>
          <w:sz w:val="24"/>
          <w:szCs w:val="24"/>
        </w:rPr>
        <w:t>.</w:t>
      </w:r>
      <w:r w:rsidRPr="003639F7">
        <w:rPr>
          <w:rFonts w:ascii="Times New Roman" w:hAnsi="Times New Roman" w:cs="Times New Roman"/>
          <w:sz w:val="24"/>
          <w:szCs w:val="24"/>
        </w:rPr>
        <w:t xml:space="preserve"> </w:t>
      </w:r>
      <w:r w:rsidRPr="003639F7">
        <w:rPr>
          <w:rFonts w:ascii="Times New Roman" w:eastAsia="Times New Roman" w:hAnsi="Times New Roman" w:cs="Times New Roman"/>
          <w:sz w:val="24"/>
          <w:szCs w:val="24"/>
        </w:rPr>
        <w:t>The study population consists of all the heads of departments in the selected universities in the six geopolitical zones and FCT, heads of primary, secondary and tertiary healthcare service centres in the six geopolitical zones and the FCT, as well as Human Resource Managers (HRMs) of firms/organisations in the ICT sector across the selected states in the geopolitical zones and FCT.</w:t>
      </w:r>
      <w:bookmarkStart w:id="1" w:name="_Toc192099618"/>
      <w:r w:rsidR="00567234" w:rsidRPr="003639F7">
        <w:rPr>
          <w:rFonts w:ascii="Times New Roman" w:eastAsia="Times New Roman" w:hAnsi="Times New Roman" w:cs="Times New Roman"/>
          <w:sz w:val="24"/>
          <w:szCs w:val="24"/>
        </w:rPr>
        <w:t xml:space="preserve"> </w:t>
      </w:r>
      <w:bookmarkEnd w:id="1"/>
      <w:r w:rsidRPr="003639F7">
        <w:rPr>
          <w:rFonts w:ascii="Times New Roman" w:hAnsi="Times New Roman" w:cs="Times New Roman"/>
          <w:sz w:val="24"/>
          <w:szCs w:val="24"/>
        </w:rPr>
        <w:t>The study used both primary and secondary data</w:t>
      </w:r>
      <w:r w:rsidRPr="003639F7">
        <w:rPr>
          <w:rFonts w:ascii="Times New Roman" w:eastAsia="Times New Roman" w:hAnsi="Times New Roman" w:cs="Times New Roman"/>
          <w:sz w:val="24"/>
          <w:szCs w:val="24"/>
        </w:rPr>
        <w:t xml:space="preserve">. Primary data were </w:t>
      </w:r>
      <w:r w:rsidR="00FB03B0" w:rsidRPr="003639F7">
        <w:rPr>
          <w:rFonts w:ascii="Times New Roman" w:eastAsia="Times New Roman" w:hAnsi="Times New Roman" w:cs="Times New Roman"/>
          <w:sz w:val="24"/>
          <w:szCs w:val="24"/>
        </w:rPr>
        <w:t>from st</w:t>
      </w:r>
      <w:r w:rsidRPr="003639F7">
        <w:rPr>
          <w:rFonts w:ascii="Times New Roman" w:eastAsia="Times New Roman" w:hAnsi="Times New Roman" w:cs="Times New Roman"/>
          <w:sz w:val="24"/>
          <w:szCs w:val="24"/>
        </w:rPr>
        <w:t xml:space="preserve">ructured questionnaires </w:t>
      </w:r>
      <w:r w:rsidR="00506DA9" w:rsidRPr="003639F7">
        <w:rPr>
          <w:rFonts w:ascii="Times New Roman" w:eastAsia="Times New Roman" w:hAnsi="Times New Roman" w:cs="Times New Roman"/>
          <w:sz w:val="24"/>
          <w:szCs w:val="24"/>
        </w:rPr>
        <w:t>obtained</w:t>
      </w:r>
      <w:r w:rsidR="00FB03B0" w:rsidRPr="003639F7">
        <w:rPr>
          <w:rFonts w:ascii="Times New Roman" w:eastAsia="Times New Roman" w:hAnsi="Times New Roman" w:cs="Times New Roman"/>
          <w:sz w:val="24"/>
          <w:szCs w:val="24"/>
        </w:rPr>
        <w:t xml:space="preserve"> </w:t>
      </w:r>
      <w:r w:rsidRPr="003639F7">
        <w:rPr>
          <w:rFonts w:ascii="Times New Roman" w:eastAsia="Times New Roman" w:hAnsi="Times New Roman" w:cs="Times New Roman"/>
          <w:sz w:val="24"/>
          <w:szCs w:val="24"/>
        </w:rPr>
        <w:t>from the human resource managers and heads of departments</w:t>
      </w:r>
      <w:r w:rsidR="00506DA9" w:rsidRPr="003639F7">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and KIIs from the Head of the curriculum unit in NUC, Heads of human resource units of key industries, heads of department and admission officers in the selected universities. The secondary data were sourced from reports of firms</w:t>
      </w:r>
      <w:r w:rsidR="008C63D8">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and published documents from the Nigerian Employers Consultative Association (NECA), </w:t>
      </w:r>
      <w:r w:rsidR="00506DA9" w:rsidRPr="003639F7">
        <w:rPr>
          <w:rFonts w:ascii="Times New Roman" w:eastAsia="Times New Roman" w:hAnsi="Times New Roman" w:cs="Times New Roman"/>
          <w:sz w:val="24"/>
          <w:szCs w:val="24"/>
        </w:rPr>
        <w:t>e</w:t>
      </w:r>
      <w:r w:rsidR="00567234" w:rsidRPr="003639F7">
        <w:rPr>
          <w:rFonts w:ascii="Times New Roman" w:eastAsia="Times New Roman" w:hAnsi="Times New Roman" w:cs="Times New Roman"/>
          <w:sz w:val="24"/>
          <w:szCs w:val="24"/>
        </w:rPr>
        <w:t>tc.</w:t>
      </w:r>
      <w:r w:rsidR="00085C33" w:rsidRPr="003639F7">
        <w:rPr>
          <w:rFonts w:ascii="Times New Roman" w:eastAsia="Times New Roman" w:hAnsi="Times New Roman" w:cs="Times New Roman"/>
          <w:sz w:val="24"/>
          <w:szCs w:val="24"/>
        </w:rPr>
        <w:t xml:space="preserve"> </w:t>
      </w:r>
      <w:r w:rsidRPr="003639F7">
        <w:rPr>
          <w:rFonts w:ascii="Times New Roman" w:eastAsia="Times New Roman" w:hAnsi="Times New Roman" w:cs="Times New Roman"/>
          <w:sz w:val="24"/>
          <w:szCs w:val="24"/>
        </w:rPr>
        <w:t>The study adopted a multi-stage sampling procedure. First, a purposive sampling method was used to select three critical sectors of the Nigerian economy: Education, Health and Information and Communication Technology. The choice of these sectors was based on the fact that the sectors suffer emigration of critical/professional skills (brain drain)</w:t>
      </w:r>
      <w:r w:rsidR="00D941D8">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w:t>
      </w:r>
      <w:r w:rsidRPr="003639F7">
        <w:rPr>
          <w:rFonts w:ascii="Times New Roman" w:eastAsia="Times New Roman" w:hAnsi="Times New Roman" w:cs="Times New Roman"/>
          <w:color w:val="000000"/>
          <w:sz w:val="24"/>
          <w:szCs w:val="24"/>
          <w:shd w:val="clear" w:color="auto" w:fill="FFFFFF"/>
        </w:rPr>
        <w:t>(</w:t>
      </w:r>
      <w:proofErr w:type="spellStart"/>
      <w:r w:rsidRPr="003639F7">
        <w:rPr>
          <w:rFonts w:ascii="Times New Roman" w:eastAsia="Times New Roman" w:hAnsi="Times New Roman" w:cs="Times New Roman"/>
          <w:color w:val="000000"/>
          <w:sz w:val="24"/>
          <w:szCs w:val="24"/>
          <w:shd w:val="clear" w:color="auto" w:fill="FFFFFF"/>
        </w:rPr>
        <w:t>Ohaeghulam</w:t>
      </w:r>
      <w:proofErr w:type="spellEnd"/>
      <w:r w:rsidRPr="003639F7">
        <w:rPr>
          <w:rFonts w:ascii="Times New Roman" w:eastAsia="Times New Roman" w:hAnsi="Times New Roman" w:cs="Times New Roman"/>
          <w:color w:val="000000"/>
          <w:sz w:val="24"/>
          <w:szCs w:val="24"/>
          <w:shd w:val="clear" w:color="auto" w:fill="FFFFFF"/>
        </w:rPr>
        <w:t xml:space="preserve"> &amp; Chijioke, 2023)</w:t>
      </w:r>
      <w:r w:rsidRPr="003639F7">
        <w:rPr>
          <w:rFonts w:ascii="Times New Roman" w:eastAsia="Times New Roman" w:hAnsi="Times New Roman" w:cs="Times New Roman"/>
          <w:sz w:val="24"/>
          <w:szCs w:val="24"/>
        </w:rPr>
        <w:t>. Secondly. twelve old universities (1</w:t>
      </w:r>
      <w:r w:rsidRPr="003639F7">
        <w:rPr>
          <w:rFonts w:ascii="Times New Roman" w:eastAsia="Times New Roman" w:hAnsi="Times New Roman" w:cs="Times New Roman"/>
          <w:sz w:val="24"/>
          <w:szCs w:val="24"/>
          <w:vertAlign w:val="superscript"/>
        </w:rPr>
        <w:t>st</w:t>
      </w:r>
      <w:r w:rsidRPr="003639F7">
        <w:rPr>
          <w:rFonts w:ascii="Times New Roman" w:eastAsia="Times New Roman" w:hAnsi="Times New Roman" w:cs="Times New Roman"/>
          <w:sz w:val="24"/>
          <w:szCs w:val="24"/>
        </w:rPr>
        <w:t>, 2</w:t>
      </w:r>
      <w:r w:rsidRPr="003639F7">
        <w:rPr>
          <w:rFonts w:ascii="Times New Roman" w:eastAsia="Times New Roman" w:hAnsi="Times New Roman" w:cs="Times New Roman"/>
          <w:sz w:val="24"/>
          <w:szCs w:val="24"/>
          <w:vertAlign w:val="superscript"/>
        </w:rPr>
        <w:t>nd</w:t>
      </w:r>
      <w:r w:rsidRPr="003639F7">
        <w:rPr>
          <w:rFonts w:ascii="Times New Roman" w:eastAsia="Times New Roman" w:hAnsi="Times New Roman" w:cs="Times New Roman"/>
          <w:sz w:val="24"/>
          <w:szCs w:val="24"/>
        </w:rPr>
        <w:t>, and 3</w:t>
      </w:r>
      <w:r w:rsidRPr="003639F7">
        <w:rPr>
          <w:rFonts w:ascii="Times New Roman" w:eastAsia="Times New Roman" w:hAnsi="Times New Roman" w:cs="Times New Roman"/>
          <w:sz w:val="24"/>
          <w:szCs w:val="24"/>
          <w:vertAlign w:val="superscript"/>
        </w:rPr>
        <w:t>rd</w:t>
      </w:r>
      <w:r w:rsidRPr="003639F7">
        <w:rPr>
          <w:rFonts w:ascii="Times New Roman" w:eastAsia="Times New Roman" w:hAnsi="Times New Roman" w:cs="Times New Roman"/>
          <w:sz w:val="24"/>
          <w:szCs w:val="24"/>
        </w:rPr>
        <w:t xml:space="preserve"> generation universities) with accredited courses in the critical sectors of interest </w:t>
      </w:r>
      <w:r w:rsidR="00D941D8">
        <w:rPr>
          <w:rFonts w:ascii="Times New Roman" w:eastAsia="Times New Roman" w:hAnsi="Times New Roman" w:cs="Times New Roman"/>
          <w:sz w:val="24"/>
          <w:szCs w:val="24"/>
        </w:rPr>
        <w:t>from</w:t>
      </w:r>
      <w:r w:rsidRPr="003639F7">
        <w:rPr>
          <w:rFonts w:ascii="Times New Roman" w:eastAsia="Times New Roman" w:hAnsi="Times New Roman" w:cs="Times New Roman"/>
          <w:sz w:val="24"/>
          <w:szCs w:val="24"/>
        </w:rPr>
        <w:t xml:space="preserve"> the six geopolitical zones and the FCT were purposively selected, giving a total of 13 universities. The reason for selecting these universities was that they had produced graduates working in different establishments over the years, except for Gombe State University, which was selected for security reasons. The third stage involved a purposive selection of five faculties (Engineering, /Technology, Sciences, Social Sciences, Education, and Medical Sciences) from the selected universities, which produced manpower for the three sectors (Education, Health and ICT) the study intends to investigate. The fourth stage involved a simple random selection of twenty-eight Heads of </w:t>
      </w:r>
      <w:r w:rsidR="00C87B46" w:rsidRPr="003639F7">
        <w:rPr>
          <w:rFonts w:ascii="Times New Roman" w:eastAsia="Times New Roman" w:hAnsi="Times New Roman" w:cs="Times New Roman"/>
          <w:sz w:val="24"/>
          <w:szCs w:val="24"/>
        </w:rPr>
        <w:t>Department</w:t>
      </w:r>
      <w:r w:rsidRPr="003639F7">
        <w:rPr>
          <w:rFonts w:ascii="Times New Roman" w:eastAsia="Times New Roman" w:hAnsi="Times New Roman" w:cs="Times New Roman"/>
          <w:sz w:val="24"/>
          <w:szCs w:val="24"/>
        </w:rPr>
        <w:t>, four</w:t>
      </w:r>
      <w:r w:rsidR="00822BD0">
        <w:rPr>
          <w:rFonts w:ascii="Times New Roman" w:eastAsia="Times New Roman" w:hAnsi="Times New Roman" w:cs="Times New Roman"/>
          <w:sz w:val="24"/>
          <w:szCs w:val="24"/>
        </w:rPr>
        <w:t xml:space="preserve"> from</w:t>
      </w:r>
      <w:r w:rsidRPr="003639F7">
        <w:rPr>
          <w:rFonts w:ascii="Times New Roman" w:eastAsia="Times New Roman" w:hAnsi="Times New Roman" w:cs="Times New Roman"/>
          <w:sz w:val="24"/>
          <w:szCs w:val="24"/>
        </w:rPr>
        <w:t xml:space="preserve"> each </w:t>
      </w:r>
      <w:r w:rsidR="00B8720C">
        <w:rPr>
          <w:rFonts w:ascii="Times New Roman" w:eastAsia="Times New Roman" w:hAnsi="Times New Roman" w:cs="Times New Roman"/>
          <w:sz w:val="24"/>
          <w:szCs w:val="24"/>
        </w:rPr>
        <w:t>of</w:t>
      </w:r>
      <w:r w:rsidRPr="003639F7">
        <w:rPr>
          <w:rFonts w:ascii="Times New Roman" w:eastAsia="Times New Roman" w:hAnsi="Times New Roman" w:cs="Times New Roman"/>
          <w:sz w:val="24"/>
          <w:szCs w:val="24"/>
        </w:rPr>
        <w:t xml:space="preserve"> the selected faculties. The fifth stage involved a random selection of 20 Chief Medical Officers (CMOs) and 20 human resource managers from ICT firms (private and public) within the State capital</w:t>
      </w:r>
      <w:r w:rsidR="00194065" w:rsidRPr="003639F7">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and 20 HODs from the Universities, which gave a total </w:t>
      </w:r>
      <w:r w:rsidR="00C87B46" w:rsidRPr="003639F7">
        <w:rPr>
          <w:rFonts w:ascii="Times New Roman" w:eastAsia="Times New Roman" w:hAnsi="Times New Roman" w:cs="Times New Roman"/>
          <w:sz w:val="24"/>
          <w:szCs w:val="24"/>
        </w:rPr>
        <w:t>of 784</w:t>
      </w:r>
      <w:r w:rsidRPr="003639F7">
        <w:rPr>
          <w:rFonts w:ascii="Times New Roman" w:eastAsia="Times New Roman" w:hAnsi="Times New Roman" w:cs="Times New Roman"/>
          <w:sz w:val="24"/>
          <w:szCs w:val="24"/>
        </w:rPr>
        <w:t xml:space="preserve"> respondents</w:t>
      </w:r>
      <w:r w:rsidR="00B8720C">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w:t>
      </w:r>
    </w:p>
    <w:p w14:paraId="66CEEB38" w14:textId="76FC2B9C" w:rsidR="00194065" w:rsidRPr="003639F7" w:rsidRDefault="00DC5F30" w:rsidP="008E7155">
      <w:pPr>
        <w:spacing w:after="0" w:line="360" w:lineRule="auto"/>
        <w:jc w:val="both"/>
        <w:rPr>
          <w:rFonts w:ascii="Times New Roman" w:hAnsi="Times New Roman" w:cs="Times New Roman"/>
          <w:sz w:val="24"/>
          <w:szCs w:val="24"/>
        </w:rPr>
      </w:pPr>
      <w:r w:rsidRPr="003639F7">
        <w:rPr>
          <w:rFonts w:ascii="Times New Roman" w:eastAsia="Times New Roman" w:hAnsi="Times New Roman" w:cs="Times New Roman"/>
          <w:sz w:val="24"/>
          <w:szCs w:val="24"/>
        </w:rPr>
        <w:lastRenderedPageBreak/>
        <w:t>Similarly, qualitative data was collected through Key Informant Interviews (KII) from 2 heads of department in the universities</w:t>
      </w:r>
      <w:r w:rsidR="00494677">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and two human resources managers in ICT firms, 2 Chief Medical Officers, one admission officer from the selected universities, and the director</w:t>
      </w:r>
      <w:r w:rsidR="00EE49FC" w:rsidRPr="003639F7">
        <w:rPr>
          <w:rFonts w:ascii="Times New Roman" w:eastAsia="Times New Roman" w:hAnsi="Times New Roman" w:cs="Times New Roman"/>
          <w:sz w:val="24"/>
          <w:szCs w:val="24"/>
        </w:rPr>
        <w:t xml:space="preserve"> of</w:t>
      </w:r>
      <w:r w:rsidRPr="003639F7">
        <w:rPr>
          <w:rFonts w:ascii="Times New Roman" w:eastAsia="Times New Roman" w:hAnsi="Times New Roman" w:cs="Times New Roman"/>
          <w:sz w:val="24"/>
          <w:szCs w:val="24"/>
        </w:rPr>
        <w:t xml:space="preserve"> </w:t>
      </w:r>
      <w:r w:rsidR="00EE49FC" w:rsidRPr="003639F7">
        <w:rPr>
          <w:rFonts w:ascii="Times New Roman" w:eastAsia="Times New Roman" w:hAnsi="Times New Roman" w:cs="Times New Roman"/>
          <w:sz w:val="24"/>
          <w:szCs w:val="24"/>
        </w:rPr>
        <w:t xml:space="preserve">the </w:t>
      </w:r>
      <w:r w:rsidRPr="003639F7">
        <w:rPr>
          <w:rFonts w:ascii="Times New Roman" w:eastAsia="Times New Roman" w:hAnsi="Times New Roman" w:cs="Times New Roman"/>
          <w:sz w:val="24"/>
          <w:szCs w:val="24"/>
        </w:rPr>
        <w:t xml:space="preserve">curriculum unit in NUC, giving a total of 128 Key Informant Interviews </w:t>
      </w:r>
      <w:r w:rsidR="00EE49FC" w:rsidRPr="003639F7">
        <w:rPr>
          <w:rFonts w:ascii="Times New Roman" w:eastAsia="Times New Roman" w:hAnsi="Times New Roman" w:cs="Times New Roman"/>
          <w:sz w:val="24"/>
          <w:szCs w:val="24"/>
        </w:rPr>
        <w:t>were</w:t>
      </w:r>
      <w:r w:rsidRPr="003639F7">
        <w:rPr>
          <w:rFonts w:ascii="Times New Roman" w:eastAsia="Times New Roman" w:hAnsi="Times New Roman" w:cs="Times New Roman"/>
          <w:sz w:val="24"/>
          <w:szCs w:val="24"/>
        </w:rPr>
        <w:t xml:space="preserve"> conducted. </w:t>
      </w:r>
      <w:r w:rsidR="00D44E8C" w:rsidRPr="003639F7">
        <w:rPr>
          <w:rFonts w:ascii="Times New Roman" w:eastAsia="Times New Roman" w:hAnsi="Times New Roman" w:cs="Times New Roman"/>
          <w:sz w:val="24"/>
          <w:szCs w:val="24"/>
        </w:rPr>
        <w:t xml:space="preserve">Descriptive statistics </w:t>
      </w:r>
      <w:r w:rsidR="00946025" w:rsidRPr="003639F7">
        <w:rPr>
          <w:rFonts w:ascii="Times New Roman" w:eastAsia="Times New Roman" w:hAnsi="Times New Roman" w:cs="Times New Roman"/>
          <w:sz w:val="24"/>
          <w:szCs w:val="24"/>
        </w:rPr>
        <w:t>were</w:t>
      </w:r>
      <w:r w:rsidR="00D44E8C" w:rsidRPr="003639F7">
        <w:rPr>
          <w:rFonts w:ascii="Times New Roman" w:eastAsia="Times New Roman" w:hAnsi="Times New Roman" w:cs="Times New Roman"/>
          <w:sz w:val="24"/>
          <w:szCs w:val="24"/>
        </w:rPr>
        <w:t xml:space="preserve"> used to address the objective</w:t>
      </w:r>
      <w:r w:rsidR="00817AD7" w:rsidRPr="003639F7">
        <w:rPr>
          <w:rFonts w:ascii="Times New Roman" w:eastAsia="Times New Roman" w:hAnsi="Times New Roman" w:cs="Times New Roman"/>
          <w:sz w:val="24"/>
          <w:szCs w:val="24"/>
        </w:rPr>
        <w:t xml:space="preserve"> of </w:t>
      </w:r>
      <w:r w:rsidR="00194065" w:rsidRPr="003639F7">
        <w:rPr>
          <w:rFonts w:ascii="Times New Roman" w:eastAsia="Times New Roman" w:hAnsi="Times New Roman" w:cs="Times New Roman"/>
          <w:sz w:val="24"/>
          <w:szCs w:val="24"/>
        </w:rPr>
        <w:t>examin</w:t>
      </w:r>
      <w:r w:rsidR="00817AD7" w:rsidRPr="003639F7">
        <w:rPr>
          <w:rFonts w:ascii="Times New Roman" w:eastAsia="Times New Roman" w:hAnsi="Times New Roman" w:cs="Times New Roman"/>
          <w:sz w:val="24"/>
          <w:szCs w:val="24"/>
        </w:rPr>
        <w:t>ing</w:t>
      </w:r>
      <w:r w:rsidR="00194065" w:rsidRPr="003639F7">
        <w:rPr>
          <w:rFonts w:ascii="Times New Roman" w:eastAsia="Times New Roman" w:hAnsi="Times New Roman" w:cs="Times New Roman"/>
          <w:sz w:val="24"/>
          <w:szCs w:val="24"/>
        </w:rPr>
        <w:t xml:space="preserve"> the skills mismatch in the labour market</w:t>
      </w:r>
      <w:r w:rsidR="00A671EC" w:rsidRPr="003639F7">
        <w:rPr>
          <w:rFonts w:ascii="Times New Roman" w:eastAsia="Times New Roman" w:hAnsi="Times New Roman" w:cs="Times New Roman"/>
          <w:sz w:val="24"/>
          <w:szCs w:val="24"/>
        </w:rPr>
        <w:t xml:space="preserve">, which </w:t>
      </w:r>
      <w:r w:rsidR="00194065" w:rsidRPr="003639F7">
        <w:rPr>
          <w:rFonts w:ascii="Times New Roman" w:eastAsia="Times New Roman" w:hAnsi="Times New Roman" w:cs="Times New Roman"/>
          <w:sz w:val="24"/>
          <w:szCs w:val="24"/>
        </w:rPr>
        <w:t>refers to the disparity between skills offered by the higher institutions and skills needed in the labour market.</w:t>
      </w:r>
      <w:r w:rsidR="00A671EC" w:rsidRPr="003639F7">
        <w:rPr>
          <w:rFonts w:ascii="Times New Roman" w:eastAsia="Times New Roman" w:hAnsi="Times New Roman" w:cs="Times New Roman"/>
          <w:sz w:val="24"/>
          <w:szCs w:val="24"/>
        </w:rPr>
        <w:t xml:space="preserve"> </w:t>
      </w:r>
      <w:r w:rsidR="00A671EC" w:rsidRPr="00945F2D">
        <w:rPr>
          <w:rFonts w:ascii="Times New Roman" w:eastAsia="Times New Roman" w:hAnsi="Times New Roman" w:cs="Times New Roman"/>
          <w:sz w:val="24"/>
          <w:szCs w:val="24"/>
          <w:highlight w:val="yellow"/>
        </w:rPr>
        <w:t xml:space="preserve">The other objective to </w:t>
      </w:r>
      <w:r w:rsidR="00194065" w:rsidRPr="00945F2D">
        <w:rPr>
          <w:rFonts w:ascii="Times New Roman" w:eastAsia="Times New Roman" w:hAnsi="Times New Roman" w:cs="Times New Roman"/>
          <w:sz w:val="24"/>
          <w:szCs w:val="24"/>
          <w:highlight w:val="yellow"/>
        </w:rPr>
        <w:t>examine the effect of compliance with the NUC BMAS Core Curriculum on the supply of high-level manpower in Nigeria</w:t>
      </w:r>
      <w:r w:rsidR="008E7155" w:rsidRPr="00945F2D">
        <w:rPr>
          <w:rFonts w:ascii="Times New Roman" w:eastAsia="Times New Roman" w:hAnsi="Times New Roman" w:cs="Times New Roman"/>
          <w:sz w:val="24"/>
          <w:szCs w:val="24"/>
          <w:highlight w:val="yellow"/>
        </w:rPr>
        <w:t xml:space="preserve"> </w:t>
      </w:r>
      <w:r w:rsidR="00194065" w:rsidRPr="00945F2D">
        <w:rPr>
          <w:rFonts w:ascii="Times New Roman" w:eastAsia="Times New Roman" w:hAnsi="Times New Roman" w:cs="Times New Roman"/>
          <w:sz w:val="24"/>
          <w:szCs w:val="24"/>
          <w:highlight w:val="yellow"/>
        </w:rPr>
        <w:t xml:space="preserve">involves </w:t>
      </w:r>
      <w:proofErr w:type="spellStart"/>
      <w:r w:rsidR="00194065" w:rsidRPr="00945F2D">
        <w:rPr>
          <w:rFonts w:ascii="Times New Roman" w:eastAsia="Times New Roman" w:hAnsi="Times New Roman" w:cs="Times New Roman"/>
          <w:sz w:val="24"/>
          <w:szCs w:val="24"/>
          <w:highlight w:val="yellow"/>
        </w:rPr>
        <w:t>analysing</w:t>
      </w:r>
      <w:proofErr w:type="spellEnd"/>
      <w:r w:rsidR="00194065" w:rsidRPr="00945F2D">
        <w:rPr>
          <w:rFonts w:ascii="Times New Roman" w:eastAsia="Times New Roman" w:hAnsi="Times New Roman" w:cs="Times New Roman"/>
          <w:sz w:val="24"/>
          <w:szCs w:val="24"/>
          <w:highlight w:val="yellow"/>
        </w:rPr>
        <w:t xml:space="preserve"> the compliance of universities in Nigeria with the NUC Benchmark Minimum Academic Standards (BMAS) Core Curriculum.</w:t>
      </w:r>
      <w:r w:rsidR="00194065" w:rsidRPr="003639F7">
        <w:rPr>
          <w:rFonts w:ascii="Times New Roman" w:eastAsia="Times New Roman" w:hAnsi="Times New Roman" w:cs="Times New Roman"/>
          <w:sz w:val="24"/>
          <w:szCs w:val="24"/>
        </w:rPr>
        <w:t xml:space="preserve"> To assess compliance, emphasis was placed on </w:t>
      </w:r>
      <w:proofErr w:type="spellStart"/>
      <w:r w:rsidR="00194065" w:rsidRPr="003639F7">
        <w:rPr>
          <w:rFonts w:ascii="Times New Roman" w:eastAsia="Times New Roman" w:hAnsi="Times New Roman" w:cs="Times New Roman"/>
          <w:sz w:val="24"/>
          <w:szCs w:val="24"/>
        </w:rPr>
        <w:t>analysing</w:t>
      </w:r>
      <w:proofErr w:type="spellEnd"/>
      <w:r w:rsidR="00194065" w:rsidRPr="003639F7">
        <w:rPr>
          <w:rFonts w:ascii="Times New Roman" w:eastAsia="Times New Roman" w:hAnsi="Times New Roman" w:cs="Times New Roman"/>
          <w:sz w:val="24"/>
          <w:szCs w:val="24"/>
        </w:rPr>
        <w:t xml:space="preserve"> student/teacher ratio {</w:t>
      </w:r>
      <w:r w:rsidR="00194065" w:rsidRPr="003639F7">
        <w:rPr>
          <w:rFonts w:ascii="Times New Roman" w:hAnsi="Times New Roman" w:cs="Times New Roman"/>
          <w:sz w:val="24"/>
          <w:szCs w:val="24"/>
        </w:rPr>
        <w:t>Art and humanities (1:30), Education (1:30), Engineering technology (1:15), Law (1:30), Social sciences (1:30)}</w:t>
      </w:r>
      <w:r w:rsidR="00194065" w:rsidRPr="003639F7">
        <w:rPr>
          <w:rFonts w:ascii="Times New Roman" w:eastAsia="Times New Roman" w:hAnsi="Times New Roman" w:cs="Times New Roman"/>
          <w:sz w:val="24"/>
          <w:szCs w:val="24"/>
        </w:rPr>
        <w:t xml:space="preserve">, staff mix </w:t>
      </w:r>
      <w:r w:rsidR="00194065" w:rsidRPr="003639F7">
        <w:rPr>
          <w:rFonts w:ascii="Times New Roman" w:hAnsi="Times New Roman" w:cs="Times New Roman"/>
          <w:sz w:val="24"/>
          <w:szCs w:val="24"/>
          <w:shd w:val="clear" w:color="auto" w:fill="FFFFFF"/>
        </w:rPr>
        <w:t xml:space="preserve">(20:35:45 for </w:t>
      </w:r>
      <w:r w:rsidR="00194065" w:rsidRPr="00945F2D">
        <w:rPr>
          <w:rFonts w:ascii="Times New Roman" w:hAnsi="Times New Roman" w:cs="Times New Roman"/>
          <w:sz w:val="24"/>
          <w:szCs w:val="24"/>
          <w:highlight w:val="yellow"/>
          <w:shd w:val="clear" w:color="auto" w:fill="FFFFFF"/>
        </w:rPr>
        <w:t>Senior Lecturer cadre and below</w:t>
      </w:r>
      <w:r w:rsidR="00194065" w:rsidRPr="003639F7">
        <w:rPr>
          <w:rFonts w:ascii="Times New Roman" w:hAnsi="Times New Roman" w:cs="Times New Roman"/>
          <w:sz w:val="24"/>
          <w:szCs w:val="24"/>
          <w:shd w:val="clear" w:color="auto" w:fill="FFFFFF"/>
        </w:rPr>
        <w:t>)</w:t>
      </w:r>
      <w:r w:rsidR="00194065" w:rsidRPr="003639F7">
        <w:rPr>
          <w:rFonts w:ascii="Times New Roman" w:eastAsia="Times New Roman" w:hAnsi="Times New Roman" w:cs="Times New Roman"/>
          <w:sz w:val="24"/>
          <w:szCs w:val="24"/>
        </w:rPr>
        <w:t>, and staff qualification across Nigerian universities, benchmarked against NUC standards. The compliance level will then be related to the supply of high-level manpower by these universities to check the effect of compliance on their ability to produce high-level manpower for the labour market. At the same time, the qualitative data were content/thematic analysed.</w:t>
      </w:r>
    </w:p>
    <w:p w14:paraId="01107F85" w14:textId="2B22B636" w:rsidR="00DC5F30" w:rsidRPr="003639F7" w:rsidRDefault="00DC5F30" w:rsidP="00DC5F30">
      <w:pPr>
        <w:spacing w:after="0" w:line="360" w:lineRule="auto"/>
        <w:jc w:val="both"/>
        <w:rPr>
          <w:rFonts w:ascii="Times New Roman" w:eastAsia="Times New Roman" w:hAnsi="Times New Roman" w:cs="Times New Roman"/>
          <w:sz w:val="24"/>
          <w:szCs w:val="24"/>
        </w:rPr>
      </w:pPr>
    </w:p>
    <w:p w14:paraId="4F572F23" w14:textId="21D17841" w:rsidR="00347EEE" w:rsidRPr="003639F7" w:rsidRDefault="00347EEE" w:rsidP="00347EEE">
      <w:pPr>
        <w:jc w:val="both"/>
        <w:rPr>
          <w:rFonts w:ascii="Times New Roman" w:hAnsi="Times New Roman" w:cs="Times New Roman"/>
          <w:sz w:val="24"/>
          <w:szCs w:val="24"/>
        </w:rPr>
      </w:pPr>
      <w:r w:rsidRPr="003639F7">
        <w:rPr>
          <w:rFonts w:ascii="Times New Roman" w:hAnsi="Times New Roman" w:cs="Times New Roman"/>
          <w:sz w:val="24"/>
          <w:szCs w:val="24"/>
        </w:rPr>
        <w:t>Discussion of Results</w:t>
      </w:r>
    </w:p>
    <w:p w14:paraId="39AAAA87" w14:textId="77777777" w:rsidR="007D3288" w:rsidRPr="003639F7" w:rsidRDefault="007D3288" w:rsidP="007D3288">
      <w:pPr>
        <w:pStyle w:val="Heading2"/>
        <w:jc w:val="both"/>
        <w:rPr>
          <w:rFonts w:ascii="Times New Roman" w:eastAsia="Times New Roman" w:hAnsi="Times New Roman" w:cs="Times New Roman"/>
          <w:b/>
          <w:color w:val="000000" w:themeColor="text1"/>
          <w:sz w:val="24"/>
          <w:szCs w:val="24"/>
        </w:rPr>
      </w:pPr>
      <w:r w:rsidRPr="003639F7">
        <w:rPr>
          <w:rFonts w:ascii="Times New Roman" w:eastAsia="Times New Roman" w:hAnsi="Times New Roman" w:cs="Times New Roman"/>
          <w:b/>
          <w:color w:val="000000" w:themeColor="text1"/>
          <w:sz w:val="24"/>
          <w:szCs w:val="24"/>
        </w:rPr>
        <w:t>Skills adopted by Nigerian HEIs for the World of work</w:t>
      </w:r>
    </w:p>
    <w:p w14:paraId="635CDE26" w14:textId="5B6739D6" w:rsidR="007D3288" w:rsidRPr="003639F7" w:rsidRDefault="007D3288" w:rsidP="007D3288">
      <w:pPr>
        <w:pStyle w:val="Caption"/>
        <w:rPr>
          <w:rFonts w:ascii="Times New Roman" w:hAnsi="Times New Roman" w:cs="Times New Roman"/>
          <w:b/>
          <w:bCs/>
          <w:color w:val="auto"/>
          <w:sz w:val="24"/>
          <w:szCs w:val="24"/>
        </w:rPr>
      </w:pPr>
      <w:bookmarkStart w:id="2" w:name="_Toc188875466"/>
      <w:r w:rsidRPr="003639F7">
        <w:rPr>
          <w:rFonts w:ascii="Times New Roman" w:hAnsi="Times New Roman" w:cs="Times New Roman"/>
          <w:b/>
          <w:bCs/>
          <w:color w:val="auto"/>
          <w:sz w:val="24"/>
          <w:szCs w:val="24"/>
        </w:rPr>
        <w:t xml:space="preserve">Table </w:t>
      </w:r>
      <w:r w:rsidR="00C63EF8" w:rsidRPr="003639F7">
        <w:rPr>
          <w:rFonts w:ascii="Times New Roman" w:hAnsi="Times New Roman" w:cs="Times New Roman"/>
          <w:b/>
          <w:bCs/>
          <w:color w:val="auto"/>
          <w:sz w:val="24"/>
          <w:szCs w:val="24"/>
        </w:rPr>
        <w:t>1</w:t>
      </w:r>
      <w:r w:rsidRPr="003639F7">
        <w:rPr>
          <w:rFonts w:ascii="Times New Roman" w:hAnsi="Times New Roman" w:cs="Times New Roman"/>
          <w:b/>
          <w:bCs/>
          <w:color w:val="auto"/>
          <w:sz w:val="24"/>
          <w:szCs w:val="24"/>
        </w:rPr>
        <w:t>:</w:t>
      </w:r>
      <w:r w:rsidR="002A1DAC">
        <w:rPr>
          <w:rFonts w:ascii="Times New Roman" w:hAnsi="Times New Roman" w:cs="Times New Roman"/>
          <w:b/>
          <w:bCs/>
          <w:color w:val="auto"/>
          <w:sz w:val="24"/>
          <w:szCs w:val="24"/>
        </w:rPr>
        <w:t xml:space="preserve"> </w:t>
      </w:r>
      <w:r w:rsidRPr="003639F7">
        <w:rPr>
          <w:rFonts w:ascii="Times New Roman" w:hAnsi="Times New Roman" w:cs="Times New Roman"/>
          <w:b/>
          <w:bCs/>
          <w:color w:val="auto"/>
          <w:sz w:val="24"/>
          <w:szCs w:val="24"/>
        </w:rPr>
        <w:t>Skills Inculcated in Learners by Higher Education Institutions</w:t>
      </w:r>
      <w:bookmarkEnd w:id="2"/>
    </w:p>
    <w:tbl>
      <w:tblPr>
        <w:tblStyle w:val="TableGrid"/>
        <w:tblW w:w="0" w:type="auto"/>
        <w:tblLook w:val="04A0" w:firstRow="1" w:lastRow="0" w:firstColumn="1" w:lastColumn="0" w:noHBand="0" w:noVBand="1"/>
      </w:tblPr>
      <w:tblGrid>
        <w:gridCol w:w="1964"/>
        <w:gridCol w:w="546"/>
        <w:gridCol w:w="620"/>
        <w:gridCol w:w="456"/>
        <w:gridCol w:w="615"/>
        <w:gridCol w:w="535"/>
        <w:gridCol w:w="457"/>
        <w:gridCol w:w="456"/>
        <w:gridCol w:w="456"/>
        <w:gridCol w:w="460"/>
        <w:gridCol w:w="630"/>
        <w:gridCol w:w="1530"/>
      </w:tblGrid>
      <w:tr w:rsidR="007D3288" w:rsidRPr="003639F7" w14:paraId="19CC05BE" w14:textId="77777777" w:rsidTr="00743B1D">
        <w:tc>
          <w:tcPr>
            <w:tcW w:w="1964" w:type="dxa"/>
            <w:vMerge w:val="restart"/>
          </w:tcPr>
          <w:p w14:paraId="7CC3413A" w14:textId="77777777" w:rsidR="007D3288" w:rsidRPr="003639F7" w:rsidRDefault="007D3288" w:rsidP="00743B1D">
            <w:pPr>
              <w:tabs>
                <w:tab w:val="left" w:pos="3717"/>
              </w:tabs>
              <w:spacing w:before="120" w:after="120"/>
              <w:rPr>
                <w:rFonts w:ascii="Times New Roman" w:hAnsi="Times New Roman" w:cs="Times New Roman"/>
                <w:b/>
                <w:sz w:val="24"/>
                <w:szCs w:val="24"/>
              </w:rPr>
            </w:pPr>
            <w:r w:rsidRPr="003639F7">
              <w:rPr>
                <w:rFonts w:ascii="Times New Roman" w:hAnsi="Times New Roman" w:cs="Times New Roman"/>
                <w:b/>
                <w:sz w:val="24"/>
                <w:szCs w:val="24"/>
              </w:rPr>
              <w:t>Essential Skills</w:t>
            </w:r>
          </w:p>
        </w:tc>
        <w:tc>
          <w:tcPr>
            <w:tcW w:w="5231" w:type="dxa"/>
            <w:gridSpan w:val="10"/>
            <w:vAlign w:val="center"/>
          </w:tcPr>
          <w:p w14:paraId="69AA3DB6" w14:textId="73493D68"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 xml:space="preserve">Ten </w:t>
            </w:r>
            <w:r w:rsidRPr="00743B1D">
              <w:rPr>
                <w:rFonts w:ascii="Times New Roman" w:hAnsi="Times New Roman" w:cs="Times New Roman"/>
                <w:b/>
                <w:bCs/>
                <w:sz w:val="24"/>
                <w:szCs w:val="24"/>
              </w:rPr>
              <w:t xml:space="preserve">Highly </w:t>
            </w:r>
            <w:r w:rsidR="00EB015F" w:rsidRPr="00743B1D">
              <w:rPr>
                <w:rFonts w:ascii="Times New Roman" w:hAnsi="Times New Roman" w:cs="Times New Roman"/>
                <w:b/>
                <w:bCs/>
                <w:sz w:val="24"/>
                <w:szCs w:val="24"/>
              </w:rPr>
              <w:t>Prioritised</w:t>
            </w:r>
            <w:r w:rsidRPr="00743B1D">
              <w:rPr>
                <w:rFonts w:ascii="Times New Roman" w:hAnsi="Times New Roman" w:cs="Times New Roman"/>
                <w:b/>
                <w:bCs/>
                <w:sz w:val="24"/>
                <w:szCs w:val="24"/>
              </w:rPr>
              <w:t xml:space="preserve"> Skills</w:t>
            </w:r>
          </w:p>
        </w:tc>
        <w:tc>
          <w:tcPr>
            <w:tcW w:w="1530" w:type="dxa"/>
            <w:vMerge w:val="restart"/>
          </w:tcPr>
          <w:p w14:paraId="430E61D5" w14:textId="77777777" w:rsidR="007D3288" w:rsidRPr="003639F7" w:rsidRDefault="007D3288" w:rsidP="00EF6A51">
            <w:pPr>
              <w:tabs>
                <w:tab w:val="left" w:pos="3717"/>
              </w:tabs>
              <w:spacing w:before="120" w:after="120"/>
              <w:jc w:val="both"/>
              <w:rPr>
                <w:rFonts w:ascii="Times New Roman" w:hAnsi="Times New Roman" w:cs="Times New Roman"/>
                <w:b/>
                <w:sz w:val="24"/>
                <w:szCs w:val="24"/>
              </w:rPr>
            </w:pPr>
            <w:r w:rsidRPr="003639F7">
              <w:rPr>
                <w:rFonts w:ascii="Times New Roman" w:hAnsi="Times New Roman" w:cs="Times New Roman"/>
                <w:b/>
                <w:sz w:val="24"/>
                <w:szCs w:val="24"/>
              </w:rPr>
              <w:t>Total Count</w:t>
            </w:r>
          </w:p>
        </w:tc>
      </w:tr>
      <w:tr w:rsidR="007D3288" w:rsidRPr="003639F7" w14:paraId="58F07E87" w14:textId="77777777" w:rsidTr="00743B1D">
        <w:tc>
          <w:tcPr>
            <w:tcW w:w="1964" w:type="dxa"/>
            <w:vMerge/>
          </w:tcPr>
          <w:p w14:paraId="430509F0" w14:textId="77777777" w:rsidR="007D3288" w:rsidRPr="003639F7" w:rsidRDefault="007D3288" w:rsidP="00743B1D">
            <w:pPr>
              <w:tabs>
                <w:tab w:val="left" w:pos="3717"/>
              </w:tabs>
              <w:spacing w:before="120" w:after="120"/>
              <w:rPr>
                <w:rFonts w:ascii="Times New Roman" w:hAnsi="Times New Roman" w:cs="Times New Roman"/>
                <w:b/>
                <w:sz w:val="24"/>
                <w:szCs w:val="24"/>
              </w:rPr>
            </w:pPr>
          </w:p>
        </w:tc>
        <w:tc>
          <w:tcPr>
            <w:tcW w:w="546" w:type="dxa"/>
            <w:vAlign w:val="center"/>
          </w:tcPr>
          <w:p w14:paraId="335B13B4"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1</w:t>
            </w:r>
          </w:p>
        </w:tc>
        <w:tc>
          <w:tcPr>
            <w:tcW w:w="620" w:type="dxa"/>
            <w:vAlign w:val="center"/>
          </w:tcPr>
          <w:p w14:paraId="480FC039"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2</w:t>
            </w:r>
          </w:p>
        </w:tc>
        <w:tc>
          <w:tcPr>
            <w:tcW w:w="456" w:type="dxa"/>
            <w:vAlign w:val="center"/>
          </w:tcPr>
          <w:p w14:paraId="1F4E30C3"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3</w:t>
            </w:r>
          </w:p>
        </w:tc>
        <w:tc>
          <w:tcPr>
            <w:tcW w:w="615" w:type="dxa"/>
            <w:vAlign w:val="center"/>
          </w:tcPr>
          <w:p w14:paraId="15B16B74"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4</w:t>
            </w:r>
          </w:p>
        </w:tc>
        <w:tc>
          <w:tcPr>
            <w:tcW w:w="535" w:type="dxa"/>
            <w:vAlign w:val="center"/>
          </w:tcPr>
          <w:p w14:paraId="527406F9"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5</w:t>
            </w:r>
          </w:p>
        </w:tc>
        <w:tc>
          <w:tcPr>
            <w:tcW w:w="457" w:type="dxa"/>
            <w:vAlign w:val="center"/>
          </w:tcPr>
          <w:p w14:paraId="483C6363"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6</w:t>
            </w:r>
          </w:p>
        </w:tc>
        <w:tc>
          <w:tcPr>
            <w:tcW w:w="456" w:type="dxa"/>
            <w:vAlign w:val="center"/>
          </w:tcPr>
          <w:p w14:paraId="4FBD9A24"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7</w:t>
            </w:r>
          </w:p>
        </w:tc>
        <w:tc>
          <w:tcPr>
            <w:tcW w:w="456" w:type="dxa"/>
            <w:vAlign w:val="center"/>
          </w:tcPr>
          <w:p w14:paraId="37CF345D"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8</w:t>
            </w:r>
          </w:p>
        </w:tc>
        <w:tc>
          <w:tcPr>
            <w:tcW w:w="460" w:type="dxa"/>
            <w:vAlign w:val="center"/>
          </w:tcPr>
          <w:p w14:paraId="2318B319"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9</w:t>
            </w:r>
          </w:p>
        </w:tc>
        <w:tc>
          <w:tcPr>
            <w:tcW w:w="630" w:type="dxa"/>
            <w:vAlign w:val="center"/>
          </w:tcPr>
          <w:p w14:paraId="059B7B5C" w14:textId="77777777" w:rsidR="007D3288" w:rsidRPr="003639F7" w:rsidRDefault="007D3288" w:rsidP="00743B1D">
            <w:pPr>
              <w:tabs>
                <w:tab w:val="left" w:pos="3717"/>
              </w:tabs>
              <w:spacing w:before="120" w:after="120"/>
              <w:jc w:val="center"/>
              <w:rPr>
                <w:rFonts w:ascii="Times New Roman" w:hAnsi="Times New Roman" w:cs="Times New Roman"/>
                <w:b/>
                <w:sz w:val="24"/>
                <w:szCs w:val="24"/>
              </w:rPr>
            </w:pPr>
            <w:r w:rsidRPr="003639F7">
              <w:rPr>
                <w:rFonts w:ascii="Times New Roman" w:hAnsi="Times New Roman" w:cs="Times New Roman"/>
                <w:b/>
                <w:sz w:val="24"/>
                <w:szCs w:val="24"/>
              </w:rPr>
              <w:t>10</w:t>
            </w:r>
          </w:p>
        </w:tc>
        <w:tc>
          <w:tcPr>
            <w:tcW w:w="1530" w:type="dxa"/>
            <w:vMerge/>
          </w:tcPr>
          <w:p w14:paraId="38D83185" w14:textId="77777777" w:rsidR="007D3288" w:rsidRPr="003639F7" w:rsidRDefault="007D3288" w:rsidP="00EF6A51">
            <w:pPr>
              <w:tabs>
                <w:tab w:val="left" w:pos="3717"/>
              </w:tabs>
              <w:spacing w:before="120" w:after="120"/>
              <w:jc w:val="both"/>
              <w:rPr>
                <w:rFonts w:ascii="Times New Roman" w:hAnsi="Times New Roman" w:cs="Times New Roman"/>
                <w:b/>
                <w:sz w:val="24"/>
                <w:szCs w:val="24"/>
              </w:rPr>
            </w:pPr>
          </w:p>
        </w:tc>
      </w:tr>
      <w:tr w:rsidR="007D3288" w:rsidRPr="003639F7" w14:paraId="68D9116E" w14:textId="77777777" w:rsidTr="00743B1D">
        <w:tc>
          <w:tcPr>
            <w:tcW w:w="1964" w:type="dxa"/>
          </w:tcPr>
          <w:p w14:paraId="1D32D843"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Adaptive</w:t>
            </w:r>
          </w:p>
        </w:tc>
        <w:tc>
          <w:tcPr>
            <w:tcW w:w="546" w:type="dxa"/>
            <w:vAlign w:val="center"/>
          </w:tcPr>
          <w:p w14:paraId="429F464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20" w:type="dxa"/>
            <w:vAlign w:val="center"/>
          </w:tcPr>
          <w:p w14:paraId="7358C82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30031AE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15" w:type="dxa"/>
            <w:vAlign w:val="center"/>
          </w:tcPr>
          <w:p w14:paraId="022C7D5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535" w:type="dxa"/>
            <w:vAlign w:val="center"/>
          </w:tcPr>
          <w:p w14:paraId="7FD24A5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7" w:type="dxa"/>
            <w:vAlign w:val="center"/>
          </w:tcPr>
          <w:p w14:paraId="417C2CC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53CFA2D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5FA7014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60" w:type="dxa"/>
            <w:vAlign w:val="center"/>
          </w:tcPr>
          <w:p w14:paraId="24E9AFB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630" w:type="dxa"/>
            <w:vAlign w:val="center"/>
          </w:tcPr>
          <w:p w14:paraId="34075AB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1530" w:type="dxa"/>
            <w:vAlign w:val="bottom"/>
          </w:tcPr>
          <w:p w14:paraId="1930311E"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20</w:t>
            </w:r>
          </w:p>
        </w:tc>
      </w:tr>
      <w:tr w:rsidR="007D3288" w:rsidRPr="003639F7" w14:paraId="431A8566" w14:textId="77777777" w:rsidTr="00743B1D">
        <w:tc>
          <w:tcPr>
            <w:tcW w:w="1964" w:type="dxa"/>
          </w:tcPr>
          <w:p w14:paraId="6A7E9861"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Analytical</w:t>
            </w:r>
          </w:p>
        </w:tc>
        <w:tc>
          <w:tcPr>
            <w:tcW w:w="546" w:type="dxa"/>
            <w:vAlign w:val="center"/>
          </w:tcPr>
          <w:p w14:paraId="15A89EE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13</w:t>
            </w:r>
          </w:p>
        </w:tc>
        <w:tc>
          <w:tcPr>
            <w:tcW w:w="620" w:type="dxa"/>
            <w:vAlign w:val="center"/>
          </w:tcPr>
          <w:p w14:paraId="00E4B95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17</w:t>
            </w:r>
          </w:p>
        </w:tc>
        <w:tc>
          <w:tcPr>
            <w:tcW w:w="456" w:type="dxa"/>
            <w:vAlign w:val="center"/>
          </w:tcPr>
          <w:p w14:paraId="61A72C0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615" w:type="dxa"/>
            <w:vAlign w:val="center"/>
          </w:tcPr>
          <w:p w14:paraId="654FDD5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535" w:type="dxa"/>
            <w:vAlign w:val="center"/>
          </w:tcPr>
          <w:p w14:paraId="43EAE94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9</w:t>
            </w:r>
          </w:p>
        </w:tc>
        <w:tc>
          <w:tcPr>
            <w:tcW w:w="457" w:type="dxa"/>
            <w:vAlign w:val="center"/>
          </w:tcPr>
          <w:p w14:paraId="260556F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456" w:type="dxa"/>
            <w:vAlign w:val="center"/>
          </w:tcPr>
          <w:p w14:paraId="35E5FE5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56" w:type="dxa"/>
            <w:vAlign w:val="center"/>
          </w:tcPr>
          <w:p w14:paraId="535B742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60" w:type="dxa"/>
            <w:vAlign w:val="center"/>
          </w:tcPr>
          <w:p w14:paraId="7683AB2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630" w:type="dxa"/>
            <w:vAlign w:val="center"/>
          </w:tcPr>
          <w:p w14:paraId="3449A66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1530" w:type="dxa"/>
            <w:vAlign w:val="bottom"/>
          </w:tcPr>
          <w:p w14:paraId="08807523"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79</w:t>
            </w:r>
          </w:p>
        </w:tc>
      </w:tr>
      <w:tr w:rsidR="007D3288" w:rsidRPr="003639F7" w14:paraId="024F8C3A" w14:textId="77777777" w:rsidTr="00743B1D">
        <w:tc>
          <w:tcPr>
            <w:tcW w:w="1964" w:type="dxa"/>
          </w:tcPr>
          <w:p w14:paraId="6B7C710B"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AI</w:t>
            </w:r>
          </w:p>
        </w:tc>
        <w:tc>
          <w:tcPr>
            <w:tcW w:w="546" w:type="dxa"/>
            <w:vAlign w:val="center"/>
          </w:tcPr>
          <w:p w14:paraId="2009AEC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20" w:type="dxa"/>
            <w:vAlign w:val="center"/>
          </w:tcPr>
          <w:p w14:paraId="2E82E4D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6E917F5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15" w:type="dxa"/>
            <w:vAlign w:val="center"/>
          </w:tcPr>
          <w:p w14:paraId="5ED017A2"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535" w:type="dxa"/>
            <w:vAlign w:val="center"/>
          </w:tcPr>
          <w:p w14:paraId="70277DA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7" w:type="dxa"/>
            <w:vAlign w:val="center"/>
          </w:tcPr>
          <w:p w14:paraId="360BC39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7C5C190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7438135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60" w:type="dxa"/>
            <w:vAlign w:val="center"/>
          </w:tcPr>
          <w:p w14:paraId="264A60F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630" w:type="dxa"/>
            <w:vAlign w:val="center"/>
          </w:tcPr>
          <w:p w14:paraId="0E75FF41"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1530" w:type="dxa"/>
            <w:vAlign w:val="bottom"/>
          </w:tcPr>
          <w:p w14:paraId="5FCE2432"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8</w:t>
            </w:r>
          </w:p>
        </w:tc>
      </w:tr>
      <w:tr w:rsidR="007D3288" w:rsidRPr="003639F7" w14:paraId="40D72E6E" w14:textId="77777777" w:rsidTr="00743B1D">
        <w:tc>
          <w:tcPr>
            <w:tcW w:w="1964" w:type="dxa"/>
          </w:tcPr>
          <w:p w14:paraId="40C33C6D"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Business</w:t>
            </w:r>
          </w:p>
        </w:tc>
        <w:tc>
          <w:tcPr>
            <w:tcW w:w="546" w:type="dxa"/>
            <w:vAlign w:val="center"/>
          </w:tcPr>
          <w:p w14:paraId="1CF1F3A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20" w:type="dxa"/>
            <w:vAlign w:val="center"/>
          </w:tcPr>
          <w:p w14:paraId="091CEDD1"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35DC1B7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15" w:type="dxa"/>
            <w:vAlign w:val="center"/>
          </w:tcPr>
          <w:p w14:paraId="58170C22"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535" w:type="dxa"/>
            <w:vAlign w:val="center"/>
          </w:tcPr>
          <w:p w14:paraId="0739550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457" w:type="dxa"/>
            <w:vAlign w:val="center"/>
          </w:tcPr>
          <w:p w14:paraId="3D7F13B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4F23C26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29E58D0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60" w:type="dxa"/>
            <w:vAlign w:val="center"/>
          </w:tcPr>
          <w:p w14:paraId="665F6A4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630" w:type="dxa"/>
            <w:vAlign w:val="center"/>
          </w:tcPr>
          <w:p w14:paraId="757D1CD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1530" w:type="dxa"/>
            <w:vAlign w:val="bottom"/>
          </w:tcPr>
          <w:p w14:paraId="5BC8C916"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7</w:t>
            </w:r>
          </w:p>
        </w:tc>
      </w:tr>
      <w:tr w:rsidR="007D3288" w:rsidRPr="003639F7" w14:paraId="6D568711" w14:textId="77777777" w:rsidTr="00743B1D">
        <w:tc>
          <w:tcPr>
            <w:tcW w:w="1964" w:type="dxa"/>
          </w:tcPr>
          <w:p w14:paraId="1A1CF8D9"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Coding &amp; Programming</w:t>
            </w:r>
          </w:p>
        </w:tc>
        <w:tc>
          <w:tcPr>
            <w:tcW w:w="546" w:type="dxa"/>
            <w:vAlign w:val="center"/>
          </w:tcPr>
          <w:p w14:paraId="648349D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620" w:type="dxa"/>
            <w:vAlign w:val="center"/>
          </w:tcPr>
          <w:p w14:paraId="1BB5837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1D825B4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15" w:type="dxa"/>
            <w:vAlign w:val="center"/>
          </w:tcPr>
          <w:p w14:paraId="2CF593B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535" w:type="dxa"/>
            <w:vAlign w:val="center"/>
          </w:tcPr>
          <w:p w14:paraId="64304E7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7" w:type="dxa"/>
            <w:vAlign w:val="center"/>
          </w:tcPr>
          <w:p w14:paraId="2C3ED83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01F882A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35BA0D8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60" w:type="dxa"/>
            <w:vAlign w:val="center"/>
          </w:tcPr>
          <w:p w14:paraId="3DA4BB7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w:t>
            </w:r>
          </w:p>
        </w:tc>
        <w:tc>
          <w:tcPr>
            <w:tcW w:w="630" w:type="dxa"/>
            <w:vAlign w:val="center"/>
          </w:tcPr>
          <w:p w14:paraId="73B9D95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1530" w:type="dxa"/>
            <w:vAlign w:val="bottom"/>
          </w:tcPr>
          <w:p w14:paraId="3BD4CA02"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7</w:t>
            </w:r>
          </w:p>
        </w:tc>
      </w:tr>
      <w:tr w:rsidR="007D3288" w:rsidRPr="003639F7" w14:paraId="41F070C4" w14:textId="77777777" w:rsidTr="00743B1D">
        <w:tc>
          <w:tcPr>
            <w:tcW w:w="1964" w:type="dxa"/>
          </w:tcPr>
          <w:p w14:paraId="2B8876F0"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 xml:space="preserve">Cognitive </w:t>
            </w:r>
          </w:p>
        </w:tc>
        <w:tc>
          <w:tcPr>
            <w:tcW w:w="546" w:type="dxa"/>
            <w:vAlign w:val="center"/>
          </w:tcPr>
          <w:p w14:paraId="2D478E0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620" w:type="dxa"/>
            <w:vAlign w:val="center"/>
          </w:tcPr>
          <w:p w14:paraId="2D21AA1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7F88247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15" w:type="dxa"/>
            <w:vAlign w:val="center"/>
          </w:tcPr>
          <w:p w14:paraId="24EC458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535" w:type="dxa"/>
            <w:vAlign w:val="center"/>
          </w:tcPr>
          <w:p w14:paraId="1733DA0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7" w:type="dxa"/>
            <w:vAlign w:val="center"/>
          </w:tcPr>
          <w:p w14:paraId="3B4123A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4D018BF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4F637BD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60" w:type="dxa"/>
            <w:vAlign w:val="center"/>
          </w:tcPr>
          <w:p w14:paraId="3691C8C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30" w:type="dxa"/>
            <w:vAlign w:val="center"/>
          </w:tcPr>
          <w:p w14:paraId="11D081E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1530" w:type="dxa"/>
            <w:vAlign w:val="bottom"/>
          </w:tcPr>
          <w:p w14:paraId="0714BF02"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6</w:t>
            </w:r>
          </w:p>
        </w:tc>
      </w:tr>
      <w:tr w:rsidR="007D3288" w:rsidRPr="003639F7" w14:paraId="4DC4296F" w14:textId="77777777" w:rsidTr="00743B1D">
        <w:tc>
          <w:tcPr>
            <w:tcW w:w="1964" w:type="dxa"/>
          </w:tcPr>
          <w:p w14:paraId="4022DC28"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lastRenderedPageBreak/>
              <w:t>Communication</w:t>
            </w:r>
          </w:p>
        </w:tc>
        <w:tc>
          <w:tcPr>
            <w:tcW w:w="546" w:type="dxa"/>
            <w:vAlign w:val="center"/>
          </w:tcPr>
          <w:p w14:paraId="1464B2E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26</w:t>
            </w:r>
          </w:p>
        </w:tc>
        <w:tc>
          <w:tcPr>
            <w:tcW w:w="620" w:type="dxa"/>
            <w:vAlign w:val="center"/>
          </w:tcPr>
          <w:p w14:paraId="7630805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36</w:t>
            </w:r>
          </w:p>
        </w:tc>
        <w:tc>
          <w:tcPr>
            <w:tcW w:w="456" w:type="dxa"/>
            <w:vAlign w:val="center"/>
          </w:tcPr>
          <w:p w14:paraId="3DB77DF1"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18</w:t>
            </w:r>
          </w:p>
        </w:tc>
        <w:tc>
          <w:tcPr>
            <w:tcW w:w="615" w:type="dxa"/>
            <w:vAlign w:val="center"/>
          </w:tcPr>
          <w:p w14:paraId="43674A3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12</w:t>
            </w:r>
          </w:p>
        </w:tc>
        <w:tc>
          <w:tcPr>
            <w:tcW w:w="535" w:type="dxa"/>
            <w:vAlign w:val="center"/>
          </w:tcPr>
          <w:p w14:paraId="6C96D44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457" w:type="dxa"/>
            <w:vAlign w:val="center"/>
          </w:tcPr>
          <w:p w14:paraId="715A9FC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11</w:t>
            </w:r>
          </w:p>
        </w:tc>
        <w:tc>
          <w:tcPr>
            <w:tcW w:w="456" w:type="dxa"/>
            <w:vAlign w:val="center"/>
          </w:tcPr>
          <w:p w14:paraId="3CAF819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340C171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15</w:t>
            </w:r>
          </w:p>
        </w:tc>
        <w:tc>
          <w:tcPr>
            <w:tcW w:w="460" w:type="dxa"/>
            <w:vAlign w:val="center"/>
          </w:tcPr>
          <w:p w14:paraId="4EDD8F0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630" w:type="dxa"/>
            <w:vAlign w:val="center"/>
          </w:tcPr>
          <w:p w14:paraId="24C53E6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1530" w:type="dxa"/>
            <w:vAlign w:val="bottom"/>
          </w:tcPr>
          <w:p w14:paraId="3DF727F1"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137</w:t>
            </w:r>
          </w:p>
        </w:tc>
      </w:tr>
      <w:tr w:rsidR="007D3288" w:rsidRPr="003639F7" w14:paraId="052A9E29" w14:textId="77777777" w:rsidTr="00743B1D">
        <w:tc>
          <w:tcPr>
            <w:tcW w:w="1964" w:type="dxa"/>
          </w:tcPr>
          <w:p w14:paraId="79765BD7"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Computer/ICT Lit</w:t>
            </w:r>
          </w:p>
        </w:tc>
        <w:tc>
          <w:tcPr>
            <w:tcW w:w="546" w:type="dxa"/>
            <w:vAlign w:val="center"/>
          </w:tcPr>
          <w:p w14:paraId="4CAE431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22</w:t>
            </w:r>
          </w:p>
        </w:tc>
        <w:tc>
          <w:tcPr>
            <w:tcW w:w="620" w:type="dxa"/>
            <w:vAlign w:val="center"/>
          </w:tcPr>
          <w:p w14:paraId="54517AB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15</w:t>
            </w:r>
          </w:p>
        </w:tc>
        <w:tc>
          <w:tcPr>
            <w:tcW w:w="456" w:type="dxa"/>
            <w:vAlign w:val="center"/>
          </w:tcPr>
          <w:p w14:paraId="54DC92E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615" w:type="dxa"/>
            <w:vAlign w:val="center"/>
          </w:tcPr>
          <w:p w14:paraId="2CFC36A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11</w:t>
            </w:r>
          </w:p>
        </w:tc>
        <w:tc>
          <w:tcPr>
            <w:tcW w:w="535" w:type="dxa"/>
            <w:vAlign w:val="center"/>
          </w:tcPr>
          <w:p w14:paraId="62CA82B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457" w:type="dxa"/>
            <w:vAlign w:val="center"/>
          </w:tcPr>
          <w:p w14:paraId="0E0631C1"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456" w:type="dxa"/>
            <w:vAlign w:val="center"/>
          </w:tcPr>
          <w:p w14:paraId="1EAF693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4A64545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460" w:type="dxa"/>
            <w:vAlign w:val="center"/>
          </w:tcPr>
          <w:p w14:paraId="0604AD5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30" w:type="dxa"/>
            <w:vAlign w:val="center"/>
          </w:tcPr>
          <w:p w14:paraId="7C7B396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1530" w:type="dxa"/>
            <w:vAlign w:val="bottom"/>
          </w:tcPr>
          <w:p w14:paraId="1E56DB5F"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89</w:t>
            </w:r>
          </w:p>
        </w:tc>
      </w:tr>
      <w:tr w:rsidR="007D3288" w:rsidRPr="003639F7" w14:paraId="0A334292" w14:textId="77777777" w:rsidTr="00743B1D">
        <w:tc>
          <w:tcPr>
            <w:tcW w:w="1964" w:type="dxa"/>
          </w:tcPr>
          <w:p w14:paraId="4F024BC8"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Creativity</w:t>
            </w:r>
          </w:p>
        </w:tc>
        <w:tc>
          <w:tcPr>
            <w:tcW w:w="546" w:type="dxa"/>
            <w:vAlign w:val="center"/>
          </w:tcPr>
          <w:p w14:paraId="26221D0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620" w:type="dxa"/>
            <w:vAlign w:val="center"/>
          </w:tcPr>
          <w:p w14:paraId="05C0B2E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456" w:type="dxa"/>
            <w:vAlign w:val="center"/>
          </w:tcPr>
          <w:p w14:paraId="4C9BBFC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13</w:t>
            </w:r>
          </w:p>
        </w:tc>
        <w:tc>
          <w:tcPr>
            <w:tcW w:w="615" w:type="dxa"/>
            <w:vAlign w:val="center"/>
          </w:tcPr>
          <w:p w14:paraId="0E180A4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14</w:t>
            </w:r>
          </w:p>
        </w:tc>
        <w:tc>
          <w:tcPr>
            <w:tcW w:w="535" w:type="dxa"/>
            <w:vAlign w:val="center"/>
          </w:tcPr>
          <w:p w14:paraId="4B503F3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457" w:type="dxa"/>
            <w:vAlign w:val="center"/>
          </w:tcPr>
          <w:p w14:paraId="6095AB2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456" w:type="dxa"/>
            <w:vAlign w:val="center"/>
          </w:tcPr>
          <w:p w14:paraId="68D4856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456" w:type="dxa"/>
            <w:vAlign w:val="center"/>
          </w:tcPr>
          <w:p w14:paraId="3C0FD3F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60" w:type="dxa"/>
            <w:vAlign w:val="center"/>
          </w:tcPr>
          <w:p w14:paraId="46442A2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9</w:t>
            </w:r>
          </w:p>
        </w:tc>
        <w:tc>
          <w:tcPr>
            <w:tcW w:w="630" w:type="dxa"/>
            <w:vAlign w:val="center"/>
          </w:tcPr>
          <w:p w14:paraId="401248E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1530" w:type="dxa"/>
            <w:vAlign w:val="bottom"/>
          </w:tcPr>
          <w:p w14:paraId="18838FE0"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86</w:t>
            </w:r>
          </w:p>
        </w:tc>
      </w:tr>
      <w:tr w:rsidR="007D3288" w:rsidRPr="003639F7" w14:paraId="3743C24C" w14:textId="77777777" w:rsidTr="00743B1D">
        <w:tc>
          <w:tcPr>
            <w:tcW w:w="1964" w:type="dxa"/>
          </w:tcPr>
          <w:p w14:paraId="6B8D855F"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Critical thinking</w:t>
            </w:r>
          </w:p>
        </w:tc>
        <w:tc>
          <w:tcPr>
            <w:tcW w:w="546" w:type="dxa"/>
            <w:vAlign w:val="center"/>
          </w:tcPr>
          <w:p w14:paraId="2F427F6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13</w:t>
            </w:r>
          </w:p>
        </w:tc>
        <w:tc>
          <w:tcPr>
            <w:tcW w:w="620" w:type="dxa"/>
            <w:vAlign w:val="center"/>
          </w:tcPr>
          <w:p w14:paraId="251E6FD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9</w:t>
            </w:r>
          </w:p>
        </w:tc>
        <w:tc>
          <w:tcPr>
            <w:tcW w:w="456" w:type="dxa"/>
            <w:vAlign w:val="center"/>
          </w:tcPr>
          <w:p w14:paraId="1BB5EB71"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14</w:t>
            </w:r>
          </w:p>
        </w:tc>
        <w:tc>
          <w:tcPr>
            <w:tcW w:w="615" w:type="dxa"/>
            <w:vAlign w:val="center"/>
          </w:tcPr>
          <w:p w14:paraId="2D16217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535" w:type="dxa"/>
            <w:vAlign w:val="center"/>
          </w:tcPr>
          <w:p w14:paraId="450DF29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457" w:type="dxa"/>
            <w:vAlign w:val="center"/>
          </w:tcPr>
          <w:p w14:paraId="4321A04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13</w:t>
            </w:r>
          </w:p>
        </w:tc>
        <w:tc>
          <w:tcPr>
            <w:tcW w:w="456" w:type="dxa"/>
            <w:vAlign w:val="center"/>
          </w:tcPr>
          <w:p w14:paraId="7C0F319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9</w:t>
            </w:r>
          </w:p>
        </w:tc>
        <w:tc>
          <w:tcPr>
            <w:tcW w:w="456" w:type="dxa"/>
            <w:vAlign w:val="center"/>
          </w:tcPr>
          <w:p w14:paraId="6DEF421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460" w:type="dxa"/>
            <w:vAlign w:val="center"/>
          </w:tcPr>
          <w:p w14:paraId="0EC7D93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630" w:type="dxa"/>
            <w:vAlign w:val="center"/>
          </w:tcPr>
          <w:p w14:paraId="23E4802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1530" w:type="dxa"/>
            <w:vAlign w:val="bottom"/>
          </w:tcPr>
          <w:p w14:paraId="1016017D"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89</w:t>
            </w:r>
          </w:p>
        </w:tc>
      </w:tr>
      <w:tr w:rsidR="007D3288" w:rsidRPr="003639F7" w14:paraId="7ABA54C6" w14:textId="77777777" w:rsidTr="00743B1D">
        <w:tc>
          <w:tcPr>
            <w:tcW w:w="1964" w:type="dxa"/>
          </w:tcPr>
          <w:p w14:paraId="3D81A5B1"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Digital lit.</w:t>
            </w:r>
          </w:p>
        </w:tc>
        <w:tc>
          <w:tcPr>
            <w:tcW w:w="546" w:type="dxa"/>
            <w:vAlign w:val="center"/>
          </w:tcPr>
          <w:p w14:paraId="31BE471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620" w:type="dxa"/>
            <w:vAlign w:val="center"/>
          </w:tcPr>
          <w:p w14:paraId="6BBA751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6B2A68C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615" w:type="dxa"/>
            <w:vAlign w:val="center"/>
          </w:tcPr>
          <w:p w14:paraId="5502F63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535" w:type="dxa"/>
            <w:vAlign w:val="center"/>
          </w:tcPr>
          <w:p w14:paraId="6DAC2D9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457" w:type="dxa"/>
            <w:vAlign w:val="center"/>
          </w:tcPr>
          <w:p w14:paraId="015DC7A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456" w:type="dxa"/>
            <w:vAlign w:val="center"/>
          </w:tcPr>
          <w:p w14:paraId="05C05A5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3F5554F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460" w:type="dxa"/>
            <w:vAlign w:val="center"/>
          </w:tcPr>
          <w:p w14:paraId="47A9DCB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30" w:type="dxa"/>
            <w:vAlign w:val="center"/>
          </w:tcPr>
          <w:p w14:paraId="5A84FD32"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1530" w:type="dxa"/>
            <w:vAlign w:val="bottom"/>
          </w:tcPr>
          <w:p w14:paraId="3AF24127"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37</w:t>
            </w:r>
          </w:p>
        </w:tc>
      </w:tr>
      <w:tr w:rsidR="007D3288" w:rsidRPr="003639F7" w14:paraId="60C8E76A" w14:textId="77777777" w:rsidTr="00743B1D">
        <w:tc>
          <w:tcPr>
            <w:tcW w:w="1964" w:type="dxa"/>
          </w:tcPr>
          <w:p w14:paraId="59532770"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Emotional Int.</w:t>
            </w:r>
          </w:p>
        </w:tc>
        <w:tc>
          <w:tcPr>
            <w:tcW w:w="546" w:type="dxa"/>
            <w:vAlign w:val="center"/>
          </w:tcPr>
          <w:p w14:paraId="661CE91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620" w:type="dxa"/>
            <w:vAlign w:val="center"/>
          </w:tcPr>
          <w:p w14:paraId="7E27561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456" w:type="dxa"/>
            <w:vAlign w:val="center"/>
          </w:tcPr>
          <w:p w14:paraId="461FCEA2"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615" w:type="dxa"/>
            <w:vAlign w:val="center"/>
          </w:tcPr>
          <w:p w14:paraId="4D4701E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535" w:type="dxa"/>
            <w:vAlign w:val="center"/>
          </w:tcPr>
          <w:p w14:paraId="3821E29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57" w:type="dxa"/>
            <w:vAlign w:val="center"/>
          </w:tcPr>
          <w:p w14:paraId="06FDF67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56" w:type="dxa"/>
            <w:vAlign w:val="center"/>
          </w:tcPr>
          <w:p w14:paraId="57E4537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456" w:type="dxa"/>
            <w:vAlign w:val="center"/>
          </w:tcPr>
          <w:p w14:paraId="6D631D8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60" w:type="dxa"/>
            <w:vAlign w:val="center"/>
          </w:tcPr>
          <w:p w14:paraId="0E7186D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30" w:type="dxa"/>
            <w:vAlign w:val="center"/>
          </w:tcPr>
          <w:p w14:paraId="344E86B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1530" w:type="dxa"/>
            <w:vAlign w:val="bottom"/>
          </w:tcPr>
          <w:p w14:paraId="43925B64"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26</w:t>
            </w:r>
          </w:p>
        </w:tc>
      </w:tr>
      <w:tr w:rsidR="007D3288" w:rsidRPr="003639F7" w14:paraId="12ACD5BB" w14:textId="77777777" w:rsidTr="00743B1D">
        <w:tc>
          <w:tcPr>
            <w:tcW w:w="1964" w:type="dxa"/>
          </w:tcPr>
          <w:p w14:paraId="1662B06B"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Ethical</w:t>
            </w:r>
          </w:p>
        </w:tc>
        <w:tc>
          <w:tcPr>
            <w:tcW w:w="546" w:type="dxa"/>
            <w:vAlign w:val="center"/>
          </w:tcPr>
          <w:p w14:paraId="6316A35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20" w:type="dxa"/>
            <w:vAlign w:val="center"/>
          </w:tcPr>
          <w:p w14:paraId="7685B38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0244F0E1"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15" w:type="dxa"/>
            <w:vAlign w:val="center"/>
          </w:tcPr>
          <w:p w14:paraId="29D98915"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535" w:type="dxa"/>
            <w:vAlign w:val="center"/>
          </w:tcPr>
          <w:p w14:paraId="196CBDF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57" w:type="dxa"/>
            <w:vAlign w:val="center"/>
          </w:tcPr>
          <w:p w14:paraId="7BC0038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9</w:t>
            </w:r>
          </w:p>
        </w:tc>
        <w:tc>
          <w:tcPr>
            <w:tcW w:w="456" w:type="dxa"/>
            <w:vAlign w:val="center"/>
          </w:tcPr>
          <w:p w14:paraId="1053E2E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56" w:type="dxa"/>
            <w:vAlign w:val="center"/>
          </w:tcPr>
          <w:p w14:paraId="7D348CC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60" w:type="dxa"/>
            <w:vAlign w:val="center"/>
          </w:tcPr>
          <w:p w14:paraId="640AD9A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630" w:type="dxa"/>
            <w:vAlign w:val="center"/>
          </w:tcPr>
          <w:p w14:paraId="0F4DEB6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1530" w:type="dxa"/>
            <w:vAlign w:val="bottom"/>
          </w:tcPr>
          <w:p w14:paraId="3B4CF702"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31</w:t>
            </w:r>
          </w:p>
        </w:tc>
      </w:tr>
      <w:tr w:rsidR="007D3288" w:rsidRPr="003639F7" w14:paraId="5307CF41" w14:textId="77777777" w:rsidTr="00743B1D">
        <w:tc>
          <w:tcPr>
            <w:tcW w:w="1964" w:type="dxa"/>
          </w:tcPr>
          <w:p w14:paraId="0B901DC9"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Entrepreneurial</w:t>
            </w:r>
          </w:p>
        </w:tc>
        <w:tc>
          <w:tcPr>
            <w:tcW w:w="546" w:type="dxa"/>
            <w:vAlign w:val="center"/>
          </w:tcPr>
          <w:p w14:paraId="32D359F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620" w:type="dxa"/>
            <w:vAlign w:val="center"/>
          </w:tcPr>
          <w:p w14:paraId="71306B6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456" w:type="dxa"/>
            <w:vAlign w:val="center"/>
          </w:tcPr>
          <w:p w14:paraId="6994E0C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615" w:type="dxa"/>
            <w:vAlign w:val="center"/>
          </w:tcPr>
          <w:p w14:paraId="0F7FF91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535" w:type="dxa"/>
            <w:vAlign w:val="center"/>
          </w:tcPr>
          <w:p w14:paraId="3B8426D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457" w:type="dxa"/>
            <w:vAlign w:val="center"/>
          </w:tcPr>
          <w:p w14:paraId="57D41D5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7F7674C2"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456" w:type="dxa"/>
            <w:vAlign w:val="center"/>
          </w:tcPr>
          <w:p w14:paraId="7E6A34B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60" w:type="dxa"/>
            <w:vAlign w:val="center"/>
          </w:tcPr>
          <w:p w14:paraId="4B75C652"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630" w:type="dxa"/>
            <w:vAlign w:val="center"/>
          </w:tcPr>
          <w:p w14:paraId="0046104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1530" w:type="dxa"/>
            <w:vAlign w:val="bottom"/>
          </w:tcPr>
          <w:p w14:paraId="1AEB617E"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35</w:t>
            </w:r>
          </w:p>
        </w:tc>
      </w:tr>
      <w:tr w:rsidR="007D3288" w:rsidRPr="003639F7" w14:paraId="72CAB868" w14:textId="77777777" w:rsidTr="00743B1D">
        <w:tc>
          <w:tcPr>
            <w:tcW w:w="1964" w:type="dxa"/>
          </w:tcPr>
          <w:p w14:paraId="6DA6C67B"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Innovation</w:t>
            </w:r>
          </w:p>
        </w:tc>
        <w:tc>
          <w:tcPr>
            <w:tcW w:w="546" w:type="dxa"/>
            <w:vAlign w:val="center"/>
          </w:tcPr>
          <w:p w14:paraId="32193CA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20" w:type="dxa"/>
            <w:vAlign w:val="center"/>
          </w:tcPr>
          <w:p w14:paraId="0D3939D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676C14F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15" w:type="dxa"/>
            <w:vAlign w:val="center"/>
          </w:tcPr>
          <w:p w14:paraId="386E16B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535" w:type="dxa"/>
            <w:vAlign w:val="center"/>
          </w:tcPr>
          <w:p w14:paraId="726B088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7" w:type="dxa"/>
            <w:vAlign w:val="center"/>
          </w:tcPr>
          <w:p w14:paraId="0F341CC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5D400AF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456" w:type="dxa"/>
            <w:vAlign w:val="center"/>
          </w:tcPr>
          <w:p w14:paraId="7CF2041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460" w:type="dxa"/>
            <w:vAlign w:val="center"/>
          </w:tcPr>
          <w:p w14:paraId="6B94D0E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9</w:t>
            </w:r>
          </w:p>
        </w:tc>
        <w:tc>
          <w:tcPr>
            <w:tcW w:w="630" w:type="dxa"/>
            <w:vAlign w:val="center"/>
          </w:tcPr>
          <w:p w14:paraId="4720392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1530" w:type="dxa"/>
            <w:vAlign w:val="bottom"/>
          </w:tcPr>
          <w:p w14:paraId="3A3DE017"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45</w:t>
            </w:r>
          </w:p>
        </w:tc>
      </w:tr>
      <w:tr w:rsidR="007D3288" w:rsidRPr="003639F7" w14:paraId="7B1BBD08" w14:textId="77777777" w:rsidTr="00743B1D">
        <w:tc>
          <w:tcPr>
            <w:tcW w:w="1964" w:type="dxa"/>
          </w:tcPr>
          <w:p w14:paraId="661156C1"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 xml:space="preserve">Interpersonal </w:t>
            </w:r>
          </w:p>
        </w:tc>
        <w:tc>
          <w:tcPr>
            <w:tcW w:w="546" w:type="dxa"/>
            <w:vAlign w:val="center"/>
          </w:tcPr>
          <w:p w14:paraId="423A166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20" w:type="dxa"/>
            <w:vAlign w:val="center"/>
          </w:tcPr>
          <w:p w14:paraId="4979998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59028C8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615" w:type="dxa"/>
            <w:vAlign w:val="center"/>
          </w:tcPr>
          <w:p w14:paraId="51D7013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9</w:t>
            </w:r>
          </w:p>
        </w:tc>
        <w:tc>
          <w:tcPr>
            <w:tcW w:w="535" w:type="dxa"/>
            <w:vAlign w:val="center"/>
          </w:tcPr>
          <w:p w14:paraId="4057A9A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7" w:type="dxa"/>
            <w:vAlign w:val="center"/>
          </w:tcPr>
          <w:p w14:paraId="7E1518E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56" w:type="dxa"/>
            <w:vAlign w:val="center"/>
          </w:tcPr>
          <w:p w14:paraId="0A68511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456" w:type="dxa"/>
            <w:vAlign w:val="center"/>
          </w:tcPr>
          <w:p w14:paraId="5EFAF79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460" w:type="dxa"/>
            <w:vAlign w:val="center"/>
          </w:tcPr>
          <w:p w14:paraId="5CF8D30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630" w:type="dxa"/>
            <w:vAlign w:val="center"/>
          </w:tcPr>
          <w:p w14:paraId="50C409A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1530" w:type="dxa"/>
            <w:vAlign w:val="bottom"/>
          </w:tcPr>
          <w:p w14:paraId="0BB35DA2"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50</w:t>
            </w:r>
          </w:p>
        </w:tc>
      </w:tr>
      <w:tr w:rsidR="007D3288" w:rsidRPr="003639F7" w14:paraId="033FCEA2" w14:textId="77777777" w:rsidTr="00743B1D">
        <w:tc>
          <w:tcPr>
            <w:tcW w:w="1964" w:type="dxa"/>
          </w:tcPr>
          <w:p w14:paraId="722FCA0C"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Leadership</w:t>
            </w:r>
          </w:p>
        </w:tc>
        <w:tc>
          <w:tcPr>
            <w:tcW w:w="546" w:type="dxa"/>
            <w:vAlign w:val="center"/>
          </w:tcPr>
          <w:p w14:paraId="2E672F2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17</w:t>
            </w:r>
          </w:p>
        </w:tc>
        <w:tc>
          <w:tcPr>
            <w:tcW w:w="620" w:type="dxa"/>
            <w:vAlign w:val="center"/>
          </w:tcPr>
          <w:p w14:paraId="47891B0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12</w:t>
            </w:r>
          </w:p>
        </w:tc>
        <w:tc>
          <w:tcPr>
            <w:tcW w:w="456" w:type="dxa"/>
            <w:vAlign w:val="center"/>
          </w:tcPr>
          <w:p w14:paraId="71DE9AE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17</w:t>
            </w:r>
          </w:p>
        </w:tc>
        <w:tc>
          <w:tcPr>
            <w:tcW w:w="615" w:type="dxa"/>
            <w:vAlign w:val="center"/>
          </w:tcPr>
          <w:p w14:paraId="03EA8FE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9</w:t>
            </w:r>
          </w:p>
        </w:tc>
        <w:tc>
          <w:tcPr>
            <w:tcW w:w="535" w:type="dxa"/>
            <w:vAlign w:val="center"/>
          </w:tcPr>
          <w:p w14:paraId="58A04D7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15</w:t>
            </w:r>
          </w:p>
        </w:tc>
        <w:tc>
          <w:tcPr>
            <w:tcW w:w="457" w:type="dxa"/>
            <w:vAlign w:val="center"/>
          </w:tcPr>
          <w:p w14:paraId="18C99ED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456" w:type="dxa"/>
            <w:vAlign w:val="center"/>
          </w:tcPr>
          <w:p w14:paraId="09DE425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12</w:t>
            </w:r>
          </w:p>
        </w:tc>
        <w:tc>
          <w:tcPr>
            <w:tcW w:w="456" w:type="dxa"/>
            <w:vAlign w:val="center"/>
          </w:tcPr>
          <w:p w14:paraId="2EA3E6F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12</w:t>
            </w:r>
          </w:p>
        </w:tc>
        <w:tc>
          <w:tcPr>
            <w:tcW w:w="460" w:type="dxa"/>
            <w:vAlign w:val="center"/>
          </w:tcPr>
          <w:p w14:paraId="60E03FA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630" w:type="dxa"/>
            <w:vAlign w:val="center"/>
          </w:tcPr>
          <w:p w14:paraId="15F71D8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1530" w:type="dxa"/>
            <w:vAlign w:val="bottom"/>
          </w:tcPr>
          <w:p w14:paraId="44336894"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117</w:t>
            </w:r>
          </w:p>
        </w:tc>
      </w:tr>
      <w:tr w:rsidR="007D3288" w:rsidRPr="003639F7" w14:paraId="34F5563B" w14:textId="77777777" w:rsidTr="00743B1D">
        <w:tc>
          <w:tcPr>
            <w:tcW w:w="1964" w:type="dxa"/>
          </w:tcPr>
          <w:p w14:paraId="41E6E0A9"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Research</w:t>
            </w:r>
          </w:p>
        </w:tc>
        <w:tc>
          <w:tcPr>
            <w:tcW w:w="546" w:type="dxa"/>
            <w:vAlign w:val="center"/>
          </w:tcPr>
          <w:p w14:paraId="51459BFF"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620" w:type="dxa"/>
            <w:vAlign w:val="center"/>
          </w:tcPr>
          <w:p w14:paraId="767E65F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56" w:type="dxa"/>
            <w:vAlign w:val="center"/>
          </w:tcPr>
          <w:p w14:paraId="6A1BB1B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15" w:type="dxa"/>
            <w:vAlign w:val="center"/>
          </w:tcPr>
          <w:p w14:paraId="437E923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535" w:type="dxa"/>
            <w:vAlign w:val="center"/>
          </w:tcPr>
          <w:p w14:paraId="69BC8A7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457" w:type="dxa"/>
            <w:vAlign w:val="center"/>
          </w:tcPr>
          <w:p w14:paraId="0119F24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5B70FE0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56" w:type="dxa"/>
            <w:vAlign w:val="center"/>
          </w:tcPr>
          <w:p w14:paraId="18CD9FF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460" w:type="dxa"/>
            <w:vAlign w:val="center"/>
          </w:tcPr>
          <w:p w14:paraId="237EBB1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30" w:type="dxa"/>
            <w:vAlign w:val="center"/>
          </w:tcPr>
          <w:p w14:paraId="4FDC64E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1530" w:type="dxa"/>
            <w:vAlign w:val="bottom"/>
          </w:tcPr>
          <w:p w14:paraId="5518D6CD"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20</w:t>
            </w:r>
          </w:p>
        </w:tc>
      </w:tr>
      <w:tr w:rsidR="007D3288" w:rsidRPr="003639F7" w14:paraId="3E25D8B2" w14:textId="77777777" w:rsidTr="00743B1D">
        <w:tc>
          <w:tcPr>
            <w:tcW w:w="1964" w:type="dxa"/>
          </w:tcPr>
          <w:p w14:paraId="42F9F485"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Problem-solving</w:t>
            </w:r>
          </w:p>
        </w:tc>
        <w:tc>
          <w:tcPr>
            <w:tcW w:w="546" w:type="dxa"/>
            <w:vAlign w:val="center"/>
          </w:tcPr>
          <w:p w14:paraId="0A26590D"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17</w:t>
            </w:r>
          </w:p>
        </w:tc>
        <w:tc>
          <w:tcPr>
            <w:tcW w:w="620" w:type="dxa"/>
            <w:vAlign w:val="center"/>
          </w:tcPr>
          <w:p w14:paraId="7C330D2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25</w:t>
            </w:r>
          </w:p>
        </w:tc>
        <w:tc>
          <w:tcPr>
            <w:tcW w:w="456" w:type="dxa"/>
            <w:vAlign w:val="center"/>
          </w:tcPr>
          <w:p w14:paraId="4D8D862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12</w:t>
            </w:r>
          </w:p>
        </w:tc>
        <w:tc>
          <w:tcPr>
            <w:tcW w:w="615" w:type="dxa"/>
            <w:vAlign w:val="center"/>
          </w:tcPr>
          <w:p w14:paraId="4960B4D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16</w:t>
            </w:r>
          </w:p>
        </w:tc>
        <w:tc>
          <w:tcPr>
            <w:tcW w:w="535" w:type="dxa"/>
            <w:vAlign w:val="center"/>
          </w:tcPr>
          <w:p w14:paraId="1E05EC01"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11</w:t>
            </w:r>
          </w:p>
        </w:tc>
        <w:tc>
          <w:tcPr>
            <w:tcW w:w="457" w:type="dxa"/>
            <w:vAlign w:val="center"/>
          </w:tcPr>
          <w:p w14:paraId="643BA4A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456" w:type="dxa"/>
            <w:vAlign w:val="center"/>
          </w:tcPr>
          <w:p w14:paraId="5F29512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456" w:type="dxa"/>
            <w:vAlign w:val="center"/>
          </w:tcPr>
          <w:p w14:paraId="4F1BD408"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460" w:type="dxa"/>
            <w:vAlign w:val="center"/>
          </w:tcPr>
          <w:p w14:paraId="79A228F2"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630" w:type="dxa"/>
            <w:vAlign w:val="center"/>
          </w:tcPr>
          <w:p w14:paraId="5D09B74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1530" w:type="dxa"/>
            <w:vAlign w:val="bottom"/>
          </w:tcPr>
          <w:p w14:paraId="58C95099"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116</w:t>
            </w:r>
          </w:p>
        </w:tc>
      </w:tr>
      <w:tr w:rsidR="007D3288" w:rsidRPr="003639F7" w14:paraId="704D9485" w14:textId="77777777" w:rsidTr="00743B1D">
        <w:tc>
          <w:tcPr>
            <w:tcW w:w="1964" w:type="dxa"/>
          </w:tcPr>
          <w:p w14:paraId="4CF6F9B5"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Self-reliant</w:t>
            </w:r>
          </w:p>
        </w:tc>
        <w:tc>
          <w:tcPr>
            <w:tcW w:w="546" w:type="dxa"/>
            <w:vAlign w:val="center"/>
          </w:tcPr>
          <w:p w14:paraId="39D674D0"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620" w:type="dxa"/>
            <w:vAlign w:val="center"/>
          </w:tcPr>
          <w:p w14:paraId="734C242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4B13EF2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615" w:type="dxa"/>
            <w:vAlign w:val="center"/>
          </w:tcPr>
          <w:p w14:paraId="56CA256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535" w:type="dxa"/>
            <w:vAlign w:val="center"/>
          </w:tcPr>
          <w:p w14:paraId="2409946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457" w:type="dxa"/>
            <w:vAlign w:val="center"/>
          </w:tcPr>
          <w:p w14:paraId="1E8FA8F6"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5</w:t>
            </w:r>
          </w:p>
        </w:tc>
        <w:tc>
          <w:tcPr>
            <w:tcW w:w="456" w:type="dxa"/>
            <w:vAlign w:val="center"/>
          </w:tcPr>
          <w:p w14:paraId="0851A1E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456" w:type="dxa"/>
            <w:vAlign w:val="center"/>
          </w:tcPr>
          <w:p w14:paraId="3EBD387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460" w:type="dxa"/>
            <w:vAlign w:val="center"/>
          </w:tcPr>
          <w:p w14:paraId="7C2D133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30" w:type="dxa"/>
            <w:vAlign w:val="center"/>
          </w:tcPr>
          <w:p w14:paraId="6847E05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4</w:t>
            </w:r>
          </w:p>
        </w:tc>
        <w:tc>
          <w:tcPr>
            <w:tcW w:w="1530" w:type="dxa"/>
            <w:vAlign w:val="bottom"/>
          </w:tcPr>
          <w:p w14:paraId="2876CAC4"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58</w:t>
            </w:r>
          </w:p>
        </w:tc>
      </w:tr>
      <w:tr w:rsidR="007D3288" w:rsidRPr="003639F7" w14:paraId="3FE50EBC" w14:textId="77777777" w:rsidTr="00743B1D">
        <w:tc>
          <w:tcPr>
            <w:tcW w:w="1964" w:type="dxa"/>
          </w:tcPr>
          <w:p w14:paraId="6B47B1EB"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Teamwork/Collab</w:t>
            </w:r>
          </w:p>
        </w:tc>
        <w:tc>
          <w:tcPr>
            <w:tcW w:w="546" w:type="dxa"/>
            <w:vAlign w:val="center"/>
          </w:tcPr>
          <w:p w14:paraId="38816B1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10</w:t>
            </w:r>
          </w:p>
        </w:tc>
        <w:tc>
          <w:tcPr>
            <w:tcW w:w="620" w:type="dxa"/>
            <w:vAlign w:val="center"/>
          </w:tcPr>
          <w:p w14:paraId="57F6791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456" w:type="dxa"/>
            <w:vAlign w:val="center"/>
          </w:tcPr>
          <w:p w14:paraId="2591685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15</w:t>
            </w:r>
          </w:p>
        </w:tc>
        <w:tc>
          <w:tcPr>
            <w:tcW w:w="615" w:type="dxa"/>
            <w:vAlign w:val="center"/>
          </w:tcPr>
          <w:p w14:paraId="565C8F6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16</w:t>
            </w:r>
          </w:p>
        </w:tc>
        <w:tc>
          <w:tcPr>
            <w:tcW w:w="535" w:type="dxa"/>
            <w:vAlign w:val="center"/>
          </w:tcPr>
          <w:p w14:paraId="37F6F67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17</w:t>
            </w:r>
          </w:p>
        </w:tc>
        <w:tc>
          <w:tcPr>
            <w:tcW w:w="457" w:type="dxa"/>
            <w:vAlign w:val="center"/>
          </w:tcPr>
          <w:p w14:paraId="1859A047"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11</w:t>
            </w:r>
          </w:p>
        </w:tc>
        <w:tc>
          <w:tcPr>
            <w:tcW w:w="456" w:type="dxa"/>
            <w:vAlign w:val="center"/>
          </w:tcPr>
          <w:p w14:paraId="416678F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13</w:t>
            </w:r>
          </w:p>
        </w:tc>
        <w:tc>
          <w:tcPr>
            <w:tcW w:w="456" w:type="dxa"/>
            <w:vAlign w:val="center"/>
          </w:tcPr>
          <w:p w14:paraId="133C80C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17</w:t>
            </w:r>
          </w:p>
        </w:tc>
        <w:tc>
          <w:tcPr>
            <w:tcW w:w="460" w:type="dxa"/>
            <w:vAlign w:val="center"/>
          </w:tcPr>
          <w:p w14:paraId="1324A68A"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8</w:t>
            </w:r>
          </w:p>
        </w:tc>
        <w:tc>
          <w:tcPr>
            <w:tcW w:w="630" w:type="dxa"/>
            <w:vAlign w:val="center"/>
          </w:tcPr>
          <w:p w14:paraId="0015AC9E"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14</w:t>
            </w:r>
          </w:p>
        </w:tc>
        <w:tc>
          <w:tcPr>
            <w:tcW w:w="1530" w:type="dxa"/>
            <w:vAlign w:val="bottom"/>
          </w:tcPr>
          <w:p w14:paraId="5A8BCA84"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129</w:t>
            </w:r>
          </w:p>
        </w:tc>
      </w:tr>
      <w:tr w:rsidR="007D3288" w:rsidRPr="003639F7" w14:paraId="780B4651" w14:textId="77777777" w:rsidTr="00743B1D">
        <w:tc>
          <w:tcPr>
            <w:tcW w:w="1964" w:type="dxa"/>
          </w:tcPr>
          <w:p w14:paraId="51730F2C" w14:textId="77777777" w:rsidR="007D3288" w:rsidRPr="003639F7" w:rsidRDefault="007D3288" w:rsidP="00743B1D">
            <w:pPr>
              <w:tabs>
                <w:tab w:val="left" w:pos="3717"/>
              </w:tabs>
              <w:spacing w:before="120" w:after="120"/>
              <w:rPr>
                <w:rFonts w:ascii="Times New Roman" w:hAnsi="Times New Roman" w:cs="Times New Roman"/>
                <w:sz w:val="24"/>
                <w:szCs w:val="24"/>
              </w:rPr>
            </w:pPr>
            <w:r w:rsidRPr="003639F7">
              <w:rPr>
                <w:rFonts w:ascii="Times New Roman" w:hAnsi="Times New Roman" w:cs="Times New Roman"/>
                <w:sz w:val="24"/>
                <w:szCs w:val="24"/>
              </w:rPr>
              <w:t>Time management</w:t>
            </w:r>
          </w:p>
        </w:tc>
        <w:tc>
          <w:tcPr>
            <w:tcW w:w="546" w:type="dxa"/>
            <w:vAlign w:val="center"/>
          </w:tcPr>
          <w:p w14:paraId="4619F2C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620" w:type="dxa"/>
            <w:vAlign w:val="center"/>
          </w:tcPr>
          <w:p w14:paraId="6C82EC4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6</w:t>
            </w:r>
          </w:p>
        </w:tc>
        <w:tc>
          <w:tcPr>
            <w:tcW w:w="456" w:type="dxa"/>
            <w:vAlign w:val="center"/>
          </w:tcPr>
          <w:p w14:paraId="75AEED3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15" w:type="dxa"/>
            <w:vAlign w:val="center"/>
          </w:tcPr>
          <w:p w14:paraId="52CED183"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7</w:t>
            </w:r>
          </w:p>
        </w:tc>
        <w:tc>
          <w:tcPr>
            <w:tcW w:w="535" w:type="dxa"/>
            <w:vAlign w:val="center"/>
          </w:tcPr>
          <w:p w14:paraId="63485E89"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2</w:t>
            </w:r>
          </w:p>
        </w:tc>
        <w:tc>
          <w:tcPr>
            <w:tcW w:w="457" w:type="dxa"/>
            <w:vAlign w:val="center"/>
          </w:tcPr>
          <w:p w14:paraId="6A5FA6B4"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3</w:t>
            </w:r>
          </w:p>
        </w:tc>
        <w:tc>
          <w:tcPr>
            <w:tcW w:w="456" w:type="dxa"/>
            <w:vAlign w:val="center"/>
          </w:tcPr>
          <w:p w14:paraId="728B27AC"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56" w:type="dxa"/>
            <w:vAlign w:val="center"/>
          </w:tcPr>
          <w:p w14:paraId="5F7DDAF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460" w:type="dxa"/>
            <w:vAlign w:val="center"/>
          </w:tcPr>
          <w:p w14:paraId="7A46C5CB"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p>
        </w:tc>
        <w:tc>
          <w:tcPr>
            <w:tcW w:w="630" w:type="dxa"/>
            <w:vAlign w:val="center"/>
          </w:tcPr>
          <w:p w14:paraId="081EEB32" w14:textId="77777777" w:rsidR="007D3288" w:rsidRPr="003639F7" w:rsidRDefault="007D3288" w:rsidP="00743B1D">
            <w:pPr>
              <w:tabs>
                <w:tab w:val="left" w:pos="3717"/>
              </w:tabs>
              <w:spacing w:before="120" w:after="120"/>
              <w:jc w:val="center"/>
              <w:rPr>
                <w:rFonts w:ascii="Times New Roman" w:hAnsi="Times New Roman" w:cs="Times New Roman"/>
                <w:sz w:val="24"/>
                <w:szCs w:val="24"/>
              </w:rPr>
            </w:pPr>
            <w:r w:rsidRPr="003639F7">
              <w:rPr>
                <w:rFonts w:ascii="Times New Roman" w:hAnsi="Times New Roman" w:cs="Times New Roman"/>
                <w:sz w:val="24"/>
                <w:szCs w:val="24"/>
              </w:rPr>
              <w:t>1</w:t>
            </w:r>
          </w:p>
        </w:tc>
        <w:tc>
          <w:tcPr>
            <w:tcW w:w="1530" w:type="dxa"/>
            <w:vAlign w:val="bottom"/>
          </w:tcPr>
          <w:p w14:paraId="253186C0" w14:textId="77777777" w:rsidR="007D3288" w:rsidRPr="003639F7" w:rsidRDefault="007D3288" w:rsidP="00EF6A51">
            <w:pPr>
              <w:spacing w:before="120" w:after="120"/>
              <w:jc w:val="both"/>
              <w:rPr>
                <w:rFonts w:ascii="Times New Roman" w:hAnsi="Times New Roman" w:cs="Times New Roman"/>
                <w:color w:val="000000"/>
                <w:sz w:val="24"/>
                <w:szCs w:val="24"/>
              </w:rPr>
            </w:pPr>
            <w:r w:rsidRPr="003639F7">
              <w:rPr>
                <w:rFonts w:ascii="Times New Roman" w:hAnsi="Times New Roman" w:cs="Times New Roman"/>
                <w:color w:val="000000"/>
                <w:sz w:val="24"/>
                <w:szCs w:val="24"/>
              </w:rPr>
              <w:t>23</w:t>
            </w:r>
          </w:p>
        </w:tc>
      </w:tr>
    </w:tbl>
    <w:p w14:paraId="63959812" w14:textId="77777777" w:rsidR="007D3288" w:rsidRPr="003639F7" w:rsidRDefault="007D3288" w:rsidP="007D3288">
      <w:pPr>
        <w:jc w:val="both"/>
        <w:rPr>
          <w:rFonts w:ascii="Times New Roman" w:hAnsi="Times New Roman" w:cs="Times New Roman"/>
          <w:sz w:val="24"/>
          <w:szCs w:val="24"/>
        </w:rPr>
      </w:pPr>
      <w:r w:rsidRPr="003639F7">
        <w:rPr>
          <w:rFonts w:ascii="Times New Roman" w:hAnsi="Times New Roman" w:cs="Times New Roman"/>
          <w:sz w:val="24"/>
          <w:szCs w:val="24"/>
        </w:rPr>
        <w:t>Source: Survey of the Demand for and Supply of High-Level Manpower in Selected Sectors 2024.</w:t>
      </w:r>
    </w:p>
    <w:p w14:paraId="320C3A51" w14:textId="25176308" w:rsidR="00347EEE" w:rsidRPr="003639F7" w:rsidRDefault="007D3288" w:rsidP="007D3288">
      <w:pPr>
        <w:jc w:val="both"/>
        <w:rPr>
          <w:rFonts w:ascii="Times New Roman" w:hAnsi="Times New Roman" w:cs="Times New Roman"/>
          <w:sz w:val="24"/>
          <w:szCs w:val="24"/>
        </w:rPr>
      </w:pPr>
      <w:r w:rsidRPr="003639F7">
        <w:rPr>
          <w:rFonts w:ascii="Times New Roman" w:hAnsi="Times New Roman" w:cs="Times New Roman"/>
          <w:sz w:val="24"/>
          <w:szCs w:val="24"/>
        </w:rPr>
        <w:t xml:space="preserve">Table </w:t>
      </w:r>
      <w:r w:rsidR="00C63EF8" w:rsidRPr="003639F7">
        <w:rPr>
          <w:rFonts w:ascii="Times New Roman" w:hAnsi="Times New Roman" w:cs="Times New Roman"/>
          <w:sz w:val="24"/>
          <w:szCs w:val="24"/>
        </w:rPr>
        <w:t xml:space="preserve">1 </w:t>
      </w:r>
      <w:r w:rsidRPr="003639F7">
        <w:rPr>
          <w:rFonts w:ascii="Times New Roman" w:hAnsi="Times New Roman" w:cs="Times New Roman"/>
          <w:sz w:val="24"/>
          <w:szCs w:val="24"/>
        </w:rPr>
        <w:t xml:space="preserve">presents the </w:t>
      </w:r>
      <w:r w:rsidR="008A2FA8">
        <w:rPr>
          <w:rFonts w:ascii="Times New Roman" w:hAnsi="Times New Roman" w:cs="Times New Roman"/>
          <w:sz w:val="24"/>
          <w:szCs w:val="24"/>
        </w:rPr>
        <w:t>results</w:t>
      </w:r>
      <w:r w:rsidRPr="003639F7">
        <w:rPr>
          <w:rFonts w:ascii="Times New Roman" w:hAnsi="Times New Roman" w:cs="Times New Roman"/>
          <w:sz w:val="24"/>
          <w:szCs w:val="24"/>
        </w:rPr>
        <w:t xml:space="preserve"> of highly </w:t>
      </w:r>
      <w:proofErr w:type="spellStart"/>
      <w:r w:rsidRPr="003639F7">
        <w:rPr>
          <w:rFonts w:ascii="Times New Roman" w:hAnsi="Times New Roman" w:cs="Times New Roman"/>
          <w:sz w:val="24"/>
          <w:szCs w:val="24"/>
        </w:rPr>
        <w:t>prioriti</w:t>
      </w:r>
      <w:r w:rsidR="00C63EF8" w:rsidRPr="003639F7">
        <w:rPr>
          <w:rFonts w:ascii="Times New Roman" w:hAnsi="Times New Roman" w:cs="Times New Roman"/>
          <w:sz w:val="24"/>
          <w:szCs w:val="24"/>
        </w:rPr>
        <w:t>s</w:t>
      </w:r>
      <w:r w:rsidRPr="003639F7">
        <w:rPr>
          <w:rFonts w:ascii="Times New Roman" w:hAnsi="Times New Roman" w:cs="Times New Roman"/>
          <w:sz w:val="24"/>
          <w:szCs w:val="24"/>
        </w:rPr>
        <w:t>ed</w:t>
      </w:r>
      <w:proofErr w:type="spellEnd"/>
      <w:r w:rsidRPr="003639F7">
        <w:rPr>
          <w:rFonts w:ascii="Times New Roman" w:hAnsi="Times New Roman" w:cs="Times New Roman"/>
          <w:sz w:val="24"/>
          <w:szCs w:val="24"/>
        </w:rPr>
        <w:t xml:space="preserve"> skills produced by Higher Educational Institutions (HEIs) to foster graduates’ employability in the labour market. The staff of the selected institutions were requested to list ten skills that were inculcated in graduates for </w:t>
      </w:r>
      <w:r w:rsidR="00810023">
        <w:rPr>
          <w:rFonts w:ascii="Times New Roman" w:hAnsi="Times New Roman" w:cs="Times New Roman"/>
          <w:sz w:val="24"/>
          <w:szCs w:val="24"/>
        </w:rPr>
        <w:t xml:space="preserve">the </w:t>
      </w:r>
      <w:r w:rsidR="008A2FA8">
        <w:rPr>
          <w:rFonts w:ascii="Times New Roman" w:hAnsi="Times New Roman" w:cs="Times New Roman"/>
          <w:sz w:val="24"/>
          <w:szCs w:val="24"/>
        </w:rPr>
        <w:t>present-day</w:t>
      </w:r>
      <w:r w:rsidRPr="003639F7">
        <w:rPr>
          <w:rFonts w:ascii="Times New Roman" w:hAnsi="Times New Roman" w:cs="Times New Roman"/>
          <w:sz w:val="24"/>
          <w:szCs w:val="24"/>
        </w:rPr>
        <w:t xml:space="preserve"> labour market. Table </w:t>
      </w:r>
      <w:r w:rsidR="00443D94" w:rsidRPr="003639F7">
        <w:rPr>
          <w:rFonts w:ascii="Times New Roman" w:hAnsi="Times New Roman" w:cs="Times New Roman"/>
          <w:sz w:val="24"/>
          <w:szCs w:val="24"/>
        </w:rPr>
        <w:t>1</w:t>
      </w:r>
      <w:r w:rsidRPr="003639F7">
        <w:rPr>
          <w:rFonts w:ascii="Times New Roman" w:hAnsi="Times New Roman" w:cs="Times New Roman"/>
          <w:sz w:val="24"/>
          <w:szCs w:val="24"/>
        </w:rPr>
        <w:t xml:space="preserve"> </w:t>
      </w:r>
      <w:r w:rsidR="00810023">
        <w:rPr>
          <w:rFonts w:ascii="Times New Roman" w:hAnsi="Times New Roman" w:cs="Times New Roman"/>
          <w:sz w:val="24"/>
          <w:szCs w:val="24"/>
        </w:rPr>
        <w:t>shows</w:t>
      </w:r>
      <w:r w:rsidRPr="003639F7">
        <w:rPr>
          <w:rFonts w:ascii="Times New Roman" w:hAnsi="Times New Roman" w:cs="Times New Roman"/>
          <w:sz w:val="24"/>
          <w:szCs w:val="24"/>
        </w:rPr>
        <w:t xml:space="preserve"> the breakdown of regular skills as reported by staff of </w:t>
      </w:r>
      <w:r w:rsidR="00443D94" w:rsidRPr="003639F7">
        <w:rPr>
          <w:rFonts w:ascii="Times New Roman" w:hAnsi="Times New Roman" w:cs="Times New Roman"/>
          <w:sz w:val="24"/>
          <w:szCs w:val="24"/>
        </w:rPr>
        <w:t>higher education institutions</w:t>
      </w:r>
      <w:r w:rsidRPr="003639F7">
        <w:rPr>
          <w:rFonts w:ascii="Times New Roman" w:hAnsi="Times New Roman" w:cs="Times New Roman"/>
          <w:sz w:val="24"/>
          <w:szCs w:val="24"/>
        </w:rPr>
        <w:t xml:space="preserve">. It was evident that communication </w:t>
      </w:r>
      <w:r w:rsidR="00C63EF8" w:rsidRPr="003639F7">
        <w:rPr>
          <w:rFonts w:ascii="Times New Roman" w:hAnsi="Times New Roman" w:cs="Times New Roman"/>
          <w:sz w:val="24"/>
          <w:szCs w:val="24"/>
        </w:rPr>
        <w:t>skills were</w:t>
      </w:r>
      <w:r w:rsidRPr="003639F7">
        <w:rPr>
          <w:rFonts w:ascii="Times New Roman" w:hAnsi="Times New Roman" w:cs="Times New Roman"/>
          <w:sz w:val="24"/>
          <w:szCs w:val="24"/>
        </w:rPr>
        <w:t xml:space="preserve"> rated very high</w:t>
      </w:r>
      <w:r w:rsidR="00810023">
        <w:rPr>
          <w:rFonts w:ascii="Times New Roman" w:hAnsi="Times New Roman" w:cs="Times New Roman"/>
          <w:sz w:val="24"/>
          <w:szCs w:val="24"/>
        </w:rPr>
        <w:t>,</w:t>
      </w:r>
      <w:r w:rsidRPr="003639F7">
        <w:rPr>
          <w:rFonts w:ascii="Times New Roman" w:hAnsi="Times New Roman" w:cs="Times New Roman"/>
          <w:sz w:val="24"/>
          <w:szCs w:val="24"/>
        </w:rPr>
        <w:t xml:space="preserve"> with a score of 137 of 222, this was followed by teamwork/collaboration </w:t>
      </w:r>
      <w:r w:rsidR="00810023">
        <w:rPr>
          <w:rFonts w:ascii="Times New Roman" w:hAnsi="Times New Roman" w:cs="Times New Roman"/>
          <w:sz w:val="24"/>
          <w:szCs w:val="24"/>
        </w:rPr>
        <w:t>skills</w:t>
      </w:r>
      <w:r w:rsidRPr="003639F7">
        <w:rPr>
          <w:rFonts w:ascii="Times New Roman" w:hAnsi="Times New Roman" w:cs="Times New Roman"/>
          <w:sz w:val="24"/>
          <w:szCs w:val="24"/>
        </w:rPr>
        <w:t xml:space="preserve"> with a score of 129. The skills that were less emphasi</w:t>
      </w:r>
      <w:r w:rsidR="000402BD" w:rsidRPr="003639F7">
        <w:rPr>
          <w:rFonts w:ascii="Times New Roman" w:hAnsi="Times New Roman" w:cs="Times New Roman"/>
          <w:sz w:val="24"/>
          <w:szCs w:val="24"/>
        </w:rPr>
        <w:t>s</w:t>
      </w:r>
      <w:r w:rsidRPr="003639F7">
        <w:rPr>
          <w:rFonts w:ascii="Times New Roman" w:hAnsi="Times New Roman" w:cs="Times New Roman"/>
          <w:sz w:val="24"/>
          <w:szCs w:val="24"/>
        </w:rPr>
        <w:t>ed were cognition, business and programming</w:t>
      </w:r>
      <w:r w:rsidR="00810023">
        <w:rPr>
          <w:rFonts w:ascii="Times New Roman" w:hAnsi="Times New Roman" w:cs="Times New Roman"/>
          <w:sz w:val="24"/>
          <w:szCs w:val="24"/>
        </w:rPr>
        <w:t>,</w:t>
      </w:r>
      <w:r w:rsidRPr="003639F7">
        <w:rPr>
          <w:rFonts w:ascii="Times New Roman" w:hAnsi="Times New Roman" w:cs="Times New Roman"/>
          <w:sz w:val="24"/>
          <w:szCs w:val="24"/>
        </w:rPr>
        <w:t xml:space="preserve"> with the </w:t>
      </w:r>
      <w:r w:rsidR="00810023">
        <w:rPr>
          <w:rFonts w:ascii="Times New Roman" w:hAnsi="Times New Roman" w:cs="Times New Roman"/>
          <w:sz w:val="24"/>
          <w:szCs w:val="24"/>
        </w:rPr>
        <w:t>lowest</w:t>
      </w:r>
      <w:r w:rsidRPr="003639F7">
        <w:rPr>
          <w:rFonts w:ascii="Times New Roman" w:hAnsi="Times New Roman" w:cs="Times New Roman"/>
          <w:sz w:val="24"/>
          <w:szCs w:val="24"/>
        </w:rPr>
        <w:t xml:space="preserve"> scores of 6, 7 and 7</w:t>
      </w:r>
      <w:r w:rsidR="00810023">
        <w:rPr>
          <w:rFonts w:ascii="Times New Roman" w:hAnsi="Times New Roman" w:cs="Times New Roman"/>
          <w:sz w:val="24"/>
          <w:szCs w:val="24"/>
        </w:rPr>
        <w:t>,</w:t>
      </w:r>
      <w:r w:rsidRPr="003639F7">
        <w:rPr>
          <w:rFonts w:ascii="Times New Roman" w:hAnsi="Times New Roman" w:cs="Times New Roman"/>
          <w:sz w:val="24"/>
          <w:szCs w:val="24"/>
        </w:rPr>
        <w:t xml:space="preserve"> respectively. </w:t>
      </w:r>
    </w:p>
    <w:p w14:paraId="6D69E492" w14:textId="77777777" w:rsidR="00C46142" w:rsidRPr="003639F7" w:rsidRDefault="00C46142" w:rsidP="007D3288">
      <w:pPr>
        <w:jc w:val="both"/>
        <w:rPr>
          <w:rFonts w:ascii="Times New Roman" w:hAnsi="Times New Roman" w:cs="Times New Roman"/>
          <w:sz w:val="24"/>
          <w:szCs w:val="24"/>
        </w:rPr>
      </w:pPr>
    </w:p>
    <w:p w14:paraId="2F4182EE" w14:textId="77777777" w:rsidR="003D74BE" w:rsidRPr="003639F7" w:rsidRDefault="003D74BE" w:rsidP="003D74BE">
      <w:pPr>
        <w:tabs>
          <w:tab w:val="left" w:pos="3717"/>
        </w:tabs>
        <w:spacing w:before="120" w:after="120" w:line="360" w:lineRule="auto"/>
        <w:jc w:val="both"/>
        <w:rPr>
          <w:rFonts w:ascii="Times New Roman" w:hAnsi="Times New Roman" w:cs="Times New Roman"/>
          <w:sz w:val="24"/>
          <w:szCs w:val="24"/>
        </w:rPr>
      </w:pPr>
    </w:p>
    <w:p w14:paraId="7F48C2F1" w14:textId="77777777" w:rsidR="003D74BE" w:rsidRPr="003639F7" w:rsidRDefault="003D74BE" w:rsidP="003D74BE">
      <w:pPr>
        <w:tabs>
          <w:tab w:val="left" w:pos="3717"/>
        </w:tabs>
        <w:spacing w:before="120" w:after="120" w:line="240" w:lineRule="auto"/>
        <w:jc w:val="both"/>
        <w:rPr>
          <w:rFonts w:ascii="Times New Roman" w:hAnsi="Times New Roman" w:cs="Times New Roman"/>
          <w:sz w:val="24"/>
          <w:szCs w:val="24"/>
        </w:rPr>
      </w:pPr>
      <w:r w:rsidRPr="003639F7">
        <w:rPr>
          <w:rFonts w:ascii="Times New Roman" w:hAnsi="Times New Roman" w:cs="Times New Roman"/>
          <w:noProof/>
          <w:sz w:val="24"/>
          <w:szCs w:val="24"/>
        </w:rPr>
        <w:lastRenderedPageBreak/>
        <w:drawing>
          <wp:inline distT="0" distB="0" distL="0" distR="0" wp14:anchorId="2BF1758E" wp14:editId="75ABFF69">
            <wp:extent cx="5931535" cy="3102707"/>
            <wp:effectExtent l="0" t="0" r="12065" b="254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56B99A1" w14:textId="6A85A1BF" w:rsidR="003D74BE" w:rsidRPr="003639F7" w:rsidRDefault="003D74BE" w:rsidP="003D74BE">
      <w:pPr>
        <w:pStyle w:val="Caption"/>
        <w:rPr>
          <w:rFonts w:ascii="Times New Roman" w:hAnsi="Times New Roman" w:cs="Times New Roman"/>
          <w:b/>
          <w:bCs/>
          <w:color w:val="auto"/>
          <w:sz w:val="24"/>
          <w:szCs w:val="24"/>
        </w:rPr>
      </w:pPr>
      <w:bookmarkStart w:id="3" w:name="_Toc188878899"/>
      <w:r w:rsidRPr="003639F7">
        <w:rPr>
          <w:rFonts w:ascii="Times New Roman" w:hAnsi="Times New Roman" w:cs="Times New Roman"/>
          <w:b/>
          <w:bCs/>
          <w:color w:val="auto"/>
          <w:sz w:val="24"/>
          <w:szCs w:val="24"/>
        </w:rPr>
        <w:t xml:space="preserve">Figure </w:t>
      </w:r>
      <w:r w:rsidR="00911A60" w:rsidRPr="003639F7">
        <w:rPr>
          <w:rFonts w:ascii="Times New Roman" w:hAnsi="Times New Roman" w:cs="Times New Roman"/>
          <w:b/>
          <w:bCs/>
          <w:color w:val="auto"/>
          <w:sz w:val="24"/>
          <w:szCs w:val="24"/>
        </w:rPr>
        <w:t>1</w:t>
      </w:r>
      <w:r w:rsidRPr="003639F7">
        <w:rPr>
          <w:rFonts w:ascii="Times New Roman" w:hAnsi="Times New Roman" w:cs="Times New Roman"/>
          <w:b/>
          <w:bCs/>
          <w:color w:val="auto"/>
          <w:sz w:val="24"/>
          <w:szCs w:val="24"/>
        </w:rPr>
        <w:t xml:space="preserve">: Profile of </w:t>
      </w:r>
      <w:r w:rsidR="00911A60" w:rsidRPr="003639F7">
        <w:rPr>
          <w:rFonts w:ascii="Times New Roman" w:hAnsi="Times New Roman" w:cs="Times New Roman"/>
          <w:b/>
          <w:bCs/>
          <w:color w:val="auto"/>
          <w:sz w:val="24"/>
          <w:szCs w:val="24"/>
        </w:rPr>
        <w:t>Prioritised</w:t>
      </w:r>
      <w:r w:rsidRPr="003639F7">
        <w:rPr>
          <w:rFonts w:ascii="Times New Roman" w:hAnsi="Times New Roman" w:cs="Times New Roman"/>
          <w:b/>
          <w:bCs/>
          <w:color w:val="auto"/>
          <w:sz w:val="24"/>
          <w:szCs w:val="24"/>
        </w:rPr>
        <w:t xml:space="preserve"> Skills by High-level Manpower Trainers (Higher Institutions)</w:t>
      </w:r>
      <w:bookmarkEnd w:id="3"/>
    </w:p>
    <w:p w14:paraId="3E8BDFF1" w14:textId="0CC1D8F2" w:rsidR="00E6336E" w:rsidRPr="003639F7" w:rsidRDefault="00E6336E" w:rsidP="00E6336E">
      <w:pPr>
        <w:autoSpaceDE w:val="0"/>
        <w:autoSpaceDN w:val="0"/>
        <w:adjustRightInd w:val="0"/>
        <w:spacing w:after="0" w:line="360" w:lineRule="auto"/>
        <w:jc w:val="both"/>
        <w:rPr>
          <w:rFonts w:ascii="Times New Roman" w:hAnsi="Times New Roman" w:cs="Times New Roman"/>
          <w:sz w:val="24"/>
          <w:szCs w:val="24"/>
        </w:rPr>
      </w:pPr>
      <w:r w:rsidRPr="003639F7">
        <w:rPr>
          <w:rFonts w:ascii="Times New Roman" w:hAnsi="Times New Roman" w:cs="Times New Roman"/>
          <w:sz w:val="24"/>
          <w:szCs w:val="24"/>
        </w:rPr>
        <w:t xml:space="preserve">The result in Figure </w:t>
      </w:r>
      <w:r w:rsidR="00911A60" w:rsidRPr="003639F7">
        <w:rPr>
          <w:rFonts w:ascii="Times New Roman" w:hAnsi="Times New Roman" w:cs="Times New Roman"/>
          <w:sz w:val="24"/>
          <w:szCs w:val="24"/>
        </w:rPr>
        <w:t>1</w:t>
      </w:r>
      <w:r w:rsidRPr="003639F7">
        <w:rPr>
          <w:rFonts w:ascii="Times New Roman" w:hAnsi="Times New Roman" w:cs="Times New Roman"/>
          <w:sz w:val="24"/>
          <w:szCs w:val="24"/>
        </w:rPr>
        <w:t xml:space="preserve"> shows that the priority skills with the highest representation were communication, teamwork/collaboration, problem</w:t>
      </w:r>
      <w:r w:rsidR="000E33BD" w:rsidRPr="003639F7">
        <w:rPr>
          <w:rFonts w:ascii="Times New Roman" w:hAnsi="Times New Roman" w:cs="Times New Roman"/>
          <w:sz w:val="24"/>
          <w:szCs w:val="24"/>
        </w:rPr>
        <w:t>-</w:t>
      </w:r>
      <w:r w:rsidRPr="003639F7">
        <w:rPr>
          <w:rFonts w:ascii="Times New Roman" w:hAnsi="Times New Roman" w:cs="Times New Roman"/>
          <w:sz w:val="24"/>
          <w:szCs w:val="24"/>
        </w:rPr>
        <w:t xml:space="preserve">solving and leadership skills. </w:t>
      </w:r>
      <w:r w:rsidR="000E33BD" w:rsidRPr="003639F7">
        <w:rPr>
          <w:rFonts w:ascii="Times New Roman" w:hAnsi="Times New Roman" w:cs="Times New Roman"/>
          <w:sz w:val="24"/>
          <w:szCs w:val="24"/>
        </w:rPr>
        <w:t>S</w:t>
      </w:r>
      <w:r w:rsidRPr="003639F7">
        <w:rPr>
          <w:rFonts w:ascii="Times New Roman" w:hAnsi="Times New Roman" w:cs="Times New Roman"/>
          <w:sz w:val="24"/>
          <w:szCs w:val="24"/>
        </w:rPr>
        <w:t xml:space="preserve">pecifically, the graph shows that communication skills </w:t>
      </w:r>
      <w:r w:rsidR="000E33BD" w:rsidRPr="003639F7">
        <w:rPr>
          <w:rFonts w:ascii="Times New Roman" w:hAnsi="Times New Roman" w:cs="Times New Roman"/>
          <w:sz w:val="24"/>
          <w:szCs w:val="24"/>
        </w:rPr>
        <w:t>appear</w:t>
      </w:r>
      <w:r w:rsidRPr="003639F7">
        <w:rPr>
          <w:rFonts w:ascii="Times New Roman" w:hAnsi="Times New Roman" w:cs="Times New Roman"/>
          <w:sz w:val="24"/>
          <w:szCs w:val="24"/>
        </w:rPr>
        <w:t xml:space="preserve"> to be the most </w:t>
      </w:r>
      <w:proofErr w:type="spellStart"/>
      <w:r w:rsidR="000E33BD" w:rsidRPr="003639F7">
        <w:rPr>
          <w:rFonts w:ascii="Times New Roman" w:hAnsi="Times New Roman" w:cs="Times New Roman"/>
          <w:sz w:val="24"/>
          <w:szCs w:val="24"/>
        </w:rPr>
        <w:t>prioritised</w:t>
      </w:r>
      <w:proofErr w:type="spellEnd"/>
      <w:r w:rsidRPr="003639F7">
        <w:rPr>
          <w:rFonts w:ascii="Times New Roman" w:hAnsi="Times New Roman" w:cs="Times New Roman"/>
          <w:sz w:val="24"/>
          <w:szCs w:val="24"/>
        </w:rPr>
        <w:t xml:space="preserve"> by high-level manpower institutions</w:t>
      </w:r>
      <w:r w:rsidR="000E33BD" w:rsidRPr="003639F7">
        <w:rPr>
          <w:rFonts w:ascii="Times New Roman" w:hAnsi="Times New Roman" w:cs="Times New Roman"/>
          <w:sz w:val="24"/>
          <w:szCs w:val="24"/>
        </w:rPr>
        <w:t>,</w:t>
      </w:r>
      <w:r w:rsidRPr="003639F7">
        <w:rPr>
          <w:rFonts w:ascii="Times New Roman" w:hAnsi="Times New Roman" w:cs="Times New Roman"/>
          <w:sz w:val="24"/>
          <w:szCs w:val="24"/>
        </w:rPr>
        <w:t xml:space="preserve"> with a count of 137 out of 222, followed by Teamwork/ collaboration skills with a count of 129 counts as reported by 222 sampled University staff. Collaboration skill is followed by leadership skills with a count of 117 out of 224. Problem-solving skills was in the 4</w:t>
      </w:r>
      <w:r w:rsidRPr="003639F7">
        <w:rPr>
          <w:rFonts w:ascii="Times New Roman" w:hAnsi="Times New Roman" w:cs="Times New Roman"/>
          <w:sz w:val="24"/>
          <w:szCs w:val="24"/>
          <w:vertAlign w:val="superscript"/>
        </w:rPr>
        <w:t>th</w:t>
      </w:r>
      <w:r w:rsidRPr="003639F7">
        <w:rPr>
          <w:rFonts w:ascii="Times New Roman" w:hAnsi="Times New Roman" w:cs="Times New Roman"/>
          <w:sz w:val="24"/>
          <w:szCs w:val="24"/>
        </w:rPr>
        <w:t xml:space="preserve"> position with a count of 117 out of 222, computer literacy and critical thinking have 89 counts respectively while creativity was rate 7</w:t>
      </w:r>
      <w:r w:rsidRPr="003639F7">
        <w:rPr>
          <w:rFonts w:ascii="Times New Roman" w:hAnsi="Times New Roman" w:cs="Times New Roman"/>
          <w:sz w:val="24"/>
          <w:szCs w:val="24"/>
          <w:vertAlign w:val="superscript"/>
        </w:rPr>
        <w:t>th</w:t>
      </w:r>
      <w:r w:rsidRPr="003639F7">
        <w:rPr>
          <w:rFonts w:ascii="Times New Roman" w:hAnsi="Times New Roman" w:cs="Times New Roman"/>
          <w:sz w:val="24"/>
          <w:szCs w:val="24"/>
        </w:rPr>
        <w:t xml:space="preserve"> with a count of 86 out of 222. Other top ten skills are analytical skills (79), Self-reliant and innovation skills (45). Thus, it could be concluded that majority of the staff of training institution prioritized communication, teamwork, leadership, problem-solving, computer literacy, critical thinking, creativity, analytical, self-reliant, and innovation skills as germane in preparing graduates for the world of work. </w:t>
      </w:r>
      <w:r w:rsidRPr="009962CB">
        <w:rPr>
          <w:rFonts w:ascii="Times New Roman" w:hAnsi="Times New Roman" w:cs="Times New Roman"/>
          <w:sz w:val="24"/>
          <w:szCs w:val="24"/>
          <w:highlight w:val="yellow"/>
        </w:rPr>
        <w:t>The paradox is that despite the affirmation that these key skills are prioritized by the training institutions and expected to be taught in line with the new CCMAS, most graduates still lack these 21</w:t>
      </w:r>
      <w:r w:rsidRPr="009962CB">
        <w:rPr>
          <w:rFonts w:ascii="Times New Roman" w:hAnsi="Times New Roman" w:cs="Times New Roman"/>
          <w:sz w:val="24"/>
          <w:szCs w:val="24"/>
          <w:highlight w:val="yellow"/>
          <w:vertAlign w:val="superscript"/>
        </w:rPr>
        <w:t>st</w:t>
      </w:r>
      <w:r w:rsidRPr="009962CB">
        <w:rPr>
          <w:rFonts w:ascii="Times New Roman" w:hAnsi="Times New Roman" w:cs="Times New Roman"/>
          <w:sz w:val="24"/>
          <w:szCs w:val="24"/>
          <w:highlight w:val="yellow"/>
        </w:rPr>
        <w:t xml:space="preserve"> century skills. This position is supported by </w:t>
      </w:r>
      <w:proofErr w:type="spellStart"/>
      <w:r w:rsidRPr="009962CB">
        <w:rPr>
          <w:rFonts w:ascii="Times New Roman" w:hAnsi="Times New Roman" w:cs="Times New Roman"/>
          <w:sz w:val="24"/>
          <w:szCs w:val="24"/>
          <w:highlight w:val="yellow"/>
        </w:rPr>
        <w:t>Ukata</w:t>
      </w:r>
      <w:proofErr w:type="spellEnd"/>
      <w:r w:rsidRPr="009962CB">
        <w:rPr>
          <w:rFonts w:ascii="Times New Roman" w:hAnsi="Times New Roman" w:cs="Times New Roman"/>
          <w:sz w:val="24"/>
          <w:szCs w:val="24"/>
          <w:highlight w:val="yellow"/>
        </w:rPr>
        <w:t xml:space="preserve">, (2021), who noted that students upon graduation lack the 21st century skills required for being outstanding in the workplace, where employers are looking for well-rounded employees, instead of the traditional graduates with only basic technical knowledge. However, contrary to the finding of this study that highlighted the prioritized skills, Akere and </w:t>
      </w:r>
      <w:proofErr w:type="spellStart"/>
      <w:r w:rsidRPr="009962CB">
        <w:rPr>
          <w:rFonts w:ascii="Times New Roman" w:hAnsi="Times New Roman" w:cs="Times New Roman"/>
          <w:sz w:val="24"/>
          <w:szCs w:val="24"/>
          <w:highlight w:val="yellow"/>
        </w:rPr>
        <w:t>Iwayemi</w:t>
      </w:r>
      <w:proofErr w:type="spellEnd"/>
      <w:r w:rsidRPr="009962CB">
        <w:rPr>
          <w:rFonts w:ascii="Times New Roman" w:hAnsi="Times New Roman" w:cs="Times New Roman"/>
          <w:sz w:val="24"/>
          <w:szCs w:val="24"/>
          <w:highlight w:val="yellow"/>
        </w:rPr>
        <w:t xml:space="preserve"> (2023) </w:t>
      </w:r>
      <w:proofErr w:type="spellStart"/>
      <w:r w:rsidRPr="009962CB">
        <w:rPr>
          <w:rFonts w:ascii="Times New Roman" w:hAnsi="Times New Roman" w:cs="Times New Roman"/>
          <w:sz w:val="24"/>
          <w:szCs w:val="24"/>
          <w:highlight w:val="yellow"/>
        </w:rPr>
        <w:t>emphasised</w:t>
      </w:r>
      <w:proofErr w:type="spellEnd"/>
      <w:r w:rsidRPr="003639F7">
        <w:rPr>
          <w:rFonts w:ascii="Times New Roman" w:hAnsi="Times New Roman" w:cs="Times New Roman"/>
          <w:sz w:val="24"/>
          <w:szCs w:val="24"/>
        </w:rPr>
        <w:t xml:space="preserve"> </w:t>
      </w:r>
      <w:r w:rsidRPr="003639F7">
        <w:rPr>
          <w:rFonts w:ascii="Times New Roman" w:hAnsi="Times New Roman" w:cs="Times New Roman"/>
          <w:sz w:val="24"/>
          <w:szCs w:val="24"/>
        </w:rPr>
        <w:lastRenderedPageBreak/>
        <w:t>information technology and entrepreneurial skills as the most valued skill sets in this 4</w:t>
      </w:r>
      <w:r w:rsidRPr="003639F7">
        <w:rPr>
          <w:rFonts w:ascii="Times New Roman" w:hAnsi="Times New Roman" w:cs="Times New Roman"/>
          <w:sz w:val="24"/>
          <w:szCs w:val="24"/>
          <w:vertAlign w:val="superscript"/>
        </w:rPr>
        <w:t>th</w:t>
      </w:r>
      <w:r w:rsidRPr="003639F7">
        <w:rPr>
          <w:rFonts w:ascii="Times New Roman" w:hAnsi="Times New Roman" w:cs="Times New Roman"/>
          <w:sz w:val="24"/>
          <w:szCs w:val="24"/>
        </w:rPr>
        <w:t xml:space="preserve"> industrial revolution cum artificial intelligence age. These scholars reported their</w:t>
      </w:r>
      <w:r w:rsidRPr="003639F7">
        <w:rPr>
          <w:rFonts w:ascii="Times New Roman" w:hAnsi="Times New Roman" w:cs="Times New Roman"/>
          <w:color w:val="000000"/>
          <w:sz w:val="24"/>
          <w:szCs w:val="24"/>
        </w:rPr>
        <w:t xml:space="preserve"> support </w:t>
      </w:r>
      <w:r w:rsidRPr="003639F7">
        <w:rPr>
          <w:rFonts w:ascii="Times New Roman" w:hAnsi="Times New Roman" w:cs="Times New Roman"/>
          <w:sz w:val="24"/>
          <w:szCs w:val="24"/>
        </w:rPr>
        <w:t xml:space="preserve">for </w:t>
      </w:r>
      <w:r w:rsidRPr="003639F7">
        <w:rPr>
          <w:rFonts w:ascii="Times New Roman" w:hAnsi="Times New Roman" w:cs="Times New Roman"/>
          <w:color w:val="000000"/>
          <w:sz w:val="24"/>
          <w:szCs w:val="24"/>
        </w:rPr>
        <w:t xml:space="preserve">the HEI’s promotion of </w:t>
      </w:r>
      <w:r w:rsidRPr="003639F7">
        <w:rPr>
          <w:rFonts w:ascii="Times New Roman" w:hAnsi="Times New Roman" w:cs="Times New Roman"/>
          <w:sz w:val="24"/>
          <w:szCs w:val="24"/>
        </w:rPr>
        <w:t xml:space="preserve">artificial intelligence skills in deep learning, machine learning, large language learning, neural networks, web development and the </w:t>
      </w:r>
      <w:r w:rsidRPr="003639F7">
        <w:rPr>
          <w:rFonts w:ascii="Times New Roman" w:hAnsi="Times New Roman" w:cs="Times New Roman"/>
          <w:color w:val="000000"/>
          <w:sz w:val="24"/>
          <w:szCs w:val="24"/>
        </w:rPr>
        <w:t>entrepreneurship programme</w:t>
      </w:r>
      <w:r w:rsidRPr="003639F7">
        <w:rPr>
          <w:rFonts w:ascii="Times New Roman" w:hAnsi="Times New Roman" w:cs="Times New Roman"/>
          <w:sz w:val="24"/>
          <w:szCs w:val="24"/>
        </w:rPr>
        <w:t>s</w:t>
      </w:r>
      <w:r w:rsidRPr="003639F7">
        <w:rPr>
          <w:rFonts w:ascii="Times New Roman" w:hAnsi="Times New Roman" w:cs="Times New Roman"/>
          <w:color w:val="000000"/>
          <w:sz w:val="24"/>
          <w:szCs w:val="24"/>
        </w:rPr>
        <w:t>.</w:t>
      </w:r>
      <w:r w:rsidRPr="003639F7">
        <w:rPr>
          <w:rFonts w:ascii="Times New Roman" w:hAnsi="Times New Roman" w:cs="Times New Roman"/>
          <w:sz w:val="24"/>
          <w:szCs w:val="24"/>
        </w:rPr>
        <w:t xml:space="preserve"> Similarly, UNESCO (2022) underscored the place of </w:t>
      </w:r>
      <w:r w:rsidR="000E551D">
        <w:rPr>
          <w:rFonts w:ascii="Times New Roman" w:hAnsi="Times New Roman" w:cs="Times New Roman"/>
          <w:sz w:val="24"/>
          <w:szCs w:val="24"/>
        </w:rPr>
        <w:t>specialised</w:t>
      </w:r>
      <w:r w:rsidRPr="003639F7">
        <w:rPr>
          <w:rFonts w:ascii="Times New Roman" w:hAnsi="Times New Roman" w:cs="Times New Roman"/>
          <w:sz w:val="24"/>
          <w:szCs w:val="24"/>
        </w:rPr>
        <w:t xml:space="preserve"> skills in information technology for the developing nations in the 21</w:t>
      </w:r>
      <w:r w:rsidRPr="003639F7">
        <w:rPr>
          <w:rFonts w:ascii="Times New Roman" w:hAnsi="Times New Roman" w:cs="Times New Roman"/>
          <w:sz w:val="24"/>
          <w:szCs w:val="24"/>
          <w:vertAlign w:val="superscript"/>
        </w:rPr>
        <w:t>st</w:t>
      </w:r>
      <w:r w:rsidRPr="003639F7">
        <w:rPr>
          <w:rFonts w:ascii="Times New Roman" w:hAnsi="Times New Roman" w:cs="Times New Roman"/>
          <w:sz w:val="24"/>
          <w:szCs w:val="24"/>
        </w:rPr>
        <w:t xml:space="preserve"> century. </w:t>
      </w:r>
    </w:p>
    <w:p w14:paraId="7F35D4D1" w14:textId="0278C9C6" w:rsidR="00E6336E" w:rsidRPr="003639F7" w:rsidRDefault="00E6336E" w:rsidP="00E6336E">
      <w:pPr>
        <w:spacing w:before="120" w:after="120" w:line="360" w:lineRule="auto"/>
        <w:jc w:val="both"/>
        <w:rPr>
          <w:rFonts w:ascii="Times New Roman" w:hAnsi="Times New Roman" w:cs="Times New Roman"/>
          <w:sz w:val="24"/>
          <w:szCs w:val="24"/>
        </w:rPr>
      </w:pPr>
      <w:r w:rsidRPr="003639F7">
        <w:rPr>
          <w:rFonts w:ascii="Times New Roman" w:hAnsi="Times New Roman" w:cs="Times New Roman"/>
          <w:sz w:val="24"/>
          <w:szCs w:val="24"/>
        </w:rPr>
        <w:t xml:space="preserve">Furthermore, while it is commendable that Universities </w:t>
      </w:r>
      <w:r w:rsidR="000E551D">
        <w:rPr>
          <w:rFonts w:ascii="Times New Roman" w:hAnsi="Times New Roman" w:cs="Times New Roman"/>
          <w:sz w:val="24"/>
          <w:szCs w:val="24"/>
        </w:rPr>
        <w:t>prioritise</w:t>
      </w:r>
      <w:r w:rsidRPr="003639F7">
        <w:rPr>
          <w:rFonts w:ascii="Times New Roman" w:hAnsi="Times New Roman" w:cs="Times New Roman"/>
          <w:sz w:val="24"/>
          <w:szCs w:val="24"/>
        </w:rPr>
        <w:t xml:space="preserve"> communication, teamwork, leadership and problem-solving skills as a prerequisite for graduates’ employability, Muduli (2009) submitted that the impact of skills development is by engaging the graduates in practical rather than emphasi</w:t>
      </w:r>
      <w:r w:rsidR="00CE7401">
        <w:rPr>
          <w:rFonts w:ascii="Times New Roman" w:hAnsi="Times New Roman" w:cs="Times New Roman"/>
          <w:sz w:val="24"/>
          <w:szCs w:val="24"/>
        </w:rPr>
        <w:t>s</w:t>
      </w:r>
      <w:r w:rsidRPr="003639F7">
        <w:rPr>
          <w:rFonts w:ascii="Times New Roman" w:hAnsi="Times New Roman" w:cs="Times New Roman"/>
          <w:sz w:val="24"/>
          <w:szCs w:val="24"/>
        </w:rPr>
        <w:t xml:space="preserve">ing on the theories of skills. </w:t>
      </w:r>
      <w:r w:rsidR="001B545B">
        <w:rPr>
          <w:rFonts w:ascii="Times New Roman" w:hAnsi="Times New Roman" w:cs="Times New Roman"/>
          <w:sz w:val="24"/>
          <w:szCs w:val="24"/>
        </w:rPr>
        <w:t>Moreover</w:t>
      </w:r>
      <w:r w:rsidRPr="003639F7">
        <w:rPr>
          <w:rFonts w:ascii="Times New Roman" w:hAnsi="Times New Roman" w:cs="Times New Roman"/>
          <w:sz w:val="24"/>
          <w:szCs w:val="24"/>
        </w:rPr>
        <w:t xml:space="preserve">, there are some other essential skills that are not </w:t>
      </w:r>
      <w:proofErr w:type="spellStart"/>
      <w:r w:rsidR="001B545B">
        <w:rPr>
          <w:rFonts w:ascii="Times New Roman" w:hAnsi="Times New Roman" w:cs="Times New Roman"/>
          <w:sz w:val="24"/>
          <w:szCs w:val="24"/>
        </w:rPr>
        <w:t>prioritised</w:t>
      </w:r>
      <w:proofErr w:type="spellEnd"/>
      <w:r w:rsidRPr="003639F7">
        <w:rPr>
          <w:rFonts w:ascii="Times New Roman" w:hAnsi="Times New Roman" w:cs="Times New Roman"/>
          <w:sz w:val="24"/>
          <w:szCs w:val="24"/>
        </w:rPr>
        <w:t xml:space="preserve"> by these institutions</w:t>
      </w:r>
      <w:r w:rsidR="001B545B">
        <w:rPr>
          <w:rFonts w:ascii="Times New Roman" w:hAnsi="Times New Roman" w:cs="Times New Roman"/>
          <w:sz w:val="24"/>
          <w:szCs w:val="24"/>
        </w:rPr>
        <w:t>,</w:t>
      </w:r>
      <w:r w:rsidRPr="003639F7">
        <w:rPr>
          <w:rFonts w:ascii="Times New Roman" w:hAnsi="Times New Roman" w:cs="Times New Roman"/>
          <w:sz w:val="24"/>
          <w:szCs w:val="24"/>
        </w:rPr>
        <w:t xml:space="preserve"> which employers of labour consider very critical in today’s world of work. Skills such as coding, business, research and time management play important roles in today’s work environment</w:t>
      </w:r>
      <w:r w:rsidR="001011D8">
        <w:rPr>
          <w:rFonts w:ascii="Times New Roman" w:hAnsi="Times New Roman" w:cs="Times New Roman"/>
          <w:sz w:val="24"/>
          <w:szCs w:val="24"/>
        </w:rPr>
        <w:t>.</w:t>
      </w:r>
    </w:p>
    <w:p w14:paraId="4F3260FE" w14:textId="067F2031" w:rsidR="00E6336E" w:rsidRPr="003639F7" w:rsidRDefault="00E6336E" w:rsidP="00E6336E">
      <w:pPr>
        <w:pStyle w:val="Heading2"/>
        <w:jc w:val="both"/>
        <w:rPr>
          <w:rFonts w:ascii="Times New Roman" w:eastAsia="Times New Roman" w:hAnsi="Times New Roman" w:cs="Times New Roman"/>
          <w:b/>
          <w:color w:val="000000" w:themeColor="text1"/>
          <w:sz w:val="24"/>
          <w:szCs w:val="24"/>
        </w:rPr>
      </w:pPr>
      <w:bookmarkStart w:id="4" w:name="_Toc192099625"/>
      <w:r w:rsidRPr="003639F7">
        <w:rPr>
          <w:rFonts w:ascii="Times New Roman" w:eastAsia="Times New Roman" w:hAnsi="Times New Roman" w:cs="Times New Roman"/>
          <w:b/>
          <w:color w:val="000000" w:themeColor="text1"/>
          <w:sz w:val="24"/>
          <w:szCs w:val="24"/>
        </w:rPr>
        <w:t xml:space="preserve">Drivers of the Demand for High-Level Manpower in the </w:t>
      </w:r>
      <w:proofErr w:type="spellStart"/>
      <w:r w:rsidRPr="003639F7">
        <w:rPr>
          <w:rFonts w:ascii="Times New Roman" w:eastAsia="Times New Roman" w:hAnsi="Times New Roman" w:cs="Times New Roman"/>
          <w:b/>
          <w:color w:val="000000" w:themeColor="text1"/>
          <w:sz w:val="24"/>
          <w:szCs w:val="24"/>
        </w:rPr>
        <w:t>Labour</w:t>
      </w:r>
      <w:proofErr w:type="spellEnd"/>
      <w:r w:rsidRPr="003639F7">
        <w:rPr>
          <w:rFonts w:ascii="Times New Roman" w:eastAsia="Times New Roman" w:hAnsi="Times New Roman" w:cs="Times New Roman"/>
          <w:b/>
          <w:color w:val="000000" w:themeColor="text1"/>
          <w:sz w:val="24"/>
          <w:szCs w:val="24"/>
        </w:rPr>
        <w:t xml:space="preserve"> Market</w:t>
      </w:r>
      <w:bookmarkEnd w:id="4"/>
    </w:p>
    <w:p w14:paraId="5ABFCEE8" w14:textId="41CBAC15" w:rsidR="00E6336E" w:rsidRPr="003639F7" w:rsidRDefault="00E6336E" w:rsidP="00E6336E">
      <w:pPr>
        <w:spacing w:after="0" w:line="360" w:lineRule="auto"/>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 xml:space="preserve">This section aims </w:t>
      </w:r>
      <w:r w:rsidR="00B27537">
        <w:rPr>
          <w:rFonts w:ascii="Times New Roman" w:eastAsia="Times New Roman" w:hAnsi="Times New Roman" w:cs="Times New Roman"/>
          <w:sz w:val="24"/>
          <w:szCs w:val="24"/>
        </w:rPr>
        <w:t>to determine</w:t>
      </w:r>
      <w:r w:rsidRPr="003639F7">
        <w:rPr>
          <w:rFonts w:ascii="Times New Roman" w:eastAsia="Times New Roman" w:hAnsi="Times New Roman" w:cs="Times New Roman"/>
          <w:sz w:val="24"/>
          <w:szCs w:val="24"/>
        </w:rPr>
        <w:t xml:space="preserve"> the motivating factors behind employers of labour </w:t>
      </w:r>
      <w:r w:rsidR="0029508C">
        <w:rPr>
          <w:rFonts w:ascii="Times New Roman" w:eastAsia="Times New Roman" w:hAnsi="Times New Roman" w:cs="Times New Roman"/>
          <w:sz w:val="24"/>
          <w:szCs w:val="24"/>
        </w:rPr>
        <w:t>requesting</w:t>
      </w:r>
      <w:r w:rsidRPr="003639F7">
        <w:rPr>
          <w:rFonts w:ascii="Times New Roman" w:eastAsia="Times New Roman" w:hAnsi="Times New Roman" w:cs="Times New Roman"/>
          <w:sz w:val="24"/>
          <w:szCs w:val="24"/>
        </w:rPr>
        <w:t xml:space="preserve"> </w:t>
      </w:r>
      <w:r w:rsidR="00B27537">
        <w:rPr>
          <w:rFonts w:ascii="Times New Roman" w:eastAsia="Times New Roman" w:hAnsi="Times New Roman" w:cs="Times New Roman"/>
          <w:sz w:val="24"/>
          <w:szCs w:val="24"/>
        </w:rPr>
        <w:t>high-level</w:t>
      </w:r>
      <w:r w:rsidRPr="003639F7">
        <w:rPr>
          <w:rFonts w:ascii="Times New Roman" w:eastAsia="Times New Roman" w:hAnsi="Times New Roman" w:cs="Times New Roman"/>
          <w:sz w:val="24"/>
          <w:szCs w:val="24"/>
        </w:rPr>
        <w:t xml:space="preserve"> manpower. The result in Table </w:t>
      </w:r>
      <w:r w:rsidR="00B27537">
        <w:rPr>
          <w:rFonts w:ascii="Times New Roman" w:eastAsia="Times New Roman" w:hAnsi="Times New Roman" w:cs="Times New Roman"/>
          <w:sz w:val="24"/>
          <w:szCs w:val="24"/>
        </w:rPr>
        <w:t>2</w:t>
      </w:r>
      <w:r w:rsidRPr="003639F7">
        <w:rPr>
          <w:rFonts w:ascii="Times New Roman" w:eastAsia="Times New Roman" w:hAnsi="Times New Roman" w:cs="Times New Roman"/>
          <w:sz w:val="24"/>
          <w:szCs w:val="24"/>
        </w:rPr>
        <w:t xml:space="preserve"> presents proximate factors that </w:t>
      </w:r>
      <w:r w:rsidR="00B27537">
        <w:rPr>
          <w:rFonts w:ascii="Times New Roman" w:eastAsia="Times New Roman" w:hAnsi="Times New Roman" w:cs="Times New Roman"/>
          <w:sz w:val="24"/>
          <w:szCs w:val="24"/>
        </w:rPr>
        <w:t>drive</w:t>
      </w:r>
      <w:r w:rsidRPr="003639F7">
        <w:rPr>
          <w:rFonts w:ascii="Times New Roman" w:eastAsia="Times New Roman" w:hAnsi="Times New Roman" w:cs="Times New Roman"/>
          <w:sz w:val="24"/>
          <w:szCs w:val="24"/>
        </w:rPr>
        <w:t xml:space="preserve"> the demand for </w:t>
      </w:r>
      <w:r w:rsidR="00B27537">
        <w:rPr>
          <w:rFonts w:ascii="Times New Roman" w:eastAsia="Times New Roman" w:hAnsi="Times New Roman" w:cs="Times New Roman"/>
          <w:sz w:val="24"/>
          <w:szCs w:val="24"/>
        </w:rPr>
        <w:t>high-level</w:t>
      </w:r>
      <w:r w:rsidRPr="003639F7">
        <w:rPr>
          <w:rFonts w:ascii="Times New Roman" w:eastAsia="Times New Roman" w:hAnsi="Times New Roman" w:cs="Times New Roman"/>
          <w:sz w:val="24"/>
          <w:szCs w:val="24"/>
        </w:rPr>
        <w:t xml:space="preserve"> manpower.</w:t>
      </w:r>
    </w:p>
    <w:p w14:paraId="7FEFDC96" w14:textId="77777777" w:rsidR="006D498D" w:rsidRDefault="006D498D" w:rsidP="00E6336E">
      <w:pPr>
        <w:spacing w:after="0" w:line="360" w:lineRule="auto"/>
        <w:jc w:val="both"/>
        <w:rPr>
          <w:rFonts w:ascii="Times New Roman" w:eastAsia="Times New Roman" w:hAnsi="Times New Roman" w:cs="Times New Roman"/>
          <w:sz w:val="24"/>
          <w:szCs w:val="24"/>
        </w:rPr>
      </w:pPr>
    </w:p>
    <w:p w14:paraId="701C5C22" w14:textId="52AAEA1F" w:rsidR="004D0E60" w:rsidRPr="004D0E60" w:rsidRDefault="0029508C" w:rsidP="004D0E60">
      <w:pPr>
        <w:pStyle w:val="Caption"/>
        <w:rPr>
          <w:rFonts w:ascii="Times New Roman" w:hAnsi="Times New Roman" w:cs="Times New Roman"/>
          <w:b/>
          <w:bCs/>
          <w:i w:val="0"/>
          <w:iCs w:val="0"/>
          <w:color w:val="auto"/>
          <w:sz w:val="24"/>
          <w:szCs w:val="24"/>
        </w:rPr>
      </w:pPr>
      <w:bookmarkStart w:id="5" w:name="_Toc188875467"/>
      <w:r>
        <w:rPr>
          <w:rFonts w:ascii="Times New Roman" w:hAnsi="Times New Roman" w:cs="Times New Roman"/>
          <w:b/>
          <w:bCs/>
          <w:i w:val="0"/>
          <w:iCs w:val="0"/>
          <w:color w:val="auto"/>
          <w:sz w:val="24"/>
          <w:szCs w:val="24"/>
        </w:rPr>
        <w:t xml:space="preserve">Table 2: </w:t>
      </w:r>
      <w:r w:rsidR="00E6336E" w:rsidRPr="003639F7">
        <w:rPr>
          <w:rFonts w:ascii="Times New Roman" w:hAnsi="Times New Roman" w:cs="Times New Roman"/>
          <w:b/>
          <w:bCs/>
          <w:i w:val="0"/>
          <w:iCs w:val="0"/>
          <w:color w:val="auto"/>
          <w:sz w:val="24"/>
          <w:szCs w:val="24"/>
        </w:rPr>
        <w:t xml:space="preserve">Factors that </w:t>
      </w:r>
      <w:r w:rsidR="00A10958" w:rsidRPr="003639F7">
        <w:rPr>
          <w:rFonts w:ascii="Times New Roman" w:hAnsi="Times New Roman" w:cs="Times New Roman"/>
          <w:b/>
          <w:bCs/>
          <w:i w:val="0"/>
          <w:iCs w:val="0"/>
          <w:color w:val="auto"/>
          <w:sz w:val="24"/>
          <w:szCs w:val="24"/>
        </w:rPr>
        <w:t>Drive</w:t>
      </w:r>
      <w:r w:rsidR="00E6336E" w:rsidRPr="003639F7">
        <w:rPr>
          <w:rFonts w:ascii="Times New Roman" w:hAnsi="Times New Roman" w:cs="Times New Roman"/>
          <w:b/>
          <w:bCs/>
          <w:i w:val="0"/>
          <w:iCs w:val="0"/>
          <w:color w:val="auto"/>
          <w:sz w:val="24"/>
          <w:szCs w:val="24"/>
        </w:rPr>
        <w:t xml:space="preserve"> Demand for </w:t>
      </w:r>
      <w:r w:rsidR="00A10958" w:rsidRPr="003639F7">
        <w:rPr>
          <w:rFonts w:ascii="Times New Roman" w:hAnsi="Times New Roman" w:cs="Times New Roman"/>
          <w:b/>
          <w:bCs/>
          <w:i w:val="0"/>
          <w:iCs w:val="0"/>
          <w:color w:val="auto"/>
          <w:sz w:val="24"/>
          <w:szCs w:val="24"/>
        </w:rPr>
        <w:t>High-Level</w:t>
      </w:r>
      <w:r w:rsidR="00E6336E" w:rsidRPr="003639F7">
        <w:rPr>
          <w:rFonts w:ascii="Times New Roman" w:hAnsi="Times New Roman" w:cs="Times New Roman"/>
          <w:b/>
          <w:bCs/>
          <w:i w:val="0"/>
          <w:iCs w:val="0"/>
          <w:color w:val="auto"/>
          <w:sz w:val="24"/>
          <w:szCs w:val="24"/>
        </w:rPr>
        <w:t xml:space="preserve"> Manpower</w:t>
      </w:r>
      <w:bookmarkEnd w:id="5"/>
    </w:p>
    <w:tbl>
      <w:tblPr>
        <w:tblStyle w:val="TableGrid"/>
        <w:tblW w:w="9720" w:type="dxa"/>
        <w:tblInd w:w="-5" w:type="dxa"/>
        <w:tblLayout w:type="fixed"/>
        <w:tblLook w:val="04A0" w:firstRow="1" w:lastRow="0" w:firstColumn="1" w:lastColumn="0" w:noHBand="0" w:noVBand="1"/>
      </w:tblPr>
      <w:tblGrid>
        <w:gridCol w:w="4848"/>
        <w:gridCol w:w="1812"/>
        <w:gridCol w:w="1350"/>
        <w:gridCol w:w="900"/>
        <w:gridCol w:w="810"/>
      </w:tblGrid>
      <w:tr w:rsidR="00E6336E" w:rsidRPr="00823B0B" w14:paraId="0EB75B57" w14:textId="77777777" w:rsidTr="00823B0B">
        <w:tc>
          <w:tcPr>
            <w:tcW w:w="4848" w:type="dxa"/>
          </w:tcPr>
          <w:p w14:paraId="138FD2FE" w14:textId="77777777" w:rsidR="00E6336E" w:rsidRPr="00823B0B" w:rsidRDefault="00E6336E" w:rsidP="00EF6A51">
            <w:pPr>
              <w:pStyle w:val="ListParagraph"/>
              <w:spacing w:line="360" w:lineRule="auto"/>
              <w:ind w:left="0"/>
              <w:jc w:val="both"/>
              <w:rPr>
                <w:rFonts w:ascii="Times New Roman" w:eastAsia="Times New Roman" w:hAnsi="Times New Roman" w:cs="Times New Roman"/>
                <w:b/>
                <w:bCs/>
              </w:rPr>
            </w:pPr>
          </w:p>
        </w:tc>
        <w:tc>
          <w:tcPr>
            <w:tcW w:w="1812" w:type="dxa"/>
          </w:tcPr>
          <w:p w14:paraId="0F9E17DE" w14:textId="77777777" w:rsidR="00E6336E" w:rsidRPr="00823B0B" w:rsidRDefault="00E6336E" w:rsidP="00EF6A51">
            <w:pPr>
              <w:pStyle w:val="ListParagraph"/>
              <w:spacing w:line="360" w:lineRule="auto"/>
              <w:ind w:left="0"/>
              <w:jc w:val="both"/>
              <w:rPr>
                <w:rFonts w:ascii="Times New Roman" w:eastAsia="Times New Roman" w:hAnsi="Times New Roman" w:cs="Times New Roman"/>
                <w:b/>
                <w:bCs/>
              </w:rPr>
            </w:pPr>
            <w:r w:rsidRPr="00823B0B">
              <w:rPr>
                <w:rFonts w:ascii="Times New Roman" w:eastAsia="Times New Roman" w:hAnsi="Times New Roman" w:cs="Times New Roman"/>
                <w:b/>
                <w:bCs/>
              </w:rPr>
              <w:t>Agreed</w:t>
            </w:r>
          </w:p>
        </w:tc>
        <w:tc>
          <w:tcPr>
            <w:tcW w:w="1350" w:type="dxa"/>
          </w:tcPr>
          <w:p w14:paraId="3F065EF7" w14:textId="77777777" w:rsidR="00E6336E" w:rsidRPr="00823B0B" w:rsidRDefault="00E6336E" w:rsidP="00EF6A51">
            <w:pPr>
              <w:pStyle w:val="ListParagraph"/>
              <w:spacing w:line="360" w:lineRule="auto"/>
              <w:ind w:left="0"/>
              <w:jc w:val="both"/>
              <w:rPr>
                <w:rFonts w:ascii="Times New Roman" w:eastAsia="Times New Roman" w:hAnsi="Times New Roman" w:cs="Times New Roman"/>
                <w:b/>
                <w:bCs/>
              </w:rPr>
            </w:pPr>
            <w:r w:rsidRPr="00823B0B">
              <w:rPr>
                <w:rFonts w:ascii="Times New Roman" w:eastAsia="Times New Roman" w:hAnsi="Times New Roman" w:cs="Times New Roman"/>
                <w:b/>
                <w:bCs/>
              </w:rPr>
              <w:t>Disagreed</w:t>
            </w:r>
          </w:p>
        </w:tc>
        <w:tc>
          <w:tcPr>
            <w:tcW w:w="900" w:type="dxa"/>
          </w:tcPr>
          <w:p w14:paraId="7275EFDC" w14:textId="77777777" w:rsidR="00E6336E" w:rsidRPr="00823B0B" w:rsidRDefault="00E6336E" w:rsidP="00EF6A51">
            <w:pPr>
              <w:pStyle w:val="ListParagraph"/>
              <w:spacing w:line="360" w:lineRule="auto"/>
              <w:ind w:left="0"/>
              <w:jc w:val="both"/>
              <w:rPr>
                <w:rFonts w:ascii="Times New Roman" w:eastAsia="Times New Roman" w:hAnsi="Times New Roman" w:cs="Times New Roman"/>
                <w:b/>
                <w:bCs/>
              </w:rPr>
            </w:pPr>
            <w:r w:rsidRPr="00823B0B">
              <w:rPr>
                <w:rFonts w:ascii="Times New Roman" w:eastAsia="Times New Roman" w:hAnsi="Times New Roman" w:cs="Times New Roman"/>
                <w:b/>
                <w:bCs/>
              </w:rPr>
              <w:t>Mean</w:t>
            </w:r>
          </w:p>
        </w:tc>
        <w:tc>
          <w:tcPr>
            <w:tcW w:w="810" w:type="dxa"/>
          </w:tcPr>
          <w:p w14:paraId="317FCBBA" w14:textId="77777777" w:rsidR="00E6336E" w:rsidRPr="00823B0B" w:rsidRDefault="00E6336E" w:rsidP="00EF6A51">
            <w:pPr>
              <w:pStyle w:val="ListParagraph"/>
              <w:spacing w:line="360" w:lineRule="auto"/>
              <w:ind w:left="0"/>
              <w:jc w:val="both"/>
              <w:rPr>
                <w:rFonts w:ascii="Times New Roman" w:eastAsia="Times New Roman" w:hAnsi="Times New Roman" w:cs="Times New Roman"/>
                <w:b/>
                <w:bCs/>
              </w:rPr>
            </w:pPr>
            <w:r w:rsidRPr="00823B0B">
              <w:rPr>
                <w:rFonts w:ascii="Times New Roman" w:eastAsia="Times New Roman" w:hAnsi="Times New Roman" w:cs="Times New Roman"/>
                <w:b/>
                <w:bCs/>
              </w:rPr>
              <w:t>SD</w:t>
            </w:r>
          </w:p>
        </w:tc>
      </w:tr>
      <w:tr w:rsidR="00E6336E" w:rsidRPr="00823B0B" w14:paraId="5CACDE92" w14:textId="77777777" w:rsidTr="00823B0B">
        <w:tc>
          <w:tcPr>
            <w:tcW w:w="4848" w:type="dxa"/>
            <w:vAlign w:val="bottom"/>
          </w:tcPr>
          <w:p w14:paraId="2B37D7FF"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Technology adoption: need to use technology for all activities.</w:t>
            </w:r>
          </w:p>
        </w:tc>
        <w:tc>
          <w:tcPr>
            <w:tcW w:w="1812" w:type="dxa"/>
          </w:tcPr>
          <w:p w14:paraId="18661EBE"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443(93.1)</w:t>
            </w:r>
          </w:p>
        </w:tc>
        <w:tc>
          <w:tcPr>
            <w:tcW w:w="1350" w:type="dxa"/>
          </w:tcPr>
          <w:p w14:paraId="20B60EFB"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33(6.9%)</w:t>
            </w:r>
          </w:p>
        </w:tc>
        <w:tc>
          <w:tcPr>
            <w:tcW w:w="900" w:type="dxa"/>
            <w:vAlign w:val="center"/>
          </w:tcPr>
          <w:p w14:paraId="03697041"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3.49</w:t>
            </w:r>
          </w:p>
        </w:tc>
        <w:tc>
          <w:tcPr>
            <w:tcW w:w="810" w:type="dxa"/>
            <w:vAlign w:val="center"/>
          </w:tcPr>
          <w:p w14:paraId="7F042282"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0.64</w:t>
            </w:r>
          </w:p>
        </w:tc>
      </w:tr>
      <w:tr w:rsidR="00E6336E" w:rsidRPr="00823B0B" w14:paraId="208D15BD" w14:textId="77777777" w:rsidTr="00823B0B">
        <w:tc>
          <w:tcPr>
            <w:tcW w:w="4848" w:type="dxa"/>
            <w:vAlign w:val="bottom"/>
          </w:tcPr>
          <w:p w14:paraId="6EE35EED" w14:textId="43003B8D"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 xml:space="preserve">Independent thinking: the need for all employees to contribute to the </w:t>
            </w:r>
            <w:r w:rsidR="00A10958" w:rsidRPr="00823B0B">
              <w:rPr>
                <w:rFonts w:ascii="Times New Roman" w:hAnsi="Times New Roman" w:cs="Times New Roman"/>
                <w:color w:val="000000"/>
              </w:rPr>
              <w:t>organisation's</w:t>
            </w:r>
            <w:r w:rsidRPr="00823B0B">
              <w:rPr>
                <w:rFonts w:ascii="Times New Roman" w:hAnsi="Times New Roman" w:cs="Times New Roman"/>
                <w:color w:val="000000"/>
              </w:rPr>
              <w:t xml:space="preserve"> growth.</w:t>
            </w:r>
          </w:p>
        </w:tc>
        <w:tc>
          <w:tcPr>
            <w:tcW w:w="1812" w:type="dxa"/>
          </w:tcPr>
          <w:p w14:paraId="23BDACC6"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467 (98.1%)</w:t>
            </w:r>
          </w:p>
        </w:tc>
        <w:tc>
          <w:tcPr>
            <w:tcW w:w="1350" w:type="dxa"/>
          </w:tcPr>
          <w:p w14:paraId="3E99F961"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9 (1.9%)</w:t>
            </w:r>
          </w:p>
        </w:tc>
        <w:tc>
          <w:tcPr>
            <w:tcW w:w="900" w:type="dxa"/>
            <w:vAlign w:val="center"/>
          </w:tcPr>
          <w:p w14:paraId="3400C2B9"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3.63</w:t>
            </w:r>
          </w:p>
        </w:tc>
        <w:tc>
          <w:tcPr>
            <w:tcW w:w="810" w:type="dxa"/>
            <w:vAlign w:val="center"/>
          </w:tcPr>
          <w:p w14:paraId="1C3B0DCC"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0.55</w:t>
            </w:r>
          </w:p>
        </w:tc>
      </w:tr>
      <w:tr w:rsidR="00E6336E" w:rsidRPr="00823B0B" w14:paraId="32B4FE62" w14:textId="77777777" w:rsidTr="00823B0B">
        <w:tc>
          <w:tcPr>
            <w:tcW w:w="4848" w:type="dxa"/>
            <w:vAlign w:val="bottom"/>
          </w:tcPr>
          <w:p w14:paraId="5F87CA33"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Preference for Quality over Quantity: need to reduce workforce and increase productivity</w:t>
            </w:r>
          </w:p>
        </w:tc>
        <w:tc>
          <w:tcPr>
            <w:tcW w:w="1812" w:type="dxa"/>
          </w:tcPr>
          <w:p w14:paraId="7764FEDC"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416(87.2%)</w:t>
            </w:r>
          </w:p>
        </w:tc>
        <w:tc>
          <w:tcPr>
            <w:tcW w:w="1350" w:type="dxa"/>
          </w:tcPr>
          <w:p w14:paraId="7892332E"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60(12.6%)</w:t>
            </w:r>
          </w:p>
        </w:tc>
        <w:tc>
          <w:tcPr>
            <w:tcW w:w="900" w:type="dxa"/>
            <w:vAlign w:val="center"/>
          </w:tcPr>
          <w:p w14:paraId="1BC27642"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3.54</w:t>
            </w:r>
          </w:p>
        </w:tc>
        <w:tc>
          <w:tcPr>
            <w:tcW w:w="810" w:type="dxa"/>
            <w:vAlign w:val="center"/>
          </w:tcPr>
          <w:p w14:paraId="0E3F6FE9"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1.56</w:t>
            </w:r>
          </w:p>
        </w:tc>
      </w:tr>
      <w:tr w:rsidR="00E6336E" w:rsidRPr="00823B0B" w14:paraId="24220981" w14:textId="77777777" w:rsidTr="00823B0B">
        <w:tc>
          <w:tcPr>
            <w:tcW w:w="4848" w:type="dxa"/>
            <w:vAlign w:val="bottom"/>
          </w:tcPr>
          <w:p w14:paraId="648FCD0A" w14:textId="7751382C"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 xml:space="preserve">Meet Acceptable Standard: need to align with </w:t>
            </w:r>
            <w:r w:rsidR="00A10958" w:rsidRPr="00823B0B">
              <w:rPr>
                <w:rFonts w:ascii="Times New Roman" w:hAnsi="Times New Roman" w:cs="Times New Roman"/>
                <w:color w:val="000000"/>
              </w:rPr>
              <w:t xml:space="preserve">the </w:t>
            </w:r>
            <w:r w:rsidRPr="00823B0B">
              <w:rPr>
                <w:rFonts w:ascii="Times New Roman" w:hAnsi="Times New Roman" w:cs="Times New Roman"/>
                <w:color w:val="000000"/>
              </w:rPr>
              <w:t>required qualifications for the job</w:t>
            </w:r>
          </w:p>
        </w:tc>
        <w:tc>
          <w:tcPr>
            <w:tcW w:w="1812" w:type="dxa"/>
          </w:tcPr>
          <w:p w14:paraId="7BB9F7DC"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465 (97.7%)</w:t>
            </w:r>
          </w:p>
        </w:tc>
        <w:tc>
          <w:tcPr>
            <w:tcW w:w="1350" w:type="dxa"/>
          </w:tcPr>
          <w:p w14:paraId="28669D19"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11 (2.3%)</w:t>
            </w:r>
          </w:p>
        </w:tc>
        <w:tc>
          <w:tcPr>
            <w:tcW w:w="900" w:type="dxa"/>
            <w:vAlign w:val="center"/>
          </w:tcPr>
          <w:p w14:paraId="03A58A66"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3.63</w:t>
            </w:r>
          </w:p>
        </w:tc>
        <w:tc>
          <w:tcPr>
            <w:tcW w:w="810" w:type="dxa"/>
            <w:vAlign w:val="center"/>
          </w:tcPr>
          <w:p w14:paraId="00BB1505"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1.46</w:t>
            </w:r>
          </w:p>
        </w:tc>
      </w:tr>
      <w:tr w:rsidR="00E6336E" w:rsidRPr="00823B0B" w14:paraId="320628B9" w14:textId="77777777" w:rsidTr="00823B0B">
        <w:tc>
          <w:tcPr>
            <w:tcW w:w="4848" w:type="dxa"/>
            <w:vAlign w:val="bottom"/>
          </w:tcPr>
          <w:p w14:paraId="48D3658B"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Accreditation Exercise: need to meet the criteria for the next accreditation</w:t>
            </w:r>
          </w:p>
        </w:tc>
        <w:tc>
          <w:tcPr>
            <w:tcW w:w="1812" w:type="dxa"/>
          </w:tcPr>
          <w:p w14:paraId="70EB5601"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460 (96.6%)</w:t>
            </w:r>
          </w:p>
        </w:tc>
        <w:tc>
          <w:tcPr>
            <w:tcW w:w="1350" w:type="dxa"/>
          </w:tcPr>
          <w:p w14:paraId="0F4F580E"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16 (3.3%)</w:t>
            </w:r>
          </w:p>
        </w:tc>
        <w:tc>
          <w:tcPr>
            <w:tcW w:w="900" w:type="dxa"/>
            <w:vAlign w:val="center"/>
          </w:tcPr>
          <w:p w14:paraId="71F1D5F1"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3.50</w:t>
            </w:r>
          </w:p>
        </w:tc>
        <w:tc>
          <w:tcPr>
            <w:tcW w:w="810" w:type="dxa"/>
            <w:vAlign w:val="center"/>
          </w:tcPr>
          <w:p w14:paraId="65A97BFB"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0.60</w:t>
            </w:r>
          </w:p>
        </w:tc>
      </w:tr>
      <w:tr w:rsidR="00E6336E" w:rsidRPr="00823B0B" w14:paraId="655AA464" w14:textId="77777777" w:rsidTr="00823B0B">
        <w:tc>
          <w:tcPr>
            <w:tcW w:w="4848" w:type="dxa"/>
            <w:vAlign w:val="bottom"/>
          </w:tcPr>
          <w:p w14:paraId="31550132" w14:textId="7157402A"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 xml:space="preserve">Competition: need to have improved relative standing among other </w:t>
            </w:r>
            <w:r w:rsidR="00A10958" w:rsidRPr="00823B0B">
              <w:rPr>
                <w:rFonts w:ascii="Times New Roman" w:hAnsi="Times New Roman" w:cs="Times New Roman"/>
                <w:color w:val="000000"/>
              </w:rPr>
              <w:t>organisations</w:t>
            </w:r>
            <w:r w:rsidRPr="00823B0B">
              <w:rPr>
                <w:rFonts w:ascii="Times New Roman" w:hAnsi="Times New Roman" w:cs="Times New Roman"/>
                <w:color w:val="000000"/>
              </w:rPr>
              <w:t>/ institutions</w:t>
            </w:r>
          </w:p>
        </w:tc>
        <w:tc>
          <w:tcPr>
            <w:tcW w:w="1812" w:type="dxa"/>
          </w:tcPr>
          <w:p w14:paraId="251BB9A7"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449 (94.3%)</w:t>
            </w:r>
          </w:p>
        </w:tc>
        <w:tc>
          <w:tcPr>
            <w:tcW w:w="1350" w:type="dxa"/>
          </w:tcPr>
          <w:p w14:paraId="33ADF105"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27 (5.7%)</w:t>
            </w:r>
          </w:p>
        </w:tc>
        <w:tc>
          <w:tcPr>
            <w:tcW w:w="900" w:type="dxa"/>
            <w:vAlign w:val="center"/>
          </w:tcPr>
          <w:p w14:paraId="33040CE2"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3.59</w:t>
            </w:r>
          </w:p>
        </w:tc>
        <w:tc>
          <w:tcPr>
            <w:tcW w:w="810" w:type="dxa"/>
            <w:vAlign w:val="center"/>
          </w:tcPr>
          <w:p w14:paraId="3D6EF931"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2.38</w:t>
            </w:r>
          </w:p>
        </w:tc>
      </w:tr>
      <w:tr w:rsidR="00E6336E" w:rsidRPr="00823B0B" w14:paraId="6C64DD68" w14:textId="77777777" w:rsidTr="00823B0B">
        <w:tc>
          <w:tcPr>
            <w:tcW w:w="4848" w:type="dxa"/>
            <w:vAlign w:val="bottom"/>
          </w:tcPr>
          <w:p w14:paraId="61617721"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Efficiency and Effectiveness: need to achieve the desired goal without waste of resources.</w:t>
            </w:r>
          </w:p>
        </w:tc>
        <w:tc>
          <w:tcPr>
            <w:tcW w:w="1812" w:type="dxa"/>
          </w:tcPr>
          <w:p w14:paraId="73240EEB"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460 (96.6%)</w:t>
            </w:r>
          </w:p>
        </w:tc>
        <w:tc>
          <w:tcPr>
            <w:tcW w:w="1350" w:type="dxa"/>
          </w:tcPr>
          <w:p w14:paraId="495D36B8"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16 (3.3%)</w:t>
            </w:r>
          </w:p>
        </w:tc>
        <w:tc>
          <w:tcPr>
            <w:tcW w:w="900" w:type="dxa"/>
            <w:vAlign w:val="center"/>
          </w:tcPr>
          <w:p w14:paraId="180919AC"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3.63</w:t>
            </w:r>
          </w:p>
        </w:tc>
        <w:tc>
          <w:tcPr>
            <w:tcW w:w="810" w:type="dxa"/>
            <w:vAlign w:val="center"/>
          </w:tcPr>
          <w:p w14:paraId="302A9362"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0.58</w:t>
            </w:r>
          </w:p>
        </w:tc>
      </w:tr>
      <w:tr w:rsidR="00E6336E" w:rsidRPr="00823B0B" w14:paraId="42FE0A94" w14:textId="77777777" w:rsidTr="00823B0B">
        <w:tc>
          <w:tcPr>
            <w:tcW w:w="4848" w:type="dxa"/>
            <w:vAlign w:val="bottom"/>
          </w:tcPr>
          <w:p w14:paraId="748ED192" w14:textId="62BD4ABE" w:rsidR="00E6336E" w:rsidRPr="00823B0B" w:rsidRDefault="00A10958" w:rsidP="00EF6A51">
            <w:pPr>
              <w:jc w:val="both"/>
              <w:rPr>
                <w:rFonts w:ascii="Times New Roman" w:hAnsi="Times New Roman" w:cs="Times New Roman"/>
                <w:color w:val="000000"/>
              </w:rPr>
            </w:pPr>
            <w:r w:rsidRPr="00823B0B">
              <w:rPr>
                <w:rFonts w:ascii="Times New Roman" w:hAnsi="Times New Roman" w:cs="Times New Roman"/>
                <w:color w:val="000000"/>
              </w:rPr>
              <w:t>Minimise</w:t>
            </w:r>
            <w:r w:rsidR="00E6336E" w:rsidRPr="00823B0B">
              <w:rPr>
                <w:rFonts w:ascii="Times New Roman" w:hAnsi="Times New Roman" w:cs="Times New Roman"/>
                <w:color w:val="000000"/>
              </w:rPr>
              <w:t xml:space="preserve"> </w:t>
            </w:r>
            <w:r w:rsidRPr="00823B0B">
              <w:rPr>
                <w:rFonts w:ascii="Times New Roman" w:hAnsi="Times New Roman" w:cs="Times New Roman"/>
                <w:color w:val="000000"/>
              </w:rPr>
              <w:t xml:space="preserve">the </w:t>
            </w:r>
            <w:r w:rsidR="00E6336E" w:rsidRPr="00823B0B">
              <w:rPr>
                <w:rFonts w:ascii="Times New Roman" w:hAnsi="Times New Roman" w:cs="Times New Roman"/>
                <w:color w:val="000000"/>
              </w:rPr>
              <w:t>cost of on-the-job Training: need to reduce in-service training among the employees.</w:t>
            </w:r>
          </w:p>
        </w:tc>
        <w:tc>
          <w:tcPr>
            <w:tcW w:w="1812" w:type="dxa"/>
          </w:tcPr>
          <w:p w14:paraId="0369A262" w14:textId="0D89B6A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338 (71.0%)</w:t>
            </w:r>
          </w:p>
        </w:tc>
        <w:tc>
          <w:tcPr>
            <w:tcW w:w="1350" w:type="dxa"/>
          </w:tcPr>
          <w:p w14:paraId="0687421A"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138 (29.0%)</w:t>
            </w:r>
          </w:p>
        </w:tc>
        <w:tc>
          <w:tcPr>
            <w:tcW w:w="900" w:type="dxa"/>
            <w:vAlign w:val="center"/>
          </w:tcPr>
          <w:p w14:paraId="0DFF9147"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3.06</w:t>
            </w:r>
          </w:p>
        </w:tc>
        <w:tc>
          <w:tcPr>
            <w:tcW w:w="810" w:type="dxa"/>
            <w:vAlign w:val="center"/>
          </w:tcPr>
          <w:p w14:paraId="2074FC41"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1.02</w:t>
            </w:r>
          </w:p>
        </w:tc>
      </w:tr>
      <w:tr w:rsidR="00E6336E" w:rsidRPr="00823B0B" w14:paraId="6FCD8B4B" w14:textId="77777777" w:rsidTr="00823B0B">
        <w:tc>
          <w:tcPr>
            <w:tcW w:w="4848" w:type="dxa"/>
            <w:vAlign w:val="bottom"/>
          </w:tcPr>
          <w:p w14:paraId="26E895C0" w14:textId="752365CF"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lastRenderedPageBreak/>
              <w:t>Manpower Deficit: need to replace the lost employee</w:t>
            </w:r>
            <w:r w:rsidR="00A139ED" w:rsidRPr="00823B0B">
              <w:rPr>
                <w:rFonts w:ascii="Times New Roman" w:hAnsi="Times New Roman" w:cs="Times New Roman"/>
                <w:color w:val="000000"/>
              </w:rPr>
              <w:t>,</w:t>
            </w:r>
            <w:r w:rsidRPr="00823B0B">
              <w:rPr>
                <w:rFonts w:ascii="Times New Roman" w:hAnsi="Times New Roman" w:cs="Times New Roman"/>
                <w:color w:val="000000"/>
              </w:rPr>
              <w:t xml:space="preserve"> whether through death or retirement.</w:t>
            </w:r>
          </w:p>
        </w:tc>
        <w:tc>
          <w:tcPr>
            <w:tcW w:w="1812" w:type="dxa"/>
          </w:tcPr>
          <w:p w14:paraId="43C5B340"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457 (96.0%)</w:t>
            </w:r>
          </w:p>
        </w:tc>
        <w:tc>
          <w:tcPr>
            <w:tcW w:w="1350" w:type="dxa"/>
          </w:tcPr>
          <w:p w14:paraId="127A898D"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19 (4.0%)</w:t>
            </w:r>
          </w:p>
        </w:tc>
        <w:tc>
          <w:tcPr>
            <w:tcW w:w="900" w:type="dxa"/>
            <w:vAlign w:val="center"/>
          </w:tcPr>
          <w:p w14:paraId="01FB9DE6"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3.54</w:t>
            </w:r>
          </w:p>
        </w:tc>
        <w:tc>
          <w:tcPr>
            <w:tcW w:w="810" w:type="dxa"/>
            <w:vAlign w:val="center"/>
          </w:tcPr>
          <w:p w14:paraId="2CE53275"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0.61</w:t>
            </w:r>
          </w:p>
        </w:tc>
      </w:tr>
      <w:tr w:rsidR="00E6336E" w:rsidRPr="00823B0B" w14:paraId="40C8AE32" w14:textId="77777777" w:rsidTr="00823B0B">
        <w:tc>
          <w:tcPr>
            <w:tcW w:w="4848" w:type="dxa"/>
            <w:vAlign w:val="bottom"/>
          </w:tcPr>
          <w:p w14:paraId="3B65B674"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Skill Deficit: need to incorporate the on-the-job required emerging skills.</w:t>
            </w:r>
          </w:p>
        </w:tc>
        <w:tc>
          <w:tcPr>
            <w:tcW w:w="1812" w:type="dxa"/>
          </w:tcPr>
          <w:p w14:paraId="481563DF"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459 (96.4%)</w:t>
            </w:r>
          </w:p>
        </w:tc>
        <w:tc>
          <w:tcPr>
            <w:tcW w:w="1350" w:type="dxa"/>
          </w:tcPr>
          <w:p w14:paraId="77A532C8" w14:textId="77777777" w:rsidR="00E6336E" w:rsidRPr="00823B0B" w:rsidRDefault="00E6336E" w:rsidP="00EF6A51">
            <w:pPr>
              <w:pStyle w:val="ListParagraph"/>
              <w:spacing w:line="360" w:lineRule="auto"/>
              <w:ind w:left="0"/>
              <w:jc w:val="both"/>
              <w:rPr>
                <w:rFonts w:ascii="Times New Roman" w:eastAsia="Times New Roman" w:hAnsi="Times New Roman" w:cs="Times New Roman"/>
              </w:rPr>
            </w:pPr>
            <w:r w:rsidRPr="00823B0B">
              <w:rPr>
                <w:rFonts w:ascii="Times New Roman" w:eastAsia="Times New Roman" w:hAnsi="Times New Roman" w:cs="Times New Roman"/>
              </w:rPr>
              <w:t>17 (3.6%)</w:t>
            </w:r>
          </w:p>
        </w:tc>
        <w:tc>
          <w:tcPr>
            <w:tcW w:w="900" w:type="dxa"/>
            <w:vAlign w:val="center"/>
          </w:tcPr>
          <w:p w14:paraId="179A1B85"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3.49</w:t>
            </w:r>
          </w:p>
        </w:tc>
        <w:tc>
          <w:tcPr>
            <w:tcW w:w="810" w:type="dxa"/>
            <w:vAlign w:val="center"/>
          </w:tcPr>
          <w:p w14:paraId="0E1E7059" w14:textId="77777777" w:rsidR="00E6336E" w:rsidRPr="00823B0B" w:rsidRDefault="00E6336E" w:rsidP="00EF6A51">
            <w:pPr>
              <w:jc w:val="both"/>
              <w:rPr>
                <w:rFonts w:ascii="Times New Roman" w:hAnsi="Times New Roman" w:cs="Times New Roman"/>
                <w:color w:val="000000"/>
              </w:rPr>
            </w:pPr>
            <w:r w:rsidRPr="00823B0B">
              <w:rPr>
                <w:rFonts w:ascii="Times New Roman" w:hAnsi="Times New Roman" w:cs="Times New Roman"/>
                <w:color w:val="000000"/>
              </w:rPr>
              <w:t>0.61</w:t>
            </w:r>
          </w:p>
        </w:tc>
      </w:tr>
    </w:tbl>
    <w:p w14:paraId="6DCF7FEA" w14:textId="77777777" w:rsidR="00E6336E" w:rsidRPr="003639F7" w:rsidRDefault="00E6336E" w:rsidP="00E6336E">
      <w:pPr>
        <w:jc w:val="both"/>
        <w:rPr>
          <w:rFonts w:ascii="Times New Roman" w:hAnsi="Times New Roman" w:cs="Times New Roman"/>
          <w:sz w:val="24"/>
          <w:szCs w:val="24"/>
        </w:rPr>
      </w:pPr>
      <w:r w:rsidRPr="003639F7">
        <w:rPr>
          <w:rFonts w:ascii="Times New Roman" w:hAnsi="Times New Roman" w:cs="Times New Roman"/>
          <w:sz w:val="24"/>
          <w:szCs w:val="24"/>
        </w:rPr>
        <w:t>Source: Survey of the Demand for and Supply of High-Level Manpower in Selected Sectors 2024.</w:t>
      </w:r>
    </w:p>
    <w:p w14:paraId="4C6B2659" w14:textId="3FD79DE3" w:rsidR="00E6336E" w:rsidRDefault="00E6336E" w:rsidP="00E6336E">
      <w:pPr>
        <w:jc w:val="both"/>
        <w:rPr>
          <w:rFonts w:ascii="Times New Roman" w:hAnsi="Times New Roman" w:cs="Times New Roman"/>
          <w:sz w:val="24"/>
          <w:szCs w:val="24"/>
        </w:rPr>
      </w:pPr>
      <w:r w:rsidRPr="003639F7">
        <w:rPr>
          <w:rFonts w:ascii="Times New Roman" w:eastAsia="Times New Roman" w:hAnsi="Times New Roman" w:cs="Times New Roman"/>
          <w:sz w:val="24"/>
          <w:szCs w:val="24"/>
        </w:rPr>
        <w:t xml:space="preserve">The result in the </w:t>
      </w:r>
      <w:r w:rsidRPr="003639F7">
        <w:rPr>
          <w:rFonts w:ascii="Times New Roman" w:hAnsi="Times New Roman" w:cs="Times New Roman"/>
          <w:bCs/>
          <w:sz w:val="24"/>
          <w:szCs w:val="24"/>
        </w:rPr>
        <w:t>Table</w:t>
      </w:r>
      <w:r w:rsidR="00A10958" w:rsidRPr="003639F7">
        <w:rPr>
          <w:rFonts w:ascii="Times New Roman" w:hAnsi="Times New Roman" w:cs="Times New Roman"/>
          <w:bCs/>
          <w:sz w:val="24"/>
          <w:szCs w:val="24"/>
        </w:rPr>
        <w:t xml:space="preserve"> above</w:t>
      </w:r>
      <w:r w:rsidRPr="003639F7">
        <w:rPr>
          <w:rFonts w:ascii="Times New Roman" w:hAnsi="Times New Roman" w:cs="Times New Roman"/>
          <w:b/>
          <w:sz w:val="24"/>
          <w:szCs w:val="24"/>
        </w:rPr>
        <w:t xml:space="preserve"> </w:t>
      </w:r>
      <w:r w:rsidRPr="003639F7">
        <w:rPr>
          <w:rFonts w:ascii="Times New Roman" w:eastAsia="Times New Roman" w:hAnsi="Times New Roman" w:cs="Times New Roman"/>
          <w:sz w:val="24"/>
          <w:szCs w:val="24"/>
        </w:rPr>
        <w:t xml:space="preserve">revealed that 93.1% of the staff of the </w:t>
      </w:r>
      <w:r w:rsidR="005B09FF" w:rsidRPr="003639F7">
        <w:rPr>
          <w:rFonts w:ascii="Times New Roman" w:eastAsia="Times New Roman" w:hAnsi="Times New Roman" w:cs="Times New Roman"/>
          <w:sz w:val="24"/>
          <w:szCs w:val="24"/>
        </w:rPr>
        <w:t>organisations</w:t>
      </w:r>
      <w:r w:rsidRPr="003639F7">
        <w:rPr>
          <w:rFonts w:ascii="Times New Roman" w:eastAsia="Times New Roman" w:hAnsi="Times New Roman" w:cs="Times New Roman"/>
          <w:sz w:val="24"/>
          <w:szCs w:val="24"/>
        </w:rPr>
        <w:t xml:space="preserve"> sampled agreed that the need to use technology for all activities underscored the reason for demand for </w:t>
      </w:r>
      <w:r w:rsidR="00520C1C" w:rsidRPr="003639F7">
        <w:rPr>
          <w:rFonts w:ascii="Times New Roman" w:eastAsia="Times New Roman" w:hAnsi="Times New Roman" w:cs="Times New Roman"/>
          <w:sz w:val="24"/>
          <w:szCs w:val="24"/>
        </w:rPr>
        <w:t>high-level</w:t>
      </w:r>
      <w:r w:rsidRPr="003639F7">
        <w:rPr>
          <w:rFonts w:ascii="Times New Roman" w:eastAsia="Times New Roman" w:hAnsi="Times New Roman" w:cs="Times New Roman"/>
          <w:sz w:val="24"/>
          <w:szCs w:val="24"/>
        </w:rPr>
        <w:t xml:space="preserve"> manpower, while 6.9% disagreed (Mean=3.49, SD=0.64). The ratio of agree to disagree is higher due to the fact that the place of use of technology cannot be </w:t>
      </w:r>
      <w:proofErr w:type="spellStart"/>
      <w:r w:rsidR="005B09FF" w:rsidRPr="003639F7">
        <w:rPr>
          <w:rFonts w:ascii="Times New Roman" w:eastAsia="Times New Roman" w:hAnsi="Times New Roman" w:cs="Times New Roman"/>
          <w:sz w:val="24"/>
          <w:szCs w:val="24"/>
        </w:rPr>
        <w:t>overemphasised</w:t>
      </w:r>
      <w:proofErr w:type="spellEnd"/>
      <w:r w:rsidRPr="003639F7">
        <w:rPr>
          <w:rFonts w:ascii="Times New Roman" w:eastAsia="Times New Roman" w:hAnsi="Times New Roman" w:cs="Times New Roman"/>
          <w:sz w:val="24"/>
          <w:szCs w:val="24"/>
        </w:rPr>
        <w:t xml:space="preserve">. Therefore, the need to use technology for all activities manifested in domestic use, office, </w:t>
      </w:r>
      <w:r w:rsidR="00A139ED" w:rsidRPr="003639F7">
        <w:rPr>
          <w:rFonts w:ascii="Times New Roman" w:eastAsia="Times New Roman" w:hAnsi="Times New Roman" w:cs="Times New Roman"/>
          <w:sz w:val="24"/>
          <w:szCs w:val="24"/>
        </w:rPr>
        <w:t>industry</w:t>
      </w:r>
      <w:r w:rsidRPr="003639F7">
        <w:rPr>
          <w:rFonts w:ascii="Times New Roman" w:eastAsia="Times New Roman" w:hAnsi="Times New Roman" w:cs="Times New Roman"/>
          <w:sz w:val="24"/>
          <w:szCs w:val="24"/>
        </w:rPr>
        <w:t xml:space="preserve"> and any other sector one can think of.  Also, 98.1% </w:t>
      </w:r>
      <w:r w:rsidR="005B09FF" w:rsidRPr="003639F7">
        <w:rPr>
          <w:rFonts w:ascii="Times New Roman" w:eastAsia="Times New Roman" w:hAnsi="Times New Roman" w:cs="Times New Roman"/>
          <w:sz w:val="24"/>
          <w:szCs w:val="24"/>
        </w:rPr>
        <w:t>think</w:t>
      </w:r>
      <w:r w:rsidRPr="003639F7">
        <w:rPr>
          <w:rFonts w:ascii="Times New Roman" w:eastAsia="Times New Roman" w:hAnsi="Times New Roman" w:cs="Times New Roman"/>
          <w:sz w:val="24"/>
          <w:szCs w:val="24"/>
        </w:rPr>
        <w:t xml:space="preserve"> </w:t>
      </w:r>
      <w:r w:rsidR="00A139ED" w:rsidRPr="003639F7">
        <w:rPr>
          <w:rFonts w:ascii="Times New Roman" w:eastAsia="Times New Roman" w:hAnsi="Times New Roman" w:cs="Times New Roman"/>
          <w:sz w:val="24"/>
          <w:szCs w:val="24"/>
        </w:rPr>
        <w:t>that</w:t>
      </w:r>
      <w:r w:rsidRPr="003639F7">
        <w:rPr>
          <w:rFonts w:ascii="Times New Roman" w:eastAsia="Times New Roman" w:hAnsi="Times New Roman" w:cs="Times New Roman"/>
          <w:sz w:val="24"/>
          <w:szCs w:val="24"/>
        </w:rPr>
        <w:t xml:space="preserve"> the need for all employees to contribute to </w:t>
      </w:r>
      <w:r w:rsidR="005B09FF" w:rsidRPr="003639F7">
        <w:rPr>
          <w:rFonts w:ascii="Times New Roman" w:eastAsia="Times New Roman" w:hAnsi="Times New Roman" w:cs="Times New Roman"/>
          <w:sz w:val="24"/>
          <w:szCs w:val="24"/>
        </w:rPr>
        <w:t>organisation</w:t>
      </w:r>
      <w:r w:rsidRPr="003639F7">
        <w:rPr>
          <w:rFonts w:ascii="Times New Roman" w:eastAsia="Times New Roman" w:hAnsi="Times New Roman" w:cs="Times New Roman"/>
          <w:sz w:val="24"/>
          <w:szCs w:val="24"/>
        </w:rPr>
        <w:t xml:space="preserve"> growth necessitated the demand for </w:t>
      </w:r>
      <w:r w:rsidR="005B09FF" w:rsidRPr="003639F7">
        <w:rPr>
          <w:rFonts w:ascii="Times New Roman" w:eastAsia="Times New Roman" w:hAnsi="Times New Roman" w:cs="Times New Roman"/>
          <w:sz w:val="24"/>
          <w:szCs w:val="24"/>
        </w:rPr>
        <w:t>high-level</w:t>
      </w:r>
      <w:r w:rsidRPr="003639F7">
        <w:rPr>
          <w:rFonts w:ascii="Times New Roman" w:eastAsia="Times New Roman" w:hAnsi="Times New Roman" w:cs="Times New Roman"/>
          <w:sz w:val="24"/>
          <w:szCs w:val="24"/>
        </w:rPr>
        <w:t xml:space="preserve"> manpower, while 1.9% disagreed (Mean=3.63, SD=0.55). It was also observed that 87.2% agreed that preference for quality over quantity warranted the demand for </w:t>
      </w:r>
      <w:r w:rsidR="004F7E68" w:rsidRPr="003639F7">
        <w:rPr>
          <w:rFonts w:ascii="Times New Roman" w:eastAsia="Times New Roman" w:hAnsi="Times New Roman" w:cs="Times New Roman"/>
          <w:sz w:val="24"/>
          <w:szCs w:val="24"/>
        </w:rPr>
        <w:t>high-level</w:t>
      </w:r>
      <w:r w:rsidRPr="003639F7">
        <w:rPr>
          <w:rFonts w:ascii="Times New Roman" w:eastAsia="Times New Roman" w:hAnsi="Times New Roman" w:cs="Times New Roman"/>
          <w:sz w:val="24"/>
          <w:szCs w:val="24"/>
        </w:rPr>
        <w:t xml:space="preserve"> manpower by some </w:t>
      </w:r>
      <w:r w:rsidR="004F7E68" w:rsidRPr="003639F7">
        <w:rPr>
          <w:rFonts w:ascii="Times New Roman" w:eastAsia="Times New Roman" w:hAnsi="Times New Roman" w:cs="Times New Roman"/>
          <w:sz w:val="24"/>
          <w:szCs w:val="24"/>
        </w:rPr>
        <w:t>organisations</w:t>
      </w:r>
      <w:r w:rsidR="00A139ED">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while 12.6% disagreed (Mean=3.54, SD=1.56). The result further revealed that the need to meet acceptable </w:t>
      </w:r>
      <w:r w:rsidR="004F7E68" w:rsidRPr="003639F7">
        <w:rPr>
          <w:rFonts w:ascii="Times New Roman" w:eastAsia="Times New Roman" w:hAnsi="Times New Roman" w:cs="Times New Roman"/>
          <w:sz w:val="24"/>
          <w:szCs w:val="24"/>
        </w:rPr>
        <w:t>standards</w:t>
      </w:r>
      <w:r w:rsidRPr="003639F7">
        <w:rPr>
          <w:rFonts w:ascii="Times New Roman" w:eastAsia="Times New Roman" w:hAnsi="Times New Roman" w:cs="Times New Roman"/>
          <w:sz w:val="24"/>
          <w:szCs w:val="24"/>
        </w:rPr>
        <w:t xml:space="preserve"> (Mean=3.63, SD=1.46), accreditation criteria (Mean=3.50, SD=0.60), stand in competition (Mean=3.59, SD=2.38), efficient and effective (Mean=3.63, SD=0.58), etc.</w:t>
      </w:r>
      <w:r w:rsidR="00A139ED">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were the major reasons for the demand for </w:t>
      </w:r>
      <w:r w:rsidR="00A139ED">
        <w:rPr>
          <w:rFonts w:ascii="Times New Roman" w:eastAsia="Times New Roman" w:hAnsi="Times New Roman" w:cs="Times New Roman"/>
          <w:sz w:val="24"/>
          <w:szCs w:val="24"/>
        </w:rPr>
        <w:t>high-level</w:t>
      </w:r>
      <w:r w:rsidRPr="003639F7">
        <w:rPr>
          <w:rFonts w:ascii="Times New Roman" w:eastAsia="Times New Roman" w:hAnsi="Times New Roman" w:cs="Times New Roman"/>
          <w:sz w:val="24"/>
          <w:szCs w:val="24"/>
        </w:rPr>
        <w:t xml:space="preserve"> manpower. The ratio of agree to disagree on </w:t>
      </w:r>
      <w:r w:rsidR="00A139ED">
        <w:rPr>
          <w:rFonts w:ascii="Times New Roman" w:eastAsia="Times New Roman" w:hAnsi="Times New Roman" w:cs="Times New Roman"/>
          <w:sz w:val="24"/>
          <w:szCs w:val="24"/>
        </w:rPr>
        <w:t xml:space="preserve">the </w:t>
      </w:r>
      <w:r w:rsidRPr="003639F7">
        <w:rPr>
          <w:rFonts w:ascii="Times New Roman" w:eastAsia="Times New Roman" w:hAnsi="Times New Roman" w:cs="Times New Roman"/>
          <w:sz w:val="24"/>
          <w:szCs w:val="24"/>
        </w:rPr>
        <w:t xml:space="preserve">need to meet acceptable </w:t>
      </w:r>
      <w:r w:rsidR="00A139ED" w:rsidRPr="003639F7">
        <w:rPr>
          <w:rFonts w:ascii="Times New Roman" w:eastAsia="Times New Roman" w:hAnsi="Times New Roman" w:cs="Times New Roman"/>
          <w:sz w:val="24"/>
          <w:szCs w:val="24"/>
        </w:rPr>
        <w:t>standards</w:t>
      </w:r>
      <w:r w:rsidRPr="003639F7">
        <w:rPr>
          <w:rFonts w:ascii="Times New Roman" w:eastAsia="Times New Roman" w:hAnsi="Times New Roman" w:cs="Times New Roman"/>
          <w:sz w:val="24"/>
          <w:szCs w:val="24"/>
        </w:rPr>
        <w:t xml:space="preserve"> is higher because it is on that basis that the objectives of higher education can be measured</w:t>
      </w:r>
      <w:r w:rsidR="00A139ED">
        <w:rPr>
          <w:rFonts w:ascii="Times New Roman" w:eastAsia="Times New Roman" w:hAnsi="Times New Roman" w:cs="Times New Roman"/>
          <w:sz w:val="24"/>
          <w:szCs w:val="24"/>
        </w:rPr>
        <w:t>,</w:t>
      </w:r>
      <w:r w:rsidRPr="003639F7">
        <w:rPr>
          <w:rFonts w:ascii="Times New Roman" w:eastAsia="Times New Roman" w:hAnsi="Times New Roman" w:cs="Times New Roman"/>
          <w:sz w:val="24"/>
          <w:szCs w:val="24"/>
        </w:rPr>
        <w:t xml:space="preserve"> whether met or otherwise. And if those objectives have been met, the quality of manpower supplied will not be queried during demand for high-level manpower. This implies that setting up acceptable quality education standards in the universities will equip students with the necessary technical, analytical and problem-solving skills needed in the labour market. This would result </w:t>
      </w:r>
      <w:r w:rsidR="00A7615C">
        <w:rPr>
          <w:rFonts w:ascii="Times New Roman" w:eastAsia="Times New Roman" w:hAnsi="Times New Roman" w:cs="Times New Roman"/>
          <w:sz w:val="24"/>
          <w:szCs w:val="24"/>
        </w:rPr>
        <w:t>in</w:t>
      </w:r>
      <w:r w:rsidRPr="003639F7">
        <w:rPr>
          <w:rFonts w:ascii="Times New Roman" w:eastAsia="Times New Roman" w:hAnsi="Times New Roman" w:cs="Times New Roman"/>
          <w:sz w:val="24"/>
          <w:szCs w:val="24"/>
        </w:rPr>
        <w:t xml:space="preserve"> </w:t>
      </w:r>
      <w:r w:rsidR="00A7615C">
        <w:rPr>
          <w:rFonts w:ascii="Times New Roman" w:eastAsia="Times New Roman" w:hAnsi="Times New Roman" w:cs="Times New Roman"/>
          <w:sz w:val="24"/>
          <w:szCs w:val="24"/>
        </w:rPr>
        <w:t xml:space="preserve">a </w:t>
      </w:r>
      <w:r w:rsidRPr="003639F7">
        <w:rPr>
          <w:rFonts w:ascii="Times New Roman" w:eastAsia="Times New Roman" w:hAnsi="Times New Roman" w:cs="Times New Roman"/>
          <w:sz w:val="24"/>
          <w:szCs w:val="24"/>
        </w:rPr>
        <w:t>competent workforce that will be adaptable to changing demands.</w:t>
      </w:r>
      <w:r w:rsidRPr="003639F7">
        <w:rPr>
          <w:rFonts w:ascii="Times New Roman" w:eastAsia="Times New Roman" w:hAnsi="Times New Roman" w:cs="Times New Roman"/>
          <w:color w:val="FF0000"/>
          <w:sz w:val="24"/>
          <w:szCs w:val="24"/>
        </w:rPr>
        <w:t xml:space="preserve"> </w:t>
      </w:r>
      <w:r w:rsidRPr="003639F7">
        <w:rPr>
          <w:rFonts w:ascii="Times New Roman" w:hAnsi="Times New Roman" w:cs="Times New Roman"/>
          <w:sz w:val="24"/>
          <w:szCs w:val="24"/>
        </w:rPr>
        <w:t xml:space="preserve">This resonates with the findings of Okolie and </w:t>
      </w:r>
      <w:proofErr w:type="spellStart"/>
      <w:r w:rsidRPr="003639F7">
        <w:rPr>
          <w:rFonts w:ascii="Times New Roman" w:hAnsi="Times New Roman" w:cs="Times New Roman"/>
          <w:sz w:val="24"/>
          <w:szCs w:val="24"/>
        </w:rPr>
        <w:t>Mlanga</w:t>
      </w:r>
      <w:proofErr w:type="spellEnd"/>
      <w:r w:rsidRPr="003639F7">
        <w:rPr>
          <w:rFonts w:ascii="Times New Roman" w:hAnsi="Times New Roman" w:cs="Times New Roman"/>
          <w:sz w:val="24"/>
          <w:szCs w:val="24"/>
        </w:rPr>
        <w:t xml:space="preserve"> (2019)</w:t>
      </w:r>
      <w:r w:rsidR="00A7615C">
        <w:rPr>
          <w:rFonts w:ascii="Times New Roman" w:hAnsi="Times New Roman" w:cs="Times New Roman"/>
          <w:sz w:val="24"/>
          <w:szCs w:val="24"/>
        </w:rPr>
        <w:t>,</w:t>
      </w:r>
      <w:r w:rsidRPr="003639F7">
        <w:rPr>
          <w:rFonts w:ascii="Times New Roman" w:hAnsi="Times New Roman" w:cs="Times New Roman"/>
          <w:sz w:val="24"/>
          <w:szCs w:val="24"/>
        </w:rPr>
        <w:t xml:space="preserve"> who found in their study that adequate teaching resources and competent teachers would enhance graduate employability skills. </w:t>
      </w:r>
    </w:p>
    <w:p w14:paraId="1E390A83" w14:textId="478EE875" w:rsidR="00807ADF" w:rsidRPr="003639F7" w:rsidRDefault="00807ADF" w:rsidP="00E6336E">
      <w:pPr>
        <w:jc w:val="both"/>
        <w:rPr>
          <w:rFonts w:ascii="Times New Roman" w:hAnsi="Times New Roman" w:cs="Times New Roman"/>
          <w:sz w:val="24"/>
          <w:szCs w:val="24"/>
        </w:rPr>
      </w:pPr>
      <w:r w:rsidRPr="00807ADF">
        <w:rPr>
          <w:rFonts w:ascii="Times New Roman" w:hAnsi="Times New Roman" w:cs="Times New Roman"/>
          <w:sz w:val="24"/>
          <w:szCs w:val="24"/>
        </w:rPr>
        <w:t xml:space="preserve">The analysis of skills mismatch in Nigeria’s </w:t>
      </w:r>
      <w:proofErr w:type="spellStart"/>
      <w:r w:rsidRPr="00807ADF">
        <w:rPr>
          <w:rFonts w:ascii="Times New Roman" w:hAnsi="Times New Roman" w:cs="Times New Roman"/>
          <w:sz w:val="24"/>
          <w:szCs w:val="24"/>
        </w:rPr>
        <w:t>labour</w:t>
      </w:r>
      <w:proofErr w:type="spellEnd"/>
      <w:r w:rsidRPr="00807ADF">
        <w:rPr>
          <w:rFonts w:ascii="Times New Roman" w:hAnsi="Times New Roman" w:cs="Times New Roman"/>
          <w:sz w:val="24"/>
          <w:szCs w:val="24"/>
        </w:rPr>
        <w:t xml:space="preserve"> market reveals a persistent disparity between the skills </w:t>
      </w:r>
      <w:proofErr w:type="spellStart"/>
      <w:r w:rsidRPr="00807ADF">
        <w:rPr>
          <w:rFonts w:ascii="Times New Roman" w:hAnsi="Times New Roman" w:cs="Times New Roman"/>
          <w:sz w:val="24"/>
          <w:szCs w:val="24"/>
        </w:rPr>
        <w:t>prioritised</w:t>
      </w:r>
      <w:proofErr w:type="spellEnd"/>
      <w:r w:rsidRPr="00807ADF">
        <w:rPr>
          <w:rFonts w:ascii="Times New Roman" w:hAnsi="Times New Roman" w:cs="Times New Roman"/>
          <w:sz w:val="24"/>
          <w:szCs w:val="24"/>
        </w:rPr>
        <w:t xml:space="preserve"> by higher education institutions and those demanded by employers across critical sectors such as education, health, and information and communication technology. While universities </w:t>
      </w:r>
      <w:proofErr w:type="spellStart"/>
      <w:r w:rsidRPr="00807ADF">
        <w:rPr>
          <w:rFonts w:ascii="Times New Roman" w:hAnsi="Times New Roman" w:cs="Times New Roman"/>
          <w:sz w:val="24"/>
          <w:szCs w:val="24"/>
        </w:rPr>
        <w:t>emphasise</w:t>
      </w:r>
      <w:proofErr w:type="spellEnd"/>
      <w:r w:rsidRPr="00807ADF">
        <w:rPr>
          <w:rFonts w:ascii="Times New Roman" w:hAnsi="Times New Roman" w:cs="Times New Roman"/>
          <w:sz w:val="24"/>
          <w:szCs w:val="24"/>
        </w:rPr>
        <w:t xml:space="preserve"> communication, teamwork, leadership, problem-solving, and computer literacy as core employability competencies, employers consistently identify a need for more technical, digital, and industry-specific skills such as information technology proficiency, data analytics, artificial intelligence, business management, and entrepreneurial capabilities. The evidence suggests that higher education institutions continue to focus on traditional soft skills, often delivered through theoretical instruction rather than experiential or industry-driven learning, thereby producing graduates who are inadequately equipped for the technological and innovative realities of the modern workplace. Employers, on the other hand, demand adaptable workers capable of leveraging technology, applying analytical reasoning, and contributing to </w:t>
      </w:r>
      <w:proofErr w:type="spellStart"/>
      <w:r w:rsidRPr="00807ADF">
        <w:rPr>
          <w:rFonts w:ascii="Times New Roman" w:hAnsi="Times New Roman" w:cs="Times New Roman"/>
          <w:sz w:val="24"/>
          <w:szCs w:val="24"/>
        </w:rPr>
        <w:t>organisational</w:t>
      </w:r>
      <w:proofErr w:type="spellEnd"/>
      <w:r w:rsidRPr="00807ADF">
        <w:rPr>
          <w:rFonts w:ascii="Times New Roman" w:hAnsi="Times New Roman" w:cs="Times New Roman"/>
          <w:sz w:val="24"/>
          <w:szCs w:val="24"/>
        </w:rPr>
        <w:t xml:space="preserve"> growth through independent thinking and efficiency. This misalignment highlights the multidimensional nature of Nigeria’s skills mismatch, where the supply side remains constrained by outdated curricula and inadequate practical exposure, while the demand side evolves rapidly under the influence of </w:t>
      </w:r>
      <w:proofErr w:type="spellStart"/>
      <w:r w:rsidRPr="00807ADF">
        <w:rPr>
          <w:rFonts w:ascii="Times New Roman" w:hAnsi="Times New Roman" w:cs="Times New Roman"/>
          <w:sz w:val="24"/>
          <w:szCs w:val="24"/>
        </w:rPr>
        <w:t>globalisation</w:t>
      </w:r>
      <w:proofErr w:type="spellEnd"/>
      <w:r w:rsidRPr="00807ADF">
        <w:rPr>
          <w:rFonts w:ascii="Times New Roman" w:hAnsi="Times New Roman" w:cs="Times New Roman"/>
          <w:sz w:val="24"/>
          <w:szCs w:val="24"/>
        </w:rPr>
        <w:t xml:space="preserve">, automation, and knowledge-driven production. Consequently, the mismatch undermines </w:t>
      </w:r>
      <w:proofErr w:type="spellStart"/>
      <w:r w:rsidRPr="00807ADF">
        <w:rPr>
          <w:rFonts w:ascii="Times New Roman" w:hAnsi="Times New Roman" w:cs="Times New Roman"/>
          <w:sz w:val="24"/>
          <w:szCs w:val="24"/>
        </w:rPr>
        <w:t>labour</w:t>
      </w:r>
      <w:proofErr w:type="spellEnd"/>
      <w:r w:rsidRPr="00807ADF">
        <w:rPr>
          <w:rFonts w:ascii="Times New Roman" w:hAnsi="Times New Roman" w:cs="Times New Roman"/>
          <w:sz w:val="24"/>
          <w:szCs w:val="24"/>
        </w:rPr>
        <w:t xml:space="preserve"> market productivity and limits graduate employability, </w:t>
      </w:r>
      <w:r w:rsidRPr="00807ADF">
        <w:rPr>
          <w:rFonts w:ascii="Times New Roman" w:hAnsi="Times New Roman" w:cs="Times New Roman"/>
          <w:sz w:val="24"/>
          <w:szCs w:val="24"/>
        </w:rPr>
        <w:lastRenderedPageBreak/>
        <w:t>reinforcing the need for stronger university-industry linkages and curricular reforms aligned with contemporary skill demands.</w:t>
      </w:r>
    </w:p>
    <w:tbl>
      <w:tblPr>
        <w:tblStyle w:val="TableGrid"/>
        <w:tblpPr w:leftFromText="180" w:rightFromText="180" w:vertAnchor="text" w:horzAnchor="margin" w:tblpX="-360" w:tblpY="44"/>
        <w:tblW w:w="99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00"/>
      </w:tblGrid>
      <w:tr w:rsidR="00EC1E94" w:rsidRPr="003639F7" w14:paraId="0642A35D" w14:textId="77777777" w:rsidTr="00351B1C">
        <w:trPr>
          <w:trHeight w:val="6920"/>
        </w:trPr>
        <w:tc>
          <w:tcPr>
            <w:tcW w:w="9900" w:type="dxa"/>
            <w:shd w:val="clear" w:color="auto" w:fill="auto"/>
          </w:tcPr>
          <w:p w14:paraId="670BB3B1" w14:textId="77777777" w:rsidR="00EC1E94" w:rsidRPr="003639F7" w:rsidRDefault="00EC1E94" w:rsidP="001B59FA">
            <w:pPr>
              <w:pStyle w:val="NormalWeb"/>
              <w:spacing w:before="0" w:beforeAutospacing="0" w:after="0" w:afterAutospacing="0" w:line="360" w:lineRule="auto"/>
              <w:jc w:val="both"/>
            </w:pPr>
            <w:r w:rsidRPr="003639F7">
              <w:rPr>
                <w:noProof/>
                <w:lang w:val="en-US"/>
              </w:rPr>
              <w:drawing>
                <wp:inline distT="0" distB="0" distL="0" distR="0" wp14:anchorId="20741B77" wp14:editId="36A6AEB2">
                  <wp:extent cx="5953125" cy="4208145"/>
                  <wp:effectExtent l="0" t="0" r="0" b="1905"/>
                  <wp:docPr id="501700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2653" cy="4236087"/>
                          </a:xfrm>
                          <a:prstGeom prst="rect">
                            <a:avLst/>
                          </a:prstGeom>
                          <a:noFill/>
                          <a:ln>
                            <a:noFill/>
                          </a:ln>
                        </pic:spPr>
                      </pic:pic>
                    </a:graphicData>
                  </a:graphic>
                </wp:inline>
              </w:drawing>
            </w:r>
          </w:p>
          <w:p w14:paraId="762861F3" w14:textId="1B8605B1" w:rsidR="00EC1E94" w:rsidRPr="003639F7" w:rsidRDefault="00EC1E94" w:rsidP="001B59FA">
            <w:pPr>
              <w:pStyle w:val="NormalWeb"/>
              <w:spacing w:before="0" w:beforeAutospacing="0" w:after="0" w:afterAutospacing="0" w:line="360" w:lineRule="auto"/>
              <w:jc w:val="both"/>
            </w:pPr>
          </w:p>
        </w:tc>
      </w:tr>
    </w:tbl>
    <w:p w14:paraId="3359A308" w14:textId="77777777" w:rsidR="009962CB" w:rsidRPr="009962CB" w:rsidRDefault="009962CB" w:rsidP="009962CB">
      <w:pPr>
        <w:jc w:val="both"/>
        <w:rPr>
          <w:rFonts w:ascii="Times New Roman" w:hAnsi="Times New Roman" w:cs="Times New Roman"/>
          <w:sz w:val="24"/>
          <w:szCs w:val="24"/>
        </w:rPr>
      </w:pPr>
      <w:r w:rsidRPr="009962CB">
        <w:rPr>
          <w:rFonts w:ascii="Times New Roman" w:hAnsi="Times New Roman" w:cs="Times New Roman"/>
          <w:sz w:val="24"/>
          <w:szCs w:val="24"/>
        </w:rPr>
        <w:t>Plate1: Drivers of Demand for High-Level Manpower</w:t>
      </w:r>
    </w:p>
    <w:p w14:paraId="09DE141F" w14:textId="77777777" w:rsidR="009962CB" w:rsidRDefault="009962CB" w:rsidP="009962CB">
      <w:pPr>
        <w:jc w:val="both"/>
        <w:rPr>
          <w:rFonts w:ascii="Times New Roman" w:hAnsi="Times New Roman" w:cs="Times New Roman"/>
          <w:sz w:val="24"/>
          <w:szCs w:val="24"/>
        </w:rPr>
      </w:pPr>
      <w:r w:rsidRPr="009962CB">
        <w:rPr>
          <w:rFonts w:ascii="Times New Roman" w:hAnsi="Times New Roman" w:cs="Times New Roman"/>
          <w:sz w:val="24"/>
          <w:szCs w:val="24"/>
        </w:rPr>
        <w:t>The seven upper themes focused on stakeholder views on issues within the places of work, while the five themes externally induced or triggering the demand for high-level manpower</w:t>
      </w:r>
      <w:r>
        <w:rPr>
          <w:rFonts w:ascii="Times New Roman" w:hAnsi="Times New Roman" w:cs="Times New Roman"/>
          <w:sz w:val="24"/>
          <w:szCs w:val="24"/>
        </w:rPr>
        <w:t>.</w:t>
      </w:r>
    </w:p>
    <w:p w14:paraId="172FD73E" w14:textId="5C92E167" w:rsidR="004401ED" w:rsidRPr="003639F7" w:rsidRDefault="00EC1E94" w:rsidP="009962CB">
      <w:pPr>
        <w:jc w:val="both"/>
        <w:rPr>
          <w:rFonts w:ascii="Times New Roman" w:hAnsi="Times New Roman" w:cs="Times New Roman"/>
          <w:sz w:val="24"/>
          <w:szCs w:val="24"/>
        </w:rPr>
      </w:pPr>
      <w:r w:rsidRPr="003639F7">
        <w:rPr>
          <w:rFonts w:ascii="Times New Roman" w:hAnsi="Times New Roman" w:cs="Times New Roman"/>
          <w:sz w:val="24"/>
          <w:szCs w:val="24"/>
        </w:rPr>
        <w:t xml:space="preserve">Employers of </w:t>
      </w:r>
      <w:proofErr w:type="spellStart"/>
      <w:r w:rsidRPr="003639F7">
        <w:rPr>
          <w:rFonts w:ascii="Times New Roman" w:hAnsi="Times New Roman" w:cs="Times New Roman"/>
          <w:sz w:val="24"/>
          <w:szCs w:val="24"/>
        </w:rPr>
        <w:t>labour</w:t>
      </w:r>
      <w:proofErr w:type="spellEnd"/>
      <w:r w:rsidRPr="003639F7">
        <w:rPr>
          <w:rFonts w:ascii="Times New Roman" w:hAnsi="Times New Roman" w:cs="Times New Roman"/>
          <w:sz w:val="24"/>
          <w:szCs w:val="24"/>
        </w:rPr>
        <w:t xml:space="preserve"> have also identified independent thinking as a significant reason for their demand for high-level manpower. This aligns with the philosophy of self-reliance and supports the views of Babalola and Jaiyeoba (2008), who asserted that the essence of higher education is to cultivate independent thinking and self-reliance. They elaborated that through independent thinking, graduates can develop solutions to real-life problems by drawing inspiration and insights from various disciplines, even those that may seem unrelated. As further indicated by Cunningham &amp; MacGregor (2014), nurturing independent thinking in employees enhances </w:t>
      </w:r>
      <w:proofErr w:type="spellStart"/>
      <w:r w:rsidR="003639F7" w:rsidRPr="003639F7">
        <w:rPr>
          <w:rFonts w:ascii="Times New Roman" w:hAnsi="Times New Roman" w:cs="Times New Roman"/>
          <w:sz w:val="24"/>
          <w:szCs w:val="24"/>
        </w:rPr>
        <w:t>organisational</w:t>
      </w:r>
      <w:proofErr w:type="spellEnd"/>
      <w:r w:rsidRPr="003639F7">
        <w:rPr>
          <w:rFonts w:ascii="Times New Roman" w:hAnsi="Times New Roman" w:cs="Times New Roman"/>
          <w:sz w:val="24"/>
          <w:szCs w:val="24"/>
        </w:rPr>
        <w:t xml:space="preserve"> productivity and the achievement of goals. Therefore, it can be concluded that employers seek skills that not only boost </w:t>
      </w:r>
      <w:proofErr w:type="spellStart"/>
      <w:r w:rsidR="003639F7" w:rsidRPr="003639F7">
        <w:rPr>
          <w:rFonts w:ascii="Times New Roman" w:hAnsi="Times New Roman" w:cs="Times New Roman"/>
          <w:sz w:val="24"/>
          <w:szCs w:val="24"/>
        </w:rPr>
        <w:t>organisational</w:t>
      </w:r>
      <w:proofErr w:type="spellEnd"/>
      <w:r w:rsidRPr="003639F7">
        <w:rPr>
          <w:rFonts w:ascii="Times New Roman" w:hAnsi="Times New Roman" w:cs="Times New Roman"/>
          <w:sz w:val="24"/>
          <w:szCs w:val="24"/>
        </w:rPr>
        <w:t xml:space="preserve"> productivity but also foster qualities such as effectiveness, emotional intelligence, technical proficiency, and self-reliance in graduates. These attributes are likely to meet the demands of employers for high-level manpower.</w:t>
      </w:r>
    </w:p>
    <w:p w14:paraId="2456AEB1" w14:textId="77777777" w:rsidR="004401ED" w:rsidRPr="003639F7" w:rsidRDefault="004401ED" w:rsidP="00347EEE">
      <w:pPr>
        <w:jc w:val="both"/>
        <w:rPr>
          <w:rFonts w:ascii="Times New Roman" w:hAnsi="Times New Roman" w:cs="Times New Roman"/>
          <w:sz w:val="24"/>
          <w:szCs w:val="24"/>
        </w:rPr>
      </w:pPr>
    </w:p>
    <w:p w14:paraId="7B0BA4C5" w14:textId="77777777" w:rsidR="004174FD" w:rsidRPr="003639F7" w:rsidRDefault="004174FD" w:rsidP="004174FD">
      <w:pPr>
        <w:pStyle w:val="Heading2"/>
        <w:rPr>
          <w:rFonts w:ascii="Times New Roman" w:hAnsi="Times New Roman" w:cs="Times New Roman"/>
          <w:b/>
          <w:bCs/>
          <w:color w:val="auto"/>
          <w:sz w:val="24"/>
          <w:szCs w:val="24"/>
        </w:rPr>
      </w:pPr>
      <w:r w:rsidRPr="003639F7">
        <w:rPr>
          <w:rFonts w:ascii="Times New Roman" w:hAnsi="Times New Roman" w:cs="Times New Roman"/>
          <w:b/>
          <w:bCs/>
          <w:color w:val="auto"/>
          <w:sz w:val="24"/>
          <w:szCs w:val="24"/>
        </w:rPr>
        <w:lastRenderedPageBreak/>
        <w:t>Skills Mismatch and Its Implications in the Labour Market</w:t>
      </w:r>
    </w:p>
    <w:p w14:paraId="08BD0E15" w14:textId="0952BCAF" w:rsidR="004174FD" w:rsidRPr="003639F7" w:rsidRDefault="004174FD" w:rsidP="004174FD">
      <w:pPr>
        <w:spacing w:after="0" w:line="360" w:lineRule="auto"/>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 xml:space="preserve">The effort to estimate skills mismatch and its </w:t>
      </w:r>
      <w:r w:rsidR="005D3304" w:rsidRPr="003639F7">
        <w:rPr>
          <w:rFonts w:ascii="Times New Roman" w:eastAsia="Times New Roman" w:hAnsi="Times New Roman" w:cs="Times New Roman"/>
          <w:sz w:val="24"/>
          <w:szCs w:val="24"/>
        </w:rPr>
        <w:t>implications</w:t>
      </w:r>
      <w:r w:rsidRPr="003639F7">
        <w:rPr>
          <w:rFonts w:ascii="Times New Roman" w:eastAsia="Times New Roman" w:hAnsi="Times New Roman" w:cs="Times New Roman"/>
          <w:sz w:val="24"/>
          <w:szCs w:val="24"/>
        </w:rPr>
        <w:t xml:space="preserve"> </w:t>
      </w:r>
      <w:r w:rsidR="003639F7" w:rsidRPr="003639F7">
        <w:rPr>
          <w:rFonts w:ascii="Times New Roman" w:eastAsia="Times New Roman" w:hAnsi="Times New Roman" w:cs="Times New Roman"/>
          <w:sz w:val="24"/>
          <w:szCs w:val="24"/>
        </w:rPr>
        <w:t>for</w:t>
      </w:r>
      <w:r w:rsidRPr="003639F7">
        <w:rPr>
          <w:rFonts w:ascii="Times New Roman" w:eastAsia="Times New Roman" w:hAnsi="Times New Roman" w:cs="Times New Roman"/>
          <w:sz w:val="24"/>
          <w:szCs w:val="24"/>
        </w:rPr>
        <w:t xml:space="preserve"> </w:t>
      </w:r>
      <w:r w:rsidR="005D3304" w:rsidRPr="003639F7">
        <w:rPr>
          <w:rFonts w:ascii="Times New Roman" w:eastAsia="Times New Roman" w:hAnsi="Times New Roman" w:cs="Times New Roman"/>
          <w:sz w:val="24"/>
          <w:szCs w:val="24"/>
        </w:rPr>
        <w:t xml:space="preserve">the </w:t>
      </w:r>
      <w:r w:rsidRPr="003639F7">
        <w:rPr>
          <w:rFonts w:ascii="Times New Roman" w:eastAsia="Times New Roman" w:hAnsi="Times New Roman" w:cs="Times New Roman"/>
          <w:sz w:val="24"/>
          <w:szCs w:val="24"/>
        </w:rPr>
        <w:t xml:space="preserve">labour market led to the assessment of the skills needed by employers of labour and the ones </w:t>
      </w:r>
      <w:proofErr w:type="spellStart"/>
      <w:r w:rsidR="005D3304" w:rsidRPr="003639F7">
        <w:rPr>
          <w:rFonts w:ascii="Times New Roman" w:eastAsia="Times New Roman" w:hAnsi="Times New Roman" w:cs="Times New Roman"/>
          <w:sz w:val="24"/>
          <w:szCs w:val="24"/>
        </w:rPr>
        <w:t>prioritised</w:t>
      </w:r>
      <w:proofErr w:type="spellEnd"/>
      <w:r w:rsidRPr="003639F7">
        <w:rPr>
          <w:rFonts w:ascii="Times New Roman" w:eastAsia="Times New Roman" w:hAnsi="Times New Roman" w:cs="Times New Roman"/>
          <w:sz w:val="24"/>
          <w:szCs w:val="24"/>
        </w:rPr>
        <w:t xml:space="preserve"> by the training institution. The employers of labour perception </w:t>
      </w:r>
      <w:r w:rsidR="005D3304" w:rsidRPr="003639F7">
        <w:rPr>
          <w:rFonts w:ascii="Times New Roman" w:eastAsia="Times New Roman" w:hAnsi="Times New Roman" w:cs="Times New Roman"/>
          <w:sz w:val="24"/>
          <w:szCs w:val="24"/>
        </w:rPr>
        <w:t>of</w:t>
      </w:r>
      <w:r w:rsidRPr="003639F7">
        <w:rPr>
          <w:rFonts w:ascii="Times New Roman" w:eastAsia="Times New Roman" w:hAnsi="Times New Roman" w:cs="Times New Roman"/>
          <w:sz w:val="24"/>
          <w:szCs w:val="24"/>
        </w:rPr>
        <w:t xml:space="preserve"> the requisite skills </w:t>
      </w:r>
      <w:proofErr w:type="gramStart"/>
      <w:r w:rsidR="005D3304" w:rsidRPr="003639F7">
        <w:rPr>
          <w:rFonts w:ascii="Times New Roman" w:eastAsia="Times New Roman" w:hAnsi="Times New Roman" w:cs="Times New Roman"/>
          <w:sz w:val="24"/>
          <w:szCs w:val="24"/>
        </w:rPr>
        <w:t>was</w:t>
      </w:r>
      <w:proofErr w:type="gramEnd"/>
      <w:r w:rsidRPr="003639F7">
        <w:rPr>
          <w:rFonts w:ascii="Times New Roman" w:eastAsia="Times New Roman" w:hAnsi="Times New Roman" w:cs="Times New Roman"/>
          <w:sz w:val="24"/>
          <w:szCs w:val="24"/>
        </w:rPr>
        <w:t xml:space="preserve"> reported in </w:t>
      </w:r>
      <w:r w:rsidR="005D3304" w:rsidRPr="003639F7">
        <w:rPr>
          <w:rFonts w:ascii="Times New Roman" w:eastAsia="Times New Roman" w:hAnsi="Times New Roman" w:cs="Times New Roman"/>
          <w:sz w:val="24"/>
          <w:szCs w:val="24"/>
        </w:rPr>
        <w:t xml:space="preserve">the </w:t>
      </w:r>
      <w:r w:rsidRPr="003639F7">
        <w:rPr>
          <w:rFonts w:ascii="Times New Roman" w:eastAsia="Times New Roman" w:hAnsi="Times New Roman" w:cs="Times New Roman"/>
          <w:sz w:val="24"/>
          <w:szCs w:val="24"/>
        </w:rPr>
        <w:t xml:space="preserve">Table </w:t>
      </w:r>
      <w:r w:rsidR="005D3304" w:rsidRPr="003639F7">
        <w:rPr>
          <w:rFonts w:ascii="Times New Roman" w:eastAsia="Times New Roman" w:hAnsi="Times New Roman" w:cs="Times New Roman"/>
          <w:sz w:val="24"/>
          <w:szCs w:val="24"/>
        </w:rPr>
        <w:t>below</w:t>
      </w:r>
      <w:r w:rsidRPr="003639F7">
        <w:rPr>
          <w:rFonts w:ascii="Times New Roman" w:eastAsia="Times New Roman" w:hAnsi="Times New Roman" w:cs="Times New Roman"/>
          <w:sz w:val="24"/>
          <w:szCs w:val="24"/>
        </w:rPr>
        <w:t>.</w:t>
      </w:r>
    </w:p>
    <w:p w14:paraId="57D2007D" w14:textId="14B359A3" w:rsidR="004174FD" w:rsidRPr="003639F7" w:rsidRDefault="004174FD" w:rsidP="004174FD">
      <w:pPr>
        <w:pStyle w:val="Caption"/>
        <w:rPr>
          <w:rFonts w:ascii="Times New Roman" w:eastAsia="Times New Roman" w:hAnsi="Times New Roman" w:cs="Times New Roman"/>
          <w:b/>
          <w:bCs/>
          <w:color w:val="auto"/>
          <w:sz w:val="24"/>
          <w:szCs w:val="24"/>
        </w:rPr>
      </w:pPr>
      <w:bookmarkStart w:id="6" w:name="_Toc188875474"/>
      <w:r w:rsidRPr="003639F7">
        <w:rPr>
          <w:rFonts w:ascii="Times New Roman" w:hAnsi="Times New Roman" w:cs="Times New Roman"/>
          <w:b/>
          <w:bCs/>
          <w:color w:val="auto"/>
          <w:sz w:val="24"/>
          <w:szCs w:val="24"/>
        </w:rPr>
        <w:t>Table</w:t>
      </w:r>
      <w:r w:rsidR="0029508C">
        <w:rPr>
          <w:rFonts w:ascii="Times New Roman" w:hAnsi="Times New Roman" w:cs="Times New Roman"/>
          <w:b/>
          <w:bCs/>
          <w:color w:val="auto"/>
          <w:sz w:val="24"/>
          <w:szCs w:val="24"/>
        </w:rPr>
        <w:t xml:space="preserve"> 3</w:t>
      </w:r>
      <w:r w:rsidRPr="003639F7">
        <w:rPr>
          <w:rFonts w:ascii="Times New Roman" w:hAnsi="Times New Roman" w:cs="Times New Roman"/>
          <w:b/>
          <w:bCs/>
          <w:color w:val="auto"/>
          <w:sz w:val="24"/>
          <w:szCs w:val="24"/>
        </w:rPr>
        <w:t>:</w:t>
      </w:r>
      <w:r w:rsidR="005D3304" w:rsidRPr="003639F7">
        <w:rPr>
          <w:rFonts w:ascii="Times New Roman" w:hAnsi="Times New Roman" w:cs="Times New Roman"/>
          <w:b/>
          <w:bCs/>
          <w:color w:val="auto"/>
          <w:sz w:val="24"/>
          <w:szCs w:val="24"/>
        </w:rPr>
        <w:t xml:space="preserve"> </w:t>
      </w:r>
      <w:r w:rsidRPr="003639F7">
        <w:rPr>
          <w:rFonts w:ascii="Times New Roman" w:hAnsi="Times New Roman" w:cs="Times New Roman"/>
          <w:b/>
          <w:bCs/>
          <w:color w:val="auto"/>
          <w:sz w:val="24"/>
          <w:szCs w:val="24"/>
        </w:rPr>
        <w:t xml:space="preserve">Skills </w:t>
      </w:r>
      <w:r w:rsidR="005D3304" w:rsidRPr="003639F7">
        <w:rPr>
          <w:rFonts w:ascii="Times New Roman" w:hAnsi="Times New Roman" w:cs="Times New Roman"/>
          <w:b/>
          <w:bCs/>
          <w:color w:val="auto"/>
          <w:sz w:val="24"/>
          <w:szCs w:val="24"/>
        </w:rPr>
        <w:t>Prioritised</w:t>
      </w:r>
      <w:r w:rsidRPr="003639F7">
        <w:rPr>
          <w:rFonts w:ascii="Times New Roman" w:hAnsi="Times New Roman" w:cs="Times New Roman"/>
          <w:b/>
          <w:bCs/>
          <w:color w:val="auto"/>
          <w:sz w:val="24"/>
          <w:szCs w:val="24"/>
        </w:rPr>
        <w:t xml:space="preserve"> by the Employers of Labour as Produced by the HEIs</w:t>
      </w:r>
      <w:bookmarkEnd w:id="6"/>
    </w:p>
    <w:tbl>
      <w:tblPr>
        <w:tblStyle w:val="TableGrid"/>
        <w:tblW w:w="9180" w:type="dxa"/>
        <w:tblInd w:w="265" w:type="dxa"/>
        <w:tblLook w:val="04A0" w:firstRow="1" w:lastRow="0" w:firstColumn="1" w:lastColumn="0" w:noHBand="0" w:noVBand="1"/>
      </w:tblPr>
      <w:tblGrid>
        <w:gridCol w:w="3690"/>
        <w:gridCol w:w="3150"/>
        <w:gridCol w:w="2340"/>
      </w:tblGrid>
      <w:tr w:rsidR="004174FD" w:rsidRPr="003639F7" w14:paraId="448F8E59" w14:textId="77777777" w:rsidTr="00EF6A51">
        <w:tc>
          <w:tcPr>
            <w:tcW w:w="3690" w:type="dxa"/>
          </w:tcPr>
          <w:p w14:paraId="2E69927A"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Skills</w:t>
            </w:r>
          </w:p>
        </w:tc>
        <w:tc>
          <w:tcPr>
            <w:tcW w:w="3150" w:type="dxa"/>
          </w:tcPr>
          <w:p w14:paraId="23252EB5"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Needed</w:t>
            </w:r>
          </w:p>
        </w:tc>
        <w:tc>
          <w:tcPr>
            <w:tcW w:w="2340" w:type="dxa"/>
          </w:tcPr>
          <w:p w14:paraId="647DAE2B"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Not Needed</w:t>
            </w:r>
          </w:p>
        </w:tc>
      </w:tr>
      <w:tr w:rsidR="004174FD" w:rsidRPr="003639F7" w14:paraId="44642D80" w14:textId="77777777" w:rsidTr="00EF6A51">
        <w:tc>
          <w:tcPr>
            <w:tcW w:w="3690" w:type="dxa"/>
          </w:tcPr>
          <w:p w14:paraId="5254C74B"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Work Ethics</w:t>
            </w:r>
          </w:p>
        </w:tc>
        <w:tc>
          <w:tcPr>
            <w:tcW w:w="3150" w:type="dxa"/>
          </w:tcPr>
          <w:p w14:paraId="196E75B8"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468 (98.3%)</w:t>
            </w:r>
          </w:p>
        </w:tc>
        <w:tc>
          <w:tcPr>
            <w:tcW w:w="2340" w:type="dxa"/>
          </w:tcPr>
          <w:p w14:paraId="3DA6D5C8"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8 (1.7%)</w:t>
            </w:r>
          </w:p>
        </w:tc>
      </w:tr>
      <w:tr w:rsidR="004174FD" w:rsidRPr="003639F7" w14:paraId="4BF724DD" w14:textId="77777777" w:rsidTr="00EF6A51">
        <w:tc>
          <w:tcPr>
            <w:tcW w:w="3690" w:type="dxa"/>
          </w:tcPr>
          <w:p w14:paraId="52326B27"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Communication</w:t>
            </w:r>
          </w:p>
        </w:tc>
        <w:tc>
          <w:tcPr>
            <w:tcW w:w="3150" w:type="dxa"/>
          </w:tcPr>
          <w:p w14:paraId="7345A755"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452 (94.9%)</w:t>
            </w:r>
          </w:p>
        </w:tc>
        <w:tc>
          <w:tcPr>
            <w:tcW w:w="2340" w:type="dxa"/>
          </w:tcPr>
          <w:p w14:paraId="523164DC"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24 (5.1%)</w:t>
            </w:r>
          </w:p>
        </w:tc>
      </w:tr>
      <w:tr w:rsidR="004174FD" w:rsidRPr="003639F7" w14:paraId="27A17F79" w14:textId="77777777" w:rsidTr="00EF6A51">
        <w:tc>
          <w:tcPr>
            <w:tcW w:w="3690" w:type="dxa"/>
          </w:tcPr>
          <w:p w14:paraId="634DFD10"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Information processing</w:t>
            </w:r>
          </w:p>
        </w:tc>
        <w:tc>
          <w:tcPr>
            <w:tcW w:w="3150" w:type="dxa"/>
          </w:tcPr>
          <w:p w14:paraId="41F2334B"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462 (97.1%)</w:t>
            </w:r>
          </w:p>
        </w:tc>
        <w:tc>
          <w:tcPr>
            <w:tcW w:w="2340" w:type="dxa"/>
          </w:tcPr>
          <w:p w14:paraId="03A68DFB"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14 (2.9%)</w:t>
            </w:r>
          </w:p>
        </w:tc>
      </w:tr>
      <w:tr w:rsidR="004174FD" w:rsidRPr="003639F7" w14:paraId="55C9265B" w14:textId="77777777" w:rsidTr="00EF6A51">
        <w:tc>
          <w:tcPr>
            <w:tcW w:w="3690" w:type="dxa"/>
          </w:tcPr>
          <w:p w14:paraId="79A3FBA7"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IT</w:t>
            </w:r>
          </w:p>
        </w:tc>
        <w:tc>
          <w:tcPr>
            <w:tcW w:w="3150" w:type="dxa"/>
          </w:tcPr>
          <w:p w14:paraId="22FA2670"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441 (92.7%)</w:t>
            </w:r>
          </w:p>
        </w:tc>
        <w:tc>
          <w:tcPr>
            <w:tcW w:w="2340" w:type="dxa"/>
          </w:tcPr>
          <w:p w14:paraId="71A15866"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35 (7.3%)</w:t>
            </w:r>
          </w:p>
        </w:tc>
      </w:tr>
      <w:tr w:rsidR="004174FD" w:rsidRPr="003639F7" w14:paraId="50961E1C" w14:textId="77777777" w:rsidTr="00EF6A51">
        <w:tc>
          <w:tcPr>
            <w:tcW w:w="3690" w:type="dxa"/>
          </w:tcPr>
          <w:p w14:paraId="20D16114"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Interpersonal relationship</w:t>
            </w:r>
          </w:p>
        </w:tc>
        <w:tc>
          <w:tcPr>
            <w:tcW w:w="3150" w:type="dxa"/>
          </w:tcPr>
          <w:p w14:paraId="1B8604F3"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432 (90.7%)</w:t>
            </w:r>
          </w:p>
        </w:tc>
        <w:tc>
          <w:tcPr>
            <w:tcW w:w="2340" w:type="dxa"/>
          </w:tcPr>
          <w:p w14:paraId="7F789918"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44 (9.3%)</w:t>
            </w:r>
          </w:p>
        </w:tc>
      </w:tr>
      <w:tr w:rsidR="004174FD" w:rsidRPr="003639F7" w14:paraId="34583D96" w14:textId="77777777" w:rsidTr="00EF6A51">
        <w:tc>
          <w:tcPr>
            <w:tcW w:w="3690" w:type="dxa"/>
          </w:tcPr>
          <w:p w14:paraId="2A0E03B2"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 xml:space="preserve">Leadership </w:t>
            </w:r>
          </w:p>
        </w:tc>
        <w:tc>
          <w:tcPr>
            <w:tcW w:w="3150" w:type="dxa"/>
          </w:tcPr>
          <w:p w14:paraId="76B0903D"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432 (90.8%)</w:t>
            </w:r>
          </w:p>
        </w:tc>
        <w:tc>
          <w:tcPr>
            <w:tcW w:w="2340" w:type="dxa"/>
          </w:tcPr>
          <w:p w14:paraId="6E9A666C"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44 (9.2%)</w:t>
            </w:r>
          </w:p>
        </w:tc>
      </w:tr>
      <w:tr w:rsidR="004174FD" w:rsidRPr="003639F7" w14:paraId="53A48626" w14:textId="77777777" w:rsidTr="00EF6A51">
        <w:tc>
          <w:tcPr>
            <w:tcW w:w="3690" w:type="dxa"/>
          </w:tcPr>
          <w:p w14:paraId="383F832D"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Numeracy</w:t>
            </w:r>
          </w:p>
        </w:tc>
        <w:tc>
          <w:tcPr>
            <w:tcW w:w="3150" w:type="dxa"/>
          </w:tcPr>
          <w:p w14:paraId="77982D76"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404 (84.9%)</w:t>
            </w:r>
          </w:p>
        </w:tc>
        <w:tc>
          <w:tcPr>
            <w:tcW w:w="2340" w:type="dxa"/>
          </w:tcPr>
          <w:p w14:paraId="2414F916"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72 (15.1%)</w:t>
            </w:r>
          </w:p>
        </w:tc>
      </w:tr>
      <w:tr w:rsidR="004174FD" w:rsidRPr="003639F7" w14:paraId="3BBA37C0" w14:textId="77777777" w:rsidTr="00EF6A51">
        <w:tc>
          <w:tcPr>
            <w:tcW w:w="3690" w:type="dxa"/>
          </w:tcPr>
          <w:p w14:paraId="69BB52BE" w14:textId="16E3E051"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Planning/</w:t>
            </w:r>
            <w:r w:rsidR="00780442">
              <w:rPr>
                <w:rFonts w:ascii="Times New Roman" w:eastAsia="Times New Roman" w:hAnsi="Times New Roman" w:cs="Times New Roman"/>
                <w:sz w:val="24"/>
                <w:szCs w:val="24"/>
              </w:rPr>
              <w:t>Organisation</w:t>
            </w:r>
          </w:p>
        </w:tc>
        <w:tc>
          <w:tcPr>
            <w:tcW w:w="3150" w:type="dxa"/>
          </w:tcPr>
          <w:p w14:paraId="5262354A"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454 (95.4%)</w:t>
            </w:r>
          </w:p>
        </w:tc>
        <w:tc>
          <w:tcPr>
            <w:tcW w:w="2340" w:type="dxa"/>
          </w:tcPr>
          <w:p w14:paraId="1CA331CD"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22 (4.6%)</w:t>
            </w:r>
          </w:p>
        </w:tc>
      </w:tr>
      <w:tr w:rsidR="004174FD" w:rsidRPr="003639F7" w14:paraId="461BFC0D" w14:textId="77777777" w:rsidTr="00EF6A51">
        <w:tc>
          <w:tcPr>
            <w:tcW w:w="3690" w:type="dxa"/>
          </w:tcPr>
          <w:p w14:paraId="71F99604"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Problem-Solving</w:t>
            </w:r>
          </w:p>
        </w:tc>
        <w:tc>
          <w:tcPr>
            <w:tcW w:w="3150" w:type="dxa"/>
          </w:tcPr>
          <w:p w14:paraId="0EFD0C6B"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466 (97.9%)</w:t>
            </w:r>
          </w:p>
        </w:tc>
        <w:tc>
          <w:tcPr>
            <w:tcW w:w="2340" w:type="dxa"/>
          </w:tcPr>
          <w:p w14:paraId="1CD22D2E"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10 (2.1%)</w:t>
            </w:r>
          </w:p>
        </w:tc>
      </w:tr>
      <w:tr w:rsidR="004174FD" w:rsidRPr="003639F7" w14:paraId="1A488364" w14:textId="77777777" w:rsidTr="00EF6A51">
        <w:tc>
          <w:tcPr>
            <w:tcW w:w="3690" w:type="dxa"/>
          </w:tcPr>
          <w:p w14:paraId="3AA15D5C"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Social skills</w:t>
            </w:r>
          </w:p>
        </w:tc>
        <w:tc>
          <w:tcPr>
            <w:tcW w:w="3150" w:type="dxa"/>
          </w:tcPr>
          <w:p w14:paraId="5B8755B5"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439 (92.0%)</w:t>
            </w:r>
          </w:p>
        </w:tc>
        <w:tc>
          <w:tcPr>
            <w:tcW w:w="2340" w:type="dxa"/>
          </w:tcPr>
          <w:p w14:paraId="71EFDEF0"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38(8.0%)</w:t>
            </w:r>
          </w:p>
        </w:tc>
      </w:tr>
      <w:tr w:rsidR="004174FD" w:rsidRPr="003639F7" w14:paraId="0F71DC1E" w14:textId="77777777" w:rsidTr="00EF6A51">
        <w:tc>
          <w:tcPr>
            <w:tcW w:w="3690" w:type="dxa"/>
          </w:tcPr>
          <w:p w14:paraId="6AE563E0"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Self-management</w:t>
            </w:r>
          </w:p>
        </w:tc>
        <w:tc>
          <w:tcPr>
            <w:tcW w:w="3150" w:type="dxa"/>
          </w:tcPr>
          <w:p w14:paraId="7D356C53"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453 (94.5%)</w:t>
            </w:r>
          </w:p>
        </w:tc>
        <w:tc>
          <w:tcPr>
            <w:tcW w:w="2340" w:type="dxa"/>
          </w:tcPr>
          <w:p w14:paraId="0589B859"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26 (5.5%)</w:t>
            </w:r>
          </w:p>
        </w:tc>
      </w:tr>
      <w:tr w:rsidR="004174FD" w:rsidRPr="003639F7" w14:paraId="1FC801A7" w14:textId="77777777" w:rsidTr="00EF6A51">
        <w:tc>
          <w:tcPr>
            <w:tcW w:w="3690" w:type="dxa"/>
          </w:tcPr>
          <w:p w14:paraId="1E161DB4"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Team-work</w:t>
            </w:r>
          </w:p>
        </w:tc>
        <w:tc>
          <w:tcPr>
            <w:tcW w:w="3150" w:type="dxa"/>
          </w:tcPr>
          <w:p w14:paraId="517E3BB6"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466 (97.7%)</w:t>
            </w:r>
          </w:p>
        </w:tc>
        <w:tc>
          <w:tcPr>
            <w:tcW w:w="2340" w:type="dxa"/>
          </w:tcPr>
          <w:p w14:paraId="72C58D3B" w14:textId="77777777" w:rsidR="004174FD" w:rsidRPr="003639F7" w:rsidRDefault="004174FD" w:rsidP="00EF6A51">
            <w:pPr>
              <w:pStyle w:val="ListParagraph"/>
              <w:spacing w:line="360" w:lineRule="auto"/>
              <w:ind w:left="0"/>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11 (2.3%)</w:t>
            </w:r>
          </w:p>
        </w:tc>
      </w:tr>
    </w:tbl>
    <w:p w14:paraId="20667C2E" w14:textId="77777777" w:rsidR="00342EF4" w:rsidRPr="003639F7" w:rsidRDefault="004174FD" w:rsidP="00347EEE">
      <w:pPr>
        <w:jc w:val="both"/>
        <w:rPr>
          <w:rFonts w:ascii="Times New Roman" w:hAnsi="Times New Roman" w:cs="Times New Roman"/>
          <w:sz w:val="24"/>
          <w:szCs w:val="24"/>
        </w:rPr>
      </w:pPr>
      <w:r w:rsidRPr="003639F7">
        <w:rPr>
          <w:rFonts w:ascii="Times New Roman" w:hAnsi="Times New Roman" w:cs="Times New Roman"/>
          <w:sz w:val="24"/>
          <w:szCs w:val="24"/>
        </w:rPr>
        <w:t>Source: Survey of the Demand for and Supply of High-Level Manpower in Selected Sectors 2024.</w:t>
      </w:r>
    </w:p>
    <w:p w14:paraId="435A4927" w14:textId="77777777" w:rsidR="00F12009" w:rsidRPr="00DD491E" w:rsidRDefault="00F12009" w:rsidP="00F12009">
      <w:pPr>
        <w:shd w:val="clear" w:color="auto" w:fill="FFFFFF"/>
        <w:spacing w:after="0" w:line="360" w:lineRule="auto"/>
        <w:jc w:val="both"/>
        <w:rPr>
          <w:rFonts w:ascii="Times New Roman" w:eastAsia="Arial" w:hAnsi="Times New Roman" w:cs="Times New Roman"/>
          <w:b/>
          <w:bCs/>
          <w:i/>
          <w:iCs/>
          <w:color w:val="000000"/>
          <w:sz w:val="24"/>
          <w:szCs w:val="24"/>
        </w:rPr>
      </w:pPr>
      <w:r w:rsidRPr="00C47A67">
        <w:rPr>
          <w:rFonts w:ascii="Times New Roman" w:eastAsia="Arial" w:hAnsi="Times New Roman" w:cs="Times New Roman"/>
          <w:b/>
          <w:bCs/>
          <w:i/>
          <w:iCs/>
          <w:color w:val="000000"/>
          <w:sz w:val="24"/>
          <w:szCs w:val="24"/>
        </w:rPr>
        <w:t>Regression Analysis</w:t>
      </w:r>
    </w:p>
    <w:p w14:paraId="79B52D43" w14:textId="261B069D" w:rsidR="00F12009" w:rsidRDefault="00F12009" w:rsidP="00F12009">
      <w:pPr>
        <w:spacing w:after="0" w:line="360" w:lineRule="auto"/>
        <w:jc w:val="both"/>
        <w:rPr>
          <w:rFonts w:ascii="Times New Roman" w:eastAsia="Times New Roman" w:hAnsi="Times New Roman" w:cs="Times New Roman"/>
          <w:sz w:val="24"/>
          <w:szCs w:val="24"/>
        </w:rPr>
      </w:pPr>
      <w:r w:rsidRPr="008A76D3">
        <w:rPr>
          <w:rFonts w:ascii="Times New Roman" w:eastAsia="Times New Roman" w:hAnsi="Times New Roman" w:cs="Times New Roman"/>
          <w:sz w:val="24"/>
          <w:szCs w:val="24"/>
        </w:rPr>
        <w:t xml:space="preserve">The result in </w:t>
      </w:r>
      <w:r w:rsidR="002B6EC7">
        <w:rPr>
          <w:rFonts w:ascii="Times New Roman" w:eastAsia="Times New Roman" w:hAnsi="Times New Roman" w:cs="Times New Roman"/>
          <w:sz w:val="24"/>
          <w:szCs w:val="24"/>
        </w:rPr>
        <w:t xml:space="preserve">Table </w:t>
      </w:r>
      <w:r w:rsidR="002B6EC7">
        <w:rPr>
          <w:rFonts w:ascii="Times New Roman" w:hAnsi="Times New Roman" w:cs="Times New Roman"/>
          <w:bCs/>
          <w:sz w:val="24"/>
          <w:szCs w:val="24"/>
        </w:rPr>
        <w:t>4</w:t>
      </w:r>
      <w:r w:rsidRPr="008A76D3">
        <w:rPr>
          <w:rFonts w:ascii="Times New Roman" w:hAnsi="Times New Roman" w:cs="Times New Roman"/>
          <w:b/>
          <w:sz w:val="24"/>
          <w:szCs w:val="24"/>
        </w:rPr>
        <w:t xml:space="preserve"> </w:t>
      </w:r>
      <w:r w:rsidRPr="008A76D3">
        <w:rPr>
          <w:rFonts w:ascii="Times New Roman" w:eastAsia="Times New Roman" w:hAnsi="Times New Roman" w:cs="Times New Roman"/>
          <w:sz w:val="24"/>
          <w:szCs w:val="24"/>
        </w:rPr>
        <w:t xml:space="preserve">shows the model summary of the regression analysis, from the result, it could be observed that the </w:t>
      </w:r>
      <w:r w:rsidRPr="00E56907">
        <w:rPr>
          <w:rFonts w:ascii="Times New Roman" w:eastAsia="Times New Roman" w:hAnsi="Times New Roman" w:cs="Times New Roman"/>
          <w:sz w:val="24"/>
          <w:szCs w:val="24"/>
        </w:rPr>
        <w:t xml:space="preserve">total variance accounted for in demand for high-level man-power by all the predictor variables as indicated by the Adjusted R square is 4.9%, the remaining 95.1 % are due to other variables not included in the model for this study. Though the variance produced by the predictors is low compare to variance produced due to other variables outside the study. However, the </w:t>
      </w:r>
      <w:proofErr w:type="spellStart"/>
      <w:r w:rsidRPr="00E56907">
        <w:rPr>
          <w:rFonts w:ascii="Times New Roman" w:eastAsia="Times New Roman" w:hAnsi="Times New Roman" w:cs="Times New Roman"/>
          <w:sz w:val="24"/>
          <w:szCs w:val="24"/>
        </w:rPr>
        <w:t>Ficsher</w:t>
      </w:r>
      <w:proofErr w:type="spellEnd"/>
      <w:r w:rsidRPr="00E56907">
        <w:rPr>
          <w:rFonts w:ascii="Times New Roman" w:eastAsia="Times New Roman" w:hAnsi="Times New Roman" w:cs="Times New Roman"/>
          <w:sz w:val="24"/>
          <w:szCs w:val="24"/>
        </w:rPr>
        <w:t xml:space="preserve"> ratio produced is statistically significant in predicting demand for high-level man-power</w:t>
      </w:r>
    </w:p>
    <w:p w14:paraId="36966A36" w14:textId="77777777" w:rsidR="00F12009" w:rsidRDefault="00F12009" w:rsidP="00F12009">
      <w:pPr>
        <w:spacing w:after="0" w:line="360" w:lineRule="auto"/>
        <w:jc w:val="both"/>
        <w:rPr>
          <w:rFonts w:ascii="Times New Roman" w:eastAsia="Times New Roman" w:hAnsi="Times New Roman" w:cs="Times New Roman"/>
          <w:sz w:val="24"/>
          <w:szCs w:val="24"/>
        </w:rPr>
      </w:pPr>
    </w:p>
    <w:p w14:paraId="437571A8" w14:textId="77777777" w:rsidR="00F12009" w:rsidRDefault="00F12009" w:rsidP="00F12009">
      <w:pPr>
        <w:spacing w:after="0" w:line="360" w:lineRule="auto"/>
        <w:jc w:val="both"/>
        <w:rPr>
          <w:rFonts w:ascii="Times New Roman" w:eastAsia="Times New Roman" w:hAnsi="Times New Roman" w:cs="Times New Roman"/>
          <w:sz w:val="24"/>
          <w:szCs w:val="24"/>
        </w:rPr>
      </w:pPr>
    </w:p>
    <w:p w14:paraId="0B962448" w14:textId="77777777" w:rsidR="00F12009" w:rsidRDefault="00F12009" w:rsidP="00F12009">
      <w:pPr>
        <w:spacing w:after="0" w:line="360" w:lineRule="auto"/>
        <w:jc w:val="both"/>
        <w:rPr>
          <w:rFonts w:ascii="Times New Roman" w:eastAsia="Times New Roman" w:hAnsi="Times New Roman" w:cs="Times New Roman"/>
          <w:sz w:val="24"/>
          <w:szCs w:val="24"/>
        </w:rPr>
      </w:pPr>
    </w:p>
    <w:p w14:paraId="19FAA75D" w14:textId="77777777" w:rsidR="00F12009" w:rsidRDefault="00F12009" w:rsidP="00F12009">
      <w:pPr>
        <w:spacing w:after="0" w:line="360" w:lineRule="auto"/>
        <w:jc w:val="both"/>
        <w:rPr>
          <w:rFonts w:ascii="Times New Roman" w:eastAsia="Times New Roman" w:hAnsi="Times New Roman" w:cs="Times New Roman"/>
          <w:sz w:val="24"/>
          <w:szCs w:val="24"/>
        </w:rPr>
      </w:pPr>
    </w:p>
    <w:p w14:paraId="3FF36005" w14:textId="77777777" w:rsidR="00F12009" w:rsidRDefault="00F12009" w:rsidP="00F12009">
      <w:pPr>
        <w:spacing w:after="0" w:line="360" w:lineRule="auto"/>
        <w:jc w:val="both"/>
        <w:rPr>
          <w:rFonts w:ascii="Times New Roman" w:eastAsia="Times New Roman" w:hAnsi="Times New Roman" w:cs="Times New Roman"/>
          <w:sz w:val="24"/>
          <w:szCs w:val="24"/>
        </w:rPr>
      </w:pPr>
    </w:p>
    <w:p w14:paraId="76B7735C" w14:textId="4AC9BE97" w:rsidR="00F12009" w:rsidRPr="00C47A67" w:rsidRDefault="00F12009" w:rsidP="00F12009">
      <w:pPr>
        <w:pStyle w:val="Caption"/>
        <w:rPr>
          <w:rFonts w:ascii="Times New Roman" w:hAnsi="Times New Roman" w:cs="Times New Roman"/>
          <w:b/>
          <w:bCs/>
          <w:color w:val="auto"/>
          <w:sz w:val="24"/>
          <w:szCs w:val="24"/>
        </w:rPr>
      </w:pPr>
      <w:bookmarkStart w:id="7" w:name="_Toc188875468"/>
      <w:r w:rsidRPr="00C47A67">
        <w:rPr>
          <w:rFonts w:ascii="Times New Roman" w:hAnsi="Times New Roman" w:cs="Times New Roman"/>
          <w:b/>
          <w:bCs/>
          <w:color w:val="auto"/>
          <w:sz w:val="24"/>
          <w:szCs w:val="24"/>
        </w:rPr>
        <w:t xml:space="preserve">Table </w:t>
      </w:r>
      <w:r w:rsidR="002B6EC7">
        <w:rPr>
          <w:rFonts w:ascii="Times New Roman" w:hAnsi="Times New Roman" w:cs="Times New Roman"/>
          <w:b/>
          <w:bCs/>
          <w:color w:val="auto"/>
          <w:sz w:val="24"/>
          <w:szCs w:val="24"/>
        </w:rPr>
        <w:t>4</w:t>
      </w:r>
      <w:r w:rsidRPr="00C47A67">
        <w:rPr>
          <w:rFonts w:ascii="Times New Roman" w:hAnsi="Times New Roman" w:cs="Times New Roman"/>
          <w:b/>
          <w:bCs/>
          <w:color w:val="auto"/>
          <w:sz w:val="24"/>
          <w:szCs w:val="24"/>
        </w:rPr>
        <w:t>: Demand for High-Level Man-power Regression Model Summary</w:t>
      </w:r>
      <w:bookmarkEnd w:id="7"/>
    </w:p>
    <w:tbl>
      <w:tblPr>
        <w:tblW w:w="9560" w:type="dxa"/>
        <w:tblCellSpacing w:w="15" w:type="dxa"/>
        <w:tblCellMar>
          <w:top w:w="15" w:type="dxa"/>
          <w:left w:w="15" w:type="dxa"/>
          <w:bottom w:w="15" w:type="dxa"/>
          <w:right w:w="15" w:type="dxa"/>
        </w:tblCellMar>
        <w:tblLook w:val="04A0" w:firstRow="1" w:lastRow="0" w:firstColumn="1" w:lastColumn="0" w:noHBand="0" w:noVBand="1"/>
      </w:tblPr>
      <w:tblGrid>
        <w:gridCol w:w="1427"/>
        <w:gridCol w:w="1867"/>
        <w:gridCol w:w="642"/>
        <w:gridCol w:w="1867"/>
        <w:gridCol w:w="2338"/>
        <w:gridCol w:w="291"/>
        <w:gridCol w:w="1128"/>
      </w:tblGrid>
      <w:tr w:rsidR="00F12009" w:rsidRPr="008A76D3" w14:paraId="49906347" w14:textId="77777777" w:rsidTr="00F57CE1">
        <w:trPr>
          <w:trHeight w:val="284"/>
          <w:tblCellSpacing w:w="15" w:type="dxa"/>
        </w:trPr>
        <w:tc>
          <w:tcPr>
            <w:tcW w:w="0" w:type="auto"/>
            <w:tcBorders>
              <w:bottom w:val="single" w:sz="4" w:space="0" w:color="auto"/>
              <w:right w:val="single" w:sz="4" w:space="0" w:color="auto"/>
            </w:tcBorders>
            <w:vAlign w:val="center"/>
            <w:hideMark/>
          </w:tcPr>
          <w:p w14:paraId="76D17E90"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Source</w:t>
            </w:r>
          </w:p>
        </w:tc>
        <w:tc>
          <w:tcPr>
            <w:tcW w:w="0" w:type="auto"/>
            <w:tcBorders>
              <w:bottom w:val="single" w:sz="4" w:space="0" w:color="auto"/>
            </w:tcBorders>
            <w:vAlign w:val="center"/>
            <w:hideMark/>
          </w:tcPr>
          <w:p w14:paraId="5DF15B1D"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SS</w:t>
            </w:r>
          </w:p>
        </w:tc>
        <w:tc>
          <w:tcPr>
            <w:tcW w:w="0" w:type="auto"/>
            <w:tcBorders>
              <w:bottom w:val="single" w:sz="4" w:space="0" w:color="auto"/>
            </w:tcBorders>
            <w:vAlign w:val="center"/>
            <w:hideMark/>
          </w:tcPr>
          <w:p w14:paraId="0F414AAB"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roofErr w:type="spellStart"/>
            <w:r w:rsidRPr="008A76D3">
              <w:rPr>
                <w:rFonts w:ascii="Times New Roman" w:eastAsia="Times New Roman" w:hAnsi="Times New Roman" w:cs="Times New Roman"/>
                <w:sz w:val="24"/>
                <w:szCs w:val="24"/>
                <w:lang w:eastAsia="en-GB"/>
              </w:rPr>
              <w:t>Df</w:t>
            </w:r>
            <w:proofErr w:type="spellEnd"/>
          </w:p>
        </w:tc>
        <w:tc>
          <w:tcPr>
            <w:tcW w:w="0" w:type="auto"/>
            <w:tcBorders>
              <w:bottom w:val="single" w:sz="4" w:space="0" w:color="auto"/>
            </w:tcBorders>
            <w:vAlign w:val="center"/>
            <w:hideMark/>
          </w:tcPr>
          <w:p w14:paraId="56DA418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MS</w:t>
            </w:r>
          </w:p>
        </w:tc>
        <w:tc>
          <w:tcPr>
            <w:tcW w:w="0" w:type="auto"/>
            <w:vAlign w:val="center"/>
            <w:hideMark/>
          </w:tcPr>
          <w:p w14:paraId="0E100BB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 xml:space="preserve">Number of </w:t>
            </w:r>
            <w:proofErr w:type="spellStart"/>
            <w:r w:rsidRPr="008A76D3">
              <w:rPr>
                <w:rFonts w:ascii="Times New Roman" w:eastAsia="Times New Roman" w:hAnsi="Times New Roman" w:cs="Times New Roman"/>
                <w:sz w:val="24"/>
                <w:szCs w:val="24"/>
                <w:lang w:eastAsia="en-GB"/>
              </w:rPr>
              <w:t>obs</w:t>
            </w:r>
            <w:proofErr w:type="spellEnd"/>
          </w:p>
        </w:tc>
        <w:tc>
          <w:tcPr>
            <w:tcW w:w="0" w:type="auto"/>
            <w:vAlign w:val="center"/>
            <w:hideMark/>
          </w:tcPr>
          <w:p w14:paraId="189D5B9F"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w:t>
            </w:r>
          </w:p>
        </w:tc>
        <w:tc>
          <w:tcPr>
            <w:tcW w:w="0" w:type="auto"/>
            <w:vAlign w:val="center"/>
            <w:hideMark/>
          </w:tcPr>
          <w:p w14:paraId="67D09FD4"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409</w:t>
            </w:r>
          </w:p>
        </w:tc>
      </w:tr>
      <w:tr w:rsidR="00F12009" w:rsidRPr="008A76D3" w14:paraId="4BBA6F13" w14:textId="77777777" w:rsidTr="00F57CE1">
        <w:trPr>
          <w:trHeight w:val="284"/>
          <w:tblCellSpacing w:w="15" w:type="dxa"/>
        </w:trPr>
        <w:tc>
          <w:tcPr>
            <w:tcW w:w="0" w:type="auto"/>
            <w:tcBorders>
              <w:right w:val="single" w:sz="4" w:space="0" w:color="auto"/>
            </w:tcBorders>
            <w:vAlign w:val="center"/>
            <w:hideMark/>
          </w:tcPr>
          <w:p w14:paraId="433D7DC6"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hideMark/>
          </w:tcPr>
          <w:p w14:paraId="290EECBF"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p>
        </w:tc>
        <w:tc>
          <w:tcPr>
            <w:tcW w:w="0" w:type="auto"/>
            <w:vAlign w:val="center"/>
            <w:hideMark/>
          </w:tcPr>
          <w:p w14:paraId="3C9D30BB"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hideMark/>
          </w:tcPr>
          <w:p w14:paraId="75634B80"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hideMark/>
          </w:tcPr>
          <w:p w14:paraId="7D5457F8"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roofErr w:type="gramStart"/>
            <w:r w:rsidRPr="008A76D3">
              <w:rPr>
                <w:rFonts w:ascii="Times New Roman" w:eastAsia="Times New Roman" w:hAnsi="Times New Roman" w:cs="Times New Roman"/>
                <w:sz w:val="24"/>
                <w:szCs w:val="24"/>
                <w:lang w:eastAsia="en-GB"/>
              </w:rPr>
              <w:t>F(</w:t>
            </w:r>
            <w:proofErr w:type="gramEnd"/>
            <w:r w:rsidRPr="008A76D3">
              <w:rPr>
                <w:rFonts w:ascii="Times New Roman" w:eastAsia="Times New Roman" w:hAnsi="Times New Roman" w:cs="Times New Roman"/>
                <w:sz w:val="24"/>
                <w:szCs w:val="24"/>
                <w:lang w:eastAsia="en-GB"/>
              </w:rPr>
              <w:t>4, 404)</w:t>
            </w:r>
          </w:p>
        </w:tc>
        <w:tc>
          <w:tcPr>
            <w:tcW w:w="0" w:type="auto"/>
            <w:vAlign w:val="center"/>
            <w:hideMark/>
          </w:tcPr>
          <w:p w14:paraId="27BFC9A5"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r w:rsidRPr="008A76D3">
              <w:rPr>
                <w:rFonts w:ascii="Times New Roman" w:eastAsia="Times New Roman" w:hAnsi="Times New Roman" w:cs="Times New Roman"/>
                <w:sz w:val="24"/>
                <w:szCs w:val="24"/>
                <w:lang w:eastAsia="en-GB"/>
              </w:rPr>
              <w:t>=</w:t>
            </w:r>
          </w:p>
        </w:tc>
        <w:tc>
          <w:tcPr>
            <w:tcW w:w="0" w:type="auto"/>
            <w:vAlign w:val="center"/>
            <w:hideMark/>
          </w:tcPr>
          <w:p w14:paraId="03A77EDC"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r w:rsidRPr="008A76D3">
              <w:rPr>
                <w:rFonts w:ascii="Times New Roman" w:eastAsia="Times New Roman" w:hAnsi="Times New Roman" w:cs="Times New Roman"/>
                <w:sz w:val="24"/>
                <w:szCs w:val="24"/>
                <w:lang w:eastAsia="en-GB"/>
              </w:rPr>
              <w:t>6.22</w:t>
            </w:r>
          </w:p>
        </w:tc>
      </w:tr>
      <w:tr w:rsidR="00F12009" w:rsidRPr="008A76D3" w14:paraId="313051D7" w14:textId="77777777" w:rsidTr="00F57CE1">
        <w:trPr>
          <w:trHeight w:val="297"/>
          <w:tblCellSpacing w:w="15" w:type="dxa"/>
        </w:trPr>
        <w:tc>
          <w:tcPr>
            <w:tcW w:w="0" w:type="auto"/>
            <w:tcBorders>
              <w:right w:val="single" w:sz="4" w:space="0" w:color="auto"/>
            </w:tcBorders>
            <w:vAlign w:val="center"/>
            <w:hideMark/>
          </w:tcPr>
          <w:p w14:paraId="4A440BBC"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Model</w:t>
            </w:r>
          </w:p>
        </w:tc>
        <w:tc>
          <w:tcPr>
            <w:tcW w:w="0" w:type="auto"/>
            <w:vAlign w:val="center"/>
            <w:hideMark/>
          </w:tcPr>
          <w:p w14:paraId="2F83115A"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9.94346485</w:t>
            </w:r>
          </w:p>
        </w:tc>
        <w:tc>
          <w:tcPr>
            <w:tcW w:w="0" w:type="auto"/>
            <w:vAlign w:val="center"/>
            <w:hideMark/>
          </w:tcPr>
          <w:p w14:paraId="523D6C4E"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4</w:t>
            </w:r>
          </w:p>
        </w:tc>
        <w:tc>
          <w:tcPr>
            <w:tcW w:w="0" w:type="auto"/>
            <w:vAlign w:val="center"/>
            <w:hideMark/>
          </w:tcPr>
          <w:p w14:paraId="1970D889"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2.48586621</w:t>
            </w:r>
          </w:p>
        </w:tc>
        <w:tc>
          <w:tcPr>
            <w:tcW w:w="0" w:type="auto"/>
            <w:vAlign w:val="center"/>
            <w:hideMark/>
          </w:tcPr>
          <w:p w14:paraId="192FBE56"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Prob &gt; F</w:t>
            </w:r>
          </w:p>
        </w:tc>
        <w:tc>
          <w:tcPr>
            <w:tcW w:w="0" w:type="auto"/>
            <w:vAlign w:val="center"/>
            <w:hideMark/>
          </w:tcPr>
          <w:p w14:paraId="57A5B66B"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w:t>
            </w:r>
          </w:p>
        </w:tc>
        <w:tc>
          <w:tcPr>
            <w:tcW w:w="0" w:type="auto"/>
            <w:vAlign w:val="center"/>
            <w:hideMark/>
          </w:tcPr>
          <w:p w14:paraId="0B540429"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0.0001</w:t>
            </w:r>
          </w:p>
        </w:tc>
      </w:tr>
      <w:tr w:rsidR="00F12009" w:rsidRPr="008A76D3" w14:paraId="1E5F7B6A" w14:textId="77777777" w:rsidTr="00F57CE1">
        <w:trPr>
          <w:trHeight w:val="284"/>
          <w:tblCellSpacing w:w="15" w:type="dxa"/>
        </w:trPr>
        <w:tc>
          <w:tcPr>
            <w:tcW w:w="0" w:type="auto"/>
            <w:tcBorders>
              <w:right w:val="single" w:sz="4" w:space="0" w:color="auto"/>
            </w:tcBorders>
            <w:vAlign w:val="center"/>
            <w:hideMark/>
          </w:tcPr>
          <w:p w14:paraId="25C080BF"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Residual</w:t>
            </w:r>
          </w:p>
        </w:tc>
        <w:tc>
          <w:tcPr>
            <w:tcW w:w="0" w:type="auto"/>
            <w:vAlign w:val="center"/>
            <w:hideMark/>
          </w:tcPr>
          <w:p w14:paraId="6517D87B"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161.441231</w:t>
            </w:r>
          </w:p>
        </w:tc>
        <w:tc>
          <w:tcPr>
            <w:tcW w:w="0" w:type="auto"/>
            <w:vAlign w:val="center"/>
            <w:hideMark/>
          </w:tcPr>
          <w:p w14:paraId="5ED8D04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404</w:t>
            </w:r>
          </w:p>
        </w:tc>
        <w:tc>
          <w:tcPr>
            <w:tcW w:w="0" w:type="auto"/>
            <w:vAlign w:val="center"/>
            <w:hideMark/>
          </w:tcPr>
          <w:p w14:paraId="3EBA4B3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.399607007</w:t>
            </w:r>
          </w:p>
        </w:tc>
        <w:tc>
          <w:tcPr>
            <w:tcW w:w="0" w:type="auto"/>
            <w:vAlign w:val="center"/>
            <w:hideMark/>
          </w:tcPr>
          <w:p w14:paraId="0BE38121"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R-squared</w:t>
            </w:r>
          </w:p>
        </w:tc>
        <w:tc>
          <w:tcPr>
            <w:tcW w:w="0" w:type="auto"/>
            <w:vAlign w:val="center"/>
            <w:hideMark/>
          </w:tcPr>
          <w:p w14:paraId="31DD78CD"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w:t>
            </w:r>
          </w:p>
        </w:tc>
        <w:tc>
          <w:tcPr>
            <w:tcW w:w="0" w:type="auto"/>
            <w:vAlign w:val="center"/>
            <w:hideMark/>
          </w:tcPr>
          <w:p w14:paraId="18701197"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0.0580</w:t>
            </w:r>
          </w:p>
        </w:tc>
      </w:tr>
      <w:tr w:rsidR="00F12009" w:rsidRPr="008A76D3" w14:paraId="5A1CE8DA" w14:textId="77777777" w:rsidTr="00F57CE1">
        <w:trPr>
          <w:trHeight w:val="284"/>
          <w:tblCellSpacing w:w="15" w:type="dxa"/>
        </w:trPr>
        <w:tc>
          <w:tcPr>
            <w:tcW w:w="0" w:type="auto"/>
            <w:tcBorders>
              <w:right w:val="single" w:sz="4" w:space="0" w:color="auto"/>
            </w:tcBorders>
            <w:vAlign w:val="center"/>
            <w:hideMark/>
          </w:tcPr>
          <w:p w14:paraId="500E55C4"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hideMark/>
          </w:tcPr>
          <w:p w14:paraId="50FD2C40"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p>
        </w:tc>
        <w:tc>
          <w:tcPr>
            <w:tcW w:w="0" w:type="auto"/>
            <w:vAlign w:val="center"/>
          </w:tcPr>
          <w:p w14:paraId="1B976A3F"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tcPr>
          <w:p w14:paraId="1AD3A1F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tcPr>
          <w:p w14:paraId="43F87716"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Adj R-squared</w:t>
            </w:r>
          </w:p>
        </w:tc>
        <w:tc>
          <w:tcPr>
            <w:tcW w:w="0" w:type="auto"/>
            <w:vAlign w:val="center"/>
            <w:hideMark/>
          </w:tcPr>
          <w:p w14:paraId="2DFD6D58"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r w:rsidRPr="008A76D3">
              <w:rPr>
                <w:rFonts w:ascii="Times New Roman" w:eastAsia="Times New Roman" w:hAnsi="Times New Roman" w:cs="Times New Roman"/>
                <w:sz w:val="24"/>
                <w:szCs w:val="24"/>
                <w:lang w:eastAsia="en-GB"/>
              </w:rPr>
              <w:t>=</w:t>
            </w:r>
          </w:p>
        </w:tc>
        <w:tc>
          <w:tcPr>
            <w:tcW w:w="0" w:type="auto"/>
            <w:vAlign w:val="center"/>
            <w:hideMark/>
          </w:tcPr>
          <w:p w14:paraId="6E58A773"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r w:rsidRPr="008A76D3">
              <w:rPr>
                <w:rFonts w:ascii="Times New Roman" w:eastAsia="Times New Roman" w:hAnsi="Times New Roman" w:cs="Times New Roman"/>
                <w:sz w:val="24"/>
                <w:szCs w:val="24"/>
                <w:lang w:eastAsia="en-GB"/>
              </w:rPr>
              <w:t>0.0487</w:t>
            </w:r>
          </w:p>
        </w:tc>
      </w:tr>
      <w:tr w:rsidR="00F12009" w:rsidRPr="008A76D3" w14:paraId="171218BF" w14:textId="77777777" w:rsidTr="00F57CE1">
        <w:trPr>
          <w:trHeight w:val="284"/>
          <w:tblCellSpacing w:w="15" w:type="dxa"/>
        </w:trPr>
        <w:tc>
          <w:tcPr>
            <w:tcW w:w="0" w:type="auto"/>
            <w:tcBorders>
              <w:top w:val="single" w:sz="4" w:space="0" w:color="auto"/>
              <w:right w:val="single" w:sz="4" w:space="0" w:color="auto"/>
            </w:tcBorders>
            <w:vAlign w:val="center"/>
            <w:hideMark/>
          </w:tcPr>
          <w:p w14:paraId="221DD9A0"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Total</w:t>
            </w:r>
          </w:p>
        </w:tc>
        <w:tc>
          <w:tcPr>
            <w:tcW w:w="0" w:type="auto"/>
            <w:tcBorders>
              <w:top w:val="single" w:sz="4" w:space="0" w:color="auto"/>
            </w:tcBorders>
            <w:vAlign w:val="center"/>
            <w:hideMark/>
          </w:tcPr>
          <w:p w14:paraId="6E328E36"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171.384696</w:t>
            </w:r>
          </w:p>
        </w:tc>
        <w:tc>
          <w:tcPr>
            <w:tcW w:w="0" w:type="auto"/>
            <w:tcBorders>
              <w:top w:val="single" w:sz="4" w:space="0" w:color="auto"/>
            </w:tcBorders>
            <w:vAlign w:val="center"/>
            <w:hideMark/>
          </w:tcPr>
          <w:p w14:paraId="2486AB93"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408</w:t>
            </w:r>
          </w:p>
        </w:tc>
        <w:tc>
          <w:tcPr>
            <w:tcW w:w="0" w:type="auto"/>
            <w:tcBorders>
              <w:top w:val="single" w:sz="4" w:space="0" w:color="auto"/>
            </w:tcBorders>
            <w:vAlign w:val="center"/>
            <w:hideMark/>
          </w:tcPr>
          <w:p w14:paraId="5D70E6EA"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.420060529</w:t>
            </w:r>
          </w:p>
        </w:tc>
        <w:tc>
          <w:tcPr>
            <w:tcW w:w="0" w:type="auto"/>
            <w:vAlign w:val="center"/>
            <w:hideMark/>
          </w:tcPr>
          <w:p w14:paraId="4F5787E8"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Root MSE</w:t>
            </w:r>
          </w:p>
        </w:tc>
        <w:tc>
          <w:tcPr>
            <w:tcW w:w="0" w:type="auto"/>
            <w:vAlign w:val="center"/>
            <w:hideMark/>
          </w:tcPr>
          <w:p w14:paraId="6C05B48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w:t>
            </w:r>
          </w:p>
        </w:tc>
        <w:tc>
          <w:tcPr>
            <w:tcW w:w="0" w:type="auto"/>
            <w:vAlign w:val="center"/>
            <w:hideMark/>
          </w:tcPr>
          <w:p w14:paraId="31EAC847"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.63214</w:t>
            </w:r>
          </w:p>
        </w:tc>
      </w:tr>
    </w:tbl>
    <w:p w14:paraId="2C4C1FC5" w14:textId="77777777" w:rsidR="00F12009" w:rsidRPr="008A76D3" w:rsidRDefault="00F12009" w:rsidP="00F12009">
      <w:pPr>
        <w:spacing w:line="240" w:lineRule="auto"/>
        <w:jc w:val="both"/>
      </w:pPr>
      <w:r>
        <w:t>Source: Authors Analysis from 2024 Field Survey</w:t>
      </w:r>
    </w:p>
    <w:p w14:paraId="7F6B8DDF" w14:textId="77777777" w:rsidR="00F12009" w:rsidRPr="008A76D3" w:rsidRDefault="00F12009" w:rsidP="00F12009">
      <w:pPr>
        <w:jc w:val="both"/>
        <w:rPr>
          <w:rFonts w:ascii="Times New Roman" w:hAnsi="Times New Roman" w:cs="Times New Roman"/>
          <w:sz w:val="24"/>
          <w:szCs w:val="24"/>
        </w:rPr>
      </w:pPr>
      <w:r w:rsidRPr="008A76D3">
        <w:rPr>
          <w:rFonts w:ascii="Times New Roman" w:hAnsi="Times New Roman" w:cs="Times New Roman"/>
          <w:sz w:val="24"/>
          <w:szCs w:val="24"/>
        </w:rPr>
        <w:t xml:space="preserve">The result further revealed that the predictor variables reliably predicted the demand for high level man-power in the selected organization </w:t>
      </w:r>
      <w:proofErr w:type="gramStart"/>
      <w:r w:rsidRPr="008A76D3">
        <w:rPr>
          <w:rFonts w:ascii="Times New Roman" w:hAnsi="Times New Roman" w:cs="Times New Roman"/>
          <w:sz w:val="24"/>
          <w:szCs w:val="24"/>
        </w:rPr>
        <w:t>F</w:t>
      </w:r>
      <w:r w:rsidRPr="008A76D3">
        <w:rPr>
          <w:rFonts w:ascii="Times New Roman" w:hAnsi="Times New Roman" w:cs="Times New Roman"/>
          <w:sz w:val="24"/>
          <w:szCs w:val="24"/>
          <w:vertAlign w:val="subscript"/>
        </w:rPr>
        <w:t>(</w:t>
      </w:r>
      <w:proofErr w:type="gramEnd"/>
      <w:r w:rsidRPr="008A76D3">
        <w:rPr>
          <w:rFonts w:ascii="Times New Roman" w:hAnsi="Times New Roman" w:cs="Times New Roman"/>
          <w:sz w:val="24"/>
          <w:szCs w:val="24"/>
          <w:vertAlign w:val="subscript"/>
        </w:rPr>
        <w:t>4, 404)</w:t>
      </w:r>
      <w:r w:rsidRPr="008A76D3">
        <w:rPr>
          <w:rFonts w:ascii="Times New Roman" w:hAnsi="Times New Roman" w:cs="Times New Roman"/>
          <w:sz w:val="24"/>
          <w:szCs w:val="24"/>
        </w:rPr>
        <w:t xml:space="preserve">=6.22, p&lt;0.05). The coefficient of each of the predictor variables is presented in </w:t>
      </w:r>
      <w:r>
        <w:rPr>
          <w:rFonts w:ascii="Times New Roman" w:hAnsi="Times New Roman" w:cs="Times New Roman"/>
          <w:bCs/>
          <w:sz w:val="24"/>
          <w:szCs w:val="24"/>
        </w:rPr>
        <w:t>7</w:t>
      </w:r>
    </w:p>
    <w:p w14:paraId="5C2EA4E3" w14:textId="77777777" w:rsidR="00F12009" w:rsidRPr="00C47A67" w:rsidRDefault="00F12009" w:rsidP="00F12009">
      <w:pPr>
        <w:pStyle w:val="Caption"/>
        <w:rPr>
          <w:b/>
          <w:bCs/>
          <w:i w:val="0"/>
          <w:iCs w:val="0"/>
          <w:color w:val="auto"/>
          <w:sz w:val="24"/>
          <w:szCs w:val="24"/>
        </w:rPr>
      </w:pPr>
      <w:bookmarkStart w:id="8" w:name="_Toc188875469"/>
      <w:r w:rsidRPr="00C47A67">
        <w:rPr>
          <w:b/>
          <w:bCs/>
          <w:i w:val="0"/>
          <w:iCs w:val="0"/>
          <w:color w:val="auto"/>
          <w:sz w:val="24"/>
          <w:szCs w:val="24"/>
        </w:rPr>
        <w:t xml:space="preserve">Table </w:t>
      </w:r>
      <w:r w:rsidRPr="00C47A67">
        <w:rPr>
          <w:b/>
          <w:bCs/>
          <w:i w:val="0"/>
          <w:iCs w:val="0"/>
          <w:color w:val="auto"/>
          <w:sz w:val="24"/>
          <w:szCs w:val="24"/>
        </w:rPr>
        <w:fldChar w:fldCharType="begin"/>
      </w:r>
      <w:r w:rsidRPr="00C47A67">
        <w:rPr>
          <w:b/>
          <w:bCs/>
          <w:i w:val="0"/>
          <w:iCs w:val="0"/>
          <w:color w:val="auto"/>
          <w:sz w:val="24"/>
          <w:szCs w:val="24"/>
        </w:rPr>
        <w:instrText xml:space="preserve"> SEQ Table \* ARABIC </w:instrText>
      </w:r>
      <w:r w:rsidRPr="00C47A67">
        <w:rPr>
          <w:b/>
          <w:bCs/>
          <w:i w:val="0"/>
          <w:iCs w:val="0"/>
          <w:color w:val="auto"/>
          <w:sz w:val="24"/>
          <w:szCs w:val="24"/>
        </w:rPr>
        <w:fldChar w:fldCharType="separate"/>
      </w:r>
      <w:r>
        <w:rPr>
          <w:b/>
          <w:bCs/>
          <w:i w:val="0"/>
          <w:iCs w:val="0"/>
          <w:noProof/>
          <w:color w:val="auto"/>
          <w:sz w:val="24"/>
          <w:szCs w:val="24"/>
        </w:rPr>
        <w:t>7</w:t>
      </w:r>
      <w:r w:rsidRPr="00C47A67">
        <w:rPr>
          <w:b/>
          <w:bCs/>
          <w:i w:val="0"/>
          <w:iCs w:val="0"/>
          <w:color w:val="auto"/>
          <w:sz w:val="24"/>
          <w:szCs w:val="24"/>
        </w:rPr>
        <w:fldChar w:fldCharType="end"/>
      </w:r>
      <w:r>
        <w:rPr>
          <w:b/>
          <w:bCs/>
          <w:i w:val="0"/>
          <w:iCs w:val="0"/>
          <w:color w:val="auto"/>
          <w:sz w:val="24"/>
          <w:szCs w:val="24"/>
        </w:rPr>
        <w:t xml:space="preserve">: </w:t>
      </w:r>
      <w:r w:rsidRPr="00C47A67">
        <w:rPr>
          <w:b/>
          <w:bCs/>
          <w:i w:val="0"/>
          <w:iCs w:val="0"/>
          <w:color w:val="auto"/>
          <w:sz w:val="24"/>
          <w:szCs w:val="24"/>
        </w:rPr>
        <w:t>Coefficient of each of the Predictor Variables of Demand for High Level Man-Power</w:t>
      </w:r>
      <w:bookmarkEnd w:id="8"/>
    </w:p>
    <w:tbl>
      <w:tblPr>
        <w:tblW w:w="9584" w:type="dxa"/>
        <w:tblCellSpacing w:w="15" w:type="dxa"/>
        <w:tblCellMar>
          <w:top w:w="15" w:type="dxa"/>
          <w:left w:w="15" w:type="dxa"/>
          <w:bottom w:w="15" w:type="dxa"/>
          <w:right w:w="15" w:type="dxa"/>
        </w:tblCellMar>
        <w:tblLook w:val="04A0" w:firstRow="1" w:lastRow="0" w:firstColumn="1" w:lastColumn="0" w:noHBand="0" w:noVBand="1"/>
      </w:tblPr>
      <w:tblGrid>
        <w:gridCol w:w="1352"/>
        <w:gridCol w:w="1978"/>
        <w:gridCol w:w="2270"/>
        <w:gridCol w:w="1771"/>
        <w:gridCol w:w="1902"/>
        <w:gridCol w:w="148"/>
        <w:gridCol w:w="163"/>
      </w:tblGrid>
      <w:tr w:rsidR="00F12009" w:rsidRPr="008A76D3" w14:paraId="5D518731" w14:textId="77777777" w:rsidTr="00F57CE1">
        <w:trPr>
          <w:trHeight w:val="608"/>
          <w:tblCellSpacing w:w="15" w:type="dxa"/>
        </w:trPr>
        <w:tc>
          <w:tcPr>
            <w:tcW w:w="1307" w:type="dxa"/>
            <w:tcBorders>
              <w:top w:val="single" w:sz="4" w:space="0" w:color="auto"/>
              <w:bottom w:val="single" w:sz="4" w:space="0" w:color="auto"/>
              <w:right w:val="single" w:sz="4" w:space="0" w:color="auto"/>
            </w:tcBorders>
            <w:vAlign w:val="center"/>
            <w:hideMark/>
          </w:tcPr>
          <w:p w14:paraId="0478827E"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SS</w:t>
            </w:r>
          </w:p>
        </w:tc>
        <w:tc>
          <w:tcPr>
            <w:tcW w:w="1948" w:type="dxa"/>
            <w:tcBorders>
              <w:top w:val="single" w:sz="4" w:space="0" w:color="auto"/>
              <w:bottom w:val="single" w:sz="4" w:space="0" w:color="auto"/>
            </w:tcBorders>
            <w:vAlign w:val="center"/>
            <w:hideMark/>
          </w:tcPr>
          <w:p w14:paraId="1E32D013"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Coefficient</w:t>
            </w:r>
          </w:p>
        </w:tc>
        <w:tc>
          <w:tcPr>
            <w:tcW w:w="2240" w:type="dxa"/>
            <w:tcBorders>
              <w:top w:val="single" w:sz="4" w:space="0" w:color="auto"/>
              <w:bottom w:val="single" w:sz="4" w:space="0" w:color="auto"/>
            </w:tcBorders>
            <w:vAlign w:val="center"/>
            <w:hideMark/>
          </w:tcPr>
          <w:p w14:paraId="1E653A80"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 xml:space="preserve">Std. </w:t>
            </w:r>
            <w:proofErr w:type="gramStart"/>
            <w:r w:rsidRPr="008A76D3">
              <w:rPr>
                <w:rFonts w:ascii="Times New Roman" w:eastAsia="Times New Roman" w:hAnsi="Times New Roman" w:cs="Times New Roman"/>
                <w:sz w:val="24"/>
                <w:szCs w:val="24"/>
                <w:lang w:eastAsia="en-GB"/>
              </w:rPr>
              <w:t>err</w:t>
            </w:r>
            <w:proofErr w:type="gramEnd"/>
            <w:r w:rsidRPr="008A76D3">
              <w:rPr>
                <w:rFonts w:ascii="Times New Roman" w:eastAsia="Times New Roman" w:hAnsi="Times New Roman" w:cs="Times New Roman"/>
                <w:sz w:val="24"/>
                <w:szCs w:val="24"/>
                <w:lang w:eastAsia="en-GB"/>
              </w:rPr>
              <w:t>.</w:t>
            </w:r>
          </w:p>
        </w:tc>
        <w:tc>
          <w:tcPr>
            <w:tcW w:w="0" w:type="auto"/>
            <w:tcBorders>
              <w:top w:val="single" w:sz="4" w:space="0" w:color="auto"/>
              <w:bottom w:val="single" w:sz="4" w:space="0" w:color="auto"/>
            </w:tcBorders>
            <w:vAlign w:val="center"/>
            <w:hideMark/>
          </w:tcPr>
          <w:p w14:paraId="2C8212EC"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t</w:t>
            </w:r>
          </w:p>
        </w:tc>
        <w:tc>
          <w:tcPr>
            <w:tcW w:w="0" w:type="auto"/>
            <w:tcBorders>
              <w:top w:val="single" w:sz="4" w:space="0" w:color="auto"/>
              <w:bottom w:val="single" w:sz="4" w:space="0" w:color="auto"/>
            </w:tcBorders>
            <w:vAlign w:val="center"/>
            <w:hideMark/>
          </w:tcPr>
          <w:p w14:paraId="151CBA15"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P&gt;t</w:t>
            </w:r>
          </w:p>
        </w:tc>
        <w:tc>
          <w:tcPr>
            <w:tcW w:w="0" w:type="auto"/>
            <w:tcBorders>
              <w:top w:val="single" w:sz="4" w:space="0" w:color="auto"/>
              <w:bottom w:val="single" w:sz="4" w:space="0" w:color="auto"/>
            </w:tcBorders>
            <w:vAlign w:val="center"/>
          </w:tcPr>
          <w:p w14:paraId="0A1B8303"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tcBorders>
              <w:top w:val="single" w:sz="4" w:space="0" w:color="auto"/>
              <w:bottom w:val="single" w:sz="4" w:space="0" w:color="auto"/>
            </w:tcBorders>
            <w:vAlign w:val="center"/>
          </w:tcPr>
          <w:p w14:paraId="5C7DB339"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r>
      <w:tr w:rsidR="00F12009" w:rsidRPr="008A76D3" w14:paraId="34D72CC3" w14:textId="77777777" w:rsidTr="00F57CE1">
        <w:trPr>
          <w:trHeight w:val="28"/>
          <w:tblCellSpacing w:w="15" w:type="dxa"/>
        </w:trPr>
        <w:tc>
          <w:tcPr>
            <w:tcW w:w="1307" w:type="dxa"/>
            <w:tcBorders>
              <w:right w:val="single" w:sz="4" w:space="0" w:color="auto"/>
            </w:tcBorders>
            <w:vAlign w:val="center"/>
            <w:hideMark/>
          </w:tcPr>
          <w:p w14:paraId="1BBC5BD0"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1948" w:type="dxa"/>
            <w:vAlign w:val="center"/>
            <w:hideMark/>
          </w:tcPr>
          <w:p w14:paraId="241AFB74"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p>
        </w:tc>
        <w:tc>
          <w:tcPr>
            <w:tcW w:w="2240" w:type="dxa"/>
            <w:vAlign w:val="center"/>
            <w:hideMark/>
          </w:tcPr>
          <w:p w14:paraId="3A2D5028"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p>
        </w:tc>
        <w:tc>
          <w:tcPr>
            <w:tcW w:w="0" w:type="auto"/>
            <w:vAlign w:val="center"/>
            <w:hideMark/>
          </w:tcPr>
          <w:p w14:paraId="7768DF27"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p>
        </w:tc>
        <w:tc>
          <w:tcPr>
            <w:tcW w:w="0" w:type="auto"/>
            <w:vAlign w:val="center"/>
            <w:hideMark/>
          </w:tcPr>
          <w:p w14:paraId="0D45C618"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p>
        </w:tc>
        <w:tc>
          <w:tcPr>
            <w:tcW w:w="0" w:type="auto"/>
            <w:vAlign w:val="center"/>
          </w:tcPr>
          <w:p w14:paraId="48CD41FD"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p>
        </w:tc>
        <w:tc>
          <w:tcPr>
            <w:tcW w:w="0" w:type="auto"/>
            <w:vAlign w:val="center"/>
          </w:tcPr>
          <w:p w14:paraId="05695464" w14:textId="77777777" w:rsidR="00F12009" w:rsidRPr="008A76D3" w:rsidRDefault="00F12009" w:rsidP="00F57CE1">
            <w:pPr>
              <w:spacing w:after="0" w:line="240" w:lineRule="auto"/>
              <w:jc w:val="both"/>
              <w:rPr>
                <w:rFonts w:ascii="Times New Roman" w:eastAsia="Times New Roman" w:hAnsi="Times New Roman" w:cs="Times New Roman"/>
                <w:sz w:val="20"/>
                <w:szCs w:val="20"/>
                <w:lang w:eastAsia="en-GB"/>
              </w:rPr>
            </w:pPr>
          </w:p>
        </w:tc>
      </w:tr>
      <w:tr w:rsidR="00F12009" w:rsidRPr="008A76D3" w14:paraId="3F99C7FC" w14:textId="77777777" w:rsidTr="00F57CE1">
        <w:trPr>
          <w:trHeight w:val="636"/>
          <w:tblCellSpacing w:w="15" w:type="dxa"/>
        </w:trPr>
        <w:tc>
          <w:tcPr>
            <w:tcW w:w="1307" w:type="dxa"/>
            <w:tcBorders>
              <w:right w:val="single" w:sz="4" w:space="0" w:color="auto"/>
            </w:tcBorders>
            <w:vAlign w:val="center"/>
            <w:hideMark/>
          </w:tcPr>
          <w:p w14:paraId="3DDD03AA"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LHS</w:t>
            </w:r>
          </w:p>
        </w:tc>
        <w:tc>
          <w:tcPr>
            <w:tcW w:w="1948" w:type="dxa"/>
            <w:vAlign w:val="center"/>
            <w:hideMark/>
          </w:tcPr>
          <w:p w14:paraId="62E26DE4"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-.317</w:t>
            </w:r>
          </w:p>
        </w:tc>
        <w:tc>
          <w:tcPr>
            <w:tcW w:w="2240" w:type="dxa"/>
            <w:vAlign w:val="center"/>
            <w:hideMark/>
          </w:tcPr>
          <w:p w14:paraId="239EBB91"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.491</w:t>
            </w:r>
          </w:p>
        </w:tc>
        <w:tc>
          <w:tcPr>
            <w:tcW w:w="0" w:type="auto"/>
            <w:vAlign w:val="center"/>
            <w:hideMark/>
          </w:tcPr>
          <w:p w14:paraId="1B8E673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-0.65</w:t>
            </w:r>
          </w:p>
        </w:tc>
        <w:tc>
          <w:tcPr>
            <w:tcW w:w="0" w:type="auto"/>
            <w:vAlign w:val="center"/>
            <w:hideMark/>
          </w:tcPr>
          <w:p w14:paraId="4119A183"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0.519</w:t>
            </w:r>
          </w:p>
        </w:tc>
        <w:tc>
          <w:tcPr>
            <w:tcW w:w="0" w:type="auto"/>
            <w:vAlign w:val="center"/>
          </w:tcPr>
          <w:p w14:paraId="0F55E8D9"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tcPr>
          <w:p w14:paraId="6DD28088"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r>
      <w:tr w:rsidR="00F12009" w:rsidRPr="008A76D3" w14:paraId="5CFEE3F8" w14:textId="77777777" w:rsidTr="00F57CE1">
        <w:trPr>
          <w:trHeight w:val="608"/>
          <w:tblCellSpacing w:w="15" w:type="dxa"/>
        </w:trPr>
        <w:tc>
          <w:tcPr>
            <w:tcW w:w="1307" w:type="dxa"/>
            <w:tcBorders>
              <w:right w:val="single" w:sz="4" w:space="0" w:color="auto"/>
            </w:tcBorders>
            <w:vAlign w:val="center"/>
            <w:hideMark/>
          </w:tcPr>
          <w:p w14:paraId="0999DBA7"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roofErr w:type="spellStart"/>
            <w:r w:rsidRPr="008A76D3">
              <w:rPr>
                <w:rFonts w:ascii="Times New Roman" w:eastAsia="Times New Roman" w:hAnsi="Times New Roman" w:cs="Times New Roman"/>
                <w:sz w:val="24"/>
                <w:szCs w:val="24"/>
                <w:lang w:eastAsia="en-GB"/>
              </w:rPr>
              <w:t>LGSSi</w:t>
            </w:r>
            <w:proofErr w:type="spellEnd"/>
          </w:p>
        </w:tc>
        <w:tc>
          <w:tcPr>
            <w:tcW w:w="1948" w:type="dxa"/>
            <w:vAlign w:val="center"/>
            <w:hideMark/>
          </w:tcPr>
          <w:p w14:paraId="6E8C459F"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.494</w:t>
            </w:r>
          </w:p>
        </w:tc>
        <w:tc>
          <w:tcPr>
            <w:tcW w:w="2240" w:type="dxa"/>
            <w:vAlign w:val="center"/>
            <w:hideMark/>
          </w:tcPr>
          <w:p w14:paraId="1657C83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.368</w:t>
            </w:r>
          </w:p>
        </w:tc>
        <w:tc>
          <w:tcPr>
            <w:tcW w:w="0" w:type="auto"/>
            <w:vAlign w:val="center"/>
            <w:hideMark/>
          </w:tcPr>
          <w:p w14:paraId="40A7DB23"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1.34</w:t>
            </w:r>
          </w:p>
        </w:tc>
        <w:tc>
          <w:tcPr>
            <w:tcW w:w="0" w:type="auto"/>
            <w:vAlign w:val="center"/>
            <w:hideMark/>
          </w:tcPr>
          <w:p w14:paraId="028EB7AB"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0.180</w:t>
            </w:r>
          </w:p>
        </w:tc>
        <w:tc>
          <w:tcPr>
            <w:tcW w:w="0" w:type="auto"/>
            <w:vAlign w:val="center"/>
          </w:tcPr>
          <w:p w14:paraId="3828C874"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tcPr>
          <w:p w14:paraId="0F9EDFDD"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r>
      <w:tr w:rsidR="00F12009" w:rsidRPr="008A76D3" w14:paraId="5AE92B63" w14:textId="77777777" w:rsidTr="00F57CE1">
        <w:trPr>
          <w:trHeight w:val="636"/>
          <w:tblCellSpacing w:w="15" w:type="dxa"/>
        </w:trPr>
        <w:tc>
          <w:tcPr>
            <w:tcW w:w="1307" w:type="dxa"/>
            <w:tcBorders>
              <w:right w:val="single" w:sz="4" w:space="0" w:color="auto"/>
            </w:tcBorders>
            <w:vAlign w:val="center"/>
            <w:hideMark/>
          </w:tcPr>
          <w:p w14:paraId="397C944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LSSS</w:t>
            </w:r>
          </w:p>
        </w:tc>
        <w:tc>
          <w:tcPr>
            <w:tcW w:w="1948" w:type="dxa"/>
            <w:vAlign w:val="center"/>
            <w:hideMark/>
          </w:tcPr>
          <w:p w14:paraId="7B5088C8"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.980</w:t>
            </w:r>
          </w:p>
        </w:tc>
        <w:tc>
          <w:tcPr>
            <w:tcW w:w="2240" w:type="dxa"/>
            <w:vAlign w:val="center"/>
            <w:hideMark/>
          </w:tcPr>
          <w:p w14:paraId="5B9C549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.264</w:t>
            </w:r>
          </w:p>
        </w:tc>
        <w:tc>
          <w:tcPr>
            <w:tcW w:w="0" w:type="auto"/>
            <w:vAlign w:val="center"/>
            <w:hideMark/>
          </w:tcPr>
          <w:p w14:paraId="17653EE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3.71</w:t>
            </w:r>
          </w:p>
        </w:tc>
        <w:tc>
          <w:tcPr>
            <w:tcW w:w="0" w:type="auto"/>
            <w:vAlign w:val="center"/>
            <w:hideMark/>
          </w:tcPr>
          <w:p w14:paraId="222A0F6A"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0.000</w:t>
            </w:r>
          </w:p>
        </w:tc>
        <w:tc>
          <w:tcPr>
            <w:tcW w:w="0" w:type="auto"/>
            <w:vAlign w:val="center"/>
          </w:tcPr>
          <w:p w14:paraId="429E0889"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tcPr>
          <w:p w14:paraId="43BA3DFF"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r>
      <w:tr w:rsidR="00F12009" w:rsidRPr="008A76D3" w14:paraId="43B4685D" w14:textId="77777777" w:rsidTr="00F57CE1">
        <w:trPr>
          <w:trHeight w:val="608"/>
          <w:tblCellSpacing w:w="15" w:type="dxa"/>
        </w:trPr>
        <w:tc>
          <w:tcPr>
            <w:tcW w:w="1307" w:type="dxa"/>
            <w:tcBorders>
              <w:right w:val="single" w:sz="4" w:space="0" w:color="auto"/>
            </w:tcBorders>
            <w:vAlign w:val="center"/>
            <w:hideMark/>
          </w:tcPr>
          <w:p w14:paraId="3E32674E"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LYE</w:t>
            </w:r>
          </w:p>
        </w:tc>
        <w:tc>
          <w:tcPr>
            <w:tcW w:w="1948" w:type="dxa"/>
            <w:vAlign w:val="center"/>
            <w:hideMark/>
          </w:tcPr>
          <w:p w14:paraId="2EB1FC38"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.44</w:t>
            </w:r>
            <w:r>
              <w:rPr>
                <w:rFonts w:ascii="Times New Roman" w:eastAsia="Times New Roman" w:hAnsi="Times New Roman" w:cs="Times New Roman"/>
                <w:sz w:val="24"/>
                <w:szCs w:val="24"/>
                <w:lang w:eastAsia="en-GB"/>
              </w:rPr>
              <w:t>3</w:t>
            </w:r>
          </w:p>
        </w:tc>
        <w:tc>
          <w:tcPr>
            <w:tcW w:w="2240" w:type="dxa"/>
            <w:vAlign w:val="center"/>
            <w:hideMark/>
          </w:tcPr>
          <w:p w14:paraId="7D25C4DC"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.19</w:t>
            </w:r>
            <w:r>
              <w:rPr>
                <w:rFonts w:ascii="Times New Roman" w:eastAsia="Times New Roman" w:hAnsi="Times New Roman" w:cs="Times New Roman"/>
                <w:sz w:val="24"/>
                <w:szCs w:val="24"/>
                <w:lang w:eastAsia="en-GB"/>
              </w:rPr>
              <w:t>7</w:t>
            </w:r>
          </w:p>
        </w:tc>
        <w:tc>
          <w:tcPr>
            <w:tcW w:w="0" w:type="auto"/>
            <w:vAlign w:val="center"/>
            <w:hideMark/>
          </w:tcPr>
          <w:p w14:paraId="2CFE27EE"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2.25</w:t>
            </w:r>
          </w:p>
        </w:tc>
        <w:tc>
          <w:tcPr>
            <w:tcW w:w="0" w:type="auto"/>
            <w:vAlign w:val="center"/>
            <w:hideMark/>
          </w:tcPr>
          <w:p w14:paraId="2D4EA09E"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0.025</w:t>
            </w:r>
          </w:p>
        </w:tc>
        <w:tc>
          <w:tcPr>
            <w:tcW w:w="0" w:type="auto"/>
            <w:vAlign w:val="center"/>
          </w:tcPr>
          <w:p w14:paraId="3C7487FE"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vAlign w:val="center"/>
          </w:tcPr>
          <w:p w14:paraId="5D91F6C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r>
      <w:tr w:rsidR="00F12009" w:rsidRPr="008A76D3" w14:paraId="009B541D" w14:textId="77777777" w:rsidTr="00F57CE1">
        <w:trPr>
          <w:trHeight w:val="608"/>
          <w:tblCellSpacing w:w="15" w:type="dxa"/>
        </w:trPr>
        <w:tc>
          <w:tcPr>
            <w:tcW w:w="1307" w:type="dxa"/>
            <w:tcBorders>
              <w:bottom w:val="single" w:sz="4" w:space="0" w:color="auto"/>
              <w:right w:val="single" w:sz="4" w:space="0" w:color="auto"/>
            </w:tcBorders>
            <w:vAlign w:val="center"/>
            <w:hideMark/>
          </w:tcPr>
          <w:p w14:paraId="7B14833C"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_cons</w:t>
            </w:r>
          </w:p>
        </w:tc>
        <w:tc>
          <w:tcPr>
            <w:tcW w:w="1948" w:type="dxa"/>
            <w:tcBorders>
              <w:bottom w:val="single" w:sz="4" w:space="0" w:color="auto"/>
            </w:tcBorders>
            <w:vAlign w:val="center"/>
            <w:hideMark/>
          </w:tcPr>
          <w:p w14:paraId="5CFB91A0"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.575</w:t>
            </w:r>
          </w:p>
        </w:tc>
        <w:tc>
          <w:tcPr>
            <w:tcW w:w="2240" w:type="dxa"/>
            <w:tcBorders>
              <w:bottom w:val="single" w:sz="4" w:space="0" w:color="auto"/>
            </w:tcBorders>
            <w:vAlign w:val="center"/>
            <w:hideMark/>
          </w:tcPr>
          <w:p w14:paraId="3A0E98A4"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.363</w:t>
            </w:r>
          </w:p>
        </w:tc>
        <w:tc>
          <w:tcPr>
            <w:tcW w:w="0" w:type="auto"/>
            <w:tcBorders>
              <w:bottom w:val="single" w:sz="4" w:space="0" w:color="auto"/>
            </w:tcBorders>
            <w:vAlign w:val="center"/>
            <w:hideMark/>
          </w:tcPr>
          <w:p w14:paraId="5D02AC89"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1.58</w:t>
            </w:r>
          </w:p>
        </w:tc>
        <w:tc>
          <w:tcPr>
            <w:tcW w:w="0" w:type="auto"/>
            <w:tcBorders>
              <w:bottom w:val="single" w:sz="4" w:space="0" w:color="auto"/>
            </w:tcBorders>
            <w:vAlign w:val="center"/>
            <w:hideMark/>
          </w:tcPr>
          <w:p w14:paraId="4AA1DF42"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r w:rsidRPr="008A76D3">
              <w:rPr>
                <w:rFonts w:ascii="Times New Roman" w:eastAsia="Times New Roman" w:hAnsi="Times New Roman" w:cs="Times New Roman"/>
                <w:sz w:val="24"/>
                <w:szCs w:val="24"/>
                <w:lang w:eastAsia="en-GB"/>
              </w:rPr>
              <w:t>0.114</w:t>
            </w:r>
          </w:p>
        </w:tc>
        <w:tc>
          <w:tcPr>
            <w:tcW w:w="0" w:type="auto"/>
            <w:tcBorders>
              <w:bottom w:val="single" w:sz="4" w:space="0" w:color="auto"/>
            </w:tcBorders>
            <w:vAlign w:val="center"/>
          </w:tcPr>
          <w:p w14:paraId="3EFEB880"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c>
          <w:tcPr>
            <w:tcW w:w="0" w:type="auto"/>
            <w:tcBorders>
              <w:bottom w:val="single" w:sz="4" w:space="0" w:color="auto"/>
            </w:tcBorders>
            <w:vAlign w:val="center"/>
          </w:tcPr>
          <w:p w14:paraId="4CF8D1F4" w14:textId="77777777" w:rsidR="00F12009" w:rsidRPr="008A76D3" w:rsidRDefault="00F12009" w:rsidP="00F57CE1">
            <w:pPr>
              <w:spacing w:after="0" w:line="240" w:lineRule="auto"/>
              <w:jc w:val="both"/>
              <w:rPr>
                <w:rFonts w:ascii="Times New Roman" w:eastAsia="Times New Roman" w:hAnsi="Times New Roman" w:cs="Times New Roman"/>
                <w:sz w:val="24"/>
                <w:szCs w:val="24"/>
                <w:lang w:eastAsia="en-GB"/>
              </w:rPr>
            </w:pPr>
          </w:p>
        </w:tc>
      </w:tr>
    </w:tbl>
    <w:p w14:paraId="61F6812C" w14:textId="77777777" w:rsidR="00F12009" w:rsidRDefault="00F12009" w:rsidP="00F1200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Source: </w:t>
      </w:r>
      <w:r>
        <w:t>Authors Analysis from 2024 Field Survey</w:t>
      </w:r>
    </w:p>
    <w:p w14:paraId="48C66E5F" w14:textId="58380CE4" w:rsidR="00F12009" w:rsidRDefault="00F12009" w:rsidP="00F12009">
      <w:pPr>
        <w:spacing w:line="360" w:lineRule="auto"/>
        <w:jc w:val="both"/>
        <w:rPr>
          <w:rFonts w:ascii="Times New Roman" w:eastAsia="Times New Roman" w:hAnsi="Times New Roman" w:cs="Times New Roman"/>
          <w:sz w:val="24"/>
          <w:szCs w:val="24"/>
        </w:rPr>
      </w:pPr>
      <w:r w:rsidRPr="008A76D3">
        <w:rPr>
          <w:rFonts w:ascii="Times New Roman" w:hAnsi="Times New Roman" w:cs="Times New Roman"/>
          <w:sz w:val="24"/>
          <w:szCs w:val="24"/>
        </w:rPr>
        <w:t xml:space="preserve">The result shows that predictor variables such </w:t>
      </w:r>
      <w:r w:rsidR="00BF27AE" w:rsidRPr="00BF27AE">
        <w:rPr>
          <w:rFonts w:ascii="Times New Roman" w:hAnsi="Times New Roman" w:cs="Times New Roman"/>
          <w:sz w:val="24"/>
          <w:szCs w:val="24"/>
        </w:rPr>
        <w:t xml:space="preserve">hard skills measured </w:t>
      </w:r>
      <w:r w:rsidRPr="008A76D3">
        <w:rPr>
          <w:rFonts w:ascii="Times New Roman" w:hAnsi="Times New Roman" w:cs="Times New Roman"/>
          <w:sz w:val="24"/>
          <w:szCs w:val="24"/>
        </w:rPr>
        <w:t xml:space="preserve">as LHS (β= </w:t>
      </w:r>
      <w:r w:rsidRPr="008A76D3">
        <w:rPr>
          <w:rFonts w:ascii="Times New Roman" w:eastAsia="Times New Roman" w:hAnsi="Times New Roman" w:cs="Times New Roman"/>
          <w:sz w:val="24"/>
          <w:szCs w:val="24"/>
          <w:lang w:eastAsia="en-GB"/>
        </w:rPr>
        <w:t>-.317, t=-0.65, p&gt;0.05</w:t>
      </w:r>
      <w:r w:rsidRPr="008A76D3">
        <w:rPr>
          <w:rFonts w:ascii="Times New Roman" w:hAnsi="Times New Roman" w:cs="Times New Roman"/>
          <w:sz w:val="24"/>
          <w:szCs w:val="24"/>
        </w:rPr>
        <w:t xml:space="preserve">) and </w:t>
      </w:r>
      <w:r w:rsidR="00BF27AE" w:rsidRPr="00BF27AE">
        <w:rPr>
          <w:rFonts w:ascii="Times New Roman" w:hAnsi="Times New Roman" w:cs="Times New Roman"/>
          <w:sz w:val="24"/>
          <w:szCs w:val="24"/>
        </w:rPr>
        <w:t>general soft skill</w:t>
      </w:r>
      <w:r w:rsidR="00BF27AE" w:rsidRPr="00BF27AE">
        <w:rPr>
          <w:rFonts w:ascii="Times New Roman" w:hAnsi="Times New Roman" w:cs="Times New Roman"/>
          <w:sz w:val="24"/>
          <w:szCs w:val="24"/>
        </w:rPr>
        <w:t xml:space="preserve"> </w:t>
      </w:r>
      <w:r w:rsidR="00BF27AE">
        <w:rPr>
          <w:rFonts w:ascii="Times New Roman" w:hAnsi="Times New Roman" w:cs="Times New Roman"/>
          <w:sz w:val="24"/>
          <w:szCs w:val="24"/>
        </w:rPr>
        <w:t xml:space="preserve">measured as </w:t>
      </w:r>
      <w:proofErr w:type="spellStart"/>
      <w:r w:rsidRPr="008A76D3">
        <w:rPr>
          <w:rFonts w:ascii="Times New Roman" w:eastAsia="Times New Roman" w:hAnsi="Times New Roman" w:cs="Times New Roman"/>
          <w:sz w:val="24"/>
          <w:szCs w:val="24"/>
          <w:lang w:eastAsia="en-GB"/>
        </w:rPr>
        <w:t>LGSSi</w:t>
      </w:r>
      <w:proofErr w:type="spellEnd"/>
      <w:r w:rsidRPr="008A76D3">
        <w:rPr>
          <w:rFonts w:ascii="Times New Roman" w:hAnsi="Times New Roman" w:cs="Times New Roman"/>
          <w:sz w:val="24"/>
          <w:szCs w:val="24"/>
        </w:rPr>
        <w:t xml:space="preserve"> (β=0</w:t>
      </w:r>
      <w:r w:rsidRPr="008A76D3">
        <w:rPr>
          <w:rFonts w:ascii="Times New Roman" w:eastAsia="Times New Roman" w:hAnsi="Times New Roman" w:cs="Times New Roman"/>
          <w:sz w:val="24"/>
          <w:szCs w:val="24"/>
          <w:lang w:eastAsia="en-GB"/>
        </w:rPr>
        <w:t>.49, t=1.34, p&gt;0.05</w:t>
      </w:r>
      <w:r w:rsidRPr="008A76D3">
        <w:rPr>
          <w:rFonts w:ascii="Times New Roman" w:hAnsi="Times New Roman" w:cs="Times New Roman"/>
          <w:sz w:val="24"/>
          <w:szCs w:val="24"/>
        </w:rPr>
        <w:t>) were not significant while Sector Specific Skills (LSS) (β= 0</w:t>
      </w:r>
      <w:r w:rsidRPr="008A76D3">
        <w:rPr>
          <w:rFonts w:ascii="Times New Roman" w:eastAsia="Times New Roman" w:hAnsi="Times New Roman" w:cs="Times New Roman"/>
          <w:sz w:val="24"/>
          <w:szCs w:val="24"/>
          <w:lang w:eastAsia="en-GB"/>
        </w:rPr>
        <w:t>.98, t=3.71, p&lt;0.05</w:t>
      </w:r>
      <w:r w:rsidRPr="008A76D3">
        <w:rPr>
          <w:rFonts w:ascii="Times New Roman" w:hAnsi="Times New Roman" w:cs="Times New Roman"/>
          <w:sz w:val="24"/>
          <w:szCs w:val="24"/>
        </w:rPr>
        <w:t>) and Year of experience (</w:t>
      </w:r>
      <w:r w:rsidRPr="008A76D3">
        <w:rPr>
          <w:rFonts w:ascii="Times New Roman" w:eastAsia="Times New Roman" w:hAnsi="Times New Roman" w:cs="Times New Roman"/>
          <w:sz w:val="24"/>
          <w:szCs w:val="24"/>
          <w:lang w:eastAsia="en-GB"/>
        </w:rPr>
        <w:t>LYE)</w:t>
      </w:r>
      <w:r w:rsidRPr="008A76D3">
        <w:rPr>
          <w:rFonts w:ascii="Times New Roman" w:hAnsi="Times New Roman" w:cs="Times New Roman"/>
          <w:sz w:val="24"/>
          <w:szCs w:val="24"/>
        </w:rPr>
        <w:t xml:space="preserve"> (β= </w:t>
      </w:r>
      <w:r w:rsidRPr="008A76D3">
        <w:rPr>
          <w:rFonts w:ascii="Times New Roman" w:eastAsia="Times New Roman" w:hAnsi="Times New Roman" w:cs="Times New Roman"/>
          <w:sz w:val="24"/>
          <w:szCs w:val="24"/>
          <w:lang w:eastAsia="en-GB"/>
        </w:rPr>
        <w:t>.442, t=2.25, p&lt;0.05</w:t>
      </w:r>
      <w:r w:rsidRPr="008A76D3">
        <w:rPr>
          <w:rFonts w:ascii="Times New Roman" w:hAnsi="Times New Roman" w:cs="Times New Roman"/>
          <w:sz w:val="24"/>
          <w:szCs w:val="24"/>
        </w:rPr>
        <w:t>) were significant.</w:t>
      </w:r>
      <w:r>
        <w:rPr>
          <w:rFonts w:ascii="Times New Roman" w:hAnsi="Times New Roman" w:cs="Times New Roman"/>
          <w:sz w:val="24"/>
          <w:szCs w:val="24"/>
        </w:rPr>
        <w:t xml:space="preserve"> This implies that a unit change in sector specific </w:t>
      </w:r>
      <w:r w:rsidR="00BF27AE">
        <w:rPr>
          <w:rFonts w:ascii="Times New Roman" w:hAnsi="Times New Roman" w:cs="Times New Roman"/>
          <w:sz w:val="24"/>
          <w:szCs w:val="24"/>
        </w:rPr>
        <w:t xml:space="preserve">skills </w:t>
      </w:r>
      <w:r w:rsidR="00BF27AE" w:rsidRPr="00457A6A">
        <w:rPr>
          <w:rFonts w:ascii="Times New Roman" w:hAnsi="Times New Roman" w:cs="Times New Roman"/>
          <w:sz w:val="24"/>
          <w:szCs w:val="24"/>
        </w:rPr>
        <w:t>by</w:t>
      </w:r>
      <w:r w:rsidRPr="00457A6A">
        <w:rPr>
          <w:rFonts w:ascii="Times New Roman" w:hAnsi="Times New Roman" w:cs="Times New Roman"/>
          <w:sz w:val="24"/>
          <w:szCs w:val="24"/>
        </w:rPr>
        <w:t xml:space="preserve"> </w:t>
      </w:r>
      <w:r>
        <w:rPr>
          <w:rFonts w:ascii="Times New Roman" w:hAnsi="Times New Roman" w:cs="Times New Roman"/>
          <w:sz w:val="24"/>
          <w:szCs w:val="24"/>
        </w:rPr>
        <w:t>0</w:t>
      </w:r>
      <w:r w:rsidRPr="00457A6A">
        <w:rPr>
          <w:rFonts w:ascii="Times New Roman" w:hAnsi="Times New Roman" w:cs="Times New Roman"/>
          <w:sz w:val="24"/>
          <w:szCs w:val="24"/>
        </w:rPr>
        <w:t>.</w:t>
      </w:r>
      <w:r>
        <w:rPr>
          <w:rFonts w:ascii="Times New Roman" w:hAnsi="Times New Roman" w:cs="Times New Roman"/>
          <w:sz w:val="24"/>
          <w:szCs w:val="24"/>
        </w:rPr>
        <w:t>98</w:t>
      </w:r>
      <w:r w:rsidRPr="00457A6A">
        <w:rPr>
          <w:rFonts w:ascii="Times New Roman" w:hAnsi="Times New Roman" w:cs="Times New Roman"/>
          <w:sz w:val="24"/>
          <w:szCs w:val="24"/>
        </w:rPr>
        <w:t xml:space="preserve"> </w:t>
      </w:r>
      <w:r w:rsidR="00BF27AE">
        <w:rPr>
          <w:rFonts w:ascii="Times New Roman" w:hAnsi="Times New Roman" w:cs="Times New Roman"/>
          <w:sz w:val="24"/>
          <w:szCs w:val="24"/>
        </w:rPr>
        <w:t xml:space="preserve">will </w:t>
      </w:r>
      <w:r w:rsidR="00BF27AE" w:rsidRPr="00457A6A">
        <w:rPr>
          <w:rFonts w:ascii="Times New Roman" w:hAnsi="Times New Roman" w:cs="Times New Roman"/>
          <w:sz w:val="24"/>
          <w:szCs w:val="24"/>
        </w:rPr>
        <w:t>increase demand</w:t>
      </w:r>
      <w:r>
        <w:rPr>
          <w:rFonts w:ascii="Times New Roman" w:hAnsi="Times New Roman" w:cs="Times New Roman"/>
          <w:sz w:val="24"/>
          <w:szCs w:val="24"/>
        </w:rPr>
        <w:t xml:space="preserve"> for high-level man power and a unit change in year of </w:t>
      </w:r>
      <w:r w:rsidR="00BF27AE">
        <w:rPr>
          <w:rFonts w:ascii="Times New Roman" w:hAnsi="Times New Roman" w:cs="Times New Roman"/>
          <w:sz w:val="24"/>
          <w:szCs w:val="24"/>
        </w:rPr>
        <w:t>experience by</w:t>
      </w:r>
      <w:r>
        <w:rPr>
          <w:rFonts w:ascii="Times New Roman" w:hAnsi="Times New Roman" w:cs="Times New Roman"/>
          <w:sz w:val="24"/>
          <w:szCs w:val="24"/>
        </w:rPr>
        <w:t xml:space="preserve"> </w:t>
      </w:r>
      <w:r>
        <w:rPr>
          <w:rFonts w:ascii="Times New Roman" w:hAnsi="Times New Roman" w:cs="Times New Roman"/>
          <w:sz w:val="24"/>
          <w:szCs w:val="24"/>
        </w:rPr>
        <w:lastRenderedPageBreak/>
        <w:t xml:space="preserve">0.443 will </w:t>
      </w:r>
      <w:r w:rsidR="00BF27AE">
        <w:rPr>
          <w:rFonts w:ascii="Times New Roman" w:hAnsi="Times New Roman" w:cs="Times New Roman"/>
          <w:sz w:val="24"/>
          <w:szCs w:val="24"/>
        </w:rPr>
        <w:t>increase demand</w:t>
      </w:r>
      <w:r>
        <w:rPr>
          <w:rFonts w:ascii="Times New Roman" w:hAnsi="Times New Roman" w:cs="Times New Roman"/>
          <w:sz w:val="24"/>
          <w:szCs w:val="24"/>
        </w:rPr>
        <w:t xml:space="preserve"> for high-level man power </w:t>
      </w:r>
      <w:r w:rsidRPr="008A76D3">
        <w:rPr>
          <w:rFonts w:ascii="Times New Roman" w:hAnsi="Times New Roman" w:cs="Times New Roman"/>
          <w:sz w:val="24"/>
          <w:szCs w:val="24"/>
        </w:rPr>
        <w:t xml:space="preserve">This implies that LYE and LSS are </w:t>
      </w:r>
      <w:r>
        <w:rPr>
          <w:rFonts w:ascii="Times New Roman" w:hAnsi="Times New Roman" w:cs="Times New Roman"/>
          <w:sz w:val="24"/>
          <w:szCs w:val="24"/>
        </w:rPr>
        <w:t xml:space="preserve">significant </w:t>
      </w:r>
      <w:r w:rsidRPr="008A76D3">
        <w:rPr>
          <w:rFonts w:ascii="Times New Roman" w:hAnsi="Times New Roman" w:cs="Times New Roman"/>
          <w:sz w:val="24"/>
          <w:szCs w:val="24"/>
        </w:rPr>
        <w:t>predictors of demand for high-level man-power.</w:t>
      </w:r>
      <w:r w:rsidRPr="008A76D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Skills required across different sectors vary and are peculiar to </w:t>
      </w:r>
      <w:r w:rsidR="00BF27AE">
        <w:rPr>
          <w:rFonts w:ascii="Times New Roman" w:eastAsia="Times New Roman" w:hAnsi="Times New Roman" w:cs="Times New Roman"/>
          <w:sz w:val="24"/>
          <w:szCs w:val="24"/>
        </w:rPr>
        <w:t>those sectors</w:t>
      </w:r>
      <w:r>
        <w:rPr>
          <w:rFonts w:ascii="Times New Roman" w:eastAsia="Times New Roman" w:hAnsi="Times New Roman" w:cs="Times New Roman"/>
          <w:sz w:val="24"/>
          <w:szCs w:val="24"/>
        </w:rPr>
        <w:t>, this why in predicting demand for high-level manpower sector specific skills is germane. Also, while skills are important, there is no substitute for experience. Experience over the years on a specific task not only makes the task done easily done but also perfectly.</w:t>
      </w:r>
    </w:p>
    <w:p w14:paraId="784F90E6" w14:textId="77777777" w:rsidR="00342EF4" w:rsidRPr="003639F7" w:rsidRDefault="00342EF4" w:rsidP="00347EEE">
      <w:pPr>
        <w:jc w:val="both"/>
        <w:rPr>
          <w:rFonts w:ascii="Times New Roman" w:hAnsi="Times New Roman" w:cs="Times New Roman"/>
          <w:sz w:val="24"/>
          <w:szCs w:val="24"/>
        </w:rPr>
      </w:pPr>
    </w:p>
    <w:p w14:paraId="14249DE1" w14:textId="77777777" w:rsidR="00016109" w:rsidRPr="003639F7" w:rsidRDefault="00016109" w:rsidP="00016109">
      <w:pPr>
        <w:pStyle w:val="Heading2"/>
        <w:rPr>
          <w:rFonts w:ascii="Times New Roman" w:hAnsi="Times New Roman" w:cs="Times New Roman"/>
          <w:b/>
          <w:bCs/>
          <w:color w:val="auto"/>
          <w:sz w:val="24"/>
          <w:szCs w:val="24"/>
        </w:rPr>
      </w:pPr>
      <w:r w:rsidRPr="003639F7">
        <w:rPr>
          <w:rFonts w:ascii="Times New Roman" w:hAnsi="Times New Roman" w:cs="Times New Roman"/>
          <w:b/>
          <w:bCs/>
          <w:color w:val="auto"/>
          <w:sz w:val="24"/>
          <w:szCs w:val="24"/>
        </w:rPr>
        <w:t>Effect of the Compliance of NUC’s BMAS/Core Curriculum by HEIs</w:t>
      </w:r>
    </w:p>
    <w:p w14:paraId="5BC976FC" w14:textId="77777777" w:rsidR="00016109" w:rsidRPr="003639F7" w:rsidRDefault="00016109" w:rsidP="00016109">
      <w:pPr>
        <w:spacing w:after="0" w:line="360" w:lineRule="auto"/>
        <w:rPr>
          <w:rFonts w:ascii="Times New Roman" w:hAnsi="Times New Roman" w:cs="Times New Roman"/>
          <w:b/>
          <w:bCs/>
          <w:sz w:val="24"/>
          <w:szCs w:val="24"/>
        </w:rPr>
      </w:pPr>
      <w:r w:rsidRPr="003639F7">
        <w:rPr>
          <w:rFonts w:ascii="Times New Roman" w:hAnsi="Times New Roman" w:cs="Times New Roman"/>
          <w:noProof/>
          <w:sz w:val="24"/>
          <w:szCs w:val="24"/>
        </w:rPr>
        <w:drawing>
          <wp:inline distT="0" distB="0" distL="0" distR="0" wp14:anchorId="4F7ED755" wp14:editId="51375C22">
            <wp:extent cx="5486400" cy="3995224"/>
            <wp:effectExtent l="0" t="0" r="0" b="5715"/>
            <wp:docPr id="3"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AE68EDE" w14:textId="79D10543" w:rsidR="00016109" w:rsidRPr="003639F7" w:rsidRDefault="00016109" w:rsidP="00016109">
      <w:pPr>
        <w:spacing w:after="0" w:line="360" w:lineRule="auto"/>
        <w:rPr>
          <w:rFonts w:ascii="Times New Roman" w:hAnsi="Times New Roman" w:cs="Times New Roman"/>
          <w:b/>
          <w:bCs/>
          <w:sz w:val="24"/>
          <w:szCs w:val="24"/>
        </w:rPr>
      </w:pPr>
      <w:r w:rsidRPr="003639F7">
        <w:rPr>
          <w:rFonts w:ascii="Times New Roman" w:hAnsi="Times New Roman" w:cs="Times New Roman"/>
          <w:b/>
          <w:bCs/>
          <w:sz w:val="24"/>
          <w:szCs w:val="24"/>
        </w:rPr>
        <w:t>Figure</w:t>
      </w:r>
      <w:r w:rsidR="00451876">
        <w:rPr>
          <w:rFonts w:ascii="Times New Roman" w:hAnsi="Times New Roman" w:cs="Times New Roman"/>
          <w:b/>
          <w:bCs/>
          <w:sz w:val="24"/>
          <w:szCs w:val="24"/>
        </w:rPr>
        <w:t xml:space="preserve"> 2</w:t>
      </w:r>
      <w:r w:rsidRPr="003639F7">
        <w:rPr>
          <w:rFonts w:ascii="Times New Roman" w:hAnsi="Times New Roman" w:cs="Times New Roman"/>
          <w:b/>
          <w:bCs/>
          <w:sz w:val="24"/>
          <w:szCs w:val="24"/>
        </w:rPr>
        <w:t>: Lecturer-Students Ratio in the Five States Selected</w:t>
      </w:r>
    </w:p>
    <w:p w14:paraId="5A03B503" w14:textId="282CD944" w:rsidR="00016109" w:rsidRPr="003639F7" w:rsidRDefault="00016109" w:rsidP="00016109">
      <w:pPr>
        <w:spacing w:line="360" w:lineRule="auto"/>
        <w:jc w:val="both"/>
        <w:rPr>
          <w:rFonts w:ascii="Times New Roman" w:hAnsi="Times New Roman" w:cs="Times New Roman"/>
          <w:sz w:val="24"/>
          <w:szCs w:val="24"/>
        </w:rPr>
      </w:pPr>
      <w:r w:rsidRPr="003639F7">
        <w:rPr>
          <w:rFonts w:ascii="Times New Roman" w:hAnsi="Times New Roman" w:cs="Times New Roman"/>
          <w:sz w:val="24"/>
          <w:szCs w:val="24"/>
        </w:rPr>
        <w:t>Figure 8 illustrates the university's compliance with the NUC benchmarks. The findings indicate the staff-to-student ratio as well as ratings regarding the quality of infrastructure and curriculum implementation. Notably, the staff-to-student ratio exceeds 32</w:t>
      </w:r>
      <w:r w:rsidR="007A2E9B" w:rsidRPr="003639F7">
        <w:rPr>
          <w:rFonts w:ascii="Times New Roman" w:hAnsi="Times New Roman" w:cs="Times New Roman"/>
          <w:sz w:val="24"/>
          <w:szCs w:val="24"/>
        </w:rPr>
        <w:t>,</w:t>
      </w:r>
      <w:r w:rsidRPr="003639F7">
        <w:rPr>
          <w:rFonts w:ascii="Times New Roman" w:hAnsi="Times New Roman" w:cs="Times New Roman"/>
          <w:sz w:val="24"/>
          <w:szCs w:val="24"/>
        </w:rPr>
        <w:t xml:space="preserve"> with many over 1:50</w:t>
      </w:r>
      <w:r w:rsidR="007A2E9B" w:rsidRPr="003639F7">
        <w:rPr>
          <w:rFonts w:ascii="Times New Roman" w:hAnsi="Times New Roman" w:cs="Times New Roman"/>
          <w:sz w:val="24"/>
          <w:szCs w:val="24"/>
        </w:rPr>
        <w:t>,</w:t>
      </w:r>
      <w:r w:rsidRPr="003639F7">
        <w:rPr>
          <w:rFonts w:ascii="Times New Roman" w:hAnsi="Times New Roman" w:cs="Times New Roman"/>
          <w:sz w:val="24"/>
          <w:szCs w:val="24"/>
        </w:rPr>
        <w:t xml:space="preserve"> </w:t>
      </w:r>
      <w:r w:rsidR="00AA18A3" w:rsidRPr="003639F7">
        <w:rPr>
          <w:rFonts w:ascii="Times New Roman" w:hAnsi="Times New Roman" w:cs="Times New Roman"/>
          <w:sz w:val="24"/>
          <w:szCs w:val="24"/>
        </w:rPr>
        <w:t>with</w:t>
      </w:r>
      <w:r w:rsidRPr="003639F7">
        <w:rPr>
          <w:rFonts w:ascii="Times New Roman" w:hAnsi="Times New Roman" w:cs="Times New Roman"/>
          <w:sz w:val="24"/>
          <w:szCs w:val="24"/>
        </w:rPr>
        <w:t xml:space="preserve"> the exception of the university in Gombe. This may be due to the fact that the university is still young in terms of year of establishment</w:t>
      </w:r>
      <w:r w:rsidR="007A2E9B" w:rsidRPr="003639F7">
        <w:rPr>
          <w:rFonts w:ascii="Times New Roman" w:hAnsi="Times New Roman" w:cs="Times New Roman"/>
          <w:sz w:val="24"/>
          <w:szCs w:val="24"/>
        </w:rPr>
        <w:t>,</w:t>
      </w:r>
      <w:r w:rsidRPr="003639F7">
        <w:rPr>
          <w:rFonts w:ascii="Times New Roman" w:hAnsi="Times New Roman" w:cs="Times New Roman"/>
          <w:sz w:val="24"/>
          <w:szCs w:val="24"/>
        </w:rPr>
        <w:t xml:space="preserve"> and the students’ population is yet to </w:t>
      </w:r>
      <w:r w:rsidR="007A2E9B" w:rsidRPr="003639F7">
        <w:rPr>
          <w:rFonts w:ascii="Times New Roman" w:hAnsi="Times New Roman" w:cs="Times New Roman"/>
          <w:sz w:val="24"/>
          <w:szCs w:val="24"/>
        </w:rPr>
        <w:t>outnumber</w:t>
      </w:r>
      <w:r w:rsidRPr="003639F7">
        <w:rPr>
          <w:rFonts w:ascii="Times New Roman" w:hAnsi="Times New Roman" w:cs="Times New Roman"/>
          <w:sz w:val="24"/>
          <w:szCs w:val="24"/>
        </w:rPr>
        <w:t xml:space="preserve"> the lecturer-student ratio</w:t>
      </w:r>
      <w:r w:rsidR="007A2E9B" w:rsidRPr="003639F7">
        <w:rPr>
          <w:rFonts w:ascii="Times New Roman" w:hAnsi="Times New Roman" w:cs="Times New Roman"/>
          <w:sz w:val="24"/>
          <w:szCs w:val="24"/>
        </w:rPr>
        <w:t>,</w:t>
      </w:r>
      <w:r w:rsidRPr="003639F7">
        <w:rPr>
          <w:rFonts w:ascii="Times New Roman" w:hAnsi="Times New Roman" w:cs="Times New Roman"/>
          <w:sz w:val="24"/>
          <w:szCs w:val="24"/>
        </w:rPr>
        <w:t xml:space="preserve"> as well as the security challenges ravaging that </w:t>
      </w:r>
      <w:r w:rsidR="007A2E9B" w:rsidRPr="003639F7">
        <w:rPr>
          <w:rFonts w:ascii="Times New Roman" w:hAnsi="Times New Roman" w:cs="Times New Roman"/>
          <w:sz w:val="24"/>
          <w:szCs w:val="24"/>
        </w:rPr>
        <w:t>geopolitical</w:t>
      </w:r>
      <w:r w:rsidRPr="003639F7">
        <w:rPr>
          <w:rFonts w:ascii="Times New Roman" w:hAnsi="Times New Roman" w:cs="Times New Roman"/>
          <w:sz w:val="24"/>
          <w:szCs w:val="24"/>
        </w:rPr>
        <w:t xml:space="preserve"> zone. </w:t>
      </w:r>
    </w:p>
    <w:p w14:paraId="5B44102D" w14:textId="77777777" w:rsidR="00016109" w:rsidRPr="003639F7" w:rsidRDefault="00016109" w:rsidP="00016109">
      <w:pPr>
        <w:spacing w:after="0" w:line="360" w:lineRule="auto"/>
        <w:rPr>
          <w:rFonts w:ascii="Times New Roman" w:hAnsi="Times New Roman" w:cs="Times New Roman"/>
          <w:b/>
          <w:bCs/>
          <w:sz w:val="24"/>
          <w:szCs w:val="24"/>
        </w:rPr>
      </w:pPr>
      <w:r w:rsidRPr="003639F7">
        <w:rPr>
          <w:rFonts w:ascii="Times New Roman" w:hAnsi="Times New Roman" w:cs="Times New Roman"/>
          <w:b/>
          <w:bCs/>
          <w:sz w:val="24"/>
          <w:szCs w:val="24"/>
        </w:rPr>
        <w:lastRenderedPageBreak/>
        <w:t>NUC’s BMAS/Core Curriculum vis-à-vis the Supply of High-level Manpower in Nigeria</w:t>
      </w:r>
    </w:p>
    <w:p w14:paraId="5D2D7140" w14:textId="2143B007" w:rsidR="00016109" w:rsidRPr="003639F7" w:rsidRDefault="00016109" w:rsidP="00016109">
      <w:pPr>
        <w:spacing w:line="360" w:lineRule="auto"/>
        <w:jc w:val="both"/>
        <w:rPr>
          <w:rFonts w:ascii="Times New Roman" w:hAnsi="Times New Roman" w:cs="Times New Roman"/>
          <w:i/>
          <w:iCs/>
          <w:sz w:val="24"/>
          <w:szCs w:val="24"/>
        </w:rPr>
      </w:pPr>
      <w:r w:rsidRPr="003639F7">
        <w:rPr>
          <w:rFonts w:ascii="Times New Roman" w:hAnsi="Times New Roman" w:cs="Times New Roman"/>
          <w:sz w:val="24"/>
          <w:szCs w:val="24"/>
        </w:rPr>
        <w:t xml:space="preserve">The compliance status with the NUC’s BMAS and core curriculum provisions by some of the </w:t>
      </w:r>
      <w:r w:rsidR="007A2E9B" w:rsidRPr="003639F7">
        <w:rPr>
          <w:rFonts w:ascii="Times New Roman" w:hAnsi="Times New Roman" w:cs="Times New Roman"/>
          <w:sz w:val="24"/>
          <w:szCs w:val="24"/>
        </w:rPr>
        <w:t xml:space="preserve">Nigerian </w:t>
      </w:r>
      <w:r w:rsidRPr="003639F7">
        <w:rPr>
          <w:rFonts w:ascii="Times New Roman" w:hAnsi="Times New Roman" w:cs="Times New Roman"/>
          <w:sz w:val="24"/>
          <w:szCs w:val="24"/>
        </w:rPr>
        <w:t>universities</w:t>
      </w:r>
      <w:r w:rsidR="00FD2EE1" w:rsidRPr="003639F7">
        <w:rPr>
          <w:rFonts w:ascii="Times New Roman" w:hAnsi="Times New Roman" w:cs="Times New Roman"/>
          <w:sz w:val="24"/>
          <w:szCs w:val="24"/>
        </w:rPr>
        <w:t xml:space="preserve"> </w:t>
      </w:r>
      <w:r w:rsidRPr="003639F7">
        <w:rPr>
          <w:rFonts w:ascii="Times New Roman" w:hAnsi="Times New Roman" w:cs="Times New Roman"/>
          <w:sz w:val="24"/>
          <w:szCs w:val="24"/>
        </w:rPr>
        <w:t>could be responsible for the observable skill mismatch and other misalignments in the supply of high-level manpower in the labour market (Adeyeye, 2015; NUC</w:t>
      </w:r>
      <w:r w:rsidR="0082300C" w:rsidRPr="003639F7">
        <w:rPr>
          <w:rFonts w:ascii="Times New Roman" w:hAnsi="Times New Roman" w:cs="Times New Roman"/>
          <w:sz w:val="24"/>
          <w:szCs w:val="24"/>
        </w:rPr>
        <w:t>,</w:t>
      </w:r>
      <w:r w:rsidRPr="003639F7">
        <w:rPr>
          <w:rFonts w:ascii="Times New Roman" w:hAnsi="Times New Roman" w:cs="Times New Roman"/>
          <w:sz w:val="24"/>
          <w:szCs w:val="24"/>
        </w:rPr>
        <w:t xml:space="preserve"> 2024). The National Universities Commission (NUC) in Nigeria has developed the Benchmark Minimum Academic Standards (BMAS) and Core Curriculum Minimum Academic Standards (CCMAS) to ensure the quality and relevance of university education (NUC, 2024). The views of the stakeholders on the compliance status were collated; </w:t>
      </w:r>
      <w:r w:rsidRPr="003639F7">
        <w:rPr>
          <w:rFonts w:ascii="Times New Roman" w:hAnsi="Times New Roman" w:cs="Times New Roman"/>
          <w:b/>
          <w:bCs/>
          <w:sz w:val="24"/>
          <w:szCs w:val="24"/>
        </w:rPr>
        <w:t>Interviewee B3:</w:t>
      </w:r>
      <w:r w:rsidRPr="003639F7">
        <w:rPr>
          <w:rFonts w:ascii="Times New Roman" w:hAnsi="Times New Roman" w:cs="Times New Roman"/>
          <w:sz w:val="24"/>
          <w:szCs w:val="24"/>
        </w:rPr>
        <w:t xml:space="preserve"> </w:t>
      </w:r>
      <w:r w:rsidRPr="003639F7">
        <w:rPr>
          <w:rFonts w:ascii="Times New Roman" w:hAnsi="Times New Roman" w:cs="Times New Roman"/>
          <w:i/>
          <w:iCs/>
          <w:sz w:val="24"/>
          <w:szCs w:val="24"/>
        </w:rPr>
        <w:t xml:space="preserve">Although these standards were designed to guide the undergraduate students programme to be fitted for the purpose or requirement of the labour market, across various disciplines; while Arts, Humanities and Social Sciences may be relatively faring well, it may not be so for Sciences, Medicine, Dentistry, Engineering, Technology, Education, Computing, Communication and Media Studies, as modern laboratory reagents, apparatuses, as well as workshop tools and equipment for worthwhile learning and student experiences, are lacking. </w:t>
      </w:r>
    </w:p>
    <w:p w14:paraId="521D9FC0" w14:textId="4ABF403F" w:rsidR="00835B96" w:rsidRPr="003639F7" w:rsidRDefault="00835B96" w:rsidP="00835B96">
      <w:pPr>
        <w:spacing w:after="0" w:line="360" w:lineRule="auto"/>
        <w:jc w:val="both"/>
        <w:rPr>
          <w:rFonts w:ascii="Times New Roman" w:eastAsia="Arial" w:hAnsi="Times New Roman" w:cs="Times New Roman"/>
          <w:i/>
          <w:iCs/>
          <w:color w:val="000000"/>
          <w:sz w:val="24"/>
          <w:szCs w:val="24"/>
        </w:rPr>
      </w:pPr>
      <w:r w:rsidRPr="003639F7">
        <w:rPr>
          <w:rFonts w:ascii="Times New Roman" w:hAnsi="Times New Roman" w:cs="Times New Roman"/>
          <w:sz w:val="24"/>
          <w:szCs w:val="24"/>
        </w:rPr>
        <w:t xml:space="preserve">The NUC's BMAS and CCMAS are both crucial for ensuring the quality and relevance of university education in Nigeria. </w:t>
      </w:r>
      <w:r w:rsidR="00EF0A36" w:rsidRPr="003639F7">
        <w:rPr>
          <w:rFonts w:ascii="Times New Roman" w:hAnsi="Times New Roman" w:cs="Times New Roman"/>
          <w:sz w:val="24"/>
          <w:szCs w:val="24"/>
        </w:rPr>
        <w:t>Addressing</w:t>
      </w:r>
      <w:r w:rsidRPr="003639F7">
        <w:rPr>
          <w:rFonts w:ascii="Times New Roman" w:hAnsi="Times New Roman" w:cs="Times New Roman"/>
          <w:sz w:val="24"/>
          <w:szCs w:val="24"/>
        </w:rPr>
        <w:t xml:space="preserve"> the supply of high-level manpower requires concerted efforts in education, training, and economic policies. The presently identified, and perhaps other challenges notwithstanding, Nigeria can effectively leverage the NUC's curriculum standards to produce high-level manpower that meets the needs of the economy and contributes to national development in due course by taking appropriate steps</w:t>
      </w:r>
      <w:r w:rsidR="00EF0A36" w:rsidRPr="003639F7">
        <w:rPr>
          <w:rFonts w:ascii="Times New Roman" w:hAnsi="Times New Roman" w:cs="Times New Roman"/>
          <w:sz w:val="24"/>
          <w:szCs w:val="24"/>
        </w:rPr>
        <w:t xml:space="preserve"> </w:t>
      </w:r>
      <w:r w:rsidRPr="003639F7">
        <w:rPr>
          <w:rFonts w:ascii="Times New Roman" w:hAnsi="Times New Roman" w:cs="Times New Roman"/>
          <w:sz w:val="24"/>
          <w:szCs w:val="24"/>
        </w:rPr>
        <w:t>in the right directions.</w:t>
      </w:r>
    </w:p>
    <w:p w14:paraId="0B754E39" w14:textId="77777777" w:rsidR="00AB067F" w:rsidRPr="003639F7" w:rsidRDefault="00AB067F" w:rsidP="00016109">
      <w:pPr>
        <w:jc w:val="both"/>
        <w:rPr>
          <w:rFonts w:ascii="Times New Roman" w:hAnsi="Times New Roman" w:cs="Times New Roman"/>
          <w:i/>
          <w:iCs/>
          <w:sz w:val="24"/>
          <w:szCs w:val="24"/>
        </w:rPr>
      </w:pPr>
    </w:p>
    <w:p w14:paraId="3CD1C72A" w14:textId="1CDDFE66" w:rsidR="00347EEE" w:rsidRPr="003639F7" w:rsidRDefault="00347EEE" w:rsidP="00016109">
      <w:pPr>
        <w:jc w:val="both"/>
        <w:rPr>
          <w:rFonts w:ascii="Times New Roman" w:hAnsi="Times New Roman" w:cs="Times New Roman"/>
          <w:sz w:val="24"/>
          <w:szCs w:val="24"/>
        </w:rPr>
      </w:pPr>
      <w:r w:rsidRPr="003639F7">
        <w:rPr>
          <w:rFonts w:ascii="Times New Roman" w:hAnsi="Times New Roman" w:cs="Times New Roman"/>
          <w:sz w:val="24"/>
          <w:szCs w:val="24"/>
        </w:rPr>
        <w:t>Conclusion</w:t>
      </w:r>
    </w:p>
    <w:p w14:paraId="4451E399" w14:textId="50B29687" w:rsidR="00CB3744" w:rsidRPr="003639F7" w:rsidRDefault="00CB3744" w:rsidP="00CB3744">
      <w:pPr>
        <w:spacing w:after="0" w:line="360" w:lineRule="auto"/>
        <w:jc w:val="both"/>
        <w:rPr>
          <w:rFonts w:ascii="Times New Roman" w:eastAsia="Times New Roman" w:hAnsi="Times New Roman" w:cs="Times New Roman"/>
          <w:sz w:val="24"/>
          <w:szCs w:val="24"/>
        </w:rPr>
      </w:pPr>
      <w:r w:rsidRPr="003639F7">
        <w:rPr>
          <w:rFonts w:ascii="Times New Roman" w:eastAsia="Times New Roman" w:hAnsi="Times New Roman" w:cs="Times New Roman"/>
          <w:sz w:val="24"/>
          <w:szCs w:val="24"/>
        </w:rPr>
        <w:t xml:space="preserve">The assessment of skills mismatch and its </w:t>
      </w:r>
      <w:r w:rsidR="00EE563D" w:rsidRPr="003639F7">
        <w:rPr>
          <w:rFonts w:ascii="Times New Roman" w:eastAsia="Times New Roman" w:hAnsi="Times New Roman" w:cs="Times New Roman"/>
          <w:sz w:val="24"/>
          <w:szCs w:val="24"/>
        </w:rPr>
        <w:t>implications</w:t>
      </w:r>
      <w:r w:rsidRPr="003639F7">
        <w:rPr>
          <w:rFonts w:ascii="Times New Roman" w:eastAsia="Times New Roman" w:hAnsi="Times New Roman" w:cs="Times New Roman"/>
          <w:sz w:val="24"/>
          <w:szCs w:val="24"/>
        </w:rPr>
        <w:t xml:space="preserve"> </w:t>
      </w:r>
      <w:r w:rsidR="00EE563D" w:rsidRPr="003639F7">
        <w:rPr>
          <w:rFonts w:ascii="Times New Roman" w:eastAsia="Times New Roman" w:hAnsi="Times New Roman" w:cs="Times New Roman"/>
          <w:sz w:val="24"/>
          <w:szCs w:val="24"/>
        </w:rPr>
        <w:t>for</w:t>
      </w:r>
      <w:r w:rsidRPr="003639F7">
        <w:rPr>
          <w:rFonts w:ascii="Times New Roman" w:eastAsia="Times New Roman" w:hAnsi="Times New Roman" w:cs="Times New Roman"/>
          <w:sz w:val="24"/>
          <w:szCs w:val="24"/>
        </w:rPr>
        <w:t xml:space="preserve"> </w:t>
      </w:r>
      <w:r w:rsidR="00EE563D" w:rsidRPr="003639F7">
        <w:rPr>
          <w:rFonts w:ascii="Times New Roman" w:eastAsia="Times New Roman" w:hAnsi="Times New Roman" w:cs="Times New Roman"/>
          <w:sz w:val="24"/>
          <w:szCs w:val="24"/>
        </w:rPr>
        <w:t xml:space="preserve">the </w:t>
      </w:r>
      <w:r w:rsidRPr="003639F7">
        <w:rPr>
          <w:rFonts w:ascii="Times New Roman" w:eastAsia="Times New Roman" w:hAnsi="Times New Roman" w:cs="Times New Roman"/>
          <w:sz w:val="24"/>
          <w:szCs w:val="24"/>
        </w:rPr>
        <w:t>labour market revealed</w:t>
      </w:r>
      <w:r w:rsidRPr="003639F7">
        <w:rPr>
          <w:rFonts w:ascii="Times New Roman" w:hAnsi="Times New Roman" w:cs="Times New Roman"/>
          <w:sz w:val="24"/>
          <w:szCs w:val="24"/>
        </w:rPr>
        <w:t xml:space="preserve"> that </w:t>
      </w:r>
      <w:r w:rsidR="00EE563D" w:rsidRPr="003639F7">
        <w:rPr>
          <w:rFonts w:ascii="Times New Roman" w:eastAsia="Times New Roman" w:hAnsi="Times New Roman" w:cs="Times New Roman"/>
          <w:sz w:val="24"/>
          <w:szCs w:val="24"/>
        </w:rPr>
        <w:t>teamwork</w:t>
      </w:r>
      <w:r w:rsidRPr="003639F7">
        <w:rPr>
          <w:rFonts w:ascii="Times New Roman" w:eastAsia="Times New Roman" w:hAnsi="Times New Roman" w:cs="Times New Roman"/>
          <w:sz w:val="24"/>
          <w:szCs w:val="24"/>
        </w:rPr>
        <w:t xml:space="preserve">, problem-solving, information processing and work ethics are the most needed skills that were considered very important to the employer of labour. The result further shows that about 50% skills </w:t>
      </w:r>
      <w:r w:rsidR="00EE563D" w:rsidRPr="003639F7">
        <w:rPr>
          <w:rFonts w:ascii="Times New Roman" w:eastAsia="Times New Roman" w:hAnsi="Times New Roman" w:cs="Times New Roman"/>
          <w:sz w:val="24"/>
          <w:szCs w:val="24"/>
        </w:rPr>
        <w:t>mismatches</w:t>
      </w:r>
      <w:r w:rsidRPr="003639F7">
        <w:rPr>
          <w:rFonts w:ascii="Times New Roman" w:eastAsia="Times New Roman" w:hAnsi="Times New Roman" w:cs="Times New Roman"/>
          <w:sz w:val="24"/>
          <w:szCs w:val="24"/>
        </w:rPr>
        <w:t xml:space="preserve"> occur in the demand-supply scheme of skills because out four skills needed by employers of labour, only two were </w:t>
      </w:r>
      <w:proofErr w:type="spellStart"/>
      <w:r w:rsidR="00EE563D" w:rsidRPr="003639F7">
        <w:rPr>
          <w:rFonts w:ascii="Times New Roman" w:eastAsia="Times New Roman" w:hAnsi="Times New Roman" w:cs="Times New Roman"/>
          <w:sz w:val="24"/>
          <w:szCs w:val="24"/>
        </w:rPr>
        <w:t>prioritised</w:t>
      </w:r>
      <w:proofErr w:type="spellEnd"/>
      <w:r w:rsidRPr="003639F7">
        <w:rPr>
          <w:rFonts w:ascii="Times New Roman" w:eastAsia="Times New Roman" w:hAnsi="Times New Roman" w:cs="Times New Roman"/>
          <w:sz w:val="24"/>
          <w:szCs w:val="24"/>
        </w:rPr>
        <w:t xml:space="preserve"> by the training institutions. The implication is that graduates without the current labour market skills </w:t>
      </w:r>
      <w:r w:rsidR="00EE563D" w:rsidRPr="003639F7">
        <w:rPr>
          <w:rFonts w:ascii="Times New Roman" w:eastAsia="Times New Roman" w:hAnsi="Times New Roman" w:cs="Times New Roman"/>
          <w:sz w:val="24"/>
          <w:szCs w:val="24"/>
        </w:rPr>
        <w:t>needed</w:t>
      </w:r>
      <w:r w:rsidRPr="003639F7">
        <w:rPr>
          <w:rFonts w:ascii="Times New Roman" w:eastAsia="Times New Roman" w:hAnsi="Times New Roman" w:cs="Times New Roman"/>
          <w:sz w:val="24"/>
          <w:szCs w:val="24"/>
        </w:rPr>
        <w:t xml:space="preserve"> will struggle to find jobs that match their </w:t>
      </w:r>
      <w:r w:rsidR="00B471C5" w:rsidRPr="003639F7">
        <w:rPr>
          <w:rFonts w:ascii="Times New Roman" w:eastAsia="Times New Roman" w:hAnsi="Times New Roman" w:cs="Times New Roman"/>
          <w:sz w:val="24"/>
          <w:szCs w:val="24"/>
        </w:rPr>
        <w:t>skill</w:t>
      </w:r>
      <w:r w:rsidRPr="003639F7">
        <w:rPr>
          <w:rFonts w:ascii="Times New Roman" w:eastAsia="Times New Roman" w:hAnsi="Times New Roman" w:cs="Times New Roman"/>
          <w:sz w:val="24"/>
          <w:szCs w:val="24"/>
        </w:rPr>
        <w:t xml:space="preserve"> set, leading to unemployment. Again, institutions that fail to impart </w:t>
      </w:r>
      <w:r w:rsidR="00EE563D" w:rsidRPr="003639F7">
        <w:rPr>
          <w:rFonts w:ascii="Times New Roman" w:eastAsia="Times New Roman" w:hAnsi="Times New Roman" w:cs="Times New Roman"/>
          <w:sz w:val="24"/>
          <w:szCs w:val="24"/>
        </w:rPr>
        <w:t xml:space="preserve">the </w:t>
      </w:r>
      <w:r w:rsidRPr="003639F7">
        <w:rPr>
          <w:rFonts w:ascii="Times New Roman" w:eastAsia="Times New Roman" w:hAnsi="Times New Roman" w:cs="Times New Roman"/>
          <w:sz w:val="24"/>
          <w:szCs w:val="24"/>
        </w:rPr>
        <w:t xml:space="preserve">current </w:t>
      </w:r>
      <w:r w:rsidR="00EE563D" w:rsidRPr="003639F7">
        <w:rPr>
          <w:rFonts w:ascii="Times New Roman" w:eastAsia="Times New Roman" w:hAnsi="Times New Roman" w:cs="Times New Roman"/>
          <w:sz w:val="24"/>
          <w:szCs w:val="24"/>
        </w:rPr>
        <w:t>skill</w:t>
      </w:r>
      <w:r w:rsidRPr="003639F7">
        <w:rPr>
          <w:rFonts w:ascii="Times New Roman" w:eastAsia="Times New Roman" w:hAnsi="Times New Roman" w:cs="Times New Roman"/>
          <w:sz w:val="24"/>
          <w:szCs w:val="24"/>
        </w:rPr>
        <w:t xml:space="preserve"> set needed by the labour market to the graduates could lead to inefficiency and decreased productivity in the place of work. </w:t>
      </w:r>
    </w:p>
    <w:p w14:paraId="14953A74" w14:textId="0398C3AE" w:rsidR="00CB3744" w:rsidRPr="003639F7" w:rsidRDefault="00560F6C" w:rsidP="00CB3744">
      <w:pPr>
        <w:spacing w:after="0" w:line="360" w:lineRule="auto"/>
        <w:jc w:val="both"/>
        <w:rPr>
          <w:rFonts w:ascii="Times New Roman" w:eastAsia="Times New Roman" w:hAnsi="Times New Roman" w:cs="Times New Roman"/>
          <w:sz w:val="24"/>
          <w:szCs w:val="24"/>
        </w:rPr>
      </w:pPr>
      <w:r w:rsidRPr="003639F7">
        <w:rPr>
          <w:rFonts w:ascii="Times New Roman" w:hAnsi="Times New Roman" w:cs="Times New Roman"/>
          <w:sz w:val="24"/>
          <w:szCs w:val="24"/>
        </w:rPr>
        <w:lastRenderedPageBreak/>
        <w:t>There is no</w:t>
      </w:r>
      <w:r w:rsidR="00CB3744" w:rsidRPr="003639F7">
        <w:rPr>
          <w:rFonts w:ascii="Times New Roman" w:hAnsi="Times New Roman" w:cs="Times New Roman"/>
          <w:sz w:val="24"/>
          <w:szCs w:val="24"/>
        </w:rPr>
        <w:t xml:space="preserve"> strict compliance with the NUC’s BMAS and core curriculum provisions by some of the institutions</w:t>
      </w:r>
      <w:r w:rsidR="00B471C5" w:rsidRPr="003639F7">
        <w:rPr>
          <w:rFonts w:ascii="Times New Roman" w:hAnsi="Times New Roman" w:cs="Times New Roman"/>
          <w:sz w:val="24"/>
          <w:szCs w:val="24"/>
        </w:rPr>
        <w:t>,</w:t>
      </w:r>
      <w:r w:rsidR="00CB3744" w:rsidRPr="003639F7">
        <w:rPr>
          <w:rFonts w:ascii="Times New Roman" w:hAnsi="Times New Roman" w:cs="Times New Roman"/>
          <w:sz w:val="24"/>
          <w:szCs w:val="24"/>
        </w:rPr>
        <w:t xml:space="preserve"> which could be responsible for the observable skill </w:t>
      </w:r>
      <w:r w:rsidR="00B471C5" w:rsidRPr="003639F7">
        <w:rPr>
          <w:rFonts w:ascii="Times New Roman" w:hAnsi="Times New Roman" w:cs="Times New Roman"/>
          <w:sz w:val="24"/>
          <w:szCs w:val="24"/>
        </w:rPr>
        <w:t>mismatch</w:t>
      </w:r>
      <w:r w:rsidR="00CB3744" w:rsidRPr="003639F7">
        <w:rPr>
          <w:rFonts w:ascii="Times New Roman" w:hAnsi="Times New Roman" w:cs="Times New Roman"/>
          <w:sz w:val="24"/>
          <w:szCs w:val="24"/>
        </w:rPr>
        <w:t xml:space="preserve"> and other </w:t>
      </w:r>
      <w:r w:rsidR="00B471C5" w:rsidRPr="003639F7">
        <w:rPr>
          <w:rFonts w:ascii="Times New Roman" w:hAnsi="Times New Roman" w:cs="Times New Roman"/>
          <w:sz w:val="24"/>
          <w:szCs w:val="24"/>
        </w:rPr>
        <w:t>misalignments</w:t>
      </w:r>
      <w:r w:rsidR="00CB3744" w:rsidRPr="003639F7">
        <w:rPr>
          <w:rFonts w:ascii="Times New Roman" w:hAnsi="Times New Roman" w:cs="Times New Roman"/>
          <w:sz w:val="24"/>
          <w:szCs w:val="24"/>
        </w:rPr>
        <w:t xml:space="preserve"> in the supply of high-level manpower in the labour market. The adherence to these standards would significantly enhance the quality and relevance of education</w:t>
      </w:r>
      <w:r w:rsidR="00B471C5" w:rsidRPr="003639F7">
        <w:rPr>
          <w:rFonts w:ascii="Times New Roman" w:hAnsi="Times New Roman" w:cs="Times New Roman"/>
          <w:sz w:val="24"/>
          <w:szCs w:val="24"/>
        </w:rPr>
        <w:t>;</w:t>
      </w:r>
      <w:r w:rsidR="00CB3744" w:rsidRPr="003639F7">
        <w:rPr>
          <w:rFonts w:ascii="Times New Roman" w:hAnsi="Times New Roman" w:cs="Times New Roman"/>
          <w:sz w:val="24"/>
          <w:szCs w:val="24"/>
        </w:rPr>
        <w:t xml:space="preserve"> the impact on the labour market and economic growth depends on effective implementation, addressing infrastructural challenges, and fostering stronger links between universities and industries. By ensuring that Nigerian universities produce graduates with the right skills and expertise, the country can better meet its developmental needs and reduce the gap in high-level manpower.</w:t>
      </w:r>
    </w:p>
    <w:p w14:paraId="1FCBAAFE" w14:textId="4F0DE05C" w:rsidR="00347EEE" w:rsidRPr="002C311D" w:rsidRDefault="0084548E" w:rsidP="00347EEE">
      <w:pPr>
        <w:jc w:val="both"/>
        <w:rPr>
          <w:rFonts w:ascii="Times New Roman" w:hAnsi="Times New Roman" w:cs="Times New Roman"/>
          <w:b/>
          <w:bCs/>
          <w:sz w:val="24"/>
          <w:szCs w:val="24"/>
        </w:rPr>
      </w:pPr>
      <w:r w:rsidRPr="002C311D">
        <w:rPr>
          <w:rFonts w:ascii="Times New Roman" w:hAnsi="Times New Roman" w:cs="Times New Roman"/>
          <w:b/>
          <w:bCs/>
          <w:sz w:val="24"/>
          <w:szCs w:val="24"/>
        </w:rPr>
        <w:t>Recommendations</w:t>
      </w:r>
    </w:p>
    <w:p w14:paraId="74AD9A80" w14:textId="7E3A99FD" w:rsidR="0084548E" w:rsidRPr="003639F7" w:rsidRDefault="0084548E" w:rsidP="0084548E">
      <w:pPr>
        <w:pStyle w:val="ListParagraph"/>
        <w:numPr>
          <w:ilvl w:val="0"/>
          <w:numId w:val="4"/>
        </w:numPr>
        <w:spacing w:before="120" w:after="120" w:line="360" w:lineRule="auto"/>
        <w:jc w:val="both"/>
        <w:rPr>
          <w:rFonts w:ascii="Times New Roman" w:hAnsi="Times New Roman" w:cs="Times New Roman"/>
          <w:sz w:val="24"/>
          <w:szCs w:val="24"/>
        </w:rPr>
      </w:pPr>
      <w:r w:rsidRPr="003639F7">
        <w:rPr>
          <w:rFonts w:ascii="Times New Roman" w:hAnsi="Times New Roman" w:cs="Times New Roman"/>
          <w:sz w:val="24"/>
          <w:szCs w:val="24"/>
        </w:rPr>
        <w:t xml:space="preserve">The Federal Government, Employers of labour and the Universities need to hold </w:t>
      </w:r>
      <w:r w:rsidR="00835743" w:rsidRPr="003639F7">
        <w:rPr>
          <w:rFonts w:ascii="Times New Roman" w:hAnsi="Times New Roman" w:cs="Times New Roman"/>
          <w:sz w:val="24"/>
          <w:szCs w:val="24"/>
        </w:rPr>
        <w:t>a regulatory</w:t>
      </w:r>
      <w:r w:rsidRPr="003639F7">
        <w:rPr>
          <w:rFonts w:ascii="Times New Roman" w:hAnsi="Times New Roman" w:cs="Times New Roman"/>
          <w:sz w:val="24"/>
          <w:szCs w:val="24"/>
        </w:rPr>
        <w:t xml:space="preserve"> employment dialogue </w:t>
      </w:r>
      <w:r w:rsidR="00835743" w:rsidRPr="003639F7">
        <w:rPr>
          <w:rFonts w:ascii="Times New Roman" w:hAnsi="Times New Roman" w:cs="Times New Roman"/>
          <w:sz w:val="24"/>
          <w:szCs w:val="24"/>
        </w:rPr>
        <w:t>to</w:t>
      </w:r>
      <w:r w:rsidRPr="003639F7">
        <w:rPr>
          <w:rFonts w:ascii="Times New Roman" w:hAnsi="Times New Roman" w:cs="Times New Roman"/>
          <w:sz w:val="24"/>
          <w:szCs w:val="24"/>
        </w:rPr>
        <w:t xml:space="preserve"> </w:t>
      </w:r>
      <w:r w:rsidR="00835743" w:rsidRPr="003639F7">
        <w:rPr>
          <w:rFonts w:ascii="Times New Roman" w:hAnsi="Times New Roman" w:cs="Times New Roman"/>
          <w:sz w:val="24"/>
          <w:szCs w:val="24"/>
        </w:rPr>
        <w:t>assess</w:t>
      </w:r>
      <w:r w:rsidRPr="003639F7">
        <w:rPr>
          <w:rFonts w:ascii="Times New Roman" w:hAnsi="Times New Roman" w:cs="Times New Roman"/>
          <w:sz w:val="24"/>
          <w:szCs w:val="24"/>
        </w:rPr>
        <w:t xml:space="preserve"> and address </w:t>
      </w:r>
      <w:r w:rsidR="00835743" w:rsidRPr="003639F7">
        <w:rPr>
          <w:rFonts w:ascii="Times New Roman" w:hAnsi="Times New Roman" w:cs="Times New Roman"/>
          <w:sz w:val="24"/>
          <w:szCs w:val="24"/>
        </w:rPr>
        <w:t xml:space="preserve">the </w:t>
      </w:r>
      <w:r w:rsidRPr="003639F7">
        <w:rPr>
          <w:rFonts w:ascii="Times New Roman" w:hAnsi="Times New Roman" w:cs="Times New Roman"/>
          <w:sz w:val="24"/>
          <w:szCs w:val="24"/>
        </w:rPr>
        <w:t>current skills gap</w:t>
      </w:r>
      <w:r w:rsidR="00835743" w:rsidRPr="003639F7">
        <w:rPr>
          <w:rFonts w:ascii="Times New Roman" w:hAnsi="Times New Roman" w:cs="Times New Roman"/>
          <w:sz w:val="24"/>
          <w:szCs w:val="24"/>
        </w:rPr>
        <w:t>,</w:t>
      </w:r>
      <w:r w:rsidRPr="003639F7">
        <w:rPr>
          <w:rFonts w:ascii="Times New Roman" w:hAnsi="Times New Roman" w:cs="Times New Roman"/>
          <w:sz w:val="24"/>
          <w:szCs w:val="24"/>
        </w:rPr>
        <w:t xml:space="preserve"> which can affect labour market efficiency while also promoting graduate competitiveness on </w:t>
      </w:r>
      <w:r w:rsidR="00835743" w:rsidRPr="003639F7">
        <w:rPr>
          <w:rFonts w:ascii="Times New Roman" w:hAnsi="Times New Roman" w:cs="Times New Roman"/>
          <w:sz w:val="24"/>
          <w:szCs w:val="24"/>
        </w:rPr>
        <w:t>a</w:t>
      </w:r>
      <w:r w:rsidRPr="003639F7">
        <w:rPr>
          <w:rFonts w:ascii="Times New Roman" w:hAnsi="Times New Roman" w:cs="Times New Roman"/>
          <w:sz w:val="24"/>
          <w:szCs w:val="24"/>
        </w:rPr>
        <w:t xml:space="preserve"> global scale. </w:t>
      </w:r>
    </w:p>
    <w:p w14:paraId="69A98B57" w14:textId="364E6C3D" w:rsidR="0084548E" w:rsidRPr="003639F7" w:rsidRDefault="0084548E" w:rsidP="0084548E">
      <w:pPr>
        <w:pStyle w:val="ListParagraph"/>
        <w:numPr>
          <w:ilvl w:val="0"/>
          <w:numId w:val="4"/>
        </w:numPr>
        <w:spacing w:before="120" w:after="120" w:line="360" w:lineRule="auto"/>
        <w:jc w:val="both"/>
        <w:rPr>
          <w:rFonts w:ascii="Times New Roman" w:hAnsi="Times New Roman" w:cs="Times New Roman"/>
          <w:sz w:val="24"/>
          <w:szCs w:val="24"/>
        </w:rPr>
      </w:pPr>
      <w:r w:rsidRPr="003639F7">
        <w:rPr>
          <w:rFonts w:ascii="Times New Roman" w:hAnsi="Times New Roman" w:cs="Times New Roman"/>
          <w:sz w:val="24"/>
          <w:szCs w:val="24"/>
        </w:rPr>
        <w:t xml:space="preserve">The Federal Government needs to carry out regular skills </w:t>
      </w:r>
      <w:r w:rsidR="00D54F69" w:rsidRPr="003639F7">
        <w:rPr>
          <w:rFonts w:ascii="Times New Roman" w:hAnsi="Times New Roman" w:cs="Times New Roman"/>
          <w:sz w:val="24"/>
          <w:szCs w:val="24"/>
        </w:rPr>
        <w:t>assessments</w:t>
      </w:r>
      <w:r w:rsidRPr="003639F7">
        <w:rPr>
          <w:rFonts w:ascii="Times New Roman" w:hAnsi="Times New Roman" w:cs="Times New Roman"/>
          <w:sz w:val="24"/>
          <w:szCs w:val="24"/>
        </w:rPr>
        <w:t xml:space="preserve"> </w:t>
      </w:r>
      <w:r w:rsidR="00D54F69" w:rsidRPr="003639F7">
        <w:rPr>
          <w:rFonts w:ascii="Times New Roman" w:hAnsi="Times New Roman" w:cs="Times New Roman"/>
          <w:sz w:val="24"/>
          <w:szCs w:val="24"/>
        </w:rPr>
        <w:t>to</w:t>
      </w:r>
      <w:r w:rsidRPr="003639F7">
        <w:rPr>
          <w:rFonts w:ascii="Times New Roman" w:hAnsi="Times New Roman" w:cs="Times New Roman"/>
          <w:sz w:val="24"/>
          <w:szCs w:val="24"/>
        </w:rPr>
        <w:t xml:space="preserve"> identify and </w:t>
      </w:r>
      <w:r w:rsidR="00D54F69" w:rsidRPr="003639F7">
        <w:rPr>
          <w:rFonts w:ascii="Times New Roman" w:hAnsi="Times New Roman" w:cs="Times New Roman"/>
          <w:sz w:val="24"/>
          <w:szCs w:val="24"/>
        </w:rPr>
        <w:t>address</w:t>
      </w:r>
      <w:r w:rsidRPr="003639F7">
        <w:rPr>
          <w:rFonts w:ascii="Times New Roman" w:hAnsi="Times New Roman" w:cs="Times New Roman"/>
          <w:sz w:val="24"/>
          <w:szCs w:val="24"/>
        </w:rPr>
        <w:t xml:space="preserve"> outdated skills</w:t>
      </w:r>
      <w:r w:rsidR="00D54F69" w:rsidRPr="003639F7">
        <w:rPr>
          <w:rFonts w:ascii="Times New Roman" w:hAnsi="Times New Roman" w:cs="Times New Roman"/>
          <w:sz w:val="24"/>
          <w:szCs w:val="24"/>
        </w:rPr>
        <w:t>,</w:t>
      </w:r>
      <w:r w:rsidRPr="003639F7">
        <w:rPr>
          <w:rFonts w:ascii="Times New Roman" w:hAnsi="Times New Roman" w:cs="Times New Roman"/>
          <w:sz w:val="24"/>
          <w:szCs w:val="24"/>
        </w:rPr>
        <w:t xml:space="preserve"> particularly from the curriculum of higher educational institutions</w:t>
      </w:r>
      <w:r w:rsidR="00D54F69" w:rsidRPr="003639F7">
        <w:rPr>
          <w:rFonts w:ascii="Times New Roman" w:hAnsi="Times New Roman" w:cs="Times New Roman"/>
          <w:sz w:val="24"/>
          <w:szCs w:val="24"/>
        </w:rPr>
        <w:t>,</w:t>
      </w:r>
      <w:r w:rsidRPr="003639F7">
        <w:rPr>
          <w:rFonts w:ascii="Times New Roman" w:hAnsi="Times New Roman" w:cs="Times New Roman"/>
          <w:sz w:val="24"/>
          <w:szCs w:val="24"/>
        </w:rPr>
        <w:t xml:space="preserve"> and agencies such as the Ministry of Labour and Employment must ensure equitable wages across all employment types </w:t>
      </w:r>
      <w:r w:rsidR="00D54F69" w:rsidRPr="003639F7">
        <w:rPr>
          <w:rFonts w:ascii="Times New Roman" w:hAnsi="Times New Roman" w:cs="Times New Roman"/>
          <w:sz w:val="24"/>
          <w:szCs w:val="24"/>
        </w:rPr>
        <w:t>to</w:t>
      </w:r>
      <w:r w:rsidRPr="003639F7">
        <w:rPr>
          <w:rFonts w:ascii="Times New Roman" w:hAnsi="Times New Roman" w:cs="Times New Roman"/>
          <w:sz w:val="24"/>
          <w:szCs w:val="24"/>
        </w:rPr>
        <w:t xml:space="preserve"> boost interest and investment in other areas of national skills deficiencies. </w:t>
      </w:r>
    </w:p>
    <w:p w14:paraId="2853740E" w14:textId="23D9D75C" w:rsidR="0084548E" w:rsidRPr="003639F7" w:rsidRDefault="0084548E" w:rsidP="0084548E">
      <w:pPr>
        <w:pStyle w:val="ListParagraph"/>
        <w:numPr>
          <w:ilvl w:val="0"/>
          <w:numId w:val="4"/>
        </w:numPr>
        <w:spacing w:before="120" w:after="120" w:line="360" w:lineRule="auto"/>
        <w:jc w:val="both"/>
        <w:rPr>
          <w:rFonts w:ascii="Times New Roman" w:hAnsi="Times New Roman" w:cs="Times New Roman"/>
          <w:sz w:val="24"/>
          <w:szCs w:val="24"/>
        </w:rPr>
      </w:pPr>
      <w:r w:rsidRPr="003639F7">
        <w:rPr>
          <w:rFonts w:ascii="Times New Roman" w:hAnsi="Times New Roman" w:cs="Times New Roman"/>
          <w:sz w:val="24"/>
          <w:szCs w:val="24"/>
        </w:rPr>
        <w:t xml:space="preserve">The National University Commission need to enforce strict compliance with CCMAS by the HEIs </w:t>
      </w:r>
      <w:r w:rsidR="00D54F69" w:rsidRPr="003639F7">
        <w:rPr>
          <w:rFonts w:ascii="Times New Roman" w:hAnsi="Times New Roman" w:cs="Times New Roman"/>
          <w:sz w:val="24"/>
          <w:szCs w:val="24"/>
        </w:rPr>
        <w:t>to</w:t>
      </w:r>
      <w:r w:rsidRPr="003639F7">
        <w:rPr>
          <w:rFonts w:ascii="Times New Roman" w:hAnsi="Times New Roman" w:cs="Times New Roman"/>
          <w:sz w:val="24"/>
          <w:szCs w:val="24"/>
        </w:rPr>
        <w:t xml:space="preserve"> supply high-level manpower who are </w:t>
      </w:r>
      <w:r w:rsidR="00D54F69" w:rsidRPr="003639F7">
        <w:rPr>
          <w:rFonts w:ascii="Times New Roman" w:hAnsi="Times New Roman" w:cs="Times New Roman"/>
          <w:sz w:val="24"/>
          <w:szCs w:val="24"/>
        </w:rPr>
        <w:t>skill-ready</w:t>
      </w:r>
      <w:r w:rsidRPr="003639F7">
        <w:rPr>
          <w:rFonts w:ascii="Times New Roman" w:hAnsi="Times New Roman" w:cs="Times New Roman"/>
          <w:sz w:val="24"/>
          <w:szCs w:val="24"/>
        </w:rPr>
        <w:t xml:space="preserve"> for </w:t>
      </w:r>
      <w:r w:rsidR="00D54F69" w:rsidRPr="003639F7">
        <w:rPr>
          <w:rFonts w:ascii="Times New Roman" w:hAnsi="Times New Roman" w:cs="Times New Roman"/>
          <w:sz w:val="24"/>
          <w:szCs w:val="24"/>
        </w:rPr>
        <w:t xml:space="preserve">the </w:t>
      </w:r>
      <w:r w:rsidRPr="003639F7">
        <w:rPr>
          <w:rFonts w:ascii="Times New Roman" w:hAnsi="Times New Roman" w:cs="Times New Roman"/>
          <w:sz w:val="24"/>
          <w:szCs w:val="24"/>
        </w:rPr>
        <w:t xml:space="preserve">demand side of the labour. </w:t>
      </w:r>
      <w:r w:rsidR="00B471C5" w:rsidRPr="003639F7">
        <w:rPr>
          <w:rFonts w:ascii="Times New Roman" w:hAnsi="Times New Roman" w:cs="Times New Roman"/>
          <w:sz w:val="24"/>
          <w:szCs w:val="24"/>
        </w:rPr>
        <w:t>That way,</w:t>
      </w:r>
      <w:r w:rsidRPr="003639F7">
        <w:rPr>
          <w:rFonts w:ascii="Times New Roman" w:hAnsi="Times New Roman" w:cs="Times New Roman"/>
          <w:sz w:val="24"/>
          <w:szCs w:val="24"/>
        </w:rPr>
        <w:t xml:space="preserve"> the HEIs will have no choice </w:t>
      </w:r>
      <w:r w:rsidR="00D54F69" w:rsidRPr="003639F7">
        <w:rPr>
          <w:rFonts w:ascii="Times New Roman" w:hAnsi="Times New Roman" w:cs="Times New Roman"/>
          <w:sz w:val="24"/>
          <w:szCs w:val="24"/>
        </w:rPr>
        <w:t>but</w:t>
      </w:r>
      <w:r w:rsidRPr="003639F7">
        <w:rPr>
          <w:rFonts w:ascii="Times New Roman" w:hAnsi="Times New Roman" w:cs="Times New Roman"/>
          <w:sz w:val="24"/>
          <w:szCs w:val="24"/>
        </w:rPr>
        <w:t xml:space="preserve"> to </w:t>
      </w:r>
      <w:r w:rsidR="004A1DE2" w:rsidRPr="003639F7">
        <w:rPr>
          <w:rFonts w:ascii="Times New Roman" w:hAnsi="Times New Roman" w:cs="Times New Roman"/>
          <w:sz w:val="24"/>
          <w:szCs w:val="24"/>
        </w:rPr>
        <w:t>teach</w:t>
      </w:r>
      <w:r w:rsidRPr="003639F7">
        <w:rPr>
          <w:rFonts w:ascii="Times New Roman" w:hAnsi="Times New Roman" w:cs="Times New Roman"/>
          <w:sz w:val="24"/>
          <w:szCs w:val="24"/>
        </w:rPr>
        <w:t xml:space="preserve"> the </w:t>
      </w:r>
      <w:r w:rsidR="0068730D" w:rsidRPr="003639F7">
        <w:rPr>
          <w:rFonts w:ascii="Times New Roman" w:hAnsi="Times New Roman" w:cs="Times New Roman"/>
          <w:sz w:val="24"/>
          <w:szCs w:val="24"/>
        </w:rPr>
        <w:t xml:space="preserve">skills </w:t>
      </w:r>
      <w:r w:rsidR="00B7758D" w:rsidRPr="003639F7">
        <w:rPr>
          <w:rFonts w:ascii="Times New Roman" w:hAnsi="Times New Roman" w:cs="Times New Roman"/>
          <w:sz w:val="24"/>
          <w:szCs w:val="24"/>
        </w:rPr>
        <w:t>required</w:t>
      </w:r>
      <w:r w:rsidRPr="003639F7">
        <w:rPr>
          <w:rFonts w:ascii="Times New Roman" w:hAnsi="Times New Roman" w:cs="Times New Roman"/>
          <w:sz w:val="24"/>
          <w:szCs w:val="24"/>
        </w:rPr>
        <w:t xml:space="preserve"> by the employers of labour.</w:t>
      </w:r>
    </w:p>
    <w:p w14:paraId="5646C983" w14:textId="77777777" w:rsidR="0084548E" w:rsidRPr="003639F7" w:rsidRDefault="0084548E" w:rsidP="00347EEE">
      <w:pPr>
        <w:jc w:val="both"/>
        <w:rPr>
          <w:rFonts w:ascii="Times New Roman" w:hAnsi="Times New Roman" w:cs="Times New Roman"/>
          <w:sz w:val="24"/>
          <w:szCs w:val="24"/>
        </w:rPr>
      </w:pPr>
    </w:p>
    <w:p w14:paraId="4634A4F5" w14:textId="77777777" w:rsidR="00E26014" w:rsidRPr="003639F7" w:rsidRDefault="00E26014" w:rsidP="00E26014">
      <w:pPr>
        <w:pStyle w:val="Heading1"/>
        <w:jc w:val="center"/>
        <w:rPr>
          <w:rFonts w:ascii="Times New Roman" w:hAnsi="Times New Roman" w:cs="Times New Roman"/>
          <w:b/>
          <w:bCs/>
          <w:color w:val="auto"/>
          <w:sz w:val="24"/>
          <w:szCs w:val="24"/>
        </w:rPr>
      </w:pPr>
      <w:bookmarkStart w:id="9" w:name="_Toc192099634"/>
      <w:r w:rsidRPr="003639F7">
        <w:rPr>
          <w:rFonts w:ascii="Times New Roman" w:hAnsi="Times New Roman" w:cs="Times New Roman"/>
          <w:b/>
          <w:bCs/>
          <w:color w:val="auto"/>
          <w:sz w:val="24"/>
          <w:szCs w:val="24"/>
        </w:rPr>
        <w:t>References</w:t>
      </w:r>
      <w:bookmarkEnd w:id="9"/>
    </w:p>
    <w:p w14:paraId="6CA924B1"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r w:rsidRPr="003639F7">
        <w:rPr>
          <w:rFonts w:ascii="Times New Roman" w:eastAsia="Times New Roman" w:hAnsi="Times New Roman" w:cs="Times New Roman"/>
          <w:sz w:val="24"/>
          <w:szCs w:val="24"/>
        </w:rPr>
        <w:t xml:space="preserve">Aja-Okorie, U., &amp; Adedokun, M. O. (2014). Education, manpower development and economic growth in Nigeria. </w:t>
      </w:r>
      <w:r w:rsidRPr="003639F7">
        <w:rPr>
          <w:rFonts w:ascii="Times New Roman" w:eastAsia="Times New Roman" w:hAnsi="Times New Roman" w:cs="Times New Roman"/>
          <w:i/>
          <w:iCs/>
          <w:sz w:val="24"/>
          <w:szCs w:val="24"/>
        </w:rPr>
        <w:t>Journal of Educational and Social Research</w:t>
      </w:r>
      <w:r w:rsidRPr="003639F7">
        <w:rPr>
          <w:rFonts w:ascii="Times New Roman" w:eastAsia="Times New Roman" w:hAnsi="Times New Roman" w:cs="Times New Roman"/>
          <w:sz w:val="24"/>
          <w:szCs w:val="24"/>
        </w:rPr>
        <w:t>, 4(3), 55-62.</w:t>
      </w:r>
    </w:p>
    <w:p w14:paraId="2FF18467" w14:textId="77777777" w:rsidR="00E26014" w:rsidRPr="003639F7" w:rsidRDefault="00E26014" w:rsidP="00E26014">
      <w:pPr>
        <w:spacing w:before="120" w:after="120" w:line="360" w:lineRule="auto"/>
        <w:ind w:left="810" w:hanging="810"/>
        <w:jc w:val="both"/>
        <w:rPr>
          <w:rStyle w:val="Hyperlink"/>
          <w:rFonts w:ascii="Times New Roman" w:hAnsi="Times New Roman" w:cs="Times New Roman"/>
          <w:sz w:val="24"/>
          <w:szCs w:val="24"/>
        </w:rPr>
      </w:pPr>
      <w:r w:rsidRPr="003639F7">
        <w:rPr>
          <w:rFonts w:ascii="Times New Roman" w:hAnsi="Times New Roman" w:cs="Times New Roman"/>
          <w:sz w:val="24"/>
          <w:szCs w:val="24"/>
        </w:rPr>
        <w:t xml:space="preserve">Central Bank of Nigeria CBN. (2015) Statistical-Bulletin. </w:t>
      </w:r>
      <w:hyperlink r:id="rId13" w:history="1">
        <w:r w:rsidRPr="003639F7">
          <w:rPr>
            <w:rStyle w:val="Hyperlink"/>
            <w:rFonts w:ascii="Times New Roman" w:hAnsi="Times New Roman" w:cs="Times New Roman"/>
            <w:sz w:val="24"/>
            <w:szCs w:val="24"/>
          </w:rPr>
          <w:t>www.cenbank.org/ documents/state bulletin.asp</w:t>
        </w:r>
      </w:hyperlink>
      <w:r w:rsidRPr="003639F7">
        <w:rPr>
          <w:rFonts w:ascii="Times New Roman" w:hAnsi="Times New Roman" w:cs="Times New Roman"/>
          <w:sz w:val="24"/>
          <w:szCs w:val="24"/>
        </w:rPr>
        <w:t>/2000000002311 accessed 02/03/2024.</w:t>
      </w:r>
    </w:p>
    <w:p w14:paraId="5F711EAF"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r w:rsidRPr="003639F7">
        <w:rPr>
          <w:rFonts w:ascii="Times New Roman" w:hAnsi="Times New Roman" w:cs="Times New Roman"/>
          <w:sz w:val="24"/>
          <w:szCs w:val="24"/>
        </w:rPr>
        <w:lastRenderedPageBreak/>
        <w:t xml:space="preserve">Chukwuemeka, E., Ugwuanyi, B. I., Ndubuisi-Okolo, P. &amp; Onuoha, C. E. (2014). Nigeria Local Government: A discourse on the theoretical imperatives in a governmental system. </w:t>
      </w:r>
      <w:r w:rsidRPr="003639F7">
        <w:rPr>
          <w:rFonts w:ascii="Times New Roman" w:hAnsi="Times New Roman" w:cs="Times New Roman"/>
          <w:i/>
          <w:sz w:val="24"/>
          <w:szCs w:val="24"/>
        </w:rPr>
        <w:t xml:space="preserve">An International Multidisciplinary Journal, </w:t>
      </w:r>
      <w:r w:rsidRPr="003639F7">
        <w:rPr>
          <w:rFonts w:ascii="Times New Roman" w:hAnsi="Times New Roman" w:cs="Times New Roman"/>
          <w:sz w:val="24"/>
          <w:szCs w:val="24"/>
        </w:rPr>
        <w:t>8(2), 305-324.</w:t>
      </w:r>
    </w:p>
    <w:p w14:paraId="11B3136B"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r w:rsidRPr="003639F7">
        <w:rPr>
          <w:rFonts w:ascii="Times New Roman" w:hAnsi="Times New Roman" w:cs="Times New Roman"/>
          <w:sz w:val="24"/>
          <w:szCs w:val="24"/>
        </w:rPr>
        <w:t xml:space="preserve">Constantin, I., &amp; Florea, N. (2023). Leadership And Creativity – A Vital Skill for Individual and </w:t>
      </w:r>
      <w:r w:rsidRPr="003639F7">
        <w:rPr>
          <w:rFonts w:ascii="Times New Roman" w:hAnsi="Times New Roman" w:cs="Times New Roman"/>
          <w:sz w:val="24"/>
          <w:szCs w:val="24"/>
        </w:rPr>
        <w:tab/>
        <w:t xml:space="preserve">Organizational Performance. Research and Education. 0(0), 15-28. </w:t>
      </w:r>
      <w:hyperlink r:id="rId14" w:history="1">
        <w:r w:rsidRPr="003639F7">
          <w:rPr>
            <w:rStyle w:val="Hyperlink"/>
            <w:rFonts w:ascii="Times New Roman" w:hAnsi="Times New Roman" w:cs="Times New Roman"/>
            <w:sz w:val="24"/>
            <w:szCs w:val="24"/>
          </w:rPr>
          <w:t>https://doi.org/10.56177/red.7.2022.art.3</w:t>
        </w:r>
      </w:hyperlink>
      <w:r w:rsidRPr="003639F7">
        <w:rPr>
          <w:rFonts w:ascii="Times New Roman" w:hAnsi="Times New Roman" w:cs="Times New Roman"/>
          <w:sz w:val="24"/>
          <w:szCs w:val="24"/>
        </w:rPr>
        <w:t>.</w:t>
      </w:r>
    </w:p>
    <w:p w14:paraId="1DFC9C4E"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bookmarkStart w:id="10" w:name="_Hlk162665590"/>
      <w:proofErr w:type="spellStart"/>
      <w:r w:rsidRPr="003639F7">
        <w:rPr>
          <w:rFonts w:ascii="Times New Roman" w:hAnsi="Times New Roman" w:cs="Times New Roman"/>
          <w:sz w:val="24"/>
          <w:szCs w:val="24"/>
        </w:rPr>
        <w:t>Diejomaoh</w:t>
      </w:r>
      <w:proofErr w:type="spellEnd"/>
      <w:r w:rsidRPr="003639F7">
        <w:rPr>
          <w:rFonts w:ascii="Times New Roman" w:hAnsi="Times New Roman" w:cs="Times New Roman"/>
          <w:sz w:val="24"/>
          <w:szCs w:val="24"/>
        </w:rPr>
        <w:t>, V.P. 1978</w:t>
      </w:r>
      <w:bookmarkEnd w:id="10"/>
      <w:r w:rsidRPr="003639F7">
        <w:rPr>
          <w:rFonts w:ascii="Times New Roman" w:hAnsi="Times New Roman" w:cs="Times New Roman"/>
          <w:sz w:val="24"/>
          <w:szCs w:val="24"/>
        </w:rPr>
        <w:t xml:space="preserve">. “Nigeria’s Human Resources; A Preliminary Assessment.” in </w:t>
      </w:r>
      <w:proofErr w:type="spellStart"/>
      <w:r w:rsidRPr="003639F7">
        <w:rPr>
          <w:rFonts w:ascii="Times New Roman" w:hAnsi="Times New Roman" w:cs="Times New Roman"/>
          <w:sz w:val="24"/>
          <w:szCs w:val="24"/>
        </w:rPr>
        <w:t>Damachi</w:t>
      </w:r>
      <w:proofErr w:type="spellEnd"/>
      <w:r w:rsidRPr="003639F7">
        <w:rPr>
          <w:rFonts w:ascii="Times New Roman" w:hAnsi="Times New Roman" w:cs="Times New Roman"/>
          <w:sz w:val="24"/>
          <w:szCs w:val="24"/>
        </w:rPr>
        <w:t xml:space="preserve">, U.G. and V.P. </w:t>
      </w:r>
      <w:proofErr w:type="spellStart"/>
      <w:r w:rsidRPr="003639F7">
        <w:rPr>
          <w:rFonts w:ascii="Times New Roman" w:hAnsi="Times New Roman" w:cs="Times New Roman"/>
          <w:sz w:val="24"/>
          <w:szCs w:val="24"/>
        </w:rPr>
        <w:t>Diejomaoh</w:t>
      </w:r>
      <w:proofErr w:type="spellEnd"/>
      <w:r w:rsidRPr="003639F7">
        <w:rPr>
          <w:rFonts w:ascii="Times New Roman" w:hAnsi="Times New Roman" w:cs="Times New Roman"/>
          <w:sz w:val="24"/>
          <w:szCs w:val="24"/>
        </w:rPr>
        <w:t>, (Eds). Human Resources and African Development. (New York: Praeger publishers)</w:t>
      </w:r>
    </w:p>
    <w:p w14:paraId="7F052B28"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bookmarkStart w:id="11" w:name="_Hlk162681683"/>
      <w:proofErr w:type="spellStart"/>
      <w:r w:rsidRPr="003639F7">
        <w:rPr>
          <w:rFonts w:ascii="Times New Roman" w:hAnsi="Times New Roman" w:cs="Times New Roman"/>
          <w:sz w:val="24"/>
          <w:szCs w:val="24"/>
        </w:rPr>
        <w:t>Fadipe</w:t>
      </w:r>
      <w:proofErr w:type="spellEnd"/>
      <w:r w:rsidRPr="003639F7">
        <w:rPr>
          <w:rFonts w:ascii="Times New Roman" w:hAnsi="Times New Roman" w:cs="Times New Roman"/>
          <w:sz w:val="24"/>
          <w:szCs w:val="24"/>
        </w:rPr>
        <w:t xml:space="preserve">, J. O. 2000. </w:t>
      </w:r>
      <w:bookmarkEnd w:id="11"/>
      <w:r w:rsidRPr="003639F7">
        <w:rPr>
          <w:rFonts w:ascii="Times New Roman" w:hAnsi="Times New Roman" w:cs="Times New Roman"/>
          <w:sz w:val="24"/>
          <w:szCs w:val="24"/>
        </w:rPr>
        <w:t xml:space="preserve">Education for National Development: The Millennium Option. In J. O. </w:t>
      </w:r>
      <w:proofErr w:type="spellStart"/>
      <w:r w:rsidRPr="003639F7">
        <w:rPr>
          <w:rFonts w:ascii="Times New Roman" w:hAnsi="Times New Roman" w:cs="Times New Roman"/>
          <w:sz w:val="24"/>
          <w:szCs w:val="24"/>
        </w:rPr>
        <w:t>Fadipe</w:t>
      </w:r>
      <w:proofErr w:type="spellEnd"/>
      <w:r w:rsidRPr="003639F7">
        <w:rPr>
          <w:rFonts w:ascii="Times New Roman" w:hAnsi="Times New Roman" w:cs="Times New Roman"/>
          <w:sz w:val="24"/>
          <w:szCs w:val="24"/>
        </w:rPr>
        <w:t xml:space="preserve"> and E. E. Oluchukwu (Eds.), </w:t>
      </w:r>
      <w:r w:rsidRPr="003639F7">
        <w:rPr>
          <w:rFonts w:ascii="Times New Roman" w:hAnsi="Times New Roman" w:cs="Times New Roman"/>
          <w:i/>
          <w:iCs/>
          <w:sz w:val="24"/>
          <w:szCs w:val="24"/>
        </w:rPr>
        <w:t>Educational Planning and Administration in Nigeria in the 21st Century</w:t>
      </w:r>
      <w:r w:rsidRPr="003639F7">
        <w:rPr>
          <w:rFonts w:ascii="Times New Roman" w:hAnsi="Times New Roman" w:cs="Times New Roman"/>
          <w:sz w:val="24"/>
          <w:szCs w:val="24"/>
        </w:rPr>
        <w:t>. Ibadan, NEIPA.</w:t>
      </w:r>
    </w:p>
    <w:p w14:paraId="0455A109" w14:textId="77777777" w:rsidR="00E26014" w:rsidRPr="003639F7" w:rsidRDefault="00E26014" w:rsidP="00E26014">
      <w:pPr>
        <w:pStyle w:val="NoSpacing"/>
        <w:spacing w:before="120" w:after="120" w:line="360" w:lineRule="auto"/>
        <w:ind w:left="810" w:hanging="810"/>
        <w:jc w:val="both"/>
        <w:rPr>
          <w:rFonts w:ascii="Times New Roman" w:hAnsi="Times New Roman" w:cs="Times New Roman"/>
          <w:sz w:val="24"/>
          <w:szCs w:val="24"/>
          <w:lang w:val="en-GB"/>
        </w:rPr>
      </w:pPr>
      <w:r w:rsidRPr="003639F7">
        <w:rPr>
          <w:rFonts w:ascii="Times New Roman" w:hAnsi="Times New Roman" w:cs="Times New Roman"/>
          <w:sz w:val="24"/>
          <w:szCs w:val="24"/>
        </w:rPr>
        <w:t xml:space="preserve">Federal Government of Nigeria; National Policy on Education (2013); Published by Nigerian Educational Research and Development Council-NERDC, </w:t>
      </w:r>
      <w:proofErr w:type="spellStart"/>
      <w:r w:rsidRPr="003639F7">
        <w:rPr>
          <w:rFonts w:ascii="Times New Roman" w:hAnsi="Times New Roman" w:cs="Times New Roman"/>
          <w:sz w:val="24"/>
          <w:szCs w:val="24"/>
        </w:rPr>
        <w:t>Sheda</w:t>
      </w:r>
      <w:proofErr w:type="spellEnd"/>
      <w:r w:rsidRPr="003639F7">
        <w:rPr>
          <w:rFonts w:ascii="Times New Roman" w:hAnsi="Times New Roman" w:cs="Times New Roman"/>
          <w:sz w:val="24"/>
          <w:szCs w:val="24"/>
        </w:rPr>
        <w:t>- Abuja, 2004.</w:t>
      </w:r>
    </w:p>
    <w:p w14:paraId="640F815A" w14:textId="77777777" w:rsidR="00E26014" w:rsidRPr="003639F7" w:rsidRDefault="00E26014" w:rsidP="00E26014">
      <w:pPr>
        <w:pStyle w:val="Default"/>
        <w:spacing w:before="120" w:after="120" w:line="360" w:lineRule="auto"/>
        <w:ind w:left="810" w:hanging="810"/>
        <w:rPr>
          <w:rStyle w:val="HTMLCite"/>
          <w:rFonts w:ascii="Times New Roman" w:hAnsi="Times New Roman" w:cs="Times New Roman"/>
        </w:rPr>
      </w:pPr>
      <w:r w:rsidRPr="003639F7">
        <w:rPr>
          <w:rFonts w:ascii="Times New Roman" w:hAnsi="Times New Roman" w:cs="Times New Roman"/>
          <w:bCs/>
        </w:rPr>
        <w:t xml:space="preserve">Federal Ministry of Budget &amp; National Planning -FMB&amp;NP (2017).  </w:t>
      </w:r>
      <w:r w:rsidRPr="003639F7">
        <w:rPr>
          <w:rFonts w:ascii="Times New Roman" w:hAnsi="Times New Roman" w:cs="Times New Roman"/>
        </w:rPr>
        <w:t xml:space="preserve"> </w:t>
      </w:r>
      <w:r w:rsidRPr="003639F7">
        <w:rPr>
          <w:rFonts w:ascii="Times New Roman" w:hAnsi="Times New Roman" w:cs="Times New Roman"/>
          <w:bCs/>
        </w:rPr>
        <w:t xml:space="preserve">Economic Recovery </w:t>
      </w:r>
      <w:r w:rsidRPr="003639F7">
        <w:rPr>
          <w:rFonts w:ascii="Times New Roman" w:hAnsi="Times New Roman" w:cs="Times New Roman"/>
        </w:rPr>
        <w:t xml:space="preserve">&amp; </w:t>
      </w:r>
      <w:r w:rsidRPr="003639F7">
        <w:rPr>
          <w:rFonts w:ascii="Times New Roman" w:hAnsi="Times New Roman" w:cs="Times New Roman"/>
          <w:bCs/>
        </w:rPr>
        <w:t xml:space="preserve">Growth Plan, </w:t>
      </w:r>
      <w:r w:rsidRPr="003639F7">
        <w:rPr>
          <w:rFonts w:ascii="Times New Roman" w:hAnsi="Times New Roman" w:cs="Times New Roman"/>
        </w:rPr>
        <w:t xml:space="preserve">2017-   2020. Available online: </w:t>
      </w:r>
      <w:r w:rsidRPr="003639F7">
        <w:rPr>
          <w:rStyle w:val="HTMLCite"/>
          <w:rFonts w:ascii="Times New Roman" w:hAnsi="Times New Roman" w:cs="Times New Roman"/>
        </w:rPr>
        <w:t>ww.nationalplanning.gov.ng/images/docs/ERGP.pdf</w:t>
      </w:r>
    </w:p>
    <w:p w14:paraId="41E2448B"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r w:rsidRPr="003639F7">
        <w:rPr>
          <w:rFonts w:ascii="Times New Roman" w:hAnsi="Times New Roman" w:cs="Times New Roman"/>
          <w:sz w:val="24"/>
          <w:szCs w:val="24"/>
        </w:rPr>
        <w:t>Federal Republic of Nigeria (2004). The Constitution of the Federal Republic of Nigeria</w:t>
      </w:r>
      <w:r w:rsidRPr="003639F7">
        <w:rPr>
          <w:rFonts w:ascii="Times New Roman" w:hAnsi="Times New Roman" w:cs="Times New Roman"/>
          <w:color w:val="000000"/>
          <w:sz w:val="24"/>
          <w:szCs w:val="24"/>
        </w:rPr>
        <w:t xml:space="preserve">: Section 8, No. 5, </w:t>
      </w:r>
      <w:r w:rsidRPr="003639F7">
        <w:rPr>
          <w:rFonts w:ascii="Times New Roman" w:hAnsi="Times New Roman" w:cs="Times New Roman"/>
          <w:sz w:val="24"/>
          <w:szCs w:val="24"/>
        </w:rPr>
        <w:t>Abuja: Federal Ministry of Information.</w:t>
      </w:r>
    </w:p>
    <w:p w14:paraId="206C6316" w14:textId="77777777" w:rsidR="00E26014" w:rsidRPr="003639F7" w:rsidRDefault="00E26014" w:rsidP="00E26014">
      <w:pPr>
        <w:shd w:val="clear" w:color="auto" w:fill="FFFFFF"/>
        <w:spacing w:before="120" w:after="120" w:line="360" w:lineRule="auto"/>
        <w:ind w:left="810" w:hanging="810"/>
        <w:jc w:val="both"/>
        <w:rPr>
          <w:rFonts w:ascii="Times New Roman" w:hAnsi="Times New Roman" w:cs="Times New Roman"/>
          <w:sz w:val="24"/>
          <w:szCs w:val="24"/>
        </w:rPr>
      </w:pPr>
      <w:r w:rsidRPr="003639F7">
        <w:rPr>
          <w:rFonts w:ascii="Times New Roman" w:hAnsi="Times New Roman" w:cs="Times New Roman"/>
          <w:sz w:val="24"/>
          <w:szCs w:val="24"/>
        </w:rPr>
        <w:t>ILO – Global Employment Trends 2013 Report. Data on Unemployment rate during the Great Recession 2007-2012 Global Journal of Human Resource Management Vol.2, No.3, pp. 28-36, September 2014 Published by European Centre for Research Training and Development UK (www.eajournals.org) 37 ISSN 2053-5686(Print), ISSN 2053-5694(Online).</w:t>
      </w:r>
    </w:p>
    <w:p w14:paraId="79220D9E" w14:textId="77777777" w:rsidR="00E26014" w:rsidRPr="003639F7" w:rsidRDefault="00E26014" w:rsidP="00E26014">
      <w:pPr>
        <w:shd w:val="clear" w:color="auto" w:fill="FFFFFF"/>
        <w:spacing w:before="120" w:after="120" w:line="360" w:lineRule="auto"/>
        <w:ind w:left="810" w:hanging="810"/>
        <w:jc w:val="both"/>
        <w:rPr>
          <w:rFonts w:ascii="Times New Roman" w:hAnsi="Times New Roman" w:cs="Times New Roman"/>
          <w:sz w:val="24"/>
          <w:szCs w:val="24"/>
        </w:rPr>
      </w:pPr>
      <w:r w:rsidRPr="003639F7">
        <w:rPr>
          <w:rFonts w:ascii="Times New Roman" w:hAnsi="Times New Roman" w:cs="Times New Roman"/>
          <w:sz w:val="24"/>
          <w:szCs w:val="24"/>
        </w:rPr>
        <w:t>ITF and UNIDO (2022). Skills Gap Assessment in Six Priority Sectors of Nigerian Economy. Abuja, Nigeria.</w:t>
      </w:r>
    </w:p>
    <w:p w14:paraId="2A71634E" w14:textId="77777777" w:rsidR="00E26014" w:rsidRPr="003639F7" w:rsidRDefault="00E26014" w:rsidP="00E26014">
      <w:pPr>
        <w:shd w:val="clear" w:color="auto" w:fill="FFFFFF"/>
        <w:spacing w:before="120" w:after="120" w:line="360" w:lineRule="auto"/>
        <w:ind w:left="810" w:hanging="810"/>
        <w:jc w:val="both"/>
        <w:rPr>
          <w:rStyle w:val="Hyperlink"/>
          <w:rFonts w:ascii="Times New Roman" w:hAnsi="Times New Roman" w:cs="Times New Roman"/>
          <w:sz w:val="24"/>
          <w:szCs w:val="24"/>
        </w:rPr>
      </w:pPr>
      <w:r w:rsidRPr="003639F7">
        <w:rPr>
          <w:rFonts w:ascii="Times New Roman" w:hAnsi="Times New Roman" w:cs="Times New Roman"/>
          <w:sz w:val="24"/>
          <w:szCs w:val="24"/>
        </w:rPr>
        <w:t xml:space="preserve">National Bureau of Statistics (NBS) 2012-National Baseline Youth Survey Report (2012) source www.informationng.com Skills You Need (2013) Source </w:t>
      </w:r>
      <w:hyperlink r:id="rId15" w:history="1">
        <w:r w:rsidRPr="003639F7">
          <w:rPr>
            <w:rStyle w:val="Hyperlink"/>
            <w:rFonts w:ascii="Times New Roman" w:hAnsi="Times New Roman" w:cs="Times New Roman"/>
            <w:sz w:val="24"/>
            <w:szCs w:val="24"/>
          </w:rPr>
          <w:t>www.skillyouneed.com</w:t>
        </w:r>
      </w:hyperlink>
    </w:p>
    <w:p w14:paraId="5AFB7962" w14:textId="77777777" w:rsidR="00E26014" w:rsidRPr="003639F7" w:rsidRDefault="00E26014" w:rsidP="00E26014">
      <w:pPr>
        <w:shd w:val="clear" w:color="auto" w:fill="FFFFFF"/>
        <w:spacing w:before="120" w:after="120" w:line="360" w:lineRule="auto"/>
        <w:ind w:left="810" w:hanging="810"/>
        <w:jc w:val="both"/>
        <w:rPr>
          <w:rFonts w:ascii="Times New Roman" w:hAnsi="Times New Roman" w:cs="Times New Roman"/>
          <w:sz w:val="24"/>
          <w:szCs w:val="24"/>
        </w:rPr>
      </w:pPr>
      <w:r w:rsidRPr="003639F7">
        <w:rPr>
          <w:rFonts w:ascii="Times New Roman" w:eastAsia="Times New Roman" w:hAnsi="Times New Roman" w:cs="Times New Roman"/>
          <w:sz w:val="24"/>
          <w:szCs w:val="24"/>
        </w:rPr>
        <w:lastRenderedPageBreak/>
        <w:t xml:space="preserve">National Bureau of Statistics (2020). </w:t>
      </w:r>
      <w:r w:rsidRPr="003639F7">
        <w:rPr>
          <w:rFonts w:ascii="Times New Roman" w:eastAsia="Times New Roman" w:hAnsi="Times New Roman" w:cs="Times New Roman"/>
          <w:i/>
          <w:iCs/>
          <w:sz w:val="24"/>
          <w:szCs w:val="24"/>
        </w:rPr>
        <w:t>Labour force statistics: Unemployment and underemployment report (Q2 2020)</w:t>
      </w:r>
      <w:r w:rsidRPr="003639F7">
        <w:rPr>
          <w:rFonts w:ascii="Times New Roman" w:eastAsia="Times New Roman" w:hAnsi="Times New Roman" w:cs="Times New Roman"/>
          <w:sz w:val="24"/>
          <w:szCs w:val="24"/>
        </w:rPr>
        <w:t xml:space="preserve">. </w:t>
      </w:r>
    </w:p>
    <w:p w14:paraId="7C6C7A77" w14:textId="77777777" w:rsidR="00E26014" w:rsidRPr="003639F7" w:rsidRDefault="00E26014" w:rsidP="00E26014">
      <w:pPr>
        <w:shd w:val="clear" w:color="auto" w:fill="FFFFFF"/>
        <w:spacing w:before="120" w:after="120" w:line="360" w:lineRule="auto"/>
        <w:ind w:left="810" w:hanging="810"/>
        <w:jc w:val="both"/>
        <w:rPr>
          <w:rFonts w:ascii="Times New Roman" w:hAnsi="Times New Roman" w:cs="Times New Roman"/>
          <w:sz w:val="24"/>
          <w:szCs w:val="24"/>
        </w:rPr>
      </w:pPr>
      <w:r w:rsidRPr="003639F7">
        <w:rPr>
          <w:rFonts w:ascii="Times New Roman" w:eastAsia="Times New Roman" w:hAnsi="Times New Roman" w:cs="Times New Roman"/>
          <w:sz w:val="24"/>
          <w:szCs w:val="24"/>
        </w:rPr>
        <w:t xml:space="preserve">National Bureau of Statistics (2023). </w:t>
      </w:r>
      <w:r w:rsidRPr="003639F7">
        <w:rPr>
          <w:rFonts w:ascii="Times New Roman" w:eastAsia="Times New Roman" w:hAnsi="Times New Roman" w:cs="Times New Roman"/>
          <w:i/>
          <w:iCs/>
          <w:sz w:val="24"/>
          <w:szCs w:val="24"/>
        </w:rPr>
        <w:t>Labour force statistics: Unemployment and underemployment report (Q3 2023)</w:t>
      </w:r>
      <w:r w:rsidRPr="003639F7">
        <w:rPr>
          <w:rFonts w:ascii="Times New Roman" w:eastAsia="Times New Roman" w:hAnsi="Times New Roman" w:cs="Times New Roman"/>
          <w:sz w:val="24"/>
          <w:szCs w:val="24"/>
        </w:rPr>
        <w:t xml:space="preserve">. </w:t>
      </w:r>
    </w:p>
    <w:p w14:paraId="68A32D93" w14:textId="77777777" w:rsidR="00E26014" w:rsidRPr="003639F7" w:rsidRDefault="00E26014" w:rsidP="00E26014">
      <w:pPr>
        <w:spacing w:before="120" w:after="120" w:line="360" w:lineRule="auto"/>
        <w:ind w:left="810" w:hanging="810"/>
        <w:jc w:val="both"/>
        <w:rPr>
          <w:rFonts w:ascii="Times New Roman" w:hAnsi="Times New Roman" w:cs="Times New Roman"/>
          <w:bCs/>
          <w:sz w:val="24"/>
          <w:szCs w:val="24"/>
        </w:rPr>
      </w:pPr>
      <w:r w:rsidRPr="003639F7">
        <w:rPr>
          <w:rFonts w:ascii="Times New Roman" w:hAnsi="Times New Roman" w:cs="Times New Roman"/>
          <w:sz w:val="24"/>
          <w:szCs w:val="24"/>
        </w:rPr>
        <w:t>National Universities Commission (NUC), 2012. Nigerian Needs Assessment Report on the Nigerian Universities System</w:t>
      </w:r>
      <w:r w:rsidRPr="003639F7">
        <w:rPr>
          <w:rFonts w:ascii="Times New Roman" w:hAnsi="Times New Roman" w:cs="Times New Roman"/>
          <w:bCs/>
          <w:sz w:val="24"/>
          <w:szCs w:val="24"/>
        </w:rPr>
        <w:t xml:space="preserve"> 2012. Lagos, NERDC</w:t>
      </w:r>
    </w:p>
    <w:p w14:paraId="57185477" w14:textId="77777777" w:rsidR="00E26014" w:rsidRPr="003639F7" w:rsidRDefault="00E26014" w:rsidP="00E26014">
      <w:pPr>
        <w:spacing w:before="120" w:after="120" w:line="360" w:lineRule="auto"/>
        <w:ind w:left="810" w:hanging="810"/>
        <w:jc w:val="both"/>
        <w:rPr>
          <w:rFonts w:ascii="Times New Roman" w:hAnsi="Times New Roman" w:cs="Times New Roman"/>
          <w:bCs/>
          <w:sz w:val="24"/>
          <w:szCs w:val="24"/>
        </w:rPr>
      </w:pPr>
      <w:r w:rsidRPr="003639F7">
        <w:rPr>
          <w:rFonts w:ascii="Times New Roman" w:hAnsi="Times New Roman" w:cs="Times New Roman"/>
          <w:sz w:val="24"/>
          <w:szCs w:val="24"/>
        </w:rPr>
        <w:t xml:space="preserve">National Universities Commission 2012 Manual of Accreditation procedures for academic programmes in Nigerian Universities (MAP). </w:t>
      </w:r>
      <w:r w:rsidRPr="003639F7">
        <w:rPr>
          <w:rFonts w:ascii="Times New Roman" w:hAnsi="Times New Roman" w:cs="Times New Roman"/>
          <w:bCs/>
          <w:sz w:val="24"/>
          <w:szCs w:val="24"/>
        </w:rPr>
        <w:t>Lagos, NERDC</w:t>
      </w:r>
    </w:p>
    <w:p w14:paraId="5B6D40EE" w14:textId="77777777" w:rsidR="00E26014" w:rsidRPr="003639F7" w:rsidRDefault="00E26014" w:rsidP="00E26014">
      <w:pPr>
        <w:ind w:left="720" w:hanging="720"/>
        <w:jc w:val="both"/>
        <w:rPr>
          <w:rFonts w:ascii="Times New Roman" w:hAnsi="Times New Roman" w:cs="Times New Roman"/>
          <w:sz w:val="24"/>
          <w:szCs w:val="24"/>
        </w:rPr>
      </w:pPr>
      <w:r w:rsidRPr="003639F7">
        <w:rPr>
          <w:rFonts w:ascii="Times New Roman" w:hAnsi="Times New Roman" w:cs="Times New Roman"/>
          <w:sz w:val="24"/>
          <w:szCs w:val="24"/>
        </w:rPr>
        <w:t xml:space="preserve">National University Commission (2019). Nigerian University System Statistical Digest 2019. Abuja NUC Report. Available at </w:t>
      </w:r>
      <w:hyperlink r:id="rId16" w:history="1">
        <w:r w:rsidRPr="003639F7">
          <w:rPr>
            <w:rStyle w:val="Hyperlink"/>
            <w:rFonts w:ascii="Times New Roman" w:hAnsi="Times New Roman" w:cs="Times New Roman"/>
            <w:sz w:val="24"/>
            <w:szCs w:val="24"/>
          </w:rPr>
          <w:t>www.nuc.edu.ng</w:t>
        </w:r>
      </w:hyperlink>
      <w:r w:rsidRPr="003639F7">
        <w:rPr>
          <w:rFonts w:ascii="Times New Roman" w:hAnsi="Times New Roman" w:cs="Times New Roman"/>
          <w:sz w:val="24"/>
          <w:szCs w:val="24"/>
        </w:rPr>
        <w:t xml:space="preserve">. </w:t>
      </w:r>
    </w:p>
    <w:p w14:paraId="0960D34A" w14:textId="08954B49" w:rsidR="00E26014" w:rsidRPr="003639F7" w:rsidRDefault="00E26014" w:rsidP="00E26014">
      <w:pPr>
        <w:spacing w:before="120" w:after="120" w:line="360" w:lineRule="auto"/>
        <w:ind w:left="810" w:hanging="810"/>
        <w:jc w:val="both"/>
        <w:rPr>
          <w:rFonts w:ascii="Times New Roman" w:hAnsi="Times New Roman" w:cs="Times New Roman"/>
          <w:bCs/>
          <w:sz w:val="24"/>
          <w:szCs w:val="24"/>
        </w:rPr>
      </w:pPr>
      <w:r w:rsidRPr="003639F7">
        <w:rPr>
          <w:rFonts w:ascii="Times New Roman" w:hAnsi="Times New Roman" w:cs="Times New Roman"/>
          <w:bCs/>
          <w:sz w:val="24"/>
          <w:szCs w:val="24"/>
        </w:rPr>
        <w:t xml:space="preserve">NISER Technical Report Technical Report (2022). Authored by Odekunle, S. </w:t>
      </w:r>
      <w:proofErr w:type="spellStart"/>
      <w:r w:rsidRPr="003639F7">
        <w:rPr>
          <w:rFonts w:ascii="Times New Roman" w:hAnsi="Times New Roman" w:cs="Times New Roman"/>
          <w:bCs/>
          <w:sz w:val="24"/>
          <w:szCs w:val="24"/>
        </w:rPr>
        <w:t>Olukolade</w:t>
      </w:r>
      <w:proofErr w:type="spellEnd"/>
      <w:r w:rsidRPr="003639F7">
        <w:rPr>
          <w:rFonts w:ascii="Times New Roman" w:hAnsi="Times New Roman" w:cs="Times New Roman"/>
          <w:bCs/>
          <w:sz w:val="24"/>
          <w:szCs w:val="24"/>
        </w:rPr>
        <w:t xml:space="preserve">, </w:t>
      </w:r>
      <w:proofErr w:type="spellStart"/>
      <w:r w:rsidRPr="003639F7">
        <w:rPr>
          <w:rFonts w:ascii="Times New Roman" w:hAnsi="Times New Roman" w:cs="Times New Roman"/>
          <w:bCs/>
          <w:sz w:val="24"/>
          <w:szCs w:val="24"/>
        </w:rPr>
        <w:t>Okuwa</w:t>
      </w:r>
      <w:proofErr w:type="spellEnd"/>
      <w:r w:rsidRPr="003639F7">
        <w:rPr>
          <w:rFonts w:ascii="Times New Roman" w:hAnsi="Times New Roman" w:cs="Times New Roman"/>
          <w:bCs/>
          <w:sz w:val="24"/>
          <w:szCs w:val="24"/>
        </w:rPr>
        <w:t xml:space="preserve">, O. Bolaji, Okeke Emeka Paul, </w:t>
      </w:r>
      <w:proofErr w:type="spellStart"/>
      <w:r w:rsidRPr="003639F7">
        <w:rPr>
          <w:rFonts w:ascii="Times New Roman" w:hAnsi="Times New Roman" w:cs="Times New Roman"/>
          <w:bCs/>
          <w:sz w:val="24"/>
          <w:szCs w:val="24"/>
        </w:rPr>
        <w:t>Ba</w:t>
      </w:r>
      <w:r w:rsidR="00364278" w:rsidRPr="003639F7">
        <w:rPr>
          <w:rFonts w:ascii="Times New Roman" w:hAnsi="Times New Roman" w:cs="Times New Roman"/>
          <w:bCs/>
          <w:sz w:val="24"/>
          <w:szCs w:val="24"/>
        </w:rPr>
        <w:t>b</w:t>
      </w:r>
      <w:r w:rsidRPr="003639F7">
        <w:rPr>
          <w:rFonts w:ascii="Times New Roman" w:hAnsi="Times New Roman" w:cs="Times New Roman"/>
          <w:bCs/>
          <w:sz w:val="24"/>
          <w:szCs w:val="24"/>
        </w:rPr>
        <w:t>atimehin</w:t>
      </w:r>
      <w:proofErr w:type="spellEnd"/>
      <w:r w:rsidRPr="003639F7">
        <w:rPr>
          <w:rFonts w:ascii="Times New Roman" w:hAnsi="Times New Roman" w:cs="Times New Roman"/>
          <w:bCs/>
          <w:sz w:val="24"/>
          <w:szCs w:val="24"/>
        </w:rPr>
        <w:t xml:space="preserve"> Muyiwa, Orji, Christopher, </w:t>
      </w:r>
      <w:proofErr w:type="spellStart"/>
      <w:r w:rsidRPr="003639F7">
        <w:rPr>
          <w:rFonts w:ascii="Times New Roman" w:hAnsi="Times New Roman" w:cs="Times New Roman"/>
          <w:bCs/>
          <w:sz w:val="24"/>
          <w:szCs w:val="24"/>
        </w:rPr>
        <w:t>Isunueo</w:t>
      </w:r>
      <w:proofErr w:type="spellEnd"/>
      <w:r w:rsidRPr="003639F7">
        <w:rPr>
          <w:rFonts w:ascii="Times New Roman" w:hAnsi="Times New Roman" w:cs="Times New Roman"/>
          <w:bCs/>
          <w:sz w:val="24"/>
          <w:szCs w:val="24"/>
        </w:rPr>
        <w:t xml:space="preserve"> Benedicta, Oni Bola M. Agaba, A.E and Momodu I. Momodu (2022) </w:t>
      </w:r>
      <w:r w:rsidRPr="003639F7">
        <w:rPr>
          <w:rFonts w:ascii="Times New Roman" w:hAnsi="Times New Roman" w:cs="Times New Roman"/>
          <w:sz w:val="24"/>
          <w:szCs w:val="24"/>
        </w:rPr>
        <w:t>Tertiary Education Policy and Development in Nigeria: An Industry Approach</w:t>
      </w:r>
      <w:r w:rsidRPr="003639F7">
        <w:rPr>
          <w:rFonts w:ascii="Times New Roman" w:hAnsi="Times New Roman" w:cs="Times New Roman"/>
          <w:bCs/>
          <w:sz w:val="24"/>
          <w:szCs w:val="24"/>
        </w:rPr>
        <w:t>. NISER, Ibadan, Nigeria. ISBN: 978-978-181-549-2.</w:t>
      </w:r>
    </w:p>
    <w:p w14:paraId="629675C7" w14:textId="77777777" w:rsidR="00E26014" w:rsidRPr="003639F7" w:rsidRDefault="00E26014" w:rsidP="00E26014">
      <w:pPr>
        <w:spacing w:before="120" w:after="120" w:line="360" w:lineRule="auto"/>
        <w:ind w:left="810" w:hanging="810"/>
        <w:jc w:val="both"/>
        <w:rPr>
          <w:rFonts w:ascii="Times New Roman" w:hAnsi="Times New Roman" w:cs="Times New Roman"/>
          <w:color w:val="28333D"/>
          <w:sz w:val="24"/>
          <w:szCs w:val="24"/>
          <w:shd w:val="clear" w:color="auto" w:fill="FFFFFF"/>
        </w:rPr>
      </w:pPr>
      <w:r w:rsidRPr="003639F7">
        <w:rPr>
          <w:rFonts w:ascii="Times New Roman" w:hAnsi="Times New Roman" w:cs="Times New Roman"/>
          <w:color w:val="28333D"/>
          <w:sz w:val="24"/>
          <w:szCs w:val="24"/>
          <w:shd w:val="clear" w:color="auto" w:fill="FFFFFF"/>
        </w:rPr>
        <w:t>NUC (2015) BMAS -http//www.nuc.edu.ng/wp-content/uploads/2015/09/Education Draft BMAS-</w:t>
      </w:r>
      <w:proofErr w:type="gramStart"/>
      <w:r w:rsidRPr="003639F7">
        <w:rPr>
          <w:rFonts w:ascii="Times New Roman" w:hAnsi="Times New Roman" w:cs="Times New Roman"/>
          <w:color w:val="28333D"/>
          <w:sz w:val="24"/>
          <w:szCs w:val="24"/>
          <w:shd w:val="clear" w:color="auto" w:fill="FFFFFF"/>
        </w:rPr>
        <w:t>pdf?-</w:t>
      </w:r>
      <w:proofErr w:type="gramEnd"/>
      <w:r w:rsidRPr="003639F7">
        <w:rPr>
          <w:rFonts w:ascii="Times New Roman" w:hAnsi="Times New Roman" w:cs="Times New Roman"/>
          <w:color w:val="28333D"/>
          <w:sz w:val="24"/>
          <w:szCs w:val="24"/>
          <w:shd w:val="clear" w:color="auto" w:fill="FFFFFF"/>
        </w:rPr>
        <w:t>form=MG0AV3</w:t>
      </w:r>
    </w:p>
    <w:p w14:paraId="41314077" w14:textId="60A7E356" w:rsidR="00E26014" w:rsidRPr="003639F7" w:rsidRDefault="00E26014" w:rsidP="00E26014">
      <w:pPr>
        <w:spacing w:before="120" w:after="120" w:line="360" w:lineRule="auto"/>
        <w:ind w:left="810" w:hanging="810"/>
        <w:jc w:val="both"/>
        <w:rPr>
          <w:rFonts w:ascii="Times New Roman" w:hAnsi="Times New Roman" w:cs="Times New Roman"/>
          <w:color w:val="28333D"/>
          <w:sz w:val="24"/>
          <w:szCs w:val="24"/>
          <w:shd w:val="clear" w:color="auto" w:fill="FFFFFF"/>
        </w:rPr>
      </w:pPr>
      <w:r w:rsidRPr="003639F7">
        <w:rPr>
          <w:rFonts w:ascii="Times New Roman" w:hAnsi="Times New Roman" w:cs="Times New Roman"/>
          <w:color w:val="28333D"/>
          <w:sz w:val="24"/>
          <w:szCs w:val="24"/>
          <w:shd w:val="clear" w:color="auto" w:fill="FFFFFF"/>
        </w:rPr>
        <w:t xml:space="preserve">NUC (2024) </w:t>
      </w:r>
      <w:hyperlink r:id="rId17" w:history="1">
        <w:r w:rsidRPr="003639F7">
          <w:rPr>
            <w:rStyle w:val="Hyperlink"/>
            <w:rFonts w:ascii="Times New Roman" w:hAnsi="Times New Roman" w:cs="Times New Roman"/>
            <w:sz w:val="24"/>
            <w:szCs w:val="24"/>
            <w:shd w:val="clear" w:color="auto" w:fill="FFFFFF"/>
          </w:rPr>
          <w:t>Disciplines- NUC CCMAS</w:t>
        </w:r>
      </w:hyperlink>
      <w:r w:rsidRPr="003639F7">
        <w:rPr>
          <w:rFonts w:ascii="Times New Roman" w:hAnsi="Times New Roman" w:cs="Times New Roman"/>
          <w:color w:val="28333D"/>
          <w:sz w:val="24"/>
          <w:szCs w:val="24"/>
          <w:shd w:val="clear" w:color="auto" w:fill="FFFFFF"/>
        </w:rPr>
        <w:t xml:space="preserve"> -http//www.nuc.edu.ng/&gt;&gt;&gt;&gt;&gt;/EducationDraft CCMAS-</w:t>
      </w:r>
      <w:proofErr w:type="gramStart"/>
      <w:r w:rsidRPr="003639F7">
        <w:rPr>
          <w:rFonts w:ascii="Times New Roman" w:hAnsi="Times New Roman" w:cs="Times New Roman"/>
          <w:color w:val="28333D"/>
          <w:sz w:val="24"/>
          <w:szCs w:val="24"/>
          <w:shd w:val="clear" w:color="auto" w:fill="FFFFFF"/>
        </w:rPr>
        <w:t>pdf?-</w:t>
      </w:r>
      <w:proofErr w:type="gramEnd"/>
      <w:r w:rsidRPr="003639F7">
        <w:rPr>
          <w:rFonts w:ascii="Times New Roman" w:hAnsi="Times New Roman" w:cs="Times New Roman"/>
          <w:color w:val="28333D"/>
          <w:sz w:val="24"/>
          <w:szCs w:val="24"/>
          <w:shd w:val="clear" w:color="auto" w:fill="FFFFFF"/>
        </w:rPr>
        <w:t>form=MG0AV3</w:t>
      </w:r>
    </w:p>
    <w:p w14:paraId="1982E1A9" w14:textId="11682AD4" w:rsidR="00E26014" w:rsidRPr="003639F7" w:rsidRDefault="00E26014" w:rsidP="00E26014">
      <w:pPr>
        <w:spacing w:before="120" w:after="120" w:line="360" w:lineRule="auto"/>
        <w:ind w:left="810" w:hanging="810"/>
        <w:jc w:val="both"/>
        <w:rPr>
          <w:rFonts w:ascii="Times New Roman" w:hAnsi="Times New Roman" w:cs="Times New Roman"/>
          <w:sz w:val="24"/>
          <w:szCs w:val="24"/>
        </w:rPr>
      </w:pPr>
      <w:proofErr w:type="spellStart"/>
      <w:r w:rsidRPr="003639F7">
        <w:rPr>
          <w:rFonts w:ascii="Times New Roman" w:hAnsi="Times New Roman" w:cs="Times New Roman"/>
          <w:sz w:val="24"/>
          <w:szCs w:val="24"/>
        </w:rPr>
        <w:t>Okebukola</w:t>
      </w:r>
      <w:proofErr w:type="spellEnd"/>
      <w:r w:rsidRPr="003639F7">
        <w:rPr>
          <w:rFonts w:ascii="Times New Roman" w:hAnsi="Times New Roman" w:cs="Times New Roman"/>
          <w:sz w:val="24"/>
          <w:szCs w:val="24"/>
        </w:rPr>
        <w:t>, P. (2013). Saving Nigeria from Itself: Towards a Redemption Plan for Education. 50</w:t>
      </w:r>
      <w:r w:rsidRPr="003639F7">
        <w:rPr>
          <w:rFonts w:ascii="Times New Roman" w:hAnsi="Times New Roman" w:cs="Times New Roman"/>
          <w:sz w:val="24"/>
          <w:szCs w:val="24"/>
          <w:vertAlign w:val="superscript"/>
        </w:rPr>
        <w:t>th</w:t>
      </w:r>
      <w:r w:rsidRPr="003639F7">
        <w:rPr>
          <w:rFonts w:ascii="Times New Roman" w:hAnsi="Times New Roman" w:cs="Times New Roman"/>
          <w:sz w:val="24"/>
          <w:szCs w:val="24"/>
        </w:rPr>
        <w:t xml:space="preserve"> Anniversary Lecture of </w:t>
      </w:r>
      <w:r w:rsidR="00170F9E" w:rsidRPr="003639F7">
        <w:rPr>
          <w:rFonts w:ascii="Times New Roman" w:hAnsi="Times New Roman" w:cs="Times New Roman"/>
          <w:sz w:val="24"/>
          <w:szCs w:val="24"/>
        </w:rPr>
        <w:t xml:space="preserve">the </w:t>
      </w:r>
      <w:r w:rsidRPr="003639F7">
        <w:rPr>
          <w:rFonts w:ascii="Times New Roman" w:hAnsi="Times New Roman" w:cs="Times New Roman"/>
          <w:sz w:val="24"/>
          <w:szCs w:val="24"/>
        </w:rPr>
        <w:t>Faculty of Education, University of Ibadan, Ibadan</w:t>
      </w:r>
      <w:r w:rsidR="00170F9E" w:rsidRPr="003639F7">
        <w:rPr>
          <w:rFonts w:ascii="Times New Roman" w:hAnsi="Times New Roman" w:cs="Times New Roman"/>
          <w:sz w:val="24"/>
          <w:szCs w:val="24"/>
        </w:rPr>
        <w:t>,</w:t>
      </w:r>
      <w:r w:rsidRPr="003639F7">
        <w:rPr>
          <w:rFonts w:ascii="Times New Roman" w:hAnsi="Times New Roman" w:cs="Times New Roman"/>
          <w:sz w:val="24"/>
          <w:szCs w:val="24"/>
        </w:rPr>
        <w:t xml:space="preserve"> Nigeria</w:t>
      </w:r>
    </w:p>
    <w:p w14:paraId="4D17CE5C" w14:textId="4106F0E9" w:rsidR="00E26014" w:rsidRPr="003639F7" w:rsidRDefault="00E26014" w:rsidP="00E26014">
      <w:pPr>
        <w:spacing w:before="120" w:after="120" w:line="360" w:lineRule="auto"/>
        <w:ind w:left="810" w:hanging="810"/>
        <w:jc w:val="both"/>
        <w:rPr>
          <w:rFonts w:ascii="Times New Roman" w:hAnsi="Times New Roman" w:cs="Times New Roman"/>
          <w:iCs/>
          <w:sz w:val="24"/>
          <w:szCs w:val="24"/>
        </w:rPr>
      </w:pPr>
      <w:proofErr w:type="spellStart"/>
      <w:r w:rsidRPr="003639F7">
        <w:rPr>
          <w:rFonts w:ascii="Times New Roman" w:hAnsi="Times New Roman" w:cs="Times New Roman"/>
          <w:iCs/>
          <w:sz w:val="24"/>
          <w:szCs w:val="24"/>
        </w:rPr>
        <w:t>Okebukola</w:t>
      </w:r>
      <w:proofErr w:type="spellEnd"/>
      <w:r w:rsidRPr="003639F7">
        <w:rPr>
          <w:rFonts w:ascii="Times New Roman" w:hAnsi="Times New Roman" w:cs="Times New Roman"/>
          <w:iCs/>
          <w:sz w:val="24"/>
          <w:szCs w:val="24"/>
        </w:rPr>
        <w:t xml:space="preserve">, P.A.O. (2004). Curriculum Implementation in Nigeria, Strategies for </w:t>
      </w:r>
      <w:proofErr w:type="gramStart"/>
      <w:r w:rsidRPr="003639F7">
        <w:rPr>
          <w:rFonts w:ascii="Times New Roman" w:hAnsi="Times New Roman" w:cs="Times New Roman"/>
          <w:iCs/>
          <w:sz w:val="24"/>
          <w:szCs w:val="24"/>
        </w:rPr>
        <w:t>The</w:t>
      </w:r>
      <w:proofErr w:type="gramEnd"/>
      <w:r w:rsidRPr="003639F7">
        <w:rPr>
          <w:rFonts w:ascii="Times New Roman" w:hAnsi="Times New Roman" w:cs="Times New Roman"/>
          <w:iCs/>
          <w:sz w:val="24"/>
          <w:szCs w:val="24"/>
        </w:rPr>
        <w:t xml:space="preserve"> 21st Century in Noah, A.O.K., Shonibare, D.O., Ojo, A.A. and </w:t>
      </w:r>
      <w:proofErr w:type="spellStart"/>
      <w:r w:rsidRPr="003639F7">
        <w:rPr>
          <w:rFonts w:ascii="Times New Roman" w:hAnsi="Times New Roman" w:cs="Times New Roman"/>
          <w:iCs/>
          <w:sz w:val="24"/>
          <w:szCs w:val="24"/>
        </w:rPr>
        <w:t>Olujuwon</w:t>
      </w:r>
      <w:proofErr w:type="spellEnd"/>
      <w:r w:rsidRPr="003639F7">
        <w:rPr>
          <w:rFonts w:ascii="Times New Roman" w:hAnsi="Times New Roman" w:cs="Times New Roman"/>
          <w:iCs/>
          <w:sz w:val="24"/>
          <w:szCs w:val="24"/>
        </w:rPr>
        <w:t xml:space="preserve">, T. (Eds), Curriculum Implementation and </w:t>
      </w:r>
      <w:r w:rsidR="00170F9E" w:rsidRPr="003639F7">
        <w:rPr>
          <w:rFonts w:ascii="Times New Roman" w:hAnsi="Times New Roman" w:cs="Times New Roman"/>
          <w:iCs/>
          <w:sz w:val="24"/>
          <w:szCs w:val="24"/>
        </w:rPr>
        <w:t>Professionalising</w:t>
      </w:r>
      <w:r w:rsidRPr="003639F7">
        <w:rPr>
          <w:rFonts w:ascii="Times New Roman" w:hAnsi="Times New Roman" w:cs="Times New Roman"/>
          <w:iCs/>
          <w:sz w:val="24"/>
          <w:szCs w:val="24"/>
        </w:rPr>
        <w:t xml:space="preserve"> Teaching In Nigeria. </w:t>
      </w:r>
      <w:r w:rsidRPr="003639F7">
        <w:rPr>
          <w:rFonts w:ascii="Times New Roman" w:hAnsi="Times New Roman" w:cs="Times New Roman"/>
          <w:iCs/>
          <w:sz w:val="24"/>
          <w:szCs w:val="24"/>
        </w:rPr>
        <w:tab/>
        <w:t>Lagos: Central Educational Services.</w:t>
      </w:r>
    </w:p>
    <w:p w14:paraId="25548194" w14:textId="77777777" w:rsidR="00E26014" w:rsidRPr="003639F7" w:rsidRDefault="00E26014" w:rsidP="00E26014">
      <w:pPr>
        <w:spacing w:before="120" w:after="120" w:line="360" w:lineRule="auto"/>
        <w:ind w:left="810" w:hanging="810"/>
        <w:jc w:val="both"/>
        <w:rPr>
          <w:rFonts w:ascii="Times New Roman" w:hAnsi="Times New Roman" w:cs="Times New Roman"/>
          <w:i/>
          <w:iCs/>
          <w:sz w:val="24"/>
          <w:szCs w:val="24"/>
        </w:rPr>
      </w:pPr>
      <w:r w:rsidRPr="003639F7">
        <w:rPr>
          <w:rFonts w:ascii="Times New Roman" w:hAnsi="Times New Roman" w:cs="Times New Roman"/>
          <w:sz w:val="24"/>
          <w:szCs w:val="24"/>
        </w:rPr>
        <w:t xml:space="preserve">Okojie, J.A. (2008). “Licensing, Accreditation and Quality Assurance in Nigerian Universities: Achievements and Challenges”. </w:t>
      </w:r>
      <w:r w:rsidRPr="003639F7">
        <w:rPr>
          <w:rFonts w:ascii="Times New Roman" w:hAnsi="Times New Roman" w:cs="Times New Roman"/>
          <w:i/>
          <w:iCs/>
          <w:sz w:val="24"/>
          <w:szCs w:val="24"/>
        </w:rPr>
        <w:t xml:space="preserve">Paper Presented at a session of the 2008 Council for Higher Education Accreditation (CHEA) Summer Workshop. </w:t>
      </w:r>
    </w:p>
    <w:p w14:paraId="35FBE2A8"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r w:rsidRPr="00F50948">
        <w:rPr>
          <w:rFonts w:ascii="Times New Roman" w:eastAsia="Times New Roman" w:hAnsi="Times New Roman" w:cs="Times New Roman"/>
          <w:sz w:val="24"/>
          <w:szCs w:val="24"/>
          <w:lang w:val="it-IT"/>
        </w:rPr>
        <w:lastRenderedPageBreak/>
        <w:t xml:space="preserve">Oyebade, S. A., Oladipo, S. A., &amp; Adetoro, J. A. (2013). </w:t>
      </w:r>
      <w:r w:rsidRPr="003639F7">
        <w:rPr>
          <w:rFonts w:ascii="Times New Roman" w:eastAsia="Times New Roman" w:hAnsi="Times New Roman" w:cs="Times New Roman"/>
          <w:sz w:val="24"/>
          <w:szCs w:val="24"/>
        </w:rPr>
        <w:t xml:space="preserve">Gender imbalance in the training of manpower in Nigeria: A critical appraisal. </w:t>
      </w:r>
      <w:r w:rsidRPr="003639F7">
        <w:rPr>
          <w:rFonts w:ascii="Times New Roman" w:eastAsia="Times New Roman" w:hAnsi="Times New Roman" w:cs="Times New Roman"/>
          <w:i/>
          <w:iCs/>
          <w:sz w:val="24"/>
          <w:szCs w:val="24"/>
        </w:rPr>
        <w:t>African Journal of Gender Studies</w:t>
      </w:r>
      <w:r w:rsidRPr="003639F7">
        <w:rPr>
          <w:rFonts w:ascii="Times New Roman" w:eastAsia="Times New Roman" w:hAnsi="Times New Roman" w:cs="Times New Roman"/>
          <w:sz w:val="24"/>
          <w:szCs w:val="24"/>
        </w:rPr>
        <w:t xml:space="preserve">, 2(1), 29-37.  </w:t>
      </w:r>
    </w:p>
    <w:p w14:paraId="1B332358" w14:textId="77777777" w:rsidR="00E26014" w:rsidRPr="003639F7" w:rsidRDefault="00E26014" w:rsidP="00E26014">
      <w:pPr>
        <w:spacing w:before="120" w:after="120" w:line="360" w:lineRule="auto"/>
        <w:ind w:left="810" w:hanging="810"/>
        <w:rPr>
          <w:rStyle w:val="Hyperlink"/>
          <w:rFonts w:ascii="Times New Roman" w:hAnsi="Times New Roman" w:cs="Times New Roman"/>
          <w:spacing w:val="-10"/>
          <w:sz w:val="24"/>
          <w:szCs w:val="24"/>
        </w:rPr>
      </w:pPr>
      <w:proofErr w:type="spellStart"/>
      <w:r w:rsidRPr="003639F7">
        <w:rPr>
          <w:rFonts w:ascii="Times New Roman" w:hAnsi="Times New Roman" w:cs="Times New Roman"/>
          <w:sz w:val="24"/>
          <w:szCs w:val="24"/>
        </w:rPr>
        <w:t>Onyeji</w:t>
      </w:r>
      <w:proofErr w:type="spellEnd"/>
      <w:r w:rsidRPr="003639F7">
        <w:rPr>
          <w:rFonts w:ascii="Times New Roman" w:hAnsi="Times New Roman" w:cs="Times New Roman"/>
          <w:sz w:val="24"/>
          <w:szCs w:val="24"/>
        </w:rPr>
        <w:t xml:space="preserve">, B. (2019). </w:t>
      </w:r>
      <w:r w:rsidRPr="003639F7">
        <w:rPr>
          <w:rFonts w:ascii="Times New Roman" w:hAnsi="Times New Roman" w:cs="Times New Roman"/>
          <w:i/>
          <w:spacing w:val="-10"/>
          <w:sz w:val="24"/>
          <w:szCs w:val="24"/>
        </w:rPr>
        <w:t xml:space="preserve">Special report: How personnel shortage, ‘internal brain </w:t>
      </w:r>
      <w:proofErr w:type="gramStart"/>
      <w:r w:rsidRPr="003639F7">
        <w:rPr>
          <w:rFonts w:ascii="Times New Roman" w:hAnsi="Times New Roman" w:cs="Times New Roman"/>
          <w:i/>
          <w:spacing w:val="-10"/>
          <w:sz w:val="24"/>
          <w:szCs w:val="24"/>
        </w:rPr>
        <w:t>drain</w:t>
      </w:r>
      <w:proofErr w:type="gramEnd"/>
      <w:r w:rsidRPr="003639F7">
        <w:rPr>
          <w:rFonts w:ascii="Times New Roman" w:hAnsi="Times New Roman" w:cs="Times New Roman"/>
          <w:i/>
          <w:spacing w:val="-10"/>
          <w:sz w:val="24"/>
          <w:szCs w:val="24"/>
        </w:rPr>
        <w:t>’ threaten primary healthcare in Niger</w:t>
      </w:r>
      <w:r w:rsidRPr="003639F7">
        <w:rPr>
          <w:rFonts w:ascii="Times New Roman" w:hAnsi="Times New Roman" w:cs="Times New Roman"/>
          <w:spacing w:val="-10"/>
          <w:sz w:val="24"/>
          <w:szCs w:val="24"/>
        </w:rPr>
        <w:t xml:space="preserve">. </w:t>
      </w:r>
      <w:hyperlink r:id="rId18" w:history="1">
        <w:r w:rsidRPr="003639F7">
          <w:rPr>
            <w:rStyle w:val="Hyperlink"/>
            <w:rFonts w:ascii="Times New Roman" w:hAnsi="Times New Roman" w:cs="Times New Roman"/>
            <w:spacing w:val="-10"/>
            <w:sz w:val="24"/>
            <w:szCs w:val="24"/>
          </w:rPr>
          <w:t>https://www.premiumtimesng.com/investigationspecial-reports/334928-special-report-how-personnel-shortage-internal-brain-drain-threaten-primary-healthcare-in-niger.html</w:t>
        </w:r>
      </w:hyperlink>
    </w:p>
    <w:p w14:paraId="13DFB86B" w14:textId="77777777" w:rsidR="00E26014" w:rsidRPr="003639F7" w:rsidRDefault="00E26014" w:rsidP="00E26014">
      <w:pPr>
        <w:spacing w:before="120" w:after="120" w:line="360" w:lineRule="auto"/>
        <w:ind w:left="810" w:hanging="810"/>
        <w:jc w:val="both"/>
        <w:rPr>
          <w:rFonts w:ascii="Times New Roman" w:hAnsi="Times New Roman" w:cs="Times New Roman"/>
          <w:iCs/>
          <w:sz w:val="24"/>
          <w:szCs w:val="24"/>
        </w:rPr>
      </w:pPr>
      <w:proofErr w:type="spellStart"/>
      <w:r w:rsidRPr="003639F7">
        <w:rPr>
          <w:rFonts w:ascii="Times New Roman" w:eastAsia="Times New Roman" w:hAnsi="Times New Roman" w:cs="Times New Roman"/>
          <w:sz w:val="24"/>
          <w:szCs w:val="24"/>
        </w:rPr>
        <w:t>Onyemah</w:t>
      </w:r>
      <w:proofErr w:type="spellEnd"/>
      <w:r w:rsidRPr="003639F7">
        <w:rPr>
          <w:rFonts w:ascii="Times New Roman" w:eastAsia="Times New Roman" w:hAnsi="Times New Roman" w:cs="Times New Roman"/>
          <w:sz w:val="24"/>
          <w:szCs w:val="24"/>
        </w:rPr>
        <w:t xml:space="preserve">, U. A., et al. (2021). Skill mismatch in Nigeria: Implications for employment and growth. </w:t>
      </w:r>
      <w:r w:rsidRPr="003639F7">
        <w:rPr>
          <w:rFonts w:ascii="Times New Roman" w:eastAsia="Times New Roman" w:hAnsi="Times New Roman" w:cs="Times New Roman"/>
          <w:i/>
          <w:iCs/>
          <w:sz w:val="24"/>
          <w:szCs w:val="24"/>
        </w:rPr>
        <w:t>African Journal of Economic Policy</w:t>
      </w:r>
      <w:r w:rsidRPr="003639F7">
        <w:rPr>
          <w:rFonts w:ascii="Times New Roman" w:eastAsia="Times New Roman" w:hAnsi="Times New Roman" w:cs="Times New Roman"/>
          <w:sz w:val="24"/>
          <w:szCs w:val="24"/>
        </w:rPr>
        <w:t xml:space="preserve">, 8(1), 45-58.   </w:t>
      </w:r>
    </w:p>
    <w:p w14:paraId="08B2A55C"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proofErr w:type="spellStart"/>
      <w:r w:rsidRPr="003639F7">
        <w:rPr>
          <w:rFonts w:ascii="Times New Roman" w:hAnsi="Times New Roman" w:cs="Times New Roman"/>
          <w:sz w:val="24"/>
          <w:szCs w:val="24"/>
        </w:rPr>
        <w:t>Onyekwelu</w:t>
      </w:r>
      <w:proofErr w:type="spellEnd"/>
      <w:r w:rsidRPr="003639F7">
        <w:rPr>
          <w:rFonts w:ascii="Times New Roman" w:hAnsi="Times New Roman" w:cs="Times New Roman"/>
          <w:sz w:val="24"/>
          <w:szCs w:val="24"/>
        </w:rPr>
        <w:t xml:space="preserve"> R. U. &amp; Nwoke I. F. (2021). Human Resource Development and Employee </w:t>
      </w:r>
      <w:r w:rsidRPr="003639F7">
        <w:rPr>
          <w:rFonts w:ascii="Times New Roman" w:hAnsi="Times New Roman" w:cs="Times New Roman"/>
          <w:sz w:val="24"/>
          <w:szCs w:val="24"/>
        </w:rPr>
        <w:tab/>
        <w:t xml:space="preserve">Performance: A Study of </w:t>
      </w:r>
      <w:proofErr w:type="spellStart"/>
      <w:r w:rsidRPr="003639F7">
        <w:rPr>
          <w:rFonts w:ascii="Times New Roman" w:hAnsi="Times New Roman" w:cs="Times New Roman"/>
          <w:sz w:val="24"/>
          <w:szCs w:val="24"/>
        </w:rPr>
        <w:t>Idemili</w:t>
      </w:r>
      <w:proofErr w:type="spellEnd"/>
      <w:r w:rsidRPr="003639F7">
        <w:rPr>
          <w:rFonts w:ascii="Times New Roman" w:hAnsi="Times New Roman" w:cs="Times New Roman"/>
          <w:sz w:val="24"/>
          <w:szCs w:val="24"/>
        </w:rPr>
        <w:t xml:space="preserve"> South Local Government Council of Anambra State </w:t>
      </w:r>
      <w:r w:rsidRPr="003639F7">
        <w:rPr>
          <w:rFonts w:ascii="Times New Roman" w:hAnsi="Times New Roman" w:cs="Times New Roman"/>
          <w:sz w:val="24"/>
          <w:szCs w:val="24"/>
        </w:rPr>
        <w:tab/>
        <w:t xml:space="preserve">(2006-2018). International Journal of Innovative Social Sciences and Humanities </w:t>
      </w:r>
      <w:r w:rsidRPr="003639F7">
        <w:rPr>
          <w:rFonts w:ascii="Times New Roman" w:hAnsi="Times New Roman" w:cs="Times New Roman"/>
          <w:sz w:val="24"/>
          <w:szCs w:val="24"/>
        </w:rPr>
        <w:tab/>
        <w:t>Research 9 (2): 41-55.</w:t>
      </w:r>
    </w:p>
    <w:p w14:paraId="487E6EA6" w14:textId="2A4B5A20" w:rsidR="00E26014" w:rsidRPr="003639F7" w:rsidRDefault="00E26014" w:rsidP="00E26014">
      <w:pPr>
        <w:spacing w:before="120" w:after="120" w:line="360" w:lineRule="auto"/>
        <w:ind w:left="810" w:hanging="810"/>
        <w:jc w:val="both"/>
        <w:rPr>
          <w:rFonts w:ascii="Times New Roman" w:hAnsi="Times New Roman" w:cs="Times New Roman"/>
          <w:i/>
          <w:color w:val="000000"/>
          <w:sz w:val="24"/>
          <w:szCs w:val="24"/>
        </w:rPr>
      </w:pPr>
      <w:bookmarkStart w:id="12" w:name="_Hlk162633059"/>
      <w:proofErr w:type="spellStart"/>
      <w:r w:rsidRPr="003639F7">
        <w:rPr>
          <w:rFonts w:ascii="Times New Roman" w:hAnsi="Times New Roman" w:cs="Times New Roman"/>
          <w:color w:val="000000"/>
          <w:sz w:val="24"/>
          <w:szCs w:val="24"/>
        </w:rPr>
        <w:t>Oyeyinka</w:t>
      </w:r>
      <w:proofErr w:type="spellEnd"/>
      <w:r w:rsidRPr="003639F7">
        <w:rPr>
          <w:rFonts w:ascii="Times New Roman" w:hAnsi="Times New Roman" w:cs="Times New Roman"/>
          <w:color w:val="000000"/>
          <w:sz w:val="24"/>
          <w:szCs w:val="24"/>
        </w:rPr>
        <w:t>, B. O. &amp; Adebowale, B.</w:t>
      </w:r>
      <w:bookmarkEnd w:id="12"/>
      <w:r w:rsidRPr="003639F7">
        <w:rPr>
          <w:rFonts w:ascii="Times New Roman" w:hAnsi="Times New Roman" w:cs="Times New Roman"/>
          <w:color w:val="000000"/>
          <w:sz w:val="24"/>
          <w:szCs w:val="24"/>
        </w:rPr>
        <w:t xml:space="preserve"> A. (2012). University-Industry Collaboration </w:t>
      </w:r>
      <w:proofErr w:type="gramStart"/>
      <w:r w:rsidRPr="003639F7">
        <w:rPr>
          <w:rFonts w:ascii="Times New Roman" w:hAnsi="Times New Roman" w:cs="Times New Roman"/>
          <w:color w:val="000000"/>
          <w:sz w:val="24"/>
          <w:szCs w:val="24"/>
        </w:rPr>
        <w:t>As</w:t>
      </w:r>
      <w:proofErr w:type="gramEnd"/>
      <w:r w:rsidRPr="003639F7">
        <w:rPr>
          <w:rFonts w:ascii="Times New Roman" w:hAnsi="Times New Roman" w:cs="Times New Roman"/>
          <w:color w:val="000000"/>
          <w:sz w:val="24"/>
          <w:szCs w:val="24"/>
        </w:rPr>
        <w:t xml:space="preserve"> A </w:t>
      </w:r>
      <w:r w:rsidR="005C116B" w:rsidRPr="003639F7">
        <w:rPr>
          <w:rFonts w:ascii="Times New Roman" w:hAnsi="Times New Roman" w:cs="Times New Roman"/>
          <w:color w:val="000000"/>
          <w:sz w:val="24"/>
          <w:szCs w:val="24"/>
        </w:rPr>
        <w:t>Determinant</w:t>
      </w:r>
      <w:r w:rsidRPr="003639F7">
        <w:rPr>
          <w:rFonts w:ascii="Times New Roman" w:hAnsi="Times New Roman" w:cs="Times New Roman"/>
          <w:color w:val="000000"/>
          <w:sz w:val="24"/>
          <w:szCs w:val="24"/>
        </w:rPr>
        <w:t xml:space="preserve"> of Innovation In Nigeria. </w:t>
      </w:r>
      <w:r w:rsidRPr="003639F7">
        <w:rPr>
          <w:rFonts w:ascii="Times New Roman" w:hAnsi="Times New Roman" w:cs="Times New Roman"/>
          <w:i/>
          <w:color w:val="000000"/>
          <w:sz w:val="24"/>
          <w:szCs w:val="24"/>
        </w:rPr>
        <w:t>Institutions and Economics Journal, vol.4, No.1, pp. 21-46</w:t>
      </w:r>
    </w:p>
    <w:p w14:paraId="3567A0EF" w14:textId="77777777" w:rsidR="00E26014" w:rsidRPr="003639F7" w:rsidRDefault="00E26014" w:rsidP="00E26014">
      <w:pPr>
        <w:autoSpaceDE w:val="0"/>
        <w:autoSpaceDN w:val="0"/>
        <w:adjustRightInd w:val="0"/>
        <w:spacing w:before="120" w:after="120" w:line="360" w:lineRule="auto"/>
        <w:ind w:left="810" w:hanging="810"/>
        <w:jc w:val="both"/>
        <w:rPr>
          <w:rFonts w:ascii="Times New Roman" w:hAnsi="Times New Roman" w:cs="Times New Roman"/>
          <w:sz w:val="24"/>
          <w:szCs w:val="24"/>
        </w:rPr>
      </w:pPr>
      <w:r w:rsidRPr="003639F7">
        <w:rPr>
          <w:rFonts w:ascii="Times New Roman" w:hAnsi="Times New Roman" w:cs="Times New Roman"/>
          <w:sz w:val="24"/>
          <w:szCs w:val="24"/>
        </w:rPr>
        <w:t>Pitan, O. S. &amp;Adedeji, S. O. (2012). Skills Mismatch Among University Graduates in Nigeria Labour Market; US-China Education Review A 1, ISSN 1548-6613.</w:t>
      </w:r>
    </w:p>
    <w:p w14:paraId="6395C75D" w14:textId="1691F5A8" w:rsidR="00E26014" w:rsidRPr="003639F7" w:rsidRDefault="00E26014" w:rsidP="00E26014">
      <w:pPr>
        <w:spacing w:before="120" w:after="120" w:line="360" w:lineRule="auto"/>
        <w:ind w:left="810" w:hanging="810"/>
        <w:jc w:val="both"/>
        <w:rPr>
          <w:rFonts w:ascii="Times New Roman" w:hAnsi="Times New Roman" w:cs="Times New Roman"/>
          <w:sz w:val="24"/>
          <w:szCs w:val="24"/>
        </w:rPr>
      </w:pPr>
      <w:r w:rsidRPr="003639F7">
        <w:rPr>
          <w:rFonts w:ascii="Times New Roman" w:hAnsi="Times New Roman" w:cs="Times New Roman"/>
          <w:sz w:val="24"/>
          <w:szCs w:val="24"/>
        </w:rPr>
        <w:t xml:space="preserve">Pitan, O. S. (2010). Assessment of Skills Mismatch among Employed University Graduates in </w:t>
      </w:r>
      <w:r w:rsidR="005C116B" w:rsidRPr="003639F7">
        <w:rPr>
          <w:rFonts w:ascii="Times New Roman" w:hAnsi="Times New Roman" w:cs="Times New Roman"/>
          <w:sz w:val="24"/>
          <w:szCs w:val="24"/>
        </w:rPr>
        <w:t>the Nigerian</w:t>
      </w:r>
      <w:r w:rsidRPr="003639F7">
        <w:rPr>
          <w:rFonts w:ascii="Times New Roman" w:hAnsi="Times New Roman" w:cs="Times New Roman"/>
          <w:sz w:val="24"/>
          <w:szCs w:val="24"/>
        </w:rPr>
        <w:t xml:space="preserve"> Labour Market. A Ph.D. Thesis in the Department of Educational Management, Faculty of Education, University of Ibadan. </w:t>
      </w:r>
    </w:p>
    <w:p w14:paraId="040E3320"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r w:rsidRPr="003639F7">
        <w:rPr>
          <w:rFonts w:ascii="Times New Roman" w:eastAsia="Times New Roman" w:hAnsi="Times New Roman" w:cs="Times New Roman"/>
          <w:sz w:val="24"/>
          <w:szCs w:val="24"/>
        </w:rPr>
        <w:t xml:space="preserve">Salami, C. G. E. (2013). Youth unemployment in Nigeria: A time for creative intervention. </w:t>
      </w:r>
      <w:r w:rsidRPr="003639F7">
        <w:rPr>
          <w:rFonts w:ascii="Times New Roman" w:eastAsia="Times New Roman" w:hAnsi="Times New Roman" w:cs="Times New Roman"/>
          <w:i/>
          <w:iCs/>
          <w:sz w:val="24"/>
          <w:szCs w:val="24"/>
        </w:rPr>
        <w:t>International Journal of Business and Marketing Management</w:t>
      </w:r>
      <w:r w:rsidRPr="003639F7">
        <w:rPr>
          <w:rFonts w:ascii="Times New Roman" w:eastAsia="Times New Roman" w:hAnsi="Times New Roman" w:cs="Times New Roman"/>
          <w:sz w:val="24"/>
          <w:szCs w:val="24"/>
        </w:rPr>
        <w:t xml:space="preserve">, 1(2), 18-26.  </w:t>
      </w:r>
    </w:p>
    <w:p w14:paraId="2FCBFB2A" w14:textId="43F27200" w:rsidR="00E26014" w:rsidRPr="003639F7" w:rsidRDefault="00E26014" w:rsidP="00E26014">
      <w:pPr>
        <w:spacing w:before="120" w:after="120" w:line="360" w:lineRule="auto"/>
        <w:ind w:left="810" w:hanging="810"/>
        <w:jc w:val="both"/>
        <w:rPr>
          <w:rFonts w:ascii="Times New Roman" w:hAnsi="Times New Roman" w:cs="Times New Roman"/>
          <w:sz w:val="24"/>
          <w:szCs w:val="24"/>
        </w:rPr>
      </w:pPr>
      <w:r w:rsidRPr="003639F7">
        <w:rPr>
          <w:rFonts w:ascii="Times New Roman" w:hAnsi="Times New Roman" w:cs="Times New Roman"/>
          <w:sz w:val="24"/>
          <w:szCs w:val="24"/>
        </w:rPr>
        <w:t>Saint, W, Harnett, T</w:t>
      </w:r>
      <w:r w:rsidR="005C116B" w:rsidRPr="003639F7">
        <w:rPr>
          <w:rFonts w:ascii="Times New Roman" w:hAnsi="Times New Roman" w:cs="Times New Roman"/>
          <w:sz w:val="24"/>
          <w:szCs w:val="24"/>
        </w:rPr>
        <w:t>,</w:t>
      </w:r>
      <w:r w:rsidRPr="003639F7">
        <w:rPr>
          <w:rFonts w:ascii="Times New Roman" w:hAnsi="Times New Roman" w:cs="Times New Roman"/>
          <w:sz w:val="24"/>
          <w:szCs w:val="24"/>
        </w:rPr>
        <w:t xml:space="preserve"> &amp; Strassner, E (2003). Higher </w:t>
      </w:r>
      <w:r w:rsidR="005C116B" w:rsidRPr="003639F7">
        <w:rPr>
          <w:rFonts w:ascii="Times New Roman" w:hAnsi="Times New Roman" w:cs="Times New Roman"/>
          <w:sz w:val="24"/>
          <w:szCs w:val="24"/>
        </w:rPr>
        <w:t>Education</w:t>
      </w:r>
      <w:r w:rsidRPr="003639F7">
        <w:rPr>
          <w:rFonts w:ascii="Times New Roman" w:hAnsi="Times New Roman" w:cs="Times New Roman"/>
          <w:sz w:val="24"/>
          <w:szCs w:val="24"/>
        </w:rPr>
        <w:t xml:space="preserve"> in Nigeria: A Status Report, World Bank. World Bank Publication</w:t>
      </w:r>
      <w:r w:rsidR="005C116B" w:rsidRPr="003639F7">
        <w:rPr>
          <w:rFonts w:ascii="Times New Roman" w:hAnsi="Times New Roman" w:cs="Times New Roman"/>
          <w:sz w:val="24"/>
          <w:szCs w:val="24"/>
        </w:rPr>
        <w:t>,</w:t>
      </w:r>
      <w:r w:rsidRPr="003639F7">
        <w:rPr>
          <w:rFonts w:ascii="Times New Roman" w:hAnsi="Times New Roman" w:cs="Times New Roman"/>
          <w:sz w:val="24"/>
          <w:szCs w:val="24"/>
        </w:rPr>
        <w:t xml:space="preserve"> Washington</w:t>
      </w:r>
    </w:p>
    <w:p w14:paraId="3F6F3800" w14:textId="77777777" w:rsidR="00E26014" w:rsidRPr="003639F7" w:rsidRDefault="00E26014" w:rsidP="00E26014">
      <w:pPr>
        <w:spacing w:before="120" w:after="120" w:line="360" w:lineRule="auto"/>
        <w:ind w:left="810" w:hanging="810"/>
        <w:jc w:val="both"/>
        <w:rPr>
          <w:rFonts w:ascii="Times New Roman" w:hAnsi="Times New Roman" w:cs="Times New Roman"/>
          <w:color w:val="000000" w:themeColor="text1"/>
          <w:sz w:val="24"/>
          <w:szCs w:val="24"/>
        </w:rPr>
      </w:pPr>
      <w:r w:rsidRPr="003639F7">
        <w:rPr>
          <w:rFonts w:ascii="Times New Roman" w:hAnsi="Times New Roman" w:cs="Times New Roman"/>
          <w:color w:val="000000" w:themeColor="text1"/>
          <w:sz w:val="24"/>
          <w:szCs w:val="24"/>
        </w:rPr>
        <w:t xml:space="preserve">Sharma, V.J. (2013). Unemployment Grows Because People Do Not Have </w:t>
      </w:r>
      <w:proofErr w:type="gramStart"/>
      <w:r w:rsidRPr="003639F7">
        <w:rPr>
          <w:rFonts w:ascii="Times New Roman" w:hAnsi="Times New Roman" w:cs="Times New Roman"/>
          <w:color w:val="000000" w:themeColor="text1"/>
          <w:sz w:val="24"/>
          <w:szCs w:val="24"/>
        </w:rPr>
        <w:t>The</w:t>
      </w:r>
      <w:proofErr w:type="gramEnd"/>
      <w:r w:rsidRPr="003639F7">
        <w:rPr>
          <w:rFonts w:ascii="Times New Roman" w:hAnsi="Times New Roman" w:cs="Times New Roman"/>
          <w:color w:val="000000" w:themeColor="text1"/>
          <w:sz w:val="24"/>
          <w:szCs w:val="24"/>
        </w:rPr>
        <w:t xml:space="preserve"> Right Skills. International Journal of Development and Sustainability Vol.3 No.12 (2014): 2218-2227 ISDS www.isdsnet.com 2225.</w:t>
      </w:r>
    </w:p>
    <w:p w14:paraId="28C42541" w14:textId="77777777" w:rsidR="00E26014" w:rsidRPr="003639F7" w:rsidRDefault="00E26014" w:rsidP="00E26014">
      <w:pPr>
        <w:spacing w:before="120" w:after="120" w:line="360" w:lineRule="auto"/>
        <w:ind w:left="810" w:hanging="810"/>
        <w:jc w:val="both"/>
        <w:rPr>
          <w:rFonts w:ascii="Times New Roman" w:hAnsi="Times New Roman" w:cs="Times New Roman"/>
          <w:sz w:val="24"/>
          <w:szCs w:val="24"/>
        </w:rPr>
      </w:pPr>
      <w:proofErr w:type="spellStart"/>
      <w:r w:rsidRPr="003639F7">
        <w:rPr>
          <w:rFonts w:ascii="Times New Roman" w:hAnsi="Times New Roman" w:cs="Times New Roman"/>
          <w:sz w:val="24"/>
          <w:szCs w:val="24"/>
        </w:rPr>
        <w:lastRenderedPageBreak/>
        <w:t>Sodipo</w:t>
      </w:r>
      <w:proofErr w:type="spellEnd"/>
      <w:r w:rsidRPr="003639F7">
        <w:rPr>
          <w:rFonts w:ascii="Times New Roman" w:hAnsi="Times New Roman" w:cs="Times New Roman"/>
          <w:sz w:val="24"/>
          <w:szCs w:val="24"/>
        </w:rPr>
        <w:t xml:space="preserve">, O. O. (2014). Employability of Tertiary Education Graduates in Nigeria: Closing the Skills – Gap. </w:t>
      </w:r>
      <w:r w:rsidRPr="003639F7">
        <w:rPr>
          <w:rFonts w:ascii="Times New Roman" w:hAnsi="Times New Roman" w:cs="Times New Roman"/>
          <w:i/>
          <w:sz w:val="24"/>
          <w:szCs w:val="24"/>
        </w:rPr>
        <w:t xml:space="preserve">Global Journal of Human Resource Management </w:t>
      </w:r>
      <w:r w:rsidRPr="003639F7">
        <w:rPr>
          <w:rFonts w:ascii="Times New Roman" w:hAnsi="Times New Roman" w:cs="Times New Roman"/>
          <w:sz w:val="24"/>
          <w:szCs w:val="24"/>
        </w:rPr>
        <w:t xml:space="preserve">2, (3), 28 – 36 102–132. Retrieved from </w:t>
      </w:r>
      <w:hyperlink r:id="rId19" w:history="1">
        <w:r w:rsidRPr="003639F7">
          <w:rPr>
            <w:rStyle w:val="Hyperlink"/>
            <w:rFonts w:ascii="Times New Roman" w:hAnsi="Times New Roman" w:cs="Times New Roman"/>
            <w:sz w:val="24"/>
            <w:szCs w:val="24"/>
          </w:rPr>
          <w:t>www.eajournals.org</w:t>
        </w:r>
      </w:hyperlink>
      <w:r w:rsidRPr="003639F7">
        <w:rPr>
          <w:rFonts w:ascii="Times New Roman" w:hAnsi="Times New Roman" w:cs="Times New Roman"/>
          <w:sz w:val="24"/>
          <w:szCs w:val="24"/>
        </w:rPr>
        <w:t xml:space="preserve"> on 25th January, 2014</w:t>
      </w:r>
    </w:p>
    <w:p w14:paraId="07D5EC82" w14:textId="77777777" w:rsidR="00E26014" w:rsidRPr="003639F7" w:rsidRDefault="00E26014" w:rsidP="00E26014">
      <w:pPr>
        <w:pStyle w:val="Default"/>
        <w:ind w:left="720" w:hanging="720"/>
        <w:jc w:val="both"/>
        <w:rPr>
          <w:rFonts w:ascii="Times New Roman" w:hAnsi="Times New Roman" w:cs="Times New Roman"/>
        </w:rPr>
      </w:pPr>
      <w:bookmarkStart w:id="13" w:name="_Hlk162624238"/>
      <w:r w:rsidRPr="003639F7">
        <w:rPr>
          <w:rFonts w:ascii="Times New Roman" w:hAnsi="Times New Roman" w:cs="Times New Roman"/>
        </w:rPr>
        <w:t>UNESCO. (2022). Educational technology in developing countries: Progress, challenges, and opportunities. UNESCO Press.</w:t>
      </w:r>
    </w:p>
    <w:p w14:paraId="34DEEC0D" w14:textId="77777777" w:rsidR="00E26014" w:rsidRPr="003639F7" w:rsidRDefault="00E26014" w:rsidP="00E26014">
      <w:pPr>
        <w:autoSpaceDE w:val="0"/>
        <w:autoSpaceDN w:val="0"/>
        <w:adjustRightInd w:val="0"/>
        <w:spacing w:before="120" w:after="120" w:line="360" w:lineRule="auto"/>
        <w:ind w:left="810" w:hanging="810"/>
        <w:jc w:val="both"/>
        <w:rPr>
          <w:rFonts w:ascii="Times New Roman" w:hAnsi="Times New Roman" w:cs="Times New Roman"/>
          <w:iCs/>
          <w:color w:val="000000"/>
          <w:sz w:val="24"/>
          <w:szCs w:val="24"/>
        </w:rPr>
      </w:pPr>
      <w:r w:rsidRPr="003639F7">
        <w:rPr>
          <w:rFonts w:ascii="Times New Roman" w:hAnsi="Times New Roman" w:cs="Times New Roman"/>
          <w:sz w:val="24"/>
          <w:szCs w:val="24"/>
        </w:rPr>
        <w:t xml:space="preserve">Uzor, E. &amp; </w:t>
      </w:r>
      <w:proofErr w:type="spellStart"/>
      <w:r w:rsidRPr="003639F7">
        <w:rPr>
          <w:rFonts w:ascii="Times New Roman" w:hAnsi="Times New Roman" w:cs="Times New Roman"/>
          <w:sz w:val="24"/>
          <w:szCs w:val="24"/>
        </w:rPr>
        <w:t>Nwabuikwu</w:t>
      </w:r>
      <w:proofErr w:type="spellEnd"/>
      <w:r w:rsidRPr="003639F7">
        <w:rPr>
          <w:rFonts w:ascii="Times New Roman" w:hAnsi="Times New Roman" w:cs="Times New Roman"/>
          <w:sz w:val="24"/>
          <w:szCs w:val="24"/>
        </w:rPr>
        <w:t xml:space="preserve"> (2017). Skills Mismatch in Nigeria's Labour Market: What are the drivers and how can government bridge the gap </w:t>
      </w:r>
      <w:bookmarkEnd w:id="13"/>
      <w:r w:rsidRPr="003639F7">
        <w:rPr>
          <w:rFonts w:ascii="Times New Roman" w:hAnsi="Times New Roman" w:cs="Times New Roman"/>
          <w:sz w:val="24"/>
          <w:szCs w:val="24"/>
        </w:rPr>
        <w:t xml:space="preserve">(National policies to attract R&amp;D-intensive FDI in developing countries). </w:t>
      </w:r>
      <w:r w:rsidRPr="003639F7">
        <w:rPr>
          <w:rFonts w:ascii="Times New Roman" w:hAnsi="Times New Roman" w:cs="Times New Roman"/>
          <w:iCs/>
          <w:color w:val="000000"/>
          <w:sz w:val="24"/>
          <w:szCs w:val="24"/>
        </w:rPr>
        <w:t xml:space="preserve">Vanguard Newspaper at: </w:t>
      </w:r>
      <w:hyperlink r:id="rId20" w:history="1">
        <w:r w:rsidRPr="003639F7">
          <w:rPr>
            <w:rStyle w:val="Hyperlink"/>
            <w:rFonts w:ascii="Times New Roman" w:hAnsi="Times New Roman" w:cs="Times New Roman"/>
            <w:sz w:val="24"/>
            <w:szCs w:val="24"/>
          </w:rPr>
          <w:t>https://www.vanguardngr.com/nigerias-unemployment-rate-rises-</w:t>
        </w:r>
      </w:hyperlink>
      <w:r w:rsidRPr="003639F7">
        <w:rPr>
          <w:rFonts w:ascii="Times New Roman" w:hAnsi="Times New Roman" w:cs="Times New Roman"/>
          <w:iCs/>
          <w:color w:val="000000"/>
          <w:sz w:val="24"/>
          <w:szCs w:val="24"/>
        </w:rPr>
        <w:t>accessed on 21/6/18</w:t>
      </w:r>
    </w:p>
    <w:p w14:paraId="67128ABC" w14:textId="77777777" w:rsidR="00E26014" w:rsidRPr="003639F7" w:rsidRDefault="00E26014" w:rsidP="00E26014">
      <w:pPr>
        <w:spacing w:before="120" w:after="120" w:line="360" w:lineRule="auto"/>
        <w:ind w:left="810" w:hanging="810"/>
        <w:rPr>
          <w:rFonts w:ascii="Times New Roman" w:hAnsi="Times New Roman" w:cs="Times New Roman"/>
          <w:sz w:val="24"/>
          <w:szCs w:val="24"/>
        </w:rPr>
      </w:pPr>
      <w:proofErr w:type="spellStart"/>
      <w:r w:rsidRPr="003639F7">
        <w:rPr>
          <w:rFonts w:ascii="Times New Roman" w:hAnsi="Times New Roman" w:cs="Times New Roman"/>
          <w:sz w:val="24"/>
          <w:szCs w:val="24"/>
        </w:rPr>
        <w:t>Yesufu</w:t>
      </w:r>
      <w:proofErr w:type="spellEnd"/>
      <w:r w:rsidRPr="003639F7">
        <w:rPr>
          <w:rFonts w:ascii="Times New Roman" w:hAnsi="Times New Roman" w:cs="Times New Roman"/>
          <w:sz w:val="24"/>
          <w:szCs w:val="24"/>
        </w:rPr>
        <w:t>, M. T. (2000). The Human Factor in National Development: (Ibadan: Spectrum Books). Published 2000.</w:t>
      </w:r>
    </w:p>
    <w:p w14:paraId="4D612A3C" w14:textId="77777777" w:rsidR="00E26014" w:rsidRPr="003639F7" w:rsidRDefault="00E26014" w:rsidP="00E26014">
      <w:pPr>
        <w:spacing w:before="120" w:after="120" w:line="360" w:lineRule="auto"/>
        <w:ind w:left="810" w:hanging="810"/>
        <w:rPr>
          <w:rFonts w:ascii="Times New Roman" w:hAnsi="Times New Roman" w:cs="Times New Roman"/>
          <w:sz w:val="24"/>
          <w:szCs w:val="24"/>
        </w:rPr>
      </w:pPr>
    </w:p>
    <w:p w14:paraId="239E14C5" w14:textId="77777777" w:rsidR="00E26014" w:rsidRPr="003639F7" w:rsidRDefault="00E26014" w:rsidP="00E26014">
      <w:pPr>
        <w:spacing w:before="120" w:after="120" w:line="360" w:lineRule="auto"/>
        <w:ind w:left="810" w:hanging="810"/>
        <w:rPr>
          <w:rFonts w:ascii="Times New Roman" w:hAnsi="Times New Roman" w:cs="Times New Roman"/>
          <w:sz w:val="24"/>
          <w:szCs w:val="24"/>
        </w:rPr>
      </w:pPr>
    </w:p>
    <w:p w14:paraId="028F7C4C" w14:textId="77777777" w:rsidR="00E26014" w:rsidRPr="003639F7" w:rsidRDefault="00E26014" w:rsidP="00E26014">
      <w:pPr>
        <w:rPr>
          <w:rFonts w:ascii="Times New Roman" w:hAnsi="Times New Roman" w:cs="Times New Roman"/>
          <w:sz w:val="24"/>
          <w:szCs w:val="24"/>
        </w:rPr>
      </w:pPr>
    </w:p>
    <w:p w14:paraId="30F49E4D" w14:textId="77777777" w:rsidR="00F65DAE" w:rsidRPr="003639F7" w:rsidRDefault="00F65DAE" w:rsidP="00347EEE">
      <w:pPr>
        <w:jc w:val="both"/>
        <w:rPr>
          <w:rFonts w:ascii="Times New Roman" w:hAnsi="Times New Roman" w:cs="Times New Roman"/>
          <w:sz w:val="24"/>
          <w:szCs w:val="24"/>
        </w:rPr>
      </w:pPr>
    </w:p>
    <w:sectPr w:rsidR="00F65DAE" w:rsidRPr="003639F7">
      <w:footerReference w:type="default" r:id="rId2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B18E10" w14:textId="77777777" w:rsidR="00F65F32" w:rsidRDefault="00F65F32" w:rsidP="00D60CA9">
      <w:pPr>
        <w:spacing w:after="0" w:line="240" w:lineRule="auto"/>
      </w:pPr>
      <w:r>
        <w:separator/>
      </w:r>
    </w:p>
  </w:endnote>
  <w:endnote w:type="continuationSeparator" w:id="0">
    <w:p w14:paraId="403F99BA" w14:textId="77777777" w:rsidR="00F65F32" w:rsidRDefault="00F65F32" w:rsidP="00D60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82172568"/>
      <w:docPartObj>
        <w:docPartGallery w:val="Page Numbers (Bottom of Page)"/>
        <w:docPartUnique/>
      </w:docPartObj>
    </w:sdtPr>
    <w:sdtEndPr>
      <w:rPr>
        <w:noProof/>
      </w:rPr>
    </w:sdtEndPr>
    <w:sdtContent>
      <w:p w14:paraId="61E2DD1F" w14:textId="7AAC9BD8" w:rsidR="00D60CA9" w:rsidRDefault="00D60C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FAF5D0" w14:textId="77777777" w:rsidR="00D60CA9" w:rsidRDefault="00D60C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B58BBA9" w14:textId="77777777" w:rsidR="00F65F32" w:rsidRDefault="00F65F32" w:rsidP="00D60CA9">
      <w:pPr>
        <w:spacing w:after="0" w:line="240" w:lineRule="auto"/>
      </w:pPr>
      <w:r>
        <w:separator/>
      </w:r>
    </w:p>
  </w:footnote>
  <w:footnote w:type="continuationSeparator" w:id="0">
    <w:p w14:paraId="4389CDE4" w14:textId="77777777" w:rsidR="00F65F32" w:rsidRDefault="00F65F32" w:rsidP="00D60C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B05CAF"/>
    <w:multiLevelType w:val="hybridMultilevel"/>
    <w:tmpl w:val="459C03B4"/>
    <w:lvl w:ilvl="0" w:tplc="A5AA1412">
      <w:start w:val="1"/>
      <w:numFmt w:val="lowerRoman"/>
      <w:lvlText w:val="%1."/>
      <w:lvlJc w:val="right"/>
      <w:pPr>
        <w:ind w:left="720" w:hanging="360"/>
      </w:pPr>
      <w:rPr>
        <w:rFonts w:ascii="Times New Roman" w:eastAsia="Times New Roman" w:hAnsi="Times New Roman" w:cs="Times New Roman"/>
      </w:rPr>
    </w:lvl>
    <w:lvl w:ilvl="1" w:tplc="48BCD56A" w:tentative="1">
      <w:start w:val="1"/>
      <w:numFmt w:val="lowerLetter"/>
      <w:lvlText w:val="%2."/>
      <w:lvlJc w:val="left"/>
      <w:pPr>
        <w:ind w:left="1440" w:hanging="360"/>
      </w:pPr>
    </w:lvl>
    <w:lvl w:ilvl="2" w:tplc="CF9C49FA" w:tentative="1">
      <w:start w:val="1"/>
      <w:numFmt w:val="lowerRoman"/>
      <w:lvlText w:val="%3."/>
      <w:lvlJc w:val="right"/>
      <w:pPr>
        <w:ind w:left="2160" w:hanging="180"/>
      </w:pPr>
    </w:lvl>
    <w:lvl w:ilvl="3" w:tplc="5FC0B84A" w:tentative="1">
      <w:start w:val="1"/>
      <w:numFmt w:val="decimal"/>
      <w:lvlText w:val="%4."/>
      <w:lvlJc w:val="left"/>
      <w:pPr>
        <w:ind w:left="2880" w:hanging="360"/>
      </w:pPr>
    </w:lvl>
    <w:lvl w:ilvl="4" w:tplc="7240791A" w:tentative="1">
      <w:start w:val="1"/>
      <w:numFmt w:val="lowerLetter"/>
      <w:lvlText w:val="%5."/>
      <w:lvlJc w:val="left"/>
      <w:pPr>
        <w:ind w:left="3600" w:hanging="360"/>
      </w:pPr>
    </w:lvl>
    <w:lvl w:ilvl="5" w:tplc="69ECFC02" w:tentative="1">
      <w:start w:val="1"/>
      <w:numFmt w:val="lowerRoman"/>
      <w:lvlText w:val="%6."/>
      <w:lvlJc w:val="right"/>
      <w:pPr>
        <w:ind w:left="4320" w:hanging="180"/>
      </w:pPr>
    </w:lvl>
    <w:lvl w:ilvl="6" w:tplc="88D49D78" w:tentative="1">
      <w:start w:val="1"/>
      <w:numFmt w:val="decimal"/>
      <w:lvlText w:val="%7."/>
      <w:lvlJc w:val="left"/>
      <w:pPr>
        <w:ind w:left="5040" w:hanging="360"/>
      </w:pPr>
    </w:lvl>
    <w:lvl w:ilvl="7" w:tplc="76C03DCC" w:tentative="1">
      <w:start w:val="1"/>
      <w:numFmt w:val="lowerLetter"/>
      <w:lvlText w:val="%8."/>
      <w:lvlJc w:val="left"/>
      <w:pPr>
        <w:ind w:left="5760" w:hanging="360"/>
      </w:pPr>
    </w:lvl>
    <w:lvl w:ilvl="8" w:tplc="2BC811D2" w:tentative="1">
      <w:start w:val="1"/>
      <w:numFmt w:val="lowerRoman"/>
      <w:lvlText w:val="%9."/>
      <w:lvlJc w:val="right"/>
      <w:pPr>
        <w:ind w:left="6480" w:hanging="180"/>
      </w:pPr>
    </w:lvl>
  </w:abstractNum>
  <w:abstractNum w:abstractNumId="1" w15:restartNumberingAfterBreak="0">
    <w:nsid w:val="2F336A63"/>
    <w:multiLevelType w:val="multilevel"/>
    <w:tmpl w:val="93DCCD86"/>
    <w:lvl w:ilvl="0">
      <w:start w:val="1"/>
      <w:numFmt w:val="decimal"/>
      <w:lvlText w:val="%1."/>
      <w:lvlJc w:val="left"/>
      <w:pPr>
        <w:ind w:left="720" w:hanging="360"/>
      </w:pPr>
      <w:rPr>
        <w:rFonts w:hint="default"/>
      </w:r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40E42178"/>
    <w:multiLevelType w:val="hybridMultilevel"/>
    <w:tmpl w:val="4AD4342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41AF0B8C"/>
    <w:multiLevelType w:val="hybridMultilevel"/>
    <w:tmpl w:val="C91CE768"/>
    <w:lvl w:ilvl="0" w:tplc="0D5E1FE2">
      <w:start w:val="5"/>
      <w:numFmt w:val="bullet"/>
      <w:lvlText w:val="-"/>
      <w:lvlJc w:val="left"/>
      <w:pPr>
        <w:ind w:left="720" w:hanging="360"/>
      </w:pPr>
      <w:rPr>
        <w:rFonts w:ascii="Calibri" w:eastAsiaTheme="minorHAnsi" w:hAnsi="Calibri" w:cs="Calibri" w:hint="default"/>
      </w:rPr>
    </w:lvl>
    <w:lvl w:ilvl="1" w:tplc="7DE412C6" w:tentative="1">
      <w:start w:val="1"/>
      <w:numFmt w:val="bullet"/>
      <w:lvlText w:val="o"/>
      <w:lvlJc w:val="left"/>
      <w:pPr>
        <w:ind w:left="1440" w:hanging="360"/>
      </w:pPr>
      <w:rPr>
        <w:rFonts w:ascii="Courier New" w:hAnsi="Courier New" w:cs="Courier New" w:hint="default"/>
      </w:rPr>
    </w:lvl>
    <w:lvl w:ilvl="2" w:tplc="735884C0" w:tentative="1">
      <w:start w:val="1"/>
      <w:numFmt w:val="bullet"/>
      <w:lvlText w:val=""/>
      <w:lvlJc w:val="left"/>
      <w:pPr>
        <w:ind w:left="2160" w:hanging="360"/>
      </w:pPr>
      <w:rPr>
        <w:rFonts w:ascii="Wingdings" w:hAnsi="Wingdings" w:hint="default"/>
      </w:rPr>
    </w:lvl>
    <w:lvl w:ilvl="3" w:tplc="44EA1FD8" w:tentative="1">
      <w:start w:val="1"/>
      <w:numFmt w:val="bullet"/>
      <w:lvlText w:val=""/>
      <w:lvlJc w:val="left"/>
      <w:pPr>
        <w:ind w:left="2880" w:hanging="360"/>
      </w:pPr>
      <w:rPr>
        <w:rFonts w:ascii="Symbol" w:hAnsi="Symbol" w:hint="default"/>
      </w:rPr>
    </w:lvl>
    <w:lvl w:ilvl="4" w:tplc="1C9280F2" w:tentative="1">
      <w:start w:val="1"/>
      <w:numFmt w:val="bullet"/>
      <w:lvlText w:val="o"/>
      <w:lvlJc w:val="left"/>
      <w:pPr>
        <w:ind w:left="3600" w:hanging="360"/>
      </w:pPr>
      <w:rPr>
        <w:rFonts w:ascii="Courier New" w:hAnsi="Courier New" w:cs="Courier New" w:hint="default"/>
      </w:rPr>
    </w:lvl>
    <w:lvl w:ilvl="5" w:tplc="3228B502" w:tentative="1">
      <w:start w:val="1"/>
      <w:numFmt w:val="bullet"/>
      <w:lvlText w:val=""/>
      <w:lvlJc w:val="left"/>
      <w:pPr>
        <w:ind w:left="4320" w:hanging="360"/>
      </w:pPr>
      <w:rPr>
        <w:rFonts w:ascii="Wingdings" w:hAnsi="Wingdings" w:hint="default"/>
      </w:rPr>
    </w:lvl>
    <w:lvl w:ilvl="6" w:tplc="8A3486C2" w:tentative="1">
      <w:start w:val="1"/>
      <w:numFmt w:val="bullet"/>
      <w:lvlText w:val=""/>
      <w:lvlJc w:val="left"/>
      <w:pPr>
        <w:ind w:left="5040" w:hanging="360"/>
      </w:pPr>
      <w:rPr>
        <w:rFonts w:ascii="Symbol" w:hAnsi="Symbol" w:hint="default"/>
      </w:rPr>
    </w:lvl>
    <w:lvl w:ilvl="7" w:tplc="24D2D498" w:tentative="1">
      <w:start w:val="1"/>
      <w:numFmt w:val="bullet"/>
      <w:lvlText w:val="o"/>
      <w:lvlJc w:val="left"/>
      <w:pPr>
        <w:ind w:left="5760" w:hanging="360"/>
      </w:pPr>
      <w:rPr>
        <w:rFonts w:ascii="Courier New" w:hAnsi="Courier New" w:cs="Courier New" w:hint="default"/>
      </w:rPr>
    </w:lvl>
    <w:lvl w:ilvl="8" w:tplc="8A68544A" w:tentative="1">
      <w:start w:val="1"/>
      <w:numFmt w:val="bullet"/>
      <w:lvlText w:val=""/>
      <w:lvlJc w:val="left"/>
      <w:pPr>
        <w:ind w:left="6480" w:hanging="360"/>
      </w:pPr>
      <w:rPr>
        <w:rFonts w:ascii="Wingdings" w:hAnsi="Wingdings" w:hint="default"/>
      </w:rPr>
    </w:lvl>
  </w:abstractNum>
  <w:num w:numId="1" w16cid:durableId="809055415">
    <w:abstractNumId w:val="1"/>
  </w:num>
  <w:num w:numId="2" w16cid:durableId="1093630992">
    <w:abstractNumId w:val="0"/>
  </w:num>
  <w:num w:numId="3" w16cid:durableId="59911852">
    <w:abstractNumId w:val="3"/>
  </w:num>
  <w:num w:numId="4" w16cid:durableId="59179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EEE"/>
    <w:rsid w:val="00005274"/>
    <w:rsid w:val="00012B71"/>
    <w:rsid w:val="00016109"/>
    <w:rsid w:val="00025B52"/>
    <w:rsid w:val="000341D0"/>
    <w:rsid w:val="000402BD"/>
    <w:rsid w:val="00085C33"/>
    <w:rsid w:val="000A52C4"/>
    <w:rsid w:val="000C3648"/>
    <w:rsid w:val="000C4B9E"/>
    <w:rsid w:val="000D3FDD"/>
    <w:rsid w:val="000E33BD"/>
    <w:rsid w:val="000E551D"/>
    <w:rsid w:val="000E5E30"/>
    <w:rsid w:val="001011D8"/>
    <w:rsid w:val="0013030B"/>
    <w:rsid w:val="001354FE"/>
    <w:rsid w:val="00145480"/>
    <w:rsid w:val="00170F9E"/>
    <w:rsid w:val="00183EDB"/>
    <w:rsid w:val="00194065"/>
    <w:rsid w:val="001B545B"/>
    <w:rsid w:val="001B59FA"/>
    <w:rsid w:val="001E1328"/>
    <w:rsid w:val="001F17C5"/>
    <w:rsid w:val="001F4016"/>
    <w:rsid w:val="0020667C"/>
    <w:rsid w:val="00261880"/>
    <w:rsid w:val="00264DD9"/>
    <w:rsid w:val="0029508C"/>
    <w:rsid w:val="002A1DAC"/>
    <w:rsid w:val="002B6EC7"/>
    <w:rsid w:val="002C311D"/>
    <w:rsid w:val="002D2B4F"/>
    <w:rsid w:val="002D50AD"/>
    <w:rsid w:val="002D69FC"/>
    <w:rsid w:val="002F7786"/>
    <w:rsid w:val="00322C60"/>
    <w:rsid w:val="003376AE"/>
    <w:rsid w:val="00342EF4"/>
    <w:rsid w:val="00347EEE"/>
    <w:rsid w:val="00351B1C"/>
    <w:rsid w:val="003639F7"/>
    <w:rsid w:val="00364278"/>
    <w:rsid w:val="00365C98"/>
    <w:rsid w:val="00385BD3"/>
    <w:rsid w:val="003B094A"/>
    <w:rsid w:val="003B6282"/>
    <w:rsid w:val="003D74BE"/>
    <w:rsid w:val="003E328E"/>
    <w:rsid w:val="003E6522"/>
    <w:rsid w:val="004174FD"/>
    <w:rsid w:val="00433CFF"/>
    <w:rsid w:val="004401ED"/>
    <w:rsid w:val="00443D94"/>
    <w:rsid w:val="00450B41"/>
    <w:rsid w:val="00451876"/>
    <w:rsid w:val="00476B95"/>
    <w:rsid w:val="00494677"/>
    <w:rsid w:val="00495991"/>
    <w:rsid w:val="004A1DE2"/>
    <w:rsid w:val="004D0E60"/>
    <w:rsid w:val="004D5EF5"/>
    <w:rsid w:val="004F7E68"/>
    <w:rsid w:val="00506DA9"/>
    <w:rsid w:val="0051125A"/>
    <w:rsid w:val="0051719A"/>
    <w:rsid w:val="00520C1C"/>
    <w:rsid w:val="005303C9"/>
    <w:rsid w:val="00543A9C"/>
    <w:rsid w:val="005546F5"/>
    <w:rsid w:val="00560F6C"/>
    <w:rsid w:val="00562ECA"/>
    <w:rsid w:val="005656D1"/>
    <w:rsid w:val="00567234"/>
    <w:rsid w:val="005A383A"/>
    <w:rsid w:val="005A715E"/>
    <w:rsid w:val="005B09FF"/>
    <w:rsid w:val="005C116B"/>
    <w:rsid w:val="005D3304"/>
    <w:rsid w:val="00600B7C"/>
    <w:rsid w:val="006246C9"/>
    <w:rsid w:val="00661190"/>
    <w:rsid w:val="00675DC0"/>
    <w:rsid w:val="006774A4"/>
    <w:rsid w:val="0068730D"/>
    <w:rsid w:val="00690B7B"/>
    <w:rsid w:val="006A2573"/>
    <w:rsid w:val="006C10D2"/>
    <w:rsid w:val="006D498D"/>
    <w:rsid w:val="006D6BE5"/>
    <w:rsid w:val="00700710"/>
    <w:rsid w:val="007067AF"/>
    <w:rsid w:val="00721846"/>
    <w:rsid w:val="00743B1D"/>
    <w:rsid w:val="00757110"/>
    <w:rsid w:val="007622DA"/>
    <w:rsid w:val="00770C77"/>
    <w:rsid w:val="00780442"/>
    <w:rsid w:val="007A2E9B"/>
    <w:rsid w:val="007D3288"/>
    <w:rsid w:val="007D59F2"/>
    <w:rsid w:val="00801A62"/>
    <w:rsid w:val="00807ADF"/>
    <w:rsid w:val="00810023"/>
    <w:rsid w:val="008135B8"/>
    <w:rsid w:val="00817AD7"/>
    <w:rsid w:val="00822BD0"/>
    <w:rsid w:val="0082300C"/>
    <w:rsid w:val="00823B0B"/>
    <w:rsid w:val="00835743"/>
    <w:rsid w:val="00835B96"/>
    <w:rsid w:val="0084548E"/>
    <w:rsid w:val="008471DD"/>
    <w:rsid w:val="008551E1"/>
    <w:rsid w:val="008566E0"/>
    <w:rsid w:val="00873D33"/>
    <w:rsid w:val="008773DB"/>
    <w:rsid w:val="00880A4F"/>
    <w:rsid w:val="008921EE"/>
    <w:rsid w:val="00895F74"/>
    <w:rsid w:val="008A2FA8"/>
    <w:rsid w:val="008C63D8"/>
    <w:rsid w:val="008D0DED"/>
    <w:rsid w:val="008E4347"/>
    <w:rsid w:val="008E7155"/>
    <w:rsid w:val="008F2A24"/>
    <w:rsid w:val="00911A60"/>
    <w:rsid w:val="00915A2D"/>
    <w:rsid w:val="00921B42"/>
    <w:rsid w:val="00922620"/>
    <w:rsid w:val="009321E9"/>
    <w:rsid w:val="00935DC0"/>
    <w:rsid w:val="00945F2D"/>
    <w:rsid w:val="00946025"/>
    <w:rsid w:val="00954F91"/>
    <w:rsid w:val="00970DDA"/>
    <w:rsid w:val="00985633"/>
    <w:rsid w:val="009962CB"/>
    <w:rsid w:val="009A5A2E"/>
    <w:rsid w:val="009B2184"/>
    <w:rsid w:val="009E2FFB"/>
    <w:rsid w:val="009E483A"/>
    <w:rsid w:val="00A05A9C"/>
    <w:rsid w:val="00A10958"/>
    <w:rsid w:val="00A11A32"/>
    <w:rsid w:val="00A139ED"/>
    <w:rsid w:val="00A46730"/>
    <w:rsid w:val="00A50E42"/>
    <w:rsid w:val="00A671EC"/>
    <w:rsid w:val="00A7615C"/>
    <w:rsid w:val="00AA18A3"/>
    <w:rsid w:val="00AB067F"/>
    <w:rsid w:val="00B00226"/>
    <w:rsid w:val="00B01188"/>
    <w:rsid w:val="00B04B4C"/>
    <w:rsid w:val="00B066D6"/>
    <w:rsid w:val="00B221F4"/>
    <w:rsid w:val="00B27537"/>
    <w:rsid w:val="00B471C5"/>
    <w:rsid w:val="00B53621"/>
    <w:rsid w:val="00B62F40"/>
    <w:rsid w:val="00B75EA1"/>
    <w:rsid w:val="00B7758D"/>
    <w:rsid w:val="00B8720C"/>
    <w:rsid w:val="00B87712"/>
    <w:rsid w:val="00B94DA6"/>
    <w:rsid w:val="00BA1DAC"/>
    <w:rsid w:val="00BC1063"/>
    <w:rsid w:val="00BF27AE"/>
    <w:rsid w:val="00BF4E89"/>
    <w:rsid w:val="00C06E69"/>
    <w:rsid w:val="00C36D4A"/>
    <w:rsid w:val="00C46142"/>
    <w:rsid w:val="00C50E99"/>
    <w:rsid w:val="00C53C8D"/>
    <w:rsid w:val="00C63EF8"/>
    <w:rsid w:val="00C753E6"/>
    <w:rsid w:val="00C87B46"/>
    <w:rsid w:val="00C90DD3"/>
    <w:rsid w:val="00CA3B77"/>
    <w:rsid w:val="00CB3744"/>
    <w:rsid w:val="00CB73FE"/>
    <w:rsid w:val="00CE7401"/>
    <w:rsid w:val="00D01793"/>
    <w:rsid w:val="00D434E0"/>
    <w:rsid w:val="00D44E8C"/>
    <w:rsid w:val="00D54F69"/>
    <w:rsid w:val="00D60A0E"/>
    <w:rsid w:val="00D60CA9"/>
    <w:rsid w:val="00D67A22"/>
    <w:rsid w:val="00D76756"/>
    <w:rsid w:val="00D854B8"/>
    <w:rsid w:val="00D85AF4"/>
    <w:rsid w:val="00D941D8"/>
    <w:rsid w:val="00DA1897"/>
    <w:rsid w:val="00DB29FF"/>
    <w:rsid w:val="00DC1C92"/>
    <w:rsid w:val="00DC5F30"/>
    <w:rsid w:val="00DD48AE"/>
    <w:rsid w:val="00E13078"/>
    <w:rsid w:val="00E26014"/>
    <w:rsid w:val="00E6336E"/>
    <w:rsid w:val="00E76506"/>
    <w:rsid w:val="00E9324C"/>
    <w:rsid w:val="00EB015F"/>
    <w:rsid w:val="00EC1D80"/>
    <w:rsid w:val="00EC1E94"/>
    <w:rsid w:val="00EC6ECC"/>
    <w:rsid w:val="00EE49FC"/>
    <w:rsid w:val="00EE563D"/>
    <w:rsid w:val="00EF0A36"/>
    <w:rsid w:val="00EF5C4C"/>
    <w:rsid w:val="00EF6A51"/>
    <w:rsid w:val="00F12009"/>
    <w:rsid w:val="00F176B2"/>
    <w:rsid w:val="00F33486"/>
    <w:rsid w:val="00F50948"/>
    <w:rsid w:val="00F65DAE"/>
    <w:rsid w:val="00F65F32"/>
    <w:rsid w:val="00FB03B0"/>
    <w:rsid w:val="00FD017F"/>
    <w:rsid w:val="00FD2EE1"/>
    <w:rsid w:val="00FD43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BBD26"/>
  <w15:chartTrackingRefBased/>
  <w15:docId w15:val="{099A9884-01C2-463E-8E9D-E3B657ECFA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7EE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47EE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47EE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47EE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47EE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47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EE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47EE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47EE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47EE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47EE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47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EEE"/>
    <w:rPr>
      <w:rFonts w:eastAsiaTheme="majorEastAsia" w:cstheme="majorBidi"/>
      <w:color w:val="272727" w:themeColor="text1" w:themeTint="D8"/>
    </w:rPr>
  </w:style>
  <w:style w:type="paragraph" w:styleId="Title">
    <w:name w:val="Title"/>
    <w:basedOn w:val="Normal"/>
    <w:next w:val="Normal"/>
    <w:link w:val="TitleChar"/>
    <w:uiPriority w:val="10"/>
    <w:qFormat/>
    <w:rsid w:val="00347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EEE"/>
    <w:pPr>
      <w:spacing w:before="160"/>
      <w:jc w:val="center"/>
    </w:pPr>
    <w:rPr>
      <w:i/>
      <w:iCs/>
      <w:color w:val="404040" w:themeColor="text1" w:themeTint="BF"/>
    </w:rPr>
  </w:style>
  <w:style w:type="character" w:customStyle="1" w:styleId="QuoteChar">
    <w:name w:val="Quote Char"/>
    <w:basedOn w:val="DefaultParagraphFont"/>
    <w:link w:val="Quote"/>
    <w:uiPriority w:val="29"/>
    <w:rsid w:val="00347EEE"/>
    <w:rPr>
      <w:i/>
      <w:iCs/>
      <w:color w:val="404040" w:themeColor="text1" w:themeTint="BF"/>
    </w:rPr>
  </w:style>
  <w:style w:type="paragraph" w:styleId="ListParagraph">
    <w:name w:val="List Paragraph"/>
    <w:basedOn w:val="Normal"/>
    <w:uiPriority w:val="34"/>
    <w:qFormat/>
    <w:rsid w:val="00347EEE"/>
    <w:pPr>
      <w:ind w:left="720"/>
      <w:contextualSpacing/>
    </w:pPr>
  </w:style>
  <w:style w:type="character" w:styleId="IntenseEmphasis">
    <w:name w:val="Intense Emphasis"/>
    <w:basedOn w:val="DefaultParagraphFont"/>
    <w:uiPriority w:val="21"/>
    <w:qFormat/>
    <w:rsid w:val="00347EEE"/>
    <w:rPr>
      <w:i/>
      <w:iCs/>
      <w:color w:val="2E74B5" w:themeColor="accent1" w:themeShade="BF"/>
    </w:rPr>
  </w:style>
  <w:style w:type="paragraph" w:styleId="IntenseQuote">
    <w:name w:val="Intense Quote"/>
    <w:basedOn w:val="Normal"/>
    <w:next w:val="Normal"/>
    <w:link w:val="IntenseQuoteChar"/>
    <w:uiPriority w:val="30"/>
    <w:qFormat/>
    <w:rsid w:val="00347EE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47EEE"/>
    <w:rPr>
      <w:i/>
      <w:iCs/>
      <w:color w:val="2E74B5" w:themeColor="accent1" w:themeShade="BF"/>
    </w:rPr>
  </w:style>
  <w:style w:type="character" w:styleId="IntenseReference">
    <w:name w:val="Intense Reference"/>
    <w:basedOn w:val="DefaultParagraphFont"/>
    <w:uiPriority w:val="32"/>
    <w:qFormat/>
    <w:rsid w:val="00347EEE"/>
    <w:rPr>
      <w:b/>
      <w:bCs/>
      <w:smallCaps/>
      <w:color w:val="2E74B5" w:themeColor="accent1" w:themeShade="BF"/>
      <w:spacing w:val="5"/>
    </w:rPr>
  </w:style>
  <w:style w:type="character" w:styleId="Hyperlink">
    <w:name w:val="Hyperlink"/>
    <w:basedOn w:val="DefaultParagraphFont"/>
    <w:uiPriority w:val="99"/>
    <w:unhideWhenUsed/>
    <w:rsid w:val="00347EEE"/>
    <w:rPr>
      <w:color w:val="0563C1" w:themeColor="hyperlink"/>
      <w:u w:val="single"/>
    </w:rPr>
  </w:style>
  <w:style w:type="character" w:styleId="UnresolvedMention">
    <w:name w:val="Unresolved Mention"/>
    <w:basedOn w:val="DefaultParagraphFont"/>
    <w:uiPriority w:val="99"/>
    <w:semiHidden/>
    <w:unhideWhenUsed/>
    <w:rsid w:val="00347EEE"/>
    <w:rPr>
      <w:color w:val="605E5C"/>
      <w:shd w:val="clear" w:color="auto" w:fill="E1DFDD"/>
    </w:rPr>
  </w:style>
  <w:style w:type="paragraph" w:styleId="BodyTextIndent3">
    <w:name w:val="Body Text Indent 3"/>
    <w:basedOn w:val="Normal"/>
    <w:link w:val="BodyTextIndent3Char"/>
    <w:uiPriority w:val="99"/>
    <w:unhideWhenUsed/>
    <w:rsid w:val="003E328E"/>
    <w:pPr>
      <w:spacing w:after="120"/>
      <w:ind w:left="360"/>
    </w:pPr>
    <w:rPr>
      <w:sz w:val="16"/>
      <w:szCs w:val="16"/>
      <w:lang w:val="en-GB"/>
      <w14:ligatures w14:val="standardContextual"/>
    </w:rPr>
  </w:style>
  <w:style w:type="character" w:customStyle="1" w:styleId="BodyTextIndent3Char">
    <w:name w:val="Body Text Indent 3 Char"/>
    <w:basedOn w:val="DefaultParagraphFont"/>
    <w:link w:val="BodyTextIndent3"/>
    <w:uiPriority w:val="99"/>
    <w:rsid w:val="003E328E"/>
    <w:rPr>
      <w:sz w:val="16"/>
      <w:szCs w:val="16"/>
      <w:lang w:val="en-GB"/>
      <w14:ligatures w14:val="standardContextual"/>
    </w:rPr>
  </w:style>
  <w:style w:type="character" w:styleId="Strong">
    <w:name w:val="Strong"/>
    <w:basedOn w:val="DefaultParagraphFont"/>
    <w:uiPriority w:val="22"/>
    <w:qFormat/>
    <w:rsid w:val="00EC1D80"/>
    <w:rPr>
      <w:b/>
      <w:bCs/>
    </w:rPr>
  </w:style>
  <w:style w:type="table" w:styleId="TableGrid">
    <w:name w:val="Table Grid"/>
    <w:basedOn w:val="TableNormal"/>
    <w:uiPriority w:val="39"/>
    <w:rsid w:val="007D3288"/>
    <w:pPr>
      <w:spacing w:after="0" w:line="240" w:lineRule="auto"/>
    </w:pPr>
    <w:rPr>
      <w:lang w:val="en-GB"/>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7D3288"/>
    <w:pPr>
      <w:spacing w:after="200" w:line="240" w:lineRule="auto"/>
    </w:pPr>
    <w:rPr>
      <w:i/>
      <w:iCs/>
      <w:color w:val="44546A" w:themeColor="text2"/>
      <w:sz w:val="18"/>
      <w:szCs w:val="18"/>
      <w:lang w:val="en-GB"/>
      <w14:ligatures w14:val="standardContextual"/>
    </w:rPr>
  </w:style>
  <w:style w:type="paragraph" w:customStyle="1" w:styleId="Default">
    <w:name w:val="Default"/>
    <w:rsid w:val="00E6336E"/>
    <w:pPr>
      <w:autoSpaceDE w:val="0"/>
      <w:autoSpaceDN w:val="0"/>
      <w:adjustRightInd w:val="0"/>
      <w:spacing w:after="0" w:line="240" w:lineRule="auto"/>
    </w:pPr>
    <w:rPr>
      <w:rFonts w:ascii="Georgia" w:eastAsiaTheme="minorEastAsia" w:hAnsi="Georgia" w:cs="Georgia"/>
      <w:color w:val="000000"/>
      <w:sz w:val="24"/>
      <w:szCs w:val="24"/>
      <w:lang w:val="en-GB" w:eastAsia="en-GB"/>
    </w:rPr>
  </w:style>
  <w:style w:type="paragraph" w:styleId="NormalWeb">
    <w:name w:val="Normal (Web)"/>
    <w:basedOn w:val="Normal"/>
    <w:uiPriority w:val="99"/>
    <w:unhideWhenUsed/>
    <w:rsid w:val="00EC1E94"/>
    <w:pPr>
      <w:spacing w:before="100" w:beforeAutospacing="1" w:after="100" w:afterAutospacing="1" w:line="240" w:lineRule="auto"/>
    </w:pPr>
    <w:rPr>
      <w:rFonts w:ascii="Times New Roman" w:eastAsia="Times New Roman" w:hAnsi="Times New Roman" w:cs="Times New Roman"/>
      <w:sz w:val="24"/>
      <w:szCs w:val="24"/>
      <w:lang w:val="en-GB"/>
    </w:rPr>
  </w:style>
  <w:style w:type="paragraph" w:styleId="Header">
    <w:name w:val="header"/>
    <w:basedOn w:val="Normal"/>
    <w:link w:val="HeaderChar"/>
    <w:uiPriority w:val="99"/>
    <w:unhideWhenUsed/>
    <w:rsid w:val="00D60C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CA9"/>
  </w:style>
  <w:style w:type="paragraph" w:styleId="Footer">
    <w:name w:val="footer"/>
    <w:basedOn w:val="Normal"/>
    <w:link w:val="FooterChar"/>
    <w:uiPriority w:val="99"/>
    <w:unhideWhenUsed/>
    <w:rsid w:val="00D60C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0CA9"/>
  </w:style>
  <w:style w:type="character" w:styleId="HTMLCite">
    <w:name w:val="HTML Cite"/>
    <w:basedOn w:val="DefaultParagraphFont"/>
    <w:uiPriority w:val="99"/>
    <w:semiHidden/>
    <w:unhideWhenUsed/>
    <w:rsid w:val="00E26014"/>
    <w:rPr>
      <w:i/>
      <w:iCs/>
    </w:rPr>
  </w:style>
  <w:style w:type="paragraph" w:styleId="NoSpacing">
    <w:name w:val="No Spacing"/>
    <w:basedOn w:val="Normal"/>
    <w:uiPriority w:val="1"/>
    <w:qFormat/>
    <w:rsid w:val="00E26014"/>
    <w:pPr>
      <w:spacing w:after="0" w:line="240" w:lineRule="auto"/>
    </w:pPr>
  </w:style>
  <w:style w:type="table" w:styleId="TableGridLight">
    <w:name w:val="Grid Table Light"/>
    <w:basedOn w:val="TableNormal"/>
    <w:uiPriority w:val="40"/>
    <w:rsid w:val="004D0E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iodunoni@yahoo.com" TargetMode="External"/><Relationship Id="rId13" Type="http://schemas.openxmlformats.org/officeDocument/2006/relationships/hyperlink" Target="http://www.cenbank.org/%20documents/state%20bulletin.asp" TargetMode="External"/><Relationship Id="rId18" Type="http://schemas.openxmlformats.org/officeDocument/2006/relationships/hyperlink" Target="https://www.premiumtimesng.com/investigationspecial-reports/334928-special-report-how-personnel-shortage-internal-brain-drain-threaten-primary-healthcare-in-niger.html"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hyperlink" Target="mailto:oluwakemiokuwa@gmail.com" TargetMode="External"/><Relationship Id="rId12" Type="http://schemas.openxmlformats.org/officeDocument/2006/relationships/chart" Target="charts/chart2.xml"/><Relationship Id="rId17" Type="http://schemas.openxmlformats.org/officeDocument/2006/relationships/hyperlink" Target="https://nuc-ccmas.ng/disciplines/?form=MG0AV3" TargetMode="External"/><Relationship Id="rId2" Type="http://schemas.openxmlformats.org/officeDocument/2006/relationships/styles" Target="styles.xml"/><Relationship Id="rId16" Type="http://schemas.openxmlformats.org/officeDocument/2006/relationships/hyperlink" Target="http://www.nuc.edu.ng" TargetMode="External"/><Relationship Id="rId20" Type="http://schemas.openxmlformats.org/officeDocument/2006/relationships/hyperlink" Target="https://www.vanguardngr.com/2017/12/nigerias-unemployment-rate-rises-14-2-18-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hyperlink" Target="http://www.skillyouneed.com" TargetMode="External"/><Relationship Id="rId23" Type="http://schemas.openxmlformats.org/officeDocument/2006/relationships/theme" Target="theme/theme1.xml"/><Relationship Id="rId10" Type="http://schemas.openxmlformats.org/officeDocument/2006/relationships/chart" Target="charts/chart1.xml"/><Relationship Id="rId19" Type="http://schemas.openxmlformats.org/officeDocument/2006/relationships/hyperlink" Target="http://www.eajournals.org" TargetMode="External"/><Relationship Id="rId4" Type="http://schemas.openxmlformats.org/officeDocument/2006/relationships/webSettings" Target="webSettings.xml"/><Relationship Id="rId9" Type="http://schemas.openxmlformats.org/officeDocument/2006/relationships/hyperlink" Target="mailto:toshineb@gmail.com" TargetMode="External"/><Relationship Id="rId14" Type="http://schemas.openxmlformats.org/officeDocument/2006/relationships/hyperlink" Target="https://doi.org/10.56177/red.7.2022.art.3" TargetMode="External"/><Relationship Id="rId22"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col"/>
        <c:grouping val="clustered"/>
        <c:varyColors val="0"/>
        <c:ser>
          <c:idx val="0"/>
          <c:order val="0"/>
          <c:spPr>
            <a:solidFill>
              <a:schemeClr val="accent2"/>
            </a:solidFill>
            <a:ln>
              <a:noFill/>
            </a:ln>
            <a:effectLst/>
          </c:spPr>
          <c:invertIfNegative val="0"/>
          <c:cat>
            <c:strRef>
              <c:f>Sheet2!$B$5:$B$26</c:f>
              <c:strCache>
                <c:ptCount val="22"/>
                <c:pt idx="0">
                  <c:v>Adaptive</c:v>
                </c:pt>
                <c:pt idx="1">
                  <c:v>analytical</c:v>
                </c:pt>
                <c:pt idx="2">
                  <c:v>Artificial Intelligence</c:v>
                </c:pt>
                <c:pt idx="3">
                  <c:v>Business</c:v>
                </c:pt>
                <c:pt idx="4">
                  <c:v>Coding &amp; Programming</c:v>
                </c:pt>
                <c:pt idx="5">
                  <c:v>Cognitive </c:v>
                </c:pt>
                <c:pt idx="6">
                  <c:v>Communication</c:v>
                </c:pt>
                <c:pt idx="7">
                  <c:v>Computer/ICT Lit</c:v>
                </c:pt>
                <c:pt idx="8">
                  <c:v>Creativity</c:v>
                </c:pt>
                <c:pt idx="9">
                  <c:v>Critical thinking</c:v>
                </c:pt>
                <c:pt idx="10">
                  <c:v>Digitial literacy.</c:v>
                </c:pt>
                <c:pt idx="11">
                  <c:v>Emotional Intelligent.</c:v>
                </c:pt>
                <c:pt idx="12">
                  <c:v>Ethical</c:v>
                </c:pt>
                <c:pt idx="13">
                  <c:v>Intreprenueral Skills</c:v>
                </c:pt>
                <c:pt idx="14">
                  <c:v>innovation</c:v>
                </c:pt>
                <c:pt idx="15">
                  <c:v>Interpersonal </c:v>
                </c:pt>
                <c:pt idx="16">
                  <c:v>Leadership</c:v>
                </c:pt>
                <c:pt idx="17">
                  <c:v>Research</c:v>
                </c:pt>
                <c:pt idx="18">
                  <c:v>Problem-solving</c:v>
                </c:pt>
                <c:pt idx="19">
                  <c:v>Self-reliant</c:v>
                </c:pt>
                <c:pt idx="20">
                  <c:v>Teamwork/Collaboration</c:v>
                </c:pt>
                <c:pt idx="21">
                  <c:v>Time management</c:v>
                </c:pt>
              </c:strCache>
            </c:strRef>
          </c:cat>
          <c:val>
            <c:numRef>
              <c:f>Sheet2!$C$5:$C$26</c:f>
              <c:numCache>
                <c:formatCode>General</c:formatCode>
                <c:ptCount val="22"/>
                <c:pt idx="0">
                  <c:v>20</c:v>
                </c:pt>
                <c:pt idx="1">
                  <c:v>79</c:v>
                </c:pt>
                <c:pt idx="2">
                  <c:v>8</c:v>
                </c:pt>
                <c:pt idx="3">
                  <c:v>7</c:v>
                </c:pt>
                <c:pt idx="4">
                  <c:v>7</c:v>
                </c:pt>
                <c:pt idx="5">
                  <c:v>6</c:v>
                </c:pt>
                <c:pt idx="6">
                  <c:v>137</c:v>
                </c:pt>
                <c:pt idx="7">
                  <c:v>89</c:v>
                </c:pt>
                <c:pt idx="8">
                  <c:v>86</c:v>
                </c:pt>
                <c:pt idx="9">
                  <c:v>89</c:v>
                </c:pt>
                <c:pt idx="10">
                  <c:v>37</c:v>
                </c:pt>
                <c:pt idx="11">
                  <c:v>26</c:v>
                </c:pt>
                <c:pt idx="12">
                  <c:v>31</c:v>
                </c:pt>
                <c:pt idx="13">
                  <c:v>35</c:v>
                </c:pt>
                <c:pt idx="14">
                  <c:v>45</c:v>
                </c:pt>
                <c:pt idx="15">
                  <c:v>50</c:v>
                </c:pt>
                <c:pt idx="16">
                  <c:v>117</c:v>
                </c:pt>
                <c:pt idx="17">
                  <c:v>20</c:v>
                </c:pt>
                <c:pt idx="18">
                  <c:v>116</c:v>
                </c:pt>
                <c:pt idx="19">
                  <c:v>58</c:v>
                </c:pt>
                <c:pt idx="20">
                  <c:v>129</c:v>
                </c:pt>
                <c:pt idx="21">
                  <c:v>23</c:v>
                </c:pt>
              </c:numCache>
            </c:numRef>
          </c:val>
          <c:extLst>
            <c:ext xmlns:c16="http://schemas.microsoft.com/office/drawing/2014/chart" uri="{C3380CC4-5D6E-409C-BE32-E72D297353CC}">
              <c16:uniqueId val="{00000000-9163-44F4-BEA7-5643FA5C05ED}"/>
            </c:ext>
          </c:extLst>
        </c:ser>
        <c:dLbls>
          <c:showLegendKey val="0"/>
          <c:showVal val="0"/>
          <c:showCatName val="0"/>
          <c:showSerName val="0"/>
          <c:showPercent val="0"/>
          <c:showBubbleSize val="0"/>
        </c:dLbls>
        <c:gapWidth val="219"/>
        <c:overlap val="-27"/>
        <c:axId val="168572416"/>
        <c:axId val="168573952"/>
      </c:barChart>
      <c:catAx>
        <c:axId val="1685724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573952"/>
        <c:crosses val="autoZero"/>
        <c:auto val="1"/>
        <c:lblAlgn val="ctr"/>
        <c:lblOffset val="100"/>
        <c:noMultiLvlLbl val="0"/>
      </c:catAx>
      <c:valAx>
        <c:axId val="1685739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857241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0"/>
    </c:view3D>
    <c:floor>
      <c:thickness val="0"/>
    </c:floor>
    <c:sideWall>
      <c:thickness val="0"/>
    </c:sideWall>
    <c:backWall>
      <c:thickness val="0"/>
    </c:backWall>
    <c:plotArea>
      <c:layout>
        <c:manualLayout>
          <c:layoutTarget val="inner"/>
          <c:xMode val="edge"/>
          <c:yMode val="edge"/>
          <c:x val="0.10721292650918635"/>
          <c:y val="1.4563987799093068E-2"/>
          <c:w val="0.84972003499562554"/>
          <c:h val="0.60715582941259671"/>
        </c:manualLayout>
      </c:layout>
      <c:bar3DChart>
        <c:barDir val="bar"/>
        <c:grouping val="clustered"/>
        <c:varyColors val="0"/>
        <c:ser>
          <c:idx val="0"/>
          <c:order val="0"/>
          <c:tx>
            <c:strRef>
              <c:f>Sheet1!$B$1</c:f>
              <c:strCache>
                <c:ptCount val="1"/>
                <c:pt idx="0">
                  <c:v>2019</c:v>
                </c:pt>
              </c:strCache>
            </c:strRef>
          </c:tx>
          <c:invertIfNegative val="0"/>
          <c:cat>
            <c:strRef>
              <c:f>Sheet1!$A$2:$A$6</c:f>
              <c:strCache>
                <c:ptCount val="5"/>
                <c:pt idx="0">
                  <c:v>Enugu</c:v>
                </c:pt>
                <c:pt idx="1">
                  <c:v>Gombe</c:v>
                </c:pt>
                <c:pt idx="2">
                  <c:v>Kaduna</c:v>
                </c:pt>
                <c:pt idx="3">
                  <c:v>Ogun</c:v>
                </c:pt>
                <c:pt idx="4">
                  <c:v>Rivers</c:v>
                </c:pt>
              </c:strCache>
            </c:strRef>
          </c:cat>
          <c:val>
            <c:numRef>
              <c:f>Sheet1!$B$2:$B$6</c:f>
              <c:numCache>
                <c:formatCode>General</c:formatCode>
                <c:ptCount val="5"/>
                <c:pt idx="0">
                  <c:v>30</c:v>
                </c:pt>
                <c:pt idx="1">
                  <c:v>28</c:v>
                </c:pt>
                <c:pt idx="2">
                  <c:v>60</c:v>
                </c:pt>
                <c:pt idx="3">
                  <c:v>11</c:v>
                </c:pt>
                <c:pt idx="4">
                  <c:v>50</c:v>
                </c:pt>
              </c:numCache>
            </c:numRef>
          </c:val>
          <c:extLst>
            <c:ext xmlns:c16="http://schemas.microsoft.com/office/drawing/2014/chart" uri="{C3380CC4-5D6E-409C-BE32-E72D297353CC}">
              <c16:uniqueId val="{00000000-4519-45D9-B780-EC0B1B485D8B}"/>
            </c:ext>
          </c:extLst>
        </c:ser>
        <c:ser>
          <c:idx val="1"/>
          <c:order val="1"/>
          <c:tx>
            <c:strRef>
              <c:f>Sheet1!$C$1</c:f>
              <c:strCache>
                <c:ptCount val="1"/>
                <c:pt idx="0">
                  <c:v>2020</c:v>
                </c:pt>
              </c:strCache>
            </c:strRef>
          </c:tx>
          <c:invertIfNegative val="0"/>
          <c:cat>
            <c:strRef>
              <c:f>Sheet1!$A$2:$A$6</c:f>
              <c:strCache>
                <c:ptCount val="5"/>
                <c:pt idx="0">
                  <c:v>Enugu</c:v>
                </c:pt>
                <c:pt idx="1">
                  <c:v>Gombe</c:v>
                </c:pt>
                <c:pt idx="2">
                  <c:v>Kaduna</c:v>
                </c:pt>
                <c:pt idx="3">
                  <c:v>Ogun</c:v>
                </c:pt>
                <c:pt idx="4">
                  <c:v>Rivers</c:v>
                </c:pt>
              </c:strCache>
            </c:strRef>
          </c:cat>
          <c:val>
            <c:numRef>
              <c:f>Sheet1!$C$2:$C$6</c:f>
              <c:numCache>
                <c:formatCode>General</c:formatCode>
                <c:ptCount val="5"/>
                <c:pt idx="0">
                  <c:v>31</c:v>
                </c:pt>
                <c:pt idx="1">
                  <c:v>25</c:v>
                </c:pt>
                <c:pt idx="2">
                  <c:v>90</c:v>
                </c:pt>
                <c:pt idx="3">
                  <c:v>59</c:v>
                </c:pt>
                <c:pt idx="4">
                  <c:v>32</c:v>
                </c:pt>
              </c:numCache>
            </c:numRef>
          </c:val>
          <c:extLst>
            <c:ext xmlns:c16="http://schemas.microsoft.com/office/drawing/2014/chart" uri="{C3380CC4-5D6E-409C-BE32-E72D297353CC}">
              <c16:uniqueId val="{00000001-4519-45D9-B780-EC0B1B485D8B}"/>
            </c:ext>
          </c:extLst>
        </c:ser>
        <c:ser>
          <c:idx val="2"/>
          <c:order val="2"/>
          <c:tx>
            <c:strRef>
              <c:f>Sheet1!$D$1</c:f>
              <c:strCache>
                <c:ptCount val="1"/>
                <c:pt idx="0">
                  <c:v>2021</c:v>
                </c:pt>
              </c:strCache>
            </c:strRef>
          </c:tx>
          <c:invertIfNegative val="0"/>
          <c:cat>
            <c:strRef>
              <c:f>Sheet1!$A$2:$A$6</c:f>
              <c:strCache>
                <c:ptCount val="5"/>
                <c:pt idx="0">
                  <c:v>Enugu</c:v>
                </c:pt>
                <c:pt idx="1">
                  <c:v>Gombe</c:v>
                </c:pt>
                <c:pt idx="2">
                  <c:v>Kaduna</c:v>
                </c:pt>
                <c:pt idx="3">
                  <c:v>Ogun</c:v>
                </c:pt>
                <c:pt idx="4">
                  <c:v>Rivers</c:v>
                </c:pt>
              </c:strCache>
            </c:strRef>
          </c:cat>
          <c:val>
            <c:numRef>
              <c:f>Sheet1!$D$2:$D$6</c:f>
              <c:numCache>
                <c:formatCode>General</c:formatCode>
                <c:ptCount val="5"/>
                <c:pt idx="0">
                  <c:v>33</c:v>
                </c:pt>
                <c:pt idx="1">
                  <c:v>28</c:v>
                </c:pt>
                <c:pt idx="2">
                  <c:v>52</c:v>
                </c:pt>
                <c:pt idx="3">
                  <c:v>78</c:v>
                </c:pt>
                <c:pt idx="4">
                  <c:v>32</c:v>
                </c:pt>
              </c:numCache>
            </c:numRef>
          </c:val>
          <c:extLst>
            <c:ext xmlns:c16="http://schemas.microsoft.com/office/drawing/2014/chart" uri="{C3380CC4-5D6E-409C-BE32-E72D297353CC}">
              <c16:uniqueId val="{00000002-4519-45D9-B780-EC0B1B485D8B}"/>
            </c:ext>
          </c:extLst>
        </c:ser>
        <c:ser>
          <c:idx val="3"/>
          <c:order val="3"/>
          <c:tx>
            <c:strRef>
              <c:f>Sheet1!$E$1</c:f>
              <c:strCache>
                <c:ptCount val="1"/>
                <c:pt idx="0">
                  <c:v>2022</c:v>
                </c:pt>
              </c:strCache>
            </c:strRef>
          </c:tx>
          <c:invertIfNegative val="0"/>
          <c:cat>
            <c:strRef>
              <c:f>Sheet1!$A$2:$A$6</c:f>
              <c:strCache>
                <c:ptCount val="5"/>
                <c:pt idx="0">
                  <c:v>Enugu</c:v>
                </c:pt>
                <c:pt idx="1">
                  <c:v>Gombe</c:v>
                </c:pt>
                <c:pt idx="2">
                  <c:v>Kaduna</c:v>
                </c:pt>
                <c:pt idx="3">
                  <c:v>Ogun</c:v>
                </c:pt>
                <c:pt idx="4">
                  <c:v>Rivers</c:v>
                </c:pt>
              </c:strCache>
            </c:strRef>
          </c:cat>
          <c:val>
            <c:numRef>
              <c:f>Sheet1!$E$2:$E$6</c:f>
              <c:numCache>
                <c:formatCode>General</c:formatCode>
                <c:ptCount val="5"/>
                <c:pt idx="0">
                  <c:v>32</c:v>
                </c:pt>
                <c:pt idx="1">
                  <c:v>24</c:v>
                </c:pt>
                <c:pt idx="2">
                  <c:v>85</c:v>
                </c:pt>
                <c:pt idx="3">
                  <c:v>88</c:v>
                </c:pt>
                <c:pt idx="4">
                  <c:v>32</c:v>
                </c:pt>
              </c:numCache>
            </c:numRef>
          </c:val>
          <c:extLst>
            <c:ext xmlns:c16="http://schemas.microsoft.com/office/drawing/2014/chart" uri="{C3380CC4-5D6E-409C-BE32-E72D297353CC}">
              <c16:uniqueId val="{00000003-4519-45D9-B780-EC0B1B485D8B}"/>
            </c:ext>
          </c:extLst>
        </c:ser>
        <c:ser>
          <c:idx val="4"/>
          <c:order val="4"/>
          <c:tx>
            <c:strRef>
              <c:f>Sheet1!$F$1</c:f>
              <c:strCache>
                <c:ptCount val="1"/>
                <c:pt idx="0">
                  <c:v>2023</c:v>
                </c:pt>
              </c:strCache>
            </c:strRef>
          </c:tx>
          <c:invertIfNegative val="0"/>
          <c:cat>
            <c:strRef>
              <c:f>Sheet1!$A$2:$A$6</c:f>
              <c:strCache>
                <c:ptCount val="5"/>
                <c:pt idx="0">
                  <c:v>Enugu</c:v>
                </c:pt>
                <c:pt idx="1">
                  <c:v>Gombe</c:v>
                </c:pt>
                <c:pt idx="2">
                  <c:v>Kaduna</c:v>
                </c:pt>
                <c:pt idx="3">
                  <c:v>Ogun</c:v>
                </c:pt>
                <c:pt idx="4">
                  <c:v>Rivers</c:v>
                </c:pt>
              </c:strCache>
            </c:strRef>
          </c:cat>
          <c:val>
            <c:numRef>
              <c:f>Sheet1!$F$2:$F$6</c:f>
              <c:numCache>
                <c:formatCode>General</c:formatCode>
                <c:ptCount val="5"/>
                <c:pt idx="0">
                  <c:v>34</c:v>
                </c:pt>
                <c:pt idx="1">
                  <c:v>28</c:v>
                </c:pt>
                <c:pt idx="2">
                  <c:v>76</c:v>
                </c:pt>
                <c:pt idx="3">
                  <c:v>88</c:v>
                </c:pt>
                <c:pt idx="4">
                  <c:v>35</c:v>
                </c:pt>
              </c:numCache>
            </c:numRef>
          </c:val>
          <c:extLst>
            <c:ext xmlns:c16="http://schemas.microsoft.com/office/drawing/2014/chart" uri="{C3380CC4-5D6E-409C-BE32-E72D297353CC}">
              <c16:uniqueId val="{00000004-4519-45D9-B780-EC0B1B485D8B}"/>
            </c:ext>
          </c:extLst>
        </c:ser>
        <c:dLbls>
          <c:showLegendKey val="0"/>
          <c:showVal val="0"/>
          <c:showCatName val="0"/>
          <c:showSerName val="0"/>
          <c:showPercent val="0"/>
          <c:showBubbleSize val="0"/>
        </c:dLbls>
        <c:gapWidth val="150"/>
        <c:shape val="cylinder"/>
        <c:axId val="177911296"/>
        <c:axId val="177912832"/>
        <c:axId val="0"/>
      </c:bar3DChart>
      <c:catAx>
        <c:axId val="177911296"/>
        <c:scaling>
          <c:orientation val="minMax"/>
        </c:scaling>
        <c:delete val="0"/>
        <c:axPos val="l"/>
        <c:numFmt formatCode="General" sourceLinked="0"/>
        <c:majorTickMark val="none"/>
        <c:minorTickMark val="none"/>
        <c:tickLblPos val="nextTo"/>
        <c:crossAx val="177912832"/>
        <c:crosses val="autoZero"/>
        <c:auto val="1"/>
        <c:lblAlgn val="ctr"/>
        <c:lblOffset val="100"/>
        <c:noMultiLvlLbl val="0"/>
      </c:catAx>
      <c:valAx>
        <c:axId val="177912832"/>
        <c:scaling>
          <c:orientation val="minMax"/>
        </c:scaling>
        <c:delete val="0"/>
        <c:axPos val="b"/>
        <c:majorGridlines/>
        <c:numFmt formatCode="General" sourceLinked="1"/>
        <c:majorTickMark val="none"/>
        <c:minorTickMark val="none"/>
        <c:tickLblPos val="nextTo"/>
        <c:crossAx val="177911296"/>
        <c:crosses val="autoZero"/>
        <c:crossBetween val="between"/>
      </c:valAx>
      <c:dTable>
        <c:showHorzBorder val="1"/>
        <c:showVertBorder val="1"/>
        <c:showOutline val="1"/>
        <c:showKeys val="1"/>
      </c:dTable>
    </c:plotArea>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2621</TotalTime>
  <Pages>21</Pages>
  <Words>6454</Words>
  <Characters>36788</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Margaret Bola Oni</dc:creator>
  <cp:keywords/>
  <dc:description/>
  <cp:lastModifiedBy>TOSIN Bello</cp:lastModifiedBy>
  <cp:revision>9</cp:revision>
  <dcterms:created xsi:type="dcterms:W3CDTF">2025-11-03T07:04:00Z</dcterms:created>
  <dcterms:modified xsi:type="dcterms:W3CDTF">2025-11-09T20:38:00Z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5d58abc8-b392-40a3-abba-6d1b46732ac5</vt:lpwstr>
  </property>
</Properties>
</file>