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56" w:rsidRDefault="00CB53FE" w:rsidP="00CB53FE">
      <w:pPr>
        <w:pStyle w:val="ListParagraph"/>
        <w:numPr>
          <w:ilvl w:val="0"/>
          <w:numId w:val="1"/>
        </w:numPr>
      </w:pPr>
      <w:r>
        <w:t>From each surface voxels, grow toward the core.</w:t>
      </w:r>
    </w:p>
    <w:p w:rsidR="00CB53FE" w:rsidRDefault="00CB53FE" w:rsidP="00CB53FE">
      <w:pPr>
        <w:pStyle w:val="ListParagraph"/>
        <w:numPr>
          <w:ilvl w:val="0"/>
          <w:numId w:val="1"/>
        </w:numPr>
      </w:pPr>
      <w:r>
        <w:t xml:space="preserve">At each iteration, form connected components (CC). </w:t>
      </w:r>
    </w:p>
    <w:p w:rsidR="00CB53FE" w:rsidRDefault="00CB53FE" w:rsidP="00CB53FE">
      <w:pPr>
        <w:pStyle w:val="ListParagraph"/>
        <w:numPr>
          <w:ilvl w:val="0"/>
          <w:numId w:val="1"/>
        </w:numPr>
      </w:pPr>
      <w:r>
        <w:t>Treat each CC as a vertex, and construct a DAG that encodes the decedent/ascendant relation.</w:t>
      </w:r>
    </w:p>
    <w:p w:rsidR="00CB53FE" w:rsidRDefault="00CB53FE" w:rsidP="00CB53FE">
      <w:pPr>
        <w:pStyle w:val="ListParagraph"/>
        <w:numPr>
          <w:ilvl w:val="0"/>
          <w:numId w:val="1"/>
        </w:numPr>
      </w:pPr>
      <w:r>
        <w:t>CC without any ascendant is a core.</w:t>
      </w:r>
    </w:p>
    <w:p w:rsidR="00186C6C" w:rsidRDefault="00186C6C" w:rsidP="00CB53FE">
      <w:pPr>
        <w:pStyle w:val="ListParagraph"/>
        <w:numPr>
          <w:ilvl w:val="0"/>
          <w:numId w:val="1"/>
        </w:numPr>
      </w:pPr>
      <w:r>
        <w:t xml:space="preserve">CC that share ascendants with no common </w:t>
      </w:r>
      <w:r w:rsidR="0094348C">
        <w:t xml:space="preserve">neighbor </w:t>
      </w:r>
      <w:bookmarkStart w:id="0" w:name="_GoBack"/>
      <w:bookmarkEnd w:id="0"/>
      <w:r>
        <w:t>ancestors is a core. [This needs more careful thought.]</w:t>
      </w:r>
    </w:p>
    <w:p w:rsidR="00CB53FE" w:rsidRDefault="00CB53FE" w:rsidP="00CB53FE"/>
    <w:p w:rsidR="00CB53FE" w:rsidRDefault="00CB53FE" w:rsidP="00CB53FE">
      <w:pPr>
        <w:pStyle w:val="ListParagraph"/>
        <w:numPr>
          <w:ilvl w:val="0"/>
          <w:numId w:val="1"/>
        </w:numPr>
      </w:pPr>
      <w:r>
        <w:t>For each pair of cores, construct a unidirectional graph using the current approach.</w:t>
      </w:r>
    </w:p>
    <w:p w:rsidR="00CB53FE" w:rsidRDefault="00CB53FE" w:rsidP="00CB53FE">
      <w:pPr>
        <w:pStyle w:val="ListParagraph"/>
        <w:numPr>
          <w:ilvl w:val="0"/>
          <w:numId w:val="1"/>
        </w:numPr>
      </w:pPr>
      <w:r>
        <w:t>Then cluster them using the current approach.</w:t>
      </w:r>
    </w:p>
    <w:p w:rsidR="00CB53FE" w:rsidRDefault="00CB53FE" w:rsidP="00CB53FE">
      <w:pPr>
        <w:pStyle w:val="ListParagraph"/>
      </w:pPr>
    </w:p>
    <w:p w:rsidR="00CB53FE" w:rsidRDefault="00CB53FE" w:rsidP="00CB53FE">
      <w:pPr>
        <w:pStyle w:val="ListParagraph"/>
        <w:numPr>
          <w:ilvl w:val="0"/>
          <w:numId w:val="1"/>
        </w:numPr>
      </w:pPr>
    </w:p>
    <w:sectPr w:rsidR="00CB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F5A80"/>
    <w:multiLevelType w:val="hybridMultilevel"/>
    <w:tmpl w:val="0B1E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89"/>
    <w:rsid w:val="00186C6C"/>
    <w:rsid w:val="002C4FD6"/>
    <w:rsid w:val="00567789"/>
    <w:rsid w:val="008753C8"/>
    <w:rsid w:val="0094348C"/>
    <w:rsid w:val="00CB53FE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EE06C-2853-4D7A-B193-6D5DA831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Kubota, Toshiro</dc:creator>
  <cp:keywords/>
  <dc:description/>
  <cp:lastModifiedBy>Kubota, Toshiro</cp:lastModifiedBy>
  <cp:revision>3</cp:revision>
  <dcterms:created xsi:type="dcterms:W3CDTF">2016-11-10T17:39:00Z</dcterms:created>
  <dcterms:modified xsi:type="dcterms:W3CDTF">2016-11-14T15:44:00Z</dcterms:modified>
</cp:coreProperties>
</file>