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66833" w14:textId="77777777" w:rsidR="00F84AF9" w:rsidRDefault="00F84AF9" w:rsidP="004B6CD4">
      <w:pPr>
        <w:pBdr>
          <w:top w:val="nil"/>
          <w:left w:val="nil"/>
          <w:bottom w:val="nil"/>
          <w:right w:val="nil"/>
          <w:between w:val="nil"/>
          <w:bar w:val="nil"/>
        </w:pBdr>
        <w:autoSpaceDE w:val="0"/>
        <w:autoSpaceDN w:val="0"/>
        <w:adjustRightInd w:val="0"/>
        <w:spacing w:line="276" w:lineRule="auto"/>
        <w:jc w:val="right"/>
        <w:rPr>
          <w:rFonts w:eastAsia="Times New Roman" w:cs="Times New Roman"/>
          <w:b/>
          <w:bCs/>
          <w:color w:val="000000"/>
          <w:kern w:val="0"/>
          <w:sz w:val="20"/>
          <w:szCs w:val="20"/>
          <w:u w:color="000000"/>
          <w:bdr w:val="nil"/>
          <w:lang w:eastAsia="en-US"/>
        </w:rPr>
      </w:pPr>
    </w:p>
    <w:p w14:paraId="2718F27D" w14:textId="77777777" w:rsidR="00F84AF9" w:rsidRDefault="00F84AF9" w:rsidP="004B6CD4">
      <w:pPr>
        <w:pBdr>
          <w:top w:val="nil"/>
          <w:left w:val="nil"/>
          <w:bottom w:val="nil"/>
          <w:right w:val="nil"/>
          <w:between w:val="nil"/>
          <w:bar w:val="nil"/>
        </w:pBdr>
        <w:autoSpaceDE w:val="0"/>
        <w:autoSpaceDN w:val="0"/>
        <w:adjustRightInd w:val="0"/>
        <w:spacing w:line="276" w:lineRule="auto"/>
        <w:jc w:val="right"/>
        <w:rPr>
          <w:rFonts w:eastAsia="Times New Roman" w:cs="Times New Roman"/>
          <w:b/>
          <w:bCs/>
          <w:color w:val="000000"/>
          <w:kern w:val="0"/>
          <w:sz w:val="20"/>
          <w:szCs w:val="20"/>
          <w:u w:color="000000"/>
          <w:bdr w:val="nil"/>
          <w:lang w:eastAsia="en-US"/>
        </w:rPr>
      </w:pPr>
    </w:p>
    <w:p w14:paraId="031B5E49" w14:textId="77777777" w:rsidR="00A24781" w:rsidRPr="00A24781" w:rsidRDefault="00A24781" w:rsidP="004B6CD4">
      <w:pPr>
        <w:pBdr>
          <w:top w:val="nil"/>
          <w:left w:val="nil"/>
          <w:bottom w:val="nil"/>
          <w:right w:val="nil"/>
          <w:between w:val="nil"/>
          <w:bar w:val="nil"/>
        </w:pBdr>
        <w:autoSpaceDE w:val="0"/>
        <w:autoSpaceDN w:val="0"/>
        <w:adjustRightInd w:val="0"/>
        <w:spacing w:line="276" w:lineRule="auto"/>
        <w:jc w:val="right"/>
        <w:rPr>
          <w:rFonts w:eastAsia="Times New Roman" w:cs="Times New Roman"/>
          <w:color w:val="000000"/>
          <w:kern w:val="0"/>
          <w:sz w:val="20"/>
          <w:szCs w:val="20"/>
          <w:u w:color="000000"/>
          <w:bdr w:val="nil"/>
          <w:lang w:eastAsia="en-US"/>
        </w:rPr>
      </w:pPr>
      <w:r w:rsidRPr="00A24781">
        <w:rPr>
          <w:rFonts w:eastAsia="Times New Roman" w:cs="Times New Roman"/>
          <w:b/>
          <w:bCs/>
          <w:color w:val="000000"/>
          <w:kern w:val="0"/>
          <w:sz w:val="20"/>
          <w:szCs w:val="20"/>
          <w:u w:color="000000"/>
          <w:bdr w:val="nil"/>
          <w:lang w:eastAsia="en-US"/>
        </w:rPr>
        <w:t xml:space="preserve">КОММЕРЧЕСКАЯ ТАЙНА. СТРОГО КОНФИДЕНЦИАЛЬНО </w:t>
      </w:r>
    </w:p>
    <w:p w14:paraId="4BFCC4D3" w14:textId="77777777" w:rsidR="00A24781" w:rsidRPr="00A24781" w:rsidRDefault="00F84AF9" w:rsidP="004B6CD4">
      <w:pPr>
        <w:spacing w:line="276" w:lineRule="auto"/>
        <w:jc w:val="right"/>
        <w:rPr>
          <w:rFonts w:eastAsia="Times New Roman" w:cs="Times New Roman"/>
          <w:color w:val="000000"/>
          <w:kern w:val="0"/>
          <w:szCs w:val="28"/>
          <w:u w:color="000000"/>
        </w:rPr>
      </w:pPr>
      <w:r w:rsidRPr="00F84AF9">
        <w:rPr>
          <w:rFonts w:eastAsia="Times New Roman" w:cs="Times New Roman"/>
          <w:color w:val="000000"/>
          <w:kern w:val="0"/>
          <w:sz w:val="20"/>
          <w:szCs w:val="20"/>
          <w:highlight w:val="green"/>
          <w:u w:color="000000"/>
          <w:bdr w:val="nil"/>
          <w:lang w:eastAsia="en-US"/>
        </w:rPr>
        <w:t>Наименование спонсора</w:t>
      </w:r>
      <w:r w:rsidR="007D326A" w:rsidRPr="00F84AF9">
        <w:rPr>
          <w:rFonts w:eastAsia="Times New Roman" w:cs="Times New Roman"/>
          <w:color w:val="000000"/>
          <w:kern w:val="0"/>
          <w:sz w:val="20"/>
          <w:szCs w:val="20"/>
          <w:highlight w:val="green"/>
          <w:u w:color="000000"/>
          <w:bdr w:val="nil"/>
          <w:lang w:eastAsia="en-US"/>
        </w:rPr>
        <w:t xml:space="preserve">, </w:t>
      </w:r>
      <w:r w:rsidRPr="00F84AF9">
        <w:rPr>
          <w:rFonts w:eastAsia="Times New Roman" w:cs="Times New Roman"/>
          <w:color w:val="000000"/>
          <w:kern w:val="0"/>
          <w:sz w:val="20"/>
          <w:szCs w:val="20"/>
          <w:highlight w:val="green"/>
          <w:u w:color="000000"/>
          <w:bdr w:val="nil"/>
          <w:lang w:eastAsia="en-US"/>
        </w:rPr>
        <w:t>страна</w:t>
      </w:r>
      <w:r w:rsidR="00A24781" w:rsidRPr="00F84AF9">
        <w:rPr>
          <w:rFonts w:eastAsia="Times New Roman" w:cs="Times New Roman"/>
          <w:color w:val="000000"/>
          <w:kern w:val="0"/>
          <w:sz w:val="20"/>
          <w:szCs w:val="20"/>
          <w:highlight w:val="green"/>
          <w:u w:color="000000"/>
          <w:bdr w:val="nil"/>
          <w:lang w:eastAsia="en-US"/>
        </w:rPr>
        <w:t>.</w:t>
      </w:r>
    </w:p>
    <w:p w14:paraId="3B17B63C" w14:textId="77777777" w:rsidR="00A24781" w:rsidRPr="007F2CB8" w:rsidRDefault="00A24781" w:rsidP="004B6CD4">
      <w:pPr>
        <w:spacing w:after="160" w:line="276" w:lineRule="auto"/>
        <w:jc w:val="center"/>
        <w:rPr>
          <w:rFonts w:eastAsia="Times New Roman" w:cs="Times New Roman"/>
          <w:color w:val="000000"/>
          <w:kern w:val="0"/>
          <w:szCs w:val="28"/>
          <w:u w:color="000000"/>
        </w:rPr>
      </w:pPr>
    </w:p>
    <w:p w14:paraId="17B6F5A4" w14:textId="77777777" w:rsidR="00A24781" w:rsidRPr="00A24781" w:rsidRDefault="00A24781" w:rsidP="004B6CD4">
      <w:pPr>
        <w:spacing w:after="160" w:line="276" w:lineRule="auto"/>
        <w:jc w:val="center"/>
        <w:rPr>
          <w:rFonts w:eastAsia="Times New Roman" w:cs="Times New Roman"/>
          <w:b/>
          <w:color w:val="000000"/>
          <w:kern w:val="0"/>
          <w:sz w:val="40"/>
          <w:szCs w:val="40"/>
          <w:u w:color="000000"/>
        </w:rPr>
      </w:pPr>
      <w:r w:rsidRPr="00A24781">
        <w:rPr>
          <w:rFonts w:eastAsia="Times New Roman" w:cs="Times New Roman"/>
          <w:b/>
          <w:color w:val="000000"/>
          <w:kern w:val="0"/>
          <w:sz w:val="40"/>
          <w:szCs w:val="40"/>
          <w:u w:color="000000"/>
        </w:rPr>
        <w:t>ПРОТОКОЛ КЛИНИЧЕСКОГО ИССЛЕДОВАНИЯ</w:t>
      </w:r>
    </w:p>
    <w:p w14:paraId="60FA3FE3" w14:textId="77777777" w:rsidR="00A24781" w:rsidRPr="00A24781" w:rsidRDefault="00A24781" w:rsidP="004B6CD4">
      <w:pPr>
        <w:spacing w:after="160" w:line="276" w:lineRule="auto"/>
        <w:rPr>
          <w:rFonts w:eastAsia="Times New Roman" w:cs="Times New Roman"/>
          <w:color w:val="000000"/>
          <w:kern w:val="0"/>
          <w:szCs w:val="28"/>
          <w:u w:color="000000"/>
          <w:lang w:eastAsia="en-US"/>
        </w:rPr>
      </w:pPr>
    </w:p>
    <w:tbl>
      <w:tblPr>
        <w:tblStyle w:val="2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094"/>
      </w:tblGrid>
      <w:tr w:rsidR="00A24781" w:rsidRPr="00A24781" w14:paraId="05EB10E9" w14:textId="77777777" w:rsidTr="00DB3D12">
        <w:tc>
          <w:tcPr>
            <w:tcW w:w="1743" w:type="pct"/>
          </w:tcPr>
          <w:p w14:paraId="7B71C0DA"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Название исследования</w:t>
            </w:r>
          </w:p>
        </w:tc>
        <w:tc>
          <w:tcPr>
            <w:tcW w:w="3257" w:type="pct"/>
          </w:tcPr>
          <w:p w14:paraId="56005FC8" w14:textId="620BF826" w:rsidR="00B0574F" w:rsidRDefault="007D326A" w:rsidP="004B6CD4">
            <w:pPr>
              <w:spacing w:line="276" w:lineRule="auto"/>
              <w:ind w:left="318"/>
              <w:rPr>
                <w:szCs w:val="24"/>
              </w:rPr>
            </w:pPr>
            <w:commentRangeStart w:id="0"/>
            <w:commentRangeStart w:id="1"/>
            <w:proofErr w:type="spellStart"/>
            <w:proofErr w:type="spellEnd"/>
            <w:proofErr w:type="spellStart"/>
            <w:proofErr w:type="spellEnd"/>
            <w:commentRangeEnd w:id="0"/>
            <w:bookmarkStart w:id="2" w:name="_Hlk142315411"/>
            <w:proofErr w:type="spellStart"/>
            <w:proofErr w:type="spellEnd"/>
            <w:bookmarkEnd w:id="2"/>
            <w:commentRangeStart w:id="3"/>
            <w:proofErr w:type="spellStart"/>
            <w:proofErr w:type="spellEnd"/>
            <w:commentRangeEnd w:id="3"/>
            <w:commentRangeStart w:id="4"/>
            <w:commentRangeEnd w:id="4"/>
            <w:commentRangeEnd w:id="1"/>
            <w:r>
              <w:t>Бозутиниб</w:t>
            </w:r>
          </w:p>
        </w:tc>
      </w:tr>
      <w:tr w:rsidR="00A24781" w:rsidRPr="00A24781" w14:paraId="1F9FC3B2" w14:textId="77777777" w:rsidTr="00DB3D12">
        <w:tc>
          <w:tcPr>
            <w:tcW w:w="1743" w:type="pct"/>
          </w:tcPr>
          <w:p w14:paraId="25F4752A" w14:textId="77777777" w:rsidR="00A24781" w:rsidRPr="00A24781" w:rsidRDefault="00A24781" w:rsidP="004B6CD4">
            <w:pPr>
              <w:spacing w:line="276" w:lineRule="auto"/>
              <w:rPr>
                <w:rFonts w:eastAsia="Times New Roman"/>
                <w:b/>
                <w:color w:val="000000"/>
                <w:szCs w:val="28"/>
                <w:u w:color="000000"/>
              </w:rPr>
            </w:pPr>
          </w:p>
          <w:p w14:paraId="2E3FA0C7"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Идентификационный номер</w:t>
            </w:r>
          </w:p>
        </w:tc>
        <w:tc>
          <w:tcPr>
            <w:tcW w:w="3257" w:type="pct"/>
          </w:tcPr>
          <w:p w14:paraId="5A07C7EF" w14:textId="77777777" w:rsidR="00A24781" w:rsidRPr="00A24781" w:rsidRDefault="00A24781" w:rsidP="004B6CD4">
            <w:pPr>
              <w:spacing w:line="276" w:lineRule="auto"/>
              <w:rPr>
                <w:rFonts w:eastAsia="Times New Roman"/>
                <w:color w:val="000000"/>
                <w:szCs w:val="28"/>
                <w:u w:color="000000"/>
              </w:rPr>
            </w:pPr>
            <w:r>
              <w:t>Исследование биоэквивалентности бозутиниба 400 мг</w:t>
            </w:r>
          </w:p>
        </w:tc>
      </w:tr>
      <w:tr w:rsidR="00A24781" w:rsidRPr="00A24781" w14:paraId="6980AF9C" w14:textId="77777777" w:rsidTr="00DB3D12">
        <w:tc>
          <w:tcPr>
            <w:tcW w:w="1743" w:type="pct"/>
          </w:tcPr>
          <w:p w14:paraId="4F233CFC"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Версия протокола</w:t>
            </w:r>
          </w:p>
        </w:tc>
        <w:tc>
          <w:tcPr>
            <w:tcW w:w="3257" w:type="pct"/>
          </w:tcPr>
          <w:p w14:paraId="15E767AA" w14:textId="77777777" w:rsidR="00A24781" w:rsidRPr="00444324" w:rsidRDefault="00A24781" w:rsidP="004B6CD4">
            <w:pPr>
              <w:spacing w:line="276" w:lineRule="auto"/>
              <w:rPr>
                <w:rFonts w:eastAsia="Times New Roman"/>
                <w:color w:val="000000"/>
                <w:szCs w:val="28"/>
                <w:u w:color="000000"/>
                <w:lang w:val="en-US"/>
              </w:rPr>
            </w:pPr>
            <w:r>
              <w:t>BE-BOS-400-GOLDEN</w:t>
            </w:r>
          </w:p>
        </w:tc>
      </w:tr>
      <w:tr w:rsidR="00A24781" w:rsidRPr="00A24781" w14:paraId="2B14D409" w14:textId="77777777" w:rsidTr="00DB3D12">
        <w:tc>
          <w:tcPr>
            <w:tcW w:w="1743" w:type="pct"/>
          </w:tcPr>
          <w:p w14:paraId="08DDDF1F"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Дата версии</w:t>
            </w:r>
          </w:p>
        </w:tc>
        <w:tc>
          <w:tcPr>
            <w:tcW w:w="3257" w:type="pct"/>
          </w:tcPr>
          <w:p w14:paraId="42C56DDF" w14:textId="1663CC45" w:rsidR="00A24781" w:rsidRPr="00444324" w:rsidRDefault="00444324" w:rsidP="004B6CD4">
            <w:pPr>
              <w:spacing w:line="276" w:lineRule="auto"/>
              <w:rPr>
                <w:rFonts w:eastAsia="Times New Roman"/>
                <w:color w:val="000000"/>
                <w:szCs w:val="28"/>
                <w:u w:color="000000"/>
              </w:rPr>
            </w:pPr>
            <w:r>
              <w:t>FED</w:t>
            </w:r>
          </w:p>
        </w:tc>
      </w:tr>
      <w:tr w:rsidR="00A24781" w:rsidRPr="00A24781" w14:paraId="5D88D64B" w14:textId="77777777" w:rsidTr="00DB3D12">
        <w:tc>
          <w:tcPr>
            <w:tcW w:w="1743" w:type="pct"/>
          </w:tcPr>
          <w:p w14:paraId="591736CF"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Исследуемый препарат</w:t>
            </w:r>
          </w:p>
        </w:tc>
        <w:tc>
          <w:tcPr>
            <w:tcW w:w="3257" w:type="pct"/>
          </w:tcPr>
          <w:p w14:paraId="6A9E7F5C" w14:textId="5897544B" w:rsidR="00A24781" w:rsidRPr="00A24781" w:rsidRDefault="00444324" w:rsidP="004B6CD4">
            <w:pPr>
              <w:spacing w:line="276" w:lineRule="auto"/>
              <w:rPr>
                <w:rFonts w:eastAsia="Times New Roman"/>
                <w:color w:val="000000"/>
                <w:szCs w:val="28"/>
                <w:u w:color="000000"/>
              </w:rPr>
            </w:pPr>
            <w:proofErr w:type="spellStart"/>
            <w:proofErr w:type="spellEnd"/>
            <w:r>
              <w:t>Бозутиниб</w:t>
            </w:r>
          </w:p>
        </w:tc>
      </w:tr>
      <w:tr w:rsidR="00A24781" w:rsidRPr="00A24781" w14:paraId="53C17E4D" w14:textId="77777777" w:rsidTr="00DB3D12">
        <w:tc>
          <w:tcPr>
            <w:tcW w:w="1743" w:type="pct"/>
          </w:tcPr>
          <w:p w14:paraId="6591EE55"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Лекарственная форма</w:t>
            </w:r>
          </w:p>
        </w:tc>
        <w:tc>
          <w:tcPr>
            <w:tcW w:w="3257" w:type="pct"/>
          </w:tcPr>
          <w:p w14:paraId="2A713315" w14:textId="04CC80D4" w:rsidR="00A24781" w:rsidRPr="00B0574F" w:rsidRDefault="00444324" w:rsidP="004B6CD4">
            <w:pPr>
              <w:spacing w:line="276" w:lineRule="auto"/>
              <w:rPr>
                <w:rFonts w:eastAsia="Times New Roman"/>
                <w:color w:val="000000"/>
                <w:szCs w:val="28"/>
                <w:highlight w:val="green"/>
                <w:u w:color="000000"/>
              </w:rPr>
            </w:pPr>
            <w:r>
              <w:rPr>
                <w:rFonts w:eastAsia="Times New Roman"/>
                <w:color w:val="000000"/>
                <w:szCs w:val="28"/>
                <w:u w:color="000000"/>
              </w:rPr>
              <w:t>таблетки, покрытые пленочной оболочкой, 400 мг</w:t>
            </w:r>
            <w:r w:rsidRPr="00444324">
              <w:rPr>
                <w:rFonts w:eastAsia="Times New Roman"/>
                <w:color w:val="000000"/>
                <w:szCs w:val="28"/>
                <w:u w:color="000000"/>
              </w:rPr>
              <w:t xml:space="preserve"> </w:t>
            </w:r>
            <w:r w:rsidRPr="00F84AF9">
              <w:rPr>
                <w:rFonts w:eastAsia="Times New Roman"/>
                <w:color w:val="000000"/>
                <w:szCs w:val="28"/>
                <w:u w:color="000000"/>
              </w:rPr>
              <w:t xml:space="preserve"> </w:t>
            </w:r>
          </w:p>
        </w:tc>
      </w:tr>
      <w:tr w:rsidR="00A24781" w:rsidRPr="00A24781" w14:paraId="376C75D8" w14:textId="77777777" w:rsidTr="00DB3D12">
        <w:tc>
          <w:tcPr>
            <w:tcW w:w="1743" w:type="pct"/>
          </w:tcPr>
          <w:p w14:paraId="4117295D" w14:textId="77777777" w:rsidR="00A24781" w:rsidRPr="00A24781" w:rsidRDefault="00001053" w:rsidP="004B6CD4">
            <w:pPr>
              <w:spacing w:line="276" w:lineRule="auto"/>
              <w:rPr>
                <w:rFonts w:eastAsia="Times New Roman"/>
                <w:b/>
                <w:color w:val="000000"/>
                <w:szCs w:val="28"/>
                <w:u w:color="000000"/>
              </w:rPr>
            </w:pPr>
            <w:r>
              <w:rPr>
                <w:rFonts w:eastAsia="Times New Roman"/>
                <w:b/>
                <w:color w:val="000000"/>
                <w:szCs w:val="28"/>
                <w:u w:color="000000"/>
              </w:rPr>
              <w:t>Группировочное</w:t>
            </w:r>
            <w:r w:rsidR="00A24781" w:rsidRPr="00A24781">
              <w:rPr>
                <w:rFonts w:eastAsia="Times New Roman"/>
                <w:b/>
                <w:color w:val="000000"/>
                <w:szCs w:val="28"/>
                <w:u w:color="000000"/>
              </w:rPr>
              <w:t xml:space="preserve"> наименование</w:t>
            </w:r>
          </w:p>
        </w:tc>
        <w:tc>
          <w:tcPr>
            <w:tcW w:w="3257" w:type="pct"/>
          </w:tcPr>
          <w:p w14:paraId="309AA303" w14:textId="6745623D" w:rsidR="00A24781" w:rsidRPr="00A24781" w:rsidRDefault="00444324" w:rsidP="004B6CD4">
            <w:pPr>
              <w:spacing w:line="276" w:lineRule="auto"/>
              <w:rPr>
                <w:rFonts w:eastAsia="Times New Roman"/>
                <w:color w:val="000000"/>
                <w:szCs w:val="28"/>
                <w:u w:color="000000"/>
              </w:rPr>
            </w:pPr>
            <w:proofErr w:type="spellStart"/>
            <w:r>
              <w:rPr>
                <w:rFonts w:eastAsia="Times New Roman"/>
                <w:color w:val="000000"/>
                <w:szCs w:val="28"/>
                <w:u w:color="000000"/>
              </w:rPr>
              <w:t>б</w:t>
            </w:r>
            <w:r w:rsidRPr="00444324">
              <w:rPr>
                <w:rFonts w:eastAsia="Times New Roman"/>
                <w:color w:val="000000"/>
                <w:szCs w:val="28"/>
                <w:u w:color="000000"/>
              </w:rPr>
              <w:t>озутиниб</w:t>
            </w:r>
            <w:proofErr w:type="spellEnd"/>
          </w:p>
        </w:tc>
      </w:tr>
      <w:tr w:rsidR="00A24781" w:rsidRPr="00A24781" w14:paraId="2B7CD921" w14:textId="77777777" w:rsidTr="00DB3D12">
        <w:tc>
          <w:tcPr>
            <w:tcW w:w="1743" w:type="pct"/>
          </w:tcPr>
          <w:p w14:paraId="56F1AB72"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Фаза исследования</w:t>
            </w:r>
          </w:p>
        </w:tc>
        <w:tc>
          <w:tcPr>
            <w:tcW w:w="3257" w:type="pct"/>
          </w:tcPr>
          <w:p w14:paraId="104B154D" w14:textId="77777777" w:rsidR="00A24781" w:rsidRPr="00A24781" w:rsidRDefault="009D6FB9" w:rsidP="004B6CD4">
            <w:pPr>
              <w:spacing w:line="276" w:lineRule="auto"/>
              <w:rPr>
                <w:rFonts w:eastAsia="Times New Roman"/>
                <w:color w:val="000000"/>
                <w:szCs w:val="28"/>
                <w:u w:color="000000"/>
              </w:rPr>
            </w:pPr>
            <w:r w:rsidRPr="00A24781">
              <w:rPr>
                <w:rFonts w:eastAsia="Times New Roman"/>
                <w:color w:val="000000"/>
                <w:szCs w:val="28"/>
                <w:u w:color="000000"/>
              </w:rPr>
              <w:t>Б</w:t>
            </w:r>
            <w:r w:rsidR="00A24781" w:rsidRPr="00A24781">
              <w:rPr>
                <w:rFonts w:eastAsia="Times New Roman"/>
                <w:color w:val="000000"/>
                <w:szCs w:val="28"/>
                <w:u w:color="000000"/>
              </w:rPr>
              <w:t>иоэквивалентность</w:t>
            </w:r>
          </w:p>
        </w:tc>
      </w:tr>
      <w:tr w:rsidR="00A24781" w:rsidRPr="00A24781" w14:paraId="10062D9A" w14:textId="77777777" w:rsidTr="00DB3D12">
        <w:tc>
          <w:tcPr>
            <w:tcW w:w="1743" w:type="pct"/>
          </w:tcPr>
          <w:p w14:paraId="6FA29CA1"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Спонсор исследования</w:t>
            </w:r>
          </w:p>
        </w:tc>
        <w:tc>
          <w:tcPr>
            <w:tcW w:w="3257" w:type="pct"/>
          </w:tcPr>
          <w:p w14:paraId="4C5FBDEE" w14:textId="77777777" w:rsidR="00A24781" w:rsidRPr="007D326A" w:rsidRDefault="00B0574F" w:rsidP="004B6CD4">
            <w:pPr>
              <w:spacing w:line="276" w:lineRule="auto"/>
              <w:rPr>
                <w:rFonts w:eastAsia="Times New Roman"/>
                <w:color w:val="000000"/>
                <w:szCs w:val="28"/>
                <w:u w:color="000000"/>
              </w:rPr>
            </w:pPr>
            <w:r w:rsidRPr="00B0574F">
              <w:rPr>
                <w:rFonts w:eastAsia="Times New Roman"/>
                <w:color w:val="000000"/>
                <w:szCs w:val="28"/>
                <w:highlight w:val="green"/>
                <w:u w:color="000000"/>
              </w:rPr>
              <w:t>Наименование спонсора, страна.</w:t>
            </w:r>
          </w:p>
        </w:tc>
      </w:tr>
    </w:tbl>
    <w:p w14:paraId="58103420" w14:textId="77777777" w:rsidR="00495B9A" w:rsidRDefault="00A24781" w:rsidP="004B6CD4">
      <w:pPr>
        <w:pBdr>
          <w:top w:val="single" w:sz="4" w:space="1" w:color="auto"/>
          <w:left w:val="single" w:sz="4" w:space="4" w:color="auto"/>
          <w:bottom w:val="single" w:sz="4" w:space="1" w:color="auto"/>
          <w:right w:val="single" w:sz="4" w:space="0" w:color="auto"/>
        </w:pBdr>
        <w:spacing w:after="160" w:line="276" w:lineRule="auto"/>
        <w:rPr>
          <w:rFonts w:eastAsia="Times New Roman" w:cs="Times New Roman"/>
          <w:b/>
          <w:i/>
          <w:color w:val="000000"/>
          <w:kern w:val="0"/>
          <w:szCs w:val="28"/>
          <w:u w:color="000000"/>
          <w:lang w:eastAsia="en-US"/>
        </w:rPr>
      </w:pPr>
      <w:r w:rsidRPr="00A24781">
        <w:rPr>
          <w:rFonts w:eastAsia="Times New Roman" w:cs="Times New Roman"/>
          <w:b/>
          <w:i/>
          <w:color w:val="000000"/>
          <w:kern w:val="0"/>
          <w:szCs w:val="28"/>
          <w:u w:color="000000"/>
          <w:lang w:eastAsia="en-US"/>
        </w:rPr>
        <w:t>Соглашение о конфиденциальности</w:t>
      </w:r>
    </w:p>
    <w:p w14:paraId="00AC9EE6" w14:textId="77777777" w:rsidR="00A24781" w:rsidRPr="00A24781" w:rsidRDefault="00A24781" w:rsidP="004B6CD4">
      <w:pPr>
        <w:pBdr>
          <w:top w:val="single" w:sz="4" w:space="1" w:color="auto"/>
          <w:left w:val="single" w:sz="4" w:space="4" w:color="auto"/>
          <w:bottom w:val="single" w:sz="4" w:space="1" w:color="auto"/>
          <w:right w:val="single" w:sz="4" w:space="0" w:color="auto"/>
        </w:pBdr>
        <w:spacing w:after="160" w:line="276" w:lineRule="auto"/>
        <w:rPr>
          <w:rFonts w:eastAsia="Times New Roman" w:cs="Times New Roman"/>
          <w:b/>
          <w:i/>
          <w:color w:val="000000"/>
          <w:kern w:val="0"/>
          <w:szCs w:val="28"/>
          <w:u w:color="000000"/>
          <w:lang w:eastAsia="en-US"/>
        </w:rPr>
      </w:pPr>
      <w:r w:rsidRPr="00495B9A">
        <w:rPr>
          <w:rFonts w:eastAsia="Times New Roman" w:cs="Calibri"/>
          <w:i/>
          <w:color w:val="000000"/>
          <w:kern w:val="0"/>
          <w:sz w:val="22"/>
          <w:u w:color="000000"/>
          <w:lang w:eastAsia="en-US"/>
        </w:rPr>
        <w:t>Этот документ предназначен для использования стороной, которой он был адресован, и содержит не подлежащую разглашению, конфиденциальную информацию и/или коммерческую тайну, защищаемую от раскрытия в соответствии с действующим законом. Принимая такую документацию, сторона признает, что такой материал является конфиденциальным, и соглашается не раскрывать ее любому третьему лицу без</w:t>
      </w:r>
      <w:r w:rsidRPr="00A24781">
        <w:rPr>
          <w:rFonts w:eastAsia="Times New Roman" w:cs="Calibri"/>
          <w:i/>
          <w:color w:val="000000"/>
          <w:kern w:val="0"/>
          <w:szCs w:val="24"/>
          <w:u w:color="000000"/>
          <w:lang w:eastAsia="en-US"/>
        </w:rPr>
        <w:t xml:space="preserve"> </w:t>
      </w:r>
      <w:r w:rsidRPr="00495B9A">
        <w:rPr>
          <w:rFonts w:eastAsia="Times New Roman" w:cs="Calibri"/>
          <w:i/>
          <w:color w:val="000000"/>
          <w:kern w:val="0"/>
          <w:sz w:val="22"/>
          <w:u w:color="000000"/>
          <w:lang w:eastAsia="en-US"/>
        </w:rPr>
        <w:t xml:space="preserve">предварительного письменного согласия </w:t>
      </w:r>
      <w:r w:rsidR="00FF0EA7" w:rsidRPr="00495B9A">
        <w:rPr>
          <w:rFonts w:eastAsia="Times New Roman" w:cs="Calibri"/>
          <w:i/>
          <w:color w:val="000000"/>
          <w:kern w:val="0"/>
          <w:sz w:val="22"/>
          <w:highlight w:val="green"/>
          <w:u w:color="000000"/>
          <w:lang w:eastAsia="en-US"/>
        </w:rPr>
        <w:t>название спонсора</w:t>
      </w:r>
      <w:r w:rsidRPr="00495B9A">
        <w:rPr>
          <w:rFonts w:eastAsia="Times New Roman" w:cs="Calibri"/>
          <w:i/>
          <w:color w:val="000000"/>
          <w:kern w:val="0"/>
          <w:sz w:val="22"/>
          <w:u w:color="000000"/>
          <w:lang w:eastAsia="en-US"/>
        </w:rPr>
        <w:t xml:space="preserve"> и не использовать ее в любой другой цели, кроме предназначенной.</w:t>
      </w:r>
    </w:p>
    <w:p w14:paraId="795886E9" w14:textId="77777777" w:rsidR="00A24781" w:rsidRPr="00193187" w:rsidRDefault="00A24781" w:rsidP="004B6CD4">
      <w:pPr>
        <w:spacing w:after="160" w:line="276" w:lineRule="auto"/>
        <w:rPr>
          <w:b/>
          <w:bCs/>
        </w:rPr>
      </w:pPr>
      <w:r w:rsidRPr="00A24781">
        <w:rPr>
          <w:rFonts w:eastAsia="Times New Roman" w:cs="Times New Roman"/>
          <w:color w:val="000000"/>
          <w:kern w:val="0"/>
          <w:szCs w:val="24"/>
          <w:u w:color="000000"/>
          <w:bdr w:val="nil"/>
          <w:lang w:eastAsia="en-US"/>
        </w:rPr>
        <w:br w:type="page"/>
      </w:r>
      <w:bookmarkStart w:id="5" w:name="_Toc464212824"/>
      <w:bookmarkStart w:id="6" w:name="_Toc511118627"/>
      <w:bookmarkStart w:id="7" w:name="_Toc514825746"/>
      <w:bookmarkStart w:id="8" w:name="_Toc515544280"/>
      <w:bookmarkStart w:id="9" w:name="_Toc49260566"/>
      <w:bookmarkStart w:id="10" w:name="_Toc116664473"/>
      <w:r w:rsidRPr="00193187">
        <w:rPr>
          <w:b/>
          <w:bCs/>
        </w:rPr>
        <w:lastRenderedPageBreak/>
        <w:t>Список сокращений</w:t>
      </w:r>
      <w:bookmarkEnd w:id="5"/>
      <w:bookmarkEnd w:id="6"/>
      <w:bookmarkEnd w:id="7"/>
      <w:bookmarkEnd w:id="8"/>
      <w:bookmarkEnd w:id="9"/>
      <w:bookmarkEnd w:id="10"/>
    </w:p>
    <w:p w14:paraId="543CA30A" w14:textId="738B2022" w:rsidR="00B0574F" w:rsidRDefault="00B0574F" w:rsidP="004B6CD4">
      <w:pPr>
        <w:spacing w:after="120" w:line="276" w:lineRule="auto"/>
        <w:rPr>
          <w:rFonts w:cs="Times New Roman"/>
          <w:i/>
          <w:color w:val="FF0000"/>
          <w:szCs w:val="24"/>
        </w:rPr>
      </w:pPr>
    </w:p>
    <w:tbl>
      <w:tblPr>
        <w:tblStyle w:val="210"/>
        <w:tblW w:w="9339" w:type="dxa"/>
        <w:tblLook w:val="04A0" w:firstRow="1" w:lastRow="0" w:firstColumn="1" w:lastColumn="0" w:noHBand="0" w:noVBand="1"/>
      </w:tblPr>
      <w:tblGrid>
        <w:gridCol w:w="2802"/>
        <w:gridCol w:w="6537"/>
      </w:tblGrid>
      <w:tr w:rsidR="00A24781" w:rsidRPr="00A24781" w14:paraId="7ECD7877" w14:textId="77777777" w:rsidTr="0070345B">
        <w:trPr>
          <w:trHeight w:val="20"/>
        </w:trPr>
        <w:tc>
          <w:tcPr>
            <w:tcW w:w="2802" w:type="dxa"/>
            <w:vAlign w:val="center"/>
          </w:tcPr>
          <w:p w14:paraId="35478888" w14:textId="77777777" w:rsidR="00A24781" w:rsidRPr="00A24781" w:rsidRDefault="00A24781" w:rsidP="004B6CD4">
            <w:pPr>
              <w:pBdr>
                <w:top w:val="nil"/>
                <w:left w:val="nil"/>
                <w:bottom w:val="nil"/>
                <w:right w:val="nil"/>
                <w:between w:val="nil"/>
                <w:bar w:val="nil"/>
              </w:pBdr>
              <w:spacing w:line="276" w:lineRule="auto"/>
              <w:jc w:val="center"/>
              <w:rPr>
                <w:rFonts w:cs="Times New Roman"/>
                <w:b/>
                <w:color w:val="000000"/>
                <w:u w:color="000000"/>
                <w:bdr w:val="nil"/>
              </w:rPr>
            </w:pPr>
            <w:r w:rsidRPr="00A24781">
              <w:rPr>
                <w:rFonts w:cs="Times New Roman"/>
                <w:b/>
                <w:color w:val="000000"/>
                <w:u w:color="000000"/>
                <w:bdr w:val="nil"/>
              </w:rPr>
              <w:t>Аббревиатура</w:t>
            </w:r>
          </w:p>
        </w:tc>
        <w:tc>
          <w:tcPr>
            <w:tcW w:w="6537" w:type="dxa"/>
          </w:tcPr>
          <w:p w14:paraId="144D9157" w14:textId="77777777" w:rsidR="00A24781" w:rsidRPr="00A24781" w:rsidRDefault="00A24781" w:rsidP="004B6CD4">
            <w:pPr>
              <w:pBdr>
                <w:top w:val="nil"/>
                <w:left w:val="nil"/>
                <w:bottom w:val="nil"/>
                <w:right w:val="nil"/>
                <w:between w:val="nil"/>
                <w:bar w:val="nil"/>
              </w:pBdr>
              <w:spacing w:line="276" w:lineRule="auto"/>
              <w:jc w:val="center"/>
              <w:rPr>
                <w:rFonts w:cs="Times New Roman"/>
                <w:b/>
                <w:color w:val="000000"/>
                <w:u w:color="000000"/>
                <w:bdr w:val="nil"/>
              </w:rPr>
            </w:pPr>
            <w:r w:rsidRPr="00A24781">
              <w:rPr>
                <w:rFonts w:cs="Times New Roman"/>
                <w:b/>
                <w:color w:val="000000"/>
                <w:u w:color="000000"/>
                <w:bdr w:val="nil"/>
              </w:rPr>
              <w:t>Расшифровка</w:t>
            </w:r>
          </w:p>
        </w:tc>
      </w:tr>
      <w:tr w:rsidR="00A24781" w:rsidRPr="00A24781" w14:paraId="2FA19CAF" w14:textId="77777777" w:rsidTr="0070345B">
        <w:trPr>
          <w:trHeight w:val="295"/>
        </w:trPr>
        <w:tc>
          <w:tcPr>
            <w:tcW w:w="2802" w:type="dxa"/>
            <w:vAlign w:val="center"/>
          </w:tcPr>
          <w:p w14:paraId="2B936079"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АД</w:t>
            </w:r>
          </w:p>
        </w:tc>
        <w:tc>
          <w:tcPr>
            <w:tcW w:w="6537" w:type="dxa"/>
          </w:tcPr>
          <w:p w14:paraId="4FE8C38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Артериальное давление</w:t>
            </w:r>
          </w:p>
        </w:tc>
      </w:tr>
      <w:tr w:rsidR="00A24781" w:rsidRPr="00A24781" w14:paraId="29CE40B1" w14:textId="77777777" w:rsidTr="0070345B">
        <w:trPr>
          <w:trHeight w:val="20"/>
        </w:trPr>
        <w:tc>
          <w:tcPr>
            <w:tcW w:w="2802" w:type="dxa"/>
            <w:vAlign w:val="center"/>
          </w:tcPr>
          <w:p w14:paraId="6604B77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А</w:t>
            </w:r>
            <w:r w:rsidR="00193187">
              <w:rPr>
                <w:rFonts w:cs="Times New Roman"/>
                <w:color w:val="000000"/>
                <w:u w:color="000000"/>
                <w:bdr w:val="nil"/>
              </w:rPr>
              <w:t>Л</w:t>
            </w:r>
            <w:r w:rsidRPr="00A24781">
              <w:rPr>
                <w:rFonts w:cs="Times New Roman"/>
                <w:color w:val="000000"/>
                <w:u w:color="000000"/>
                <w:bdr w:val="nil"/>
              </w:rPr>
              <w:t>Т</w:t>
            </w:r>
          </w:p>
        </w:tc>
        <w:tc>
          <w:tcPr>
            <w:tcW w:w="6537" w:type="dxa"/>
          </w:tcPr>
          <w:p w14:paraId="5DFF64E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Аланинаминотрансфераза</w:t>
            </w:r>
          </w:p>
        </w:tc>
      </w:tr>
      <w:tr w:rsidR="00A24781" w:rsidRPr="00A24781" w14:paraId="56074E0E" w14:textId="77777777" w:rsidTr="0070345B">
        <w:trPr>
          <w:trHeight w:val="20"/>
        </w:trPr>
        <w:tc>
          <w:tcPr>
            <w:tcW w:w="2802" w:type="dxa"/>
            <w:vAlign w:val="center"/>
          </w:tcPr>
          <w:p w14:paraId="6894932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А</w:t>
            </w:r>
            <w:r w:rsidR="00193187">
              <w:rPr>
                <w:rFonts w:cs="Times New Roman"/>
                <w:color w:val="000000"/>
                <w:u w:color="000000"/>
                <w:bdr w:val="nil"/>
              </w:rPr>
              <w:t>С</w:t>
            </w:r>
            <w:r w:rsidRPr="00A24781">
              <w:rPr>
                <w:rFonts w:cs="Times New Roman"/>
                <w:color w:val="000000"/>
                <w:u w:color="000000"/>
                <w:bdr w:val="nil"/>
              </w:rPr>
              <w:t>Т</w:t>
            </w:r>
          </w:p>
        </w:tc>
        <w:tc>
          <w:tcPr>
            <w:tcW w:w="6537" w:type="dxa"/>
          </w:tcPr>
          <w:p w14:paraId="26DF0D2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Аспартатаминотрансфераза</w:t>
            </w:r>
            <w:proofErr w:type="spellEnd"/>
          </w:p>
        </w:tc>
      </w:tr>
      <w:tr w:rsidR="00A24781" w:rsidRPr="00A24781" w14:paraId="63EB6FAB" w14:textId="77777777" w:rsidTr="0070345B">
        <w:trPr>
          <w:trHeight w:val="20"/>
        </w:trPr>
        <w:tc>
          <w:tcPr>
            <w:tcW w:w="2802" w:type="dxa"/>
            <w:vAlign w:val="center"/>
          </w:tcPr>
          <w:p w14:paraId="714A4939"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БАД</w:t>
            </w:r>
          </w:p>
        </w:tc>
        <w:tc>
          <w:tcPr>
            <w:tcW w:w="6537" w:type="dxa"/>
          </w:tcPr>
          <w:p w14:paraId="49E7FD4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Биологически активная добавка</w:t>
            </w:r>
          </w:p>
        </w:tc>
      </w:tr>
      <w:tr w:rsidR="00A24781" w:rsidRPr="00A24781" w14:paraId="32F73072" w14:textId="77777777" w:rsidTr="0070345B">
        <w:trPr>
          <w:trHeight w:val="20"/>
        </w:trPr>
        <w:tc>
          <w:tcPr>
            <w:tcW w:w="2802" w:type="dxa"/>
            <w:vAlign w:val="center"/>
          </w:tcPr>
          <w:p w14:paraId="5A27D0C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БХ</w:t>
            </w:r>
          </w:p>
        </w:tc>
        <w:tc>
          <w:tcPr>
            <w:tcW w:w="6537" w:type="dxa"/>
          </w:tcPr>
          <w:p w14:paraId="44816472"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Биохимический анализ крови</w:t>
            </w:r>
          </w:p>
        </w:tc>
      </w:tr>
      <w:tr w:rsidR="00A24781" w:rsidRPr="00A24781" w14:paraId="404CB0FA" w14:textId="77777777" w:rsidTr="0070345B">
        <w:trPr>
          <w:trHeight w:val="20"/>
        </w:trPr>
        <w:tc>
          <w:tcPr>
            <w:tcW w:w="2802" w:type="dxa"/>
            <w:vAlign w:val="center"/>
          </w:tcPr>
          <w:p w14:paraId="500A66B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ВИЧ</w:t>
            </w:r>
          </w:p>
        </w:tc>
        <w:tc>
          <w:tcPr>
            <w:tcW w:w="6537" w:type="dxa"/>
          </w:tcPr>
          <w:p w14:paraId="3A14855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Вирус иммунодефицита человека</w:t>
            </w:r>
          </w:p>
        </w:tc>
      </w:tr>
      <w:tr w:rsidR="00A24781" w:rsidRPr="00A24781" w14:paraId="1C0A02D4" w14:textId="77777777" w:rsidTr="0070345B">
        <w:trPr>
          <w:trHeight w:val="20"/>
        </w:trPr>
        <w:tc>
          <w:tcPr>
            <w:tcW w:w="2802" w:type="dxa"/>
            <w:vAlign w:val="center"/>
          </w:tcPr>
          <w:p w14:paraId="592E342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ВМА</w:t>
            </w:r>
          </w:p>
        </w:tc>
        <w:tc>
          <w:tcPr>
            <w:tcW w:w="6537" w:type="dxa"/>
          </w:tcPr>
          <w:p w14:paraId="5C935AA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Всемирная Медицинская Ассоциация</w:t>
            </w:r>
          </w:p>
        </w:tc>
      </w:tr>
      <w:tr w:rsidR="00A24781" w:rsidRPr="00A24781" w14:paraId="05D24817" w14:textId="77777777" w:rsidTr="0070345B">
        <w:trPr>
          <w:trHeight w:val="20"/>
        </w:trPr>
        <w:tc>
          <w:tcPr>
            <w:tcW w:w="2802" w:type="dxa"/>
            <w:vAlign w:val="center"/>
          </w:tcPr>
          <w:p w14:paraId="471B350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ГОСТ</w:t>
            </w:r>
          </w:p>
        </w:tc>
        <w:tc>
          <w:tcPr>
            <w:tcW w:w="6537" w:type="dxa"/>
          </w:tcPr>
          <w:p w14:paraId="79CE990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Межгосударственный стандарт</w:t>
            </w:r>
          </w:p>
        </w:tc>
      </w:tr>
      <w:tr w:rsidR="00A24781" w:rsidRPr="00A24781" w14:paraId="061D8884" w14:textId="77777777" w:rsidTr="0070345B">
        <w:trPr>
          <w:trHeight w:val="20"/>
        </w:trPr>
        <w:tc>
          <w:tcPr>
            <w:tcW w:w="2802" w:type="dxa"/>
            <w:vAlign w:val="center"/>
          </w:tcPr>
          <w:p w14:paraId="6F244F0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ДАД</w:t>
            </w:r>
          </w:p>
        </w:tc>
        <w:tc>
          <w:tcPr>
            <w:tcW w:w="6537" w:type="dxa"/>
          </w:tcPr>
          <w:p w14:paraId="5EF8B3F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Диастолическое артериальное давление</w:t>
            </w:r>
          </w:p>
        </w:tc>
      </w:tr>
      <w:tr w:rsidR="00A24781" w:rsidRPr="00A24781" w14:paraId="73E33E1A" w14:textId="77777777" w:rsidTr="0070345B">
        <w:trPr>
          <w:trHeight w:val="20"/>
        </w:trPr>
        <w:tc>
          <w:tcPr>
            <w:tcW w:w="2802" w:type="dxa"/>
            <w:vAlign w:val="center"/>
          </w:tcPr>
          <w:p w14:paraId="360AEBB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ДИ</w:t>
            </w:r>
          </w:p>
        </w:tc>
        <w:tc>
          <w:tcPr>
            <w:tcW w:w="6537" w:type="dxa"/>
          </w:tcPr>
          <w:p w14:paraId="5C02D64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Доверительный интервал</w:t>
            </w:r>
          </w:p>
        </w:tc>
      </w:tr>
      <w:tr w:rsidR="00A24781" w:rsidRPr="00A24781" w14:paraId="4B932C67" w14:textId="77777777" w:rsidTr="0070345B">
        <w:trPr>
          <w:trHeight w:val="20"/>
        </w:trPr>
        <w:tc>
          <w:tcPr>
            <w:tcW w:w="2802" w:type="dxa"/>
            <w:vAlign w:val="center"/>
          </w:tcPr>
          <w:p w14:paraId="6FD26341"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ЕАЭС</w:t>
            </w:r>
          </w:p>
        </w:tc>
        <w:tc>
          <w:tcPr>
            <w:tcW w:w="6537" w:type="dxa"/>
          </w:tcPr>
          <w:p w14:paraId="75369F8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Евразийский экономический союз</w:t>
            </w:r>
          </w:p>
        </w:tc>
      </w:tr>
      <w:tr w:rsidR="00A24781" w:rsidRPr="00A24781" w14:paraId="0681D1A1" w14:textId="77777777" w:rsidTr="0070345B">
        <w:trPr>
          <w:trHeight w:val="20"/>
        </w:trPr>
        <w:tc>
          <w:tcPr>
            <w:tcW w:w="2802" w:type="dxa"/>
            <w:vAlign w:val="center"/>
          </w:tcPr>
          <w:p w14:paraId="681B38F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ЖКТ</w:t>
            </w:r>
          </w:p>
        </w:tc>
        <w:tc>
          <w:tcPr>
            <w:tcW w:w="6537" w:type="dxa"/>
          </w:tcPr>
          <w:p w14:paraId="77655BD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Желудочно-кишечный тракт</w:t>
            </w:r>
          </w:p>
        </w:tc>
      </w:tr>
      <w:tr w:rsidR="00A24781" w:rsidRPr="00A24781" w14:paraId="27171858" w14:textId="77777777" w:rsidTr="0070345B">
        <w:trPr>
          <w:trHeight w:val="20"/>
        </w:trPr>
        <w:tc>
          <w:tcPr>
            <w:tcW w:w="2802" w:type="dxa"/>
            <w:vAlign w:val="center"/>
          </w:tcPr>
          <w:p w14:paraId="3D53C4B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ИМТ</w:t>
            </w:r>
          </w:p>
        </w:tc>
        <w:tc>
          <w:tcPr>
            <w:tcW w:w="6537" w:type="dxa"/>
          </w:tcPr>
          <w:p w14:paraId="51AE4EE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Индекс массы тела</w:t>
            </w:r>
          </w:p>
        </w:tc>
      </w:tr>
      <w:tr w:rsidR="00A24781" w:rsidRPr="00A24781" w14:paraId="28760EFF" w14:textId="77777777" w:rsidTr="0070345B">
        <w:trPr>
          <w:trHeight w:val="20"/>
        </w:trPr>
        <w:tc>
          <w:tcPr>
            <w:tcW w:w="2802" w:type="dxa"/>
            <w:vAlign w:val="center"/>
          </w:tcPr>
          <w:p w14:paraId="3C0DA29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ИРК</w:t>
            </w:r>
          </w:p>
        </w:tc>
        <w:tc>
          <w:tcPr>
            <w:tcW w:w="6537" w:type="dxa"/>
          </w:tcPr>
          <w:p w14:paraId="722249C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Индивидуальная регистрационная карта</w:t>
            </w:r>
          </w:p>
        </w:tc>
      </w:tr>
      <w:tr w:rsidR="00A24781" w:rsidRPr="00A24781" w14:paraId="6B8B69A7" w14:textId="77777777" w:rsidTr="0070345B">
        <w:trPr>
          <w:trHeight w:val="20"/>
        </w:trPr>
        <w:tc>
          <w:tcPr>
            <w:tcW w:w="2802" w:type="dxa"/>
            <w:vAlign w:val="center"/>
          </w:tcPr>
          <w:p w14:paraId="542A181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ЛС</w:t>
            </w:r>
          </w:p>
        </w:tc>
        <w:tc>
          <w:tcPr>
            <w:tcW w:w="6537" w:type="dxa"/>
          </w:tcPr>
          <w:p w14:paraId="6DEB00D2"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Лекарственные средства</w:t>
            </w:r>
          </w:p>
        </w:tc>
      </w:tr>
      <w:tr w:rsidR="00A24781" w:rsidRPr="00A24781" w14:paraId="7F2647AC" w14:textId="77777777" w:rsidTr="0070345B">
        <w:trPr>
          <w:trHeight w:val="20"/>
        </w:trPr>
        <w:tc>
          <w:tcPr>
            <w:tcW w:w="2802" w:type="dxa"/>
            <w:vAlign w:val="center"/>
          </w:tcPr>
          <w:p w14:paraId="5E61252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МЗ</w:t>
            </w:r>
          </w:p>
        </w:tc>
        <w:tc>
          <w:tcPr>
            <w:tcW w:w="6537" w:type="dxa"/>
          </w:tcPr>
          <w:p w14:paraId="4FDA276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Министерство здравоохранения</w:t>
            </w:r>
          </w:p>
        </w:tc>
      </w:tr>
      <w:tr w:rsidR="00A24781" w:rsidRPr="00A24781" w14:paraId="1CCB8831" w14:textId="77777777" w:rsidTr="0070345B">
        <w:trPr>
          <w:trHeight w:val="20"/>
        </w:trPr>
        <w:tc>
          <w:tcPr>
            <w:tcW w:w="2802" w:type="dxa"/>
            <w:vAlign w:val="center"/>
          </w:tcPr>
          <w:p w14:paraId="7A98869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НПКО</w:t>
            </w:r>
          </w:p>
        </w:tc>
        <w:tc>
          <w:tcPr>
            <w:tcW w:w="6537" w:type="dxa"/>
          </w:tcPr>
          <w:p w14:paraId="487071D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Нижний предел количественного определения</w:t>
            </w:r>
          </w:p>
        </w:tc>
      </w:tr>
      <w:tr w:rsidR="00A24781" w:rsidRPr="00A24781" w14:paraId="4C068E5C" w14:textId="77777777" w:rsidTr="0070345B">
        <w:trPr>
          <w:trHeight w:val="20"/>
        </w:trPr>
        <w:tc>
          <w:tcPr>
            <w:tcW w:w="2802" w:type="dxa"/>
            <w:vAlign w:val="center"/>
          </w:tcPr>
          <w:p w14:paraId="47347FC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НЭК</w:t>
            </w:r>
          </w:p>
        </w:tc>
        <w:tc>
          <w:tcPr>
            <w:tcW w:w="6537" w:type="dxa"/>
          </w:tcPr>
          <w:p w14:paraId="441746D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 xml:space="preserve">Независимый Этический Комитет </w:t>
            </w:r>
          </w:p>
        </w:tc>
      </w:tr>
      <w:tr w:rsidR="00A24781" w:rsidRPr="00A24781" w14:paraId="698A771C" w14:textId="77777777" w:rsidTr="0070345B">
        <w:trPr>
          <w:trHeight w:val="20"/>
        </w:trPr>
        <w:tc>
          <w:tcPr>
            <w:tcW w:w="2802" w:type="dxa"/>
            <w:vAlign w:val="center"/>
          </w:tcPr>
          <w:p w14:paraId="329045D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НЯ</w:t>
            </w:r>
          </w:p>
        </w:tc>
        <w:tc>
          <w:tcPr>
            <w:tcW w:w="6537" w:type="dxa"/>
          </w:tcPr>
          <w:p w14:paraId="63D47B4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lang w:val="en-US"/>
              </w:rPr>
              <w:t>Нежелательное</w:t>
            </w:r>
            <w:proofErr w:type="spellEnd"/>
            <w:r w:rsidRPr="00A24781">
              <w:rPr>
                <w:rFonts w:cs="Times New Roman"/>
                <w:color w:val="000000"/>
                <w:u w:color="000000"/>
                <w:bdr w:val="nil"/>
                <w:lang w:val="en-US"/>
              </w:rPr>
              <w:t xml:space="preserve"> </w:t>
            </w:r>
            <w:proofErr w:type="spellStart"/>
            <w:r w:rsidRPr="00A24781">
              <w:rPr>
                <w:rFonts w:cs="Times New Roman"/>
                <w:color w:val="000000"/>
                <w:u w:color="000000"/>
                <w:bdr w:val="nil"/>
                <w:lang w:val="en-US"/>
              </w:rPr>
              <w:t>явление</w:t>
            </w:r>
            <w:proofErr w:type="spellEnd"/>
          </w:p>
        </w:tc>
      </w:tr>
      <w:tr w:rsidR="00A24781" w:rsidRPr="00A24781" w14:paraId="08941452" w14:textId="77777777" w:rsidTr="0070345B">
        <w:trPr>
          <w:trHeight w:val="20"/>
        </w:trPr>
        <w:tc>
          <w:tcPr>
            <w:tcW w:w="2802" w:type="dxa"/>
            <w:vAlign w:val="center"/>
          </w:tcPr>
          <w:p w14:paraId="000853F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ОАК</w:t>
            </w:r>
          </w:p>
        </w:tc>
        <w:tc>
          <w:tcPr>
            <w:tcW w:w="6537" w:type="dxa"/>
          </w:tcPr>
          <w:p w14:paraId="5A8A596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Общий анализ крови</w:t>
            </w:r>
          </w:p>
        </w:tc>
      </w:tr>
      <w:tr w:rsidR="00A24781" w:rsidRPr="00A24781" w14:paraId="536065B2" w14:textId="77777777" w:rsidTr="0070345B">
        <w:trPr>
          <w:trHeight w:val="20"/>
        </w:trPr>
        <w:tc>
          <w:tcPr>
            <w:tcW w:w="2802" w:type="dxa"/>
            <w:vAlign w:val="center"/>
          </w:tcPr>
          <w:p w14:paraId="33DC376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РФ</w:t>
            </w:r>
          </w:p>
        </w:tc>
        <w:tc>
          <w:tcPr>
            <w:tcW w:w="6537" w:type="dxa"/>
          </w:tcPr>
          <w:p w14:paraId="2245307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Российская Федерация</w:t>
            </w:r>
          </w:p>
        </w:tc>
      </w:tr>
      <w:tr w:rsidR="00A24781" w:rsidRPr="00A24781" w14:paraId="6BAFD14E" w14:textId="77777777" w:rsidTr="0070345B">
        <w:trPr>
          <w:trHeight w:val="20"/>
        </w:trPr>
        <w:tc>
          <w:tcPr>
            <w:tcW w:w="2802" w:type="dxa"/>
            <w:vAlign w:val="center"/>
          </w:tcPr>
          <w:p w14:paraId="342A472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САД</w:t>
            </w:r>
          </w:p>
        </w:tc>
        <w:tc>
          <w:tcPr>
            <w:tcW w:w="6537" w:type="dxa"/>
          </w:tcPr>
          <w:p w14:paraId="54F8E681"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Систолическое артериальное давление</w:t>
            </w:r>
          </w:p>
        </w:tc>
      </w:tr>
      <w:tr w:rsidR="00A24781" w:rsidRPr="00A24781" w14:paraId="3F6192BF" w14:textId="77777777" w:rsidTr="0070345B">
        <w:trPr>
          <w:trHeight w:val="20"/>
        </w:trPr>
        <w:tc>
          <w:tcPr>
            <w:tcW w:w="2802" w:type="dxa"/>
            <w:vAlign w:val="center"/>
          </w:tcPr>
          <w:p w14:paraId="52FD937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СНЯ</w:t>
            </w:r>
          </w:p>
        </w:tc>
        <w:tc>
          <w:tcPr>
            <w:tcW w:w="6537" w:type="dxa"/>
          </w:tcPr>
          <w:p w14:paraId="65105A3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proofErr w:type="spellStart"/>
            <w:r w:rsidRPr="00A24781">
              <w:rPr>
                <w:rFonts w:cs="Times New Roman"/>
                <w:color w:val="000000"/>
                <w:u w:color="000000"/>
                <w:bdr w:val="nil"/>
                <w:lang w:val="en-US"/>
              </w:rPr>
              <w:t>Серьезное</w:t>
            </w:r>
            <w:proofErr w:type="spellEnd"/>
            <w:r w:rsidRPr="00A24781">
              <w:rPr>
                <w:rFonts w:cs="Times New Roman"/>
                <w:color w:val="000000"/>
                <w:u w:color="000000"/>
                <w:bdr w:val="nil"/>
                <w:lang w:val="en-US"/>
              </w:rPr>
              <w:t xml:space="preserve"> </w:t>
            </w:r>
            <w:proofErr w:type="spellStart"/>
            <w:r w:rsidRPr="00A24781">
              <w:rPr>
                <w:rFonts w:cs="Times New Roman"/>
                <w:color w:val="000000"/>
                <w:u w:color="000000"/>
                <w:bdr w:val="nil"/>
                <w:lang w:val="en-US"/>
              </w:rPr>
              <w:t>нежелательное</w:t>
            </w:r>
            <w:proofErr w:type="spellEnd"/>
            <w:r w:rsidRPr="00A24781">
              <w:rPr>
                <w:rFonts w:cs="Times New Roman"/>
                <w:color w:val="000000"/>
                <w:u w:color="000000"/>
                <w:bdr w:val="nil"/>
                <w:lang w:val="en-US"/>
              </w:rPr>
              <w:t xml:space="preserve"> </w:t>
            </w:r>
            <w:proofErr w:type="spellStart"/>
            <w:r w:rsidRPr="00A24781">
              <w:rPr>
                <w:rFonts w:cs="Times New Roman"/>
                <w:color w:val="000000"/>
                <w:u w:color="000000"/>
                <w:bdr w:val="nil"/>
                <w:lang w:val="en-US"/>
              </w:rPr>
              <w:t>явление</w:t>
            </w:r>
            <w:proofErr w:type="spellEnd"/>
          </w:p>
        </w:tc>
      </w:tr>
      <w:tr w:rsidR="00A24781" w:rsidRPr="00A24781" w14:paraId="30BDF7AB" w14:textId="77777777" w:rsidTr="0070345B">
        <w:trPr>
          <w:trHeight w:val="20"/>
        </w:trPr>
        <w:tc>
          <w:tcPr>
            <w:tcW w:w="2802" w:type="dxa"/>
            <w:vAlign w:val="center"/>
          </w:tcPr>
          <w:p w14:paraId="1D478E0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СО</w:t>
            </w:r>
          </w:p>
        </w:tc>
        <w:tc>
          <w:tcPr>
            <w:tcW w:w="6537" w:type="dxa"/>
          </w:tcPr>
          <w:p w14:paraId="5D20071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Стандартная ошибка среднего</w:t>
            </w:r>
          </w:p>
        </w:tc>
      </w:tr>
      <w:tr w:rsidR="00A24781" w:rsidRPr="00A24781" w14:paraId="21E0AC3B" w14:textId="77777777" w:rsidTr="0070345B">
        <w:trPr>
          <w:trHeight w:val="20"/>
        </w:trPr>
        <w:tc>
          <w:tcPr>
            <w:tcW w:w="2802" w:type="dxa"/>
            <w:vAlign w:val="center"/>
          </w:tcPr>
          <w:p w14:paraId="02D338E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СОЭ</w:t>
            </w:r>
          </w:p>
        </w:tc>
        <w:tc>
          <w:tcPr>
            <w:tcW w:w="6537" w:type="dxa"/>
          </w:tcPr>
          <w:p w14:paraId="7C3BEC2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Скорость оседания эритроцитов</w:t>
            </w:r>
          </w:p>
        </w:tc>
      </w:tr>
      <w:tr w:rsidR="00A24781" w:rsidRPr="00A24781" w14:paraId="34DFE51D" w14:textId="77777777" w:rsidTr="0070345B">
        <w:trPr>
          <w:trHeight w:val="20"/>
        </w:trPr>
        <w:tc>
          <w:tcPr>
            <w:tcW w:w="2802" w:type="dxa"/>
            <w:vAlign w:val="center"/>
          </w:tcPr>
          <w:p w14:paraId="433C263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СРК</w:t>
            </w:r>
          </w:p>
        </w:tc>
        <w:tc>
          <w:tcPr>
            <w:tcW w:w="6537" w:type="dxa"/>
          </w:tcPr>
          <w:p w14:paraId="75937441"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Синдром раздраженного кишечника</w:t>
            </w:r>
          </w:p>
        </w:tc>
      </w:tr>
      <w:tr w:rsidR="00A24781" w:rsidRPr="00A24781" w14:paraId="319F1F7F" w14:textId="77777777" w:rsidTr="0070345B">
        <w:trPr>
          <w:trHeight w:val="20"/>
        </w:trPr>
        <w:tc>
          <w:tcPr>
            <w:tcW w:w="2802" w:type="dxa"/>
            <w:vAlign w:val="center"/>
          </w:tcPr>
          <w:p w14:paraId="0C655AF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ФИО</w:t>
            </w:r>
          </w:p>
        </w:tc>
        <w:tc>
          <w:tcPr>
            <w:tcW w:w="6537" w:type="dxa"/>
          </w:tcPr>
          <w:p w14:paraId="27603A0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Фамилия, имя, отчество</w:t>
            </w:r>
          </w:p>
        </w:tc>
      </w:tr>
      <w:tr w:rsidR="00A24781" w:rsidRPr="00A24781" w14:paraId="0AB62F5D" w14:textId="77777777" w:rsidTr="0070345B">
        <w:trPr>
          <w:trHeight w:val="20"/>
        </w:trPr>
        <w:tc>
          <w:tcPr>
            <w:tcW w:w="2802" w:type="dxa"/>
            <w:vAlign w:val="center"/>
          </w:tcPr>
          <w:p w14:paraId="408815C4"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ЧДД</w:t>
            </w:r>
          </w:p>
        </w:tc>
        <w:tc>
          <w:tcPr>
            <w:tcW w:w="6537" w:type="dxa"/>
          </w:tcPr>
          <w:p w14:paraId="3FB7D6B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Частота дыхательных движений</w:t>
            </w:r>
          </w:p>
        </w:tc>
      </w:tr>
      <w:tr w:rsidR="00A24781" w:rsidRPr="00A24781" w14:paraId="4962BA71" w14:textId="77777777" w:rsidTr="0070345B">
        <w:trPr>
          <w:trHeight w:val="20"/>
        </w:trPr>
        <w:tc>
          <w:tcPr>
            <w:tcW w:w="2802" w:type="dxa"/>
            <w:vAlign w:val="center"/>
          </w:tcPr>
          <w:p w14:paraId="0A43AB5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ЧСС</w:t>
            </w:r>
          </w:p>
        </w:tc>
        <w:tc>
          <w:tcPr>
            <w:tcW w:w="6537" w:type="dxa"/>
          </w:tcPr>
          <w:p w14:paraId="61104CE4"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Частота сердечных сокращений</w:t>
            </w:r>
          </w:p>
        </w:tc>
      </w:tr>
      <w:tr w:rsidR="00A24781" w:rsidRPr="00A24781" w14:paraId="321CBCC5" w14:textId="77777777" w:rsidTr="0070345B">
        <w:trPr>
          <w:trHeight w:val="20"/>
        </w:trPr>
        <w:tc>
          <w:tcPr>
            <w:tcW w:w="2802" w:type="dxa"/>
            <w:vAlign w:val="center"/>
          </w:tcPr>
          <w:p w14:paraId="6B97654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ЩФ</w:t>
            </w:r>
          </w:p>
        </w:tc>
        <w:tc>
          <w:tcPr>
            <w:tcW w:w="6537" w:type="dxa"/>
          </w:tcPr>
          <w:p w14:paraId="2A163C8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Щелочная фосфатаза</w:t>
            </w:r>
          </w:p>
        </w:tc>
      </w:tr>
      <w:tr w:rsidR="00A24781" w:rsidRPr="00A24781" w14:paraId="1D052E49" w14:textId="77777777" w:rsidTr="0070345B">
        <w:trPr>
          <w:trHeight w:val="20"/>
        </w:trPr>
        <w:tc>
          <w:tcPr>
            <w:tcW w:w="2802" w:type="dxa"/>
            <w:vAlign w:val="center"/>
          </w:tcPr>
          <w:p w14:paraId="13828E1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ЭКГ</w:t>
            </w:r>
          </w:p>
        </w:tc>
        <w:tc>
          <w:tcPr>
            <w:tcW w:w="6537" w:type="dxa"/>
          </w:tcPr>
          <w:p w14:paraId="1292990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Электрокардиография</w:t>
            </w:r>
          </w:p>
        </w:tc>
      </w:tr>
      <w:tr w:rsidR="00A24781" w:rsidRPr="0037689C" w14:paraId="37B4D3DE" w14:textId="77777777" w:rsidTr="0070345B">
        <w:trPr>
          <w:trHeight w:val="20"/>
        </w:trPr>
        <w:tc>
          <w:tcPr>
            <w:tcW w:w="2802" w:type="dxa"/>
            <w:vAlign w:val="center"/>
          </w:tcPr>
          <w:p w14:paraId="6ACD5559"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lang w:val="en-US"/>
              </w:rPr>
              <w:t>ANOVA</w:t>
            </w:r>
          </w:p>
        </w:tc>
        <w:tc>
          <w:tcPr>
            <w:tcW w:w="6537" w:type="dxa"/>
          </w:tcPr>
          <w:p w14:paraId="6250255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Дисперсионный</w:t>
            </w:r>
            <w:r w:rsidRPr="00A24781">
              <w:rPr>
                <w:rFonts w:cs="Times New Roman"/>
                <w:color w:val="000000"/>
                <w:u w:color="000000"/>
                <w:bdr w:val="nil"/>
                <w:lang w:val="en-US"/>
              </w:rPr>
              <w:t xml:space="preserve"> </w:t>
            </w:r>
            <w:r w:rsidRPr="00A24781">
              <w:rPr>
                <w:rFonts w:cs="Times New Roman"/>
                <w:color w:val="000000"/>
                <w:u w:color="000000"/>
                <w:bdr w:val="nil"/>
              </w:rPr>
              <w:t>анализ</w:t>
            </w:r>
            <w:r w:rsidRPr="00A24781">
              <w:rPr>
                <w:rFonts w:cs="Times New Roman"/>
                <w:color w:val="000000"/>
                <w:u w:color="000000"/>
                <w:bdr w:val="nil"/>
                <w:lang w:val="en-US"/>
              </w:rPr>
              <w:t xml:space="preserve"> (Analysis of Variance)</w:t>
            </w:r>
          </w:p>
        </w:tc>
      </w:tr>
      <w:tr w:rsidR="00A24781" w:rsidRPr="00A24781" w14:paraId="6D1D55E1" w14:textId="77777777" w:rsidTr="0070345B">
        <w:trPr>
          <w:trHeight w:val="20"/>
        </w:trPr>
        <w:tc>
          <w:tcPr>
            <w:tcW w:w="2802" w:type="dxa"/>
            <w:vAlign w:val="center"/>
          </w:tcPr>
          <w:p w14:paraId="2F30C90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lang w:val="en-US"/>
              </w:rPr>
              <w:t>AUC</w:t>
            </w:r>
            <w:r w:rsidRPr="00A24781">
              <w:rPr>
                <w:rFonts w:eastAsia="Times New Roman" w:cs="Times New Roman"/>
                <w:color w:val="000000"/>
                <w:u w:color="000000"/>
                <w:bdr w:val="nil"/>
                <w:vertAlign w:val="subscript"/>
              </w:rPr>
              <w:t xml:space="preserve">0-∞ </w:t>
            </w:r>
          </w:p>
        </w:tc>
        <w:tc>
          <w:tcPr>
            <w:tcW w:w="6537" w:type="dxa"/>
          </w:tcPr>
          <w:p w14:paraId="7D9C380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Площадь под кривой «плазменная концентрация–время» с момента приема препарата до бесконечности</w:t>
            </w:r>
          </w:p>
        </w:tc>
      </w:tr>
      <w:tr w:rsidR="00A24781" w:rsidRPr="00A24781" w14:paraId="2149BE34" w14:textId="77777777" w:rsidTr="0070345B">
        <w:trPr>
          <w:trHeight w:val="20"/>
        </w:trPr>
        <w:tc>
          <w:tcPr>
            <w:tcW w:w="2802" w:type="dxa"/>
            <w:vAlign w:val="center"/>
          </w:tcPr>
          <w:p w14:paraId="1974789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lang w:val="en-US"/>
              </w:rPr>
              <w:t>AUC</w:t>
            </w:r>
            <w:r w:rsidRPr="00A24781">
              <w:rPr>
                <w:rFonts w:eastAsia="Times New Roman" w:cs="Times New Roman"/>
                <w:color w:val="000000"/>
                <w:u w:color="000000"/>
                <w:bdr w:val="nil"/>
                <w:vertAlign w:val="subscript"/>
              </w:rPr>
              <w:t>0-</w:t>
            </w:r>
            <w:r w:rsidRPr="00A24781">
              <w:rPr>
                <w:rFonts w:eastAsia="Times New Roman" w:cs="Times New Roman"/>
                <w:color w:val="000000"/>
                <w:u w:color="000000"/>
                <w:bdr w:val="nil"/>
                <w:vertAlign w:val="subscript"/>
                <w:lang w:val="en-US"/>
              </w:rPr>
              <w:t>t</w:t>
            </w:r>
            <w:r w:rsidRPr="00A24781">
              <w:rPr>
                <w:rFonts w:eastAsia="Times New Roman" w:cs="Times New Roman"/>
                <w:color w:val="000000"/>
                <w:u w:color="000000"/>
                <w:bdr w:val="nil"/>
                <w:vertAlign w:val="subscript"/>
              </w:rPr>
              <w:t xml:space="preserve"> </w:t>
            </w:r>
          </w:p>
        </w:tc>
        <w:tc>
          <w:tcPr>
            <w:tcW w:w="6537" w:type="dxa"/>
          </w:tcPr>
          <w:p w14:paraId="24425F2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Площадь под кривой «плазменная концентрация-время» с момента приема до последней определяемой концентрации во временной точке t</w:t>
            </w:r>
          </w:p>
        </w:tc>
      </w:tr>
      <w:tr w:rsidR="00A24781" w:rsidRPr="00A24781" w14:paraId="0D7C77E8" w14:textId="77777777" w:rsidTr="0070345B">
        <w:trPr>
          <w:trHeight w:val="20"/>
        </w:trPr>
        <w:tc>
          <w:tcPr>
            <w:tcW w:w="2802" w:type="dxa"/>
            <w:vAlign w:val="center"/>
          </w:tcPr>
          <w:p w14:paraId="2512929B" w14:textId="64A133CB" w:rsidR="00A24781" w:rsidRPr="002E4268" w:rsidRDefault="007271AD" w:rsidP="004B6CD4">
            <w:pPr>
              <w:pBdr>
                <w:top w:val="nil"/>
                <w:left w:val="nil"/>
                <w:bottom w:val="nil"/>
                <w:right w:val="nil"/>
                <w:between w:val="nil"/>
                <w:bar w:val="nil"/>
              </w:pBdr>
              <w:spacing w:line="276" w:lineRule="auto"/>
              <w:rPr>
                <w:rFonts w:cs="Times New Roman"/>
                <w:color w:val="000000"/>
                <w:u w:color="000000"/>
                <w:bdr w:val="nil"/>
                <w:lang w:val="en-US"/>
              </w:rPr>
            </w:pPr>
            <w:proofErr w:type="spellStart"/>
            <w:r w:rsidRPr="002E4268">
              <w:rPr>
                <w:rFonts w:cs="Times New Roman"/>
                <w:color w:val="000000"/>
                <w:u w:color="000000"/>
                <w:bdr w:val="nil"/>
                <w:lang w:val="en-US"/>
              </w:rPr>
              <w:lastRenderedPageBreak/>
              <w:t>AUC</w:t>
            </w:r>
            <w:r w:rsidRPr="002E4268">
              <w:rPr>
                <w:rFonts w:cs="Times New Roman"/>
                <w:color w:val="000000"/>
                <w:u w:color="000000"/>
                <w:bdr w:val="nil"/>
                <w:vertAlign w:val="subscript"/>
                <w:lang w:val="en-US"/>
              </w:rPr>
              <w:t>extr</w:t>
            </w:r>
            <w:proofErr w:type="spellEnd"/>
            <w:r>
              <w:rPr>
                <w:rFonts w:cs="Times New Roman"/>
                <w:color w:val="000000"/>
                <w:u w:color="000000"/>
                <w:bdr w:val="nil"/>
                <w:lang w:val="en-US"/>
              </w:rPr>
              <w:t>=</w:t>
            </w:r>
            <w:r w:rsidR="00A24781" w:rsidRPr="002E4268">
              <w:rPr>
                <w:rFonts w:cs="Times New Roman"/>
                <w:color w:val="000000"/>
                <w:u w:color="000000"/>
                <w:bdr w:val="nil"/>
                <w:lang w:val="en-US"/>
              </w:rPr>
              <w:t>(AUC</w:t>
            </w:r>
            <w:r w:rsidR="00A24781" w:rsidRPr="002E4268">
              <w:rPr>
                <w:rFonts w:cs="Times New Roman"/>
                <w:color w:val="000000"/>
                <w:u w:color="000000"/>
                <w:bdr w:val="nil"/>
                <w:vertAlign w:val="subscript"/>
                <w:lang w:val="en-US"/>
              </w:rPr>
              <w:t>0-∞</w:t>
            </w:r>
            <w:r w:rsidR="00A24781" w:rsidRPr="002E4268">
              <w:rPr>
                <w:rFonts w:cs="Times New Roman"/>
                <w:color w:val="000000"/>
                <w:u w:color="000000"/>
                <w:bdr w:val="nil"/>
                <w:lang w:val="en-US"/>
              </w:rPr>
              <w:t>–AUC</w:t>
            </w:r>
            <w:r w:rsidR="00A24781" w:rsidRPr="002E4268">
              <w:rPr>
                <w:rFonts w:cs="Times New Roman"/>
                <w:color w:val="000000"/>
                <w:u w:color="000000"/>
                <w:bdr w:val="nil"/>
                <w:vertAlign w:val="subscript"/>
                <w:lang w:val="en-US"/>
              </w:rPr>
              <w:t>0-t</w:t>
            </w:r>
            <w:r w:rsidR="00A24781" w:rsidRPr="002E4268">
              <w:rPr>
                <w:rFonts w:cs="Times New Roman"/>
                <w:color w:val="000000"/>
                <w:u w:color="000000"/>
                <w:bdr w:val="nil"/>
                <w:lang w:val="en-US"/>
              </w:rPr>
              <w:t>)/AUC</w:t>
            </w:r>
            <w:r w:rsidR="00A24781" w:rsidRPr="002E4268">
              <w:rPr>
                <w:rFonts w:cs="Times New Roman"/>
                <w:color w:val="000000"/>
                <w:u w:color="000000"/>
                <w:bdr w:val="nil"/>
                <w:vertAlign w:val="subscript"/>
                <w:lang w:val="en-US"/>
              </w:rPr>
              <w:t>0-∞</w:t>
            </w:r>
          </w:p>
        </w:tc>
        <w:tc>
          <w:tcPr>
            <w:tcW w:w="6537" w:type="dxa"/>
          </w:tcPr>
          <w:p w14:paraId="548F033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 xml:space="preserve">Остаточная площадь – </w:t>
            </w:r>
            <w:commentRangeStart w:id="11"/>
            <w:r w:rsidRPr="00A24781">
              <w:rPr>
                <w:rFonts w:eastAsia="Times New Roman" w:cs="Times New Roman"/>
                <w:color w:val="000000"/>
                <w:u w:color="000000"/>
                <w:bdr w:val="nil"/>
              </w:rPr>
              <w:t>экстраполируемая</w:t>
            </w:r>
            <w:commentRangeEnd w:id="11"/>
            <w:r w:rsidR="009D6FB9">
              <w:rPr>
                <w:rStyle w:val="a8"/>
                <w:rFonts w:eastAsia="Times New Roman" w:cs="Times New Roman"/>
                <w:u w:color="000000"/>
              </w:rPr>
              <w:commentReference w:id="11"/>
            </w:r>
            <w:r w:rsidRPr="00A24781">
              <w:rPr>
                <w:rFonts w:eastAsia="Times New Roman" w:cs="Times New Roman"/>
                <w:color w:val="000000"/>
                <w:u w:color="000000"/>
                <w:bdr w:val="nil"/>
              </w:rPr>
              <w:t xml:space="preserve"> площадь</w:t>
            </w:r>
          </w:p>
        </w:tc>
      </w:tr>
      <w:tr w:rsidR="00A24781" w:rsidRPr="00A24781" w14:paraId="5A7F3053" w14:textId="77777777" w:rsidTr="0070345B">
        <w:trPr>
          <w:trHeight w:val="20"/>
        </w:trPr>
        <w:tc>
          <w:tcPr>
            <w:tcW w:w="2802" w:type="dxa"/>
            <w:vAlign w:val="center"/>
          </w:tcPr>
          <w:p w14:paraId="7B10C7F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C</w:t>
            </w:r>
            <w:r w:rsidRPr="00A24781">
              <w:rPr>
                <w:rFonts w:cs="Times New Roman"/>
                <w:color w:val="000000"/>
                <w:u w:color="000000"/>
                <w:bdr w:val="nil"/>
                <w:vertAlign w:val="subscript"/>
              </w:rPr>
              <w:t>max</w:t>
            </w:r>
            <w:proofErr w:type="spellEnd"/>
          </w:p>
        </w:tc>
        <w:tc>
          <w:tcPr>
            <w:tcW w:w="6537" w:type="dxa"/>
          </w:tcPr>
          <w:p w14:paraId="4DD4098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Максимальная концентрация препарата в плазме</w:t>
            </w:r>
          </w:p>
        </w:tc>
      </w:tr>
      <w:tr w:rsidR="00A24781" w:rsidRPr="00A24781" w14:paraId="5D4C3155" w14:textId="77777777" w:rsidTr="0070345B">
        <w:trPr>
          <w:trHeight w:val="20"/>
        </w:trPr>
        <w:tc>
          <w:tcPr>
            <w:tcW w:w="2802" w:type="dxa"/>
            <w:vAlign w:val="center"/>
          </w:tcPr>
          <w:p w14:paraId="5C6DD2A4"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lang w:val="en-US"/>
              </w:rPr>
            </w:pPr>
            <w:proofErr w:type="spellStart"/>
            <w:r w:rsidRPr="00A24781">
              <w:rPr>
                <w:rFonts w:eastAsia="Times New Roman" w:cs="Times New Roman"/>
                <w:color w:val="000000"/>
                <w:u w:color="000000"/>
                <w:bdr w:val="nil"/>
              </w:rPr>
              <w:t>CV</w:t>
            </w:r>
            <w:r w:rsidRPr="00A24781">
              <w:rPr>
                <w:rFonts w:eastAsia="Times New Roman" w:cs="Times New Roman"/>
                <w:color w:val="000000"/>
                <w:u w:color="000000"/>
                <w:bdr w:val="nil"/>
                <w:vertAlign w:val="subscript"/>
              </w:rPr>
              <w:t>intra</w:t>
            </w:r>
            <w:proofErr w:type="spellEnd"/>
          </w:p>
        </w:tc>
        <w:tc>
          <w:tcPr>
            <w:tcW w:w="6537" w:type="dxa"/>
          </w:tcPr>
          <w:p w14:paraId="7C36CC6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rPr>
            </w:pPr>
            <w:r w:rsidRPr="00A24781">
              <w:rPr>
                <w:rFonts w:eastAsia="Times New Roman" w:cs="Times New Roman"/>
                <w:color w:val="000000"/>
                <w:u w:color="000000"/>
                <w:bdr w:val="nil"/>
              </w:rPr>
              <w:t xml:space="preserve">Коэффициент </w:t>
            </w:r>
            <w:proofErr w:type="spellStart"/>
            <w:r w:rsidRPr="00A24781">
              <w:rPr>
                <w:rFonts w:eastAsia="Times New Roman" w:cs="Times New Roman"/>
                <w:color w:val="000000"/>
                <w:u w:color="000000"/>
                <w:bdr w:val="nil"/>
              </w:rPr>
              <w:t>внутрииндивидуальной</w:t>
            </w:r>
            <w:proofErr w:type="spellEnd"/>
            <w:r w:rsidRPr="00A24781">
              <w:rPr>
                <w:rFonts w:eastAsia="Times New Roman" w:cs="Times New Roman"/>
                <w:color w:val="000000"/>
                <w:u w:color="000000"/>
                <w:bdr w:val="nil"/>
              </w:rPr>
              <w:t xml:space="preserve"> вариации</w:t>
            </w:r>
          </w:p>
        </w:tc>
      </w:tr>
      <w:tr w:rsidR="00A24781" w:rsidRPr="00A24781" w14:paraId="54247D27" w14:textId="77777777" w:rsidTr="0070345B">
        <w:trPr>
          <w:trHeight w:val="20"/>
        </w:trPr>
        <w:tc>
          <w:tcPr>
            <w:tcW w:w="2802" w:type="dxa"/>
            <w:vAlign w:val="center"/>
          </w:tcPr>
          <w:p w14:paraId="4F0D606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rPr>
            </w:pPr>
            <w:r w:rsidRPr="00A24781">
              <w:rPr>
                <w:rFonts w:cs="Times New Roman"/>
                <w:color w:val="000000"/>
                <w:u w:color="000000"/>
                <w:bdr w:val="nil"/>
                <w:lang w:val="en-US"/>
              </w:rPr>
              <w:t>IC</w:t>
            </w:r>
            <w:r w:rsidRPr="00A24781">
              <w:rPr>
                <w:rFonts w:cs="Times New Roman"/>
                <w:color w:val="000000"/>
                <w:u w:color="000000"/>
                <w:bdr w:val="nil"/>
                <w:vertAlign w:val="subscript"/>
              </w:rPr>
              <w:t>50</w:t>
            </w:r>
          </w:p>
        </w:tc>
        <w:tc>
          <w:tcPr>
            <w:tcW w:w="6537" w:type="dxa"/>
          </w:tcPr>
          <w:p w14:paraId="4F38E13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lang w:val="en-US"/>
              </w:rPr>
            </w:pPr>
            <w:r w:rsidRPr="00A24781">
              <w:rPr>
                <w:rFonts w:cs="Times New Roman"/>
                <w:color w:val="000000"/>
                <w:u w:color="000000"/>
                <w:bdr w:val="nil"/>
              </w:rPr>
              <w:t>Медианная ингибирующая концентрация</w:t>
            </w:r>
            <w:r w:rsidRPr="00A24781">
              <w:rPr>
                <w:rFonts w:cs="Times New Roman"/>
                <w:color w:val="000000"/>
                <w:u w:color="000000"/>
                <w:bdr w:val="nil"/>
                <w:lang w:val="en-US"/>
              </w:rPr>
              <w:t xml:space="preserve"> (m</w:t>
            </w:r>
            <w:proofErr w:type="spellStart"/>
            <w:r w:rsidRPr="00A24781">
              <w:rPr>
                <w:rFonts w:cs="Times New Roman"/>
                <w:color w:val="000000"/>
                <w:u w:color="000000"/>
                <w:bdr w:val="nil"/>
              </w:rPr>
              <w:t>edian</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inhibitory</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concentration</w:t>
            </w:r>
            <w:proofErr w:type="spellEnd"/>
            <w:r w:rsidRPr="00A24781">
              <w:rPr>
                <w:rFonts w:cs="Times New Roman"/>
                <w:color w:val="000000"/>
                <w:u w:color="000000"/>
                <w:bdr w:val="nil"/>
              </w:rPr>
              <w:t>)</w:t>
            </w:r>
          </w:p>
        </w:tc>
      </w:tr>
      <w:tr w:rsidR="00A24781" w:rsidRPr="00A24781" w14:paraId="6F78E676" w14:textId="77777777" w:rsidTr="0070345B">
        <w:trPr>
          <w:trHeight w:val="20"/>
        </w:trPr>
        <w:tc>
          <w:tcPr>
            <w:tcW w:w="2802" w:type="dxa"/>
            <w:vAlign w:val="center"/>
          </w:tcPr>
          <w:p w14:paraId="16E2254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lang w:val="en-US"/>
              </w:rPr>
              <w:t>K</w:t>
            </w:r>
            <w:r w:rsidRPr="00A24781">
              <w:rPr>
                <w:rFonts w:eastAsia="Times New Roman" w:cs="Times New Roman"/>
                <w:color w:val="000000"/>
                <w:u w:color="000000"/>
                <w:bdr w:val="nil"/>
                <w:vertAlign w:val="subscript"/>
                <w:lang w:val="en-US"/>
              </w:rPr>
              <w:t>el</w:t>
            </w:r>
            <w:r w:rsidRPr="00A24781">
              <w:rPr>
                <w:rFonts w:eastAsia="Times New Roman" w:cs="Times New Roman"/>
                <w:color w:val="000000"/>
                <w:u w:color="000000"/>
                <w:bdr w:val="nil"/>
              </w:rPr>
              <w:t xml:space="preserve"> </w:t>
            </w:r>
          </w:p>
        </w:tc>
        <w:tc>
          <w:tcPr>
            <w:tcW w:w="6537" w:type="dxa"/>
          </w:tcPr>
          <w:p w14:paraId="7CBCBBA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Константа скорости терминальной элиминации</w:t>
            </w:r>
            <w:r w:rsidRPr="00A24781" w:rsidDel="00DF6040">
              <w:rPr>
                <w:rFonts w:cs="Times New Roman"/>
                <w:color w:val="000000"/>
                <w:u w:color="000000"/>
                <w:bdr w:val="nil"/>
                <w:lang w:val="en-US"/>
              </w:rPr>
              <w:t xml:space="preserve"> </w:t>
            </w:r>
          </w:p>
        </w:tc>
      </w:tr>
      <w:tr w:rsidR="00A24781" w:rsidRPr="00A24781" w14:paraId="1129EFB2" w14:textId="77777777" w:rsidTr="0070345B">
        <w:trPr>
          <w:trHeight w:val="20"/>
        </w:trPr>
        <w:tc>
          <w:tcPr>
            <w:tcW w:w="2802" w:type="dxa"/>
            <w:vAlign w:val="center"/>
          </w:tcPr>
          <w:p w14:paraId="0C2E3E92"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lang w:val="en-US"/>
              </w:rPr>
            </w:pPr>
            <w:r w:rsidRPr="00A24781">
              <w:rPr>
                <w:rFonts w:cs="Times New Roman"/>
                <w:color w:val="000000"/>
                <w:u w:color="000000"/>
                <w:bdr w:val="nil"/>
                <w:lang w:val="en-US"/>
              </w:rPr>
              <w:t>LD</w:t>
            </w:r>
            <w:r w:rsidRPr="00A24781">
              <w:rPr>
                <w:rFonts w:cs="Times New Roman"/>
                <w:color w:val="000000"/>
                <w:u w:color="000000"/>
                <w:bdr w:val="nil"/>
                <w:vertAlign w:val="subscript"/>
              </w:rPr>
              <w:t>50</w:t>
            </w:r>
          </w:p>
        </w:tc>
        <w:tc>
          <w:tcPr>
            <w:tcW w:w="6537" w:type="dxa"/>
          </w:tcPr>
          <w:p w14:paraId="65232AB3"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rPr>
            </w:pPr>
            <w:r w:rsidRPr="00A24781">
              <w:rPr>
                <w:rFonts w:eastAsia="Times New Roman" w:cs="Times New Roman"/>
                <w:color w:val="000000"/>
                <w:u w:color="000000"/>
                <w:bdr w:val="nil"/>
              </w:rPr>
              <w:t>Полулетальная доза (</w:t>
            </w:r>
            <w:r w:rsidRPr="00A24781">
              <w:rPr>
                <w:rFonts w:eastAsia="Times New Roman" w:cs="Times New Roman"/>
                <w:color w:val="000000"/>
                <w:u w:color="000000"/>
                <w:bdr w:val="nil"/>
                <w:lang w:val="en-US"/>
              </w:rPr>
              <w:t>m</w:t>
            </w:r>
            <w:proofErr w:type="spellStart"/>
            <w:r w:rsidRPr="00A24781">
              <w:rPr>
                <w:rFonts w:eastAsia="Times New Roman" w:cs="Times New Roman"/>
                <w:color w:val="000000"/>
                <w:u w:color="000000"/>
                <w:bdr w:val="nil"/>
              </w:rPr>
              <w:t>edian</w:t>
            </w:r>
            <w:proofErr w:type="spellEnd"/>
            <w:r w:rsidRPr="00A24781">
              <w:rPr>
                <w:rFonts w:eastAsia="Times New Roman" w:cs="Times New Roman"/>
                <w:color w:val="000000"/>
                <w:u w:color="000000"/>
                <w:bdr w:val="nil"/>
              </w:rPr>
              <w:t xml:space="preserve"> </w:t>
            </w:r>
            <w:proofErr w:type="spellStart"/>
            <w:r w:rsidRPr="00A24781">
              <w:rPr>
                <w:rFonts w:eastAsia="Times New Roman" w:cs="Times New Roman"/>
                <w:color w:val="000000"/>
                <w:u w:color="000000"/>
                <w:bdr w:val="nil"/>
              </w:rPr>
              <w:t>lethal</w:t>
            </w:r>
            <w:proofErr w:type="spellEnd"/>
            <w:r w:rsidRPr="00A24781">
              <w:rPr>
                <w:rFonts w:eastAsia="Times New Roman" w:cs="Times New Roman"/>
                <w:color w:val="000000"/>
                <w:u w:color="000000"/>
                <w:bdr w:val="nil"/>
              </w:rPr>
              <w:t xml:space="preserve"> </w:t>
            </w:r>
            <w:proofErr w:type="spellStart"/>
            <w:r w:rsidRPr="00A24781">
              <w:rPr>
                <w:rFonts w:eastAsia="Times New Roman" w:cs="Times New Roman"/>
                <w:color w:val="000000"/>
                <w:u w:color="000000"/>
                <w:bdr w:val="nil"/>
              </w:rPr>
              <w:t>dose</w:t>
            </w:r>
            <w:proofErr w:type="spellEnd"/>
            <w:r w:rsidRPr="00A24781">
              <w:rPr>
                <w:rFonts w:eastAsia="Times New Roman" w:cs="Times New Roman"/>
                <w:color w:val="000000"/>
                <w:u w:color="000000"/>
                <w:bdr w:val="nil"/>
                <w:lang w:val="en-US"/>
              </w:rPr>
              <w:t>)</w:t>
            </w:r>
          </w:p>
        </w:tc>
      </w:tr>
      <w:tr w:rsidR="00A24781" w:rsidRPr="00A24781" w14:paraId="5BDDC82A" w14:textId="77777777" w:rsidTr="0070345B">
        <w:trPr>
          <w:trHeight w:val="20"/>
        </w:trPr>
        <w:tc>
          <w:tcPr>
            <w:tcW w:w="2802" w:type="dxa"/>
            <w:vAlign w:val="center"/>
          </w:tcPr>
          <w:p w14:paraId="10DD2AE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MRT</w:t>
            </w:r>
          </w:p>
        </w:tc>
        <w:tc>
          <w:tcPr>
            <w:tcW w:w="6537" w:type="dxa"/>
          </w:tcPr>
          <w:p w14:paraId="0FC38BF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Среднее время удержания препарата в крови (</w:t>
            </w:r>
            <w:proofErr w:type="spellStart"/>
            <w:r w:rsidRPr="00A24781">
              <w:rPr>
                <w:rFonts w:cs="Times New Roman"/>
                <w:color w:val="000000"/>
                <w:u w:color="000000"/>
                <w:bdr w:val="nil"/>
              </w:rPr>
              <w:t>mean</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residence</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time</w:t>
            </w:r>
            <w:proofErr w:type="spellEnd"/>
            <w:r w:rsidRPr="00A24781">
              <w:rPr>
                <w:rFonts w:cs="Times New Roman"/>
                <w:color w:val="000000"/>
                <w:u w:color="000000"/>
                <w:bdr w:val="nil"/>
              </w:rPr>
              <w:t>)</w:t>
            </w:r>
          </w:p>
        </w:tc>
      </w:tr>
      <w:tr w:rsidR="00A24781" w:rsidRPr="00A24781" w14:paraId="3639FDA0" w14:textId="77777777" w:rsidTr="0070345B">
        <w:trPr>
          <w:trHeight w:val="20"/>
        </w:trPr>
        <w:tc>
          <w:tcPr>
            <w:tcW w:w="2802" w:type="dxa"/>
            <w:vAlign w:val="center"/>
          </w:tcPr>
          <w:p w14:paraId="6654E4F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T</w:t>
            </w:r>
            <w:r w:rsidRPr="00A24781">
              <w:rPr>
                <w:rFonts w:cs="Times New Roman"/>
                <w:color w:val="000000"/>
                <w:u w:color="000000"/>
                <w:bdr w:val="nil"/>
                <w:vertAlign w:val="subscript"/>
              </w:rPr>
              <w:t>½</w:t>
            </w:r>
          </w:p>
        </w:tc>
        <w:tc>
          <w:tcPr>
            <w:tcW w:w="6537" w:type="dxa"/>
          </w:tcPr>
          <w:p w14:paraId="61E2007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Период полувыведения из плазмы</w:t>
            </w:r>
          </w:p>
        </w:tc>
      </w:tr>
      <w:tr w:rsidR="00A24781" w:rsidRPr="00A24781" w14:paraId="57E7904D" w14:textId="77777777" w:rsidTr="0070345B">
        <w:trPr>
          <w:trHeight w:val="20"/>
        </w:trPr>
        <w:tc>
          <w:tcPr>
            <w:tcW w:w="2802" w:type="dxa"/>
            <w:vAlign w:val="center"/>
          </w:tcPr>
          <w:p w14:paraId="69C3B5C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T</w:t>
            </w:r>
            <w:r w:rsidRPr="00A24781">
              <w:rPr>
                <w:rFonts w:cs="Times New Roman"/>
                <w:color w:val="000000"/>
                <w:u w:color="000000"/>
                <w:bdr w:val="nil"/>
                <w:vertAlign w:val="subscript"/>
              </w:rPr>
              <w:t>max</w:t>
            </w:r>
            <w:proofErr w:type="spellEnd"/>
          </w:p>
        </w:tc>
        <w:tc>
          <w:tcPr>
            <w:tcW w:w="6537" w:type="dxa"/>
          </w:tcPr>
          <w:p w14:paraId="14212DD2"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 xml:space="preserve">Время достижения </w:t>
            </w:r>
            <w:proofErr w:type="spellStart"/>
            <w:r w:rsidRPr="00A24781">
              <w:rPr>
                <w:rFonts w:cs="Times New Roman"/>
                <w:color w:val="000000"/>
                <w:u w:color="000000"/>
                <w:bdr w:val="nil"/>
              </w:rPr>
              <w:t>C</w:t>
            </w:r>
            <w:r w:rsidRPr="00A24781">
              <w:rPr>
                <w:rFonts w:cs="Times New Roman"/>
                <w:color w:val="000000"/>
                <w:u w:color="000000"/>
                <w:bdr w:val="nil"/>
                <w:vertAlign w:val="subscript"/>
              </w:rPr>
              <w:t>max</w:t>
            </w:r>
            <w:proofErr w:type="spellEnd"/>
          </w:p>
        </w:tc>
      </w:tr>
      <w:tr w:rsidR="00A24781" w:rsidRPr="00A24781" w14:paraId="06E032A8" w14:textId="77777777" w:rsidTr="0070345B">
        <w:trPr>
          <w:trHeight w:val="20"/>
        </w:trPr>
        <w:tc>
          <w:tcPr>
            <w:tcW w:w="2802" w:type="dxa"/>
            <w:vAlign w:val="center"/>
          </w:tcPr>
          <w:p w14:paraId="6997D0F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V</w:t>
            </w:r>
            <w:r w:rsidRPr="00A24781">
              <w:rPr>
                <w:rFonts w:cs="Times New Roman"/>
                <w:color w:val="000000"/>
                <w:u w:color="000000"/>
                <w:bdr w:val="nil"/>
                <w:vertAlign w:val="subscript"/>
              </w:rPr>
              <w:t>d</w:t>
            </w:r>
            <w:proofErr w:type="spellEnd"/>
          </w:p>
        </w:tc>
        <w:tc>
          <w:tcPr>
            <w:tcW w:w="6537" w:type="dxa"/>
          </w:tcPr>
          <w:p w14:paraId="003831E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 xml:space="preserve">Объем </w:t>
            </w:r>
            <w:commentRangeStart w:id="12"/>
            <w:commentRangeStart w:id="13"/>
            <w:r w:rsidRPr="00A24781">
              <w:rPr>
                <w:rFonts w:cs="Times New Roman"/>
                <w:color w:val="000000"/>
                <w:u w:color="000000"/>
                <w:bdr w:val="nil"/>
              </w:rPr>
              <w:t>распределения</w:t>
            </w:r>
            <w:commentRangeEnd w:id="12"/>
            <w:r w:rsidR="009D6FB9">
              <w:rPr>
                <w:rStyle w:val="a8"/>
                <w:rFonts w:eastAsia="Times New Roman" w:cs="Times New Roman"/>
                <w:u w:color="000000"/>
              </w:rPr>
              <w:commentReference w:id="12"/>
            </w:r>
            <w:commentRangeEnd w:id="13"/>
            <w:r w:rsidR="009D6FB9">
              <w:rPr>
                <w:rStyle w:val="a8"/>
                <w:rFonts w:eastAsia="Times New Roman" w:cs="Times New Roman"/>
                <w:u w:color="000000"/>
              </w:rPr>
              <w:commentReference w:id="13"/>
            </w:r>
          </w:p>
        </w:tc>
      </w:tr>
    </w:tbl>
    <w:p w14:paraId="62041D8A" w14:textId="77777777" w:rsidR="00EA3433" w:rsidRDefault="00EA343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val="en-US" w:eastAsia="en-US"/>
        </w:rPr>
      </w:pPr>
    </w:p>
    <w:p w14:paraId="52EE1C6D" w14:textId="77777777" w:rsidR="00EA3433" w:rsidRDefault="00EA3433" w:rsidP="004B6CD4">
      <w:pPr>
        <w:spacing w:line="276" w:lineRule="auto"/>
        <w:rPr>
          <w:rFonts w:eastAsia="Times New Roman" w:cs="Times New Roman"/>
          <w:color w:val="000000"/>
          <w:kern w:val="0"/>
          <w:szCs w:val="24"/>
          <w:u w:color="000000"/>
          <w:bdr w:val="nil"/>
          <w:lang w:val="en-US" w:eastAsia="en-US"/>
        </w:rPr>
      </w:pPr>
      <w:r>
        <w:rPr>
          <w:rFonts w:eastAsia="Times New Roman" w:cs="Times New Roman"/>
          <w:color w:val="000000"/>
          <w:kern w:val="0"/>
          <w:szCs w:val="24"/>
          <w:u w:color="000000"/>
          <w:bdr w:val="nil"/>
          <w:lang w:val="en-US" w:eastAsia="en-US"/>
        </w:rPr>
        <w:br w:type="page"/>
      </w:r>
    </w:p>
    <w:p w14:paraId="13C56255" w14:textId="77777777" w:rsidR="00A24781" w:rsidRPr="00834BC7" w:rsidRDefault="00EA3433" w:rsidP="00834BC7">
      <w:pPr>
        <w:keepNext/>
        <w:keepLines/>
        <w:spacing w:line="276" w:lineRule="auto"/>
        <w:ind w:firstLine="709"/>
        <w:outlineLvl w:val="0"/>
        <w:rPr>
          <w:rFonts w:eastAsia="Times New Roman" w:cs="Times New Roman"/>
          <w:b/>
          <w:bCs/>
          <w:color w:val="000000"/>
          <w:kern w:val="0"/>
          <w:szCs w:val="28"/>
          <w:u w:color="000000"/>
          <w:bdr w:val="nil"/>
          <w:lang w:eastAsia="en-US"/>
        </w:rPr>
      </w:pPr>
      <w:bookmarkStart w:id="14" w:name="_Toc171964186"/>
      <w:r w:rsidRPr="00834BC7">
        <w:rPr>
          <w:rFonts w:eastAsia="Times New Roman" w:cs="Times New Roman"/>
          <w:b/>
          <w:bCs/>
          <w:color w:val="000000"/>
          <w:kern w:val="0"/>
          <w:szCs w:val="28"/>
          <w:u w:color="000000"/>
          <w:bdr w:val="nil"/>
          <w:lang w:eastAsia="en-US"/>
        </w:rPr>
        <w:lastRenderedPageBreak/>
        <w:t>Оглавление</w:t>
      </w:r>
      <w:bookmarkEnd w:id="14"/>
      <w:r w:rsidRPr="00834BC7">
        <w:rPr>
          <w:rFonts w:eastAsia="Times New Roman" w:cs="Times New Roman"/>
          <w:b/>
          <w:bCs/>
          <w:color w:val="000000"/>
          <w:kern w:val="0"/>
          <w:szCs w:val="28"/>
          <w:u w:color="000000"/>
          <w:bdr w:val="nil"/>
          <w:lang w:eastAsia="en-US"/>
        </w:rPr>
        <w:t xml:space="preserve"> </w:t>
      </w:r>
    </w:p>
    <w:p w14:paraId="29741A09" w14:textId="0A0ACDE4" w:rsidR="006A3EFF" w:rsidRDefault="001E1EAF">
      <w:pPr>
        <w:pStyle w:val="19"/>
        <w:rPr>
          <w:rFonts w:asciiTheme="minorHAnsi" w:eastAsiaTheme="minorEastAsia" w:hAnsiTheme="minorHAnsi"/>
          <w:noProof/>
          <w:sz w:val="22"/>
          <w:lang w:eastAsia="ru-RU"/>
        </w:rPr>
      </w:pPr>
      <w:r w:rsidRPr="00403A25">
        <w:rPr>
          <w:rFonts w:eastAsia="Times New Roman" w:cs="Times New Roman"/>
          <w:color w:val="000000"/>
          <w:szCs w:val="24"/>
          <w:u w:color="000000"/>
          <w:bdr w:val="nil"/>
          <w:lang w:val="en-US"/>
        </w:rPr>
        <w:fldChar w:fldCharType="begin"/>
      </w:r>
      <w:r w:rsidR="00EA3433" w:rsidRPr="00403A25">
        <w:rPr>
          <w:rFonts w:eastAsia="Times New Roman" w:cs="Times New Roman"/>
          <w:color w:val="000000"/>
          <w:szCs w:val="24"/>
          <w:u w:color="000000"/>
          <w:bdr w:val="nil"/>
          <w:lang w:val="en-US"/>
        </w:rPr>
        <w:instrText xml:space="preserve"> TOC \o "1-3" \h \z \u </w:instrText>
      </w:r>
      <w:r w:rsidRPr="00403A25">
        <w:rPr>
          <w:rFonts w:eastAsia="Times New Roman" w:cs="Times New Roman"/>
          <w:color w:val="000000"/>
          <w:szCs w:val="24"/>
          <w:u w:color="000000"/>
          <w:bdr w:val="nil"/>
          <w:lang w:val="en-US"/>
        </w:rPr>
        <w:fldChar w:fldCharType="separate"/>
      </w:r>
      <w:hyperlink w:anchor="_Toc171964186" w:history="1">
        <w:r w:rsidR="006A3EFF" w:rsidRPr="003D55CF">
          <w:rPr>
            <w:rStyle w:val="ac"/>
            <w:rFonts w:eastAsia="Times New Roman" w:cs="Times New Roman"/>
            <w:b/>
            <w:bCs/>
            <w:noProof/>
            <w:u w:color="000000"/>
            <w:bdr w:val="nil"/>
          </w:rPr>
          <w:t>Оглавление</w:t>
        </w:r>
        <w:r w:rsidR="006A3EFF">
          <w:rPr>
            <w:noProof/>
            <w:webHidden/>
          </w:rPr>
          <w:tab/>
        </w:r>
        <w:r w:rsidR="006A3EFF">
          <w:rPr>
            <w:noProof/>
            <w:webHidden/>
          </w:rPr>
          <w:fldChar w:fldCharType="begin"/>
        </w:r>
        <w:r w:rsidR="006A3EFF">
          <w:rPr>
            <w:noProof/>
            <w:webHidden/>
          </w:rPr>
          <w:instrText xml:space="preserve"> PAGEREF _Toc171964186 \h </w:instrText>
        </w:r>
        <w:r w:rsidR="006A3EFF">
          <w:rPr>
            <w:noProof/>
            <w:webHidden/>
          </w:rPr>
        </w:r>
        <w:r w:rsidR="006A3EFF">
          <w:rPr>
            <w:noProof/>
            <w:webHidden/>
          </w:rPr>
          <w:fldChar w:fldCharType="separate"/>
        </w:r>
        <w:r w:rsidR="006A3EFF">
          <w:rPr>
            <w:noProof/>
            <w:webHidden/>
          </w:rPr>
          <w:t>4</w:t>
        </w:r>
        <w:r w:rsidR="006A3EFF">
          <w:rPr>
            <w:noProof/>
            <w:webHidden/>
          </w:rPr>
          <w:fldChar w:fldCharType="end"/>
        </w:r>
      </w:hyperlink>
    </w:p>
    <w:p w14:paraId="66179F90" w14:textId="4FA23D69" w:rsidR="006A3EFF" w:rsidRDefault="006A3EFF">
      <w:pPr>
        <w:pStyle w:val="19"/>
        <w:rPr>
          <w:rFonts w:asciiTheme="minorHAnsi" w:eastAsiaTheme="minorEastAsia" w:hAnsiTheme="minorHAnsi"/>
          <w:noProof/>
          <w:sz w:val="22"/>
          <w:lang w:eastAsia="ru-RU"/>
        </w:rPr>
      </w:pPr>
      <w:hyperlink w:anchor="_Toc171964187" w:history="1">
        <w:r w:rsidRPr="003D55CF">
          <w:rPr>
            <w:rStyle w:val="ac"/>
            <w:rFonts w:eastAsia="Times New Roman" w:cs="Times New Roman"/>
            <w:b/>
            <w:bCs/>
            <w:noProof/>
            <w:u w:color="000000"/>
            <w:bdr w:val="nil"/>
          </w:rPr>
          <w:t>Синопсис</w:t>
        </w:r>
        <w:r>
          <w:rPr>
            <w:noProof/>
            <w:webHidden/>
          </w:rPr>
          <w:tab/>
        </w:r>
        <w:r>
          <w:rPr>
            <w:noProof/>
            <w:webHidden/>
          </w:rPr>
          <w:fldChar w:fldCharType="begin"/>
        </w:r>
        <w:r>
          <w:rPr>
            <w:noProof/>
            <w:webHidden/>
          </w:rPr>
          <w:instrText xml:space="preserve"> PAGEREF _Toc171964187 \h </w:instrText>
        </w:r>
        <w:r>
          <w:rPr>
            <w:noProof/>
            <w:webHidden/>
          </w:rPr>
        </w:r>
        <w:r>
          <w:rPr>
            <w:noProof/>
            <w:webHidden/>
          </w:rPr>
          <w:fldChar w:fldCharType="separate"/>
        </w:r>
        <w:r>
          <w:rPr>
            <w:noProof/>
            <w:webHidden/>
          </w:rPr>
          <w:t>8</w:t>
        </w:r>
        <w:r>
          <w:rPr>
            <w:noProof/>
            <w:webHidden/>
          </w:rPr>
          <w:fldChar w:fldCharType="end"/>
        </w:r>
      </w:hyperlink>
    </w:p>
    <w:p w14:paraId="33513E6A" w14:textId="325D29D7" w:rsidR="006A3EFF" w:rsidRDefault="006A3EFF">
      <w:pPr>
        <w:pStyle w:val="19"/>
        <w:rPr>
          <w:rFonts w:asciiTheme="minorHAnsi" w:eastAsiaTheme="minorEastAsia" w:hAnsiTheme="minorHAnsi"/>
          <w:noProof/>
          <w:sz w:val="22"/>
          <w:lang w:eastAsia="ru-RU"/>
        </w:rPr>
      </w:pPr>
      <w:hyperlink w:anchor="_Toc171964188" w:history="1">
        <w:r w:rsidRPr="003D55CF">
          <w:rPr>
            <w:rStyle w:val="ac"/>
            <w:noProof/>
          </w:rPr>
          <w:t>1. Общая информация</w:t>
        </w:r>
        <w:r>
          <w:rPr>
            <w:noProof/>
            <w:webHidden/>
          </w:rPr>
          <w:tab/>
        </w:r>
        <w:r>
          <w:rPr>
            <w:noProof/>
            <w:webHidden/>
          </w:rPr>
          <w:fldChar w:fldCharType="begin"/>
        </w:r>
        <w:r>
          <w:rPr>
            <w:noProof/>
            <w:webHidden/>
          </w:rPr>
          <w:instrText xml:space="preserve"> PAGEREF _Toc171964188 \h </w:instrText>
        </w:r>
        <w:r>
          <w:rPr>
            <w:noProof/>
            <w:webHidden/>
          </w:rPr>
        </w:r>
        <w:r>
          <w:rPr>
            <w:noProof/>
            <w:webHidden/>
          </w:rPr>
          <w:fldChar w:fldCharType="separate"/>
        </w:r>
        <w:r>
          <w:rPr>
            <w:noProof/>
            <w:webHidden/>
          </w:rPr>
          <w:t>20</w:t>
        </w:r>
        <w:r>
          <w:rPr>
            <w:noProof/>
            <w:webHidden/>
          </w:rPr>
          <w:fldChar w:fldCharType="end"/>
        </w:r>
      </w:hyperlink>
    </w:p>
    <w:p w14:paraId="4ED43FF3" w14:textId="7A854AC6" w:rsidR="006A3EFF" w:rsidRDefault="006A3EFF">
      <w:pPr>
        <w:pStyle w:val="27"/>
        <w:tabs>
          <w:tab w:val="right" w:leader="dot" w:pos="9345"/>
        </w:tabs>
        <w:rPr>
          <w:rFonts w:asciiTheme="minorHAnsi" w:eastAsiaTheme="minorEastAsia" w:hAnsiTheme="minorHAnsi"/>
          <w:noProof/>
          <w:sz w:val="22"/>
          <w:lang w:eastAsia="ru-RU"/>
        </w:rPr>
      </w:pPr>
      <w:hyperlink w:anchor="_Toc171964189" w:history="1">
        <w:r w:rsidRPr="003D55CF">
          <w:rPr>
            <w:rStyle w:val="ac"/>
            <w:noProof/>
            <w:bdr w:val="nil"/>
          </w:rPr>
          <w:t>1.1. Название протокола, идентификационный номер протокола и дата издания.</w:t>
        </w:r>
        <w:r>
          <w:rPr>
            <w:noProof/>
            <w:webHidden/>
          </w:rPr>
          <w:tab/>
        </w:r>
        <w:r>
          <w:rPr>
            <w:noProof/>
            <w:webHidden/>
          </w:rPr>
          <w:fldChar w:fldCharType="begin"/>
        </w:r>
        <w:r>
          <w:rPr>
            <w:noProof/>
            <w:webHidden/>
          </w:rPr>
          <w:instrText xml:space="preserve"> PAGEREF _Toc171964189 \h </w:instrText>
        </w:r>
        <w:r>
          <w:rPr>
            <w:noProof/>
            <w:webHidden/>
          </w:rPr>
        </w:r>
        <w:r>
          <w:rPr>
            <w:noProof/>
            <w:webHidden/>
          </w:rPr>
          <w:fldChar w:fldCharType="separate"/>
        </w:r>
        <w:r>
          <w:rPr>
            <w:noProof/>
            <w:webHidden/>
          </w:rPr>
          <w:t>20</w:t>
        </w:r>
        <w:r>
          <w:rPr>
            <w:noProof/>
            <w:webHidden/>
          </w:rPr>
          <w:fldChar w:fldCharType="end"/>
        </w:r>
      </w:hyperlink>
    </w:p>
    <w:p w14:paraId="3FA62625" w14:textId="283ED04E" w:rsidR="006A3EFF" w:rsidRDefault="006A3EFF">
      <w:pPr>
        <w:pStyle w:val="27"/>
        <w:tabs>
          <w:tab w:val="right" w:leader="dot" w:pos="9345"/>
        </w:tabs>
        <w:rPr>
          <w:rFonts w:asciiTheme="minorHAnsi" w:eastAsiaTheme="minorEastAsia" w:hAnsiTheme="minorHAnsi"/>
          <w:noProof/>
          <w:sz w:val="22"/>
          <w:lang w:eastAsia="ru-RU"/>
        </w:rPr>
      </w:pPr>
      <w:hyperlink w:anchor="_Toc171964190" w:history="1">
        <w:r w:rsidRPr="003D55CF">
          <w:rPr>
            <w:rStyle w:val="ac"/>
            <w:noProof/>
            <w:bdr w:val="nil"/>
          </w:rPr>
          <w:t>1.2 Наименование и адрес Спонсора Исследования:</w:t>
        </w:r>
        <w:r>
          <w:rPr>
            <w:noProof/>
            <w:webHidden/>
          </w:rPr>
          <w:tab/>
        </w:r>
        <w:r>
          <w:rPr>
            <w:noProof/>
            <w:webHidden/>
          </w:rPr>
          <w:fldChar w:fldCharType="begin"/>
        </w:r>
        <w:r>
          <w:rPr>
            <w:noProof/>
            <w:webHidden/>
          </w:rPr>
          <w:instrText xml:space="preserve"> PAGEREF _Toc171964190 \h </w:instrText>
        </w:r>
        <w:r>
          <w:rPr>
            <w:noProof/>
            <w:webHidden/>
          </w:rPr>
        </w:r>
        <w:r>
          <w:rPr>
            <w:noProof/>
            <w:webHidden/>
          </w:rPr>
          <w:fldChar w:fldCharType="separate"/>
        </w:r>
        <w:r>
          <w:rPr>
            <w:noProof/>
            <w:webHidden/>
          </w:rPr>
          <w:t>20</w:t>
        </w:r>
        <w:r>
          <w:rPr>
            <w:noProof/>
            <w:webHidden/>
          </w:rPr>
          <w:fldChar w:fldCharType="end"/>
        </w:r>
      </w:hyperlink>
    </w:p>
    <w:p w14:paraId="64121D40" w14:textId="68BA19B2" w:rsidR="006A3EFF" w:rsidRDefault="006A3EFF">
      <w:pPr>
        <w:pStyle w:val="27"/>
        <w:tabs>
          <w:tab w:val="right" w:leader="dot" w:pos="9345"/>
        </w:tabs>
        <w:rPr>
          <w:rFonts w:asciiTheme="minorHAnsi" w:eastAsiaTheme="minorEastAsia" w:hAnsiTheme="minorHAnsi"/>
          <w:noProof/>
          <w:sz w:val="22"/>
          <w:lang w:eastAsia="ru-RU"/>
        </w:rPr>
      </w:pPr>
      <w:hyperlink w:anchor="_Toc171964191" w:history="1">
        <w:r w:rsidRPr="003D55CF">
          <w:rPr>
            <w:rStyle w:val="ac"/>
            <w:noProof/>
            <w:bdr w:val="nil"/>
          </w:rPr>
          <w:t>1.3. Имя и должность лиц, уполномоченных от имени спонсора подписывать протокол и поправки к протоколу:</w:t>
        </w:r>
        <w:r>
          <w:rPr>
            <w:noProof/>
            <w:webHidden/>
          </w:rPr>
          <w:tab/>
        </w:r>
        <w:r>
          <w:rPr>
            <w:noProof/>
            <w:webHidden/>
          </w:rPr>
          <w:fldChar w:fldCharType="begin"/>
        </w:r>
        <w:r>
          <w:rPr>
            <w:noProof/>
            <w:webHidden/>
          </w:rPr>
          <w:instrText xml:space="preserve"> PAGEREF _Toc171964191 \h </w:instrText>
        </w:r>
        <w:r>
          <w:rPr>
            <w:noProof/>
            <w:webHidden/>
          </w:rPr>
        </w:r>
        <w:r>
          <w:rPr>
            <w:noProof/>
            <w:webHidden/>
          </w:rPr>
          <w:fldChar w:fldCharType="separate"/>
        </w:r>
        <w:r>
          <w:rPr>
            <w:noProof/>
            <w:webHidden/>
          </w:rPr>
          <w:t>20</w:t>
        </w:r>
        <w:r>
          <w:rPr>
            <w:noProof/>
            <w:webHidden/>
          </w:rPr>
          <w:fldChar w:fldCharType="end"/>
        </w:r>
      </w:hyperlink>
    </w:p>
    <w:p w14:paraId="25F908DA" w14:textId="6B4F3BC5" w:rsidR="006A3EFF" w:rsidRDefault="006A3EFF">
      <w:pPr>
        <w:pStyle w:val="27"/>
        <w:tabs>
          <w:tab w:val="right" w:leader="dot" w:pos="9345"/>
        </w:tabs>
        <w:rPr>
          <w:rFonts w:asciiTheme="minorHAnsi" w:eastAsiaTheme="minorEastAsia" w:hAnsiTheme="minorHAnsi"/>
          <w:noProof/>
          <w:sz w:val="22"/>
          <w:lang w:eastAsia="ru-RU"/>
        </w:rPr>
      </w:pPr>
      <w:hyperlink w:anchor="_Toc171964192" w:history="1">
        <w:r w:rsidRPr="003D55CF">
          <w:rPr>
            <w:rStyle w:val="ac"/>
            <w:noProof/>
            <w:bdr w:val="nil"/>
          </w:rPr>
          <w:t>1.4. Фамилия, должность, адрес и номер телефона назначенного спонсором медицинского эксперта по данному исследованию</w:t>
        </w:r>
        <w:r>
          <w:rPr>
            <w:noProof/>
            <w:webHidden/>
          </w:rPr>
          <w:tab/>
        </w:r>
        <w:r>
          <w:rPr>
            <w:noProof/>
            <w:webHidden/>
          </w:rPr>
          <w:fldChar w:fldCharType="begin"/>
        </w:r>
        <w:r>
          <w:rPr>
            <w:noProof/>
            <w:webHidden/>
          </w:rPr>
          <w:instrText xml:space="preserve"> PAGEREF _Toc171964192 \h </w:instrText>
        </w:r>
        <w:r>
          <w:rPr>
            <w:noProof/>
            <w:webHidden/>
          </w:rPr>
        </w:r>
        <w:r>
          <w:rPr>
            <w:noProof/>
            <w:webHidden/>
          </w:rPr>
          <w:fldChar w:fldCharType="separate"/>
        </w:r>
        <w:r>
          <w:rPr>
            <w:noProof/>
            <w:webHidden/>
          </w:rPr>
          <w:t>20</w:t>
        </w:r>
        <w:r>
          <w:rPr>
            <w:noProof/>
            <w:webHidden/>
          </w:rPr>
          <w:fldChar w:fldCharType="end"/>
        </w:r>
      </w:hyperlink>
    </w:p>
    <w:p w14:paraId="5DD55C8C" w14:textId="246AA719" w:rsidR="006A3EFF" w:rsidRDefault="006A3EFF">
      <w:pPr>
        <w:pStyle w:val="27"/>
        <w:tabs>
          <w:tab w:val="right" w:leader="dot" w:pos="9345"/>
        </w:tabs>
        <w:rPr>
          <w:rFonts w:asciiTheme="minorHAnsi" w:eastAsiaTheme="minorEastAsia" w:hAnsiTheme="minorHAnsi"/>
          <w:noProof/>
          <w:sz w:val="22"/>
          <w:lang w:eastAsia="ru-RU"/>
        </w:rPr>
      </w:pPr>
      <w:hyperlink w:anchor="_Toc171964193" w:history="1">
        <w:r w:rsidRPr="003D55CF">
          <w:rPr>
            <w:rStyle w:val="ac"/>
            <w:noProof/>
            <w:bdr w:val="nil"/>
          </w:rPr>
          <w:t>1.5 Фамилии и должности исследователей, отвечающих за проведение исследования, а также адреса и номера телефонов клинических центров</w:t>
        </w:r>
        <w:r>
          <w:rPr>
            <w:noProof/>
            <w:webHidden/>
          </w:rPr>
          <w:tab/>
        </w:r>
        <w:r>
          <w:rPr>
            <w:noProof/>
            <w:webHidden/>
          </w:rPr>
          <w:fldChar w:fldCharType="begin"/>
        </w:r>
        <w:r>
          <w:rPr>
            <w:noProof/>
            <w:webHidden/>
          </w:rPr>
          <w:instrText xml:space="preserve"> PAGEREF _Toc171964193 \h </w:instrText>
        </w:r>
        <w:r>
          <w:rPr>
            <w:noProof/>
            <w:webHidden/>
          </w:rPr>
        </w:r>
        <w:r>
          <w:rPr>
            <w:noProof/>
            <w:webHidden/>
          </w:rPr>
          <w:fldChar w:fldCharType="separate"/>
        </w:r>
        <w:r>
          <w:rPr>
            <w:noProof/>
            <w:webHidden/>
          </w:rPr>
          <w:t>21</w:t>
        </w:r>
        <w:r>
          <w:rPr>
            <w:noProof/>
            <w:webHidden/>
          </w:rPr>
          <w:fldChar w:fldCharType="end"/>
        </w:r>
      </w:hyperlink>
    </w:p>
    <w:p w14:paraId="5D4C6064" w14:textId="4648F632" w:rsidR="006A3EFF" w:rsidRDefault="006A3EFF">
      <w:pPr>
        <w:pStyle w:val="27"/>
        <w:tabs>
          <w:tab w:val="right" w:leader="dot" w:pos="9345"/>
        </w:tabs>
        <w:rPr>
          <w:rFonts w:asciiTheme="minorHAnsi" w:eastAsiaTheme="minorEastAsia" w:hAnsiTheme="minorHAnsi"/>
          <w:noProof/>
          <w:sz w:val="22"/>
          <w:lang w:eastAsia="ru-RU"/>
        </w:rPr>
      </w:pPr>
      <w:hyperlink w:anchor="_Toc171964194" w:history="1">
        <w:r w:rsidRPr="003D55CF">
          <w:rPr>
            <w:rStyle w:val="ac"/>
            <w:noProof/>
            <w:bdr w:val="nil"/>
          </w:rPr>
          <w:t>1.6. Наименования и адреса клинических лабораторий, вовлеченных в исследование.:</w:t>
        </w:r>
        <w:r>
          <w:rPr>
            <w:noProof/>
            <w:webHidden/>
          </w:rPr>
          <w:tab/>
        </w:r>
        <w:r>
          <w:rPr>
            <w:noProof/>
            <w:webHidden/>
          </w:rPr>
          <w:fldChar w:fldCharType="begin"/>
        </w:r>
        <w:r>
          <w:rPr>
            <w:noProof/>
            <w:webHidden/>
          </w:rPr>
          <w:instrText xml:space="preserve"> PAGEREF _Toc171964194 \h </w:instrText>
        </w:r>
        <w:r>
          <w:rPr>
            <w:noProof/>
            <w:webHidden/>
          </w:rPr>
        </w:r>
        <w:r>
          <w:rPr>
            <w:noProof/>
            <w:webHidden/>
          </w:rPr>
          <w:fldChar w:fldCharType="separate"/>
        </w:r>
        <w:r>
          <w:rPr>
            <w:noProof/>
            <w:webHidden/>
          </w:rPr>
          <w:t>21</w:t>
        </w:r>
        <w:r>
          <w:rPr>
            <w:noProof/>
            <w:webHidden/>
          </w:rPr>
          <w:fldChar w:fldCharType="end"/>
        </w:r>
      </w:hyperlink>
    </w:p>
    <w:p w14:paraId="561ACDFE" w14:textId="3CB03847" w:rsidR="006A3EFF" w:rsidRDefault="006A3EFF">
      <w:pPr>
        <w:pStyle w:val="27"/>
        <w:tabs>
          <w:tab w:val="right" w:leader="dot" w:pos="9345"/>
        </w:tabs>
        <w:rPr>
          <w:rFonts w:asciiTheme="minorHAnsi" w:eastAsiaTheme="minorEastAsia" w:hAnsiTheme="minorHAnsi"/>
          <w:noProof/>
          <w:sz w:val="22"/>
          <w:lang w:eastAsia="ru-RU"/>
        </w:rPr>
      </w:pPr>
      <w:hyperlink w:anchor="_Toc171964195" w:history="1">
        <w:r w:rsidRPr="003D55CF">
          <w:rPr>
            <w:rStyle w:val="ac"/>
            <w:noProof/>
          </w:rPr>
          <w:t>1.7. Информация о ключевых организациях и лицах:</w:t>
        </w:r>
        <w:r>
          <w:rPr>
            <w:noProof/>
            <w:webHidden/>
          </w:rPr>
          <w:tab/>
        </w:r>
        <w:r>
          <w:rPr>
            <w:noProof/>
            <w:webHidden/>
          </w:rPr>
          <w:fldChar w:fldCharType="begin"/>
        </w:r>
        <w:r>
          <w:rPr>
            <w:noProof/>
            <w:webHidden/>
          </w:rPr>
          <w:instrText xml:space="preserve"> PAGEREF _Toc171964195 \h </w:instrText>
        </w:r>
        <w:r>
          <w:rPr>
            <w:noProof/>
            <w:webHidden/>
          </w:rPr>
        </w:r>
        <w:r>
          <w:rPr>
            <w:noProof/>
            <w:webHidden/>
          </w:rPr>
          <w:fldChar w:fldCharType="separate"/>
        </w:r>
        <w:r>
          <w:rPr>
            <w:noProof/>
            <w:webHidden/>
          </w:rPr>
          <w:t>21</w:t>
        </w:r>
        <w:r>
          <w:rPr>
            <w:noProof/>
            <w:webHidden/>
          </w:rPr>
          <w:fldChar w:fldCharType="end"/>
        </w:r>
      </w:hyperlink>
    </w:p>
    <w:p w14:paraId="5D5D782A" w14:textId="2F63B899" w:rsidR="006A3EFF" w:rsidRDefault="006A3EFF">
      <w:pPr>
        <w:pStyle w:val="27"/>
        <w:tabs>
          <w:tab w:val="right" w:leader="dot" w:pos="9345"/>
        </w:tabs>
        <w:rPr>
          <w:rFonts w:asciiTheme="minorHAnsi" w:eastAsiaTheme="minorEastAsia" w:hAnsiTheme="minorHAnsi"/>
          <w:noProof/>
          <w:sz w:val="22"/>
          <w:lang w:eastAsia="ru-RU"/>
        </w:rPr>
      </w:pPr>
      <w:hyperlink w:anchor="_Toc171964196" w:history="1">
        <w:r w:rsidRPr="003D55CF">
          <w:rPr>
            <w:rStyle w:val="ac"/>
            <w:noProof/>
          </w:rPr>
          <w:t>1.8. Подписи ответственных лиц</w:t>
        </w:r>
        <w:r>
          <w:rPr>
            <w:noProof/>
            <w:webHidden/>
          </w:rPr>
          <w:tab/>
        </w:r>
        <w:r>
          <w:rPr>
            <w:noProof/>
            <w:webHidden/>
          </w:rPr>
          <w:fldChar w:fldCharType="begin"/>
        </w:r>
        <w:r>
          <w:rPr>
            <w:noProof/>
            <w:webHidden/>
          </w:rPr>
          <w:instrText xml:space="preserve"> PAGEREF _Toc171964196 \h </w:instrText>
        </w:r>
        <w:r>
          <w:rPr>
            <w:noProof/>
            <w:webHidden/>
          </w:rPr>
        </w:r>
        <w:r>
          <w:rPr>
            <w:noProof/>
            <w:webHidden/>
          </w:rPr>
          <w:fldChar w:fldCharType="separate"/>
        </w:r>
        <w:r>
          <w:rPr>
            <w:noProof/>
            <w:webHidden/>
          </w:rPr>
          <w:t>22</w:t>
        </w:r>
        <w:r>
          <w:rPr>
            <w:noProof/>
            <w:webHidden/>
          </w:rPr>
          <w:fldChar w:fldCharType="end"/>
        </w:r>
      </w:hyperlink>
    </w:p>
    <w:p w14:paraId="65D7DCDD" w14:textId="49F9D86F" w:rsidR="006A3EFF" w:rsidRDefault="006A3EFF">
      <w:pPr>
        <w:pStyle w:val="27"/>
        <w:tabs>
          <w:tab w:val="right" w:leader="dot" w:pos="9345"/>
        </w:tabs>
        <w:rPr>
          <w:rFonts w:asciiTheme="minorHAnsi" w:eastAsiaTheme="minorEastAsia" w:hAnsiTheme="minorHAnsi"/>
          <w:noProof/>
          <w:sz w:val="22"/>
          <w:lang w:eastAsia="ru-RU"/>
        </w:rPr>
      </w:pPr>
      <w:hyperlink w:anchor="_Toc171964197" w:history="1">
        <w:r w:rsidRPr="003D55CF">
          <w:rPr>
            <w:rStyle w:val="ac"/>
            <w:noProof/>
            <w:bdr w:val="nil"/>
          </w:rPr>
          <w:t>1.9 Согласие исследователя</w:t>
        </w:r>
        <w:r>
          <w:rPr>
            <w:noProof/>
            <w:webHidden/>
          </w:rPr>
          <w:tab/>
        </w:r>
        <w:r>
          <w:rPr>
            <w:noProof/>
            <w:webHidden/>
          </w:rPr>
          <w:fldChar w:fldCharType="begin"/>
        </w:r>
        <w:r>
          <w:rPr>
            <w:noProof/>
            <w:webHidden/>
          </w:rPr>
          <w:instrText xml:space="preserve"> PAGEREF _Toc171964197 \h </w:instrText>
        </w:r>
        <w:r>
          <w:rPr>
            <w:noProof/>
            <w:webHidden/>
          </w:rPr>
        </w:r>
        <w:r>
          <w:rPr>
            <w:noProof/>
            <w:webHidden/>
          </w:rPr>
          <w:fldChar w:fldCharType="separate"/>
        </w:r>
        <w:r>
          <w:rPr>
            <w:noProof/>
            <w:webHidden/>
          </w:rPr>
          <w:t>23</w:t>
        </w:r>
        <w:r>
          <w:rPr>
            <w:noProof/>
            <w:webHidden/>
          </w:rPr>
          <w:fldChar w:fldCharType="end"/>
        </w:r>
      </w:hyperlink>
    </w:p>
    <w:p w14:paraId="254102EC" w14:textId="65E614E9" w:rsidR="006A3EFF" w:rsidRDefault="006A3EFF">
      <w:pPr>
        <w:pStyle w:val="19"/>
        <w:rPr>
          <w:rFonts w:asciiTheme="minorHAnsi" w:eastAsiaTheme="minorEastAsia" w:hAnsiTheme="minorHAnsi"/>
          <w:noProof/>
          <w:sz w:val="22"/>
          <w:lang w:eastAsia="ru-RU"/>
        </w:rPr>
      </w:pPr>
      <w:hyperlink w:anchor="_Toc171964198" w:history="1">
        <w:r w:rsidRPr="003D55CF">
          <w:rPr>
            <w:rStyle w:val="ac"/>
            <w:noProof/>
          </w:rPr>
          <w:t>2. Обоснование исследования</w:t>
        </w:r>
        <w:r>
          <w:rPr>
            <w:noProof/>
            <w:webHidden/>
          </w:rPr>
          <w:tab/>
        </w:r>
        <w:r>
          <w:rPr>
            <w:noProof/>
            <w:webHidden/>
          </w:rPr>
          <w:fldChar w:fldCharType="begin"/>
        </w:r>
        <w:r>
          <w:rPr>
            <w:noProof/>
            <w:webHidden/>
          </w:rPr>
          <w:instrText xml:space="preserve"> PAGEREF _Toc171964198 \h </w:instrText>
        </w:r>
        <w:r>
          <w:rPr>
            <w:noProof/>
            <w:webHidden/>
          </w:rPr>
        </w:r>
        <w:r>
          <w:rPr>
            <w:noProof/>
            <w:webHidden/>
          </w:rPr>
          <w:fldChar w:fldCharType="separate"/>
        </w:r>
        <w:r>
          <w:rPr>
            <w:noProof/>
            <w:webHidden/>
          </w:rPr>
          <w:t>24</w:t>
        </w:r>
        <w:r>
          <w:rPr>
            <w:noProof/>
            <w:webHidden/>
          </w:rPr>
          <w:fldChar w:fldCharType="end"/>
        </w:r>
      </w:hyperlink>
    </w:p>
    <w:p w14:paraId="4A19DC25" w14:textId="339EA689" w:rsidR="006A3EFF" w:rsidRDefault="006A3EFF">
      <w:pPr>
        <w:pStyle w:val="27"/>
        <w:tabs>
          <w:tab w:val="right" w:leader="dot" w:pos="9345"/>
        </w:tabs>
        <w:rPr>
          <w:rFonts w:asciiTheme="minorHAnsi" w:eastAsiaTheme="minorEastAsia" w:hAnsiTheme="minorHAnsi"/>
          <w:noProof/>
          <w:sz w:val="22"/>
          <w:lang w:eastAsia="ru-RU"/>
        </w:rPr>
      </w:pPr>
      <w:hyperlink w:anchor="_Toc171964199" w:history="1">
        <w:r w:rsidRPr="003D55CF">
          <w:rPr>
            <w:rStyle w:val="ac"/>
            <w:noProof/>
            <w:bdr w:val="nil"/>
          </w:rPr>
          <w:t>2.1 Наименование и описание сравниваемых препаратов</w:t>
        </w:r>
        <w:r>
          <w:rPr>
            <w:noProof/>
            <w:webHidden/>
          </w:rPr>
          <w:tab/>
        </w:r>
        <w:r>
          <w:rPr>
            <w:noProof/>
            <w:webHidden/>
          </w:rPr>
          <w:fldChar w:fldCharType="begin"/>
        </w:r>
        <w:r>
          <w:rPr>
            <w:noProof/>
            <w:webHidden/>
          </w:rPr>
          <w:instrText xml:space="preserve"> PAGEREF _Toc171964199 \h </w:instrText>
        </w:r>
        <w:r>
          <w:rPr>
            <w:noProof/>
            <w:webHidden/>
          </w:rPr>
        </w:r>
        <w:r>
          <w:rPr>
            <w:noProof/>
            <w:webHidden/>
          </w:rPr>
          <w:fldChar w:fldCharType="separate"/>
        </w:r>
        <w:r>
          <w:rPr>
            <w:noProof/>
            <w:webHidden/>
          </w:rPr>
          <w:t>24</w:t>
        </w:r>
        <w:r>
          <w:rPr>
            <w:noProof/>
            <w:webHidden/>
          </w:rPr>
          <w:fldChar w:fldCharType="end"/>
        </w:r>
      </w:hyperlink>
    </w:p>
    <w:p w14:paraId="5D1F4B0F" w14:textId="5D8B228D" w:rsidR="006A3EFF" w:rsidRDefault="006A3EFF">
      <w:pPr>
        <w:pStyle w:val="27"/>
        <w:tabs>
          <w:tab w:val="right" w:leader="dot" w:pos="9345"/>
        </w:tabs>
        <w:rPr>
          <w:rFonts w:asciiTheme="minorHAnsi" w:eastAsiaTheme="minorEastAsia" w:hAnsiTheme="minorHAnsi"/>
          <w:noProof/>
          <w:sz w:val="22"/>
          <w:lang w:eastAsia="ru-RU"/>
        </w:rPr>
      </w:pPr>
      <w:hyperlink w:anchor="_Toc171964200" w:history="1">
        <w:r w:rsidRPr="003D55CF">
          <w:rPr>
            <w:rStyle w:val="ac"/>
            <w:noProof/>
            <w:bdr w:val="nil"/>
          </w:rPr>
          <w:t>2.1.1</w:t>
        </w:r>
        <w:r w:rsidRPr="003D55CF">
          <w:rPr>
            <w:rStyle w:val="ac"/>
            <w:noProof/>
          </w:rPr>
          <w:t>. Описание исследуемого препарата</w:t>
        </w:r>
        <w:r>
          <w:rPr>
            <w:noProof/>
            <w:webHidden/>
          </w:rPr>
          <w:tab/>
        </w:r>
        <w:r>
          <w:rPr>
            <w:noProof/>
            <w:webHidden/>
          </w:rPr>
          <w:fldChar w:fldCharType="begin"/>
        </w:r>
        <w:r>
          <w:rPr>
            <w:noProof/>
            <w:webHidden/>
          </w:rPr>
          <w:instrText xml:space="preserve"> PAGEREF _Toc171964200 \h </w:instrText>
        </w:r>
        <w:r>
          <w:rPr>
            <w:noProof/>
            <w:webHidden/>
          </w:rPr>
        </w:r>
        <w:r>
          <w:rPr>
            <w:noProof/>
            <w:webHidden/>
          </w:rPr>
          <w:fldChar w:fldCharType="separate"/>
        </w:r>
        <w:r>
          <w:rPr>
            <w:noProof/>
            <w:webHidden/>
          </w:rPr>
          <w:t>24</w:t>
        </w:r>
        <w:r>
          <w:rPr>
            <w:noProof/>
            <w:webHidden/>
          </w:rPr>
          <w:fldChar w:fldCharType="end"/>
        </w:r>
      </w:hyperlink>
    </w:p>
    <w:p w14:paraId="148F7391" w14:textId="34AA8603" w:rsidR="006A3EFF" w:rsidRDefault="006A3EFF">
      <w:pPr>
        <w:pStyle w:val="27"/>
        <w:tabs>
          <w:tab w:val="right" w:leader="dot" w:pos="9345"/>
        </w:tabs>
        <w:rPr>
          <w:rFonts w:asciiTheme="minorHAnsi" w:eastAsiaTheme="minorEastAsia" w:hAnsiTheme="minorHAnsi"/>
          <w:noProof/>
          <w:sz w:val="22"/>
          <w:lang w:eastAsia="ru-RU"/>
        </w:rPr>
      </w:pPr>
      <w:hyperlink w:anchor="_Toc171964201" w:history="1">
        <w:r w:rsidRPr="003D55CF">
          <w:rPr>
            <w:rStyle w:val="ac"/>
            <w:noProof/>
            <w:bdr w:val="nil"/>
          </w:rPr>
          <w:t>2.1.2</w:t>
        </w:r>
        <w:r w:rsidRPr="003D55CF">
          <w:rPr>
            <w:rStyle w:val="ac"/>
            <w:noProof/>
          </w:rPr>
          <w:t xml:space="preserve"> описание препарат</w:t>
        </w:r>
        <w:r w:rsidRPr="003D55CF">
          <w:rPr>
            <w:rStyle w:val="ac"/>
            <w:noProof/>
            <w:highlight w:val="cyan"/>
          </w:rPr>
          <w:t>а(-ов)</w:t>
        </w:r>
        <w:r w:rsidRPr="003D55CF">
          <w:rPr>
            <w:rStyle w:val="ac"/>
            <w:noProof/>
          </w:rPr>
          <w:t xml:space="preserve"> сравнения</w:t>
        </w:r>
        <w:r>
          <w:rPr>
            <w:noProof/>
            <w:webHidden/>
          </w:rPr>
          <w:tab/>
        </w:r>
        <w:r>
          <w:rPr>
            <w:noProof/>
            <w:webHidden/>
          </w:rPr>
          <w:fldChar w:fldCharType="begin"/>
        </w:r>
        <w:r>
          <w:rPr>
            <w:noProof/>
            <w:webHidden/>
          </w:rPr>
          <w:instrText xml:space="preserve"> PAGEREF _Toc171964201 \h </w:instrText>
        </w:r>
        <w:r>
          <w:rPr>
            <w:noProof/>
            <w:webHidden/>
          </w:rPr>
        </w:r>
        <w:r>
          <w:rPr>
            <w:noProof/>
            <w:webHidden/>
          </w:rPr>
          <w:fldChar w:fldCharType="separate"/>
        </w:r>
        <w:r>
          <w:rPr>
            <w:noProof/>
            <w:webHidden/>
          </w:rPr>
          <w:t>24</w:t>
        </w:r>
        <w:r>
          <w:rPr>
            <w:noProof/>
            <w:webHidden/>
          </w:rPr>
          <w:fldChar w:fldCharType="end"/>
        </w:r>
      </w:hyperlink>
    </w:p>
    <w:p w14:paraId="5E51317A" w14:textId="7C08463D" w:rsidR="006A3EFF" w:rsidRDefault="006A3EFF">
      <w:pPr>
        <w:pStyle w:val="27"/>
        <w:tabs>
          <w:tab w:val="right" w:leader="dot" w:pos="9345"/>
        </w:tabs>
        <w:rPr>
          <w:rFonts w:asciiTheme="minorHAnsi" w:eastAsiaTheme="minorEastAsia" w:hAnsiTheme="minorHAnsi"/>
          <w:noProof/>
          <w:sz w:val="22"/>
          <w:lang w:eastAsia="ru-RU"/>
        </w:rPr>
      </w:pPr>
      <w:hyperlink w:anchor="_Toc171964202" w:history="1">
        <w:r w:rsidRPr="003D55CF">
          <w:rPr>
            <w:rStyle w:val="ac"/>
            <w:noProof/>
            <w:bdr w:val="nil"/>
          </w:rPr>
          <w:t xml:space="preserve">2.2 Сводное </w:t>
        </w:r>
        <w:r w:rsidRPr="003D55CF">
          <w:rPr>
            <w:rStyle w:val="ac"/>
            <w:noProof/>
          </w:rPr>
          <w:t>изложение</w:t>
        </w:r>
        <w:r w:rsidRPr="003D55CF">
          <w:rPr>
            <w:rStyle w:val="ac"/>
            <w:noProof/>
            <w:bdr w:val="nil"/>
          </w:rPr>
          <w:t xml:space="preserve"> результатов доклинических и клинических исследований, значимых для данного исследования</w:t>
        </w:r>
        <w:r>
          <w:rPr>
            <w:noProof/>
            <w:webHidden/>
          </w:rPr>
          <w:tab/>
        </w:r>
        <w:r>
          <w:rPr>
            <w:noProof/>
            <w:webHidden/>
          </w:rPr>
          <w:fldChar w:fldCharType="begin"/>
        </w:r>
        <w:r>
          <w:rPr>
            <w:noProof/>
            <w:webHidden/>
          </w:rPr>
          <w:instrText xml:space="preserve"> PAGEREF _Toc171964202 \h </w:instrText>
        </w:r>
        <w:r>
          <w:rPr>
            <w:noProof/>
            <w:webHidden/>
          </w:rPr>
        </w:r>
        <w:r>
          <w:rPr>
            <w:noProof/>
            <w:webHidden/>
          </w:rPr>
          <w:fldChar w:fldCharType="separate"/>
        </w:r>
        <w:r>
          <w:rPr>
            <w:noProof/>
            <w:webHidden/>
          </w:rPr>
          <w:t>25</w:t>
        </w:r>
        <w:r>
          <w:rPr>
            <w:noProof/>
            <w:webHidden/>
          </w:rPr>
          <w:fldChar w:fldCharType="end"/>
        </w:r>
      </w:hyperlink>
    </w:p>
    <w:p w14:paraId="6BE4112D" w14:textId="3B6D9805" w:rsidR="006A3EFF" w:rsidRDefault="006A3EFF">
      <w:pPr>
        <w:pStyle w:val="27"/>
        <w:tabs>
          <w:tab w:val="right" w:leader="dot" w:pos="9345"/>
        </w:tabs>
        <w:rPr>
          <w:rFonts w:asciiTheme="minorHAnsi" w:eastAsiaTheme="minorEastAsia" w:hAnsiTheme="minorHAnsi"/>
          <w:noProof/>
          <w:sz w:val="22"/>
          <w:lang w:eastAsia="ru-RU"/>
        </w:rPr>
      </w:pPr>
      <w:hyperlink w:anchor="_Toc171964203" w:history="1">
        <w:r w:rsidRPr="003D55CF">
          <w:rPr>
            <w:rStyle w:val="ac"/>
            <w:noProof/>
            <w:bdr w:val="nil"/>
          </w:rPr>
          <w:t>2.3 Краткое описание известных и потенциальных рисков и пользы для субъектов исследования</w:t>
        </w:r>
        <w:r>
          <w:rPr>
            <w:noProof/>
            <w:webHidden/>
          </w:rPr>
          <w:tab/>
        </w:r>
        <w:r>
          <w:rPr>
            <w:noProof/>
            <w:webHidden/>
          </w:rPr>
          <w:fldChar w:fldCharType="begin"/>
        </w:r>
        <w:r>
          <w:rPr>
            <w:noProof/>
            <w:webHidden/>
          </w:rPr>
          <w:instrText xml:space="preserve"> PAGEREF _Toc171964203 \h </w:instrText>
        </w:r>
        <w:r>
          <w:rPr>
            <w:noProof/>
            <w:webHidden/>
          </w:rPr>
        </w:r>
        <w:r>
          <w:rPr>
            <w:noProof/>
            <w:webHidden/>
          </w:rPr>
          <w:fldChar w:fldCharType="separate"/>
        </w:r>
        <w:r>
          <w:rPr>
            <w:noProof/>
            <w:webHidden/>
          </w:rPr>
          <w:t>25</w:t>
        </w:r>
        <w:r>
          <w:rPr>
            <w:noProof/>
            <w:webHidden/>
          </w:rPr>
          <w:fldChar w:fldCharType="end"/>
        </w:r>
      </w:hyperlink>
    </w:p>
    <w:p w14:paraId="2773CEDB" w14:textId="3EE03A15" w:rsidR="006A3EFF" w:rsidRDefault="006A3EFF">
      <w:pPr>
        <w:pStyle w:val="27"/>
        <w:tabs>
          <w:tab w:val="right" w:leader="dot" w:pos="9345"/>
        </w:tabs>
        <w:rPr>
          <w:rFonts w:asciiTheme="minorHAnsi" w:eastAsiaTheme="minorEastAsia" w:hAnsiTheme="minorHAnsi"/>
          <w:noProof/>
          <w:sz w:val="22"/>
          <w:lang w:eastAsia="ru-RU"/>
        </w:rPr>
      </w:pPr>
      <w:hyperlink w:anchor="_Toc171964204" w:history="1">
        <w:r w:rsidRPr="003D55CF">
          <w:rPr>
            <w:rStyle w:val="ac"/>
            <w:noProof/>
            <w:bdr w:val="nil"/>
          </w:rPr>
          <w:t>2.4 Выбор дозы, режим дозирования и длительность приема препарата</w:t>
        </w:r>
        <w:r>
          <w:rPr>
            <w:noProof/>
            <w:webHidden/>
          </w:rPr>
          <w:tab/>
        </w:r>
        <w:r>
          <w:rPr>
            <w:noProof/>
            <w:webHidden/>
          </w:rPr>
          <w:fldChar w:fldCharType="begin"/>
        </w:r>
        <w:r>
          <w:rPr>
            <w:noProof/>
            <w:webHidden/>
          </w:rPr>
          <w:instrText xml:space="preserve"> PAGEREF _Toc171964204 \h </w:instrText>
        </w:r>
        <w:r>
          <w:rPr>
            <w:noProof/>
            <w:webHidden/>
          </w:rPr>
        </w:r>
        <w:r>
          <w:rPr>
            <w:noProof/>
            <w:webHidden/>
          </w:rPr>
          <w:fldChar w:fldCharType="separate"/>
        </w:r>
        <w:r>
          <w:rPr>
            <w:noProof/>
            <w:webHidden/>
          </w:rPr>
          <w:t>27</w:t>
        </w:r>
        <w:r>
          <w:rPr>
            <w:noProof/>
            <w:webHidden/>
          </w:rPr>
          <w:fldChar w:fldCharType="end"/>
        </w:r>
      </w:hyperlink>
    </w:p>
    <w:p w14:paraId="20D3636E" w14:textId="0AD20255" w:rsidR="006A3EFF" w:rsidRDefault="006A3EFF">
      <w:pPr>
        <w:pStyle w:val="27"/>
        <w:tabs>
          <w:tab w:val="right" w:leader="dot" w:pos="9345"/>
        </w:tabs>
        <w:rPr>
          <w:rFonts w:asciiTheme="minorHAnsi" w:eastAsiaTheme="minorEastAsia" w:hAnsiTheme="minorHAnsi"/>
          <w:noProof/>
          <w:sz w:val="22"/>
          <w:lang w:eastAsia="ru-RU"/>
        </w:rPr>
      </w:pPr>
      <w:hyperlink w:anchor="_Toc171964205" w:history="1">
        <w:r w:rsidRPr="003D55CF">
          <w:rPr>
            <w:rStyle w:val="ac"/>
            <w:noProof/>
            <w:bdr w:val="nil"/>
          </w:rPr>
          <w:t>2.5 Условия проведения исследования</w:t>
        </w:r>
        <w:r>
          <w:rPr>
            <w:noProof/>
            <w:webHidden/>
          </w:rPr>
          <w:tab/>
        </w:r>
        <w:r>
          <w:rPr>
            <w:noProof/>
            <w:webHidden/>
          </w:rPr>
          <w:fldChar w:fldCharType="begin"/>
        </w:r>
        <w:r>
          <w:rPr>
            <w:noProof/>
            <w:webHidden/>
          </w:rPr>
          <w:instrText xml:space="preserve"> PAGEREF _Toc171964205 \h </w:instrText>
        </w:r>
        <w:r>
          <w:rPr>
            <w:noProof/>
            <w:webHidden/>
          </w:rPr>
        </w:r>
        <w:r>
          <w:rPr>
            <w:noProof/>
            <w:webHidden/>
          </w:rPr>
          <w:fldChar w:fldCharType="separate"/>
        </w:r>
        <w:r>
          <w:rPr>
            <w:noProof/>
            <w:webHidden/>
          </w:rPr>
          <w:t>27</w:t>
        </w:r>
        <w:r>
          <w:rPr>
            <w:noProof/>
            <w:webHidden/>
          </w:rPr>
          <w:fldChar w:fldCharType="end"/>
        </w:r>
      </w:hyperlink>
    </w:p>
    <w:p w14:paraId="689A2B74" w14:textId="2199F9CA" w:rsidR="006A3EFF" w:rsidRDefault="006A3EFF">
      <w:pPr>
        <w:pStyle w:val="27"/>
        <w:tabs>
          <w:tab w:val="right" w:leader="dot" w:pos="9345"/>
        </w:tabs>
        <w:rPr>
          <w:rFonts w:asciiTheme="minorHAnsi" w:eastAsiaTheme="minorEastAsia" w:hAnsiTheme="minorHAnsi"/>
          <w:noProof/>
          <w:sz w:val="22"/>
          <w:lang w:eastAsia="ru-RU"/>
        </w:rPr>
      </w:pPr>
      <w:hyperlink w:anchor="_Toc171964206" w:history="1">
        <w:r w:rsidRPr="003D55CF">
          <w:rPr>
            <w:rStyle w:val="ac"/>
            <w:noProof/>
            <w:bdr w:val="nil"/>
          </w:rPr>
          <w:t>2.6 Участники исследования</w:t>
        </w:r>
        <w:r>
          <w:rPr>
            <w:noProof/>
            <w:webHidden/>
          </w:rPr>
          <w:tab/>
        </w:r>
        <w:r>
          <w:rPr>
            <w:noProof/>
            <w:webHidden/>
          </w:rPr>
          <w:fldChar w:fldCharType="begin"/>
        </w:r>
        <w:r>
          <w:rPr>
            <w:noProof/>
            <w:webHidden/>
          </w:rPr>
          <w:instrText xml:space="preserve"> PAGEREF _Toc171964206 \h </w:instrText>
        </w:r>
        <w:r>
          <w:rPr>
            <w:noProof/>
            <w:webHidden/>
          </w:rPr>
        </w:r>
        <w:r>
          <w:rPr>
            <w:noProof/>
            <w:webHidden/>
          </w:rPr>
          <w:fldChar w:fldCharType="separate"/>
        </w:r>
        <w:r>
          <w:rPr>
            <w:noProof/>
            <w:webHidden/>
          </w:rPr>
          <w:t>28</w:t>
        </w:r>
        <w:r>
          <w:rPr>
            <w:noProof/>
            <w:webHidden/>
          </w:rPr>
          <w:fldChar w:fldCharType="end"/>
        </w:r>
      </w:hyperlink>
    </w:p>
    <w:p w14:paraId="7D81FFB1" w14:textId="2993D98C" w:rsidR="006A3EFF" w:rsidRDefault="006A3EFF">
      <w:pPr>
        <w:pStyle w:val="27"/>
        <w:tabs>
          <w:tab w:val="right" w:leader="dot" w:pos="9345"/>
        </w:tabs>
        <w:rPr>
          <w:rFonts w:asciiTheme="minorHAnsi" w:eastAsiaTheme="minorEastAsia" w:hAnsiTheme="minorHAnsi"/>
          <w:noProof/>
          <w:sz w:val="22"/>
          <w:lang w:eastAsia="ru-RU"/>
        </w:rPr>
      </w:pPr>
      <w:hyperlink w:anchor="_Toc171964207" w:history="1">
        <w:r w:rsidRPr="003D55CF">
          <w:rPr>
            <w:rStyle w:val="ac"/>
            <w:noProof/>
            <w:highlight w:val="darkMagenta"/>
            <w:bdr w:val="nil"/>
          </w:rPr>
          <w:t>2.7 Ссылки на литературные источники и данные, существенные для исследования и представляющие собой обоснование данного исследования</w:t>
        </w:r>
        <w:r>
          <w:rPr>
            <w:noProof/>
            <w:webHidden/>
          </w:rPr>
          <w:tab/>
        </w:r>
        <w:r>
          <w:rPr>
            <w:noProof/>
            <w:webHidden/>
          </w:rPr>
          <w:fldChar w:fldCharType="begin"/>
        </w:r>
        <w:r>
          <w:rPr>
            <w:noProof/>
            <w:webHidden/>
          </w:rPr>
          <w:instrText xml:space="preserve"> PAGEREF _Toc171964207 \h </w:instrText>
        </w:r>
        <w:r>
          <w:rPr>
            <w:noProof/>
            <w:webHidden/>
          </w:rPr>
        </w:r>
        <w:r>
          <w:rPr>
            <w:noProof/>
            <w:webHidden/>
          </w:rPr>
          <w:fldChar w:fldCharType="separate"/>
        </w:r>
        <w:r>
          <w:rPr>
            <w:noProof/>
            <w:webHidden/>
          </w:rPr>
          <w:t>29</w:t>
        </w:r>
        <w:r>
          <w:rPr>
            <w:noProof/>
            <w:webHidden/>
          </w:rPr>
          <w:fldChar w:fldCharType="end"/>
        </w:r>
      </w:hyperlink>
    </w:p>
    <w:p w14:paraId="7F3B217B" w14:textId="6B281AEA" w:rsidR="006A3EFF" w:rsidRDefault="006A3EFF">
      <w:pPr>
        <w:pStyle w:val="27"/>
        <w:tabs>
          <w:tab w:val="right" w:leader="dot" w:pos="9345"/>
        </w:tabs>
        <w:rPr>
          <w:rFonts w:asciiTheme="minorHAnsi" w:eastAsiaTheme="minorEastAsia" w:hAnsiTheme="minorHAnsi"/>
          <w:noProof/>
          <w:sz w:val="22"/>
          <w:lang w:eastAsia="ru-RU"/>
        </w:rPr>
      </w:pPr>
      <w:hyperlink w:anchor="_Toc171964208" w:history="1">
        <w:r w:rsidRPr="003D55CF">
          <w:rPr>
            <w:rStyle w:val="ac"/>
            <w:noProof/>
            <w:bdr w:val="nil"/>
          </w:rPr>
          <w:t xml:space="preserve">2.8 Описание фармакологических свойств </w:t>
        </w:r>
        <w:r w:rsidRPr="003D55CF">
          <w:rPr>
            <w:rStyle w:val="ac"/>
            <w:noProof/>
            <w:highlight w:val="green"/>
            <w:bdr w:val="nil"/>
          </w:rPr>
          <w:t>МНН</w:t>
        </w:r>
        <w:r>
          <w:rPr>
            <w:noProof/>
            <w:webHidden/>
          </w:rPr>
          <w:tab/>
        </w:r>
        <w:r>
          <w:rPr>
            <w:noProof/>
            <w:webHidden/>
          </w:rPr>
          <w:fldChar w:fldCharType="begin"/>
        </w:r>
        <w:r>
          <w:rPr>
            <w:noProof/>
            <w:webHidden/>
          </w:rPr>
          <w:instrText xml:space="preserve"> PAGEREF _Toc171964208 \h </w:instrText>
        </w:r>
        <w:r>
          <w:rPr>
            <w:noProof/>
            <w:webHidden/>
          </w:rPr>
        </w:r>
        <w:r>
          <w:rPr>
            <w:noProof/>
            <w:webHidden/>
          </w:rPr>
          <w:fldChar w:fldCharType="separate"/>
        </w:r>
        <w:r>
          <w:rPr>
            <w:noProof/>
            <w:webHidden/>
          </w:rPr>
          <w:t>29</w:t>
        </w:r>
        <w:r>
          <w:rPr>
            <w:noProof/>
            <w:webHidden/>
          </w:rPr>
          <w:fldChar w:fldCharType="end"/>
        </w:r>
      </w:hyperlink>
    </w:p>
    <w:p w14:paraId="1A807960" w14:textId="1B28916E" w:rsidR="006A3EFF" w:rsidRDefault="006A3EFF">
      <w:pPr>
        <w:pStyle w:val="27"/>
        <w:tabs>
          <w:tab w:val="right" w:leader="dot" w:pos="9345"/>
        </w:tabs>
        <w:rPr>
          <w:rFonts w:asciiTheme="minorHAnsi" w:eastAsiaTheme="minorEastAsia" w:hAnsiTheme="minorHAnsi"/>
          <w:noProof/>
          <w:sz w:val="22"/>
          <w:lang w:eastAsia="ru-RU"/>
        </w:rPr>
      </w:pPr>
      <w:hyperlink w:anchor="_Toc171964209" w:history="1">
        <w:r w:rsidRPr="003D55CF">
          <w:rPr>
            <w:rStyle w:val="ac"/>
            <w:noProof/>
            <w:bdr w:val="nil"/>
          </w:rPr>
          <w:t>2.8.1 Исследуемый препарат</w:t>
        </w:r>
        <w:r>
          <w:rPr>
            <w:noProof/>
            <w:webHidden/>
          </w:rPr>
          <w:tab/>
        </w:r>
        <w:r>
          <w:rPr>
            <w:noProof/>
            <w:webHidden/>
          </w:rPr>
          <w:fldChar w:fldCharType="begin"/>
        </w:r>
        <w:r>
          <w:rPr>
            <w:noProof/>
            <w:webHidden/>
          </w:rPr>
          <w:instrText xml:space="preserve"> PAGEREF _Toc171964209 \h </w:instrText>
        </w:r>
        <w:r>
          <w:rPr>
            <w:noProof/>
            <w:webHidden/>
          </w:rPr>
        </w:r>
        <w:r>
          <w:rPr>
            <w:noProof/>
            <w:webHidden/>
          </w:rPr>
          <w:fldChar w:fldCharType="separate"/>
        </w:r>
        <w:r>
          <w:rPr>
            <w:noProof/>
            <w:webHidden/>
          </w:rPr>
          <w:t>29</w:t>
        </w:r>
        <w:r>
          <w:rPr>
            <w:noProof/>
            <w:webHidden/>
          </w:rPr>
          <w:fldChar w:fldCharType="end"/>
        </w:r>
      </w:hyperlink>
    </w:p>
    <w:p w14:paraId="4DBD1DEF" w14:textId="05003AE9" w:rsidR="006A3EFF" w:rsidRDefault="006A3EFF">
      <w:pPr>
        <w:pStyle w:val="27"/>
        <w:tabs>
          <w:tab w:val="right" w:leader="dot" w:pos="9345"/>
        </w:tabs>
        <w:rPr>
          <w:rFonts w:asciiTheme="minorHAnsi" w:eastAsiaTheme="minorEastAsia" w:hAnsiTheme="minorHAnsi"/>
          <w:noProof/>
          <w:sz w:val="22"/>
          <w:lang w:eastAsia="ru-RU"/>
        </w:rPr>
      </w:pPr>
      <w:hyperlink w:anchor="_Toc171964210" w:history="1">
        <w:r w:rsidRPr="003D55CF">
          <w:rPr>
            <w:rStyle w:val="ac"/>
            <w:noProof/>
            <w:bdr w:val="nil"/>
          </w:rPr>
          <w:t>2.8.2 Обоснование выбора референтного препарата</w:t>
        </w:r>
        <w:r>
          <w:rPr>
            <w:noProof/>
            <w:webHidden/>
          </w:rPr>
          <w:tab/>
        </w:r>
        <w:r>
          <w:rPr>
            <w:noProof/>
            <w:webHidden/>
          </w:rPr>
          <w:fldChar w:fldCharType="begin"/>
        </w:r>
        <w:r>
          <w:rPr>
            <w:noProof/>
            <w:webHidden/>
          </w:rPr>
          <w:instrText xml:space="preserve"> PAGEREF _Toc171964210 \h </w:instrText>
        </w:r>
        <w:r>
          <w:rPr>
            <w:noProof/>
            <w:webHidden/>
          </w:rPr>
        </w:r>
        <w:r>
          <w:rPr>
            <w:noProof/>
            <w:webHidden/>
          </w:rPr>
          <w:fldChar w:fldCharType="separate"/>
        </w:r>
        <w:r>
          <w:rPr>
            <w:noProof/>
            <w:webHidden/>
          </w:rPr>
          <w:t>29</w:t>
        </w:r>
        <w:r>
          <w:rPr>
            <w:noProof/>
            <w:webHidden/>
          </w:rPr>
          <w:fldChar w:fldCharType="end"/>
        </w:r>
      </w:hyperlink>
    </w:p>
    <w:p w14:paraId="6B322D4B" w14:textId="24BF708E" w:rsidR="006A3EFF" w:rsidRDefault="006A3EFF">
      <w:pPr>
        <w:pStyle w:val="27"/>
        <w:tabs>
          <w:tab w:val="left" w:pos="960"/>
          <w:tab w:val="right" w:leader="dot" w:pos="9345"/>
        </w:tabs>
        <w:rPr>
          <w:rFonts w:asciiTheme="minorHAnsi" w:eastAsiaTheme="minorEastAsia" w:hAnsiTheme="minorHAnsi"/>
          <w:noProof/>
          <w:sz w:val="22"/>
          <w:lang w:eastAsia="ru-RU"/>
        </w:rPr>
      </w:pPr>
      <w:hyperlink w:anchor="_Toc171964211" w:history="1">
        <w:r w:rsidRPr="003D55CF">
          <w:rPr>
            <w:rStyle w:val="ac"/>
            <w:noProof/>
            <w:bdr w:val="nil"/>
          </w:rPr>
          <w:t>2.8.3</w:t>
        </w:r>
        <w:r>
          <w:rPr>
            <w:rFonts w:asciiTheme="minorHAnsi" w:eastAsiaTheme="minorEastAsia" w:hAnsiTheme="minorHAnsi"/>
            <w:noProof/>
            <w:sz w:val="22"/>
            <w:lang w:eastAsia="ru-RU"/>
          </w:rPr>
          <w:tab/>
        </w:r>
        <w:r w:rsidRPr="003D55CF">
          <w:rPr>
            <w:rStyle w:val="ac"/>
            <w:noProof/>
            <w:bdr w:val="nil"/>
          </w:rPr>
          <w:t>Обоснование продолжительности наблюдения за концентрацией действующего вещества</w:t>
        </w:r>
        <w:r>
          <w:rPr>
            <w:noProof/>
            <w:webHidden/>
          </w:rPr>
          <w:tab/>
        </w:r>
        <w:r>
          <w:rPr>
            <w:noProof/>
            <w:webHidden/>
          </w:rPr>
          <w:fldChar w:fldCharType="begin"/>
        </w:r>
        <w:r>
          <w:rPr>
            <w:noProof/>
            <w:webHidden/>
          </w:rPr>
          <w:instrText xml:space="preserve"> PAGEREF _Toc171964211 \h </w:instrText>
        </w:r>
        <w:r>
          <w:rPr>
            <w:noProof/>
            <w:webHidden/>
          </w:rPr>
        </w:r>
        <w:r>
          <w:rPr>
            <w:noProof/>
            <w:webHidden/>
          </w:rPr>
          <w:fldChar w:fldCharType="separate"/>
        </w:r>
        <w:r>
          <w:rPr>
            <w:noProof/>
            <w:webHidden/>
          </w:rPr>
          <w:t>31</w:t>
        </w:r>
        <w:r>
          <w:rPr>
            <w:noProof/>
            <w:webHidden/>
          </w:rPr>
          <w:fldChar w:fldCharType="end"/>
        </w:r>
      </w:hyperlink>
    </w:p>
    <w:p w14:paraId="7F007D6B" w14:textId="6DB0DE64" w:rsidR="006A3EFF" w:rsidRDefault="006A3EFF">
      <w:pPr>
        <w:pStyle w:val="27"/>
        <w:tabs>
          <w:tab w:val="left" w:pos="960"/>
          <w:tab w:val="right" w:leader="dot" w:pos="9345"/>
        </w:tabs>
        <w:rPr>
          <w:rFonts w:asciiTheme="minorHAnsi" w:eastAsiaTheme="minorEastAsia" w:hAnsiTheme="minorHAnsi"/>
          <w:noProof/>
          <w:sz w:val="22"/>
          <w:lang w:eastAsia="ru-RU"/>
        </w:rPr>
      </w:pPr>
      <w:hyperlink w:anchor="_Toc171964212" w:history="1">
        <w:r w:rsidRPr="003D55CF">
          <w:rPr>
            <w:rStyle w:val="ac"/>
            <w:noProof/>
            <w:bdr w:val="nil"/>
          </w:rPr>
          <w:t>2.8.4</w:t>
        </w:r>
        <w:r>
          <w:rPr>
            <w:rFonts w:asciiTheme="minorHAnsi" w:eastAsiaTheme="minorEastAsia" w:hAnsiTheme="minorHAnsi"/>
            <w:noProof/>
            <w:sz w:val="22"/>
            <w:lang w:eastAsia="ru-RU"/>
          </w:rPr>
          <w:tab/>
        </w:r>
        <w:r w:rsidRPr="003D55CF">
          <w:rPr>
            <w:rStyle w:val="ac"/>
            <w:noProof/>
            <w:bdr w:val="nil"/>
          </w:rPr>
          <w:t>Обоснование продолжительности интервала времени между приемом лекарственных средств</w:t>
        </w:r>
        <w:r>
          <w:rPr>
            <w:noProof/>
            <w:webHidden/>
          </w:rPr>
          <w:tab/>
        </w:r>
        <w:r>
          <w:rPr>
            <w:noProof/>
            <w:webHidden/>
          </w:rPr>
          <w:fldChar w:fldCharType="begin"/>
        </w:r>
        <w:r>
          <w:rPr>
            <w:noProof/>
            <w:webHidden/>
          </w:rPr>
          <w:instrText xml:space="preserve"> PAGEREF _Toc171964212 \h </w:instrText>
        </w:r>
        <w:r>
          <w:rPr>
            <w:noProof/>
            <w:webHidden/>
          </w:rPr>
        </w:r>
        <w:r>
          <w:rPr>
            <w:noProof/>
            <w:webHidden/>
          </w:rPr>
          <w:fldChar w:fldCharType="separate"/>
        </w:r>
        <w:r>
          <w:rPr>
            <w:noProof/>
            <w:webHidden/>
          </w:rPr>
          <w:t>32</w:t>
        </w:r>
        <w:r>
          <w:rPr>
            <w:noProof/>
            <w:webHidden/>
          </w:rPr>
          <w:fldChar w:fldCharType="end"/>
        </w:r>
      </w:hyperlink>
    </w:p>
    <w:p w14:paraId="50D876B8" w14:textId="02308F01" w:rsidR="006A3EFF" w:rsidRDefault="006A3EFF">
      <w:pPr>
        <w:pStyle w:val="19"/>
        <w:rPr>
          <w:rFonts w:asciiTheme="minorHAnsi" w:eastAsiaTheme="minorEastAsia" w:hAnsiTheme="minorHAnsi"/>
          <w:noProof/>
          <w:sz w:val="22"/>
          <w:lang w:eastAsia="ru-RU"/>
        </w:rPr>
      </w:pPr>
      <w:hyperlink w:anchor="_Toc171964213" w:history="1">
        <w:r w:rsidRPr="003D55CF">
          <w:rPr>
            <w:rStyle w:val="ac"/>
            <w:noProof/>
          </w:rPr>
          <w:t>3. Цель и задачи исследования</w:t>
        </w:r>
        <w:r>
          <w:rPr>
            <w:noProof/>
            <w:webHidden/>
          </w:rPr>
          <w:tab/>
        </w:r>
        <w:r>
          <w:rPr>
            <w:noProof/>
            <w:webHidden/>
          </w:rPr>
          <w:fldChar w:fldCharType="begin"/>
        </w:r>
        <w:r>
          <w:rPr>
            <w:noProof/>
            <w:webHidden/>
          </w:rPr>
          <w:instrText xml:space="preserve"> PAGEREF _Toc171964213 \h </w:instrText>
        </w:r>
        <w:r>
          <w:rPr>
            <w:noProof/>
            <w:webHidden/>
          </w:rPr>
        </w:r>
        <w:r>
          <w:rPr>
            <w:noProof/>
            <w:webHidden/>
          </w:rPr>
          <w:fldChar w:fldCharType="separate"/>
        </w:r>
        <w:r>
          <w:rPr>
            <w:noProof/>
            <w:webHidden/>
          </w:rPr>
          <w:t>32</w:t>
        </w:r>
        <w:r>
          <w:rPr>
            <w:noProof/>
            <w:webHidden/>
          </w:rPr>
          <w:fldChar w:fldCharType="end"/>
        </w:r>
      </w:hyperlink>
    </w:p>
    <w:p w14:paraId="1B4F4CA2" w14:textId="621389C6" w:rsidR="006A3EFF" w:rsidRDefault="006A3EFF">
      <w:pPr>
        <w:pStyle w:val="19"/>
        <w:rPr>
          <w:rFonts w:asciiTheme="minorHAnsi" w:eastAsiaTheme="minorEastAsia" w:hAnsiTheme="minorHAnsi"/>
          <w:noProof/>
          <w:sz w:val="22"/>
          <w:lang w:eastAsia="ru-RU"/>
        </w:rPr>
      </w:pPr>
      <w:hyperlink w:anchor="_Toc171964214" w:history="1">
        <w:r w:rsidRPr="003D55CF">
          <w:rPr>
            <w:rStyle w:val="ac"/>
            <w:noProof/>
          </w:rPr>
          <w:t>4. Дизайн исследования</w:t>
        </w:r>
        <w:r>
          <w:rPr>
            <w:noProof/>
            <w:webHidden/>
          </w:rPr>
          <w:tab/>
        </w:r>
        <w:r>
          <w:rPr>
            <w:noProof/>
            <w:webHidden/>
          </w:rPr>
          <w:fldChar w:fldCharType="begin"/>
        </w:r>
        <w:r>
          <w:rPr>
            <w:noProof/>
            <w:webHidden/>
          </w:rPr>
          <w:instrText xml:space="preserve"> PAGEREF _Toc171964214 \h </w:instrText>
        </w:r>
        <w:r>
          <w:rPr>
            <w:noProof/>
            <w:webHidden/>
          </w:rPr>
        </w:r>
        <w:r>
          <w:rPr>
            <w:noProof/>
            <w:webHidden/>
          </w:rPr>
          <w:fldChar w:fldCharType="separate"/>
        </w:r>
        <w:r>
          <w:rPr>
            <w:noProof/>
            <w:webHidden/>
          </w:rPr>
          <w:t>33</w:t>
        </w:r>
        <w:r>
          <w:rPr>
            <w:noProof/>
            <w:webHidden/>
          </w:rPr>
          <w:fldChar w:fldCharType="end"/>
        </w:r>
      </w:hyperlink>
    </w:p>
    <w:p w14:paraId="4C3BA9E2" w14:textId="1F93D362" w:rsidR="006A3EFF" w:rsidRDefault="006A3EFF">
      <w:pPr>
        <w:pStyle w:val="27"/>
        <w:tabs>
          <w:tab w:val="right" w:leader="dot" w:pos="9345"/>
        </w:tabs>
        <w:rPr>
          <w:rFonts w:asciiTheme="minorHAnsi" w:eastAsiaTheme="minorEastAsia" w:hAnsiTheme="minorHAnsi"/>
          <w:noProof/>
          <w:sz w:val="22"/>
          <w:lang w:eastAsia="ru-RU"/>
        </w:rPr>
      </w:pPr>
      <w:hyperlink w:anchor="_Toc171964215" w:history="1">
        <w:r w:rsidRPr="003D55CF">
          <w:rPr>
            <w:rStyle w:val="ac"/>
            <w:noProof/>
            <w:bdr w:val="nil"/>
          </w:rPr>
          <w:t>4.1 Основные и дополнительные фармакокинетические параметры</w:t>
        </w:r>
        <w:r>
          <w:rPr>
            <w:noProof/>
            <w:webHidden/>
          </w:rPr>
          <w:tab/>
        </w:r>
        <w:r>
          <w:rPr>
            <w:noProof/>
            <w:webHidden/>
          </w:rPr>
          <w:fldChar w:fldCharType="begin"/>
        </w:r>
        <w:r>
          <w:rPr>
            <w:noProof/>
            <w:webHidden/>
          </w:rPr>
          <w:instrText xml:space="preserve"> PAGEREF _Toc171964215 \h </w:instrText>
        </w:r>
        <w:r>
          <w:rPr>
            <w:noProof/>
            <w:webHidden/>
          </w:rPr>
        </w:r>
        <w:r>
          <w:rPr>
            <w:noProof/>
            <w:webHidden/>
          </w:rPr>
          <w:fldChar w:fldCharType="separate"/>
        </w:r>
        <w:r>
          <w:rPr>
            <w:noProof/>
            <w:webHidden/>
          </w:rPr>
          <w:t>33</w:t>
        </w:r>
        <w:r>
          <w:rPr>
            <w:noProof/>
            <w:webHidden/>
          </w:rPr>
          <w:fldChar w:fldCharType="end"/>
        </w:r>
      </w:hyperlink>
    </w:p>
    <w:p w14:paraId="27F1246F" w14:textId="0E4406B3" w:rsidR="006A3EFF" w:rsidRDefault="006A3EFF">
      <w:pPr>
        <w:pStyle w:val="27"/>
        <w:tabs>
          <w:tab w:val="right" w:leader="dot" w:pos="9345"/>
        </w:tabs>
        <w:rPr>
          <w:rFonts w:asciiTheme="minorHAnsi" w:eastAsiaTheme="minorEastAsia" w:hAnsiTheme="minorHAnsi"/>
          <w:noProof/>
          <w:sz w:val="22"/>
          <w:lang w:eastAsia="ru-RU"/>
        </w:rPr>
      </w:pPr>
      <w:hyperlink w:anchor="_Toc171964216" w:history="1">
        <w:r w:rsidRPr="003D55CF">
          <w:rPr>
            <w:rStyle w:val="ac"/>
            <w:noProof/>
            <w:bdr w:val="nil"/>
          </w:rPr>
          <w:t>4.2 Описание и схематическое изображение дизайна исследования</w:t>
        </w:r>
        <w:r>
          <w:rPr>
            <w:noProof/>
            <w:webHidden/>
          </w:rPr>
          <w:tab/>
        </w:r>
        <w:r>
          <w:rPr>
            <w:noProof/>
            <w:webHidden/>
          </w:rPr>
          <w:fldChar w:fldCharType="begin"/>
        </w:r>
        <w:r>
          <w:rPr>
            <w:noProof/>
            <w:webHidden/>
          </w:rPr>
          <w:instrText xml:space="preserve"> PAGEREF _Toc171964216 \h </w:instrText>
        </w:r>
        <w:r>
          <w:rPr>
            <w:noProof/>
            <w:webHidden/>
          </w:rPr>
        </w:r>
        <w:r>
          <w:rPr>
            <w:noProof/>
            <w:webHidden/>
          </w:rPr>
          <w:fldChar w:fldCharType="separate"/>
        </w:r>
        <w:r>
          <w:rPr>
            <w:noProof/>
            <w:webHidden/>
          </w:rPr>
          <w:t>35</w:t>
        </w:r>
        <w:r>
          <w:rPr>
            <w:noProof/>
            <w:webHidden/>
          </w:rPr>
          <w:fldChar w:fldCharType="end"/>
        </w:r>
      </w:hyperlink>
    </w:p>
    <w:p w14:paraId="690F8E4A" w14:textId="530DC321" w:rsidR="006A3EFF" w:rsidRDefault="006A3EFF">
      <w:pPr>
        <w:pStyle w:val="27"/>
        <w:tabs>
          <w:tab w:val="right" w:leader="dot" w:pos="9345"/>
        </w:tabs>
        <w:rPr>
          <w:rFonts w:asciiTheme="minorHAnsi" w:eastAsiaTheme="minorEastAsia" w:hAnsiTheme="minorHAnsi"/>
          <w:noProof/>
          <w:sz w:val="22"/>
          <w:lang w:eastAsia="ru-RU"/>
        </w:rPr>
      </w:pPr>
      <w:hyperlink w:anchor="_Toc171964217" w:history="1">
        <w:r w:rsidRPr="003D55CF">
          <w:rPr>
            <w:rStyle w:val="ac"/>
            <w:noProof/>
            <w:bdr w:val="nil"/>
          </w:rPr>
          <w:t>4.3 Описание мер, направленных на минимизацию (исключение) субъективности, в том числе: рандомизации; слепого метода (маскировки).</w:t>
        </w:r>
        <w:r>
          <w:rPr>
            <w:noProof/>
            <w:webHidden/>
          </w:rPr>
          <w:tab/>
        </w:r>
        <w:r>
          <w:rPr>
            <w:noProof/>
            <w:webHidden/>
          </w:rPr>
          <w:fldChar w:fldCharType="begin"/>
        </w:r>
        <w:r>
          <w:rPr>
            <w:noProof/>
            <w:webHidden/>
          </w:rPr>
          <w:instrText xml:space="preserve"> PAGEREF _Toc171964217 \h </w:instrText>
        </w:r>
        <w:r>
          <w:rPr>
            <w:noProof/>
            <w:webHidden/>
          </w:rPr>
        </w:r>
        <w:r>
          <w:rPr>
            <w:noProof/>
            <w:webHidden/>
          </w:rPr>
          <w:fldChar w:fldCharType="separate"/>
        </w:r>
        <w:r>
          <w:rPr>
            <w:noProof/>
            <w:webHidden/>
          </w:rPr>
          <w:t>37</w:t>
        </w:r>
        <w:r>
          <w:rPr>
            <w:noProof/>
            <w:webHidden/>
          </w:rPr>
          <w:fldChar w:fldCharType="end"/>
        </w:r>
      </w:hyperlink>
    </w:p>
    <w:p w14:paraId="14D2902A" w14:textId="5EDC423F" w:rsidR="006A3EFF" w:rsidRDefault="006A3EFF">
      <w:pPr>
        <w:pStyle w:val="27"/>
        <w:tabs>
          <w:tab w:val="right" w:leader="dot" w:pos="9345"/>
        </w:tabs>
        <w:rPr>
          <w:rFonts w:asciiTheme="minorHAnsi" w:eastAsiaTheme="minorEastAsia" w:hAnsiTheme="minorHAnsi"/>
          <w:noProof/>
          <w:sz w:val="22"/>
          <w:lang w:eastAsia="ru-RU"/>
        </w:rPr>
      </w:pPr>
      <w:hyperlink w:anchor="_Toc171964218" w:history="1">
        <w:r w:rsidRPr="003D55CF">
          <w:rPr>
            <w:rStyle w:val="ac"/>
            <w:noProof/>
          </w:rPr>
          <w:t>4.4 Описание используемого в исследовании лечения, дозировки и схемы применения исследуемых препаратов (включает в себя описание лекарственной формы, упаковки и маркировки исследуемых препаратов).</w:t>
        </w:r>
        <w:r>
          <w:rPr>
            <w:noProof/>
            <w:webHidden/>
          </w:rPr>
          <w:tab/>
        </w:r>
        <w:r>
          <w:rPr>
            <w:noProof/>
            <w:webHidden/>
          </w:rPr>
          <w:fldChar w:fldCharType="begin"/>
        </w:r>
        <w:r>
          <w:rPr>
            <w:noProof/>
            <w:webHidden/>
          </w:rPr>
          <w:instrText xml:space="preserve"> PAGEREF _Toc171964218 \h </w:instrText>
        </w:r>
        <w:r>
          <w:rPr>
            <w:noProof/>
            <w:webHidden/>
          </w:rPr>
        </w:r>
        <w:r>
          <w:rPr>
            <w:noProof/>
            <w:webHidden/>
          </w:rPr>
          <w:fldChar w:fldCharType="separate"/>
        </w:r>
        <w:r>
          <w:rPr>
            <w:noProof/>
            <w:webHidden/>
          </w:rPr>
          <w:t>38</w:t>
        </w:r>
        <w:r>
          <w:rPr>
            <w:noProof/>
            <w:webHidden/>
          </w:rPr>
          <w:fldChar w:fldCharType="end"/>
        </w:r>
      </w:hyperlink>
    </w:p>
    <w:p w14:paraId="6CF16895" w14:textId="7313DC93" w:rsidR="006A3EFF" w:rsidRDefault="006A3EFF">
      <w:pPr>
        <w:pStyle w:val="27"/>
        <w:tabs>
          <w:tab w:val="right" w:leader="dot" w:pos="9345"/>
        </w:tabs>
        <w:rPr>
          <w:rFonts w:asciiTheme="minorHAnsi" w:eastAsiaTheme="minorEastAsia" w:hAnsiTheme="minorHAnsi"/>
          <w:noProof/>
          <w:sz w:val="22"/>
          <w:lang w:eastAsia="ru-RU"/>
        </w:rPr>
      </w:pPr>
      <w:hyperlink w:anchor="_Toc171964219" w:history="1">
        <w:r w:rsidRPr="003D55CF">
          <w:rPr>
            <w:rStyle w:val="ac"/>
            <w:noProof/>
            <w:bdr w:val="nil"/>
          </w:rPr>
          <w:t>4.4.1 Этапы исследования, их длительность</w:t>
        </w:r>
        <w:r>
          <w:rPr>
            <w:noProof/>
            <w:webHidden/>
          </w:rPr>
          <w:tab/>
        </w:r>
        <w:r>
          <w:rPr>
            <w:noProof/>
            <w:webHidden/>
          </w:rPr>
          <w:fldChar w:fldCharType="begin"/>
        </w:r>
        <w:r>
          <w:rPr>
            <w:noProof/>
            <w:webHidden/>
          </w:rPr>
          <w:instrText xml:space="preserve"> PAGEREF _Toc171964219 \h </w:instrText>
        </w:r>
        <w:r>
          <w:rPr>
            <w:noProof/>
            <w:webHidden/>
          </w:rPr>
        </w:r>
        <w:r>
          <w:rPr>
            <w:noProof/>
            <w:webHidden/>
          </w:rPr>
          <w:fldChar w:fldCharType="separate"/>
        </w:r>
        <w:r>
          <w:rPr>
            <w:noProof/>
            <w:webHidden/>
          </w:rPr>
          <w:t>38</w:t>
        </w:r>
        <w:r>
          <w:rPr>
            <w:noProof/>
            <w:webHidden/>
          </w:rPr>
          <w:fldChar w:fldCharType="end"/>
        </w:r>
      </w:hyperlink>
    </w:p>
    <w:p w14:paraId="0446075B" w14:textId="373007C6" w:rsidR="006A3EFF" w:rsidRDefault="006A3EFF">
      <w:pPr>
        <w:pStyle w:val="27"/>
        <w:tabs>
          <w:tab w:val="right" w:leader="dot" w:pos="9345"/>
        </w:tabs>
        <w:rPr>
          <w:rFonts w:asciiTheme="minorHAnsi" w:eastAsiaTheme="minorEastAsia" w:hAnsiTheme="minorHAnsi"/>
          <w:noProof/>
          <w:sz w:val="22"/>
          <w:lang w:eastAsia="ru-RU"/>
        </w:rPr>
      </w:pPr>
      <w:hyperlink w:anchor="_Toc171964220" w:history="1">
        <w:r w:rsidRPr="003D55CF">
          <w:rPr>
            <w:rStyle w:val="ac"/>
            <w:noProof/>
            <w:bdr w:val="nil"/>
          </w:rPr>
          <w:t>4.4.2 Отбор крови для фармакокинетического анализа</w:t>
        </w:r>
        <w:r>
          <w:rPr>
            <w:noProof/>
            <w:webHidden/>
          </w:rPr>
          <w:tab/>
        </w:r>
        <w:r>
          <w:rPr>
            <w:noProof/>
            <w:webHidden/>
          </w:rPr>
          <w:fldChar w:fldCharType="begin"/>
        </w:r>
        <w:r>
          <w:rPr>
            <w:noProof/>
            <w:webHidden/>
          </w:rPr>
          <w:instrText xml:space="preserve"> PAGEREF _Toc171964220 \h </w:instrText>
        </w:r>
        <w:r>
          <w:rPr>
            <w:noProof/>
            <w:webHidden/>
          </w:rPr>
        </w:r>
        <w:r>
          <w:rPr>
            <w:noProof/>
            <w:webHidden/>
          </w:rPr>
          <w:fldChar w:fldCharType="separate"/>
        </w:r>
        <w:r>
          <w:rPr>
            <w:noProof/>
            <w:webHidden/>
          </w:rPr>
          <w:t>39</w:t>
        </w:r>
        <w:r>
          <w:rPr>
            <w:noProof/>
            <w:webHidden/>
          </w:rPr>
          <w:fldChar w:fldCharType="end"/>
        </w:r>
      </w:hyperlink>
    </w:p>
    <w:p w14:paraId="0D94DED7" w14:textId="7E7020A4" w:rsidR="006A3EFF" w:rsidRDefault="006A3EFF">
      <w:pPr>
        <w:pStyle w:val="27"/>
        <w:tabs>
          <w:tab w:val="right" w:leader="dot" w:pos="9345"/>
        </w:tabs>
        <w:rPr>
          <w:rFonts w:asciiTheme="minorHAnsi" w:eastAsiaTheme="minorEastAsia" w:hAnsiTheme="minorHAnsi"/>
          <w:noProof/>
          <w:sz w:val="22"/>
          <w:lang w:eastAsia="ru-RU"/>
        </w:rPr>
      </w:pPr>
      <w:hyperlink w:anchor="_Toc171964221" w:history="1">
        <w:r w:rsidRPr="003D55CF">
          <w:rPr>
            <w:rStyle w:val="ac"/>
            <w:noProof/>
          </w:rPr>
          <w:t>4.5 Ожидаемая продолжительность участия субъектов в исследовании, описание последовательности и продолжительности всех периодов исследования, включая период последующего наблюдения, если таковой предусмотрен.</w:t>
        </w:r>
        <w:r>
          <w:rPr>
            <w:noProof/>
            <w:webHidden/>
          </w:rPr>
          <w:tab/>
        </w:r>
        <w:r>
          <w:rPr>
            <w:noProof/>
            <w:webHidden/>
          </w:rPr>
          <w:fldChar w:fldCharType="begin"/>
        </w:r>
        <w:r>
          <w:rPr>
            <w:noProof/>
            <w:webHidden/>
          </w:rPr>
          <w:instrText xml:space="preserve"> PAGEREF _Toc171964221 \h </w:instrText>
        </w:r>
        <w:r>
          <w:rPr>
            <w:noProof/>
            <w:webHidden/>
          </w:rPr>
        </w:r>
        <w:r>
          <w:rPr>
            <w:noProof/>
            <w:webHidden/>
          </w:rPr>
          <w:fldChar w:fldCharType="separate"/>
        </w:r>
        <w:r>
          <w:rPr>
            <w:noProof/>
            <w:webHidden/>
          </w:rPr>
          <w:t>41</w:t>
        </w:r>
        <w:r>
          <w:rPr>
            <w:noProof/>
            <w:webHidden/>
          </w:rPr>
          <w:fldChar w:fldCharType="end"/>
        </w:r>
      </w:hyperlink>
    </w:p>
    <w:p w14:paraId="23359B19" w14:textId="3B42B5AC" w:rsidR="006A3EFF" w:rsidRDefault="006A3EFF">
      <w:pPr>
        <w:pStyle w:val="27"/>
        <w:tabs>
          <w:tab w:val="right" w:leader="dot" w:pos="9345"/>
        </w:tabs>
        <w:rPr>
          <w:rFonts w:asciiTheme="minorHAnsi" w:eastAsiaTheme="minorEastAsia" w:hAnsiTheme="minorHAnsi"/>
          <w:noProof/>
          <w:sz w:val="22"/>
          <w:lang w:eastAsia="ru-RU"/>
        </w:rPr>
      </w:pPr>
      <w:hyperlink w:anchor="_Toc171964222" w:history="1">
        <w:r w:rsidRPr="003D55CF">
          <w:rPr>
            <w:rStyle w:val="ac"/>
            <w:noProof/>
            <w:bdr w:val="nil"/>
          </w:rPr>
          <w:t xml:space="preserve">4.6 </w:t>
        </w:r>
        <w:r w:rsidRPr="003D55CF">
          <w:rPr>
            <w:rStyle w:val="ac"/>
            <w:noProof/>
          </w:rPr>
          <w:t>Описание правил остановки или критериев исключения для отдельных субъектов, частей исследования или исследования в целом.</w:t>
        </w:r>
        <w:r>
          <w:rPr>
            <w:noProof/>
            <w:webHidden/>
          </w:rPr>
          <w:tab/>
        </w:r>
        <w:r>
          <w:rPr>
            <w:noProof/>
            <w:webHidden/>
          </w:rPr>
          <w:fldChar w:fldCharType="begin"/>
        </w:r>
        <w:r>
          <w:rPr>
            <w:noProof/>
            <w:webHidden/>
          </w:rPr>
          <w:instrText xml:space="preserve"> PAGEREF _Toc171964222 \h </w:instrText>
        </w:r>
        <w:r>
          <w:rPr>
            <w:noProof/>
            <w:webHidden/>
          </w:rPr>
        </w:r>
        <w:r>
          <w:rPr>
            <w:noProof/>
            <w:webHidden/>
          </w:rPr>
          <w:fldChar w:fldCharType="separate"/>
        </w:r>
        <w:r>
          <w:rPr>
            <w:noProof/>
            <w:webHidden/>
          </w:rPr>
          <w:t>41</w:t>
        </w:r>
        <w:r>
          <w:rPr>
            <w:noProof/>
            <w:webHidden/>
          </w:rPr>
          <w:fldChar w:fldCharType="end"/>
        </w:r>
      </w:hyperlink>
    </w:p>
    <w:p w14:paraId="5A8BE260" w14:textId="79B18B93" w:rsidR="006A3EFF" w:rsidRDefault="006A3EFF">
      <w:pPr>
        <w:pStyle w:val="27"/>
        <w:tabs>
          <w:tab w:val="right" w:leader="dot" w:pos="9345"/>
        </w:tabs>
        <w:rPr>
          <w:rFonts w:asciiTheme="minorHAnsi" w:eastAsiaTheme="minorEastAsia" w:hAnsiTheme="minorHAnsi"/>
          <w:noProof/>
          <w:sz w:val="22"/>
          <w:lang w:eastAsia="ru-RU"/>
        </w:rPr>
      </w:pPr>
      <w:hyperlink w:anchor="_Toc171964223" w:history="1">
        <w:r w:rsidRPr="003D55CF">
          <w:rPr>
            <w:rStyle w:val="ac"/>
            <w:noProof/>
            <w:bdr w:val="nil"/>
          </w:rPr>
          <w:t xml:space="preserve">4.7 </w:t>
        </w:r>
        <w:r w:rsidRPr="003D55CF">
          <w:rPr>
            <w:rStyle w:val="ac"/>
            <w:noProof/>
          </w:rPr>
          <w:t>Процедуры учета исследуемых препаратов, включая плацебо и препараты сравнения (при наличии)</w:t>
        </w:r>
        <w:r>
          <w:rPr>
            <w:noProof/>
            <w:webHidden/>
          </w:rPr>
          <w:tab/>
        </w:r>
        <w:r>
          <w:rPr>
            <w:noProof/>
            <w:webHidden/>
          </w:rPr>
          <w:fldChar w:fldCharType="begin"/>
        </w:r>
        <w:r>
          <w:rPr>
            <w:noProof/>
            <w:webHidden/>
          </w:rPr>
          <w:instrText xml:space="preserve"> PAGEREF _Toc171964223 \h </w:instrText>
        </w:r>
        <w:r>
          <w:rPr>
            <w:noProof/>
            <w:webHidden/>
          </w:rPr>
        </w:r>
        <w:r>
          <w:rPr>
            <w:noProof/>
            <w:webHidden/>
          </w:rPr>
          <w:fldChar w:fldCharType="separate"/>
        </w:r>
        <w:r>
          <w:rPr>
            <w:noProof/>
            <w:webHidden/>
          </w:rPr>
          <w:t>42</w:t>
        </w:r>
        <w:r>
          <w:rPr>
            <w:noProof/>
            <w:webHidden/>
          </w:rPr>
          <w:fldChar w:fldCharType="end"/>
        </w:r>
      </w:hyperlink>
    </w:p>
    <w:p w14:paraId="437863FA" w14:textId="715A5B74" w:rsidR="006A3EFF" w:rsidRDefault="006A3EFF">
      <w:pPr>
        <w:pStyle w:val="27"/>
        <w:tabs>
          <w:tab w:val="right" w:leader="dot" w:pos="9345"/>
        </w:tabs>
        <w:rPr>
          <w:rFonts w:asciiTheme="minorHAnsi" w:eastAsiaTheme="minorEastAsia" w:hAnsiTheme="minorHAnsi"/>
          <w:noProof/>
          <w:sz w:val="22"/>
          <w:lang w:eastAsia="ru-RU"/>
        </w:rPr>
      </w:pPr>
      <w:hyperlink w:anchor="_Toc171964224" w:history="1">
        <w:r w:rsidRPr="003D55CF">
          <w:rPr>
            <w:rStyle w:val="ac"/>
            <w:noProof/>
            <w:bdr w:val="nil"/>
          </w:rPr>
          <w:t>4.7.1 Исследуемый препарат</w:t>
        </w:r>
        <w:r>
          <w:rPr>
            <w:noProof/>
            <w:webHidden/>
          </w:rPr>
          <w:tab/>
        </w:r>
        <w:r>
          <w:rPr>
            <w:noProof/>
            <w:webHidden/>
          </w:rPr>
          <w:fldChar w:fldCharType="begin"/>
        </w:r>
        <w:r>
          <w:rPr>
            <w:noProof/>
            <w:webHidden/>
          </w:rPr>
          <w:instrText xml:space="preserve"> PAGEREF _Toc171964224 \h </w:instrText>
        </w:r>
        <w:r>
          <w:rPr>
            <w:noProof/>
            <w:webHidden/>
          </w:rPr>
        </w:r>
        <w:r>
          <w:rPr>
            <w:noProof/>
            <w:webHidden/>
          </w:rPr>
          <w:fldChar w:fldCharType="separate"/>
        </w:r>
        <w:r>
          <w:rPr>
            <w:noProof/>
            <w:webHidden/>
          </w:rPr>
          <w:t>42</w:t>
        </w:r>
        <w:r>
          <w:rPr>
            <w:noProof/>
            <w:webHidden/>
          </w:rPr>
          <w:fldChar w:fldCharType="end"/>
        </w:r>
      </w:hyperlink>
    </w:p>
    <w:p w14:paraId="7CA04542" w14:textId="15BFBBE0" w:rsidR="006A3EFF" w:rsidRDefault="006A3EFF">
      <w:pPr>
        <w:pStyle w:val="27"/>
        <w:tabs>
          <w:tab w:val="right" w:leader="dot" w:pos="9345"/>
        </w:tabs>
        <w:rPr>
          <w:rFonts w:asciiTheme="minorHAnsi" w:eastAsiaTheme="minorEastAsia" w:hAnsiTheme="minorHAnsi"/>
          <w:noProof/>
          <w:sz w:val="22"/>
          <w:lang w:eastAsia="ru-RU"/>
        </w:rPr>
      </w:pPr>
      <w:hyperlink w:anchor="_Toc171964225" w:history="1">
        <w:r w:rsidRPr="003D55CF">
          <w:rPr>
            <w:rStyle w:val="ac"/>
            <w:noProof/>
            <w:bdr w:val="nil"/>
          </w:rPr>
          <w:t xml:space="preserve">4.7.2 </w:t>
        </w:r>
        <w:r w:rsidRPr="003D55CF">
          <w:rPr>
            <w:rStyle w:val="ac"/>
            <w:noProof/>
          </w:rPr>
          <w:t>Референтный</w:t>
        </w:r>
        <w:r w:rsidRPr="003D55CF">
          <w:rPr>
            <w:rStyle w:val="ac"/>
            <w:noProof/>
            <w:highlight w:val="cyan"/>
            <w:bdr w:val="nil"/>
          </w:rPr>
          <w:t>(-е)</w:t>
        </w:r>
        <w:r w:rsidRPr="003D55CF">
          <w:rPr>
            <w:rStyle w:val="ac"/>
            <w:noProof/>
            <w:bdr w:val="nil"/>
          </w:rPr>
          <w:t xml:space="preserve"> препарат</w:t>
        </w:r>
        <w:r w:rsidRPr="003D55CF">
          <w:rPr>
            <w:rStyle w:val="ac"/>
            <w:noProof/>
            <w:highlight w:val="cyan"/>
            <w:bdr w:val="nil"/>
          </w:rPr>
          <w:t>(-ы)</w:t>
        </w:r>
        <w:r>
          <w:rPr>
            <w:noProof/>
            <w:webHidden/>
          </w:rPr>
          <w:tab/>
        </w:r>
        <w:r>
          <w:rPr>
            <w:noProof/>
            <w:webHidden/>
          </w:rPr>
          <w:fldChar w:fldCharType="begin"/>
        </w:r>
        <w:r>
          <w:rPr>
            <w:noProof/>
            <w:webHidden/>
          </w:rPr>
          <w:instrText xml:space="preserve"> PAGEREF _Toc171964225 \h </w:instrText>
        </w:r>
        <w:r>
          <w:rPr>
            <w:noProof/>
            <w:webHidden/>
          </w:rPr>
        </w:r>
        <w:r>
          <w:rPr>
            <w:noProof/>
            <w:webHidden/>
          </w:rPr>
          <w:fldChar w:fldCharType="separate"/>
        </w:r>
        <w:r>
          <w:rPr>
            <w:noProof/>
            <w:webHidden/>
          </w:rPr>
          <w:t>42</w:t>
        </w:r>
        <w:r>
          <w:rPr>
            <w:noProof/>
            <w:webHidden/>
          </w:rPr>
          <w:fldChar w:fldCharType="end"/>
        </w:r>
      </w:hyperlink>
    </w:p>
    <w:p w14:paraId="2B8DF435" w14:textId="799614E6" w:rsidR="006A3EFF" w:rsidRDefault="006A3EFF">
      <w:pPr>
        <w:pStyle w:val="27"/>
        <w:tabs>
          <w:tab w:val="right" w:leader="dot" w:pos="9345"/>
        </w:tabs>
        <w:rPr>
          <w:rFonts w:asciiTheme="minorHAnsi" w:eastAsiaTheme="minorEastAsia" w:hAnsiTheme="minorHAnsi"/>
          <w:noProof/>
          <w:sz w:val="22"/>
          <w:lang w:eastAsia="ru-RU"/>
        </w:rPr>
      </w:pPr>
      <w:hyperlink w:anchor="_Toc171964226" w:history="1">
        <w:r w:rsidRPr="003D55CF">
          <w:rPr>
            <w:rStyle w:val="ac"/>
            <w:noProof/>
            <w:bdr w:val="nil"/>
          </w:rPr>
          <w:t>4.7.3 Контроль, учет и условия хранения препаратов исследования</w:t>
        </w:r>
        <w:r>
          <w:rPr>
            <w:noProof/>
            <w:webHidden/>
          </w:rPr>
          <w:tab/>
        </w:r>
        <w:r>
          <w:rPr>
            <w:noProof/>
            <w:webHidden/>
          </w:rPr>
          <w:fldChar w:fldCharType="begin"/>
        </w:r>
        <w:r>
          <w:rPr>
            <w:noProof/>
            <w:webHidden/>
          </w:rPr>
          <w:instrText xml:space="preserve"> PAGEREF _Toc171964226 \h </w:instrText>
        </w:r>
        <w:r>
          <w:rPr>
            <w:noProof/>
            <w:webHidden/>
          </w:rPr>
        </w:r>
        <w:r>
          <w:rPr>
            <w:noProof/>
            <w:webHidden/>
          </w:rPr>
          <w:fldChar w:fldCharType="separate"/>
        </w:r>
        <w:r>
          <w:rPr>
            <w:noProof/>
            <w:webHidden/>
          </w:rPr>
          <w:t>43</w:t>
        </w:r>
        <w:r>
          <w:rPr>
            <w:noProof/>
            <w:webHidden/>
          </w:rPr>
          <w:fldChar w:fldCharType="end"/>
        </w:r>
      </w:hyperlink>
    </w:p>
    <w:p w14:paraId="7FDE5936" w14:textId="7A86C5EB" w:rsidR="006A3EFF" w:rsidRDefault="006A3EFF">
      <w:pPr>
        <w:pStyle w:val="27"/>
        <w:tabs>
          <w:tab w:val="right" w:leader="dot" w:pos="9345"/>
        </w:tabs>
        <w:rPr>
          <w:rFonts w:asciiTheme="minorHAnsi" w:eastAsiaTheme="minorEastAsia" w:hAnsiTheme="minorHAnsi"/>
          <w:noProof/>
          <w:sz w:val="22"/>
          <w:lang w:eastAsia="ru-RU"/>
        </w:rPr>
      </w:pPr>
      <w:hyperlink w:anchor="_Toc171964227" w:history="1">
        <w:r w:rsidRPr="003D55CF">
          <w:rPr>
            <w:rStyle w:val="ac"/>
            <w:noProof/>
            <w:bdr w:val="nil"/>
          </w:rPr>
          <w:t>4.8 Хранение рандомизационных кодов лечения и процедуры их раскрытия.</w:t>
        </w:r>
        <w:r>
          <w:rPr>
            <w:noProof/>
            <w:webHidden/>
          </w:rPr>
          <w:tab/>
        </w:r>
        <w:r>
          <w:rPr>
            <w:noProof/>
            <w:webHidden/>
          </w:rPr>
          <w:fldChar w:fldCharType="begin"/>
        </w:r>
        <w:r>
          <w:rPr>
            <w:noProof/>
            <w:webHidden/>
          </w:rPr>
          <w:instrText xml:space="preserve"> PAGEREF _Toc171964227 \h </w:instrText>
        </w:r>
        <w:r>
          <w:rPr>
            <w:noProof/>
            <w:webHidden/>
          </w:rPr>
        </w:r>
        <w:r>
          <w:rPr>
            <w:noProof/>
            <w:webHidden/>
          </w:rPr>
          <w:fldChar w:fldCharType="separate"/>
        </w:r>
        <w:r>
          <w:rPr>
            <w:noProof/>
            <w:webHidden/>
          </w:rPr>
          <w:t>44</w:t>
        </w:r>
        <w:r>
          <w:rPr>
            <w:noProof/>
            <w:webHidden/>
          </w:rPr>
          <w:fldChar w:fldCharType="end"/>
        </w:r>
      </w:hyperlink>
    </w:p>
    <w:p w14:paraId="10116328" w14:textId="6503E0E5" w:rsidR="006A3EFF" w:rsidRDefault="006A3EFF">
      <w:pPr>
        <w:pStyle w:val="27"/>
        <w:tabs>
          <w:tab w:val="right" w:leader="dot" w:pos="9345"/>
        </w:tabs>
        <w:rPr>
          <w:rFonts w:asciiTheme="minorHAnsi" w:eastAsiaTheme="minorEastAsia" w:hAnsiTheme="minorHAnsi"/>
          <w:noProof/>
          <w:sz w:val="22"/>
          <w:lang w:eastAsia="ru-RU"/>
        </w:rPr>
      </w:pPr>
      <w:hyperlink w:anchor="_Toc171964228" w:history="1">
        <w:r w:rsidRPr="003D55CF">
          <w:rPr>
            <w:rStyle w:val="ac"/>
            <w:noProof/>
            <w:bdr w:val="nil"/>
          </w:rPr>
          <w:t>4.8.1 Присвоение индивидуального номера</w:t>
        </w:r>
        <w:r>
          <w:rPr>
            <w:noProof/>
            <w:webHidden/>
          </w:rPr>
          <w:tab/>
        </w:r>
        <w:r>
          <w:rPr>
            <w:noProof/>
            <w:webHidden/>
          </w:rPr>
          <w:fldChar w:fldCharType="begin"/>
        </w:r>
        <w:r>
          <w:rPr>
            <w:noProof/>
            <w:webHidden/>
          </w:rPr>
          <w:instrText xml:space="preserve"> PAGEREF _Toc171964228 \h </w:instrText>
        </w:r>
        <w:r>
          <w:rPr>
            <w:noProof/>
            <w:webHidden/>
          </w:rPr>
        </w:r>
        <w:r>
          <w:rPr>
            <w:noProof/>
            <w:webHidden/>
          </w:rPr>
          <w:fldChar w:fldCharType="separate"/>
        </w:r>
        <w:r>
          <w:rPr>
            <w:noProof/>
            <w:webHidden/>
          </w:rPr>
          <w:t>44</w:t>
        </w:r>
        <w:r>
          <w:rPr>
            <w:noProof/>
            <w:webHidden/>
          </w:rPr>
          <w:fldChar w:fldCharType="end"/>
        </w:r>
      </w:hyperlink>
    </w:p>
    <w:p w14:paraId="0615B6CC" w14:textId="175EAEFE" w:rsidR="006A3EFF" w:rsidRDefault="006A3EFF">
      <w:pPr>
        <w:pStyle w:val="27"/>
        <w:tabs>
          <w:tab w:val="right" w:leader="dot" w:pos="9345"/>
        </w:tabs>
        <w:rPr>
          <w:rFonts w:asciiTheme="minorHAnsi" w:eastAsiaTheme="minorEastAsia" w:hAnsiTheme="minorHAnsi"/>
          <w:noProof/>
          <w:sz w:val="22"/>
          <w:lang w:eastAsia="ru-RU"/>
        </w:rPr>
      </w:pPr>
      <w:hyperlink w:anchor="_Toc171964229" w:history="1">
        <w:r w:rsidRPr="003D55CF">
          <w:rPr>
            <w:rStyle w:val="ac"/>
            <w:noProof/>
            <w:bdr w:val="nil"/>
          </w:rPr>
          <w:t>4.8.2 Хранение рандомизационных кодов и процедура их раскрытия</w:t>
        </w:r>
        <w:r>
          <w:rPr>
            <w:noProof/>
            <w:webHidden/>
          </w:rPr>
          <w:tab/>
        </w:r>
        <w:r>
          <w:rPr>
            <w:noProof/>
            <w:webHidden/>
          </w:rPr>
          <w:fldChar w:fldCharType="begin"/>
        </w:r>
        <w:r>
          <w:rPr>
            <w:noProof/>
            <w:webHidden/>
          </w:rPr>
          <w:instrText xml:space="preserve"> PAGEREF _Toc171964229 \h </w:instrText>
        </w:r>
        <w:r>
          <w:rPr>
            <w:noProof/>
            <w:webHidden/>
          </w:rPr>
        </w:r>
        <w:r>
          <w:rPr>
            <w:noProof/>
            <w:webHidden/>
          </w:rPr>
          <w:fldChar w:fldCharType="separate"/>
        </w:r>
        <w:r>
          <w:rPr>
            <w:noProof/>
            <w:webHidden/>
          </w:rPr>
          <w:t>44</w:t>
        </w:r>
        <w:r>
          <w:rPr>
            <w:noProof/>
            <w:webHidden/>
          </w:rPr>
          <w:fldChar w:fldCharType="end"/>
        </w:r>
      </w:hyperlink>
    </w:p>
    <w:p w14:paraId="0A126B9B" w14:textId="1399EA9A" w:rsidR="006A3EFF" w:rsidRDefault="006A3EFF">
      <w:pPr>
        <w:pStyle w:val="27"/>
        <w:tabs>
          <w:tab w:val="right" w:leader="dot" w:pos="9345"/>
        </w:tabs>
        <w:rPr>
          <w:rFonts w:asciiTheme="minorHAnsi" w:eastAsiaTheme="minorEastAsia" w:hAnsiTheme="minorHAnsi"/>
          <w:noProof/>
          <w:sz w:val="22"/>
          <w:lang w:eastAsia="ru-RU"/>
        </w:rPr>
      </w:pPr>
      <w:hyperlink w:anchor="_Toc171964230" w:history="1">
        <w:r w:rsidRPr="003D55CF">
          <w:rPr>
            <w:rStyle w:val="ac"/>
            <w:noProof/>
            <w:bdr w:val="nil"/>
          </w:rPr>
          <w:t>4.8.3 Слепой метод (маскировка)</w:t>
        </w:r>
        <w:r>
          <w:rPr>
            <w:noProof/>
            <w:webHidden/>
          </w:rPr>
          <w:tab/>
        </w:r>
        <w:r>
          <w:rPr>
            <w:noProof/>
            <w:webHidden/>
          </w:rPr>
          <w:fldChar w:fldCharType="begin"/>
        </w:r>
        <w:r>
          <w:rPr>
            <w:noProof/>
            <w:webHidden/>
          </w:rPr>
          <w:instrText xml:space="preserve"> PAGEREF _Toc171964230 \h </w:instrText>
        </w:r>
        <w:r>
          <w:rPr>
            <w:noProof/>
            <w:webHidden/>
          </w:rPr>
        </w:r>
        <w:r>
          <w:rPr>
            <w:noProof/>
            <w:webHidden/>
          </w:rPr>
          <w:fldChar w:fldCharType="separate"/>
        </w:r>
        <w:r>
          <w:rPr>
            <w:noProof/>
            <w:webHidden/>
          </w:rPr>
          <w:t>44</w:t>
        </w:r>
        <w:r>
          <w:rPr>
            <w:noProof/>
            <w:webHidden/>
          </w:rPr>
          <w:fldChar w:fldCharType="end"/>
        </w:r>
      </w:hyperlink>
    </w:p>
    <w:p w14:paraId="7FB6D553" w14:textId="693560FB" w:rsidR="006A3EFF" w:rsidRDefault="006A3EFF">
      <w:pPr>
        <w:pStyle w:val="27"/>
        <w:tabs>
          <w:tab w:val="right" w:leader="dot" w:pos="9345"/>
        </w:tabs>
        <w:rPr>
          <w:rFonts w:asciiTheme="minorHAnsi" w:eastAsiaTheme="minorEastAsia" w:hAnsiTheme="minorHAnsi"/>
          <w:noProof/>
          <w:sz w:val="22"/>
          <w:lang w:eastAsia="ru-RU"/>
        </w:rPr>
      </w:pPr>
      <w:hyperlink w:anchor="_Toc171964231" w:history="1">
        <w:r w:rsidRPr="003D55CF">
          <w:rPr>
            <w:rStyle w:val="ac"/>
            <w:noProof/>
            <w:bdr w:val="nil"/>
          </w:rPr>
          <w:t xml:space="preserve">4.9 </w:t>
        </w:r>
        <w:r w:rsidRPr="003D55CF">
          <w:rPr>
            <w:rStyle w:val="ac"/>
            <w:noProof/>
          </w:rPr>
          <w:t>Перечень всех данных, регистрируемых непосредственно в ИРК (т.е. без предварительной записи в письменном или электронном виде) и рассматриваемых в качестве первичных данных.</w:t>
        </w:r>
        <w:r>
          <w:rPr>
            <w:noProof/>
            <w:webHidden/>
          </w:rPr>
          <w:tab/>
        </w:r>
        <w:r>
          <w:rPr>
            <w:noProof/>
            <w:webHidden/>
          </w:rPr>
          <w:fldChar w:fldCharType="begin"/>
        </w:r>
        <w:r>
          <w:rPr>
            <w:noProof/>
            <w:webHidden/>
          </w:rPr>
          <w:instrText xml:space="preserve"> PAGEREF _Toc171964231 \h </w:instrText>
        </w:r>
        <w:r>
          <w:rPr>
            <w:noProof/>
            <w:webHidden/>
          </w:rPr>
        </w:r>
        <w:r>
          <w:rPr>
            <w:noProof/>
            <w:webHidden/>
          </w:rPr>
          <w:fldChar w:fldCharType="separate"/>
        </w:r>
        <w:r>
          <w:rPr>
            <w:noProof/>
            <w:webHidden/>
          </w:rPr>
          <w:t>45</w:t>
        </w:r>
        <w:r>
          <w:rPr>
            <w:noProof/>
            <w:webHidden/>
          </w:rPr>
          <w:fldChar w:fldCharType="end"/>
        </w:r>
      </w:hyperlink>
    </w:p>
    <w:p w14:paraId="2422BDF3" w14:textId="47E478CE" w:rsidR="006A3EFF" w:rsidRDefault="006A3EFF">
      <w:pPr>
        <w:pStyle w:val="19"/>
        <w:rPr>
          <w:rFonts w:asciiTheme="minorHAnsi" w:eastAsiaTheme="minorEastAsia" w:hAnsiTheme="minorHAnsi"/>
          <w:noProof/>
          <w:sz w:val="22"/>
          <w:lang w:eastAsia="ru-RU"/>
        </w:rPr>
      </w:pPr>
      <w:hyperlink w:anchor="_Toc171964232" w:history="1">
        <w:r w:rsidRPr="003D55CF">
          <w:rPr>
            <w:rStyle w:val="ac"/>
            <w:noProof/>
          </w:rPr>
          <w:t>5. Отбор и исключение субъектов</w:t>
        </w:r>
        <w:r>
          <w:rPr>
            <w:noProof/>
            <w:webHidden/>
          </w:rPr>
          <w:tab/>
        </w:r>
        <w:r>
          <w:rPr>
            <w:noProof/>
            <w:webHidden/>
          </w:rPr>
          <w:fldChar w:fldCharType="begin"/>
        </w:r>
        <w:r>
          <w:rPr>
            <w:noProof/>
            <w:webHidden/>
          </w:rPr>
          <w:instrText xml:space="preserve"> PAGEREF _Toc171964232 \h </w:instrText>
        </w:r>
        <w:r>
          <w:rPr>
            <w:noProof/>
            <w:webHidden/>
          </w:rPr>
        </w:r>
        <w:r>
          <w:rPr>
            <w:noProof/>
            <w:webHidden/>
          </w:rPr>
          <w:fldChar w:fldCharType="separate"/>
        </w:r>
        <w:r>
          <w:rPr>
            <w:noProof/>
            <w:webHidden/>
          </w:rPr>
          <w:t>46</w:t>
        </w:r>
        <w:r>
          <w:rPr>
            <w:noProof/>
            <w:webHidden/>
          </w:rPr>
          <w:fldChar w:fldCharType="end"/>
        </w:r>
      </w:hyperlink>
    </w:p>
    <w:p w14:paraId="63DDE339" w14:textId="0627BA3C" w:rsidR="006A3EFF" w:rsidRDefault="006A3EFF">
      <w:pPr>
        <w:pStyle w:val="27"/>
        <w:tabs>
          <w:tab w:val="right" w:leader="dot" w:pos="9345"/>
        </w:tabs>
        <w:rPr>
          <w:rFonts w:asciiTheme="minorHAnsi" w:eastAsiaTheme="minorEastAsia" w:hAnsiTheme="minorHAnsi"/>
          <w:noProof/>
          <w:sz w:val="22"/>
          <w:lang w:eastAsia="ru-RU"/>
        </w:rPr>
      </w:pPr>
      <w:hyperlink w:anchor="_Toc171964233" w:history="1">
        <w:r w:rsidRPr="003D55CF">
          <w:rPr>
            <w:rStyle w:val="ac"/>
            <w:noProof/>
            <w:bdr w:val="nil"/>
          </w:rPr>
          <w:t>5.1 Критерии включения субъектов</w:t>
        </w:r>
        <w:r>
          <w:rPr>
            <w:noProof/>
            <w:webHidden/>
          </w:rPr>
          <w:tab/>
        </w:r>
        <w:r>
          <w:rPr>
            <w:noProof/>
            <w:webHidden/>
          </w:rPr>
          <w:fldChar w:fldCharType="begin"/>
        </w:r>
        <w:r>
          <w:rPr>
            <w:noProof/>
            <w:webHidden/>
          </w:rPr>
          <w:instrText xml:space="preserve"> PAGEREF _Toc171964233 \h </w:instrText>
        </w:r>
        <w:r>
          <w:rPr>
            <w:noProof/>
            <w:webHidden/>
          </w:rPr>
        </w:r>
        <w:r>
          <w:rPr>
            <w:noProof/>
            <w:webHidden/>
          </w:rPr>
          <w:fldChar w:fldCharType="separate"/>
        </w:r>
        <w:r>
          <w:rPr>
            <w:noProof/>
            <w:webHidden/>
          </w:rPr>
          <w:t>46</w:t>
        </w:r>
        <w:r>
          <w:rPr>
            <w:noProof/>
            <w:webHidden/>
          </w:rPr>
          <w:fldChar w:fldCharType="end"/>
        </w:r>
      </w:hyperlink>
    </w:p>
    <w:p w14:paraId="5262FAA4" w14:textId="7B950264" w:rsidR="006A3EFF" w:rsidRDefault="006A3EFF">
      <w:pPr>
        <w:pStyle w:val="27"/>
        <w:tabs>
          <w:tab w:val="right" w:leader="dot" w:pos="9345"/>
        </w:tabs>
        <w:rPr>
          <w:rFonts w:asciiTheme="minorHAnsi" w:eastAsiaTheme="minorEastAsia" w:hAnsiTheme="minorHAnsi"/>
          <w:noProof/>
          <w:sz w:val="22"/>
          <w:lang w:eastAsia="ru-RU"/>
        </w:rPr>
      </w:pPr>
      <w:hyperlink w:anchor="_Toc171964234" w:history="1">
        <w:r w:rsidRPr="003D55CF">
          <w:rPr>
            <w:rStyle w:val="ac"/>
            <w:noProof/>
            <w:bdr w:val="nil"/>
          </w:rPr>
          <w:t>5.2 Критерии невключения субъектов</w:t>
        </w:r>
        <w:r>
          <w:rPr>
            <w:noProof/>
            <w:webHidden/>
          </w:rPr>
          <w:tab/>
        </w:r>
        <w:r>
          <w:rPr>
            <w:noProof/>
            <w:webHidden/>
          </w:rPr>
          <w:fldChar w:fldCharType="begin"/>
        </w:r>
        <w:r>
          <w:rPr>
            <w:noProof/>
            <w:webHidden/>
          </w:rPr>
          <w:instrText xml:space="preserve"> PAGEREF _Toc171964234 \h </w:instrText>
        </w:r>
        <w:r>
          <w:rPr>
            <w:noProof/>
            <w:webHidden/>
          </w:rPr>
        </w:r>
        <w:r>
          <w:rPr>
            <w:noProof/>
            <w:webHidden/>
          </w:rPr>
          <w:fldChar w:fldCharType="separate"/>
        </w:r>
        <w:r>
          <w:rPr>
            <w:noProof/>
            <w:webHidden/>
          </w:rPr>
          <w:t>47</w:t>
        </w:r>
        <w:r>
          <w:rPr>
            <w:noProof/>
            <w:webHidden/>
          </w:rPr>
          <w:fldChar w:fldCharType="end"/>
        </w:r>
      </w:hyperlink>
    </w:p>
    <w:p w14:paraId="3A3645DD" w14:textId="6E22C162" w:rsidR="006A3EFF" w:rsidRDefault="006A3EFF">
      <w:pPr>
        <w:pStyle w:val="27"/>
        <w:tabs>
          <w:tab w:val="right" w:leader="dot" w:pos="9345"/>
        </w:tabs>
        <w:rPr>
          <w:rFonts w:asciiTheme="minorHAnsi" w:eastAsiaTheme="minorEastAsia" w:hAnsiTheme="minorHAnsi"/>
          <w:noProof/>
          <w:sz w:val="22"/>
          <w:lang w:eastAsia="ru-RU"/>
        </w:rPr>
      </w:pPr>
      <w:hyperlink w:anchor="_Toc171964235" w:history="1">
        <w:r w:rsidRPr="003D55CF">
          <w:rPr>
            <w:rStyle w:val="ac"/>
            <w:noProof/>
            <w:bdr w:val="nil"/>
          </w:rPr>
          <w:t>5.3 Критерии исключения добровольца из исследования</w:t>
        </w:r>
        <w:r>
          <w:rPr>
            <w:noProof/>
            <w:webHidden/>
          </w:rPr>
          <w:tab/>
        </w:r>
        <w:r>
          <w:rPr>
            <w:noProof/>
            <w:webHidden/>
          </w:rPr>
          <w:fldChar w:fldCharType="begin"/>
        </w:r>
        <w:r>
          <w:rPr>
            <w:noProof/>
            <w:webHidden/>
          </w:rPr>
          <w:instrText xml:space="preserve"> PAGEREF _Toc171964235 \h </w:instrText>
        </w:r>
        <w:r>
          <w:rPr>
            <w:noProof/>
            <w:webHidden/>
          </w:rPr>
        </w:r>
        <w:r>
          <w:rPr>
            <w:noProof/>
            <w:webHidden/>
          </w:rPr>
          <w:fldChar w:fldCharType="separate"/>
        </w:r>
        <w:r>
          <w:rPr>
            <w:noProof/>
            <w:webHidden/>
          </w:rPr>
          <w:t>49</w:t>
        </w:r>
        <w:r>
          <w:rPr>
            <w:noProof/>
            <w:webHidden/>
          </w:rPr>
          <w:fldChar w:fldCharType="end"/>
        </w:r>
      </w:hyperlink>
    </w:p>
    <w:p w14:paraId="4F22F26C" w14:textId="3A0D42EB" w:rsidR="006A3EFF" w:rsidRDefault="006A3EFF">
      <w:pPr>
        <w:pStyle w:val="19"/>
        <w:rPr>
          <w:rFonts w:asciiTheme="minorHAnsi" w:eastAsiaTheme="minorEastAsia" w:hAnsiTheme="minorHAnsi"/>
          <w:noProof/>
          <w:sz w:val="22"/>
          <w:lang w:eastAsia="ru-RU"/>
        </w:rPr>
      </w:pPr>
      <w:hyperlink w:anchor="_Toc171964236" w:history="1">
        <w:r w:rsidRPr="003D55CF">
          <w:rPr>
            <w:rStyle w:val="ac"/>
            <w:noProof/>
          </w:rPr>
          <w:t>6 Лечение субъектов исследования.</w:t>
        </w:r>
        <w:r>
          <w:rPr>
            <w:noProof/>
            <w:webHidden/>
          </w:rPr>
          <w:tab/>
        </w:r>
        <w:r>
          <w:rPr>
            <w:noProof/>
            <w:webHidden/>
          </w:rPr>
          <w:fldChar w:fldCharType="begin"/>
        </w:r>
        <w:r>
          <w:rPr>
            <w:noProof/>
            <w:webHidden/>
          </w:rPr>
          <w:instrText xml:space="preserve"> PAGEREF _Toc171964236 \h </w:instrText>
        </w:r>
        <w:r>
          <w:rPr>
            <w:noProof/>
            <w:webHidden/>
          </w:rPr>
        </w:r>
        <w:r>
          <w:rPr>
            <w:noProof/>
            <w:webHidden/>
          </w:rPr>
          <w:fldChar w:fldCharType="separate"/>
        </w:r>
        <w:r>
          <w:rPr>
            <w:noProof/>
            <w:webHidden/>
          </w:rPr>
          <w:t>50</w:t>
        </w:r>
        <w:r>
          <w:rPr>
            <w:noProof/>
            <w:webHidden/>
          </w:rPr>
          <w:fldChar w:fldCharType="end"/>
        </w:r>
      </w:hyperlink>
    </w:p>
    <w:p w14:paraId="0ABAE97C" w14:textId="410C449F" w:rsidR="006A3EFF" w:rsidRDefault="006A3EFF">
      <w:pPr>
        <w:pStyle w:val="27"/>
        <w:tabs>
          <w:tab w:val="right" w:leader="dot" w:pos="9345"/>
        </w:tabs>
        <w:rPr>
          <w:rFonts w:asciiTheme="minorHAnsi" w:eastAsiaTheme="minorEastAsia" w:hAnsiTheme="minorHAnsi"/>
          <w:noProof/>
          <w:sz w:val="22"/>
          <w:lang w:eastAsia="ru-RU"/>
        </w:rPr>
      </w:pPr>
      <w:hyperlink w:anchor="_Toc171964237" w:history="1">
        <w:r w:rsidRPr="003D55CF">
          <w:rPr>
            <w:rStyle w:val="ac"/>
            <w:noProof/>
          </w:rPr>
          <w:t>6.1. Осуществляемое лечение, включая наименования всех препаратов, их дозировки, частоту приема, пути (способы введения), а также продолжительность лечения, в том числе периоды последующего наблюдения для каждой группы субъектов (по группам лечения исследуемым препаратом, группам исследуемого лечения, группам исследования).</w:t>
        </w:r>
        <w:r>
          <w:rPr>
            <w:noProof/>
            <w:webHidden/>
          </w:rPr>
          <w:tab/>
        </w:r>
        <w:r>
          <w:rPr>
            <w:noProof/>
            <w:webHidden/>
          </w:rPr>
          <w:fldChar w:fldCharType="begin"/>
        </w:r>
        <w:r>
          <w:rPr>
            <w:noProof/>
            <w:webHidden/>
          </w:rPr>
          <w:instrText xml:space="preserve"> PAGEREF _Toc171964237 \h </w:instrText>
        </w:r>
        <w:r>
          <w:rPr>
            <w:noProof/>
            <w:webHidden/>
          </w:rPr>
        </w:r>
        <w:r>
          <w:rPr>
            <w:noProof/>
            <w:webHidden/>
          </w:rPr>
          <w:fldChar w:fldCharType="separate"/>
        </w:r>
        <w:r>
          <w:rPr>
            <w:noProof/>
            <w:webHidden/>
          </w:rPr>
          <w:t>50</w:t>
        </w:r>
        <w:r>
          <w:rPr>
            <w:noProof/>
            <w:webHidden/>
          </w:rPr>
          <w:fldChar w:fldCharType="end"/>
        </w:r>
      </w:hyperlink>
    </w:p>
    <w:p w14:paraId="3F9C0221" w14:textId="7B38788B" w:rsidR="006A3EFF" w:rsidRDefault="006A3EFF">
      <w:pPr>
        <w:pStyle w:val="27"/>
        <w:tabs>
          <w:tab w:val="right" w:leader="dot" w:pos="9345"/>
        </w:tabs>
        <w:rPr>
          <w:rFonts w:asciiTheme="minorHAnsi" w:eastAsiaTheme="minorEastAsia" w:hAnsiTheme="minorHAnsi"/>
          <w:noProof/>
          <w:sz w:val="22"/>
          <w:lang w:eastAsia="ru-RU"/>
        </w:rPr>
      </w:pPr>
      <w:hyperlink w:anchor="_Toc171964238" w:history="1">
        <w:r w:rsidRPr="003D55CF">
          <w:rPr>
            <w:rStyle w:val="ac"/>
            <w:noProof/>
            <w:bdr w:val="nil"/>
          </w:rPr>
          <w:t>6.1.1 Процедуры исследования</w:t>
        </w:r>
        <w:r>
          <w:rPr>
            <w:noProof/>
            <w:webHidden/>
          </w:rPr>
          <w:tab/>
        </w:r>
        <w:r>
          <w:rPr>
            <w:noProof/>
            <w:webHidden/>
          </w:rPr>
          <w:fldChar w:fldCharType="begin"/>
        </w:r>
        <w:r>
          <w:rPr>
            <w:noProof/>
            <w:webHidden/>
          </w:rPr>
          <w:instrText xml:space="preserve"> PAGEREF _Toc171964238 \h </w:instrText>
        </w:r>
        <w:r>
          <w:rPr>
            <w:noProof/>
            <w:webHidden/>
          </w:rPr>
        </w:r>
        <w:r>
          <w:rPr>
            <w:noProof/>
            <w:webHidden/>
          </w:rPr>
          <w:fldChar w:fldCharType="separate"/>
        </w:r>
        <w:r>
          <w:rPr>
            <w:noProof/>
            <w:webHidden/>
          </w:rPr>
          <w:t>51</w:t>
        </w:r>
        <w:r>
          <w:rPr>
            <w:noProof/>
            <w:webHidden/>
          </w:rPr>
          <w:fldChar w:fldCharType="end"/>
        </w:r>
      </w:hyperlink>
    </w:p>
    <w:p w14:paraId="5F0A7BC9" w14:textId="7E4EDAB1" w:rsidR="006A3EFF" w:rsidRDefault="006A3EFF">
      <w:pPr>
        <w:pStyle w:val="27"/>
        <w:tabs>
          <w:tab w:val="right" w:leader="dot" w:pos="9345"/>
        </w:tabs>
        <w:rPr>
          <w:rFonts w:asciiTheme="minorHAnsi" w:eastAsiaTheme="minorEastAsia" w:hAnsiTheme="minorHAnsi"/>
          <w:noProof/>
          <w:sz w:val="22"/>
          <w:lang w:eastAsia="ru-RU"/>
        </w:rPr>
      </w:pPr>
      <w:hyperlink w:anchor="_Toc171964239" w:history="1">
        <w:r w:rsidRPr="003D55CF">
          <w:rPr>
            <w:rStyle w:val="ac"/>
            <w:noProof/>
            <w:bdr w:val="nil"/>
          </w:rPr>
          <w:t>6.1.2 Скрининг</w:t>
        </w:r>
        <w:r>
          <w:rPr>
            <w:noProof/>
            <w:webHidden/>
          </w:rPr>
          <w:tab/>
        </w:r>
        <w:r>
          <w:rPr>
            <w:noProof/>
            <w:webHidden/>
          </w:rPr>
          <w:fldChar w:fldCharType="begin"/>
        </w:r>
        <w:r>
          <w:rPr>
            <w:noProof/>
            <w:webHidden/>
          </w:rPr>
          <w:instrText xml:space="preserve"> PAGEREF _Toc171964239 \h </w:instrText>
        </w:r>
        <w:r>
          <w:rPr>
            <w:noProof/>
            <w:webHidden/>
          </w:rPr>
        </w:r>
        <w:r>
          <w:rPr>
            <w:noProof/>
            <w:webHidden/>
          </w:rPr>
          <w:fldChar w:fldCharType="separate"/>
        </w:r>
        <w:r>
          <w:rPr>
            <w:noProof/>
            <w:webHidden/>
          </w:rPr>
          <w:t>52</w:t>
        </w:r>
        <w:r>
          <w:rPr>
            <w:noProof/>
            <w:webHidden/>
          </w:rPr>
          <w:fldChar w:fldCharType="end"/>
        </w:r>
      </w:hyperlink>
    </w:p>
    <w:p w14:paraId="303BB905" w14:textId="7D90E6E5" w:rsidR="006A3EFF" w:rsidRDefault="006A3EFF">
      <w:pPr>
        <w:pStyle w:val="27"/>
        <w:tabs>
          <w:tab w:val="right" w:leader="dot" w:pos="9345"/>
        </w:tabs>
        <w:rPr>
          <w:rFonts w:asciiTheme="minorHAnsi" w:eastAsiaTheme="minorEastAsia" w:hAnsiTheme="minorHAnsi"/>
          <w:noProof/>
          <w:sz w:val="22"/>
          <w:lang w:eastAsia="ru-RU"/>
        </w:rPr>
      </w:pPr>
      <w:hyperlink w:anchor="_Toc171964240" w:history="1">
        <w:r w:rsidRPr="003D55CF">
          <w:rPr>
            <w:rStyle w:val="ac"/>
            <w:noProof/>
            <w:bdr w:val="nil"/>
          </w:rPr>
          <w:t>6.1.3 Рандомизация (обеспечение случайности последовательности приёма препаратов)</w:t>
        </w:r>
        <w:r>
          <w:rPr>
            <w:noProof/>
            <w:webHidden/>
          </w:rPr>
          <w:tab/>
        </w:r>
        <w:r>
          <w:rPr>
            <w:noProof/>
            <w:webHidden/>
          </w:rPr>
          <w:fldChar w:fldCharType="begin"/>
        </w:r>
        <w:r>
          <w:rPr>
            <w:noProof/>
            <w:webHidden/>
          </w:rPr>
          <w:instrText xml:space="preserve"> PAGEREF _Toc171964240 \h </w:instrText>
        </w:r>
        <w:r>
          <w:rPr>
            <w:noProof/>
            <w:webHidden/>
          </w:rPr>
        </w:r>
        <w:r>
          <w:rPr>
            <w:noProof/>
            <w:webHidden/>
          </w:rPr>
          <w:fldChar w:fldCharType="separate"/>
        </w:r>
        <w:r>
          <w:rPr>
            <w:noProof/>
            <w:webHidden/>
          </w:rPr>
          <w:t>55</w:t>
        </w:r>
        <w:r>
          <w:rPr>
            <w:noProof/>
            <w:webHidden/>
          </w:rPr>
          <w:fldChar w:fldCharType="end"/>
        </w:r>
      </w:hyperlink>
    </w:p>
    <w:p w14:paraId="7E35B6FA" w14:textId="78971519" w:rsidR="006A3EFF" w:rsidRDefault="006A3EFF">
      <w:pPr>
        <w:pStyle w:val="27"/>
        <w:tabs>
          <w:tab w:val="right" w:leader="dot" w:pos="9345"/>
        </w:tabs>
        <w:rPr>
          <w:rFonts w:asciiTheme="minorHAnsi" w:eastAsiaTheme="minorEastAsia" w:hAnsiTheme="minorHAnsi"/>
          <w:noProof/>
          <w:sz w:val="22"/>
          <w:lang w:eastAsia="ru-RU"/>
        </w:rPr>
      </w:pPr>
      <w:hyperlink w:anchor="_Toc171964241" w:history="1">
        <w:r w:rsidRPr="003D55CF">
          <w:rPr>
            <w:rStyle w:val="ac"/>
            <w:noProof/>
            <w:bdr w:val="nil"/>
          </w:rPr>
          <w:t xml:space="preserve">6.1.4 </w:t>
        </w:r>
        <w:r w:rsidRPr="003D55CF">
          <w:rPr>
            <w:rStyle w:val="ac"/>
            <w:noProof/>
            <w:bdr w:val="nil"/>
            <w:lang w:val="en-US"/>
          </w:rPr>
          <w:t xml:space="preserve">I </w:t>
        </w:r>
        <w:r w:rsidRPr="003D55CF">
          <w:rPr>
            <w:rStyle w:val="ac"/>
            <w:noProof/>
            <w:bdr w:val="nil"/>
          </w:rPr>
          <w:t>Период исследования</w:t>
        </w:r>
        <w:r>
          <w:rPr>
            <w:noProof/>
            <w:webHidden/>
          </w:rPr>
          <w:tab/>
        </w:r>
        <w:r>
          <w:rPr>
            <w:noProof/>
            <w:webHidden/>
          </w:rPr>
          <w:fldChar w:fldCharType="begin"/>
        </w:r>
        <w:r>
          <w:rPr>
            <w:noProof/>
            <w:webHidden/>
          </w:rPr>
          <w:instrText xml:space="preserve"> PAGEREF _Toc171964241 \h </w:instrText>
        </w:r>
        <w:r>
          <w:rPr>
            <w:noProof/>
            <w:webHidden/>
          </w:rPr>
        </w:r>
        <w:r>
          <w:rPr>
            <w:noProof/>
            <w:webHidden/>
          </w:rPr>
          <w:fldChar w:fldCharType="separate"/>
        </w:r>
        <w:r>
          <w:rPr>
            <w:noProof/>
            <w:webHidden/>
          </w:rPr>
          <w:t>56</w:t>
        </w:r>
        <w:r>
          <w:rPr>
            <w:noProof/>
            <w:webHidden/>
          </w:rPr>
          <w:fldChar w:fldCharType="end"/>
        </w:r>
      </w:hyperlink>
    </w:p>
    <w:p w14:paraId="6DB97D91" w14:textId="241D2C63" w:rsidR="006A3EFF" w:rsidRDefault="006A3EFF">
      <w:pPr>
        <w:pStyle w:val="27"/>
        <w:tabs>
          <w:tab w:val="right" w:leader="dot" w:pos="9345"/>
        </w:tabs>
        <w:rPr>
          <w:rFonts w:asciiTheme="minorHAnsi" w:eastAsiaTheme="minorEastAsia" w:hAnsiTheme="minorHAnsi"/>
          <w:noProof/>
          <w:sz w:val="22"/>
          <w:lang w:eastAsia="ru-RU"/>
        </w:rPr>
      </w:pPr>
      <w:hyperlink w:anchor="_Toc171964242" w:history="1">
        <w:r w:rsidRPr="003D55CF">
          <w:rPr>
            <w:rStyle w:val="ac"/>
            <w:noProof/>
          </w:rPr>
          <w:t>6.1.5 Период отмывки</w:t>
        </w:r>
        <w:r>
          <w:rPr>
            <w:noProof/>
            <w:webHidden/>
          </w:rPr>
          <w:tab/>
        </w:r>
        <w:r>
          <w:rPr>
            <w:noProof/>
            <w:webHidden/>
          </w:rPr>
          <w:fldChar w:fldCharType="begin"/>
        </w:r>
        <w:r>
          <w:rPr>
            <w:noProof/>
            <w:webHidden/>
          </w:rPr>
          <w:instrText xml:space="preserve"> PAGEREF _Toc171964242 \h </w:instrText>
        </w:r>
        <w:r>
          <w:rPr>
            <w:noProof/>
            <w:webHidden/>
          </w:rPr>
        </w:r>
        <w:r>
          <w:rPr>
            <w:noProof/>
            <w:webHidden/>
          </w:rPr>
          <w:fldChar w:fldCharType="separate"/>
        </w:r>
        <w:r>
          <w:rPr>
            <w:noProof/>
            <w:webHidden/>
          </w:rPr>
          <w:t>61</w:t>
        </w:r>
        <w:r>
          <w:rPr>
            <w:noProof/>
            <w:webHidden/>
          </w:rPr>
          <w:fldChar w:fldCharType="end"/>
        </w:r>
      </w:hyperlink>
    </w:p>
    <w:p w14:paraId="0013217C" w14:textId="727CA3BE" w:rsidR="006A3EFF" w:rsidRDefault="006A3EFF">
      <w:pPr>
        <w:pStyle w:val="27"/>
        <w:tabs>
          <w:tab w:val="right" w:leader="dot" w:pos="9345"/>
        </w:tabs>
        <w:rPr>
          <w:rFonts w:asciiTheme="minorHAnsi" w:eastAsiaTheme="minorEastAsia" w:hAnsiTheme="minorHAnsi"/>
          <w:noProof/>
          <w:sz w:val="22"/>
          <w:lang w:eastAsia="ru-RU"/>
        </w:rPr>
      </w:pPr>
      <w:hyperlink w:anchor="_Toc171964243" w:history="1">
        <w:r w:rsidRPr="003D55CF">
          <w:rPr>
            <w:rStyle w:val="ac"/>
            <w:noProof/>
            <w:bdr w:val="nil"/>
          </w:rPr>
          <w:t>6.1.6 II период исследования</w:t>
        </w:r>
        <w:r>
          <w:rPr>
            <w:noProof/>
            <w:webHidden/>
          </w:rPr>
          <w:tab/>
        </w:r>
        <w:r>
          <w:rPr>
            <w:noProof/>
            <w:webHidden/>
          </w:rPr>
          <w:fldChar w:fldCharType="begin"/>
        </w:r>
        <w:r>
          <w:rPr>
            <w:noProof/>
            <w:webHidden/>
          </w:rPr>
          <w:instrText xml:space="preserve"> PAGEREF _Toc171964243 \h </w:instrText>
        </w:r>
        <w:r>
          <w:rPr>
            <w:noProof/>
            <w:webHidden/>
          </w:rPr>
        </w:r>
        <w:r>
          <w:rPr>
            <w:noProof/>
            <w:webHidden/>
          </w:rPr>
          <w:fldChar w:fldCharType="separate"/>
        </w:r>
        <w:r>
          <w:rPr>
            <w:noProof/>
            <w:webHidden/>
          </w:rPr>
          <w:t>61</w:t>
        </w:r>
        <w:r>
          <w:rPr>
            <w:noProof/>
            <w:webHidden/>
          </w:rPr>
          <w:fldChar w:fldCharType="end"/>
        </w:r>
      </w:hyperlink>
    </w:p>
    <w:p w14:paraId="78F8449F" w14:textId="58F10C46" w:rsidR="006A3EFF" w:rsidRDefault="006A3EFF">
      <w:pPr>
        <w:pStyle w:val="27"/>
        <w:tabs>
          <w:tab w:val="right" w:leader="dot" w:pos="9345"/>
        </w:tabs>
        <w:rPr>
          <w:rFonts w:asciiTheme="minorHAnsi" w:eastAsiaTheme="minorEastAsia" w:hAnsiTheme="minorHAnsi"/>
          <w:noProof/>
          <w:sz w:val="22"/>
          <w:lang w:eastAsia="ru-RU"/>
        </w:rPr>
      </w:pPr>
      <w:hyperlink w:anchor="_Toc171964244" w:history="1">
        <w:r w:rsidRPr="003D55CF">
          <w:rPr>
            <w:rStyle w:val="ac"/>
            <w:noProof/>
            <w:bdr w:val="nil"/>
          </w:rPr>
          <w:t>6.1.7 Завершающее обследование</w:t>
        </w:r>
        <w:r>
          <w:rPr>
            <w:noProof/>
            <w:webHidden/>
          </w:rPr>
          <w:tab/>
        </w:r>
        <w:r>
          <w:rPr>
            <w:noProof/>
            <w:webHidden/>
          </w:rPr>
          <w:fldChar w:fldCharType="begin"/>
        </w:r>
        <w:r>
          <w:rPr>
            <w:noProof/>
            <w:webHidden/>
          </w:rPr>
          <w:instrText xml:space="preserve"> PAGEREF _Toc171964244 \h </w:instrText>
        </w:r>
        <w:r>
          <w:rPr>
            <w:noProof/>
            <w:webHidden/>
          </w:rPr>
        </w:r>
        <w:r>
          <w:rPr>
            <w:noProof/>
            <w:webHidden/>
          </w:rPr>
          <w:fldChar w:fldCharType="separate"/>
        </w:r>
        <w:r>
          <w:rPr>
            <w:noProof/>
            <w:webHidden/>
          </w:rPr>
          <w:t>63</w:t>
        </w:r>
        <w:r>
          <w:rPr>
            <w:noProof/>
            <w:webHidden/>
          </w:rPr>
          <w:fldChar w:fldCharType="end"/>
        </w:r>
      </w:hyperlink>
    </w:p>
    <w:p w14:paraId="676D78E7" w14:textId="7DB258D6" w:rsidR="006A3EFF" w:rsidRDefault="006A3EFF">
      <w:pPr>
        <w:pStyle w:val="27"/>
        <w:tabs>
          <w:tab w:val="right" w:leader="dot" w:pos="9345"/>
        </w:tabs>
        <w:rPr>
          <w:rFonts w:asciiTheme="minorHAnsi" w:eastAsiaTheme="minorEastAsia" w:hAnsiTheme="minorHAnsi"/>
          <w:noProof/>
          <w:sz w:val="22"/>
          <w:lang w:eastAsia="ru-RU"/>
        </w:rPr>
      </w:pPr>
      <w:hyperlink w:anchor="_Toc171964245" w:history="1">
        <w:r w:rsidRPr="003D55CF">
          <w:rPr>
            <w:rStyle w:val="ac"/>
            <w:noProof/>
            <w:bdr w:val="nil"/>
          </w:rPr>
          <w:t>6.1.8 Завершение исследования</w:t>
        </w:r>
        <w:r>
          <w:rPr>
            <w:noProof/>
            <w:webHidden/>
          </w:rPr>
          <w:tab/>
        </w:r>
        <w:r>
          <w:rPr>
            <w:noProof/>
            <w:webHidden/>
          </w:rPr>
          <w:fldChar w:fldCharType="begin"/>
        </w:r>
        <w:r>
          <w:rPr>
            <w:noProof/>
            <w:webHidden/>
          </w:rPr>
          <w:instrText xml:space="preserve"> PAGEREF _Toc171964245 \h </w:instrText>
        </w:r>
        <w:r>
          <w:rPr>
            <w:noProof/>
            <w:webHidden/>
          </w:rPr>
        </w:r>
        <w:r>
          <w:rPr>
            <w:noProof/>
            <w:webHidden/>
          </w:rPr>
          <w:fldChar w:fldCharType="separate"/>
        </w:r>
        <w:r>
          <w:rPr>
            <w:noProof/>
            <w:webHidden/>
          </w:rPr>
          <w:t>64</w:t>
        </w:r>
        <w:r>
          <w:rPr>
            <w:noProof/>
            <w:webHidden/>
          </w:rPr>
          <w:fldChar w:fldCharType="end"/>
        </w:r>
      </w:hyperlink>
    </w:p>
    <w:p w14:paraId="6DC4282E" w14:textId="406004FC" w:rsidR="006A3EFF" w:rsidRDefault="006A3EFF">
      <w:pPr>
        <w:pStyle w:val="27"/>
        <w:tabs>
          <w:tab w:val="right" w:leader="dot" w:pos="9345"/>
        </w:tabs>
        <w:rPr>
          <w:rFonts w:asciiTheme="minorHAnsi" w:eastAsiaTheme="minorEastAsia" w:hAnsiTheme="minorHAnsi"/>
          <w:noProof/>
          <w:sz w:val="22"/>
          <w:lang w:eastAsia="ru-RU"/>
        </w:rPr>
      </w:pPr>
      <w:hyperlink w:anchor="_Toc171964246" w:history="1">
        <w:r w:rsidRPr="003D55CF">
          <w:rPr>
            <w:rStyle w:val="ac"/>
            <w:noProof/>
            <w:bdr w:val="nil"/>
          </w:rPr>
          <w:t>6.1.9 Процедура подготовки образцов крови для фармакокинетики</w:t>
        </w:r>
        <w:r>
          <w:rPr>
            <w:noProof/>
            <w:webHidden/>
          </w:rPr>
          <w:tab/>
        </w:r>
        <w:r>
          <w:rPr>
            <w:noProof/>
            <w:webHidden/>
          </w:rPr>
          <w:fldChar w:fldCharType="begin"/>
        </w:r>
        <w:r>
          <w:rPr>
            <w:noProof/>
            <w:webHidden/>
          </w:rPr>
          <w:instrText xml:space="preserve"> PAGEREF _Toc171964246 \h </w:instrText>
        </w:r>
        <w:r>
          <w:rPr>
            <w:noProof/>
            <w:webHidden/>
          </w:rPr>
        </w:r>
        <w:r>
          <w:rPr>
            <w:noProof/>
            <w:webHidden/>
          </w:rPr>
          <w:fldChar w:fldCharType="separate"/>
        </w:r>
        <w:r>
          <w:rPr>
            <w:noProof/>
            <w:webHidden/>
          </w:rPr>
          <w:t>64</w:t>
        </w:r>
        <w:r>
          <w:rPr>
            <w:noProof/>
            <w:webHidden/>
          </w:rPr>
          <w:fldChar w:fldCharType="end"/>
        </w:r>
      </w:hyperlink>
    </w:p>
    <w:p w14:paraId="19466CFE" w14:textId="3ED519B7" w:rsidR="006A3EFF" w:rsidRDefault="006A3EFF">
      <w:pPr>
        <w:pStyle w:val="27"/>
        <w:tabs>
          <w:tab w:val="right" w:leader="dot" w:pos="9345"/>
        </w:tabs>
        <w:rPr>
          <w:rFonts w:asciiTheme="minorHAnsi" w:eastAsiaTheme="minorEastAsia" w:hAnsiTheme="minorHAnsi"/>
          <w:noProof/>
          <w:sz w:val="22"/>
          <w:lang w:eastAsia="ru-RU"/>
        </w:rPr>
      </w:pPr>
      <w:hyperlink w:anchor="_Toc171964247" w:history="1">
        <w:r w:rsidRPr="003D55CF">
          <w:rPr>
            <w:rStyle w:val="ac"/>
            <w:noProof/>
            <w:bdr w:val="nil"/>
          </w:rPr>
          <w:t>6.1.10 Сопутствующая и неотложная терапия во время исследования</w:t>
        </w:r>
        <w:r>
          <w:rPr>
            <w:noProof/>
            <w:webHidden/>
          </w:rPr>
          <w:tab/>
        </w:r>
        <w:r>
          <w:rPr>
            <w:noProof/>
            <w:webHidden/>
          </w:rPr>
          <w:fldChar w:fldCharType="begin"/>
        </w:r>
        <w:r>
          <w:rPr>
            <w:noProof/>
            <w:webHidden/>
          </w:rPr>
          <w:instrText xml:space="preserve"> PAGEREF _Toc171964247 \h </w:instrText>
        </w:r>
        <w:r>
          <w:rPr>
            <w:noProof/>
            <w:webHidden/>
          </w:rPr>
        </w:r>
        <w:r>
          <w:rPr>
            <w:noProof/>
            <w:webHidden/>
          </w:rPr>
          <w:fldChar w:fldCharType="separate"/>
        </w:r>
        <w:r>
          <w:rPr>
            <w:noProof/>
            <w:webHidden/>
          </w:rPr>
          <w:t>65</w:t>
        </w:r>
        <w:r>
          <w:rPr>
            <w:noProof/>
            <w:webHidden/>
          </w:rPr>
          <w:fldChar w:fldCharType="end"/>
        </w:r>
      </w:hyperlink>
    </w:p>
    <w:p w14:paraId="3DCFFE8D" w14:textId="3653E75A" w:rsidR="006A3EFF" w:rsidRDefault="006A3EFF">
      <w:pPr>
        <w:pStyle w:val="27"/>
        <w:tabs>
          <w:tab w:val="right" w:leader="dot" w:pos="9345"/>
        </w:tabs>
        <w:rPr>
          <w:rFonts w:asciiTheme="minorHAnsi" w:eastAsiaTheme="minorEastAsia" w:hAnsiTheme="minorHAnsi"/>
          <w:noProof/>
          <w:sz w:val="22"/>
          <w:lang w:eastAsia="ru-RU"/>
        </w:rPr>
      </w:pPr>
      <w:hyperlink w:anchor="_Toc171964248" w:history="1">
        <w:r w:rsidRPr="003D55CF">
          <w:rPr>
            <w:rStyle w:val="ac"/>
            <w:noProof/>
            <w:highlight w:val="cyan"/>
          </w:rPr>
          <w:t>6.2</w:t>
        </w:r>
        <w:r w:rsidRPr="003D55CF">
          <w:rPr>
            <w:rStyle w:val="ac"/>
            <w:noProof/>
          </w:rPr>
          <w:t>Лекарственные препараты (виды терапии), применение которых разрешено (включая неотложную терапию) или не разрешено до и (или) во время проведения исследования.</w:t>
        </w:r>
        <w:r>
          <w:rPr>
            <w:noProof/>
            <w:webHidden/>
          </w:rPr>
          <w:tab/>
        </w:r>
        <w:r>
          <w:rPr>
            <w:noProof/>
            <w:webHidden/>
          </w:rPr>
          <w:fldChar w:fldCharType="begin"/>
        </w:r>
        <w:r>
          <w:rPr>
            <w:noProof/>
            <w:webHidden/>
          </w:rPr>
          <w:instrText xml:space="preserve"> PAGEREF _Toc171964248 \h </w:instrText>
        </w:r>
        <w:r>
          <w:rPr>
            <w:noProof/>
            <w:webHidden/>
          </w:rPr>
        </w:r>
        <w:r>
          <w:rPr>
            <w:noProof/>
            <w:webHidden/>
          </w:rPr>
          <w:fldChar w:fldCharType="separate"/>
        </w:r>
        <w:r>
          <w:rPr>
            <w:noProof/>
            <w:webHidden/>
          </w:rPr>
          <w:t>66</w:t>
        </w:r>
        <w:r>
          <w:rPr>
            <w:noProof/>
            <w:webHidden/>
          </w:rPr>
          <w:fldChar w:fldCharType="end"/>
        </w:r>
      </w:hyperlink>
    </w:p>
    <w:p w14:paraId="6F653C7D" w14:textId="47A7E1D7" w:rsidR="006A3EFF" w:rsidRDefault="006A3EFF">
      <w:pPr>
        <w:pStyle w:val="27"/>
        <w:tabs>
          <w:tab w:val="right" w:leader="dot" w:pos="9345"/>
        </w:tabs>
        <w:rPr>
          <w:rFonts w:asciiTheme="minorHAnsi" w:eastAsiaTheme="minorEastAsia" w:hAnsiTheme="minorHAnsi"/>
          <w:noProof/>
          <w:sz w:val="22"/>
          <w:lang w:eastAsia="ru-RU"/>
        </w:rPr>
      </w:pPr>
      <w:hyperlink w:anchor="_Toc171964249" w:history="1">
        <w:r w:rsidRPr="003D55CF">
          <w:rPr>
            <w:rStyle w:val="ac"/>
            <w:noProof/>
            <w:bdr w:val="nil"/>
          </w:rPr>
          <w:t>6.2.1 Ограничение в режиме питания</w:t>
        </w:r>
        <w:r>
          <w:rPr>
            <w:noProof/>
            <w:webHidden/>
          </w:rPr>
          <w:tab/>
        </w:r>
        <w:r>
          <w:rPr>
            <w:noProof/>
            <w:webHidden/>
          </w:rPr>
          <w:fldChar w:fldCharType="begin"/>
        </w:r>
        <w:r>
          <w:rPr>
            <w:noProof/>
            <w:webHidden/>
          </w:rPr>
          <w:instrText xml:space="preserve"> PAGEREF _Toc171964249 \h </w:instrText>
        </w:r>
        <w:r>
          <w:rPr>
            <w:noProof/>
            <w:webHidden/>
          </w:rPr>
        </w:r>
        <w:r>
          <w:rPr>
            <w:noProof/>
            <w:webHidden/>
          </w:rPr>
          <w:fldChar w:fldCharType="separate"/>
        </w:r>
        <w:r>
          <w:rPr>
            <w:noProof/>
            <w:webHidden/>
          </w:rPr>
          <w:t>67</w:t>
        </w:r>
        <w:r>
          <w:rPr>
            <w:noProof/>
            <w:webHidden/>
          </w:rPr>
          <w:fldChar w:fldCharType="end"/>
        </w:r>
      </w:hyperlink>
    </w:p>
    <w:p w14:paraId="19CE7C60" w14:textId="4AF9152F" w:rsidR="006A3EFF" w:rsidRDefault="006A3EFF">
      <w:pPr>
        <w:pStyle w:val="27"/>
        <w:tabs>
          <w:tab w:val="right" w:leader="dot" w:pos="9345"/>
        </w:tabs>
        <w:rPr>
          <w:rFonts w:asciiTheme="minorHAnsi" w:eastAsiaTheme="minorEastAsia" w:hAnsiTheme="minorHAnsi"/>
          <w:noProof/>
          <w:sz w:val="22"/>
          <w:lang w:eastAsia="ru-RU"/>
        </w:rPr>
      </w:pPr>
      <w:hyperlink w:anchor="_Toc171964250" w:history="1">
        <w:r w:rsidRPr="003D55CF">
          <w:rPr>
            <w:rStyle w:val="ac"/>
            <w:noProof/>
            <w:bdr w:val="nil"/>
          </w:rPr>
          <w:t>6.2.2 Ограничение добровольцев в отношении физической активности</w:t>
        </w:r>
        <w:r>
          <w:rPr>
            <w:noProof/>
            <w:webHidden/>
          </w:rPr>
          <w:tab/>
        </w:r>
        <w:r>
          <w:rPr>
            <w:noProof/>
            <w:webHidden/>
          </w:rPr>
          <w:fldChar w:fldCharType="begin"/>
        </w:r>
        <w:r>
          <w:rPr>
            <w:noProof/>
            <w:webHidden/>
          </w:rPr>
          <w:instrText xml:space="preserve"> PAGEREF _Toc171964250 \h </w:instrText>
        </w:r>
        <w:r>
          <w:rPr>
            <w:noProof/>
            <w:webHidden/>
          </w:rPr>
        </w:r>
        <w:r>
          <w:rPr>
            <w:noProof/>
            <w:webHidden/>
          </w:rPr>
          <w:fldChar w:fldCharType="separate"/>
        </w:r>
        <w:r>
          <w:rPr>
            <w:noProof/>
            <w:webHidden/>
          </w:rPr>
          <w:t>67</w:t>
        </w:r>
        <w:r>
          <w:rPr>
            <w:noProof/>
            <w:webHidden/>
          </w:rPr>
          <w:fldChar w:fldCharType="end"/>
        </w:r>
      </w:hyperlink>
    </w:p>
    <w:p w14:paraId="2186372F" w14:textId="1A7B90B8" w:rsidR="006A3EFF" w:rsidRDefault="006A3EFF">
      <w:pPr>
        <w:pStyle w:val="27"/>
        <w:tabs>
          <w:tab w:val="right" w:leader="dot" w:pos="9345"/>
        </w:tabs>
        <w:rPr>
          <w:rFonts w:asciiTheme="minorHAnsi" w:eastAsiaTheme="minorEastAsia" w:hAnsiTheme="minorHAnsi"/>
          <w:noProof/>
          <w:sz w:val="22"/>
          <w:lang w:eastAsia="ru-RU"/>
        </w:rPr>
      </w:pPr>
      <w:hyperlink w:anchor="_Toc171964251" w:history="1">
        <w:r w:rsidRPr="003D55CF">
          <w:rPr>
            <w:rStyle w:val="ac"/>
            <w:noProof/>
            <w:bdr w:val="nil"/>
          </w:rPr>
          <w:t>6.2.3 Контрацепция</w:t>
        </w:r>
        <w:r>
          <w:rPr>
            <w:noProof/>
            <w:webHidden/>
          </w:rPr>
          <w:tab/>
        </w:r>
        <w:r>
          <w:rPr>
            <w:noProof/>
            <w:webHidden/>
          </w:rPr>
          <w:fldChar w:fldCharType="begin"/>
        </w:r>
        <w:r>
          <w:rPr>
            <w:noProof/>
            <w:webHidden/>
          </w:rPr>
          <w:instrText xml:space="preserve"> PAGEREF _Toc171964251 \h </w:instrText>
        </w:r>
        <w:r>
          <w:rPr>
            <w:noProof/>
            <w:webHidden/>
          </w:rPr>
        </w:r>
        <w:r>
          <w:rPr>
            <w:noProof/>
            <w:webHidden/>
          </w:rPr>
          <w:fldChar w:fldCharType="separate"/>
        </w:r>
        <w:r>
          <w:rPr>
            <w:noProof/>
            <w:webHidden/>
          </w:rPr>
          <w:t>67</w:t>
        </w:r>
        <w:r>
          <w:rPr>
            <w:noProof/>
            <w:webHidden/>
          </w:rPr>
          <w:fldChar w:fldCharType="end"/>
        </w:r>
      </w:hyperlink>
    </w:p>
    <w:p w14:paraId="34FFC46A" w14:textId="35180F59" w:rsidR="006A3EFF" w:rsidRDefault="006A3EFF">
      <w:pPr>
        <w:pStyle w:val="27"/>
        <w:tabs>
          <w:tab w:val="right" w:leader="dot" w:pos="9345"/>
        </w:tabs>
        <w:rPr>
          <w:rFonts w:asciiTheme="minorHAnsi" w:eastAsiaTheme="minorEastAsia" w:hAnsiTheme="minorHAnsi"/>
          <w:noProof/>
          <w:sz w:val="22"/>
          <w:lang w:eastAsia="ru-RU"/>
        </w:rPr>
      </w:pPr>
      <w:hyperlink w:anchor="_Toc171964252" w:history="1">
        <w:r w:rsidRPr="003D55CF">
          <w:rPr>
            <w:rStyle w:val="ac"/>
            <w:noProof/>
            <w:highlight w:val="darkMagenta"/>
            <w:bdr w:val="nil"/>
          </w:rPr>
          <w:t>6.3 Методы контроля за соблюдением процедур субъектами исследования</w:t>
        </w:r>
        <w:r>
          <w:rPr>
            <w:noProof/>
            <w:webHidden/>
          </w:rPr>
          <w:tab/>
        </w:r>
        <w:r>
          <w:rPr>
            <w:noProof/>
            <w:webHidden/>
          </w:rPr>
          <w:fldChar w:fldCharType="begin"/>
        </w:r>
        <w:r>
          <w:rPr>
            <w:noProof/>
            <w:webHidden/>
          </w:rPr>
          <w:instrText xml:space="preserve"> PAGEREF _Toc171964252 \h </w:instrText>
        </w:r>
        <w:r>
          <w:rPr>
            <w:noProof/>
            <w:webHidden/>
          </w:rPr>
        </w:r>
        <w:r>
          <w:rPr>
            <w:noProof/>
            <w:webHidden/>
          </w:rPr>
          <w:fldChar w:fldCharType="separate"/>
        </w:r>
        <w:r>
          <w:rPr>
            <w:noProof/>
            <w:webHidden/>
          </w:rPr>
          <w:t>68</w:t>
        </w:r>
        <w:r>
          <w:rPr>
            <w:noProof/>
            <w:webHidden/>
          </w:rPr>
          <w:fldChar w:fldCharType="end"/>
        </w:r>
      </w:hyperlink>
    </w:p>
    <w:p w14:paraId="531EF524" w14:textId="78F32E3F" w:rsidR="006A3EFF" w:rsidRDefault="006A3EFF">
      <w:pPr>
        <w:pStyle w:val="27"/>
        <w:tabs>
          <w:tab w:val="right" w:leader="dot" w:pos="9345"/>
        </w:tabs>
        <w:rPr>
          <w:rFonts w:asciiTheme="minorHAnsi" w:eastAsiaTheme="minorEastAsia" w:hAnsiTheme="minorHAnsi"/>
          <w:noProof/>
          <w:sz w:val="22"/>
          <w:lang w:eastAsia="ru-RU"/>
        </w:rPr>
      </w:pPr>
      <w:hyperlink w:anchor="_Toc171964253" w:history="1">
        <w:r w:rsidRPr="003D55CF">
          <w:rPr>
            <w:rStyle w:val="ac"/>
            <w:noProof/>
            <w:bdr w:val="nil"/>
          </w:rPr>
          <w:t>6.3.1 Последующее наблюдение за выбывшими из исследования добровольцами</w:t>
        </w:r>
        <w:r>
          <w:rPr>
            <w:noProof/>
            <w:webHidden/>
          </w:rPr>
          <w:tab/>
        </w:r>
        <w:r>
          <w:rPr>
            <w:noProof/>
            <w:webHidden/>
          </w:rPr>
          <w:fldChar w:fldCharType="begin"/>
        </w:r>
        <w:r>
          <w:rPr>
            <w:noProof/>
            <w:webHidden/>
          </w:rPr>
          <w:instrText xml:space="preserve"> PAGEREF _Toc171964253 \h </w:instrText>
        </w:r>
        <w:r>
          <w:rPr>
            <w:noProof/>
            <w:webHidden/>
          </w:rPr>
        </w:r>
        <w:r>
          <w:rPr>
            <w:noProof/>
            <w:webHidden/>
          </w:rPr>
          <w:fldChar w:fldCharType="separate"/>
        </w:r>
        <w:r>
          <w:rPr>
            <w:noProof/>
            <w:webHidden/>
          </w:rPr>
          <w:t>68</w:t>
        </w:r>
        <w:r>
          <w:rPr>
            <w:noProof/>
            <w:webHidden/>
          </w:rPr>
          <w:fldChar w:fldCharType="end"/>
        </w:r>
      </w:hyperlink>
    </w:p>
    <w:p w14:paraId="65AF4FBA" w14:textId="6F49D950" w:rsidR="006A3EFF" w:rsidRDefault="006A3EFF">
      <w:pPr>
        <w:pStyle w:val="19"/>
        <w:rPr>
          <w:rFonts w:asciiTheme="minorHAnsi" w:eastAsiaTheme="minorEastAsia" w:hAnsiTheme="minorHAnsi"/>
          <w:noProof/>
          <w:sz w:val="22"/>
          <w:lang w:eastAsia="ru-RU"/>
        </w:rPr>
      </w:pPr>
      <w:hyperlink w:anchor="_Toc171964254" w:history="1">
        <w:r w:rsidRPr="003D55CF">
          <w:rPr>
            <w:rStyle w:val="ac"/>
            <w:noProof/>
          </w:rPr>
          <w:t>7. Оценка эффективности</w:t>
        </w:r>
        <w:r>
          <w:rPr>
            <w:noProof/>
            <w:webHidden/>
          </w:rPr>
          <w:tab/>
        </w:r>
        <w:r>
          <w:rPr>
            <w:noProof/>
            <w:webHidden/>
          </w:rPr>
          <w:fldChar w:fldCharType="begin"/>
        </w:r>
        <w:r>
          <w:rPr>
            <w:noProof/>
            <w:webHidden/>
          </w:rPr>
          <w:instrText xml:space="preserve"> PAGEREF _Toc171964254 \h </w:instrText>
        </w:r>
        <w:r>
          <w:rPr>
            <w:noProof/>
            <w:webHidden/>
          </w:rPr>
        </w:r>
        <w:r>
          <w:rPr>
            <w:noProof/>
            <w:webHidden/>
          </w:rPr>
          <w:fldChar w:fldCharType="separate"/>
        </w:r>
        <w:r>
          <w:rPr>
            <w:noProof/>
            <w:webHidden/>
          </w:rPr>
          <w:t>69</w:t>
        </w:r>
        <w:r>
          <w:rPr>
            <w:noProof/>
            <w:webHidden/>
          </w:rPr>
          <w:fldChar w:fldCharType="end"/>
        </w:r>
      </w:hyperlink>
    </w:p>
    <w:p w14:paraId="119270C2" w14:textId="05EA5324" w:rsidR="006A3EFF" w:rsidRDefault="006A3EFF">
      <w:pPr>
        <w:pStyle w:val="27"/>
        <w:tabs>
          <w:tab w:val="right" w:leader="dot" w:pos="9345"/>
        </w:tabs>
        <w:rPr>
          <w:rFonts w:asciiTheme="minorHAnsi" w:eastAsiaTheme="minorEastAsia" w:hAnsiTheme="minorHAnsi"/>
          <w:noProof/>
          <w:sz w:val="22"/>
          <w:lang w:eastAsia="ru-RU"/>
        </w:rPr>
      </w:pPr>
      <w:hyperlink w:anchor="_Toc171964255" w:history="1">
        <w:r w:rsidRPr="003D55CF">
          <w:rPr>
            <w:rStyle w:val="ac"/>
            <w:noProof/>
            <w:bdr w:val="nil"/>
          </w:rPr>
          <w:t>7. 1. Перечень параметров эффективности.</w:t>
        </w:r>
        <w:r>
          <w:rPr>
            <w:noProof/>
            <w:webHidden/>
          </w:rPr>
          <w:tab/>
        </w:r>
        <w:r>
          <w:rPr>
            <w:noProof/>
            <w:webHidden/>
          </w:rPr>
          <w:fldChar w:fldCharType="begin"/>
        </w:r>
        <w:r>
          <w:rPr>
            <w:noProof/>
            <w:webHidden/>
          </w:rPr>
          <w:instrText xml:space="preserve"> PAGEREF _Toc171964255 \h </w:instrText>
        </w:r>
        <w:r>
          <w:rPr>
            <w:noProof/>
            <w:webHidden/>
          </w:rPr>
        </w:r>
        <w:r>
          <w:rPr>
            <w:noProof/>
            <w:webHidden/>
          </w:rPr>
          <w:fldChar w:fldCharType="separate"/>
        </w:r>
        <w:r>
          <w:rPr>
            <w:noProof/>
            <w:webHidden/>
          </w:rPr>
          <w:t>69</w:t>
        </w:r>
        <w:r>
          <w:rPr>
            <w:noProof/>
            <w:webHidden/>
          </w:rPr>
          <w:fldChar w:fldCharType="end"/>
        </w:r>
      </w:hyperlink>
    </w:p>
    <w:p w14:paraId="39FC8251" w14:textId="4404E6D7" w:rsidR="006A3EFF" w:rsidRDefault="006A3EFF">
      <w:pPr>
        <w:pStyle w:val="27"/>
        <w:tabs>
          <w:tab w:val="right" w:leader="dot" w:pos="9345"/>
        </w:tabs>
        <w:rPr>
          <w:rFonts w:asciiTheme="minorHAnsi" w:eastAsiaTheme="minorEastAsia" w:hAnsiTheme="minorHAnsi"/>
          <w:noProof/>
          <w:sz w:val="22"/>
          <w:lang w:eastAsia="ru-RU"/>
        </w:rPr>
      </w:pPr>
      <w:hyperlink w:anchor="_Toc171964256" w:history="1">
        <w:r w:rsidRPr="003D55CF">
          <w:rPr>
            <w:rStyle w:val="ac"/>
            <w:noProof/>
            <w:bdr w:val="nil"/>
          </w:rPr>
          <w:t>7.2. Методы и сроки проведения оценки, регистрации и анализа параметров эффективности</w:t>
        </w:r>
        <w:r>
          <w:rPr>
            <w:noProof/>
            <w:webHidden/>
          </w:rPr>
          <w:tab/>
        </w:r>
        <w:r>
          <w:rPr>
            <w:noProof/>
            <w:webHidden/>
          </w:rPr>
          <w:fldChar w:fldCharType="begin"/>
        </w:r>
        <w:r>
          <w:rPr>
            <w:noProof/>
            <w:webHidden/>
          </w:rPr>
          <w:instrText xml:space="preserve"> PAGEREF _Toc171964256 \h </w:instrText>
        </w:r>
        <w:r>
          <w:rPr>
            <w:noProof/>
            <w:webHidden/>
          </w:rPr>
        </w:r>
        <w:r>
          <w:rPr>
            <w:noProof/>
            <w:webHidden/>
          </w:rPr>
          <w:fldChar w:fldCharType="separate"/>
        </w:r>
        <w:r>
          <w:rPr>
            <w:noProof/>
            <w:webHidden/>
          </w:rPr>
          <w:t>70</w:t>
        </w:r>
        <w:r>
          <w:rPr>
            <w:noProof/>
            <w:webHidden/>
          </w:rPr>
          <w:fldChar w:fldCharType="end"/>
        </w:r>
      </w:hyperlink>
    </w:p>
    <w:p w14:paraId="27202DFA" w14:textId="30753053" w:rsidR="006A3EFF" w:rsidRDefault="006A3EFF">
      <w:pPr>
        <w:pStyle w:val="19"/>
        <w:rPr>
          <w:rFonts w:asciiTheme="minorHAnsi" w:eastAsiaTheme="minorEastAsia" w:hAnsiTheme="minorHAnsi"/>
          <w:noProof/>
          <w:sz w:val="22"/>
          <w:lang w:eastAsia="ru-RU"/>
        </w:rPr>
      </w:pPr>
      <w:hyperlink w:anchor="_Toc171964257" w:history="1">
        <w:r w:rsidRPr="003D55CF">
          <w:rPr>
            <w:rStyle w:val="ac"/>
            <w:noProof/>
          </w:rPr>
          <w:t>8. Оценка безопасности</w:t>
        </w:r>
        <w:r>
          <w:rPr>
            <w:noProof/>
            <w:webHidden/>
          </w:rPr>
          <w:tab/>
        </w:r>
        <w:r>
          <w:rPr>
            <w:noProof/>
            <w:webHidden/>
          </w:rPr>
          <w:fldChar w:fldCharType="begin"/>
        </w:r>
        <w:r>
          <w:rPr>
            <w:noProof/>
            <w:webHidden/>
          </w:rPr>
          <w:instrText xml:space="preserve"> PAGEREF _Toc171964257 \h </w:instrText>
        </w:r>
        <w:r>
          <w:rPr>
            <w:noProof/>
            <w:webHidden/>
          </w:rPr>
        </w:r>
        <w:r>
          <w:rPr>
            <w:noProof/>
            <w:webHidden/>
          </w:rPr>
          <w:fldChar w:fldCharType="separate"/>
        </w:r>
        <w:r>
          <w:rPr>
            <w:noProof/>
            <w:webHidden/>
          </w:rPr>
          <w:t>73</w:t>
        </w:r>
        <w:r>
          <w:rPr>
            <w:noProof/>
            <w:webHidden/>
          </w:rPr>
          <w:fldChar w:fldCharType="end"/>
        </w:r>
      </w:hyperlink>
    </w:p>
    <w:p w14:paraId="18908D6A" w14:textId="47E58A3E" w:rsidR="006A3EFF" w:rsidRDefault="006A3EFF">
      <w:pPr>
        <w:pStyle w:val="27"/>
        <w:tabs>
          <w:tab w:val="right" w:leader="dot" w:pos="9345"/>
        </w:tabs>
        <w:rPr>
          <w:rFonts w:asciiTheme="minorHAnsi" w:eastAsiaTheme="minorEastAsia" w:hAnsiTheme="minorHAnsi"/>
          <w:noProof/>
          <w:sz w:val="22"/>
          <w:lang w:eastAsia="ru-RU"/>
        </w:rPr>
      </w:pPr>
      <w:hyperlink w:anchor="_Toc171964258" w:history="1">
        <w:r w:rsidRPr="003D55CF">
          <w:rPr>
            <w:rStyle w:val="ac"/>
            <w:noProof/>
            <w:bdr w:val="nil"/>
          </w:rPr>
          <w:t>8.1 Перечень параметров безопасности.</w:t>
        </w:r>
        <w:r>
          <w:rPr>
            <w:noProof/>
            <w:webHidden/>
          </w:rPr>
          <w:tab/>
        </w:r>
        <w:r>
          <w:rPr>
            <w:noProof/>
            <w:webHidden/>
          </w:rPr>
          <w:fldChar w:fldCharType="begin"/>
        </w:r>
        <w:r>
          <w:rPr>
            <w:noProof/>
            <w:webHidden/>
          </w:rPr>
          <w:instrText xml:space="preserve"> PAGEREF _Toc171964258 \h </w:instrText>
        </w:r>
        <w:r>
          <w:rPr>
            <w:noProof/>
            <w:webHidden/>
          </w:rPr>
        </w:r>
        <w:r>
          <w:rPr>
            <w:noProof/>
            <w:webHidden/>
          </w:rPr>
          <w:fldChar w:fldCharType="separate"/>
        </w:r>
        <w:r>
          <w:rPr>
            <w:noProof/>
            <w:webHidden/>
          </w:rPr>
          <w:t>73</w:t>
        </w:r>
        <w:r>
          <w:rPr>
            <w:noProof/>
            <w:webHidden/>
          </w:rPr>
          <w:fldChar w:fldCharType="end"/>
        </w:r>
      </w:hyperlink>
    </w:p>
    <w:p w14:paraId="7C8DDAD2" w14:textId="3C89B5F8" w:rsidR="006A3EFF" w:rsidRDefault="006A3EFF">
      <w:pPr>
        <w:pStyle w:val="27"/>
        <w:tabs>
          <w:tab w:val="right" w:leader="dot" w:pos="9345"/>
        </w:tabs>
        <w:rPr>
          <w:rFonts w:asciiTheme="minorHAnsi" w:eastAsiaTheme="minorEastAsia" w:hAnsiTheme="minorHAnsi"/>
          <w:noProof/>
          <w:sz w:val="22"/>
          <w:lang w:eastAsia="ru-RU"/>
        </w:rPr>
      </w:pPr>
      <w:hyperlink w:anchor="_Toc171964259" w:history="1">
        <w:r w:rsidRPr="003D55CF">
          <w:rPr>
            <w:rStyle w:val="ac"/>
            <w:noProof/>
            <w:bdr w:val="nil"/>
          </w:rPr>
          <w:t>8.2 Методы и сроки проведения оценки, регистрации и анализа параметров безопасности.</w:t>
        </w:r>
        <w:r>
          <w:rPr>
            <w:noProof/>
            <w:webHidden/>
          </w:rPr>
          <w:tab/>
        </w:r>
        <w:r>
          <w:rPr>
            <w:noProof/>
            <w:webHidden/>
          </w:rPr>
          <w:fldChar w:fldCharType="begin"/>
        </w:r>
        <w:r>
          <w:rPr>
            <w:noProof/>
            <w:webHidden/>
          </w:rPr>
          <w:instrText xml:space="preserve"> PAGEREF _Toc171964259 \h </w:instrText>
        </w:r>
        <w:r>
          <w:rPr>
            <w:noProof/>
            <w:webHidden/>
          </w:rPr>
        </w:r>
        <w:r>
          <w:rPr>
            <w:noProof/>
            <w:webHidden/>
          </w:rPr>
          <w:fldChar w:fldCharType="separate"/>
        </w:r>
        <w:r>
          <w:rPr>
            <w:noProof/>
            <w:webHidden/>
          </w:rPr>
          <w:t>73</w:t>
        </w:r>
        <w:r>
          <w:rPr>
            <w:noProof/>
            <w:webHidden/>
          </w:rPr>
          <w:fldChar w:fldCharType="end"/>
        </w:r>
      </w:hyperlink>
    </w:p>
    <w:p w14:paraId="691096C8" w14:textId="7CC2726D" w:rsidR="006A3EFF" w:rsidRDefault="006A3EFF">
      <w:pPr>
        <w:pStyle w:val="27"/>
        <w:tabs>
          <w:tab w:val="right" w:leader="dot" w:pos="9345"/>
        </w:tabs>
        <w:rPr>
          <w:rFonts w:asciiTheme="minorHAnsi" w:eastAsiaTheme="minorEastAsia" w:hAnsiTheme="minorHAnsi"/>
          <w:noProof/>
          <w:sz w:val="22"/>
          <w:lang w:eastAsia="ru-RU"/>
        </w:rPr>
      </w:pPr>
      <w:hyperlink w:anchor="_Toc171964260" w:history="1">
        <w:r w:rsidRPr="003D55CF">
          <w:rPr>
            <w:rStyle w:val="ac"/>
            <w:noProof/>
            <w:bdr w:val="nil"/>
          </w:rPr>
          <w:t>8.2.1 Общее состояние при физикальном обследовании</w:t>
        </w:r>
        <w:r>
          <w:rPr>
            <w:noProof/>
            <w:webHidden/>
          </w:rPr>
          <w:tab/>
        </w:r>
        <w:r>
          <w:rPr>
            <w:noProof/>
            <w:webHidden/>
          </w:rPr>
          <w:fldChar w:fldCharType="begin"/>
        </w:r>
        <w:r>
          <w:rPr>
            <w:noProof/>
            <w:webHidden/>
          </w:rPr>
          <w:instrText xml:space="preserve"> PAGEREF _Toc171964260 \h </w:instrText>
        </w:r>
        <w:r>
          <w:rPr>
            <w:noProof/>
            <w:webHidden/>
          </w:rPr>
        </w:r>
        <w:r>
          <w:rPr>
            <w:noProof/>
            <w:webHidden/>
          </w:rPr>
          <w:fldChar w:fldCharType="separate"/>
        </w:r>
        <w:r>
          <w:rPr>
            <w:noProof/>
            <w:webHidden/>
          </w:rPr>
          <w:t>73</w:t>
        </w:r>
        <w:r>
          <w:rPr>
            <w:noProof/>
            <w:webHidden/>
          </w:rPr>
          <w:fldChar w:fldCharType="end"/>
        </w:r>
      </w:hyperlink>
    </w:p>
    <w:p w14:paraId="3C757775" w14:textId="1485CA00" w:rsidR="006A3EFF" w:rsidRDefault="006A3EFF">
      <w:pPr>
        <w:pStyle w:val="27"/>
        <w:tabs>
          <w:tab w:val="right" w:leader="dot" w:pos="9345"/>
        </w:tabs>
        <w:rPr>
          <w:rFonts w:asciiTheme="minorHAnsi" w:eastAsiaTheme="minorEastAsia" w:hAnsiTheme="minorHAnsi"/>
          <w:noProof/>
          <w:sz w:val="22"/>
          <w:lang w:eastAsia="ru-RU"/>
        </w:rPr>
      </w:pPr>
      <w:hyperlink w:anchor="_Toc171964261" w:history="1">
        <w:r w:rsidRPr="003D55CF">
          <w:rPr>
            <w:rStyle w:val="ac"/>
            <w:noProof/>
            <w:bdr w:val="nil"/>
          </w:rPr>
          <w:t>8.2.2 Жизненные показатели</w:t>
        </w:r>
        <w:r>
          <w:rPr>
            <w:noProof/>
            <w:webHidden/>
          </w:rPr>
          <w:tab/>
        </w:r>
        <w:r>
          <w:rPr>
            <w:noProof/>
            <w:webHidden/>
          </w:rPr>
          <w:fldChar w:fldCharType="begin"/>
        </w:r>
        <w:r>
          <w:rPr>
            <w:noProof/>
            <w:webHidden/>
          </w:rPr>
          <w:instrText xml:space="preserve"> PAGEREF _Toc171964261 \h </w:instrText>
        </w:r>
        <w:r>
          <w:rPr>
            <w:noProof/>
            <w:webHidden/>
          </w:rPr>
        </w:r>
        <w:r>
          <w:rPr>
            <w:noProof/>
            <w:webHidden/>
          </w:rPr>
          <w:fldChar w:fldCharType="separate"/>
        </w:r>
        <w:r>
          <w:rPr>
            <w:noProof/>
            <w:webHidden/>
          </w:rPr>
          <w:t>73</w:t>
        </w:r>
        <w:r>
          <w:rPr>
            <w:noProof/>
            <w:webHidden/>
          </w:rPr>
          <w:fldChar w:fldCharType="end"/>
        </w:r>
      </w:hyperlink>
    </w:p>
    <w:p w14:paraId="0174A690" w14:textId="0925B636" w:rsidR="006A3EFF" w:rsidRDefault="006A3EFF">
      <w:pPr>
        <w:pStyle w:val="27"/>
        <w:tabs>
          <w:tab w:val="right" w:leader="dot" w:pos="9345"/>
        </w:tabs>
        <w:rPr>
          <w:rFonts w:asciiTheme="minorHAnsi" w:eastAsiaTheme="minorEastAsia" w:hAnsiTheme="minorHAnsi"/>
          <w:noProof/>
          <w:sz w:val="22"/>
          <w:lang w:eastAsia="ru-RU"/>
        </w:rPr>
      </w:pPr>
      <w:hyperlink w:anchor="_Toc171964262" w:history="1">
        <w:r w:rsidRPr="003D55CF">
          <w:rPr>
            <w:rStyle w:val="ac"/>
            <w:noProof/>
            <w:bdr w:val="nil"/>
          </w:rPr>
          <w:t>8.2.3 Данные объективных, лабораторных и инструментальных методов исследований</w:t>
        </w:r>
        <w:r>
          <w:rPr>
            <w:noProof/>
            <w:webHidden/>
          </w:rPr>
          <w:tab/>
        </w:r>
        <w:r>
          <w:rPr>
            <w:noProof/>
            <w:webHidden/>
          </w:rPr>
          <w:fldChar w:fldCharType="begin"/>
        </w:r>
        <w:r>
          <w:rPr>
            <w:noProof/>
            <w:webHidden/>
          </w:rPr>
          <w:instrText xml:space="preserve"> PAGEREF _Toc171964262 \h </w:instrText>
        </w:r>
        <w:r>
          <w:rPr>
            <w:noProof/>
            <w:webHidden/>
          </w:rPr>
        </w:r>
        <w:r>
          <w:rPr>
            <w:noProof/>
            <w:webHidden/>
          </w:rPr>
          <w:fldChar w:fldCharType="separate"/>
        </w:r>
        <w:r>
          <w:rPr>
            <w:noProof/>
            <w:webHidden/>
          </w:rPr>
          <w:t>74</w:t>
        </w:r>
        <w:r>
          <w:rPr>
            <w:noProof/>
            <w:webHidden/>
          </w:rPr>
          <w:fldChar w:fldCharType="end"/>
        </w:r>
      </w:hyperlink>
    </w:p>
    <w:p w14:paraId="73269ABB" w14:textId="6DBC56BE" w:rsidR="006A3EFF" w:rsidRDefault="006A3EFF">
      <w:pPr>
        <w:pStyle w:val="27"/>
        <w:tabs>
          <w:tab w:val="right" w:leader="dot" w:pos="9345"/>
        </w:tabs>
        <w:rPr>
          <w:rFonts w:asciiTheme="minorHAnsi" w:eastAsiaTheme="minorEastAsia" w:hAnsiTheme="minorHAnsi"/>
          <w:noProof/>
          <w:sz w:val="22"/>
          <w:lang w:eastAsia="ru-RU"/>
        </w:rPr>
      </w:pPr>
      <w:hyperlink w:anchor="_Toc171964263" w:history="1">
        <w:r w:rsidRPr="003D55CF">
          <w:rPr>
            <w:rStyle w:val="ac"/>
            <w:noProof/>
            <w:bdr w:val="nil"/>
          </w:rPr>
          <w:t>8.3 Требования к отчетам, процедуры по регистрации и сообщениям о нежелательных явлениях иb интеркуррентных заболеваниях.</w:t>
        </w:r>
        <w:r>
          <w:rPr>
            <w:noProof/>
            <w:webHidden/>
          </w:rPr>
          <w:tab/>
        </w:r>
        <w:r>
          <w:rPr>
            <w:noProof/>
            <w:webHidden/>
          </w:rPr>
          <w:fldChar w:fldCharType="begin"/>
        </w:r>
        <w:r>
          <w:rPr>
            <w:noProof/>
            <w:webHidden/>
          </w:rPr>
          <w:instrText xml:space="preserve"> PAGEREF _Toc171964263 \h </w:instrText>
        </w:r>
        <w:r>
          <w:rPr>
            <w:noProof/>
            <w:webHidden/>
          </w:rPr>
        </w:r>
        <w:r>
          <w:rPr>
            <w:noProof/>
            <w:webHidden/>
          </w:rPr>
          <w:fldChar w:fldCharType="separate"/>
        </w:r>
        <w:r>
          <w:rPr>
            <w:noProof/>
            <w:webHidden/>
          </w:rPr>
          <w:t>74</w:t>
        </w:r>
        <w:r>
          <w:rPr>
            <w:noProof/>
            <w:webHidden/>
          </w:rPr>
          <w:fldChar w:fldCharType="end"/>
        </w:r>
      </w:hyperlink>
    </w:p>
    <w:p w14:paraId="2B0AEF86" w14:textId="3CF37A5E" w:rsidR="006A3EFF" w:rsidRDefault="006A3EFF">
      <w:pPr>
        <w:pStyle w:val="27"/>
        <w:tabs>
          <w:tab w:val="right" w:leader="dot" w:pos="9345"/>
        </w:tabs>
        <w:rPr>
          <w:rFonts w:asciiTheme="minorHAnsi" w:eastAsiaTheme="minorEastAsia" w:hAnsiTheme="minorHAnsi"/>
          <w:noProof/>
          <w:sz w:val="22"/>
          <w:lang w:eastAsia="ru-RU"/>
        </w:rPr>
      </w:pPr>
      <w:hyperlink w:anchor="_Toc171964264" w:history="1">
        <w:r w:rsidRPr="003D55CF">
          <w:rPr>
            <w:rStyle w:val="ac"/>
            <w:noProof/>
            <w:bdr w:val="nil"/>
          </w:rPr>
          <w:t>8.3.1 Неблагоприятные с медицинской точки зрения события</w:t>
        </w:r>
        <w:r>
          <w:rPr>
            <w:noProof/>
            <w:webHidden/>
          </w:rPr>
          <w:tab/>
        </w:r>
        <w:r>
          <w:rPr>
            <w:noProof/>
            <w:webHidden/>
          </w:rPr>
          <w:fldChar w:fldCharType="begin"/>
        </w:r>
        <w:r>
          <w:rPr>
            <w:noProof/>
            <w:webHidden/>
          </w:rPr>
          <w:instrText xml:space="preserve"> PAGEREF _Toc171964264 \h </w:instrText>
        </w:r>
        <w:r>
          <w:rPr>
            <w:noProof/>
            <w:webHidden/>
          </w:rPr>
        </w:r>
        <w:r>
          <w:rPr>
            <w:noProof/>
            <w:webHidden/>
          </w:rPr>
          <w:fldChar w:fldCharType="separate"/>
        </w:r>
        <w:r>
          <w:rPr>
            <w:noProof/>
            <w:webHidden/>
          </w:rPr>
          <w:t>74</w:t>
        </w:r>
        <w:r>
          <w:rPr>
            <w:noProof/>
            <w:webHidden/>
          </w:rPr>
          <w:fldChar w:fldCharType="end"/>
        </w:r>
      </w:hyperlink>
    </w:p>
    <w:p w14:paraId="5D93A2CC" w14:textId="42EBD917" w:rsidR="006A3EFF" w:rsidRDefault="006A3EFF">
      <w:pPr>
        <w:pStyle w:val="27"/>
        <w:tabs>
          <w:tab w:val="right" w:leader="dot" w:pos="9345"/>
        </w:tabs>
        <w:rPr>
          <w:rFonts w:asciiTheme="minorHAnsi" w:eastAsiaTheme="minorEastAsia" w:hAnsiTheme="minorHAnsi"/>
          <w:noProof/>
          <w:sz w:val="22"/>
          <w:lang w:eastAsia="ru-RU"/>
        </w:rPr>
      </w:pPr>
      <w:hyperlink w:anchor="_Toc171964265" w:history="1">
        <w:r w:rsidRPr="003D55CF">
          <w:rPr>
            <w:rStyle w:val="ac"/>
            <w:noProof/>
            <w:bdr w:val="nil"/>
          </w:rPr>
          <w:t>8.3.2 Нежелательное явление (НЯ)</w:t>
        </w:r>
        <w:r>
          <w:rPr>
            <w:noProof/>
            <w:webHidden/>
          </w:rPr>
          <w:tab/>
        </w:r>
        <w:r>
          <w:rPr>
            <w:noProof/>
            <w:webHidden/>
          </w:rPr>
          <w:fldChar w:fldCharType="begin"/>
        </w:r>
        <w:r>
          <w:rPr>
            <w:noProof/>
            <w:webHidden/>
          </w:rPr>
          <w:instrText xml:space="preserve"> PAGEREF _Toc171964265 \h </w:instrText>
        </w:r>
        <w:r>
          <w:rPr>
            <w:noProof/>
            <w:webHidden/>
          </w:rPr>
        </w:r>
        <w:r>
          <w:rPr>
            <w:noProof/>
            <w:webHidden/>
          </w:rPr>
          <w:fldChar w:fldCharType="separate"/>
        </w:r>
        <w:r>
          <w:rPr>
            <w:noProof/>
            <w:webHidden/>
          </w:rPr>
          <w:t>74</w:t>
        </w:r>
        <w:r>
          <w:rPr>
            <w:noProof/>
            <w:webHidden/>
          </w:rPr>
          <w:fldChar w:fldCharType="end"/>
        </w:r>
      </w:hyperlink>
    </w:p>
    <w:p w14:paraId="03D95204" w14:textId="6C078F2C" w:rsidR="006A3EFF" w:rsidRDefault="006A3EFF">
      <w:pPr>
        <w:pStyle w:val="27"/>
        <w:tabs>
          <w:tab w:val="right" w:leader="dot" w:pos="9345"/>
        </w:tabs>
        <w:rPr>
          <w:rFonts w:asciiTheme="minorHAnsi" w:eastAsiaTheme="minorEastAsia" w:hAnsiTheme="minorHAnsi"/>
          <w:noProof/>
          <w:sz w:val="22"/>
          <w:lang w:eastAsia="ru-RU"/>
        </w:rPr>
      </w:pPr>
      <w:hyperlink w:anchor="_Toc171964266" w:history="1">
        <w:r w:rsidRPr="003D55CF">
          <w:rPr>
            <w:rStyle w:val="ac"/>
            <w:noProof/>
            <w:bdr w:val="nil"/>
          </w:rPr>
          <w:t>8.3.3 Оценка тяжести нежелательного явления</w:t>
        </w:r>
        <w:r>
          <w:rPr>
            <w:noProof/>
            <w:webHidden/>
          </w:rPr>
          <w:tab/>
        </w:r>
        <w:r>
          <w:rPr>
            <w:noProof/>
            <w:webHidden/>
          </w:rPr>
          <w:fldChar w:fldCharType="begin"/>
        </w:r>
        <w:r>
          <w:rPr>
            <w:noProof/>
            <w:webHidden/>
          </w:rPr>
          <w:instrText xml:space="preserve"> PAGEREF _Toc171964266 \h </w:instrText>
        </w:r>
        <w:r>
          <w:rPr>
            <w:noProof/>
            <w:webHidden/>
          </w:rPr>
        </w:r>
        <w:r>
          <w:rPr>
            <w:noProof/>
            <w:webHidden/>
          </w:rPr>
          <w:fldChar w:fldCharType="separate"/>
        </w:r>
        <w:r>
          <w:rPr>
            <w:noProof/>
            <w:webHidden/>
          </w:rPr>
          <w:t>75</w:t>
        </w:r>
        <w:r>
          <w:rPr>
            <w:noProof/>
            <w:webHidden/>
          </w:rPr>
          <w:fldChar w:fldCharType="end"/>
        </w:r>
      </w:hyperlink>
    </w:p>
    <w:p w14:paraId="432C1821" w14:textId="0858D620" w:rsidR="006A3EFF" w:rsidRDefault="006A3EFF">
      <w:pPr>
        <w:pStyle w:val="27"/>
        <w:tabs>
          <w:tab w:val="right" w:leader="dot" w:pos="9345"/>
        </w:tabs>
        <w:rPr>
          <w:rFonts w:asciiTheme="minorHAnsi" w:eastAsiaTheme="minorEastAsia" w:hAnsiTheme="minorHAnsi"/>
          <w:noProof/>
          <w:sz w:val="22"/>
          <w:lang w:eastAsia="ru-RU"/>
        </w:rPr>
      </w:pPr>
      <w:hyperlink w:anchor="_Toc171964267" w:history="1">
        <w:r w:rsidRPr="003D55CF">
          <w:rPr>
            <w:rStyle w:val="ac"/>
            <w:noProof/>
            <w:bdr w:val="nil"/>
          </w:rPr>
          <w:t>8.3.4 Оценка связи с лекарственным препаратом</w:t>
        </w:r>
        <w:r>
          <w:rPr>
            <w:noProof/>
            <w:webHidden/>
          </w:rPr>
          <w:tab/>
        </w:r>
        <w:r>
          <w:rPr>
            <w:noProof/>
            <w:webHidden/>
          </w:rPr>
          <w:fldChar w:fldCharType="begin"/>
        </w:r>
        <w:r>
          <w:rPr>
            <w:noProof/>
            <w:webHidden/>
          </w:rPr>
          <w:instrText xml:space="preserve"> PAGEREF _Toc171964267 \h </w:instrText>
        </w:r>
        <w:r>
          <w:rPr>
            <w:noProof/>
            <w:webHidden/>
          </w:rPr>
        </w:r>
        <w:r>
          <w:rPr>
            <w:noProof/>
            <w:webHidden/>
          </w:rPr>
          <w:fldChar w:fldCharType="separate"/>
        </w:r>
        <w:r>
          <w:rPr>
            <w:noProof/>
            <w:webHidden/>
          </w:rPr>
          <w:t>75</w:t>
        </w:r>
        <w:r>
          <w:rPr>
            <w:noProof/>
            <w:webHidden/>
          </w:rPr>
          <w:fldChar w:fldCharType="end"/>
        </w:r>
      </w:hyperlink>
    </w:p>
    <w:p w14:paraId="0DA67811" w14:textId="597E552B" w:rsidR="006A3EFF" w:rsidRDefault="006A3EFF">
      <w:pPr>
        <w:pStyle w:val="27"/>
        <w:tabs>
          <w:tab w:val="right" w:leader="dot" w:pos="9345"/>
        </w:tabs>
        <w:rPr>
          <w:rFonts w:asciiTheme="minorHAnsi" w:eastAsiaTheme="minorEastAsia" w:hAnsiTheme="minorHAnsi"/>
          <w:noProof/>
          <w:sz w:val="22"/>
          <w:lang w:eastAsia="ru-RU"/>
        </w:rPr>
      </w:pPr>
      <w:hyperlink w:anchor="_Toc171964268" w:history="1">
        <w:r w:rsidRPr="003D55CF">
          <w:rPr>
            <w:rStyle w:val="ac"/>
            <w:noProof/>
            <w:bdr w:val="nil"/>
          </w:rPr>
          <w:t>8.3.5 Оценка серьезности</w:t>
        </w:r>
        <w:r>
          <w:rPr>
            <w:noProof/>
            <w:webHidden/>
          </w:rPr>
          <w:tab/>
        </w:r>
        <w:r>
          <w:rPr>
            <w:noProof/>
            <w:webHidden/>
          </w:rPr>
          <w:fldChar w:fldCharType="begin"/>
        </w:r>
        <w:r>
          <w:rPr>
            <w:noProof/>
            <w:webHidden/>
          </w:rPr>
          <w:instrText xml:space="preserve"> PAGEREF _Toc171964268 \h </w:instrText>
        </w:r>
        <w:r>
          <w:rPr>
            <w:noProof/>
            <w:webHidden/>
          </w:rPr>
        </w:r>
        <w:r>
          <w:rPr>
            <w:noProof/>
            <w:webHidden/>
          </w:rPr>
          <w:fldChar w:fldCharType="separate"/>
        </w:r>
        <w:r>
          <w:rPr>
            <w:noProof/>
            <w:webHidden/>
          </w:rPr>
          <w:t>77</w:t>
        </w:r>
        <w:r>
          <w:rPr>
            <w:noProof/>
            <w:webHidden/>
          </w:rPr>
          <w:fldChar w:fldCharType="end"/>
        </w:r>
      </w:hyperlink>
    </w:p>
    <w:p w14:paraId="4658E1FE" w14:textId="4DD98F7F" w:rsidR="006A3EFF" w:rsidRDefault="006A3EFF">
      <w:pPr>
        <w:pStyle w:val="27"/>
        <w:tabs>
          <w:tab w:val="right" w:leader="dot" w:pos="9345"/>
        </w:tabs>
        <w:rPr>
          <w:rFonts w:asciiTheme="minorHAnsi" w:eastAsiaTheme="minorEastAsia" w:hAnsiTheme="minorHAnsi"/>
          <w:noProof/>
          <w:sz w:val="22"/>
          <w:lang w:eastAsia="ru-RU"/>
        </w:rPr>
      </w:pPr>
      <w:hyperlink w:anchor="_Toc171964269" w:history="1">
        <w:r w:rsidRPr="003D55CF">
          <w:rPr>
            <w:rStyle w:val="ac"/>
            <w:noProof/>
            <w:bdr w:val="nil"/>
          </w:rPr>
          <w:t>8.3.6 Регистрация нежелательного явления</w:t>
        </w:r>
        <w:r>
          <w:rPr>
            <w:noProof/>
            <w:webHidden/>
          </w:rPr>
          <w:tab/>
        </w:r>
        <w:r>
          <w:rPr>
            <w:noProof/>
            <w:webHidden/>
          </w:rPr>
          <w:fldChar w:fldCharType="begin"/>
        </w:r>
        <w:r>
          <w:rPr>
            <w:noProof/>
            <w:webHidden/>
          </w:rPr>
          <w:instrText xml:space="preserve"> PAGEREF _Toc171964269 \h </w:instrText>
        </w:r>
        <w:r>
          <w:rPr>
            <w:noProof/>
            <w:webHidden/>
          </w:rPr>
        </w:r>
        <w:r>
          <w:rPr>
            <w:noProof/>
            <w:webHidden/>
          </w:rPr>
          <w:fldChar w:fldCharType="separate"/>
        </w:r>
        <w:r>
          <w:rPr>
            <w:noProof/>
            <w:webHidden/>
          </w:rPr>
          <w:t>78</w:t>
        </w:r>
        <w:r>
          <w:rPr>
            <w:noProof/>
            <w:webHidden/>
          </w:rPr>
          <w:fldChar w:fldCharType="end"/>
        </w:r>
      </w:hyperlink>
    </w:p>
    <w:p w14:paraId="5AE2A17E" w14:textId="126B9BAE" w:rsidR="006A3EFF" w:rsidRDefault="006A3EFF">
      <w:pPr>
        <w:pStyle w:val="27"/>
        <w:tabs>
          <w:tab w:val="right" w:leader="dot" w:pos="9345"/>
        </w:tabs>
        <w:rPr>
          <w:rFonts w:asciiTheme="minorHAnsi" w:eastAsiaTheme="minorEastAsia" w:hAnsiTheme="minorHAnsi"/>
          <w:noProof/>
          <w:sz w:val="22"/>
          <w:lang w:eastAsia="ru-RU"/>
        </w:rPr>
      </w:pPr>
      <w:hyperlink w:anchor="_Toc171964270" w:history="1">
        <w:r w:rsidRPr="003D55CF">
          <w:rPr>
            <w:rStyle w:val="ac"/>
            <w:noProof/>
            <w:bdr w:val="nil"/>
          </w:rPr>
          <w:t>8.3.7 Регистрация серьезного нежелательного явления</w:t>
        </w:r>
        <w:r>
          <w:rPr>
            <w:noProof/>
            <w:webHidden/>
          </w:rPr>
          <w:tab/>
        </w:r>
        <w:r>
          <w:rPr>
            <w:noProof/>
            <w:webHidden/>
          </w:rPr>
          <w:fldChar w:fldCharType="begin"/>
        </w:r>
        <w:r>
          <w:rPr>
            <w:noProof/>
            <w:webHidden/>
          </w:rPr>
          <w:instrText xml:space="preserve"> PAGEREF _Toc171964270 \h </w:instrText>
        </w:r>
        <w:r>
          <w:rPr>
            <w:noProof/>
            <w:webHidden/>
          </w:rPr>
        </w:r>
        <w:r>
          <w:rPr>
            <w:noProof/>
            <w:webHidden/>
          </w:rPr>
          <w:fldChar w:fldCharType="separate"/>
        </w:r>
        <w:r>
          <w:rPr>
            <w:noProof/>
            <w:webHidden/>
          </w:rPr>
          <w:t>78</w:t>
        </w:r>
        <w:r>
          <w:rPr>
            <w:noProof/>
            <w:webHidden/>
          </w:rPr>
          <w:fldChar w:fldCharType="end"/>
        </w:r>
      </w:hyperlink>
    </w:p>
    <w:p w14:paraId="435A3EE8" w14:textId="0CBFEB53" w:rsidR="006A3EFF" w:rsidRDefault="006A3EFF">
      <w:pPr>
        <w:pStyle w:val="27"/>
        <w:tabs>
          <w:tab w:val="right" w:leader="dot" w:pos="9345"/>
        </w:tabs>
        <w:rPr>
          <w:rFonts w:asciiTheme="minorHAnsi" w:eastAsiaTheme="minorEastAsia" w:hAnsiTheme="minorHAnsi"/>
          <w:noProof/>
          <w:sz w:val="22"/>
          <w:lang w:eastAsia="ru-RU"/>
        </w:rPr>
      </w:pPr>
      <w:hyperlink w:anchor="_Toc171964271" w:history="1">
        <w:r w:rsidRPr="003D55CF">
          <w:rPr>
            <w:rStyle w:val="ac"/>
            <w:noProof/>
            <w:bdr w:val="nil"/>
          </w:rPr>
          <w:t>8.4 Продолжительность наблюдения за НЯ</w:t>
        </w:r>
        <w:r>
          <w:rPr>
            <w:noProof/>
            <w:webHidden/>
          </w:rPr>
          <w:tab/>
        </w:r>
        <w:r>
          <w:rPr>
            <w:noProof/>
            <w:webHidden/>
          </w:rPr>
          <w:fldChar w:fldCharType="begin"/>
        </w:r>
        <w:r>
          <w:rPr>
            <w:noProof/>
            <w:webHidden/>
          </w:rPr>
          <w:instrText xml:space="preserve"> PAGEREF _Toc171964271 \h </w:instrText>
        </w:r>
        <w:r>
          <w:rPr>
            <w:noProof/>
            <w:webHidden/>
          </w:rPr>
        </w:r>
        <w:r>
          <w:rPr>
            <w:noProof/>
            <w:webHidden/>
          </w:rPr>
          <w:fldChar w:fldCharType="separate"/>
        </w:r>
        <w:r>
          <w:rPr>
            <w:noProof/>
            <w:webHidden/>
          </w:rPr>
          <w:t>79</w:t>
        </w:r>
        <w:r>
          <w:rPr>
            <w:noProof/>
            <w:webHidden/>
          </w:rPr>
          <w:fldChar w:fldCharType="end"/>
        </w:r>
      </w:hyperlink>
    </w:p>
    <w:p w14:paraId="782C25D7" w14:textId="75F85D6A" w:rsidR="006A3EFF" w:rsidRDefault="006A3EFF">
      <w:pPr>
        <w:pStyle w:val="27"/>
        <w:tabs>
          <w:tab w:val="right" w:leader="dot" w:pos="9345"/>
        </w:tabs>
        <w:rPr>
          <w:rFonts w:asciiTheme="minorHAnsi" w:eastAsiaTheme="minorEastAsia" w:hAnsiTheme="minorHAnsi"/>
          <w:noProof/>
          <w:sz w:val="22"/>
          <w:lang w:eastAsia="ru-RU"/>
        </w:rPr>
      </w:pPr>
      <w:hyperlink w:anchor="_Toc171964272" w:history="1">
        <w:r w:rsidRPr="003D55CF">
          <w:rPr>
            <w:rStyle w:val="ac"/>
            <w:noProof/>
            <w:bdr w:val="nil"/>
          </w:rPr>
          <w:t>8.5 Беременность</w:t>
        </w:r>
        <w:r>
          <w:rPr>
            <w:noProof/>
            <w:webHidden/>
          </w:rPr>
          <w:tab/>
        </w:r>
        <w:r>
          <w:rPr>
            <w:noProof/>
            <w:webHidden/>
          </w:rPr>
          <w:fldChar w:fldCharType="begin"/>
        </w:r>
        <w:r>
          <w:rPr>
            <w:noProof/>
            <w:webHidden/>
          </w:rPr>
          <w:instrText xml:space="preserve"> PAGEREF _Toc171964272 \h </w:instrText>
        </w:r>
        <w:r>
          <w:rPr>
            <w:noProof/>
            <w:webHidden/>
          </w:rPr>
        </w:r>
        <w:r>
          <w:rPr>
            <w:noProof/>
            <w:webHidden/>
          </w:rPr>
          <w:fldChar w:fldCharType="separate"/>
        </w:r>
        <w:r>
          <w:rPr>
            <w:noProof/>
            <w:webHidden/>
          </w:rPr>
          <w:t>79</w:t>
        </w:r>
        <w:r>
          <w:rPr>
            <w:noProof/>
            <w:webHidden/>
          </w:rPr>
          <w:fldChar w:fldCharType="end"/>
        </w:r>
      </w:hyperlink>
    </w:p>
    <w:p w14:paraId="50B4A7F5" w14:textId="7FC581B6" w:rsidR="006A3EFF" w:rsidRDefault="006A3EFF">
      <w:pPr>
        <w:pStyle w:val="19"/>
        <w:rPr>
          <w:rFonts w:asciiTheme="minorHAnsi" w:eastAsiaTheme="minorEastAsia" w:hAnsiTheme="minorHAnsi"/>
          <w:noProof/>
          <w:sz w:val="22"/>
          <w:lang w:eastAsia="ru-RU"/>
        </w:rPr>
      </w:pPr>
      <w:hyperlink w:anchor="_Toc171964273" w:history="1">
        <w:r w:rsidRPr="003D55CF">
          <w:rPr>
            <w:rStyle w:val="ac"/>
            <w:noProof/>
          </w:rPr>
          <w:t>9. Статистические аспекты клинического исследования.</w:t>
        </w:r>
        <w:r>
          <w:rPr>
            <w:noProof/>
            <w:webHidden/>
          </w:rPr>
          <w:tab/>
        </w:r>
        <w:r>
          <w:rPr>
            <w:noProof/>
            <w:webHidden/>
          </w:rPr>
          <w:fldChar w:fldCharType="begin"/>
        </w:r>
        <w:r>
          <w:rPr>
            <w:noProof/>
            <w:webHidden/>
          </w:rPr>
          <w:instrText xml:space="preserve"> PAGEREF _Toc171964273 \h </w:instrText>
        </w:r>
        <w:r>
          <w:rPr>
            <w:noProof/>
            <w:webHidden/>
          </w:rPr>
        </w:r>
        <w:r>
          <w:rPr>
            <w:noProof/>
            <w:webHidden/>
          </w:rPr>
          <w:fldChar w:fldCharType="separate"/>
        </w:r>
        <w:r>
          <w:rPr>
            <w:noProof/>
            <w:webHidden/>
          </w:rPr>
          <w:t>80</w:t>
        </w:r>
        <w:r>
          <w:rPr>
            <w:noProof/>
            <w:webHidden/>
          </w:rPr>
          <w:fldChar w:fldCharType="end"/>
        </w:r>
      </w:hyperlink>
    </w:p>
    <w:p w14:paraId="3D9C4FC6" w14:textId="353609F8" w:rsidR="006A3EFF" w:rsidRDefault="006A3EFF">
      <w:pPr>
        <w:pStyle w:val="27"/>
        <w:tabs>
          <w:tab w:val="right" w:leader="dot" w:pos="9345"/>
        </w:tabs>
        <w:rPr>
          <w:rFonts w:asciiTheme="minorHAnsi" w:eastAsiaTheme="minorEastAsia" w:hAnsiTheme="minorHAnsi"/>
          <w:noProof/>
          <w:sz w:val="22"/>
          <w:lang w:eastAsia="ru-RU"/>
        </w:rPr>
      </w:pPr>
      <w:hyperlink w:anchor="_Toc171964274" w:history="1">
        <w:r w:rsidRPr="003D55CF">
          <w:rPr>
            <w:rStyle w:val="ac"/>
            <w:noProof/>
          </w:rPr>
          <w:t xml:space="preserve">9.1. Описание статистических методов, которые предполагается использовать, включая </w:t>
        </w:r>
        <w:r w:rsidRPr="003D55CF">
          <w:rPr>
            <w:rStyle w:val="ac"/>
            <w:noProof/>
            <w:highlight w:val="cyan"/>
          </w:rPr>
          <w:t>сроки проведения каждого планируемого промежуточного анализа</w:t>
        </w:r>
        <w:r w:rsidRPr="003D55CF">
          <w:rPr>
            <w:rStyle w:val="ac"/>
            <w:noProof/>
          </w:rPr>
          <w:t>.</w:t>
        </w:r>
        <w:r>
          <w:rPr>
            <w:noProof/>
            <w:webHidden/>
          </w:rPr>
          <w:tab/>
        </w:r>
        <w:r>
          <w:rPr>
            <w:noProof/>
            <w:webHidden/>
          </w:rPr>
          <w:fldChar w:fldCharType="begin"/>
        </w:r>
        <w:r>
          <w:rPr>
            <w:noProof/>
            <w:webHidden/>
          </w:rPr>
          <w:instrText xml:space="preserve"> PAGEREF _Toc171964274 \h </w:instrText>
        </w:r>
        <w:r>
          <w:rPr>
            <w:noProof/>
            <w:webHidden/>
          </w:rPr>
        </w:r>
        <w:r>
          <w:rPr>
            <w:noProof/>
            <w:webHidden/>
          </w:rPr>
          <w:fldChar w:fldCharType="separate"/>
        </w:r>
        <w:r>
          <w:rPr>
            <w:noProof/>
            <w:webHidden/>
          </w:rPr>
          <w:t>80</w:t>
        </w:r>
        <w:r>
          <w:rPr>
            <w:noProof/>
            <w:webHidden/>
          </w:rPr>
          <w:fldChar w:fldCharType="end"/>
        </w:r>
      </w:hyperlink>
    </w:p>
    <w:p w14:paraId="30AD3CBE" w14:textId="342C2FD7" w:rsidR="006A3EFF" w:rsidRDefault="006A3EFF">
      <w:pPr>
        <w:pStyle w:val="27"/>
        <w:tabs>
          <w:tab w:val="right" w:leader="dot" w:pos="9345"/>
        </w:tabs>
        <w:rPr>
          <w:rFonts w:asciiTheme="minorHAnsi" w:eastAsiaTheme="minorEastAsia" w:hAnsiTheme="minorHAnsi"/>
          <w:noProof/>
          <w:sz w:val="22"/>
          <w:lang w:eastAsia="ru-RU"/>
        </w:rPr>
      </w:pPr>
      <w:hyperlink w:anchor="_Toc171964275" w:history="1">
        <w:r w:rsidRPr="003D55CF">
          <w:rPr>
            <w:rStyle w:val="ac"/>
            <w:noProof/>
            <w:bdr w:val="nil"/>
          </w:rPr>
          <w:t>9.2 Планируемое количество субъектов. В случае проведения многоцентровых исследований должно быть определено планируемое количество субъектов в каждом центре. Обоснование размера выборки, включая пояснения или вычисления для обоснования статистической мощности исследования и клинической обоснованности исследования.</w:t>
        </w:r>
        <w:r>
          <w:rPr>
            <w:noProof/>
            <w:webHidden/>
          </w:rPr>
          <w:tab/>
        </w:r>
        <w:r>
          <w:rPr>
            <w:noProof/>
            <w:webHidden/>
          </w:rPr>
          <w:fldChar w:fldCharType="begin"/>
        </w:r>
        <w:r>
          <w:rPr>
            <w:noProof/>
            <w:webHidden/>
          </w:rPr>
          <w:instrText xml:space="preserve"> PAGEREF _Toc171964275 \h </w:instrText>
        </w:r>
        <w:r>
          <w:rPr>
            <w:noProof/>
            <w:webHidden/>
          </w:rPr>
        </w:r>
        <w:r>
          <w:rPr>
            <w:noProof/>
            <w:webHidden/>
          </w:rPr>
          <w:fldChar w:fldCharType="separate"/>
        </w:r>
        <w:r>
          <w:rPr>
            <w:noProof/>
            <w:webHidden/>
          </w:rPr>
          <w:t>81</w:t>
        </w:r>
        <w:r>
          <w:rPr>
            <w:noProof/>
            <w:webHidden/>
          </w:rPr>
          <w:fldChar w:fldCharType="end"/>
        </w:r>
      </w:hyperlink>
    </w:p>
    <w:p w14:paraId="01000863" w14:textId="6EE14034" w:rsidR="006A3EFF" w:rsidRDefault="006A3EFF">
      <w:pPr>
        <w:pStyle w:val="27"/>
        <w:tabs>
          <w:tab w:val="right" w:leader="dot" w:pos="9345"/>
        </w:tabs>
        <w:rPr>
          <w:rFonts w:asciiTheme="minorHAnsi" w:eastAsiaTheme="minorEastAsia" w:hAnsiTheme="minorHAnsi"/>
          <w:noProof/>
          <w:sz w:val="22"/>
          <w:lang w:eastAsia="ru-RU"/>
        </w:rPr>
      </w:pPr>
      <w:hyperlink w:anchor="_Toc171964276" w:history="1">
        <w:r w:rsidRPr="003D55CF">
          <w:rPr>
            <w:rStyle w:val="ac"/>
            <w:noProof/>
          </w:rPr>
          <w:t>9.3. Применяемый уровень значимости.</w:t>
        </w:r>
        <w:r>
          <w:rPr>
            <w:noProof/>
            <w:webHidden/>
          </w:rPr>
          <w:tab/>
        </w:r>
        <w:r>
          <w:rPr>
            <w:noProof/>
            <w:webHidden/>
          </w:rPr>
          <w:fldChar w:fldCharType="begin"/>
        </w:r>
        <w:r>
          <w:rPr>
            <w:noProof/>
            <w:webHidden/>
          </w:rPr>
          <w:instrText xml:space="preserve"> PAGEREF _Toc171964276 \h </w:instrText>
        </w:r>
        <w:r>
          <w:rPr>
            <w:noProof/>
            <w:webHidden/>
          </w:rPr>
        </w:r>
        <w:r>
          <w:rPr>
            <w:noProof/>
            <w:webHidden/>
          </w:rPr>
          <w:fldChar w:fldCharType="separate"/>
        </w:r>
        <w:r>
          <w:rPr>
            <w:noProof/>
            <w:webHidden/>
          </w:rPr>
          <w:t>90</w:t>
        </w:r>
        <w:r>
          <w:rPr>
            <w:noProof/>
            <w:webHidden/>
          </w:rPr>
          <w:fldChar w:fldCharType="end"/>
        </w:r>
      </w:hyperlink>
    </w:p>
    <w:p w14:paraId="794E7CC0" w14:textId="4E63ADBF" w:rsidR="006A3EFF" w:rsidRDefault="006A3EFF">
      <w:pPr>
        <w:pStyle w:val="27"/>
        <w:tabs>
          <w:tab w:val="right" w:leader="dot" w:pos="9345"/>
        </w:tabs>
        <w:rPr>
          <w:rFonts w:asciiTheme="minorHAnsi" w:eastAsiaTheme="minorEastAsia" w:hAnsiTheme="minorHAnsi"/>
          <w:noProof/>
          <w:sz w:val="22"/>
          <w:lang w:eastAsia="ru-RU"/>
        </w:rPr>
      </w:pPr>
      <w:hyperlink w:anchor="_Toc171964277" w:history="1">
        <w:r w:rsidRPr="003D55CF">
          <w:rPr>
            <w:rStyle w:val="ac"/>
            <w:noProof/>
            <w:highlight w:val="cyan"/>
          </w:rPr>
          <w:t>9.4. Критерии прекращения исследования.</w:t>
        </w:r>
        <w:r>
          <w:rPr>
            <w:noProof/>
            <w:webHidden/>
          </w:rPr>
          <w:tab/>
        </w:r>
        <w:r>
          <w:rPr>
            <w:noProof/>
            <w:webHidden/>
          </w:rPr>
          <w:fldChar w:fldCharType="begin"/>
        </w:r>
        <w:r>
          <w:rPr>
            <w:noProof/>
            <w:webHidden/>
          </w:rPr>
          <w:instrText xml:space="preserve"> PAGEREF _Toc171964277 \h </w:instrText>
        </w:r>
        <w:r>
          <w:rPr>
            <w:noProof/>
            <w:webHidden/>
          </w:rPr>
        </w:r>
        <w:r>
          <w:rPr>
            <w:noProof/>
            <w:webHidden/>
          </w:rPr>
          <w:fldChar w:fldCharType="separate"/>
        </w:r>
        <w:r>
          <w:rPr>
            <w:noProof/>
            <w:webHidden/>
          </w:rPr>
          <w:t>91</w:t>
        </w:r>
        <w:r>
          <w:rPr>
            <w:noProof/>
            <w:webHidden/>
          </w:rPr>
          <w:fldChar w:fldCharType="end"/>
        </w:r>
      </w:hyperlink>
    </w:p>
    <w:p w14:paraId="5314DA32" w14:textId="1FAEAA60" w:rsidR="006A3EFF" w:rsidRDefault="006A3EFF">
      <w:pPr>
        <w:pStyle w:val="27"/>
        <w:tabs>
          <w:tab w:val="right" w:leader="dot" w:pos="9345"/>
        </w:tabs>
        <w:rPr>
          <w:rFonts w:asciiTheme="minorHAnsi" w:eastAsiaTheme="minorEastAsia" w:hAnsiTheme="minorHAnsi"/>
          <w:noProof/>
          <w:sz w:val="22"/>
          <w:lang w:eastAsia="ru-RU"/>
        </w:rPr>
      </w:pPr>
      <w:hyperlink w:anchor="_Toc171964278" w:history="1">
        <w:r w:rsidRPr="003D55CF">
          <w:rPr>
            <w:rStyle w:val="ac"/>
            <w:noProof/>
            <w:bdr w:val="nil"/>
          </w:rPr>
          <w:t>9.5</w:t>
        </w:r>
        <w:r w:rsidRPr="003D55CF">
          <w:rPr>
            <w:rStyle w:val="ac"/>
            <w:noProof/>
          </w:rPr>
          <w:t xml:space="preserve"> Процедуры учета отсутствующих, не подлежащих анализу и фальсифицированных данных.</w:t>
        </w:r>
        <w:r>
          <w:rPr>
            <w:noProof/>
            <w:webHidden/>
          </w:rPr>
          <w:tab/>
        </w:r>
        <w:r>
          <w:rPr>
            <w:noProof/>
            <w:webHidden/>
          </w:rPr>
          <w:fldChar w:fldCharType="begin"/>
        </w:r>
        <w:r>
          <w:rPr>
            <w:noProof/>
            <w:webHidden/>
          </w:rPr>
          <w:instrText xml:space="preserve"> PAGEREF _Toc171964278 \h </w:instrText>
        </w:r>
        <w:r>
          <w:rPr>
            <w:noProof/>
            <w:webHidden/>
          </w:rPr>
        </w:r>
        <w:r>
          <w:rPr>
            <w:noProof/>
            <w:webHidden/>
          </w:rPr>
          <w:fldChar w:fldCharType="separate"/>
        </w:r>
        <w:r>
          <w:rPr>
            <w:noProof/>
            <w:webHidden/>
          </w:rPr>
          <w:t>91</w:t>
        </w:r>
        <w:r>
          <w:rPr>
            <w:noProof/>
            <w:webHidden/>
          </w:rPr>
          <w:fldChar w:fldCharType="end"/>
        </w:r>
      </w:hyperlink>
    </w:p>
    <w:p w14:paraId="62038CB3" w14:textId="0CB8782E" w:rsidR="006A3EFF" w:rsidRDefault="006A3EFF">
      <w:pPr>
        <w:pStyle w:val="27"/>
        <w:tabs>
          <w:tab w:val="right" w:leader="dot" w:pos="9345"/>
        </w:tabs>
        <w:rPr>
          <w:rFonts w:asciiTheme="minorHAnsi" w:eastAsiaTheme="minorEastAsia" w:hAnsiTheme="minorHAnsi"/>
          <w:noProof/>
          <w:sz w:val="22"/>
          <w:lang w:eastAsia="ru-RU"/>
        </w:rPr>
      </w:pPr>
      <w:hyperlink w:anchor="_Toc171964279" w:history="1">
        <w:r w:rsidRPr="003D55CF">
          <w:rPr>
            <w:rStyle w:val="ac"/>
            <w:noProof/>
          </w:rPr>
          <w:t>9.6. Процедуры сообщения о любых отклонениях от первоначального статистического плана (все отклонения от первоначального статистического плана должны быть описаны и обоснованы в протоколе и (или) заключительном отчете об исследовании).</w:t>
        </w:r>
        <w:r>
          <w:rPr>
            <w:noProof/>
            <w:webHidden/>
          </w:rPr>
          <w:tab/>
        </w:r>
        <w:r>
          <w:rPr>
            <w:noProof/>
            <w:webHidden/>
          </w:rPr>
          <w:fldChar w:fldCharType="begin"/>
        </w:r>
        <w:r>
          <w:rPr>
            <w:noProof/>
            <w:webHidden/>
          </w:rPr>
          <w:instrText xml:space="preserve"> PAGEREF _Toc171964279 \h </w:instrText>
        </w:r>
        <w:r>
          <w:rPr>
            <w:noProof/>
            <w:webHidden/>
          </w:rPr>
        </w:r>
        <w:r>
          <w:rPr>
            <w:noProof/>
            <w:webHidden/>
          </w:rPr>
          <w:fldChar w:fldCharType="separate"/>
        </w:r>
        <w:r>
          <w:rPr>
            <w:noProof/>
            <w:webHidden/>
          </w:rPr>
          <w:t>91</w:t>
        </w:r>
        <w:r>
          <w:rPr>
            <w:noProof/>
            <w:webHidden/>
          </w:rPr>
          <w:fldChar w:fldCharType="end"/>
        </w:r>
      </w:hyperlink>
    </w:p>
    <w:p w14:paraId="3D399561" w14:textId="3BCD7443" w:rsidR="006A3EFF" w:rsidRDefault="006A3EFF">
      <w:pPr>
        <w:pStyle w:val="27"/>
        <w:tabs>
          <w:tab w:val="right" w:leader="dot" w:pos="9345"/>
        </w:tabs>
        <w:rPr>
          <w:rFonts w:asciiTheme="minorHAnsi" w:eastAsiaTheme="minorEastAsia" w:hAnsiTheme="minorHAnsi"/>
          <w:noProof/>
          <w:sz w:val="22"/>
          <w:lang w:eastAsia="ru-RU"/>
        </w:rPr>
      </w:pPr>
      <w:hyperlink w:anchor="_Toc171964280" w:history="1">
        <w:r w:rsidRPr="003D55CF">
          <w:rPr>
            <w:rStyle w:val="ac"/>
            <w:noProof/>
            <w:bdr w:val="nil"/>
          </w:rPr>
          <w:t>9.7</w:t>
        </w:r>
        <w:r w:rsidRPr="003D55CF">
          <w:rPr>
            <w:rStyle w:val="ac"/>
            <w:noProof/>
          </w:rPr>
          <w:t xml:space="preserve"> Отбор с</w:t>
        </w:r>
        <w:r w:rsidRPr="003D55CF">
          <w:rPr>
            <w:rStyle w:val="ac"/>
            <w:noProof/>
            <w:highlight w:val="yellow"/>
          </w:rPr>
          <w:t>убъектов</w:t>
        </w:r>
        <w:r w:rsidRPr="003D55CF">
          <w:rPr>
            <w:rStyle w:val="ac"/>
            <w:noProof/>
          </w:rPr>
          <w:t xml:space="preserve"> для анализа (например, все рандомизированные субъекты, все субъекты, получившие хотя бы одну дозу исследуемого препарата, все субъекты, соответствующие критериям отбора,  субъекты, данные которых пригодны для оценки).</w:t>
        </w:r>
        <w:r>
          <w:rPr>
            <w:noProof/>
            <w:webHidden/>
          </w:rPr>
          <w:tab/>
        </w:r>
        <w:r>
          <w:rPr>
            <w:noProof/>
            <w:webHidden/>
          </w:rPr>
          <w:fldChar w:fldCharType="begin"/>
        </w:r>
        <w:r>
          <w:rPr>
            <w:noProof/>
            <w:webHidden/>
          </w:rPr>
          <w:instrText xml:space="preserve"> PAGEREF _Toc171964280 \h </w:instrText>
        </w:r>
        <w:r>
          <w:rPr>
            <w:noProof/>
            <w:webHidden/>
          </w:rPr>
        </w:r>
        <w:r>
          <w:rPr>
            <w:noProof/>
            <w:webHidden/>
          </w:rPr>
          <w:fldChar w:fldCharType="separate"/>
        </w:r>
        <w:r>
          <w:rPr>
            <w:noProof/>
            <w:webHidden/>
          </w:rPr>
          <w:t>91</w:t>
        </w:r>
        <w:r>
          <w:rPr>
            <w:noProof/>
            <w:webHidden/>
          </w:rPr>
          <w:fldChar w:fldCharType="end"/>
        </w:r>
      </w:hyperlink>
    </w:p>
    <w:p w14:paraId="652488B9" w14:textId="09F86D8F" w:rsidR="006A3EFF" w:rsidRDefault="006A3EFF">
      <w:pPr>
        <w:pStyle w:val="27"/>
        <w:tabs>
          <w:tab w:val="right" w:leader="dot" w:pos="9345"/>
        </w:tabs>
        <w:rPr>
          <w:rFonts w:asciiTheme="minorHAnsi" w:eastAsiaTheme="minorEastAsia" w:hAnsiTheme="minorHAnsi"/>
          <w:noProof/>
          <w:sz w:val="22"/>
          <w:lang w:eastAsia="ru-RU"/>
        </w:rPr>
      </w:pPr>
      <w:hyperlink w:anchor="_Toc171964281" w:history="1">
        <w:r w:rsidRPr="003D55CF">
          <w:rPr>
            <w:rStyle w:val="ac"/>
            <w:noProof/>
            <w:bdr w:val="nil"/>
          </w:rPr>
          <w:t>9.7.1 Статистический анализ данных</w:t>
        </w:r>
        <w:r>
          <w:rPr>
            <w:noProof/>
            <w:webHidden/>
          </w:rPr>
          <w:tab/>
        </w:r>
        <w:r>
          <w:rPr>
            <w:noProof/>
            <w:webHidden/>
          </w:rPr>
          <w:fldChar w:fldCharType="begin"/>
        </w:r>
        <w:r>
          <w:rPr>
            <w:noProof/>
            <w:webHidden/>
          </w:rPr>
          <w:instrText xml:space="preserve"> PAGEREF _Toc171964281 \h </w:instrText>
        </w:r>
        <w:r>
          <w:rPr>
            <w:noProof/>
            <w:webHidden/>
          </w:rPr>
        </w:r>
        <w:r>
          <w:rPr>
            <w:noProof/>
            <w:webHidden/>
          </w:rPr>
          <w:fldChar w:fldCharType="separate"/>
        </w:r>
        <w:r>
          <w:rPr>
            <w:noProof/>
            <w:webHidden/>
          </w:rPr>
          <w:t>93</w:t>
        </w:r>
        <w:r>
          <w:rPr>
            <w:noProof/>
            <w:webHidden/>
          </w:rPr>
          <w:fldChar w:fldCharType="end"/>
        </w:r>
      </w:hyperlink>
    </w:p>
    <w:p w14:paraId="459DFCEB" w14:textId="00DE7882" w:rsidR="006A3EFF" w:rsidRDefault="006A3EFF">
      <w:pPr>
        <w:pStyle w:val="27"/>
        <w:tabs>
          <w:tab w:val="right" w:leader="dot" w:pos="9345"/>
        </w:tabs>
        <w:rPr>
          <w:rFonts w:asciiTheme="minorHAnsi" w:eastAsiaTheme="minorEastAsia" w:hAnsiTheme="minorHAnsi"/>
          <w:noProof/>
          <w:sz w:val="22"/>
          <w:lang w:eastAsia="ru-RU"/>
        </w:rPr>
      </w:pPr>
      <w:hyperlink w:anchor="_Toc171964282" w:history="1">
        <w:r w:rsidRPr="003D55CF">
          <w:rPr>
            <w:rStyle w:val="ac"/>
            <w:noProof/>
            <w:bdr w:val="nil"/>
          </w:rPr>
          <w:t>9.7.1.1 Методы описательной статистики</w:t>
        </w:r>
        <w:r>
          <w:rPr>
            <w:noProof/>
            <w:webHidden/>
          </w:rPr>
          <w:tab/>
        </w:r>
        <w:r>
          <w:rPr>
            <w:noProof/>
            <w:webHidden/>
          </w:rPr>
          <w:fldChar w:fldCharType="begin"/>
        </w:r>
        <w:r>
          <w:rPr>
            <w:noProof/>
            <w:webHidden/>
          </w:rPr>
          <w:instrText xml:space="preserve"> PAGEREF _Toc171964282 \h </w:instrText>
        </w:r>
        <w:r>
          <w:rPr>
            <w:noProof/>
            <w:webHidden/>
          </w:rPr>
        </w:r>
        <w:r>
          <w:rPr>
            <w:noProof/>
            <w:webHidden/>
          </w:rPr>
          <w:fldChar w:fldCharType="separate"/>
        </w:r>
        <w:r>
          <w:rPr>
            <w:noProof/>
            <w:webHidden/>
          </w:rPr>
          <w:t>93</w:t>
        </w:r>
        <w:r>
          <w:rPr>
            <w:noProof/>
            <w:webHidden/>
          </w:rPr>
          <w:fldChar w:fldCharType="end"/>
        </w:r>
      </w:hyperlink>
    </w:p>
    <w:p w14:paraId="58FCA9CC" w14:textId="343E388B" w:rsidR="006A3EFF" w:rsidRDefault="006A3EFF">
      <w:pPr>
        <w:pStyle w:val="27"/>
        <w:tabs>
          <w:tab w:val="right" w:leader="dot" w:pos="9345"/>
        </w:tabs>
        <w:rPr>
          <w:rFonts w:asciiTheme="minorHAnsi" w:eastAsiaTheme="minorEastAsia" w:hAnsiTheme="minorHAnsi"/>
          <w:noProof/>
          <w:sz w:val="22"/>
          <w:lang w:eastAsia="ru-RU"/>
        </w:rPr>
      </w:pPr>
      <w:hyperlink w:anchor="_Toc171964283" w:history="1">
        <w:r w:rsidRPr="003D55CF">
          <w:rPr>
            <w:rStyle w:val="ac"/>
            <w:noProof/>
            <w:bdr w:val="nil"/>
          </w:rPr>
          <w:t>9.7.1.2 Дисперсионный анализ</w:t>
        </w:r>
        <w:r>
          <w:rPr>
            <w:noProof/>
            <w:webHidden/>
          </w:rPr>
          <w:tab/>
        </w:r>
        <w:r>
          <w:rPr>
            <w:noProof/>
            <w:webHidden/>
          </w:rPr>
          <w:fldChar w:fldCharType="begin"/>
        </w:r>
        <w:r>
          <w:rPr>
            <w:noProof/>
            <w:webHidden/>
          </w:rPr>
          <w:instrText xml:space="preserve"> PAGEREF _Toc171964283 \h </w:instrText>
        </w:r>
        <w:r>
          <w:rPr>
            <w:noProof/>
            <w:webHidden/>
          </w:rPr>
        </w:r>
        <w:r>
          <w:rPr>
            <w:noProof/>
            <w:webHidden/>
          </w:rPr>
          <w:fldChar w:fldCharType="separate"/>
        </w:r>
        <w:r>
          <w:rPr>
            <w:noProof/>
            <w:webHidden/>
          </w:rPr>
          <w:t>93</w:t>
        </w:r>
        <w:r>
          <w:rPr>
            <w:noProof/>
            <w:webHidden/>
          </w:rPr>
          <w:fldChar w:fldCharType="end"/>
        </w:r>
      </w:hyperlink>
    </w:p>
    <w:p w14:paraId="700ADC8F" w14:textId="6E220109" w:rsidR="006A3EFF" w:rsidRDefault="006A3EFF">
      <w:pPr>
        <w:pStyle w:val="27"/>
        <w:tabs>
          <w:tab w:val="right" w:leader="dot" w:pos="9345"/>
        </w:tabs>
        <w:rPr>
          <w:rFonts w:asciiTheme="minorHAnsi" w:eastAsiaTheme="minorEastAsia" w:hAnsiTheme="minorHAnsi"/>
          <w:noProof/>
          <w:sz w:val="22"/>
          <w:lang w:eastAsia="ru-RU"/>
        </w:rPr>
      </w:pPr>
      <w:hyperlink w:anchor="_Toc171964284" w:history="1">
        <w:r w:rsidRPr="003D55CF">
          <w:rPr>
            <w:rStyle w:val="ac"/>
            <w:noProof/>
            <w:bdr w:val="nil"/>
          </w:rPr>
          <w:t>9.7.2 Критерии биоэквивалентности препаратов</w:t>
        </w:r>
        <w:r>
          <w:rPr>
            <w:noProof/>
            <w:webHidden/>
          </w:rPr>
          <w:tab/>
        </w:r>
        <w:r>
          <w:rPr>
            <w:noProof/>
            <w:webHidden/>
          </w:rPr>
          <w:fldChar w:fldCharType="begin"/>
        </w:r>
        <w:r>
          <w:rPr>
            <w:noProof/>
            <w:webHidden/>
          </w:rPr>
          <w:instrText xml:space="preserve"> PAGEREF _Toc171964284 \h </w:instrText>
        </w:r>
        <w:r>
          <w:rPr>
            <w:noProof/>
            <w:webHidden/>
          </w:rPr>
        </w:r>
        <w:r>
          <w:rPr>
            <w:noProof/>
            <w:webHidden/>
          </w:rPr>
          <w:fldChar w:fldCharType="separate"/>
        </w:r>
        <w:r>
          <w:rPr>
            <w:noProof/>
            <w:webHidden/>
          </w:rPr>
          <w:t>93</w:t>
        </w:r>
        <w:r>
          <w:rPr>
            <w:noProof/>
            <w:webHidden/>
          </w:rPr>
          <w:fldChar w:fldCharType="end"/>
        </w:r>
      </w:hyperlink>
    </w:p>
    <w:p w14:paraId="6BBC57E7" w14:textId="2B824125" w:rsidR="006A3EFF" w:rsidRDefault="006A3EFF">
      <w:pPr>
        <w:pStyle w:val="27"/>
        <w:tabs>
          <w:tab w:val="right" w:leader="dot" w:pos="9345"/>
        </w:tabs>
        <w:rPr>
          <w:rFonts w:asciiTheme="minorHAnsi" w:eastAsiaTheme="minorEastAsia" w:hAnsiTheme="minorHAnsi"/>
          <w:noProof/>
          <w:sz w:val="22"/>
          <w:lang w:eastAsia="ru-RU"/>
        </w:rPr>
      </w:pPr>
      <w:hyperlink w:anchor="_Toc171964285" w:history="1">
        <w:r w:rsidRPr="003D55CF">
          <w:rPr>
            <w:rStyle w:val="ac"/>
            <w:noProof/>
            <w:bdr w:val="nil"/>
          </w:rPr>
          <w:t>9.7.3 Исключение резко выделяющихся наблюдений</w:t>
        </w:r>
        <w:r>
          <w:rPr>
            <w:noProof/>
            <w:webHidden/>
          </w:rPr>
          <w:tab/>
        </w:r>
        <w:r>
          <w:rPr>
            <w:noProof/>
            <w:webHidden/>
          </w:rPr>
          <w:fldChar w:fldCharType="begin"/>
        </w:r>
        <w:r>
          <w:rPr>
            <w:noProof/>
            <w:webHidden/>
          </w:rPr>
          <w:instrText xml:space="preserve"> PAGEREF _Toc171964285 \h </w:instrText>
        </w:r>
        <w:r>
          <w:rPr>
            <w:noProof/>
            <w:webHidden/>
          </w:rPr>
        </w:r>
        <w:r>
          <w:rPr>
            <w:noProof/>
            <w:webHidden/>
          </w:rPr>
          <w:fldChar w:fldCharType="separate"/>
        </w:r>
        <w:r>
          <w:rPr>
            <w:noProof/>
            <w:webHidden/>
          </w:rPr>
          <w:t>94</w:t>
        </w:r>
        <w:r>
          <w:rPr>
            <w:noProof/>
            <w:webHidden/>
          </w:rPr>
          <w:fldChar w:fldCharType="end"/>
        </w:r>
      </w:hyperlink>
    </w:p>
    <w:p w14:paraId="33851FCC" w14:textId="53AE134E" w:rsidR="006A3EFF" w:rsidRDefault="006A3EFF">
      <w:pPr>
        <w:pStyle w:val="27"/>
        <w:tabs>
          <w:tab w:val="right" w:leader="dot" w:pos="9345"/>
        </w:tabs>
        <w:rPr>
          <w:rFonts w:asciiTheme="minorHAnsi" w:eastAsiaTheme="minorEastAsia" w:hAnsiTheme="minorHAnsi"/>
          <w:noProof/>
          <w:sz w:val="22"/>
          <w:lang w:eastAsia="ru-RU"/>
        </w:rPr>
      </w:pPr>
      <w:hyperlink w:anchor="_Toc171964286" w:history="1">
        <w:r w:rsidRPr="003D55CF">
          <w:rPr>
            <w:rStyle w:val="ac"/>
            <w:noProof/>
            <w:bdr w:val="nil"/>
          </w:rPr>
          <w:t>9.7.4 Анализ безопасности</w:t>
        </w:r>
        <w:r>
          <w:rPr>
            <w:noProof/>
            <w:webHidden/>
          </w:rPr>
          <w:tab/>
        </w:r>
        <w:r>
          <w:rPr>
            <w:noProof/>
            <w:webHidden/>
          </w:rPr>
          <w:fldChar w:fldCharType="begin"/>
        </w:r>
        <w:r>
          <w:rPr>
            <w:noProof/>
            <w:webHidden/>
          </w:rPr>
          <w:instrText xml:space="preserve"> PAGEREF _Toc171964286 \h </w:instrText>
        </w:r>
        <w:r>
          <w:rPr>
            <w:noProof/>
            <w:webHidden/>
          </w:rPr>
        </w:r>
        <w:r>
          <w:rPr>
            <w:noProof/>
            <w:webHidden/>
          </w:rPr>
          <w:fldChar w:fldCharType="separate"/>
        </w:r>
        <w:r>
          <w:rPr>
            <w:noProof/>
            <w:webHidden/>
          </w:rPr>
          <w:t>94</w:t>
        </w:r>
        <w:r>
          <w:rPr>
            <w:noProof/>
            <w:webHidden/>
          </w:rPr>
          <w:fldChar w:fldCharType="end"/>
        </w:r>
      </w:hyperlink>
    </w:p>
    <w:p w14:paraId="152197B9" w14:textId="144B1DBB" w:rsidR="006A3EFF" w:rsidRDefault="006A3EFF">
      <w:pPr>
        <w:pStyle w:val="19"/>
        <w:rPr>
          <w:rFonts w:asciiTheme="minorHAnsi" w:eastAsiaTheme="minorEastAsia" w:hAnsiTheme="minorHAnsi"/>
          <w:noProof/>
          <w:sz w:val="22"/>
          <w:lang w:eastAsia="ru-RU"/>
        </w:rPr>
      </w:pPr>
      <w:hyperlink w:anchor="_Toc171964287" w:history="1">
        <w:r w:rsidRPr="003D55CF">
          <w:rPr>
            <w:rStyle w:val="ac"/>
            <w:noProof/>
          </w:rPr>
          <w:t>10. Прямой доступ к первичным данным(документации)</w:t>
        </w:r>
        <w:r>
          <w:rPr>
            <w:noProof/>
            <w:webHidden/>
          </w:rPr>
          <w:tab/>
        </w:r>
        <w:r>
          <w:rPr>
            <w:noProof/>
            <w:webHidden/>
          </w:rPr>
          <w:fldChar w:fldCharType="begin"/>
        </w:r>
        <w:r>
          <w:rPr>
            <w:noProof/>
            <w:webHidden/>
          </w:rPr>
          <w:instrText xml:space="preserve"> PAGEREF _Toc171964287 \h </w:instrText>
        </w:r>
        <w:r>
          <w:rPr>
            <w:noProof/>
            <w:webHidden/>
          </w:rPr>
        </w:r>
        <w:r>
          <w:rPr>
            <w:noProof/>
            <w:webHidden/>
          </w:rPr>
          <w:fldChar w:fldCharType="separate"/>
        </w:r>
        <w:r>
          <w:rPr>
            <w:noProof/>
            <w:webHidden/>
          </w:rPr>
          <w:t>94</w:t>
        </w:r>
        <w:r>
          <w:rPr>
            <w:noProof/>
            <w:webHidden/>
          </w:rPr>
          <w:fldChar w:fldCharType="end"/>
        </w:r>
      </w:hyperlink>
    </w:p>
    <w:p w14:paraId="44C65A0A" w14:textId="19E2D561" w:rsidR="006A3EFF" w:rsidRDefault="006A3EFF">
      <w:pPr>
        <w:pStyle w:val="27"/>
        <w:tabs>
          <w:tab w:val="right" w:leader="dot" w:pos="9345"/>
        </w:tabs>
        <w:rPr>
          <w:rFonts w:asciiTheme="minorHAnsi" w:eastAsiaTheme="minorEastAsia" w:hAnsiTheme="minorHAnsi"/>
          <w:noProof/>
          <w:sz w:val="22"/>
          <w:lang w:eastAsia="ru-RU"/>
        </w:rPr>
      </w:pPr>
      <w:hyperlink w:anchor="_Toc171964288" w:history="1">
        <w:r w:rsidRPr="003D55CF">
          <w:rPr>
            <w:rStyle w:val="ac"/>
            <w:noProof/>
            <w:bdr w:val="nil"/>
          </w:rPr>
          <w:t>10.1 Завершение исследования</w:t>
        </w:r>
        <w:r>
          <w:rPr>
            <w:noProof/>
            <w:webHidden/>
          </w:rPr>
          <w:tab/>
        </w:r>
        <w:r>
          <w:rPr>
            <w:noProof/>
            <w:webHidden/>
          </w:rPr>
          <w:fldChar w:fldCharType="begin"/>
        </w:r>
        <w:r>
          <w:rPr>
            <w:noProof/>
            <w:webHidden/>
          </w:rPr>
          <w:instrText xml:space="preserve"> PAGEREF _Toc171964288 \h </w:instrText>
        </w:r>
        <w:r>
          <w:rPr>
            <w:noProof/>
            <w:webHidden/>
          </w:rPr>
        </w:r>
        <w:r>
          <w:rPr>
            <w:noProof/>
            <w:webHidden/>
          </w:rPr>
          <w:fldChar w:fldCharType="separate"/>
        </w:r>
        <w:r>
          <w:rPr>
            <w:noProof/>
            <w:webHidden/>
          </w:rPr>
          <w:t>95</w:t>
        </w:r>
        <w:r>
          <w:rPr>
            <w:noProof/>
            <w:webHidden/>
          </w:rPr>
          <w:fldChar w:fldCharType="end"/>
        </w:r>
      </w:hyperlink>
    </w:p>
    <w:p w14:paraId="08791691" w14:textId="386F65D1" w:rsidR="006A3EFF" w:rsidRDefault="006A3EFF">
      <w:pPr>
        <w:pStyle w:val="27"/>
        <w:tabs>
          <w:tab w:val="right" w:leader="dot" w:pos="9345"/>
        </w:tabs>
        <w:rPr>
          <w:rFonts w:asciiTheme="minorHAnsi" w:eastAsiaTheme="minorEastAsia" w:hAnsiTheme="minorHAnsi"/>
          <w:noProof/>
          <w:sz w:val="22"/>
          <w:lang w:eastAsia="ru-RU"/>
        </w:rPr>
      </w:pPr>
      <w:hyperlink w:anchor="_Toc171964289" w:history="1">
        <w:r w:rsidRPr="003D55CF">
          <w:rPr>
            <w:rStyle w:val="ac"/>
            <w:noProof/>
            <w:bdr w:val="nil"/>
          </w:rPr>
          <w:t>10.2 Соответствие протоколу</w:t>
        </w:r>
        <w:r>
          <w:rPr>
            <w:noProof/>
            <w:webHidden/>
          </w:rPr>
          <w:tab/>
        </w:r>
        <w:r>
          <w:rPr>
            <w:noProof/>
            <w:webHidden/>
          </w:rPr>
          <w:fldChar w:fldCharType="begin"/>
        </w:r>
        <w:r>
          <w:rPr>
            <w:noProof/>
            <w:webHidden/>
          </w:rPr>
          <w:instrText xml:space="preserve"> PAGEREF _Toc171964289 \h </w:instrText>
        </w:r>
        <w:r>
          <w:rPr>
            <w:noProof/>
            <w:webHidden/>
          </w:rPr>
        </w:r>
        <w:r>
          <w:rPr>
            <w:noProof/>
            <w:webHidden/>
          </w:rPr>
          <w:fldChar w:fldCharType="separate"/>
        </w:r>
        <w:r>
          <w:rPr>
            <w:noProof/>
            <w:webHidden/>
          </w:rPr>
          <w:t>95</w:t>
        </w:r>
        <w:r>
          <w:rPr>
            <w:noProof/>
            <w:webHidden/>
          </w:rPr>
          <w:fldChar w:fldCharType="end"/>
        </w:r>
      </w:hyperlink>
    </w:p>
    <w:p w14:paraId="28635F7E" w14:textId="4B94929F" w:rsidR="006A3EFF" w:rsidRDefault="006A3EFF">
      <w:pPr>
        <w:pStyle w:val="27"/>
        <w:tabs>
          <w:tab w:val="right" w:leader="dot" w:pos="9345"/>
        </w:tabs>
        <w:rPr>
          <w:rFonts w:asciiTheme="minorHAnsi" w:eastAsiaTheme="minorEastAsia" w:hAnsiTheme="minorHAnsi"/>
          <w:noProof/>
          <w:sz w:val="22"/>
          <w:lang w:eastAsia="ru-RU"/>
        </w:rPr>
      </w:pPr>
      <w:hyperlink w:anchor="_Toc171964290" w:history="1">
        <w:r w:rsidRPr="003D55CF">
          <w:rPr>
            <w:rStyle w:val="ac"/>
            <w:noProof/>
            <w:bdr w:val="nil"/>
          </w:rPr>
          <w:t>10.3 Отклонения от протокола</w:t>
        </w:r>
        <w:r>
          <w:rPr>
            <w:noProof/>
            <w:webHidden/>
          </w:rPr>
          <w:tab/>
        </w:r>
        <w:r>
          <w:rPr>
            <w:noProof/>
            <w:webHidden/>
          </w:rPr>
          <w:fldChar w:fldCharType="begin"/>
        </w:r>
        <w:r>
          <w:rPr>
            <w:noProof/>
            <w:webHidden/>
          </w:rPr>
          <w:instrText xml:space="preserve"> PAGEREF _Toc171964290 \h </w:instrText>
        </w:r>
        <w:r>
          <w:rPr>
            <w:noProof/>
            <w:webHidden/>
          </w:rPr>
        </w:r>
        <w:r>
          <w:rPr>
            <w:noProof/>
            <w:webHidden/>
          </w:rPr>
          <w:fldChar w:fldCharType="separate"/>
        </w:r>
        <w:r>
          <w:rPr>
            <w:noProof/>
            <w:webHidden/>
          </w:rPr>
          <w:t>96</w:t>
        </w:r>
        <w:r>
          <w:rPr>
            <w:noProof/>
            <w:webHidden/>
          </w:rPr>
          <w:fldChar w:fldCharType="end"/>
        </w:r>
      </w:hyperlink>
    </w:p>
    <w:p w14:paraId="07531BB3" w14:textId="1CE03ADD" w:rsidR="006A3EFF" w:rsidRDefault="006A3EFF">
      <w:pPr>
        <w:pStyle w:val="27"/>
        <w:tabs>
          <w:tab w:val="right" w:leader="dot" w:pos="9345"/>
        </w:tabs>
        <w:rPr>
          <w:rFonts w:asciiTheme="minorHAnsi" w:eastAsiaTheme="minorEastAsia" w:hAnsiTheme="minorHAnsi"/>
          <w:noProof/>
          <w:sz w:val="22"/>
          <w:lang w:eastAsia="ru-RU"/>
        </w:rPr>
      </w:pPr>
      <w:hyperlink w:anchor="_Toc171964291" w:history="1">
        <w:r w:rsidRPr="003D55CF">
          <w:rPr>
            <w:rStyle w:val="ac"/>
            <w:noProof/>
            <w:bdr w:val="nil"/>
          </w:rPr>
          <w:t>10.4 Хранение данных</w:t>
        </w:r>
        <w:r>
          <w:rPr>
            <w:noProof/>
            <w:webHidden/>
          </w:rPr>
          <w:tab/>
        </w:r>
        <w:r>
          <w:rPr>
            <w:noProof/>
            <w:webHidden/>
          </w:rPr>
          <w:fldChar w:fldCharType="begin"/>
        </w:r>
        <w:r>
          <w:rPr>
            <w:noProof/>
            <w:webHidden/>
          </w:rPr>
          <w:instrText xml:space="preserve"> PAGEREF _Toc171964291 \h </w:instrText>
        </w:r>
        <w:r>
          <w:rPr>
            <w:noProof/>
            <w:webHidden/>
          </w:rPr>
        </w:r>
        <w:r>
          <w:rPr>
            <w:noProof/>
            <w:webHidden/>
          </w:rPr>
          <w:fldChar w:fldCharType="separate"/>
        </w:r>
        <w:r>
          <w:rPr>
            <w:noProof/>
            <w:webHidden/>
          </w:rPr>
          <w:t>97</w:t>
        </w:r>
        <w:r>
          <w:rPr>
            <w:noProof/>
            <w:webHidden/>
          </w:rPr>
          <w:fldChar w:fldCharType="end"/>
        </w:r>
      </w:hyperlink>
    </w:p>
    <w:p w14:paraId="1A5A5AFA" w14:textId="33AA79F7" w:rsidR="006A3EFF" w:rsidRDefault="006A3EFF">
      <w:pPr>
        <w:pStyle w:val="19"/>
        <w:rPr>
          <w:rFonts w:asciiTheme="minorHAnsi" w:eastAsiaTheme="minorEastAsia" w:hAnsiTheme="minorHAnsi"/>
          <w:noProof/>
          <w:sz w:val="22"/>
          <w:lang w:eastAsia="ru-RU"/>
        </w:rPr>
      </w:pPr>
      <w:hyperlink w:anchor="_Toc171964292" w:history="1">
        <w:r w:rsidRPr="003D55CF">
          <w:rPr>
            <w:rStyle w:val="ac"/>
            <w:noProof/>
          </w:rPr>
          <w:t>11. Контроль качества и обеспечение качества</w:t>
        </w:r>
        <w:r>
          <w:rPr>
            <w:noProof/>
            <w:webHidden/>
          </w:rPr>
          <w:tab/>
        </w:r>
        <w:r>
          <w:rPr>
            <w:noProof/>
            <w:webHidden/>
          </w:rPr>
          <w:fldChar w:fldCharType="begin"/>
        </w:r>
        <w:r>
          <w:rPr>
            <w:noProof/>
            <w:webHidden/>
          </w:rPr>
          <w:instrText xml:space="preserve"> PAGEREF _Toc171964292 \h </w:instrText>
        </w:r>
        <w:r>
          <w:rPr>
            <w:noProof/>
            <w:webHidden/>
          </w:rPr>
        </w:r>
        <w:r>
          <w:rPr>
            <w:noProof/>
            <w:webHidden/>
          </w:rPr>
          <w:fldChar w:fldCharType="separate"/>
        </w:r>
        <w:r>
          <w:rPr>
            <w:noProof/>
            <w:webHidden/>
          </w:rPr>
          <w:t>98</w:t>
        </w:r>
        <w:r>
          <w:rPr>
            <w:noProof/>
            <w:webHidden/>
          </w:rPr>
          <w:fldChar w:fldCharType="end"/>
        </w:r>
      </w:hyperlink>
    </w:p>
    <w:p w14:paraId="1760DE19" w14:textId="31182A52" w:rsidR="006A3EFF" w:rsidRDefault="006A3EFF">
      <w:pPr>
        <w:pStyle w:val="19"/>
        <w:rPr>
          <w:rFonts w:asciiTheme="minorHAnsi" w:eastAsiaTheme="minorEastAsia" w:hAnsiTheme="minorHAnsi"/>
          <w:noProof/>
          <w:sz w:val="22"/>
          <w:lang w:eastAsia="ru-RU"/>
        </w:rPr>
      </w:pPr>
      <w:hyperlink w:anchor="_Toc171964293" w:history="1">
        <w:r w:rsidRPr="003D55CF">
          <w:rPr>
            <w:rStyle w:val="ac"/>
            <w:noProof/>
          </w:rPr>
          <w:t>12. Этические аспекты.</w:t>
        </w:r>
        <w:r>
          <w:rPr>
            <w:noProof/>
            <w:webHidden/>
          </w:rPr>
          <w:tab/>
        </w:r>
        <w:r>
          <w:rPr>
            <w:noProof/>
            <w:webHidden/>
          </w:rPr>
          <w:fldChar w:fldCharType="begin"/>
        </w:r>
        <w:r>
          <w:rPr>
            <w:noProof/>
            <w:webHidden/>
          </w:rPr>
          <w:instrText xml:space="preserve"> PAGEREF _Toc171964293 \h </w:instrText>
        </w:r>
        <w:r>
          <w:rPr>
            <w:noProof/>
            <w:webHidden/>
          </w:rPr>
        </w:r>
        <w:r>
          <w:rPr>
            <w:noProof/>
            <w:webHidden/>
          </w:rPr>
          <w:fldChar w:fldCharType="separate"/>
        </w:r>
        <w:r>
          <w:rPr>
            <w:noProof/>
            <w:webHidden/>
          </w:rPr>
          <w:t>100</w:t>
        </w:r>
        <w:r>
          <w:rPr>
            <w:noProof/>
            <w:webHidden/>
          </w:rPr>
          <w:fldChar w:fldCharType="end"/>
        </w:r>
      </w:hyperlink>
    </w:p>
    <w:p w14:paraId="7A351E2D" w14:textId="75157358" w:rsidR="006A3EFF" w:rsidRDefault="006A3EFF">
      <w:pPr>
        <w:pStyle w:val="19"/>
        <w:rPr>
          <w:rFonts w:asciiTheme="minorHAnsi" w:eastAsiaTheme="minorEastAsia" w:hAnsiTheme="minorHAnsi"/>
          <w:noProof/>
          <w:sz w:val="22"/>
          <w:lang w:eastAsia="ru-RU"/>
        </w:rPr>
      </w:pPr>
      <w:hyperlink w:anchor="_Toc171964294" w:history="1">
        <w:r w:rsidRPr="003D55CF">
          <w:rPr>
            <w:rStyle w:val="ac"/>
            <w:noProof/>
          </w:rPr>
          <w:t>13. Работа с данными и ведение записей</w:t>
        </w:r>
        <w:r>
          <w:rPr>
            <w:noProof/>
            <w:webHidden/>
          </w:rPr>
          <w:tab/>
        </w:r>
        <w:r>
          <w:rPr>
            <w:noProof/>
            <w:webHidden/>
          </w:rPr>
          <w:fldChar w:fldCharType="begin"/>
        </w:r>
        <w:r>
          <w:rPr>
            <w:noProof/>
            <w:webHidden/>
          </w:rPr>
          <w:instrText xml:space="preserve"> PAGEREF _Toc171964294 \h </w:instrText>
        </w:r>
        <w:r>
          <w:rPr>
            <w:noProof/>
            <w:webHidden/>
          </w:rPr>
        </w:r>
        <w:r>
          <w:rPr>
            <w:noProof/>
            <w:webHidden/>
          </w:rPr>
          <w:fldChar w:fldCharType="separate"/>
        </w:r>
        <w:r>
          <w:rPr>
            <w:noProof/>
            <w:webHidden/>
          </w:rPr>
          <w:t>101</w:t>
        </w:r>
        <w:r>
          <w:rPr>
            <w:noProof/>
            <w:webHidden/>
          </w:rPr>
          <w:fldChar w:fldCharType="end"/>
        </w:r>
      </w:hyperlink>
    </w:p>
    <w:p w14:paraId="62D38DEB" w14:textId="60026260" w:rsidR="006A3EFF" w:rsidRDefault="006A3EFF">
      <w:pPr>
        <w:pStyle w:val="19"/>
        <w:rPr>
          <w:rFonts w:asciiTheme="minorHAnsi" w:eastAsiaTheme="minorEastAsia" w:hAnsiTheme="minorHAnsi"/>
          <w:noProof/>
          <w:sz w:val="22"/>
          <w:lang w:eastAsia="ru-RU"/>
        </w:rPr>
      </w:pPr>
      <w:hyperlink w:anchor="_Toc171964295" w:history="1">
        <w:r w:rsidRPr="003D55CF">
          <w:rPr>
            <w:rStyle w:val="ac"/>
            <w:noProof/>
          </w:rPr>
          <w:t>14. Финансирование и страхование</w:t>
        </w:r>
        <w:r>
          <w:rPr>
            <w:noProof/>
            <w:webHidden/>
          </w:rPr>
          <w:tab/>
        </w:r>
        <w:r>
          <w:rPr>
            <w:noProof/>
            <w:webHidden/>
          </w:rPr>
          <w:fldChar w:fldCharType="begin"/>
        </w:r>
        <w:r>
          <w:rPr>
            <w:noProof/>
            <w:webHidden/>
          </w:rPr>
          <w:instrText xml:space="preserve"> PAGEREF _Toc171964295 \h </w:instrText>
        </w:r>
        <w:r>
          <w:rPr>
            <w:noProof/>
            <w:webHidden/>
          </w:rPr>
        </w:r>
        <w:r>
          <w:rPr>
            <w:noProof/>
            <w:webHidden/>
          </w:rPr>
          <w:fldChar w:fldCharType="separate"/>
        </w:r>
        <w:r>
          <w:rPr>
            <w:noProof/>
            <w:webHidden/>
          </w:rPr>
          <w:t>102</w:t>
        </w:r>
        <w:r>
          <w:rPr>
            <w:noProof/>
            <w:webHidden/>
          </w:rPr>
          <w:fldChar w:fldCharType="end"/>
        </w:r>
      </w:hyperlink>
    </w:p>
    <w:p w14:paraId="68F86E06" w14:textId="72AB0340" w:rsidR="006A3EFF" w:rsidRDefault="006A3EFF">
      <w:pPr>
        <w:pStyle w:val="19"/>
        <w:rPr>
          <w:rFonts w:asciiTheme="minorHAnsi" w:eastAsiaTheme="minorEastAsia" w:hAnsiTheme="minorHAnsi"/>
          <w:noProof/>
          <w:sz w:val="22"/>
          <w:lang w:eastAsia="ru-RU"/>
        </w:rPr>
      </w:pPr>
      <w:hyperlink w:anchor="_Toc171964296" w:history="1">
        <w:r w:rsidRPr="003D55CF">
          <w:rPr>
            <w:rStyle w:val="ac"/>
            <w:noProof/>
          </w:rPr>
          <w:t>15 Публикации результатов клинического исследования</w:t>
        </w:r>
        <w:r>
          <w:rPr>
            <w:noProof/>
            <w:webHidden/>
          </w:rPr>
          <w:tab/>
        </w:r>
        <w:r>
          <w:rPr>
            <w:noProof/>
            <w:webHidden/>
          </w:rPr>
          <w:fldChar w:fldCharType="begin"/>
        </w:r>
        <w:r>
          <w:rPr>
            <w:noProof/>
            <w:webHidden/>
          </w:rPr>
          <w:instrText xml:space="preserve"> PAGEREF _Toc171964296 \h </w:instrText>
        </w:r>
        <w:r>
          <w:rPr>
            <w:noProof/>
            <w:webHidden/>
          </w:rPr>
        </w:r>
        <w:r>
          <w:rPr>
            <w:noProof/>
            <w:webHidden/>
          </w:rPr>
          <w:fldChar w:fldCharType="separate"/>
        </w:r>
        <w:r>
          <w:rPr>
            <w:noProof/>
            <w:webHidden/>
          </w:rPr>
          <w:t>103</w:t>
        </w:r>
        <w:r>
          <w:rPr>
            <w:noProof/>
            <w:webHidden/>
          </w:rPr>
          <w:fldChar w:fldCharType="end"/>
        </w:r>
      </w:hyperlink>
    </w:p>
    <w:p w14:paraId="1DA1CD79" w14:textId="10F74A7E" w:rsidR="006A3EFF" w:rsidRDefault="006A3EFF">
      <w:pPr>
        <w:pStyle w:val="19"/>
        <w:rPr>
          <w:rFonts w:asciiTheme="minorHAnsi" w:eastAsiaTheme="minorEastAsia" w:hAnsiTheme="minorHAnsi"/>
          <w:noProof/>
          <w:sz w:val="22"/>
          <w:lang w:eastAsia="ru-RU"/>
        </w:rPr>
      </w:pPr>
      <w:hyperlink w:anchor="_Toc171964297" w:history="1">
        <w:r w:rsidRPr="003D55CF">
          <w:rPr>
            <w:rStyle w:val="ac"/>
            <w:noProof/>
          </w:rPr>
          <w:t>16. Приложения</w:t>
        </w:r>
        <w:r>
          <w:rPr>
            <w:noProof/>
            <w:webHidden/>
          </w:rPr>
          <w:tab/>
        </w:r>
        <w:r>
          <w:rPr>
            <w:noProof/>
            <w:webHidden/>
          </w:rPr>
          <w:fldChar w:fldCharType="begin"/>
        </w:r>
        <w:r>
          <w:rPr>
            <w:noProof/>
            <w:webHidden/>
          </w:rPr>
          <w:instrText xml:space="preserve"> PAGEREF _Toc171964297 \h </w:instrText>
        </w:r>
        <w:r>
          <w:rPr>
            <w:noProof/>
            <w:webHidden/>
          </w:rPr>
        </w:r>
        <w:r>
          <w:rPr>
            <w:noProof/>
            <w:webHidden/>
          </w:rPr>
          <w:fldChar w:fldCharType="separate"/>
        </w:r>
        <w:r>
          <w:rPr>
            <w:noProof/>
            <w:webHidden/>
          </w:rPr>
          <w:t>104</w:t>
        </w:r>
        <w:r>
          <w:rPr>
            <w:noProof/>
            <w:webHidden/>
          </w:rPr>
          <w:fldChar w:fldCharType="end"/>
        </w:r>
      </w:hyperlink>
    </w:p>
    <w:p w14:paraId="63546702" w14:textId="146D2A87" w:rsidR="006A3EFF" w:rsidRDefault="006A3EFF">
      <w:pPr>
        <w:pStyle w:val="19"/>
        <w:rPr>
          <w:rFonts w:asciiTheme="minorHAnsi" w:eastAsiaTheme="minorEastAsia" w:hAnsiTheme="minorHAnsi"/>
          <w:noProof/>
          <w:sz w:val="22"/>
          <w:lang w:eastAsia="ru-RU"/>
        </w:rPr>
      </w:pPr>
      <w:hyperlink w:anchor="_Toc171964298" w:history="1">
        <w:r w:rsidRPr="003D55CF">
          <w:rPr>
            <w:rStyle w:val="ac"/>
            <w:noProof/>
          </w:rPr>
          <w:t>17. Итог</w:t>
        </w:r>
        <w:r>
          <w:rPr>
            <w:noProof/>
            <w:webHidden/>
          </w:rPr>
          <w:tab/>
        </w:r>
        <w:r>
          <w:rPr>
            <w:noProof/>
            <w:webHidden/>
          </w:rPr>
          <w:fldChar w:fldCharType="begin"/>
        </w:r>
        <w:r>
          <w:rPr>
            <w:noProof/>
            <w:webHidden/>
          </w:rPr>
          <w:instrText xml:space="preserve"> PAGEREF _Toc171964298 \h </w:instrText>
        </w:r>
        <w:r>
          <w:rPr>
            <w:noProof/>
            <w:webHidden/>
          </w:rPr>
        </w:r>
        <w:r>
          <w:rPr>
            <w:noProof/>
            <w:webHidden/>
          </w:rPr>
          <w:fldChar w:fldCharType="separate"/>
        </w:r>
        <w:r>
          <w:rPr>
            <w:noProof/>
            <w:webHidden/>
          </w:rPr>
          <w:t>113</w:t>
        </w:r>
        <w:r>
          <w:rPr>
            <w:noProof/>
            <w:webHidden/>
          </w:rPr>
          <w:fldChar w:fldCharType="end"/>
        </w:r>
      </w:hyperlink>
    </w:p>
    <w:p w14:paraId="38009F94" w14:textId="4589BFCA" w:rsidR="006A3EFF" w:rsidRDefault="006A3EFF">
      <w:pPr>
        <w:pStyle w:val="19"/>
        <w:rPr>
          <w:rFonts w:asciiTheme="minorHAnsi" w:eastAsiaTheme="minorEastAsia" w:hAnsiTheme="minorHAnsi"/>
          <w:noProof/>
          <w:sz w:val="22"/>
          <w:lang w:eastAsia="ru-RU"/>
        </w:rPr>
      </w:pPr>
      <w:hyperlink w:anchor="_Toc171964299" w:history="1">
        <w:r w:rsidRPr="003D55CF">
          <w:rPr>
            <w:rStyle w:val="ac"/>
            <w:noProof/>
          </w:rPr>
          <w:t>18. Список литературы</w:t>
        </w:r>
        <w:r>
          <w:rPr>
            <w:noProof/>
            <w:webHidden/>
          </w:rPr>
          <w:tab/>
        </w:r>
        <w:r>
          <w:rPr>
            <w:noProof/>
            <w:webHidden/>
          </w:rPr>
          <w:fldChar w:fldCharType="begin"/>
        </w:r>
        <w:r>
          <w:rPr>
            <w:noProof/>
            <w:webHidden/>
          </w:rPr>
          <w:instrText xml:space="preserve"> PAGEREF _Toc171964299 \h </w:instrText>
        </w:r>
        <w:r>
          <w:rPr>
            <w:noProof/>
            <w:webHidden/>
          </w:rPr>
        </w:r>
        <w:r>
          <w:rPr>
            <w:noProof/>
            <w:webHidden/>
          </w:rPr>
          <w:fldChar w:fldCharType="separate"/>
        </w:r>
        <w:r>
          <w:rPr>
            <w:noProof/>
            <w:webHidden/>
          </w:rPr>
          <w:t>114</w:t>
        </w:r>
        <w:r>
          <w:rPr>
            <w:noProof/>
            <w:webHidden/>
          </w:rPr>
          <w:fldChar w:fldCharType="end"/>
        </w:r>
      </w:hyperlink>
    </w:p>
    <w:p w14:paraId="14256C66" w14:textId="775EE379" w:rsidR="00EA0AFD" w:rsidRPr="00F922AA" w:rsidRDefault="001E1EAF" w:rsidP="00F922AA">
      <w:pPr>
        <w:keepNext/>
        <w:keepLines/>
        <w:spacing w:line="276" w:lineRule="auto"/>
        <w:ind w:firstLine="709"/>
        <w:outlineLvl w:val="0"/>
        <w:rPr>
          <w:rFonts w:eastAsia="Times New Roman" w:cs="Times New Roman"/>
          <w:b/>
          <w:bCs/>
          <w:color w:val="000000"/>
          <w:kern w:val="0"/>
          <w:szCs w:val="28"/>
          <w:u w:color="000000"/>
          <w:bdr w:val="nil"/>
          <w:lang w:eastAsia="en-US"/>
        </w:rPr>
      </w:pPr>
      <w:r w:rsidRPr="00403A25">
        <w:rPr>
          <w:b/>
          <w:bCs/>
          <w:u w:color="000000"/>
          <w:bdr w:val="nil"/>
          <w:lang w:val="en-US"/>
        </w:rPr>
        <w:fldChar w:fldCharType="end"/>
      </w:r>
      <w:r w:rsidR="00A24781" w:rsidRPr="00403A25">
        <w:rPr>
          <w:rFonts w:eastAsia="Calibri"/>
          <w:b/>
          <w:bCs/>
        </w:rPr>
        <w:br w:type="page"/>
      </w:r>
      <w:bookmarkStart w:id="15" w:name="_Toc171964187"/>
      <w:r w:rsidR="00793FDA" w:rsidRPr="00F922AA">
        <w:rPr>
          <w:rFonts w:eastAsia="Times New Roman" w:cs="Times New Roman"/>
          <w:b/>
          <w:bCs/>
          <w:color w:val="000000"/>
          <w:kern w:val="0"/>
          <w:szCs w:val="28"/>
          <w:u w:color="000000"/>
          <w:bdr w:val="nil"/>
          <w:lang w:eastAsia="en-US"/>
        </w:rPr>
        <w:lastRenderedPageBreak/>
        <w:t>Синопсис</w:t>
      </w:r>
      <w:bookmarkEnd w:id="15"/>
    </w:p>
    <w:p w14:paraId="7ABC3741" w14:textId="77777777" w:rsidR="00793FDA" w:rsidRDefault="00793FDA" w:rsidP="00793FDA"/>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1"/>
        <w:gridCol w:w="2487"/>
        <w:gridCol w:w="3183"/>
      </w:tblGrid>
      <w:tr w:rsidR="001D3099" w:rsidRPr="00377707" w14:paraId="080E22AF" w14:textId="77777777" w:rsidTr="00806277">
        <w:trPr>
          <w:trHeight w:val="1415"/>
        </w:trPr>
        <w:tc>
          <w:tcPr>
            <w:tcW w:w="3681" w:type="dxa"/>
          </w:tcPr>
          <w:p w14:paraId="21A0AD47"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 xml:space="preserve">Наименование протокола клинического исследования: </w:t>
            </w:r>
          </w:p>
        </w:tc>
        <w:tc>
          <w:tcPr>
            <w:tcW w:w="5670" w:type="dxa"/>
            <w:gridSpan w:val="2"/>
          </w:tcPr>
          <w:p w14:paraId="2C244F97" w14:textId="58460725" w:rsidR="001D3099" w:rsidRPr="00444324" w:rsidRDefault="00444324" w:rsidP="00444324">
            <w:pPr>
              <w:spacing w:line="276" w:lineRule="auto"/>
              <w:ind w:left="318"/>
              <w:rPr>
                <w:szCs w:val="24"/>
              </w:rPr>
            </w:pPr>
            <w:commentRangeStart w:id="16"/>
            <w:commentRangeStart w:id="17"/>
            <w:proofErr w:type="spellStart"/>
            <w:proofErr w:type="spellEnd"/>
            <w:proofErr w:type="spellStart"/>
            <w:proofErr w:type="spellEnd"/>
            <w:commentRangeEnd w:id="16"/>
            <w:proofErr w:type="spellStart"/>
            <w:proofErr w:type="spellEnd"/>
            <w:commentRangeStart w:id="18"/>
            <w:proofErr w:type="spellStart"/>
            <w:proofErr w:type="spellEnd"/>
            <w:commentRangeEnd w:id="18"/>
            <w:commentRangeStart w:id="19"/>
            <w:commentRangeEnd w:id="19"/>
            <w:commentRangeEnd w:id="17"/>
            <w:r>
              <w:t>32</w:t>
            </w:r>
          </w:p>
        </w:tc>
      </w:tr>
      <w:tr w:rsidR="001D3099" w:rsidRPr="00377707" w14:paraId="592E8FC6" w14:textId="77777777" w:rsidTr="00806277">
        <w:trPr>
          <w:trHeight w:val="130"/>
        </w:trPr>
        <w:tc>
          <w:tcPr>
            <w:tcW w:w="3681" w:type="dxa"/>
          </w:tcPr>
          <w:p w14:paraId="21554A5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 xml:space="preserve">Протокол </w:t>
            </w:r>
          </w:p>
        </w:tc>
        <w:tc>
          <w:tcPr>
            <w:tcW w:w="2487" w:type="dxa"/>
          </w:tcPr>
          <w:p w14:paraId="601209B4" w14:textId="77777777" w:rsidR="001D3099" w:rsidRPr="00D7308A"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t>36</w:t>
            </w:r>
          </w:p>
        </w:tc>
        <w:tc>
          <w:tcPr>
            <w:tcW w:w="3183" w:type="dxa"/>
          </w:tcPr>
          <w:p w14:paraId="2F0B2245" w14:textId="2B29E305"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Версия: 1.0 </w:t>
            </w:r>
            <w:r w:rsidRPr="00444324">
              <w:rPr>
                <w:rFonts w:eastAsia="Times New Roman" w:cs="Times New Roman"/>
                <w:color w:val="000000"/>
                <w:kern w:val="0"/>
                <w:u w:color="000000"/>
                <w:bdr w:val="nil"/>
              </w:rPr>
              <w:t xml:space="preserve">от </w:t>
            </w:r>
            <w:r w:rsidR="00444324" w:rsidRPr="00444324">
              <w:rPr>
                <w:szCs w:val="24"/>
              </w:rPr>
              <w:t>18</w:t>
            </w:r>
            <w:r w:rsidR="00D7308A" w:rsidRPr="00444324">
              <w:rPr>
                <w:szCs w:val="24"/>
              </w:rPr>
              <w:t>.</w:t>
            </w:r>
            <w:r w:rsidR="00444324" w:rsidRPr="00444324">
              <w:rPr>
                <w:szCs w:val="24"/>
              </w:rPr>
              <w:t>04</w:t>
            </w:r>
            <w:r w:rsidR="00D7308A" w:rsidRPr="00444324">
              <w:rPr>
                <w:szCs w:val="24"/>
              </w:rPr>
              <w:t>.</w:t>
            </w:r>
            <w:r w:rsidR="00444324">
              <w:rPr>
                <w:szCs w:val="24"/>
              </w:rPr>
              <w:t>2025</w:t>
            </w:r>
            <w:r w:rsidR="00D7308A" w:rsidRPr="00D7308A">
              <w:rPr>
                <w:szCs w:val="24"/>
              </w:rPr>
              <w:t xml:space="preserve"> г</w:t>
            </w:r>
            <w:r w:rsidRPr="00D7308A">
              <w:rPr>
                <w:rFonts w:eastAsia="Times New Roman" w:cs="Times New Roman"/>
                <w:color w:val="000000"/>
                <w:kern w:val="0"/>
                <w:szCs w:val="24"/>
                <w:u w:color="000000"/>
                <w:bdr w:val="nil"/>
              </w:rPr>
              <w:t>.</w:t>
            </w:r>
            <w:r w:rsidRPr="00377707">
              <w:rPr>
                <w:rFonts w:eastAsia="Times New Roman" w:cs="Times New Roman"/>
                <w:color w:val="000000"/>
                <w:kern w:val="0"/>
                <w:u w:color="000000"/>
                <w:bdr w:val="nil"/>
              </w:rPr>
              <w:t xml:space="preserve"> </w:t>
            </w:r>
          </w:p>
        </w:tc>
      </w:tr>
      <w:tr w:rsidR="001D3099" w:rsidRPr="00377707" w14:paraId="24338F50" w14:textId="77777777" w:rsidTr="00806277">
        <w:trPr>
          <w:trHeight w:val="290"/>
        </w:trPr>
        <w:tc>
          <w:tcPr>
            <w:tcW w:w="3681" w:type="dxa"/>
          </w:tcPr>
          <w:p w14:paraId="6A4E8F8B"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Тип исследования</w:t>
            </w:r>
          </w:p>
        </w:tc>
        <w:tc>
          <w:tcPr>
            <w:tcW w:w="5670" w:type="dxa"/>
            <w:gridSpan w:val="2"/>
          </w:tcPr>
          <w:p w14:paraId="62E5C7EC" w14:textId="77777777" w:rsidR="001D3099" w:rsidRPr="00377707" w:rsidRDefault="001D3099" w:rsidP="004B6CD4">
            <w:pPr>
              <w:pBdr>
                <w:top w:val="nil"/>
                <w:left w:val="nil"/>
                <w:bottom w:val="nil"/>
                <w:right w:val="nil"/>
                <w:between w:val="nil"/>
                <w:bar w:val="nil"/>
              </w:pBdr>
              <w:spacing w:line="276" w:lineRule="auto"/>
              <w:rPr>
                <w:rFonts w:eastAsia="Calibri" w:cs="Times New Roman"/>
                <w:kern w:val="0"/>
              </w:rPr>
            </w:pPr>
            <w:r>
              <w:t>36</w:t>
            </w:r>
          </w:p>
        </w:tc>
      </w:tr>
      <w:tr w:rsidR="001D3099" w:rsidRPr="00377707" w14:paraId="7D07E2F0" w14:textId="77777777" w:rsidTr="00806277">
        <w:trPr>
          <w:trHeight w:val="290"/>
        </w:trPr>
        <w:tc>
          <w:tcPr>
            <w:tcW w:w="3681" w:type="dxa"/>
          </w:tcPr>
          <w:p w14:paraId="690DBD16"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highlight w:val="yellow"/>
                <w:u w:color="000000"/>
                <w:bdr w:val="nil"/>
              </w:rPr>
            </w:pPr>
            <w:r w:rsidRPr="00377707">
              <w:rPr>
                <w:rFonts w:eastAsia="Times New Roman" w:cs="Times New Roman"/>
                <w:b/>
                <w:bCs/>
                <w:color w:val="000000"/>
                <w:kern w:val="0"/>
                <w:u w:color="000000"/>
                <w:bdr w:val="nil"/>
              </w:rPr>
              <w:t>Спонсор исследования</w:t>
            </w:r>
          </w:p>
        </w:tc>
        <w:tc>
          <w:tcPr>
            <w:tcW w:w="5670" w:type="dxa"/>
            <w:gridSpan w:val="2"/>
          </w:tcPr>
          <w:p w14:paraId="4F1BEAB4" w14:textId="77777777" w:rsidR="001D3099" w:rsidRPr="00377707" w:rsidRDefault="00D7308A" w:rsidP="004B6CD4">
            <w:pPr>
              <w:pBdr>
                <w:top w:val="nil"/>
                <w:left w:val="nil"/>
                <w:bottom w:val="nil"/>
                <w:right w:val="nil"/>
                <w:between w:val="nil"/>
                <w:bar w:val="nil"/>
              </w:pBdr>
              <w:spacing w:line="276" w:lineRule="auto"/>
              <w:rPr>
                <w:rFonts w:eastAsia="Calibri" w:cs="Times New Roman"/>
                <w:kern w:val="0"/>
                <w:highlight w:val="yellow"/>
              </w:rPr>
            </w:pPr>
            <w:r w:rsidRPr="00D7308A">
              <w:rPr>
                <w:rFonts w:eastAsia="Calibri" w:cs="Times New Roman"/>
                <w:kern w:val="0"/>
                <w:highlight w:val="green"/>
              </w:rPr>
              <w:t>Наименование спонсора, страна</w:t>
            </w:r>
          </w:p>
        </w:tc>
      </w:tr>
      <w:tr w:rsidR="001D3099" w:rsidRPr="00377707" w14:paraId="0BB3D4B6" w14:textId="77777777" w:rsidTr="00806277">
        <w:trPr>
          <w:trHeight w:val="290"/>
        </w:trPr>
        <w:tc>
          <w:tcPr>
            <w:tcW w:w="3681" w:type="dxa"/>
          </w:tcPr>
          <w:p w14:paraId="329A1271"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Ответственные лица со стороны Спонсора</w:t>
            </w:r>
          </w:p>
        </w:tc>
        <w:tc>
          <w:tcPr>
            <w:tcW w:w="5670" w:type="dxa"/>
            <w:gridSpan w:val="2"/>
          </w:tcPr>
          <w:p w14:paraId="5BC23943" w14:textId="77777777" w:rsidR="001D3099" w:rsidRPr="00D7308A" w:rsidRDefault="00D7308A" w:rsidP="004B6CD4">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ФИО</w:t>
            </w:r>
          </w:p>
          <w:p w14:paraId="451BB2BB" w14:textId="77777777" w:rsidR="00A512F9" w:rsidRPr="00D7308A" w:rsidRDefault="00D7308A" w:rsidP="004B6CD4">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Тел</w:t>
            </w:r>
          </w:p>
          <w:p w14:paraId="52A47F48" w14:textId="77777777" w:rsidR="008B5A7E" w:rsidRPr="00D7308A" w:rsidRDefault="00D7308A" w:rsidP="004B6CD4">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почта</w:t>
            </w:r>
          </w:p>
        </w:tc>
      </w:tr>
      <w:tr w:rsidR="001D3099" w:rsidRPr="00377707" w14:paraId="57E1ABB0" w14:textId="77777777" w:rsidTr="00806277">
        <w:trPr>
          <w:trHeight w:val="290"/>
        </w:trPr>
        <w:tc>
          <w:tcPr>
            <w:tcW w:w="3681" w:type="dxa"/>
          </w:tcPr>
          <w:p w14:paraId="0CF3FEA5"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377707">
              <w:rPr>
                <w:rFonts w:eastAsia="Times New Roman" w:cs="Times New Roman"/>
                <w:b/>
                <w:bCs/>
                <w:color w:val="000000"/>
                <w:kern w:val="0"/>
                <w:u w:color="000000"/>
                <w:bdr w:val="nil"/>
              </w:rPr>
              <w:t xml:space="preserve">Главный исследователь </w:t>
            </w:r>
          </w:p>
        </w:tc>
        <w:tc>
          <w:tcPr>
            <w:tcW w:w="5670" w:type="dxa"/>
            <w:gridSpan w:val="2"/>
          </w:tcPr>
          <w:p w14:paraId="077CC015" w14:textId="77777777" w:rsidR="001D3099" w:rsidRPr="00377707" w:rsidRDefault="00D7308A"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D7308A">
              <w:rPr>
                <w:rFonts w:eastAsia="Calibri" w:cs="Times New Roman"/>
                <w:kern w:val="0"/>
                <w:highlight w:val="green"/>
              </w:rPr>
              <w:t>ФИО</w:t>
            </w:r>
            <w:r w:rsidR="001D3099" w:rsidRPr="00D7308A">
              <w:rPr>
                <w:rFonts w:eastAsia="Calibri" w:cs="Times New Roman"/>
                <w:kern w:val="0"/>
                <w:highlight w:val="green"/>
              </w:rPr>
              <w:t xml:space="preserve">, </w:t>
            </w:r>
            <w:commentRangeStart w:id="20"/>
            <w:r w:rsidRPr="00D7308A">
              <w:rPr>
                <w:rFonts w:eastAsia="Calibri" w:cs="Times New Roman"/>
                <w:kern w:val="0"/>
                <w:highlight w:val="green"/>
              </w:rPr>
              <w:t>профессия</w:t>
            </w:r>
            <w:commentRangeEnd w:id="20"/>
            <w:r w:rsidR="004B490B">
              <w:rPr>
                <w:rStyle w:val="a8"/>
                <w:rFonts w:eastAsia="Times New Roman" w:cs="Times New Roman"/>
                <w:kern w:val="0"/>
                <w:u w:color="000000"/>
              </w:rPr>
              <w:commentReference w:id="20"/>
            </w:r>
          </w:p>
        </w:tc>
      </w:tr>
      <w:tr w:rsidR="001D3099" w:rsidRPr="00377707" w14:paraId="741157DF" w14:textId="77777777" w:rsidTr="007572C7">
        <w:trPr>
          <w:trHeight w:val="2034"/>
        </w:trPr>
        <w:tc>
          <w:tcPr>
            <w:tcW w:w="3681" w:type="dxa"/>
            <w:shd w:val="clear" w:color="auto" w:fill="auto"/>
          </w:tcPr>
          <w:p w14:paraId="0784526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377707">
              <w:rPr>
                <w:rFonts w:eastAsia="Times New Roman" w:cs="Times New Roman"/>
                <w:b/>
                <w:bCs/>
                <w:color w:val="000000"/>
                <w:kern w:val="0"/>
                <w:u w:color="000000"/>
                <w:bdr w:val="nil"/>
              </w:rPr>
              <w:t>Организация, проводящая клиническую часть исследования, отвечающая за мониторинг исследования со стороны Спонсора</w:t>
            </w:r>
          </w:p>
        </w:tc>
        <w:tc>
          <w:tcPr>
            <w:tcW w:w="5670" w:type="dxa"/>
            <w:gridSpan w:val="2"/>
            <w:shd w:val="clear" w:color="auto" w:fill="auto"/>
          </w:tcPr>
          <w:p w14:paraId="7A5A46F4"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Общество с ограниченной ответственностью "Национальный научный центр исследований и фармаконадзора"</w:t>
            </w:r>
          </w:p>
          <w:p w14:paraId="7461036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ED39EA">
              <w:rPr>
                <w:rFonts w:eastAsia="Times New Roman" w:cs="Times New Roman"/>
                <w:color w:val="000000"/>
                <w:kern w:val="0"/>
                <w:u w:color="000000"/>
                <w:bdr w:val="nil"/>
              </w:rPr>
              <w:t>430024, Республика Мордовия, г Саранск, ул</w:t>
            </w:r>
            <w:r w:rsidR="0070345B">
              <w:rPr>
                <w:rFonts w:eastAsia="Times New Roman" w:cs="Times New Roman"/>
                <w:color w:val="000000"/>
                <w:kern w:val="0"/>
                <w:u w:color="000000"/>
                <w:bdr w:val="nil"/>
              </w:rPr>
              <w:t>.</w:t>
            </w:r>
            <w:r w:rsidRPr="00ED39EA">
              <w:rPr>
                <w:rFonts w:eastAsia="Times New Roman" w:cs="Times New Roman"/>
                <w:color w:val="000000"/>
                <w:kern w:val="0"/>
                <w:u w:color="000000"/>
                <w:bdr w:val="nil"/>
              </w:rPr>
              <w:t xml:space="preserve"> Косарева, д. 116а</w:t>
            </w:r>
          </w:p>
          <w:p w14:paraId="48CCCE40"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377707">
              <w:rPr>
                <w:rFonts w:eastAsia="Times New Roman" w:cs="Times New Roman"/>
                <w:color w:val="000000"/>
                <w:kern w:val="0"/>
                <w:u w:color="000000"/>
                <w:bdr w:val="nil"/>
              </w:rPr>
              <w:t xml:space="preserve">Крашенинникова Галия </w:t>
            </w:r>
            <w:proofErr w:type="spellStart"/>
            <w:r w:rsidRPr="00377707">
              <w:rPr>
                <w:rFonts w:eastAsia="Times New Roman" w:cs="Times New Roman"/>
                <w:color w:val="000000"/>
                <w:kern w:val="0"/>
                <w:u w:color="000000"/>
                <w:bdr w:val="nil"/>
              </w:rPr>
              <w:t>Имрановна</w:t>
            </w:r>
            <w:proofErr w:type="spellEnd"/>
            <w:r w:rsidRPr="00377707">
              <w:rPr>
                <w:rFonts w:eastAsia="Times New Roman" w:cs="Times New Roman"/>
                <w:color w:val="000000"/>
                <w:kern w:val="0"/>
                <w:u w:color="000000"/>
                <w:bdr w:val="nil"/>
              </w:rPr>
              <w:t>, Генеральный директор</w:t>
            </w:r>
          </w:p>
        </w:tc>
      </w:tr>
      <w:tr w:rsidR="001D3099" w:rsidRPr="00377707" w14:paraId="28CE8436" w14:textId="77777777" w:rsidTr="00806277">
        <w:trPr>
          <w:trHeight w:val="607"/>
        </w:trPr>
        <w:tc>
          <w:tcPr>
            <w:tcW w:w="3681" w:type="dxa"/>
            <w:shd w:val="clear" w:color="auto" w:fill="auto"/>
          </w:tcPr>
          <w:p w14:paraId="5864F20F"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highlight w:val="yellow"/>
                <w:u w:color="000000"/>
                <w:bdr w:val="nil"/>
              </w:rPr>
            </w:pPr>
            <w:r w:rsidRPr="00377707">
              <w:rPr>
                <w:rFonts w:eastAsia="Times New Roman" w:cs="Times New Roman"/>
                <w:b/>
                <w:bCs/>
                <w:color w:val="000000"/>
                <w:kern w:val="0"/>
                <w:u w:color="000000"/>
                <w:bdr w:val="nil"/>
              </w:rPr>
              <w:t>Исследовательский центр</w:t>
            </w:r>
          </w:p>
        </w:tc>
        <w:tc>
          <w:tcPr>
            <w:tcW w:w="5670" w:type="dxa"/>
            <w:gridSpan w:val="2"/>
            <w:shd w:val="clear" w:color="auto" w:fill="auto"/>
          </w:tcPr>
          <w:p w14:paraId="33A70098"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commentRangeStart w:id="21"/>
            <w:r w:rsidRPr="007572C7">
              <w:rPr>
                <w:rFonts w:eastAsia="Times New Roman" w:cs="Times New Roman"/>
                <w:color w:val="000000"/>
                <w:kern w:val="0"/>
                <w:highlight w:val="green"/>
                <w:u w:color="000000"/>
                <w:bdr w:val="nil"/>
              </w:rPr>
              <w:t>ООО «ННЦ ИССЛЕДОВАНИЙ И ФАРМАКОНАДЗОРА», г. Саранск, ул. Косарева, 116А</w:t>
            </w:r>
            <w:commentRangeEnd w:id="21"/>
            <w:r w:rsidR="007572C7">
              <w:rPr>
                <w:rStyle w:val="a8"/>
                <w:rFonts w:eastAsia="Times New Roman" w:cs="Times New Roman"/>
                <w:kern w:val="0"/>
                <w:u w:color="000000"/>
              </w:rPr>
              <w:commentReference w:id="21"/>
            </w:r>
          </w:p>
        </w:tc>
      </w:tr>
      <w:tr w:rsidR="00483980" w:rsidRPr="00377707" w14:paraId="2D4EEFE2" w14:textId="77777777" w:rsidTr="002E4268">
        <w:trPr>
          <w:trHeight w:val="289"/>
        </w:trPr>
        <w:tc>
          <w:tcPr>
            <w:tcW w:w="3681" w:type="dxa"/>
            <w:shd w:val="clear" w:color="auto" w:fill="auto"/>
          </w:tcPr>
          <w:p w14:paraId="15B2DFEA" w14:textId="36A731A4" w:rsidR="00483980" w:rsidRPr="00377707" w:rsidRDefault="00E802A3" w:rsidP="00483980">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t>Аналитическая</w:t>
            </w:r>
            <w:r w:rsidR="00483980" w:rsidRPr="00377707">
              <w:rPr>
                <w:rFonts w:eastAsia="Times New Roman" w:cs="Times New Roman"/>
                <w:b/>
                <w:bCs/>
                <w:color w:val="000000"/>
                <w:kern w:val="0"/>
                <w:u w:color="000000"/>
                <w:bdr w:val="nil"/>
              </w:rPr>
              <w:t xml:space="preserve"> лаборатория</w:t>
            </w:r>
          </w:p>
        </w:tc>
        <w:tc>
          <w:tcPr>
            <w:tcW w:w="5670" w:type="dxa"/>
            <w:gridSpan w:val="2"/>
            <w:shd w:val="clear" w:color="auto" w:fill="auto"/>
          </w:tcPr>
          <w:p w14:paraId="0A44D4C0" w14:textId="77777777" w:rsidR="00483980" w:rsidRPr="00D7308A" w:rsidRDefault="00483980" w:rsidP="00483980">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Название</w:t>
            </w:r>
          </w:p>
          <w:p w14:paraId="0DA27AD5" w14:textId="77777777" w:rsidR="00483980" w:rsidRPr="00377707" w:rsidRDefault="00483980" w:rsidP="00483980">
            <w:pPr>
              <w:pBdr>
                <w:top w:val="nil"/>
                <w:left w:val="nil"/>
                <w:bottom w:val="nil"/>
                <w:right w:val="nil"/>
                <w:between w:val="nil"/>
                <w:bar w:val="nil"/>
              </w:pBdr>
              <w:spacing w:line="276" w:lineRule="auto"/>
              <w:rPr>
                <w:rFonts w:eastAsia="Calibri" w:cs="Times New Roman"/>
                <w:kern w:val="0"/>
              </w:rPr>
            </w:pPr>
            <w:commentRangeStart w:id="22"/>
            <w:commentRangeStart w:id="23"/>
            <w:r w:rsidRPr="00D7308A">
              <w:rPr>
                <w:rFonts w:eastAsia="Calibri" w:cs="Times New Roman"/>
                <w:kern w:val="0"/>
                <w:highlight w:val="green"/>
              </w:rPr>
              <w:t>адрес</w:t>
            </w:r>
            <w:commentRangeEnd w:id="22"/>
            <w:r>
              <w:rPr>
                <w:rStyle w:val="a8"/>
                <w:rFonts w:eastAsia="Times New Roman" w:cs="Times New Roman"/>
                <w:kern w:val="0"/>
                <w:u w:color="000000"/>
              </w:rPr>
              <w:commentReference w:id="22"/>
            </w:r>
            <w:commentRangeEnd w:id="23"/>
            <w:r w:rsidR="00E802A3">
              <w:rPr>
                <w:rStyle w:val="a8"/>
                <w:rFonts w:eastAsia="Times New Roman" w:cs="Times New Roman"/>
                <w:kern w:val="0"/>
                <w:u w:color="000000"/>
              </w:rPr>
              <w:commentReference w:id="23"/>
            </w:r>
          </w:p>
        </w:tc>
      </w:tr>
      <w:tr w:rsidR="001D3099" w:rsidRPr="00377707" w14:paraId="0283F53F" w14:textId="77777777" w:rsidTr="00806277">
        <w:trPr>
          <w:trHeight w:val="289"/>
        </w:trPr>
        <w:tc>
          <w:tcPr>
            <w:tcW w:w="3681" w:type="dxa"/>
          </w:tcPr>
          <w:p w14:paraId="485574E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 xml:space="preserve">Цель исследования </w:t>
            </w:r>
          </w:p>
        </w:tc>
        <w:tc>
          <w:tcPr>
            <w:tcW w:w="5670" w:type="dxa"/>
            <w:gridSpan w:val="2"/>
          </w:tcPr>
          <w:p w14:paraId="1172F73F" w14:textId="66B70E2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24"/>
            <w:r w:rsidRPr="00377707">
              <w:rPr>
                <w:rFonts w:eastAsia="Calibri" w:cs="Times New Roman"/>
                <w:kern w:val="0"/>
              </w:rPr>
              <w:t xml:space="preserve">Изучить и сравнить скорость и степень абсорбции исследуемого </w:t>
            </w:r>
            <w:r w:rsidRPr="00377707">
              <w:rPr>
                <w:rFonts w:eastAsia="Calibri" w:cs="Times New Roman"/>
                <w:bCs/>
                <w:iCs/>
                <w:kern w:val="0"/>
              </w:rPr>
              <w:t xml:space="preserve">лекарственного </w:t>
            </w:r>
            <w:r w:rsidRPr="00377707">
              <w:rPr>
                <w:rFonts w:eastAsia="Calibri" w:cs="Times New Roman"/>
                <w:kern w:val="0"/>
              </w:rPr>
              <w:t xml:space="preserve">препарата </w:t>
            </w:r>
            <w:proofErr w:type="spellStart"/>
            <w:r w:rsidR="00444324" w:rsidRPr="00444324">
              <w:rPr>
                <w:rFonts w:eastAsia="Times New Roman"/>
                <w:color w:val="000000"/>
                <w:szCs w:val="28"/>
                <w:u w:color="000000"/>
              </w:rPr>
              <w:t>Бозутиниб</w:t>
            </w:r>
            <w:proofErr w:type="spellEnd"/>
            <w:r w:rsidR="00444324">
              <w:rPr>
                <w:rFonts w:eastAsia="Times New Roman"/>
                <w:color w:val="000000"/>
                <w:szCs w:val="28"/>
                <w:u w:color="000000"/>
              </w:rPr>
              <w:t>, таблетки, покрытые пленочной оболочкой, 400 мг</w:t>
            </w:r>
            <w:r w:rsidR="00444324" w:rsidRPr="00444324">
              <w:rPr>
                <w:rFonts w:eastAsia="Times New Roman"/>
                <w:color w:val="000000"/>
                <w:szCs w:val="28"/>
                <w:u w:color="000000"/>
              </w:rPr>
              <w:t xml:space="preserve"> </w:t>
            </w:r>
            <w:r w:rsidR="00444324" w:rsidRPr="00F84AF9">
              <w:rPr>
                <w:rFonts w:eastAsia="Times New Roman"/>
                <w:color w:val="000000"/>
                <w:szCs w:val="28"/>
                <w:u w:color="000000"/>
              </w:rPr>
              <w:t xml:space="preserve"> </w:t>
            </w:r>
            <w:r w:rsidR="00444324" w:rsidRPr="007D326A">
              <w:rPr>
                <w:rFonts w:eastAsia="Times New Roman"/>
                <w:color w:val="000000"/>
                <w:szCs w:val="28"/>
                <w:u w:color="000000"/>
              </w:rPr>
              <w:t>и референтн</w:t>
            </w:r>
            <w:r w:rsidR="00444324">
              <w:rPr>
                <w:rFonts w:eastAsia="Times New Roman"/>
                <w:color w:val="000000"/>
                <w:szCs w:val="28"/>
                <w:u w:color="000000"/>
              </w:rPr>
              <w:t>ого препарата</w:t>
            </w:r>
            <w:r w:rsidR="00444324" w:rsidRPr="007D326A">
              <w:rPr>
                <w:rFonts w:eastAsia="Times New Roman"/>
                <w:color w:val="000000"/>
                <w:szCs w:val="28"/>
                <w:u w:color="000000"/>
              </w:rPr>
              <w:t xml:space="preserve"> </w:t>
            </w:r>
            <w:proofErr w:type="spellStart"/>
            <w:r w:rsidR="00444324">
              <w:rPr>
                <w:szCs w:val="24"/>
                <w:highlight w:val="green"/>
              </w:rPr>
              <w:t>Бозулиф</w:t>
            </w:r>
            <w:proofErr w:type="spellEnd"/>
            <w:r w:rsidR="00444324">
              <w:rPr>
                <w:szCs w:val="24"/>
                <w:highlight w:val="green"/>
              </w:rPr>
              <w:t xml:space="preserve"> (</w:t>
            </w:r>
            <w:r w:rsidR="00444324">
              <w:rPr>
                <w:rFonts w:eastAsia="Times New Roman"/>
                <w:color w:val="000000"/>
                <w:szCs w:val="28"/>
                <w:u w:color="000000"/>
              </w:rPr>
              <w:t xml:space="preserve">таблетки, покрытые пленочной оболочкой, 400 мг, </w:t>
            </w:r>
            <w:r w:rsidR="00444324" w:rsidRPr="00444324">
              <w:rPr>
                <w:rFonts w:eastAsia="Times New Roman"/>
                <w:color w:val="000000"/>
                <w:szCs w:val="28"/>
                <w:u w:color="000000"/>
              </w:rPr>
              <w:t>Pfizer</w:t>
            </w:r>
            <w:r w:rsidR="00444324">
              <w:rPr>
                <w:rFonts w:eastAsia="Times New Roman"/>
                <w:color w:val="000000"/>
                <w:szCs w:val="28"/>
                <w:u w:color="000000"/>
              </w:rPr>
              <w:t xml:space="preserve">, </w:t>
            </w:r>
            <w:r w:rsidR="008B6C27">
              <w:rPr>
                <w:rFonts w:eastAsia="Times New Roman"/>
                <w:color w:val="000000"/>
                <w:szCs w:val="28"/>
                <w:u w:color="000000"/>
              </w:rPr>
              <w:t>США</w:t>
            </w:r>
            <w:r w:rsidR="00444324">
              <w:rPr>
                <w:szCs w:val="24"/>
                <w:highlight w:val="green"/>
              </w:rPr>
              <w:t>)</w:t>
            </w:r>
            <w:r w:rsidR="00775C1E">
              <w:rPr>
                <w:rFonts w:eastAsia="Calibri" w:cs="Times New Roman"/>
                <w:i/>
                <w:color w:val="FF0000"/>
                <w:szCs w:val="24"/>
                <w:highlight w:val="yellow"/>
                <w:lang w:bidi="ru-RU"/>
              </w:rPr>
              <w:t xml:space="preserve"> </w:t>
            </w:r>
            <w:r w:rsidRPr="00377707">
              <w:rPr>
                <w:rFonts w:eastAsia="Calibri" w:cs="Times New Roman"/>
                <w:kern w:val="0"/>
              </w:rPr>
              <w:t xml:space="preserve">у здоровых добровольцев после однократного приема </w:t>
            </w:r>
            <w:r w:rsidR="00444324">
              <w:rPr>
                <w:rFonts w:eastAsia="Calibri" w:cs="Times New Roman"/>
                <w:kern w:val="0"/>
              </w:rPr>
              <w:t>после еды</w:t>
            </w:r>
            <w:r w:rsidRPr="00377707">
              <w:rPr>
                <w:rFonts w:eastAsia="Calibri" w:cs="Times New Roman"/>
                <w:kern w:val="0"/>
              </w:rPr>
              <w:t xml:space="preserve"> в каждом периоде с оценкой их биоэквивалентности</w:t>
            </w:r>
            <w:commentRangeEnd w:id="24"/>
            <w:r w:rsidR="001A677F">
              <w:rPr>
                <w:rStyle w:val="a8"/>
                <w:rFonts w:eastAsia="Times New Roman" w:cs="Times New Roman"/>
                <w:kern w:val="0"/>
                <w:u w:color="000000"/>
              </w:rPr>
              <w:commentReference w:id="24"/>
            </w:r>
            <w:r w:rsidRPr="00377707">
              <w:rPr>
                <w:rFonts w:eastAsia="Calibri" w:cs="Times New Roman"/>
                <w:kern w:val="0"/>
              </w:rPr>
              <w:t>.</w:t>
            </w:r>
          </w:p>
        </w:tc>
      </w:tr>
      <w:tr w:rsidR="001D3099" w:rsidRPr="00377707" w14:paraId="4AC83716" w14:textId="77777777" w:rsidTr="00806277">
        <w:trPr>
          <w:trHeight w:val="558"/>
        </w:trPr>
        <w:tc>
          <w:tcPr>
            <w:tcW w:w="3681" w:type="dxa"/>
          </w:tcPr>
          <w:p w14:paraId="1B641EB2"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25"/>
            <w:r w:rsidRPr="00377707">
              <w:rPr>
                <w:rFonts w:eastAsia="Times New Roman" w:cs="Times New Roman"/>
                <w:b/>
                <w:bCs/>
                <w:color w:val="000000"/>
                <w:kern w:val="0"/>
                <w:u w:color="000000"/>
                <w:bdr w:val="nil"/>
              </w:rPr>
              <w:t xml:space="preserve">Задачи исследования </w:t>
            </w:r>
            <w:commentRangeEnd w:id="25"/>
            <w:r w:rsidR="001A677F">
              <w:rPr>
                <w:rStyle w:val="a8"/>
                <w:rFonts w:eastAsia="Times New Roman" w:cs="Times New Roman"/>
                <w:kern w:val="0"/>
                <w:u w:color="000000"/>
              </w:rPr>
              <w:commentReference w:id="25"/>
            </w:r>
          </w:p>
        </w:tc>
        <w:tc>
          <w:tcPr>
            <w:tcW w:w="5670" w:type="dxa"/>
            <w:gridSpan w:val="2"/>
          </w:tcPr>
          <w:p w14:paraId="6AFA5DF8" w14:textId="79A0895A"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1.</w:t>
            </w:r>
            <w:r w:rsidRPr="00377707">
              <w:rPr>
                <w:rFonts w:eastAsia="Times New Roman" w:cs="Times New Roman"/>
                <w:color w:val="000000"/>
                <w:kern w:val="0"/>
                <w:u w:color="000000"/>
                <w:bdr w:val="nil"/>
              </w:rPr>
              <w:tab/>
              <w:t>Оценить фармакокинетические параметры и относительную биодоступность действующ</w:t>
            </w:r>
            <w:r>
              <w:rPr>
                <w:rFonts w:eastAsia="Times New Roman" w:cs="Times New Roman"/>
                <w:color w:val="000000"/>
                <w:kern w:val="0"/>
                <w:u w:color="000000"/>
                <w:bdr w:val="nil"/>
              </w:rPr>
              <w:t>их</w:t>
            </w:r>
            <w:r w:rsidRPr="00377707">
              <w:rPr>
                <w:rFonts w:eastAsia="Times New Roman" w:cs="Times New Roman"/>
                <w:color w:val="000000"/>
                <w:kern w:val="0"/>
                <w:u w:color="000000"/>
                <w:bdr w:val="nil"/>
              </w:rPr>
              <w:t xml:space="preserve"> веществ исследуемого </w:t>
            </w:r>
            <w:r>
              <w:rPr>
                <w:rFonts w:eastAsia="Times New Roman" w:cs="Times New Roman"/>
                <w:color w:val="000000"/>
                <w:kern w:val="0"/>
                <w:u w:color="000000"/>
                <w:bdr w:val="nil"/>
              </w:rPr>
              <w:t xml:space="preserve">комбинированного </w:t>
            </w:r>
            <w:r w:rsidRPr="00377707">
              <w:rPr>
                <w:rFonts w:eastAsia="Times New Roman" w:cs="Times New Roman"/>
                <w:color w:val="000000"/>
                <w:kern w:val="0"/>
                <w:u w:color="000000"/>
                <w:bdr w:val="nil"/>
              </w:rPr>
              <w:lastRenderedPageBreak/>
              <w:t xml:space="preserve">лекарственного препарата </w:t>
            </w:r>
            <w:proofErr w:type="spellStart"/>
            <w:r w:rsidR="00444324" w:rsidRPr="00444324">
              <w:rPr>
                <w:rFonts w:eastAsia="Times New Roman"/>
                <w:color w:val="000000"/>
                <w:szCs w:val="28"/>
                <w:u w:color="000000"/>
              </w:rPr>
              <w:t>Бозутиниб</w:t>
            </w:r>
            <w:proofErr w:type="spellEnd"/>
            <w:r w:rsidR="00444324">
              <w:rPr>
                <w:rFonts w:eastAsia="Times New Roman"/>
                <w:color w:val="000000"/>
                <w:szCs w:val="28"/>
                <w:u w:color="000000"/>
              </w:rPr>
              <w:t>, таблетки, покрытые пленочной оболочкой, 400 мг</w:t>
            </w:r>
            <w:r w:rsidR="00444324" w:rsidRPr="00444324">
              <w:rPr>
                <w:rFonts w:eastAsia="Times New Roman"/>
                <w:color w:val="000000"/>
                <w:szCs w:val="28"/>
                <w:u w:color="000000"/>
              </w:rPr>
              <w:t xml:space="preserve"> </w:t>
            </w:r>
            <w:r w:rsidR="00444324" w:rsidRPr="00F84AF9">
              <w:rPr>
                <w:rFonts w:eastAsia="Times New Roman"/>
                <w:color w:val="000000"/>
                <w:szCs w:val="28"/>
                <w:u w:color="000000"/>
              </w:rPr>
              <w:t xml:space="preserve"> </w:t>
            </w:r>
            <w:r w:rsidR="00444324" w:rsidRPr="007D326A">
              <w:rPr>
                <w:rFonts w:eastAsia="Times New Roman"/>
                <w:color w:val="000000"/>
                <w:szCs w:val="28"/>
                <w:u w:color="000000"/>
              </w:rPr>
              <w:t>и референтн</w:t>
            </w:r>
            <w:r w:rsidR="00444324">
              <w:rPr>
                <w:rFonts w:eastAsia="Times New Roman"/>
                <w:color w:val="000000"/>
                <w:szCs w:val="28"/>
                <w:u w:color="000000"/>
              </w:rPr>
              <w:t>ого препарата</w:t>
            </w:r>
            <w:r w:rsidR="00444324" w:rsidRPr="007D326A">
              <w:rPr>
                <w:rFonts w:eastAsia="Times New Roman"/>
                <w:color w:val="000000"/>
                <w:szCs w:val="28"/>
                <w:u w:color="000000"/>
              </w:rPr>
              <w:t xml:space="preserve"> </w:t>
            </w:r>
            <w:proofErr w:type="spellStart"/>
            <w:r w:rsidR="00444324">
              <w:rPr>
                <w:szCs w:val="24"/>
                <w:highlight w:val="green"/>
              </w:rPr>
              <w:t>Бозулиф</w:t>
            </w:r>
            <w:proofErr w:type="spellEnd"/>
            <w:r w:rsidR="00444324">
              <w:rPr>
                <w:szCs w:val="24"/>
                <w:highlight w:val="green"/>
              </w:rPr>
              <w:t xml:space="preserve"> (</w:t>
            </w:r>
            <w:r w:rsidR="00444324">
              <w:rPr>
                <w:rFonts w:eastAsia="Times New Roman"/>
                <w:color w:val="000000"/>
                <w:szCs w:val="28"/>
                <w:u w:color="000000"/>
              </w:rPr>
              <w:t xml:space="preserve">таблетки, покрытые пленочной оболочкой, 400 мг, </w:t>
            </w:r>
            <w:r w:rsidR="00444324" w:rsidRPr="00444324">
              <w:rPr>
                <w:rFonts w:eastAsia="Times New Roman"/>
                <w:color w:val="000000"/>
                <w:szCs w:val="28"/>
                <w:u w:color="000000"/>
              </w:rPr>
              <w:t>Pfizer</w:t>
            </w:r>
            <w:r w:rsidR="00444324">
              <w:rPr>
                <w:rFonts w:eastAsia="Times New Roman"/>
                <w:color w:val="000000"/>
                <w:szCs w:val="28"/>
                <w:u w:color="000000"/>
              </w:rPr>
              <w:t xml:space="preserve">, </w:t>
            </w:r>
            <w:r w:rsidR="008B6C27">
              <w:rPr>
                <w:rFonts w:eastAsia="Times New Roman"/>
                <w:color w:val="000000"/>
                <w:szCs w:val="28"/>
                <w:u w:color="000000"/>
              </w:rPr>
              <w:t>США</w:t>
            </w:r>
            <w:r w:rsidR="00444324">
              <w:rPr>
                <w:szCs w:val="24"/>
                <w:highlight w:val="green"/>
              </w:rPr>
              <w:t>)</w:t>
            </w:r>
            <w:r w:rsidR="00444324">
              <w:rPr>
                <w:szCs w:val="24"/>
              </w:rPr>
              <w:t xml:space="preserve"> </w:t>
            </w:r>
            <w:r w:rsidRPr="00377707">
              <w:rPr>
                <w:rFonts w:eastAsia="Times New Roman" w:cs="Times New Roman"/>
                <w:color w:val="000000"/>
                <w:kern w:val="0"/>
                <w:u w:color="000000"/>
                <w:bdr w:val="nil"/>
              </w:rPr>
              <w:t xml:space="preserve">у здоровых добровольцев после однократного приема в каждом периоде </w:t>
            </w:r>
            <w:r w:rsidR="00444324">
              <w:rPr>
                <w:rFonts w:eastAsia="Times New Roman" w:cs="Times New Roman"/>
                <w:color w:val="000000"/>
                <w:kern w:val="0"/>
                <w:u w:color="000000"/>
                <w:bdr w:val="nil"/>
              </w:rPr>
              <w:t>после приёма пищи</w:t>
            </w:r>
            <w:r w:rsidRPr="00377707">
              <w:rPr>
                <w:rFonts w:eastAsia="Times New Roman" w:cs="Times New Roman"/>
                <w:color w:val="000000"/>
                <w:kern w:val="0"/>
                <w:u w:color="000000"/>
                <w:bdr w:val="nil"/>
              </w:rPr>
              <w:t>;</w:t>
            </w:r>
          </w:p>
          <w:p w14:paraId="21F3D2A1" w14:textId="5CAB6F53"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2.</w:t>
            </w:r>
            <w:r w:rsidRPr="00377707">
              <w:rPr>
                <w:rFonts w:eastAsia="Times New Roman" w:cs="Times New Roman"/>
                <w:color w:val="000000"/>
                <w:kern w:val="0"/>
                <w:u w:color="000000"/>
                <w:bdr w:val="nil"/>
              </w:rPr>
              <w:tab/>
              <w:t xml:space="preserve">Оценить фармакокинетическую эквивалентность исследуемого лекарственного препарата </w:t>
            </w:r>
            <w:r>
              <w:rPr>
                <w:rFonts w:eastAsia="Times New Roman" w:cs="Times New Roman"/>
                <w:color w:val="000000"/>
                <w:kern w:val="0"/>
                <w:u w:color="000000"/>
                <w:bdr w:val="nil"/>
              </w:rPr>
              <w:t xml:space="preserve">по отношению к </w:t>
            </w:r>
            <w:r w:rsidRPr="00377707">
              <w:rPr>
                <w:rFonts w:eastAsia="Times New Roman" w:cs="Times New Roman"/>
                <w:color w:val="000000"/>
                <w:kern w:val="0"/>
                <w:u w:color="000000"/>
                <w:bdr w:val="nil"/>
              </w:rPr>
              <w:t>референтн</w:t>
            </w:r>
            <w:r w:rsidR="00557FFE">
              <w:rPr>
                <w:rFonts w:eastAsia="Times New Roman" w:cs="Times New Roman"/>
                <w:color w:val="000000"/>
                <w:kern w:val="0"/>
                <w:u w:color="000000"/>
                <w:bdr w:val="nil"/>
              </w:rPr>
              <w:t>ому</w:t>
            </w:r>
            <w:r w:rsidRPr="00377707">
              <w:rPr>
                <w:rFonts w:eastAsia="Times New Roman" w:cs="Times New Roman"/>
                <w:color w:val="000000"/>
                <w:kern w:val="0"/>
                <w:u w:color="000000"/>
                <w:bdr w:val="nil"/>
              </w:rPr>
              <w:t xml:space="preserve"> лекарственн</w:t>
            </w:r>
            <w:r w:rsidR="00557FFE">
              <w:rPr>
                <w:rFonts w:eastAsia="Times New Roman" w:cs="Times New Roman"/>
                <w:color w:val="000000"/>
                <w:kern w:val="0"/>
                <w:u w:color="000000"/>
                <w:bdr w:val="nil"/>
              </w:rPr>
              <w:t>ому</w:t>
            </w:r>
            <w:r w:rsidRPr="00377707">
              <w:rPr>
                <w:rFonts w:eastAsia="Times New Roman" w:cs="Times New Roman"/>
                <w:color w:val="000000"/>
                <w:kern w:val="0"/>
                <w:u w:color="000000"/>
                <w:bdr w:val="nil"/>
              </w:rPr>
              <w:t xml:space="preserve"> препарат</w:t>
            </w:r>
            <w:r w:rsidR="00557FFE">
              <w:rPr>
                <w:rFonts w:eastAsia="Times New Roman" w:cs="Times New Roman"/>
                <w:color w:val="000000"/>
                <w:kern w:val="0"/>
                <w:u w:color="000000"/>
                <w:bdr w:val="nil"/>
              </w:rPr>
              <w:t>у</w:t>
            </w:r>
            <w:r w:rsidRPr="00377707">
              <w:rPr>
                <w:rFonts w:eastAsia="Times New Roman" w:cs="Times New Roman"/>
                <w:color w:val="000000"/>
                <w:kern w:val="0"/>
                <w:u w:color="000000"/>
                <w:bdr w:val="nil"/>
              </w:rPr>
              <w:t xml:space="preserve"> с помощью статистического анализа фармакокинетических параметров;</w:t>
            </w:r>
          </w:p>
          <w:p w14:paraId="21E434BF" w14:textId="1F0A936C"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3.</w:t>
            </w:r>
            <w:r w:rsidRPr="00377707">
              <w:rPr>
                <w:rFonts w:eastAsia="Times New Roman" w:cs="Times New Roman"/>
                <w:color w:val="000000"/>
                <w:kern w:val="0"/>
                <w:u w:color="000000"/>
                <w:bdr w:val="nil"/>
              </w:rPr>
              <w:tab/>
              <w:t xml:space="preserve">Провести сравнительную оценку профиля безопасности препаратов у здоровых добровольцев после однократного приема внутрь </w:t>
            </w:r>
            <w:r w:rsidR="00557FFE">
              <w:rPr>
                <w:rFonts w:eastAsia="Times New Roman" w:cs="Times New Roman"/>
                <w:color w:val="000000"/>
                <w:kern w:val="0"/>
                <w:u w:color="000000"/>
                <w:bdr w:val="nil"/>
              </w:rPr>
              <w:t>после приёма пищи</w:t>
            </w:r>
            <w:r w:rsidRPr="00377707">
              <w:rPr>
                <w:rFonts w:eastAsia="Times New Roman" w:cs="Times New Roman"/>
                <w:color w:val="000000"/>
                <w:kern w:val="0"/>
                <w:u w:color="000000"/>
                <w:bdr w:val="nil"/>
              </w:rPr>
              <w:t xml:space="preserve"> препарата </w:t>
            </w:r>
            <w:proofErr w:type="spellStart"/>
            <w:r w:rsidR="00557FFE" w:rsidRPr="00444324">
              <w:rPr>
                <w:rFonts w:eastAsia="Times New Roman"/>
                <w:color w:val="000000"/>
                <w:szCs w:val="28"/>
                <w:u w:color="000000"/>
              </w:rPr>
              <w:t>Бозутиниб</w:t>
            </w:r>
            <w:proofErr w:type="spellEnd"/>
            <w:r w:rsidR="00557FFE">
              <w:rPr>
                <w:rFonts w:eastAsia="Times New Roman"/>
                <w:color w:val="000000"/>
                <w:szCs w:val="28"/>
                <w:u w:color="000000"/>
              </w:rPr>
              <w:t>, таблетки, покрытые пленочной оболочкой, 400 мг</w:t>
            </w:r>
            <w:r w:rsidR="00557FFE" w:rsidRPr="00444324">
              <w:rPr>
                <w:rFonts w:eastAsia="Times New Roman"/>
                <w:color w:val="000000"/>
                <w:szCs w:val="28"/>
                <w:u w:color="000000"/>
              </w:rPr>
              <w:t xml:space="preserve"> </w:t>
            </w:r>
            <w:r w:rsidR="00557FFE" w:rsidRPr="00F84AF9">
              <w:rPr>
                <w:rFonts w:eastAsia="Times New Roman"/>
                <w:color w:val="000000"/>
                <w:szCs w:val="28"/>
                <w:u w:color="000000"/>
              </w:rPr>
              <w:t>и</w:t>
            </w:r>
            <w:r w:rsidR="00557FFE" w:rsidRPr="007D326A">
              <w:rPr>
                <w:rFonts w:eastAsia="Times New Roman"/>
                <w:color w:val="000000"/>
                <w:szCs w:val="28"/>
                <w:u w:color="000000"/>
              </w:rPr>
              <w:t xml:space="preserve"> референтн</w:t>
            </w:r>
            <w:r w:rsidR="00557FFE">
              <w:rPr>
                <w:rFonts w:eastAsia="Times New Roman"/>
                <w:color w:val="000000"/>
                <w:szCs w:val="28"/>
                <w:u w:color="000000"/>
              </w:rPr>
              <w:t>ого препарата</w:t>
            </w:r>
            <w:r w:rsidR="00557FFE" w:rsidRPr="007D326A">
              <w:rPr>
                <w:rFonts w:eastAsia="Times New Roman"/>
                <w:color w:val="000000"/>
                <w:szCs w:val="28"/>
                <w:u w:color="000000"/>
              </w:rPr>
              <w:t xml:space="preserve"> </w:t>
            </w:r>
            <w:proofErr w:type="spellStart"/>
            <w:r w:rsidR="00557FFE">
              <w:rPr>
                <w:szCs w:val="24"/>
                <w:highlight w:val="green"/>
              </w:rPr>
              <w:t>Бозулиф</w:t>
            </w:r>
            <w:proofErr w:type="spellEnd"/>
            <w:r w:rsidR="00557FFE">
              <w:rPr>
                <w:szCs w:val="24"/>
                <w:highlight w:val="green"/>
              </w:rPr>
              <w:t xml:space="preserve"> (</w:t>
            </w:r>
            <w:r w:rsidR="00557FFE">
              <w:rPr>
                <w:rFonts w:eastAsia="Times New Roman"/>
                <w:color w:val="000000"/>
                <w:szCs w:val="28"/>
                <w:u w:color="000000"/>
              </w:rPr>
              <w:t xml:space="preserve">таблетки, покрытые пленочной оболочкой, 400 мг, </w:t>
            </w:r>
            <w:r w:rsidR="00557FFE" w:rsidRPr="00444324">
              <w:rPr>
                <w:rFonts w:eastAsia="Times New Roman"/>
                <w:color w:val="000000"/>
                <w:szCs w:val="28"/>
                <w:u w:color="000000"/>
              </w:rPr>
              <w:t>Pfizer</w:t>
            </w:r>
            <w:r w:rsidR="00557FFE">
              <w:rPr>
                <w:rFonts w:eastAsia="Times New Roman"/>
                <w:color w:val="000000"/>
                <w:szCs w:val="28"/>
                <w:u w:color="000000"/>
              </w:rPr>
              <w:t xml:space="preserve">, </w:t>
            </w:r>
            <w:r w:rsidR="008B6C27">
              <w:rPr>
                <w:rFonts w:eastAsia="Times New Roman"/>
                <w:color w:val="000000"/>
                <w:szCs w:val="28"/>
                <w:u w:color="000000"/>
              </w:rPr>
              <w:t>США</w:t>
            </w:r>
            <w:r w:rsidR="00557FFE">
              <w:rPr>
                <w:szCs w:val="24"/>
                <w:highlight w:val="green"/>
              </w:rPr>
              <w:t>)</w:t>
            </w:r>
            <w:r w:rsidR="00557FFE">
              <w:rPr>
                <w:szCs w:val="24"/>
              </w:rPr>
              <w:t xml:space="preserve">. </w:t>
            </w:r>
          </w:p>
        </w:tc>
      </w:tr>
      <w:tr w:rsidR="001D3099" w:rsidRPr="00377707" w14:paraId="51DE8A3B" w14:textId="77777777" w:rsidTr="00806277">
        <w:trPr>
          <w:trHeight w:val="449"/>
        </w:trPr>
        <w:tc>
          <w:tcPr>
            <w:tcW w:w="3681" w:type="dxa"/>
          </w:tcPr>
          <w:p w14:paraId="7DF62D91"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26"/>
            <w:r w:rsidRPr="00377707">
              <w:rPr>
                <w:rFonts w:eastAsia="Times New Roman" w:cs="Times New Roman"/>
                <w:b/>
                <w:bCs/>
                <w:color w:val="000000"/>
                <w:kern w:val="0"/>
                <w:u w:color="000000"/>
                <w:bdr w:val="nil"/>
              </w:rPr>
              <w:lastRenderedPageBreak/>
              <w:t xml:space="preserve">Дизайн исследования </w:t>
            </w:r>
            <w:commentRangeEnd w:id="26"/>
            <w:r w:rsidR="001A677F">
              <w:rPr>
                <w:rStyle w:val="a8"/>
                <w:rFonts w:eastAsia="Times New Roman" w:cs="Times New Roman"/>
                <w:kern w:val="0"/>
                <w:u w:color="000000"/>
              </w:rPr>
              <w:commentReference w:id="26"/>
            </w:r>
          </w:p>
        </w:tc>
        <w:tc>
          <w:tcPr>
            <w:tcW w:w="5670" w:type="dxa"/>
            <w:gridSpan w:val="2"/>
          </w:tcPr>
          <w:p w14:paraId="54FEE686" w14:textId="2CD310B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Рандомизированное, открытое, перекрестное, двухпериодное, сравнительное, в двух группах и с двумя последовательностями приема сравниваемых препаратов исследование с участием здоровых добровольцев </w:t>
            </w:r>
            <w:r w:rsidR="00775C1E">
              <w:rPr>
                <w:szCs w:val="24"/>
                <w:highlight w:val="cyan"/>
              </w:rPr>
              <w:t>после приема пищи</w:t>
            </w:r>
            <w:r w:rsidRPr="00377707">
              <w:rPr>
                <w:rFonts w:eastAsia="Times New Roman" w:cs="Times New Roman"/>
                <w:color w:val="000000"/>
                <w:kern w:val="0"/>
                <w:u w:color="000000"/>
                <w:bdr w:val="nil"/>
              </w:rPr>
              <w:t xml:space="preserve">. </w:t>
            </w:r>
          </w:p>
        </w:tc>
      </w:tr>
      <w:tr w:rsidR="001D3099" w:rsidRPr="00377707" w14:paraId="18AD5D3F" w14:textId="77777777" w:rsidTr="00806277">
        <w:trPr>
          <w:trHeight w:val="770"/>
        </w:trPr>
        <w:tc>
          <w:tcPr>
            <w:tcW w:w="3681" w:type="dxa"/>
          </w:tcPr>
          <w:p w14:paraId="6169D452" w14:textId="77777777" w:rsidR="001D3099" w:rsidRPr="00377707" w:rsidRDefault="004B490B"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Pr>
                <w:rFonts w:cs="Times New Roman"/>
                <w:b/>
                <w:bCs/>
                <w:szCs w:val="24"/>
              </w:rPr>
              <w:t>Исследуемая популяция</w:t>
            </w:r>
          </w:p>
        </w:tc>
        <w:tc>
          <w:tcPr>
            <w:tcW w:w="5670" w:type="dxa"/>
            <w:gridSpan w:val="2"/>
          </w:tcPr>
          <w:p w14:paraId="3403344B" w14:textId="2E5ACE6F" w:rsidR="004B490B" w:rsidRDefault="004B490B" w:rsidP="004B6CD4">
            <w:pPr>
              <w:suppressAutoHyphens/>
              <w:spacing w:before="60" w:after="60" w:line="276" w:lineRule="auto"/>
              <w:rPr>
                <w:rFonts w:cs="Times New Roman"/>
                <w:szCs w:val="24"/>
              </w:rPr>
            </w:pPr>
            <w:r>
              <w:rPr>
                <w:rFonts w:cs="Times New Roman"/>
                <w:szCs w:val="24"/>
              </w:rPr>
              <w:t xml:space="preserve">Здоровые добровольцы </w:t>
            </w:r>
            <w:r>
              <w:rPr>
                <w:rFonts w:cs="Times New Roman"/>
                <w:szCs w:val="24"/>
                <w:highlight w:val="cyan"/>
              </w:rPr>
              <w:t>мужского и женского пола</w:t>
            </w:r>
            <w:r>
              <w:rPr>
                <w:rFonts w:cs="Times New Roman"/>
                <w:bCs/>
                <w:color w:val="000000"/>
                <w:szCs w:val="24"/>
                <w:shd w:val="clear" w:color="auto" w:fill="FFFFFF"/>
                <w:lang w:eastAsia="ar-SA"/>
              </w:rPr>
              <w:t xml:space="preserve"> в возрасте от </w:t>
            </w:r>
            <w:r w:rsidR="001E1EAF" w:rsidRPr="002E4268">
              <w:rPr>
                <w:rFonts w:cs="Times New Roman"/>
                <w:bCs/>
                <w:color w:val="000000"/>
                <w:szCs w:val="24"/>
                <w:highlight w:val="cyan"/>
                <w:shd w:val="clear" w:color="auto" w:fill="FFFFFF"/>
                <w:lang w:eastAsia="ar-SA"/>
              </w:rPr>
              <w:t>18</w:t>
            </w:r>
            <w:r>
              <w:rPr>
                <w:rFonts w:cs="Times New Roman"/>
                <w:bCs/>
                <w:color w:val="000000"/>
                <w:szCs w:val="24"/>
                <w:shd w:val="clear" w:color="auto" w:fill="FFFFFF"/>
                <w:lang w:eastAsia="ar-SA"/>
              </w:rPr>
              <w:t xml:space="preserve"> до </w:t>
            </w:r>
            <w:r w:rsidR="001E1EAF" w:rsidRPr="002E4268">
              <w:rPr>
                <w:rFonts w:cs="Times New Roman"/>
                <w:bCs/>
                <w:color w:val="000000"/>
                <w:szCs w:val="24"/>
                <w:highlight w:val="cyan"/>
                <w:shd w:val="clear" w:color="auto" w:fill="FFFFFF"/>
                <w:lang w:eastAsia="ar-SA"/>
              </w:rPr>
              <w:t>45 лет</w:t>
            </w:r>
            <w:r>
              <w:rPr>
                <w:rFonts w:cs="Times New Roman"/>
                <w:szCs w:val="24"/>
              </w:rPr>
              <w:t>, которые по результатам скрининга признаны соответствующими критериям протокола.</w:t>
            </w:r>
          </w:p>
          <w:p w14:paraId="79F9E74D" w14:textId="07B2D2CA" w:rsidR="004B490B" w:rsidRPr="004B490B" w:rsidRDefault="004B490B" w:rsidP="004B6CD4">
            <w:pPr>
              <w:suppressAutoHyphens/>
              <w:spacing w:before="60" w:after="60" w:line="276" w:lineRule="auto"/>
              <w:rPr>
                <w:rFonts w:cs="Times New Roman"/>
                <w:szCs w:val="24"/>
              </w:rPr>
            </w:pPr>
            <w:proofErr w:type="spellStart"/>
            <w:r>
              <w:rPr>
                <w:rFonts w:cs="Times New Roman"/>
                <w:szCs w:val="24"/>
              </w:rPr>
              <w:t>Скринировать</w:t>
            </w:r>
            <w:proofErr w:type="spellEnd"/>
            <w:r>
              <w:rPr>
                <w:rFonts w:cs="Times New Roman"/>
                <w:szCs w:val="24"/>
              </w:rPr>
              <w:t xml:space="preserve"> до: </w:t>
            </w:r>
            <w:r w:rsidR="00557FFE">
              <w:rPr>
                <w:rFonts w:cs="Times New Roman"/>
                <w:szCs w:val="24"/>
              </w:rPr>
              <w:t>53</w:t>
            </w:r>
          </w:p>
          <w:p w14:paraId="032B6ECF" w14:textId="1C8A29E9" w:rsidR="00D15F15" w:rsidRPr="00557FFE" w:rsidRDefault="004B490B" w:rsidP="004B6CD4">
            <w:pPr>
              <w:suppressAutoHyphens/>
              <w:spacing w:before="60" w:after="60" w:line="276" w:lineRule="auto"/>
              <w:rPr>
                <w:rFonts w:cs="Times New Roman"/>
                <w:szCs w:val="24"/>
              </w:rPr>
            </w:pPr>
            <w:r>
              <w:rPr>
                <w:rFonts w:cs="Times New Roman"/>
                <w:szCs w:val="24"/>
              </w:rPr>
              <w:t xml:space="preserve">Рандомизированные </w:t>
            </w:r>
            <w:r w:rsidR="00D15F15">
              <w:rPr>
                <w:rFonts w:cs="Times New Roman"/>
                <w:szCs w:val="24"/>
              </w:rPr>
              <w:t>добровольцы</w:t>
            </w:r>
            <w:r>
              <w:rPr>
                <w:rFonts w:cs="Times New Roman"/>
                <w:szCs w:val="24"/>
              </w:rPr>
              <w:t xml:space="preserve">: </w:t>
            </w:r>
            <w:r w:rsidR="00557FFE">
              <w:rPr>
                <w:rFonts w:cs="Times New Roman"/>
                <w:szCs w:val="24"/>
              </w:rPr>
              <w:t>46</w:t>
            </w:r>
          </w:p>
          <w:p w14:paraId="3446BC2A" w14:textId="2AB8509F" w:rsidR="001D3099" w:rsidRPr="00377707" w:rsidRDefault="00D15F15" w:rsidP="004B6CD4">
            <w:pPr>
              <w:suppressAutoHyphens/>
              <w:spacing w:before="60" w:after="60" w:line="276" w:lineRule="auto"/>
              <w:rPr>
                <w:rFonts w:eastAsia="Times New Roman" w:cs="Times New Roman"/>
                <w:color w:val="000000"/>
                <w:kern w:val="0"/>
                <w:u w:color="000000"/>
                <w:bdr w:val="nil"/>
              </w:rPr>
            </w:pPr>
            <w:r>
              <w:rPr>
                <w:rFonts w:cs="Times New Roman"/>
                <w:szCs w:val="24"/>
              </w:rPr>
              <w:t xml:space="preserve">Дублеры: </w:t>
            </w:r>
            <w:r w:rsidR="00557FFE">
              <w:rPr>
                <w:rFonts w:cs="Times New Roman"/>
                <w:szCs w:val="24"/>
              </w:rPr>
              <w:t>7</w:t>
            </w:r>
            <w:r w:rsidR="004B490B">
              <w:rPr>
                <w:rFonts w:cs="Times New Roman"/>
                <w:szCs w:val="24"/>
              </w:rPr>
              <w:t>.</w:t>
            </w:r>
          </w:p>
        </w:tc>
      </w:tr>
      <w:tr w:rsidR="004B490B" w:rsidRPr="00377707" w14:paraId="7C212ADA" w14:textId="77777777" w:rsidTr="00806277">
        <w:trPr>
          <w:trHeight w:val="770"/>
        </w:trPr>
        <w:tc>
          <w:tcPr>
            <w:tcW w:w="3681" w:type="dxa"/>
          </w:tcPr>
          <w:p w14:paraId="4DDEF707" w14:textId="77777777" w:rsidR="004B490B" w:rsidRPr="00377707" w:rsidRDefault="004B490B"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cs="Times New Roman"/>
                <w:b/>
                <w:bCs/>
                <w:szCs w:val="24"/>
              </w:rPr>
              <w:t>Исследуемые препараты</w:t>
            </w:r>
          </w:p>
        </w:tc>
        <w:tc>
          <w:tcPr>
            <w:tcW w:w="5670" w:type="dxa"/>
            <w:gridSpan w:val="2"/>
          </w:tcPr>
          <w:p w14:paraId="09F8EFCB" w14:textId="164A300C" w:rsidR="004B490B" w:rsidRDefault="004B490B" w:rsidP="004B6CD4">
            <w:pPr>
              <w:suppressAutoHyphens/>
              <w:spacing w:before="60" w:after="60" w:line="276" w:lineRule="auto"/>
              <w:rPr>
                <w:rFonts w:cs="Times New Roman"/>
                <w:bCs/>
                <w:szCs w:val="24"/>
              </w:rPr>
            </w:pPr>
            <w:r>
              <w:rPr>
                <w:rFonts w:cs="Times New Roman"/>
                <w:bCs/>
                <w:szCs w:val="24"/>
              </w:rPr>
              <w:t>Исследуемый лекарственный препарат (</w:t>
            </w:r>
            <w:r>
              <w:rPr>
                <w:rFonts w:cs="Times New Roman"/>
                <w:bCs/>
                <w:szCs w:val="24"/>
                <w:lang w:val="en-US"/>
              </w:rPr>
              <w:t>T</w:t>
            </w:r>
            <w:r>
              <w:rPr>
                <w:rFonts w:cs="Times New Roman"/>
                <w:bCs/>
                <w:szCs w:val="24"/>
              </w:rPr>
              <w:t xml:space="preserve">): </w:t>
            </w:r>
            <w:proofErr w:type="spellStart"/>
            <w:r w:rsidR="00557FFE" w:rsidRPr="00444324">
              <w:rPr>
                <w:rFonts w:eastAsia="Times New Roman"/>
                <w:color w:val="000000"/>
                <w:szCs w:val="28"/>
                <w:u w:color="000000"/>
              </w:rPr>
              <w:t>Бозутиниб</w:t>
            </w:r>
            <w:proofErr w:type="spellEnd"/>
            <w:r w:rsidR="00557FFE">
              <w:rPr>
                <w:rFonts w:eastAsia="Times New Roman"/>
                <w:color w:val="000000"/>
                <w:szCs w:val="28"/>
                <w:u w:color="000000"/>
              </w:rPr>
              <w:t>, таблетки, покрытые пленочной оболочкой, 400 мг (ДРУ, страна)</w:t>
            </w:r>
            <w:r>
              <w:rPr>
                <w:rFonts w:cs="Times New Roman"/>
                <w:bCs/>
                <w:szCs w:val="24"/>
                <w:highlight w:val="green"/>
              </w:rPr>
              <w:t>.</w:t>
            </w:r>
          </w:p>
          <w:p w14:paraId="60D23AA8" w14:textId="1BD25C97" w:rsidR="004B490B" w:rsidRPr="00557FFE" w:rsidRDefault="004B490B" w:rsidP="00557FFE">
            <w:pPr>
              <w:spacing w:before="60" w:after="60" w:line="276" w:lineRule="auto"/>
              <w:rPr>
                <w:rFonts w:cs="Times New Roman"/>
                <w:bCs/>
                <w:szCs w:val="24"/>
              </w:rPr>
            </w:pPr>
            <w:r>
              <w:rPr>
                <w:rFonts w:cs="Times New Roman"/>
                <w:bCs/>
                <w:szCs w:val="24"/>
                <w:highlight w:val="cyan"/>
              </w:rPr>
              <w:t>Референтный лекарственный препарат (</w:t>
            </w:r>
            <w:r>
              <w:rPr>
                <w:rFonts w:cs="Times New Roman"/>
                <w:bCs/>
                <w:szCs w:val="24"/>
                <w:highlight w:val="cyan"/>
                <w:lang w:val="en-US"/>
              </w:rPr>
              <w:t>R</w:t>
            </w:r>
            <w:r>
              <w:rPr>
                <w:rFonts w:cs="Times New Roman"/>
                <w:bCs/>
                <w:szCs w:val="24"/>
                <w:highlight w:val="cyan"/>
              </w:rPr>
              <w:t>):</w:t>
            </w:r>
            <w:r>
              <w:rPr>
                <w:rFonts w:cs="Times New Roman"/>
                <w:bCs/>
                <w:szCs w:val="24"/>
              </w:rPr>
              <w:t xml:space="preserve"> </w:t>
            </w:r>
            <w:proofErr w:type="spellStart"/>
            <w:r w:rsidR="00557FFE">
              <w:rPr>
                <w:szCs w:val="24"/>
                <w:highlight w:val="green"/>
              </w:rPr>
              <w:t>Бозулиф</w:t>
            </w:r>
            <w:proofErr w:type="spellEnd"/>
            <w:r w:rsidR="00557FFE">
              <w:rPr>
                <w:szCs w:val="24"/>
                <w:highlight w:val="green"/>
              </w:rPr>
              <w:t xml:space="preserve"> (</w:t>
            </w:r>
            <w:r w:rsidR="00557FFE">
              <w:rPr>
                <w:rFonts w:eastAsia="Times New Roman"/>
                <w:color w:val="000000"/>
                <w:szCs w:val="28"/>
                <w:u w:color="000000"/>
              </w:rPr>
              <w:t>таблетки, покрытые пленочной оболочкой, 400 мг (</w:t>
            </w:r>
            <w:r w:rsidR="00557FFE" w:rsidRPr="00444324">
              <w:rPr>
                <w:rFonts w:eastAsia="Times New Roman"/>
                <w:color w:val="000000"/>
                <w:szCs w:val="28"/>
                <w:u w:color="000000"/>
              </w:rPr>
              <w:t>Pfizer</w:t>
            </w:r>
            <w:r w:rsidR="00557FFE">
              <w:rPr>
                <w:rFonts w:eastAsia="Times New Roman"/>
                <w:color w:val="000000"/>
                <w:szCs w:val="28"/>
                <w:u w:color="000000"/>
              </w:rPr>
              <w:t xml:space="preserve">, </w:t>
            </w:r>
            <w:r w:rsidR="008B6C27">
              <w:rPr>
                <w:rFonts w:eastAsia="Times New Roman"/>
                <w:color w:val="000000"/>
                <w:szCs w:val="28"/>
                <w:u w:color="000000"/>
              </w:rPr>
              <w:t>США</w:t>
            </w:r>
            <w:r w:rsidR="00557FFE">
              <w:rPr>
                <w:szCs w:val="24"/>
                <w:highlight w:val="green"/>
              </w:rPr>
              <w:t>)</w:t>
            </w:r>
            <w:r>
              <w:rPr>
                <w:rFonts w:cs="Times New Roman"/>
                <w:bCs/>
                <w:szCs w:val="24"/>
                <w:highlight w:val="green"/>
              </w:rPr>
              <w:t>.</w:t>
            </w:r>
          </w:p>
        </w:tc>
      </w:tr>
      <w:tr w:rsidR="001D3099" w:rsidRPr="00377707" w14:paraId="299EE05D" w14:textId="77777777" w:rsidTr="00806277">
        <w:trPr>
          <w:trHeight w:val="127"/>
        </w:trPr>
        <w:tc>
          <w:tcPr>
            <w:tcW w:w="3681" w:type="dxa"/>
          </w:tcPr>
          <w:p w14:paraId="1F75D5A6"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Прием препаратов </w:t>
            </w:r>
          </w:p>
        </w:tc>
        <w:tc>
          <w:tcPr>
            <w:tcW w:w="5670" w:type="dxa"/>
            <w:gridSpan w:val="2"/>
          </w:tcPr>
          <w:p w14:paraId="0691FCE0" w14:textId="35C766E6" w:rsidR="001D3099" w:rsidRPr="00377707" w:rsidRDefault="00D15F15"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Pr>
                <w:rFonts w:eastAsia="Times New Roman" w:cs="Times New Roman"/>
                <w:color w:val="000000"/>
                <w:kern w:val="0"/>
                <w:u w:color="000000"/>
                <w:bdr w:val="nil"/>
              </w:rPr>
              <w:t>В каждом периоде исследования д</w:t>
            </w:r>
            <w:r w:rsidR="001D3099" w:rsidRPr="00377707">
              <w:rPr>
                <w:rFonts w:eastAsia="Times New Roman" w:cs="Times New Roman"/>
                <w:color w:val="000000"/>
                <w:kern w:val="0"/>
                <w:u w:color="000000"/>
                <w:bdr w:val="nil"/>
              </w:rPr>
              <w:t xml:space="preserve">оброволец принимает по </w:t>
            </w:r>
            <w:r w:rsidR="001E1EAF" w:rsidRPr="002E4268">
              <w:rPr>
                <w:rFonts w:eastAsia="Times New Roman" w:cs="Times New Roman"/>
                <w:color w:val="000000"/>
                <w:kern w:val="0"/>
                <w:highlight w:val="cyan"/>
                <w:u w:color="000000"/>
                <w:bdr w:val="nil"/>
              </w:rPr>
              <w:t>1</w:t>
            </w:r>
            <w:r w:rsidR="001D3099" w:rsidRPr="00377707">
              <w:rPr>
                <w:rFonts w:eastAsia="Times New Roman" w:cs="Times New Roman"/>
                <w:color w:val="000000"/>
                <w:kern w:val="0"/>
                <w:u w:color="000000"/>
                <w:bdr w:val="nil"/>
              </w:rPr>
              <w:t xml:space="preserve"> </w:t>
            </w:r>
            <w:r w:rsidR="001D3099" w:rsidRPr="00806277">
              <w:rPr>
                <w:rFonts w:eastAsia="Times New Roman" w:cs="Times New Roman"/>
                <w:color w:val="000000"/>
                <w:kern w:val="0"/>
                <w:highlight w:val="green"/>
                <w:u w:color="000000"/>
                <w:bdr w:val="nil"/>
              </w:rPr>
              <w:t>таблетк</w:t>
            </w:r>
            <w:commentRangeStart w:id="27"/>
            <w:commentRangeStart w:id="28"/>
            <w:r w:rsidR="001D3099" w:rsidRPr="00806277">
              <w:rPr>
                <w:rFonts w:eastAsia="Times New Roman" w:cs="Times New Roman"/>
                <w:color w:val="000000"/>
                <w:kern w:val="0"/>
                <w:highlight w:val="green"/>
                <w:u w:color="000000"/>
                <w:bdr w:val="nil"/>
              </w:rPr>
              <w:t>е</w:t>
            </w:r>
            <w:commentRangeEnd w:id="27"/>
            <w:r w:rsidR="00403A25">
              <w:rPr>
                <w:rStyle w:val="a8"/>
                <w:rFonts w:eastAsia="Times New Roman" w:cs="Times New Roman"/>
                <w:kern w:val="0"/>
                <w:u w:color="000000"/>
              </w:rPr>
              <w:commentReference w:id="27"/>
            </w:r>
            <w:commentRangeEnd w:id="28"/>
            <w:r w:rsidR="00E70FCB">
              <w:rPr>
                <w:rStyle w:val="a8"/>
                <w:rFonts w:eastAsia="Times New Roman" w:cs="Times New Roman"/>
                <w:kern w:val="0"/>
                <w:u w:color="000000"/>
              </w:rPr>
              <w:commentReference w:id="28"/>
            </w:r>
            <w:r w:rsidR="001D3099" w:rsidRPr="00377707">
              <w:rPr>
                <w:rFonts w:eastAsia="Times New Roman" w:cs="Times New Roman"/>
                <w:color w:val="000000"/>
                <w:kern w:val="0"/>
                <w:u w:color="000000"/>
                <w:bdr w:val="nil"/>
              </w:rPr>
              <w:t xml:space="preserve">, </w:t>
            </w:r>
            <w:r w:rsidR="00557FFE">
              <w:rPr>
                <w:rFonts w:eastAsia="Times New Roman" w:cs="Times New Roman"/>
                <w:color w:val="000000"/>
                <w:kern w:val="0"/>
                <w:u w:color="000000"/>
                <w:bdr w:val="nil"/>
              </w:rPr>
              <w:t>400</w:t>
            </w:r>
            <w:r w:rsidR="00806277">
              <w:rPr>
                <w:rFonts w:eastAsia="Times New Roman" w:cs="Times New Roman"/>
                <w:color w:val="000000"/>
                <w:kern w:val="0"/>
                <w:u w:color="000000"/>
                <w:bdr w:val="nil"/>
              </w:rPr>
              <w:t xml:space="preserve"> </w:t>
            </w:r>
            <w:r w:rsidR="001D3099" w:rsidRPr="00377707">
              <w:rPr>
                <w:rFonts w:eastAsia="Times New Roman" w:cs="Times New Roman"/>
                <w:color w:val="000000"/>
                <w:kern w:val="0"/>
                <w:u w:color="000000"/>
                <w:bdr w:val="nil"/>
              </w:rPr>
              <w:t>мг исследуемого</w:t>
            </w:r>
            <w:r w:rsidR="001D3099">
              <w:rPr>
                <w:rFonts w:eastAsia="Times New Roman" w:cs="Times New Roman"/>
                <w:color w:val="000000"/>
                <w:kern w:val="0"/>
                <w:u w:color="000000"/>
                <w:bdr w:val="nil"/>
              </w:rPr>
              <w:t xml:space="preserve"> препарата или по </w:t>
            </w:r>
            <w:r w:rsidR="001E1EAF" w:rsidRPr="002E4268">
              <w:rPr>
                <w:rFonts w:eastAsia="Times New Roman" w:cs="Times New Roman"/>
                <w:color w:val="000000"/>
                <w:kern w:val="0"/>
                <w:highlight w:val="cyan"/>
                <w:u w:color="000000"/>
                <w:bdr w:val="nil"/>
              </w:rPr>
              <w:t>1</w:t>
            </w:r>
            <w:r w:rsidR="001D3099">
              <w:rPr>
                <w:rFonts w:eastAsia="Times New Roman" w:cs="Times New Roman"/>
                <w:color w:val="000000"/>
                <w:kern w:val="0"/>
                <w:u w:color="000000"/>
                <w:bdr w:val="nil"/>
              </w:rPr>
              <w:t xml:space="preserve"> </w:t>
            </w:r>
            <w:r w:rsidR="001D3099" w:rsidRPr="00806277">
              <w:rPr>
                <w:rFonts w:eastAsia="Times New Roman" w:cs="Times New Roman"/>
                <w:color w:val="000000"/>
                <w:kern w:val="0"/>
                <w:highlight w:val="green"/>
                <w:u w:color="000000"/>
                <w:bdr w:val="nil"/>
              </w:rPr>
              <w:t>таблетке</w:t>
            </w:r>
            <w:r w:rsidR="00806277">
              <w:rPr>
                <w:rFonts w:eastAsia="Times New Roman" w:cs="Times New Roman"/>
                <w:color w:val="000000"/>
                <w:kern w:val="0"/>
                <w:u w:color="000000"/>
                <w:bdr w:val="nil"/>
              </w:rPr>
              <w:t xml:space="preserve"> </w:t>
            </w:r>
            <w:r w:rsidR="00806277" w:rsidRPr="00806277">
              <w:rPr>
                <w:rFonts w:eastAsia="Times New Roman" w:cs="Times New Roman"/>
                <w:color w:val="000000"/>
                <w:kern w:val="0"/>
                <w:highlight w:val="cyan"/>
                <w:u w:color="000000"/>
                <w:bdr w:val="nil"/>
              </w:rPr>
              <w:t>референтного препарата</w:t>
            </w:r>
            <w:r w:rsidR="001D3099" w:rsidRPr="00806277">
              <w:rPr>
                <w:rFonts w:eastAsia="Times New Roman" w:cs="Times New Roman"/>
                <w:color w:val="000000"/>
                <w:kern w:val="0"/>
                <w:highlight w:val="cyan"/>
                <w:u w:color="000000"/>
                <w:bdr w:val="nil"/>
              </w:rPr>
              <w:t xml:space="preserve"> </w:t>
            </w:r>
            <w:r w:rsidR="00806277">
              <w:rPr>
                <w:szCs w:val="24"/>
                <w:highlight w:val="cyan"/>
              </w:rPr>
              <w:t>после приема пищи</w:t>
            </w:r>
            <w:r w:rsidR="001D3099" w:rsidRPr="00377707">
              <w:rPr>
                <w:rFonts w:eastAsia="Times New Roman" w:cs="Times New Roman"/>
                <w:color w:val="000000"/>
                <w:kern w:val="0"/>
                <w:u w:color="000000"/>
                <w:bdr w:val="nil"/>
              </w:rPr>
              <w:t xml:space="preserve">, запивая 200 мл воды. </w:t>
            </w:r>
            <w:r w:rsidR="001D3099" w:rsidRPr="00377707">
              <w:rPr>
                <w:rFonts w:eastAsia="Times New Roman" w:cs="Times New Roman"/>
                <w:color w:val="000000"/>
                <w:kern w:val="0"/>
                <w:u w:color="000000"/>
                <w:bdr w:val="nil"/>
              </w:rPr>
              <w:lastRenderedPageBreak/>
              <w:t xml:space="preserve">«Отмывочный» период между приемами препаратов - </w:t>
            </w:r>
            <w:r w:rsidR="00557FFE">
              <w:rPr>
                <w:rFonts w:eastAsia="Times New Roman" w:cs="Times New Roman"/>
                <w:color w:val="000000"/>
                <w:kern w:val="0"/>
                <w:u w:color="000000"/>
                <w:bdr w:val="nil"/>
              </w:rPr>
              <w:t>14</w:t>
            </w:r>
            <w:r w:rsidR="001D3099" w:rsidRPr="00377707">
              <w:rPr>
                <w:rFonts w:eastAsia="Times New Roman" w:cs="Times New Roman"/>
                <w:color w:val="000000"/>
                <w:kern w:val="0"/>
                <w:u w:color="000000"/>
                <w:bdr w:val="nil"/>
              </w:rPr>
              <w:t xml:space="preserve"> дней. </w:t>
            </w:r>
          </w:p>
        </w:tc>
      </w:tr>
      <w:tr w:rsidR="001D3099" w:rsidRPr="00377707" w14:paraId="5F9F9776" w14:textId="77777777" w:rsidTr="00806277">
        <w:trPr>
          <w:trHeight w:val="127"/>
        </w:trPr>
        <w:tc>
          <w:tcPr>
            <w:tcW w:w="3681" w:type="dxa"/>
          </w:tcPr>
          <w:p w14:paraId="4F12121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 xml:space="preserve">Сбор образцов крови для анализа </w:t>
            </w:r>
          </w:p>
        </w:tc>
        <w:tc>
          <w:tcPr>
            <w:tcW w:w="5670" w:type="dxa"/>
            <w:gridSpan w:val="2"/>
          </w:tcPr>
          <w:p w14:paraId="3925B544" w14:textId="68DA2343" w:rsidR="005B1C75" w:rsidRDefault="001D3099" w:rsidP="005B1C75">
            <w:pPr>
              <w:spacing w:line="276" w:lineRule="auto"/>
              <w:rPr>
                <w:color w:val="000000"/>
                <w:bdr w:val="none" w:sz="0" w:space="0" w:color="auto" w:frame="1"/>
              </w:rPr>
            </w:pPr>
            <w:r w:rsidRPr="00377707">
              <w:rPr>
                <w:rFonts w:eastAsia="Times New Roman" w:cs="Times New Roman"/>
                <w:color w:val="000000"/>
                <w:kern w:val="0"/>
                <w:u w:color="000000"/>
                <w:bdr w:val="nil"/>
              </w:rPr>
              <w:t xml:space="preserve">Всего будет отобрано </w:t>
            </w:r>
            <w:r w:rsidR="00C6002E">
              <w:rPr>
                <w:rFonts w:eastAsia="Times New Roman" w:cs="Times New Roman"/>
                <w:color w:val="000000"/>
                <w:kern w:val="0"/>
                <w:u w:color="000000"/>
                <w:bdr w:val="nil"/>
              </w:rPr>
              <w:t>1 748</w:t>
            </w:r>
            <w:r w:rsidRPr="00377707">
              <w:rPr>
                <w:rFonts w:eastAsia="Times New Roman" w:cs="Times New Roman"/>
                <w:color w:val="000000"/>
                <w:kern w:val="0"/>
                <w:u w:color="000000"/>
                <w:bdr w:val="nil"/>
              </w:rPr>
              <w:t xml:space="preserve"> образц</w:t>
            </w:r>
            <w:r>
              <w:rPr>
                <w:rFonts w:eastAsia="Times New Roman" w:cs="Times New Roman"/>
                <w:color w:val="000000"/>
                <w:kern w:val="0"/>
                <w:u w:color="000000"/>
                <w:bdr w:val="nil"/>
              </w:rPr>
              <w:t>ов</w:t>
            </w:r>
            <w:r w:rsidRPr="00377707">
              <w:rPr>
                <w:rFonts w:eastAsia="Times New Roman" w:cs="Times New Roman"/>
                <w:color w:val="000000"/>
                <w:kern w:val="0"/>
                <w:u w:color="000000"/>
                <w:bdr w:val="nil"/>
              </w:rPr>
              <w:t xml:space="preserve"> крови в течение всех визитов у </w:t>
            </w:r>
            <w:r w:rsidR="00C6002E">
              <w:rPr>
                <w:rFonts w:eastAsia="Times New Roman" w:cs="Times New Roman"/>
                <w:color w:val="000000"/>
                <w:kern w:val="0"/>
                <w:u w:color="000000"/>
                <w:bdr w:val="nil"/>
              </w:rPr>
              <w:t>46</w:t>
            </w:r>
            <w:r w:rsidRPr="00377707">
              <w:rPr>
                <w:rFonts w:eastAsia="Times New Roman" w:cs="Times New Roman"/>
                <w:color w:val="000000"/>
                <w:kern w:val="0"/>
                <w:u w:color="000000"/>
                <w:bdr w:val="nil"/>
              </w:rPr>
              <w:t xml:space="preserve"> добровольцев. </w:t>
            </w:r>
            <w:r w:rsidR="005B1C75">
              <w:rPr>
                <w:color w:val="000000"/>
                <w:bdr w:val="none" w:sz="0" w:space="0" w:color="auto" w:frame="1"/>
              </w:rPr>
              <w:t xml:space="preserve">Время забора образцов: </w:t>
            </w:r>
            <w:bookmarkStart w:id="29" w:name="СХЕМАотбораКРОВИ"/>
            <w:r w:rsidR="005B1C75">
              <w:t xml:space="preserve">до приема препарата </w:t>
            </w:r>
            <w:r w:rsidR="005B1C75">
              <w:rPr>
                <w:color w:val="000000"/>
                <w:bdr w:val="none" w:sz="0" w:space="0" w:color="auto" w:frame="1"/>
              </w:rPr>
              <w:t>(0 часов)</w:t>
            </w:r>
            <w:r w:rsidR="005B1C75">
              <w:t xml:space="preserve">, через </w:t>
            </w:r>
            <w:r w:rsidR="005B1C75" w:rsidRPr="00F3654D">
              <w:rPr>
                <w:color w:val="000000"/>
                <w:bdr w:val="none" w:sz="0" w:space="0" w:color="auto" w:frame="1"/>
              </w:rPr>
              <w:t>2</w:t>
            </w:r>
            <w:r w:rsidR="005B1C75">
              <w:rPr>
                <w:color w:val="000000"/>
                <w:bdr w:val="none" w:sz="0" w:space="0" w:color="auto" w:frame="1"/>
              </w:rPr>
              <w:t xml:space="preserve"> часа</w:t>
            </w:r>
            <w:r w:rsidR="005B1C75" w:rsidRPr="00F3654D">
              <w:rPr>
                <w:color w:val="000000"/>
                <w:bdr w:val="none" w:sz="0" w:space="0" w:color="auto" w:frame="1"/>
              </w:rPr>
              <w:t>, 3</w:t>
            </w:r>
            <w:r w:rsidR="005B1C75">
              <w:rPr>
                <w:color w:val="000000"/>
                <w:bdr w:val="none" w:sz="0" w:space="0" w:color="auto" w:frame="1"/>
              </w:rPr>
              <w:t xml:space="preserve"> часа</w:t>
            </w:r>
            <w:r w:rsidR="005B1C75" w:rsidRPr="00F3654D">
              <w:rPr>
                <w:color w:val="000000"/>
                <w:bdr w:val="none" w:sz="0" w:space="0" w:color="auto" w:frame="1"/>
              </w:rPr>
              <w:t>, 4</w:t>
            </w:r>
            <w:r w:rsidR="005B1C75">
              <w:rPr>
                <w:color w:val="000000"/>
                <w:bdr w:val="none" w:sz="0" w:space="0" w:color="auto" w:frame="1"/>
              </w:rPr>
              <w:t xml:space="preserve"> часа</w:t>
            </w:r>
            <w:r w:rsidR="005B1C75" w:rsidRPr="00F3654D">
              <w:rPr>
                <w:color w:val="000000"/>
                <w:bdr w:val="none" w:sz="0" w:space="0" w:color="auto" w:frame="1"/>
              </w:rPr>
              <w:t>, 5</w:t>
            </w:r>
            <w:r w:rsidR="005B1C75">
              <w:rPr>
                <w:color w:val="000000"/>
                <w:bdr w:val="none" w:sz="0" w:space="0" w:color="auto" w:frame="1"/>
              </w:rPr>
              <w:t xml:space="preserve"> часов</w:t>
            </w:r>
            <w:r w:rsidR="005B1C75" w:rsidRPr="00F3654D">
              <w:rPr>
                <w:color w:val="000000"/>
                <w:bdr w:val="none" w:sz="0" w:space="0" w:color="auto" w:frame="1"/>
              </w:rPr>
              <w:t xml:space="preserve">, </w:t>
            </w:r>
            <w:r w:rsidR="005B1C75">
              <w:rPr>
                <w:color w:val="000000"/>
                <w:bdr w:val="none" w:sz="0" w:space="0" w:color="auto" w:frame="1"/>
              </w:rPr>
              <w:t xml:space="preserve">5 часов 30 мин (5.5 ч), </w:t>
            </w:r>
            <w:r w:rsidR="005B1C75" w:rsidRPr="00F3654D">
              <w:rPr>
                <w:color w:val="000000"/>
                <w:bdr w:val="none" w:sz="0" w:space="0" w:color="auto" w:frame="1"/>
              </w:rPr>
              <w:t>6</w:t>
            </w:r>
            <w:r w:rsidR="005B1C75">
              <w:rPr>
                <w:color w:val="000000"/>
                <w:bdr w:val="none" w:sz="0" w:space="0" w:color="auto" w:frame="1"/>
              </w:rPr>
              <w:t xml:space="preserve"> часов</w:t>
            </w:r>
            <w:r w:rsidR="005B1C75" w:rsidRPr="00F3654D">
              <w:rPr>
                <w:color w:val="000000"/>
                <w:bdr w:val="none" w:sz="0" w:space="0" w:color="auto" w:frame="1"/>
              </w:rPr>
              <w:t xml:space="preserve">, </w:t>
            </w:r>
            <w:r w:rsidR="005B1C75">
              <w:rPr>
                <w:color w:val="000000"/>
                <w:bdr w:val="none" w:sz="0" w:space="0" w:color="auto" w:frame="1"/>
              </w:rPr>
              <w:t xml:space="preserve">6 часов 30 мин (6.5 ч), 7 часов, </w:t>
            </w:r>
            <w:r w:rsidR="006B7E7A">
              <w:rPr>
                <w:color w:val="000000"/>
                <w:bdr w:val="none" w:sz="0" w:space="0" w:color="auto" w:frame="1"/>
              </w:rPr>
              <w:t xml:space="preserve"> 7 часов 30 мин (7.5 ч), 8 часов, 9 часов, </w:t>
            </w:r>
            <w:r w:rsidR="005B1C75" w:rsidRPr="00F3654D">
              <w:rPr>
                <w:color w:val="000000"/>
                <w:bdr w:val="none" w:sz="0" w:space="0" w:color="auto" w:frame="1"/>
              </w:rPr>
              <w:t>10</w:t>
            </w:r>
            <w:r w:rsidR="005B1C75">
              <w:rPr>
                <w:color w:val="000000"/>
                <w:bdr w:val="none" w:sz="0" w:space="0" w:color="auto" w:frame="1"/>
              </w:rPr>
              <w:t xml:space="preserve"> часов</w:t>
            </w:r>
            <w:r w:rsidR="005B1C75" w:rsidRPr="00F3654D">
              <w:rPr>
                <w:color w:val="000000"/>
                <w:bdr w:val="none" w:sz="0" w:space="0" w:color="auto" w:frame="1"/>
              </w:rPr>
              <w:t>, 12</w:t>
            </w:r>
            <w:r w:rsidR="005B1C75">
              <w:rPr>
                <w:color w:val="000000"/>
                <w:bdr w:val="none" w:sz="0" w:space="0" w:color="auto" w:frame="1"/>
              </w:rPr>
              <w:t xml:space="preserve"> часов</w:t>
            </w:r>
            <w:r w:rsidR="005B1C75" w:rsidRPr="00F3654D">
              <w:rPr>
                <w:color w:val="000000"/>
                <w:bdr w:val="none" w:sz="0" w:space="0" w:color="auto" w:frame="1"/>
              </w:rPr>
              <w:t xml:space="preserve">, </w:t>
            </w:r>
            <w:r w:rsidR="006B7E7A">
              <w:rPr>
                <w:color w:val="000000"/>
                <w:bdr w:val="none" w:sz="0" w:space="0" w:color="auto" w:frame="1"/>
              </w:rPr>
              <w:t xml:space="preserve">16 часов, </w:t>
            </w:r>
            <w:r w:rsidR="005B1C75" w:rsidRPr="00F3654D">
              <w:rPr>
                <w:color w:val="000000"/>
                <w:bdr w:val="none" w:sz="0" w:space="0" w:color="auto" w:frame="1"/>
              </w:rPr>
              <w:t>24 час</w:t>
            </w:r>
            <w:r w:rsidR="005B1C75">
              <w:rPr>
                <w:color w:val="000000"/>
                <w:bdr w:val="none" w:sz="0" w:space="0" w:color="auto" w:frame="1"/>
              </w:rPr>
              <w:t>а, 36 часов, 48 часов, 72 часа</w:t>
            </w:r>
            <w:r w:rsidR="005B1C75" w:rsidRPr="00F3654D">
              <w:rPr>
                <w:color w:val="000000"/>
                <w:bdr w:val="none" w:sz="0" w:space="0" w:color="auto" w:frame="1"/>
              </w:rPr>
              <w:t xml:space="preserve"> после приема препарата (всего 1</w:t>
            </w:r>
            <w:r w:rsidR="005B1C75">
              <w:rPr>
                <w:color w:val="000000"/>
                <w:bdr w:val="none" w:sz="0" w:space="0" w:color="auto" w:frame="1"/>
              </w:rPr>
              <w:t>9</w:t>
            </w:r>
            <w:r w:rsidR="005B1C75" w:rsidRPr="00F3654D">
              <w:rPr>
                <w:color w:val="000000"/>
                <w:bdr w:val="none" w:sz="0" w:space="0" w:color="auto" w:frame="1"/>
              </w:rPr>
              <w:t xml:space="preserve"> точек забора крови)</w:t>
            </w:r>
            <w:bookmarkEnd w:id="29"/>
            <w:r w:rsidR="005B1C75">
              <w:rPr>
                <w:color w:val="000000"/>
                <w:bdr w:val="none" w:sz="0" w:space="0" w:color="auto" w:frame="1"/>
              </w:rPr>
              <w:t xml:space="preserve">. </w:t>
            </w:r>
          </w:p>
          <w:p w14:paraId="54695D48" w14:textId="77777777"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У каждого добровольца:</w:t>
            </w:r>
          </w:p>
          <w:p w14:paraId="692C7263" w14:textId="6447778C"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 xml:space="preserve">В каждом периоде для аналита будет отобрано </w:t>
            </w:r>
            <w:r w:rsidR="00557FFE">
              <w:rPr>
                <w:rFonts w:eastAsia="Times New Roman" w:cs="Times New Roman"/>
                <w:color w:val="000000"/>
                <w:kern w:val="0"/>
                <w:u w:color="000000"/>
                <w:bdr w:val="nil"/>
              </w:rPr>
              <w:t>19</w:t>
            </w:r>
            <w:r w:rsidRPr="0079701B">
              <w:rPr>
                <w:rFonts w:eastAsia="Times New Roman" w:cs="Times New Roman"/>
                <w:color w:val="000000"/>
                <w:kern w:val="0"/>
                <w:u w:color="000000"/>
                <w:bdr w:val="nil"/>
              </w:rPr>
              <w:t xml:space="preserve"> образцов по 6 мл (</w:t>
            </w:r>
            <w:r w:rsidR="00557FFE">
              <w:rPr>
                <w:rFonts w:eastAsia="Times New Roman" w:cs="Times New Roman"/>
                <w:color w:val="000000"/>
                <w:kern w:val="0"/>
                <w:u w:color="000000"/>
                <w:bdr w:val="nil"/>
              </w:rPr>
              <w:t>19</w:t>
            </w:r>
            <w:r w:rsidRPr="0079701B">
              <w:rPr>
                <w:rFonts w:eastAsia="Times New Roman" w:cs="Times New Roman"/>
                <w:color w:val="000000"/>
                <w:kern w:val="0"/>
                <w:u w:color="000000"/>
                <w:bdr w:val="nil"/>
              </w:rPr>
              <w:t xml:space="preserve"> × 2 × 6 = </w:t>
            </w:r>
            <w:bookmarkStart w:id="30" w:name="ОБЬЕМкрови"/>
            <w:r w:rsidR="00557FFE">
              <w:rPr>
                <w:rFonts w:eastAsia="Times New Roman" w:cs="Times New Roman"/>
                <w:color w:val="000000"/>
                <w:kern w:val="0"/>
                <w:u w:color="000000"/>
                <w:bdr w:val="nil"/>
              </w:rPr>
              <w:t>228</w:t>
            </w:r>
            <w:r w:rsidRPr="0079701B">
              <w:rPr>
                <w:rFonts w:eastAsia="Times New Roman" w:cs="Times New Roman"/>
                <w:color w:val="000000"/>
                <w:kern w:val="0"/>
                <w:u w:color="000000"/>
                <w:bdr w:val="nil"/>
              </w:rPr>
              <w:t xml:space="preserve"> мл</w:t>
            </w:r>
            <w:bookmarkEnd w:id="30"/>
            <w:r w:rsidRPr="0079701B">
              <w:rPr>
                <w:rFonts w:eastAsia="Times New Roman" w:cs="Times New Roman"/>
                <w:color w:val="000000"/>
                <w:kern w:val="0"/>
                <w:u w:color="000000"/>
                <w:bdr w:val="nil"/>
              </w:rPr>
              <w:t>).</w:t>
            </w:r>
          </w:p>
          <w:p w14:paraId="692D3AFF" w14:textId="4547FC37"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Отбор проб крови при скрининге и при заключительном обследовании – не более 18 мл (1</w:t>
            </w:r>
            <w:r w:rsidR="00C45A76">
              <w:rPr>
                <w:rFonts w:eastAsia="Times New Roman" w:cs="Times New Roman"/>
                <w:color w:val="000000"/>
                <w:kern w:val="0"/>
                <w:u w:color="000000"/>
                <w:bdr w:val="nil"/>
              </w:rPr>
              <w:t>8</w:t>
            </w:r>
            <w:r w:rsidRPr="0079701B">
              <w:rPr>
                <w:rFonts w:eastAsia="Times New Roman" w:cs="Times New Roman"/>
                <w:color w:val="000000"/>
                <w:kern w:val="0"/>
                <w:u w:color="000000"/>
                <w:bdr w:val="nil"/>
              </w:rPr>
              <w:t xml:space="preserve"> × 2 = </w:t>
            </w:r>
            <w:bookmarkStart w:id="31" w:name="ОБЪЕМкровиСЕРОЛ"/>
            <w:r w:rsidR="00557FFE">
              <w:rPr>
                <w:rFonts w:eastAsia="Times New Roman" w:cs="Times New Roman"/>
                <w:color w:val="000000"/>
                <w:kern w:val="0"/>
                <w:u w:color="000000"/>
                <w:bdr w:val="nil"/>
              </w:rPr>
              <w:t>36</w:t>
            </w:r>
            <w:r w:rsidRPr="0079701B">
              <w:rPr>
                <w:rFonts w:eastAsia="Times New Roman" w:cs="Times New Roman"/>
                <w:color w:val="000000"/>
                <w:kern w:val="0"/>
                <w:u w:color="000000"/>
                <w:bdr w:val="nil"/>
              </w:rPr>
              <w:t xml:space="preserve"> мл</w:t>
            </w:r>
            <w:bookmarkEnd w:id="31"/>
            <w:r w:rsidRPr="0079701B">
              <w:rPr>
                <w:rFonts w:eastAsia="Times New Roman" w:cs="Times New Roman"/>
                <w:color w:val="000000"/>
                <w:kern w:val="0"/>
                <w:u w:color="000000"/>
                <w:bdr w:val="nil"/>
              </w:rPr>
              <w:t>)</w:t>
            </w:r>
          </w:p>
          <w:p w14:paraId="073D2C38" w14:textId="3DF8688F"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 xml:space="preserve">Для промывания венозного катетера отбирается 0,5 мл крови начиная со второй точки и заканчивая точкой </w:t>
            </w:r>
            <w:r w:rsidR="00C45A76">
              <w:rPr>
                <w:rFonts w:eastAsia="Times New Roman" w:cs="Times New Roman"/>
                <w:color w:val="000000"/>
                <w:kern w:val="0"/>
                <w:u w:color="000000"/>
                <w:bdr w:val="nil"/>
              </w:rPr>
              <w:t>72</w:t>
            </w:r>
            <w:r w:rsidRPr="0079701B">
              <w:rPr>
                <w:rFonts w:eastAsia="Times New Roman" w:cs="Times New Roman"/>
                <w:color w:val="000000"/>
                <w:kern w:val="0"/>
                <w:u w:color="000000"/>
                <w:bdr w:val="nil"/>
              </w:rPr>
              <w:t xml:space="preserve"> ч (0,5 × </w:t>
            </w:r>
            <w:r w:rsidR="00557FFE">
              <w:rPr>
                <w:rFonts w:eastAsia="Times New Roman" w:cs="Times New Roman"/>
                <w:color w:val="000000"/>
                <w:kern w:val="0"/>
                <w:u w:color="000000"/>
                <w:bdr w:val="nil"/>
              </w:rPr>
              <w:t>1</w:t>
            </w:r>
            <w:r w:rsidR="00C45A76">
              <w:rPr>
                <w:rFonts w:eastAsia="Times New Roman" w:cs="Times New Roman"/>
                <w:color w:val="000000"/>
                <w:kern w:val="0"/>
                <w:u w:color="000000"/>
                <w:bdr w:val="nil"/>
              </w:rPr>
              <w:t>8</w:t>
            </w:r>
            <w:r w:rsidRPr="0079701B">
              <w:rPr>
                <w:rFonts w:eastAsia="Times New Roman" w:cs="Times New Roman"/>
                <w:color w:val="000000"/>
                <w:kern w:val="0"/>
                <w:u w:color="000000"/>
                <w:bdr w:val="nil"/>
              </w:rPr>
              <w:t xml:space="preserve"> × 2 = </w:t>
            </w:r>
            <w:bookmarkStart w:id="32" w:name="ОБЪЕМкровиКАТЕТЕР"/>
            <w:r w:rsidR="00C6002E">
              <w:rPr>
                <w:rFonts w:eastAsia="Times New Roman" w:cs="Times New Roman"/>
                <w:color w:val="000000"/>
                <w:kern w:val="0"/>
                <w:u w:color="000000"/>
                <w:bdr w:val="nil"/>
              </w:rPr>
              <w:t>1</w:t>
            </w:r>
            <w:r w:rsidR="00C45A76">
              <w:rPr>
                <w:rFonts w:eastAsia="Times New Roman" w:cs="Times New Roman"/>
                <w:color w:val="000000"/>
                <w:kern w:val="0"/>
                <w:u w:color="000000"/>
                <w:bdr w:val="nil"/>
              </w:rPr>
              <w:t>8</w:t>
            </w:r>
            <w:r w:rsidRPr="0079701B">
              <w:rPr>
                <w:rFonts w:eastAsia="Times New Roman" w:cs="Times New Roman"/>
                <w:color w:val="000000"/>
                <w:kern w:val="0"/>
                <w:u w:color="000000"/>
                <w:bdr w:val="nil"/>
              </w:rPr>
              <w:t xml:space="preserve"> мл</w:t>
            </w:r>
            <w:bookmarkEnd w:id="32"/>
            <w:r w:rsidRPr="0079701B">
              <w:rPr>
                <w:rFonts w:eastAsia="Times New Roman" w:cs="Times New Roman"/>
                <w:color w:val="000000"/>
                <w:kern w:val="0"/>
                <w:u w:color="000000"/>
                <w:bdr w:val="nil"/>
              </w:rPr>
              <w:t>)</w:t>
            </w:r>
          </w:p>
          <w:p w14:paraId="5552AC0F" w14:textId="182D3CA6" w:rsidR="0079701B" w:rsidRPr="00377707"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 xml:space="preserve">Итого, за период исследования у добровольцев будет взято примерно </w:t>
            </w:r>
            <w:bookmarkStart w:id="33" w:name="ОБЩИЙобъемКРОВИ"/>
            <w:r w:rsidR="00C45A76">
              <w:rPr>
                <w:rFonts w:eastAsia="Times New Roman" w:cs="Times New Roman"/>
                <w:color w:val="000000"/>
                <w:kern w:val="0"/>
                <w:u w:color="000000"/>
                <w:bdr w:val="nil"/>
              </w:rPr>
              <w:t>282</w:t>
            </w:r>
            <w:r w:rsidRPr="0079701B">
              <w:rPr>
                <w:rFonts w:eastAsia="Times New Roman" w:cs="Times New Roman"/>
                <w:color w:val="000000"/>
                <w:kern w:val="0"/>
                <w:u w:color="000000"/>
                <w:bdr w:val="nil"/>
              </w:rPr>
              <w:t xml:space="preserve"> мл</w:t>
            </w:r>
            <w:bookmarkEnd w:id="33"/>
            <w:r w:rsidRPr="0079701B">
              <w:rPr>
                <w:rFonts w:eastAsia="Times New Roman" w:cs="Times New Roman"/>
                <w:color w:val="000000"/>
                <w:kern w:val="0"/>
                <w:u w:color="000000"/>
                <w:bdr w:val="nil"/>
              </w:rPr>
              <w:t xml:space="preserve"> крови.</w:t>
            </w:r>
          </w:p>
        </w:tc>
      </w:tr>
      <w:tr w:rsidR="001D3099" w:rsidRPr="00377707" w14:paraId="44900BED" w14:textId="77777777" w:rsidTr="00806277">
        <w:trPr>
          <w:trHeight w:val="127"/>
        </w:trPr>
        <w:tc>
          <w:tcPr>
            <w:tcW w:w="3681" w:type="dxa"/>
          </w:tcPr>
          <w:p w14:paraId="088265CF"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D96CE5">
              <w:rPr>
                <w:rFonts w:eastAsia="Times New Roman" w:cs="Times New Roman"/>
                <w:b/>
                <w:bCs/>
                <w:color w:val="000000"/>
                <w:u w:color="000000"/>
                <w:bdr w:val="nil"/>
              </w:rPr>
              <w:t>Обработка и хранение проб крови</w:t>
            </w:r>
          </w:p>
        </w:tc>
        <w:tc>
          <w:tcPr>
            <w:tcW w:w="5670" w:type="dxa"/>
            <w:gridSpan w:val="2"/>
          </w:tcPr>
          <w:p w14:paraId="0D8864CF" w14:textId="7A65BD12"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34"/>
            <w:r w:rsidRPr="00D96CE5">
              <w:rPr>
                <w:rFonts w:eastAsia="Times New Roman" w:cs="Times New Roman"/>
                <w:color w:val="000000"/>
                <w:u w:color="000000"/>
                <w:bdr w:val="nil"/>
              </w:rPr>
              <w:t xml:space="preserve">Кровь в количестве </w:t>
            </w:r>
            <w:r w:rsidR="00C45A76">
              <w:rPr>
                <w:rFonts w:eastAsia="Times New Roman" w:cs="Times New Roman"/>
                <w:color w:val="000000"/>
                <w:u w:color="000000"/>
                <w:bdr w:val="nil"/>
              </w:rPr>
              <w:t>6</w:t>
            </w:r>
            <w:r w:rsidRPr="00D96CE5">
              <w:rPr>
                <w:rFonts w:eastAsia="Times New Roman" w:cs="Times New Roman"/>
                <w:color w:val="000000"/>
                <w:u w:color="000000"/>
                <w:bdr w:val="nil"/>
              </w:rPr>
              <w:t xml:space="preserve"> мл отбирается в предварительно маркированные вакуумные центрифужные пробирки с </w:t>
            </w:r>
            <w:r w:rsidRPr="005E740E">
              <w:rPr>
                <w:rFonts w:eastAsia="Times New Roman" w:cs="Times New Roman"/>
                <w:color w:val="000000"/>
                <w:highlight w:val="green"/>
                <w:u w:color="000000"/>
                <w:bdr w:val="nil"/>
              </w:rPr>
              <w:t>К2 ЭДТА</w:t>
            </w:r>
            <w:r w:rsidRPr="00D96CE5">
              <w:rPr>
                <w:rFonts w:eastAsia="Times New Roman" w:cs="Times New Roman"/>
                <w:color w:val="000000"/>
                <w:u w:color="000000"/>
                <w:bdr w:val="nil"/>
              </w:rPr>
              <w:t>.</w:t>
            </w:r>
            <w:r w:rsidR="00023CDF">
              <w:rPr>
                <w:rFonts w:eastAsia="Times New Roman" w:cs="Times New Roman"/>
                <w:color w:val="000000"/>
                <w:u w:color="000000"/>
                <w:bdr w:val="nil"/>
              </w:rPr>
              <w:t xml:space="preserve"> </w:t>
            </w:r>
            <w:r w:rsidRPr="004E7A42">
              <w:rPr>
                <w:rFonts w:eastAsia="Times New Roman" w:cs="Times New Roman"/>
                <w:color w:val="000000"/>
                <w:highlight w:val="cyan"/>
                <w:u w:color="000000"/>
                <w:bdr w:val="nil"/>
              </w:rPr>
              <w:t>Плазму крови отделяют центрифугированием на</w:t>
            </w:r>
            <w:r w:rsidRPr="00D96CE5">
              <w:rPr>
                <w:rFonts w:eastAsia="Times New Roman" w:cs="Times New Roman"/>
                <w:color w:val="000000"/>
                <w:u w:color="000000"/>
                <w:bdr w:val="nil"/>
              </w:rPr>
              <w:t xml:space="preserve"> </w:t>
            </w:r>
            <w:r w:rsidR="00C45A76" w:rsidRPr="00C0700A">
              <w:rPr>
                <w:color w:val="000000"/>
                <w:bdr w:val="none" w:sz="0" w:space="0" w:color="auto" w:frame="1"/>
              </w:rPr>
              <w:t>3000</w:t>
            </w:r>
            <w:r w:rsidRPr="00D96CE5">
              <w:rPr>
                <w:rFonts w:eastAsia="Times New Roman" w:cs="Times New Roman"/>
                <w:color w:val="000000"/>
                <w:u w:color="000000"/>
                <w:bdr w:val="nil"/>
              </w:rPr>
              <w:t xml:space="preserve"> </w:t>
            </w:r>
            <w:r w:rsidRPr="004E7A42">
              <w:rPr>
                <w:rFonts w:eastAsia="Times New Roman" w:cs="Times New Roman"/>
                <w:color w:val="000000"/>
                <w:highlight w:val="cyan"/>
                <w:u w:color="000000"/>
                <w:bdr w:val="nil"/>
              </w:rPr>
              <w:t>g в течение</w:t>
            </w:r>
            <w:r w:rsidRPr="00D96CE5">
              <w:rPr>
                <w:rFonts w:eastAsia="Times New Roman" w:cs="Times New Roman"/>
                <w:color w:val="000000"/>
                <w:u w:color="000000"/>
                <w:bdr w:val="nil"/>
              </w:rPr>
              <w:t xml:space="preserve"> </w:t>
            </w:r>
            <w:r w:rsidR="00C45A76">
              <w:rPr>
                <w:rFonts w:eastAsia="Times New Roman" w:cs="Times New Roman"/>
                <w:color w:val="000000"/>
                <w:u w:color="000000"/>
                <w:bdr w:val="nil"/>
              </w:rPr>
              <w:t>10</w:t>
            </w:r>
            <w:r w:rsidRPr="00D96CE5">
              <w:rPr>
                <w:rFonts w:eastAsia="Times New Roman" w:cs="Times New Roman"/>
                <w:color w:val="000000"/>
                <w:u w:color="000000"/>
                <w:bdr w:val="nil"/>
              </w:rPr>
              <w:t xml:space="preserve"> </w:t>
            </w:r>
            <w:r w:rsidRPr="004E7A42">
              <w:rPr>
                <w:rFonts w:eastAsia="Times New Roman" w:cs="Times New Roman"/>
                <w:color w:val="000000"/>
                <w:highlight w:val="cyan"/>
                <w:u w:color="000000"/>
                <w:bdr w:val="nil"/>
              </w:rPr>
              <w:t>мин при температуре</w:t>
            </w:r>
            <w:r w:rsidRPr="00D96CE5">
              <w:rPr>
                <w:rFonts w:eastAsia="Times New Roman" w:cs="Times New Roman"/>
                <w:color w:val="000000"/>
                <w:u w:color="000000"/>
                <w:bdr w:val="nil"/>
              </w:rPr>
              <w:t xml:space="preserve"> </w:t>
            </w:r>
            <w:r w:rsidRPr="00945AC5">
              <w:rPr>
                <w:rFonts w:eastAsia="Times New Roman" w:cs="Times New Roman"/>
                <w:color w:val="000000"/>
                <w:highlight w:val="green"/>
                <w:u w:color="000000"/>
                <w:bdr w:val="nil"/>
              </w:rPr>
              <w:t>+</w:t>
            </w:r>
            <w:r w:rsidR="00C45A76">
              <w:rPr>
                <w:rFonts w:eastAsia="Times New Roman" w:cs="Times New Roman"/>
                <w:color w:val="000000"/>
                <w:highlight w:val="green"/>
                <w:u w:color="000000"/>
                <w:bdr w:val="nil"/>
              </w:rPr>
              <w:t>4</w:t>
            </w:r>
            <w:r w:rsidRPr="00945AC5">
              <w:rPr>
                <w:rFonts w:eastAsia="Times New Roman" w:cs="Times New Roman"/>
                <w:color w:val="000000"/>
                <w:highlight w:val="green"/>
                <w:u w:color="000000"/>
                <w:bdr w:val="nil"/>
              </w:rPr>
              <w:t>°</w:t>
            </w:r>
            <w:r w:rsidRPr="004E7A42">
              <w:rPr>
                <w:rFonts w:eastAsia="Times New Roman" w:cs="Times New Roman"/>
                <w:color w:val="000000"/>
                <w:highlight w:val="cyan"/>
                <w:u w:color="000000"/>
                <w:bdr w:val="nil"/>
              </w:rPr>
              <w:t>С</w:t>
            </w:r>
            <w:r w:rsidR="00C45A76">
              <w:rPr>
                <w:rFonts w:eastAsia="Times New Roman" w:cs="Times New Roman"/>
                <w:color w:val="000000"/>
                <w:u w:color="000000"/>
                <w:bdr w:val="nil"/>
              </w:rPr>
              <w:t xml:space="preserve">. </w:t>
            </w:r>
            <w:r w:rsidR="00D15F15" w:rsidRPr="00D15F15">
              <w:rPr>
                <w:rFonts w:eastAsia="Times New Roman" w:cs="Times New Roman"/>
                <w:iCs/>
                <w:szCs w:val="24"/>
                <w:highlight w:val="cyan"/>
              </w:rPr>
              <w:t>Плазму</w:t>
            </w:r>
            <w:r w:rsidRPr="00D15F15">
              <w:rPr>
                <w:rFonts w:eastAsia="Times New Roman" w:cs="Times New Roman"/>
                <w:u w:color="000000"/>
                <w:bdr w:val="nil"/>
              </w:rPr>
              <w:t xml:space="preserve"> </w:t>
            </w:r>
            <w:r w:rsidRPr="00D96CE5">
              <w:rPr>
                <w:rFonts w:eastAsia="Times New Roman" w:cs="Times New Roman"/>
                <w:color w:val="000000"/>
                <w:u w:color="000000"/>
                <w:bdr w:val="nil"/>
              </w:rPr>
              <w:t xml:space="preserve">разделяют на две </w:t>
            </w:r>
            <w:proofErr w:type="spellStart"/>
            <w:r w:rsidRPr="00D96CE5">
              <w:rPr>
                <w:rFonts w:eastAsia="Times New Roman" w:cs="Times New Roman"/>
                <w:color w:val="000000"/>
                <w:u w:color="000000"/>
                <w:bdr w:val="nil"/>
              </w:rPr>
              <w:t>аликвоты</w:t>
            </w:r>
            <w:proofErr w:type="spellEnd"/>
            <w:r w:rsidRPr="00D96CE5">
              <w:rPr>
                <w:rFonts w:eastAsia="Times New Roman" w:cs="Times New Roman"/>
                <w:color w:val="000000"/>
                <w:u w:color="000000"/>
                <w:bdr w:val="nil"/>
              </w:rPr>
              <w:t xml:space="preserve">. </w:t>
            </w:r>
            <w:r w:rsidR="00D15F15">
              <w:rPr>
                <w:rFonts w:eastAsia="Times New Roman" w:cs="Times New Roman"/>
                <w:color w:val="000000"/>
                <w:u w:color="000000"/>
                <w:bdr w:val="nil"/>
              </w:rPr>
              <w:t>Далее п</w:t>
            </w:r>
            <w:r w:rsidRPr="00D96CE5">
              <w:rPr>
                <w:rFonts w:eastAsia="Times New Roman" w:cs="Times New Roman"/>
                <w:color w:val="000000"/>
                <w:u w:color="000000"/>
                <w:bdr w:val="nil"/>
              </w:rPr>
              <w:t xml:space="preserve">робирки с </w:t>
            </w:r>
            <w:r w:rsidRPr="004E7A42">
              <w:rPr>
                <w:rFonts w:eastAsia="Times New Roman" w:cs="Times New Roman"/>
                <w:color w:val="000000"/>
                <w:highlight w:val="cyan"/>
                <w:u w:color="000000"/>
                <w:bdr w:val="nil"/>
              </w:rPr>
              <w:t>плазмой</w:t>
            </w:r>
            <w:r w:rsidRPr="00D96CE5">
              <w:rPr>
                <w:rFonts w:eastAsia="Times New Roman" w:cs="Times New Roman"/>
                <w:color w:val="000000"/>
                <w:u w:color="000000"/>
                <w:bdr w:val="nil"/>
              </w:rPr>
              <w:t xml:space="preserve"> замораживают при температуре не выше минус </w:t>
            </w:r>
            <w:r w:rsidR="00C45A76">
              <w:rPr>
                <w:rFonts w:eastAsia="Times New Roman" w:cs="Times New Roman"/>
                <w:color w:val="000000"/>
                <w:u w:color="000000"/>
                <w:bdr w:val="nil"/>
              </w:rPr>
              <w:t>20</w:t>
            </w:r>
            <w:r>
              <w:rPr>
                <w:rFonts w:eastAsia="Times New Roman" w:cs="Times New Roman"/>
                <w:color w:val="000000"/>
                <w:u w:color="000000"/>
                <w:bdr w:val="nil"/>
              </w:rPr>
              <w:t>°</w:t>
            </w:r>
            <w:r w:rsidRPr="00D96CE5">
              <w:rPr>
                <w:rFonts w:eastAsia="Times New Roman" w:cs="Times New Roman"/>
                <w:color w:val="000000"/>
                <w:u w:color="000000"/>
                <w:bdr w:val="nil"/>
              </w:rPr>
              <w:t xml:space="preserve">С в вертикальном положении. Через </w:t>
            </w:r>
            <w:r w:rsidR="00C45A76">
              <w:rPr>
                <w:rFonts w:eastAsia="Times New Roman" w:cs="Times New Roman"/>
                <w:color w:val="000000"/>
                <w:u w:color="000000"/>
                <w:bdr w:val="nil"/>
              </w:rPr>
              <w:t>1</w:t>
            </w:r>
            <w:r w:rsidRPr="00D96CE5">
              <w:rPr>
                <w:rFonts w:eastAsia="Times New Roman" w:cs="Times New Roman"/>
                <w:color w:val="000000"/>
                <w:u w:color="000000"/>
                <w:bdr w:val="nil"/>
              </w:rPr>
              <w:t xml:space="preserve"> час образцы </w:t>
            </w:r>
            <w:r w:rsidRPr="004E7A42">
              <w:rPr>
                <w:rFonts w:eastAsia="Times New Roman" w:cs="Times New Roman"/>
                <w:color w:val="000000"/>
                <w:highlight w:val="cyan"/>
                <w:u w:color="000000"/>
                <w:bdr w:val="nil"/>
              </w:rPr>
              <w:t>плазмы</w:t>
            </w:r>
            <w:r w:rsidR="004E7A42">
              <w:rPr>
                <w:rFonts w:eastAsia="Times New Roman" w:cs="Times New Roman"/>
                <w:i/>
                <w:color w:val="FF0000"/>
                <w:szCs w:val="24"/>
                <w:highlight w:val="yellow"/>
              </w:rPr>
              <w:t xml:space="preserve"> </w:t>
            </w:r>
            <w:r w:rsidRPr="00D96CE5">
              <w:rPr>
                <w:rFonts w:eastAsia="Times New Roman" w:cs="Times New Roman"/>
                <w:color w:val="000000"/>
                <w:u w:color="000000"/>
                <w:bdr w:val="nil"/>
              </w:rPr>
              <w:t xml:space="preserve">переносят в </w:t>
            </w:r>
            <w:proofErr w:type="spellStart"/>
            <w:r w:rsidRPr="00D96CE5">
              <w:rPr>
                <w:rFonts w:eastAsia="Times New Roman" w:cs="Times New Roman"/>
                <w:color w:val="000000"/>
                <w:u w:color="000000"/>
                <w:bdr w:val="nil"/>
              </w:rPr>
              <w:t>криоморозильник</w:t>
            </w:r>
            <w:proofErr w:type="spellEnd"/>
            <w:r w:rsidRPr="00D96CE5">
              <w:rPr>
                <w:rFonts w:eastAsia="Times New Roman" w:cs="Times New Roman"/>
                <w:color w:val="000000"/>
                <w:u w:color="000000"/>
                <w:bdr w:val="nil"/>
              </w:rPr>
              <w:t xml:space="preserve"> и хранят при температуре не выше минус </w:t>
            </w:r>
            <w:r w:rsidR="00C45A76">
              <w:rPr>
                <w:rFonts w:eastAsia="Times New Roman" w:cs="Times New Roman"/>
                <w:color w:val="000000"/>
                <w:u w:color="000000"/>
                <w:bdr w:val="nil"/>
              </w:rPr>
              <w:t>40</w:t>
            </w:r>
            <w:r>
              <w:rPr>
                <w:rFonts w:eastAsia="Times New Roman" w:cs="Times New Roman"/>
                <w:color w:val="000000"/>
                <w:u w:color="000000"/>
                <w:bdr w:val="nil"/>
              </w:rPr>
              <w:t>°</w:t>
            </w:r>
            <w:r w:rsidRPr="00D96CE5">
              <w:rPr>
                <w:rFonts w:eastAsia="Times New Roman" w:cs="Times New Roman"/>
                <w:color w:val="000000"/>
                <w:u w:color="000000"/>
                <w:bdr w:val="nil"/>
              </w:rPr>
              <w:t xml:space="preserve">С до отправки в аналитическую лабораторию. </w:t>
            </w:r>
            <w:commentRangeStart w:id="35"/>
            <w:r w:rsidR="0079701B" w:rsidRPr="00C0700A">
              <w:rPr>
                <w:color w:val="000000"/>
                <w:bdr w:val="none" w:sz="0" w:space="0" w:color="auto" w:frame="1"/>
              </w:rPr>
              <w:t>Время забора крови не должно превышать ± 2 мин. в первые 12 часов и в точке 24 часа</w:t>
            </w:r>
            <w:r w:rsidR="0079701B">
              <w:rPr>
                <w:color w:val="000000"/>
                <w:bdr w:val="none" w:sz="0" w:space="0" w:color="auto" w:frame="1"/>
              </w:rPr>
              <w:t xml:space="preserve"> </w:t>
            </w:r>
            <w:r w:rsidR="0079701B" w:rsidRPr="00C0700A">
              <w:rPr>
                <w:color w:val="000000"/>
                <w:bdr w:val="none" w:sz="0" w:space="0" w:color="auto" w:frame="1"/>
              </w:rPr>
              <w:t xml:space="preserve">± 5 мин., в точках </w:t>
            </w:r>
            <w:r w:rsidR="0079701B">
              <w:rPr>
                <w:color w:val="000000"/>
                <w:bdr w:val="none" w:sz="0" w:space="0" w:color="auto" w:frame="1"/>
              </w:rPr>
              <w:t xml:space="preserve">36, </w:t>
            </w:r>
            <w:r w:rsidR="0079701B" w:rsidRPr="00C0700A">
              <w:rPr>
                <w:color w:val="000000"/>
                <w:bdr w:val="none" w:sz="0" w:space="0" w:color="auto" w:frame="1"/>
              </w:rPr>
              <w:t>48, 72 часа ±30 мин.</w:t>
            </w:r>
            <w:r w:rsidR="0079701B">
              <w:rPr>
                <w:color w:val="000000"/>
                <w:bdr w:val="none" w:sz="0" w:space="0" w:color="auto" w:frame="1"/>
              </w:rPr>
              <w:t xml:space="preserve"> </w:t>
            </w:r>
            <w:commentRangeEnd w:id="35"/>
            <w:r w:rsidR="00891A96">
              <w:rPr>
                <w:rStyle w:val="a8"/>
                <w:rFonts w:eastAsia="Times New Roman" w:cs="Times New Roman"/>
                <w:kern w:val="0"/>
                <w:u w:color="000000"/>
              </w:rPr>
              <w:commentReference w:id="35"/>
            </w:r>
            <w:r w:rsidRPr="00D96CE5">
              <w:rPr>
                <w:rFonts w:eastAsia="Times New Roman" w:cs="Times New Roman"/>
                <w:color w:val="000000"/>
                <w:u w:color="000000"/>
                <w:bdr w:val="nil"/>
              </w:rPr>
              <w:t>Пробирки будут маркироваться следующим образом: номер протокола исследования, индивидуальны номер добровольца, номер этапа исследования, номер пробы</w:t>
            </w:r>
            <w:commentRangeEnd w:id="34"/>
            <w:r w:rsidR="0079701B">
              <w:rPr>
                <w:rStyle w:val="a8"/>
                <w:rFonts w:eastAsia="Times New Roman" w:cs="Times New Roman"/>
                <w:kern w:val="0"/>
                <w:u w:color="000000"/>
              </w:rPr>
              <w:commentReference w:id="34"/>
            </w:r>
            <w:r w:rsidRPr="00D96CE5">
              <w:rPr>
                <w:rFonts w:eastAsia="Times New Roman" w:cs="Times New Roman"/>
                <w:color w:val="000000"/>
                <w:u w:color="000000"/>
                <w:bdr w:val="nil"/>
              </w:rPr>
              <w:t>.</w:t>
            </w:r>
          </w:p>
        </w:tc>
      </w:tr>
      <w:tr w:rsidR="00990632" w:rsidRPr="00377707" w14:paraId="248080F4" w14:textId="77777777" w:rsidTr="00806277">
        <w:trPr>
          <w:trHeight w:val="127"/>
        </w:trPr>
        <w:tc>
          <w:tcPr>
            <w:tcW w:w="3681" w:type="dxa"/>
          </w:tcPr>
          <w:p w14:paraId="65265BD0" w14:textId="77777777" w:rsidR="00990632" w:rsidRPr="00D96CE5" w:rsidRDefault="00990632" w:rsidP="004B6CD4">
            <w:pPr>
              <w:pBdr>
                <w:top w:val="nil"/>
                <w:left w:val="nil"/>
                <w:bottom w:val="nil"/>
                <w:right w:val="nil"/>
                <w:between w:val="nil"/>
                <w:bar w:val="nil"/>
              </w:pBdr>
              <w:spacing w:line="276" w:lineRule="auto"/>
              <w:rPr>
                <w:rFonts w:eastAsia="Times New Roman" w:cs="Times New Roman"/>
                <w:b/>
                <w:bCs/>
                <w:color w:val="000000"/>
                <w:u w:color="000000"/>
                <w:bdr w:val="nil"/>
              </w:rPr>
            </w:pPr>
            <w:r>
              <w:rPr>
                <w:rFonts w:eastAsia="Times New Roman" w:cs="Times New Roman"/>
                <w:b/>
                <w:bCs/>
                <w:color w:val="000000"/>
                <w:u w:color="000000"/>
                <w:bdr w:val="nil"/>
              </w:rPr>
              <w:t>Критерии включения добровольцев</w:t>
            </w:r>
          </w:p>
        </w:tc>
        <w:tc>
          <w:tcPr>
            <w:tcW w:w="5670" w:type="dxa"/>
            <w:gridSpan w:val="2"/>
          </w:tcPr>
          <w:p w14:paraId="0B9D16CE" w14:textId="77777777" w:rsidR="00990632" w:rsidRPr="00990632" w:rsidRDefault="00990632" w:rsidP="004B6CD4">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990632">
              <w:rPr>
                <w:rFonts w:eastAsia="Times New Roman" w:cs="Times New Roman"/>
                <w:i/>
                <w:iCs/>
                <w:color w:val="FF0000"/>
                <w:highlight w:val="yellow"/>
                <w:u w:color="000000"/>
                <w:bdr w:val="nil"/>
              </w:rPr>
              <w:t xml:space="preserve">Скопировать из раздела </w:t>
            </w:r>
            <w:commentRangeStart w:id="36"/>
            <w:r w:rsidRPr="00990632">
              <w:rPr>
                <w:rFonts w:eastAsia="Times New Roman" w:cs="Times New Roman"/>
                <w:i/>
                <w:iCs/>
                <w:color w:val="FF0000"/>
                <w:highlight w:val="yellow"/>
                <w:u w:color="000000"/>
                <w:bdr w:val="nil"/>
              </w:rPr>
              <w:t xml:space="preserve">6.1 </w:t>
            </w:r>
            <w:commentRangeEnd w:id="36"/>
            <w:r w:rsidR="00793176">
              <w:rPr>
                <w:rStyle w:val="a8"/>
                <w:rFonts w:eastAsia="Times New Roman" w:cs="Times New Roman"/>
                <w:kern w:val="0"/>
                <w:u w:color="000000"/>
              </w:rPr>
              <w:commentReference w:id="36"/>
            </w:r>
            <w:r w:rsidRPr="00990632">
              <w:rPr>
                <w:rFonts w:eastAsia="Times New Roman" w:cs="Times New Roman"/>
                <w:i/>
                <w:iCs/>
                <w:color w:val="FF0000"/>
                <w:highlight w:val="yellow"/>
                <w:u w:color="000000"/>
                <w:bdr w:val="nil"/>
              </w:rPr>
              <w:t>«Критерии включения»</w:t>
            </w:r>
          </w:p>
        </w:tc>
      </w:tr>
      <w:tr w:rsidR="00990632" w:rsidRPr="00377707" w14:paraId="0B425399" w14:textId="77777777" w:rsidTr="00806277">
        <w:trPr>
          <w:trHeight w:val="127"/>
        </w:trPr>
        <w:tc>
          <w:tcPr>
            <w:tcW w:w="3681" w:type="dxa"/>
          </w:tcPr>
          <w:p w14:paraId="70DFD93E" w14:textId="77777777" w:rsidR="00990632" w:rsidRPr="00D96CE5" w:rsidRDefault="00990632" w:rsidP="004B6CD4">
            <w:pPr>
              <w:pBdr>
                <w:top w:val="nil"/>
                <w:left w:val="nil"/>
                <w:bottom w:val="nil"/>
                <w:right w:val="nil"/>
                <w:between w:val="nil"/>
                <w:bar w:val="nil"/>
              </w:pBdr>
              <w:spacing w:line="276" w:lineRule="auto"/>
              <w:rPr>
                <w:rFonts w:eastAsia="Times New Roman" w:cs="Times New Roman"/>
                <w:b/>
                <w:bCs/>
                <w:color w:val="000000"/>
                <w:u w:color="000000"/>
                <w:bdr w:val="nil"/>
              </w:rPr>
            </w:pPr>
            <w:r>
              <w:rPr>
                <w:rFonts w:eastAsia="Times New Roman" w:cs="Times New Roman"/>
                <w:b/>
                <w:bCs/>
                <w:color w:val="000000"/>
                <w:u w:color="000000"/>
                <w:bdr w:val="nil"/>
              </w:rPr>
              <w:t>Критерии невключения добровольцев</w:t>
            </w:r>
          </w:p>
        </w:tc>
        <w:tc>
          <w:tcPr>
            <w:tcW w:w="5670" w:type="dxa"/>
            <w:gridSpan w:val="2"/>
          </w:tcPr>
          <w:p w14:paraId="569E2019" w14:textId="77777777" w:rsidR="00990632" w:rsidRPr="00990632" w:rsidRDefault="00990632" w:rsidP="004B6CD4">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990632">
              <w:rPr>
                <w:rFonts w:eastAsia="Times New Roman" w:cs="Times New Roman"/>
                <w:i/>
                <w:iCs/>
                <w:color w:val="FF0000"/>
                <w:highlight w:val="yellow"/>
                <w:u w:color="000000"/>
                <w:bdr w:val="nil"/>
              </w:rPr>
              <w:t>Скопировать из раздела 6.2 «Критерии невключения»</w:t>
            </w:r>
          </w:p>
        </w:tc>
      </w:tr>
      <w:tr w:rsidR="00990632" w:rsidRPr="00377707" w14:paraId="5B944065" w14:textId="77777777" w:rsidTr="00806277">
        <w:trPr>
          <w:trHeight w:val="127"/>
        </w:trPr>
        <w:tc>
          <w:tcPr>
            <w:tcW w:w="3681" w:type="dxa"/>
          </w:tcPr>
          <w:p w14:paraId="0A8DD95F" w14:textId="77777777" w:rsidR="00990632" w:rsidRDefault="00990632" w:rsidP="004B6CD4">
            <w:pPr>
              <w:pBdr>
                <w:top w:val="nil"/>
                <w:left w:val="nil"/>
                <w:bottom w:val="nil"/>
                <w:right w:val="nil"/>
                <w:between w:val="nil"/>
                <w:bar w:val="nil"/>
              </w:pBdr>
              <w:spacing w:line="276" w:lineRule="auto"/>
              <w:rPr>
                <w:rFonts w:eastAsia="Times New Roman" w:cs="Times New Roman"/>
                <w:b/>
                <w:bCs/>
                <w:color w:val="000000"/>
                <w:u w:color="000000"/>
                <w:bdr w:val="nil"/>
              </w:rPr>
            </w:pPr>
            <w:commentRangeStart w:id="37"/>
            <w:r>
              <w:rPr>
                <w:rFonts w:eastAsia="Times New Roman" w:cs="Times New Roman"/>
                <w:b/>
                <w:bCs/>
                <w:color w:val="000000"/>
                <w:u w:color="000000"/>
                <w:bdr w:val="nil"/>
              </w:rPr>
              <w:lastRenderedPageBreak/>
              <w:t xml:space="preserve">Критерии исключения добровольцев </w:t>
            </w:r>
            <w:commentRangeEnd w:id="37"/>
            <w:r w:rsidR="00215BE1">
              <w:rPr>
                <w:rStyle w:val="a8"/>
                <w:rFonts w:eastAsia="Times New Roman" w:cs="Times New Roman"/>
                <w:kern w:val="0"/>
                <w:u w:color="000000"/>
              </w:rPr>
              <w:commentReference w:id="37"/>
            </w:r>
          </w:p>
        </w:tc>
        <w:tc>
          <w:tcPr>
            <w:tcW w:w="5670" w:type="dxa"/>
            <w:gridSpan w:val="2"/>
          </w:tcPr>
          <w:p w14:paraId="7ED8BB3E" w14:textId="77777777" w:rsidR="00990632" w:rsidRPr="00990632" w:rsidRDefault="00990632" w:rsidP="004B6CD4">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990632">
              <w:rPr>
                <w:rFonts w:eastAsia="Times New Roman" w:cs="Times New Roman"/>
                <w:i/>
                <w:iCs/>
                <w:color w:val="FF0000"/>
                <w:highlight w:val="yellow"/>
                <w:u w:color="000000"/>
                <w:bdr w:val="nil"/>
              </w:rPr>
              <w:t>Скопировать из раздела 6.</w:t>
            </w:r>
            <w:r>
              <w:rPr>
                <w:rFonts w:eastAsia="Times New Roman" w:cs="Times New Roman"/>
                <w:i/>
                <w:iCs/>
                <w:color w:val="FF0000"/>
                <w:highlight w:val="yellow"/>
                <w:u w:color="000000"/>
                <w:bdr w:val="nil"/>
              </w:rPr>
              <w:t>3</w:t>
            </w:r>
            <w:r w:rsidRPr="00990632">
              <w:rPr>
                <w:rFonts w:eastAsia="Times New Roman" w:cs="Times New Roman"/>
                <w:i/>
                <w:iCs/>
                <w:color w:val="FF0000"/>
                <w:highlight w:val="yellow"/>
                <w:u w:color="000000"/>
                <w:bdr w:val="nil"/>
              </w:rPr>
              <w:t xml:space="preserve"> «Критерии </w:t>
            </w:r>
            <w:r>
              <w:rPr>
                <w:rFonts w:eastAsia="Times New Roman" w:cs="Times New Roman"/>
                <w:i/>
                <w:iCs/>
                <w:color w:val="FF0000"/>
                <w:highlight w:val="yellow"/>
                <w:u w:color="000000"/>
                <w:bdr w:val="nil"/>
              </w:rPr>
              <w:t>исключения</w:t>
            </w:r>
            <w:r w:rsidRPr="00990632">
              <w:rPr>
                <w:rFonts w:eastAsia="Times New Roman" w:cs="Times New Roman"/>
                <w:i/>
                <w:iCs/>
                <w:color w:val="FF0000"/>
                <w:highlight w:val="yellow"/>
                <w:u w:color="000000"/>
                <w:bdr w:val="nil"/>
              </w:rPr>
              <w:t>»</w:t>
            </w:r>
          </w:p>
        </w:tc>
      </w:tr>
      <w:tr w:rsidR="00FD4FDC" w:rsidRPr="00377707" w14:paraId="00914753" w14:textId="77777777" w:rsidTr="00806277">
        <w:trPr>
          <w:trHeight w:val="127"/>
        </w:trPr>
        <w:tc>
          <w:tcPr>
            <w:tcW w:w="3681" w:type="dxa"/>
          </w:tcPr>
          <w:p w14:paraId="61773ABB" w14:textId="77777777" w:rsidR="00FD4FDC" w:rsidRP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Этапы исследования и их длительность</w:t>
            </w:r>
          </w:p>
        </w:tc>
        <w:tc>
          <w:tcPr>
            <w:tcW w:w="5670" w:type="dxa"/>
            <w:gridSpan w:val="2"/>
          </w:tcPr>
          <w:p w14:paraId="3615022F"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4B490B">
              <w:rPr>
                <w:rFonts w:eastAsia="Times New Roman" w:cs="Times New Roman"/>
                <w:b/>
                <w:bCs/>
                <w:color w:val="000000"/>
                <w:kern w:val="0"/>
                <w:u w:color="000000"/>
                <w:bdr w:val="nil"/>
              </w:rPr>
              <w:t>Период скрининга</w:t>
            </w:r>
            <w:r w:rsidRPr="00377707">
              <w:rPr>
                <w:rFonts w:eastAsia="Times New Roman" w:cs="Times New Roman"/>
                <w:color w:val="000000"/>
                <w:kern w:val="0"/>
                <w:u w:color="000000"/>
                <w:bdr w:val="nil"/>
              </w:rPr>
              <w:t xml:space="preserve"> для одного добровольца - до </w:t>
            </w:r>
            <w:r w:rsidR="001E1EAF" w:rsidRPr="002E4268">
              <w:rPr>
                <w:rFonts w:eastAsia="Times New Roman" w:cs="Times New Roman"/>
                <w:color w:val="000000"/>
                <w:kern w:val="0"/>
                <w:highlight w:val="green"/>
                <w:u w:color="000000"/>
                <w:bdr w:val="nil"/>
              </w:rPr>
              <w:t>14</w:t>
            </w:r>
            <w:r w:rsidRPr="00377707">
              <w:rPr>
                <w:rFonts w:eastAsia="Times New Roman" w:cs="Times New Roman"/>
                <w:color w:val="000000"/>
                <w:kern w:val="0"/>
                <w:u w:color="000000"/>
                <w:bdr w:val="nil"/>
              </w:rPr>
              <w:t xml:space="preserve"> дней. </w:t>
            </w:r>
          </w:p>
          <w:p w14:paraId="5F018E47" w14:textId="79A1312D"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I период</w:t>
            </w:r>
            <w:r w:rsidRPr="00377707">
              <w:rPr>
                <w:rFonts w:eastAsia="Times New Roman" w:cs="Times New Roman"/>
                <w:color w:val="000000"/>
                <w:kern w:val="0"/>
                <w:u w:color="000000"/>
                <w:bdr w:val="nil"/>
              </w:rPr>
              <w:t xml:space="preserve"> включает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C45A76">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 xml:space="preserve">. </w:t>
            </w:r>
          </w:p>
          <w:p w14:paraId="0C0C9929"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В день поступления на госпитализацию проводят рандомизацию добровольцев. </w:t>
            </w:r>
          </w:p>
          <w:p w14:paraId="5A5C6DD2" w14:textId="41931531"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color w:val="000000"/>
                <w:kern w:val="0"/>
                <w:u w:color="000000"/>
                <w:bdr w:val="nil"/>
              </w:rPr>
              <w:t>Период отмывки</w:t>
            </w:r>
            <w:r w:rsidRPr="00377707">
              <w:rPr>
                <w:rFonts w:eastAsia="Times New Roman" w:cs="Times New Roman"/>
                <w:bCs/>
                <w:color w:val="000000"/>
                <w:kern w:val="0"/>
                <w:u w:color="000000"/>
                <w:bdr w:val="nil"/>
              </w:rPr>
              <w:t xml:space="preserve"> препарата</w:t>
            </w:r>
            <w:r w:rsidRPr="00377707">
              <w:rPr>
                <w:rFonts w:eastAsia="Times New Roman" w:cs="Times New Roman"/>
                <w:b/>
                <w:bCs/>
                <w:color w:val="000000"/>
                <w:kern w:val="0"/>
                <w:u w:color="000000"/>
                <w:bdr w:val="nil"/>
              </w:rPr>
              <w:t xml:space="preserve"> </w:t>
            </w:r>
            <w:r w:rsidRPr="00377707">
              <w:rPr>
                <w:rFonts w:eastAsia="Times New Roman" w:cs="Times New Roman"/>
                <w:color w:val="000000"/>
                <w:kern w:val="0"/>
                <w:u w:color="000000"/>
                <w:bdr w:val="nil"/>
              </w:rPr>
              <w:t xml:space="preserve">(период между приемами препаратов) составляет </w:t>
            </w:r>
            <w:r w:rsidR="00C45A76">
              <w:rPr>
                <w:rFonts w:eastAsia="Times New Roman" w:cs="Times New Roman"/>
                <w:color w:val="000000"/>
                <w:kern w:val="0"/>
                <w:u w:color="000000"/>
                <w:bdr w:val="nil"/>
              </w:rPr>
              <w:t>14</w:t>
            </w:r>
            <w:r w:rsidRPr="00377707">
              <w:rPr>
                <w:rFonts w:eastAsia="Times New Roman" w:cs="Times New Roman"/>
                <w:color w:val="000000"/>
                <w:kern w:val="0"/>
                <w:u w:color="000000"/>
                <w:bdr w:val="nil"/>
              </w:rPr>
              <w:t xml:space="preserve"> дней. </w:t>
            </w:r>
          </w:p>
          <w:p w14:paraId="26EDE669" w14:textId="3F540938"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color w:val="000000"/>
                <w:kern w:val="0"/>
                <w:u w:color="000000"/>
                <w:bdr w:val="nil"/>
              </w:rPr>
              <w:t>II период</w:t>
            </w:r>
            <w:r w:rsidRPr="00377707">
              <w:rPr>
                <w:rFonts w:eastAsia="Times New Roman" w:cs="Times New Roman"/>
                <w:b/>
                <w:bCs/>
                <w:color w:val="000000"/>
                <w:kern w:val="0"/>
                <w:u w:color="000000"/>
                <w:bdr w:val="nil"/>
              </w:rPr>
              <w:t xml:space="preserve"> </w:t>
            </w:r>
            <w:r w:rsidRPr="00377707">
              <w:rPr>
                <w:rFonts w:eastAsia="Times New Roman" w:cs="Times New Roman"/>
                <w:color w:val="000000"/>
                <w:kern w:val="0"/>
                <w:u w:color="000000"/>
                <w:bdr w:val="nil"/>
              </w:rPr>
              <w:t xml:space="preserve">включает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C45A76">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w:t>
            </w:r>
          </w:p>
          <w:p w14:paraId="00EFDE79"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Cs/>
                <w:color w:val="000000"/>
                <w:kern w:val="0"/>
                <w:u w:color="000000"/>
                <w:bdr w:val="nil"/>
              </w:rPr>
            </w:pPr>
            <w:commentRangeStart w:id="38"/>
            <w:r w:rsidRPr="00377707">
              <w:rPr>
                <w:rFonts w:eastAsia="Times New Roman" w:cs="Times New Roman"/>
                <w:b/>
                <w:color w:val="000000"/>
                <w:kern w:val="0"/>
                <w:u w:color="000000"/>
                <w:bdr w:val="nil"/>
              </w:rPr>
              <w:t>Окончание исследования</w:t>
            </w:r>
            <w:commentRangeEnd w:id="38"/>
            <w:r>
              <w:rPr>
                <w:rStyle w:val="a8"/>
                <w:rFonts w:eastAsia="Times New Roman" w:cs="Times New Roman"/>
                <w:kern w:val="0"/>
                <w:u w:color="000000"/>
              </w:rPr>
              <w:commentReference w:id="38"/>
            </w:r>
            <w:r w:rsidRPr="00377707">
              <w:rPr>
                <w:rFonts w:eastAsia="Times New Roman" w:cs="Times New Roman"/>
                <w:bCs/>
                <w:color w:val="000000"/>
                <w:kern w:val="0"/>
                <w:u w:color="000000"/>
                <w:bdr w:val="nil"/>
              </w:rPr>
              <w:t xml:space="preserve">. После взятия последнего образца крови и выполнения всех процедур </w:t>
            </w:r>
            <w:r w:rsidRPr="00377707">
              <w:rPr>
                <w:rFonts w:eastAsia="Times New Roman" w:cs="Times New Roman"/>
                <w:bCs/>
                <w:color w:val="000000"/>
                <w:kern w:val="0"/>
                <w:u w:color="000000"/>
                <w:bdr w:val="nil"/>
                <w:lang w:val="en-US"/>
              </w:rPr>
              <w:t>II</w:t>
            </w:r>
            <w:r w:rsidRPr="00377707">
              <w:rPr>
                <w:rFonts w:eastAsia="Times New Roman" w:cs="Times New Roman"/>
                <w:bCs/>
                <w:color w:val="000000"/>
                <w:kern w:val="0"/>
                <w:u w:color="000000"/>
                <w:bdr w:val="nil"/>
              </w:rPr>
              <w:t xml:space="preserve"> периода - завершение исследования.</w:t>
            </w:r>
          </w:p>
          <w:p w14:paraId="0D368B79" w14:textId="3024839C" w:rsidR="00FD4FDC" w:rsidRPr="00990632" w:rsidRDefault="00FD4FDC" w:rsidP="00FD4FDC">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377707">
              <w:rPr>
                <w:rFonts w:eastAsia="Times New Roman" w:cs="Times New Roman"/>
                <w:bCs/>
                <w:color w:val="000000"/>
                <w:kern w:val="0"/>
                <w:u w:color="000000"/>
                <w:bdr w:val="nil"/>
              </w:rPr>
              <w:t xml:space="preserve">Общая продолжительность исследования для добровольцев составит не </w:t>
            </w:r>
            <w:r w:rsidRPr="007C4A80">
              <w:rPr>
                <w:rFonts w:eastAsia="Times New Roman" w:cs="Times New Roman"/>
                <w:bCs/>
                <w:color w:val="000000"/>
                <w:kern w:val="0"/>
                <w:u w:color="000000"/>
                <w:bdr w:val="nil"/>
              </w:rPr>
              <w:t xml:space="preserve">более </w:t>
            </w:r>
            <w:r w:rsidR="00D63835">
              <w:rPr>
                <w:rFonts w:eastAsia="Times New Roman" w:cs="Times New Roman"/>
                <w:bCs/>
                <w:color w:val="000000"/>
                <w:kern w:val="0"/>
                <w:u w:color="000000"/>
                <w:bdr w:val="nil"/>
              </w:rPr>
              <w:t>30</w:t>
            </w:r>
            <w:r w:rsidRPr="007C4A80">
              <w:rPr>
                <w:rFonts w:eastAsia="Times New Roman" w:cs="Times New Roman"/>
                <w:bCs/>
                <w:color w:val="000000"/>
                <w:kern w:val="0"/>
                <w:u w:color="000000"/>
                <w:bdr w:val="nil"/>
              </w:rPr>
              <w:t xml:space="preserve"> суток.</w:t>
            </w:r>
          </w:p>
        </w:tc>
      </w:tr>
      <w:tr w:rsidR="00FD4FDC" w:rsidRPr="00377707" w14:paraId="5B1AF139" w14:textId="77777777" w:rsidTr="00806277">
        <w:trPr>
          <w:trHeight w:val="127"/>
        </w:trPr>
        <w:tc>
          <w:tcPr>
            <w:tcW w:w="3681" w:type="dxa"/>
          </w:tcPr>
          <w:p w14:paraId="6069FA21"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t>Скрининг</w:t>
            </w:r>
          </w:p>
        </w:tc>
        <w:tc>
          <w:tcPr>
            <w:tcW w:w="5670" w:type="dxa"/>
            <w:gridSpan w:val="2"/>
          </w:tcPr>
          <w:p w14:paraId="5CADA44F" w14:textId="77777777"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4B490B">
              <w:rPr>
                <w:rFonts w:eastAsia="Times New Roman" w:cs="Times New Roman"/>
                <w:b/>
                <w:bCs/>
                <w:color w:val="000000"/>
                <w:kern w:val="0"/>
                <w:u w:color="000000"/>
                <w:bdr w:val="nil"/>
              </w:rPr>
              <w:t>Период скрининга</w:t>
            </w:r>
            <w:r w:rsidRPr="00377707">
              <w:rPr>
                <w:rFonts w:eastAsia="Times New Roman" w:cs="Times New Roman"/>
                <w:color w:val="000000"/>
                <w:kern w:val="0"/>
                <w:u w:color="000000"/>
                <w:bdr w:val="nil"/>
              </w:rPr>
              <w:t xml:space="preserve"> для одного добровольца - до </w:t>
            </w:r>
            <w:r w:rsidR="001E1EAF" w:rsidRPr="002E4268">
              <w:rPr>
                <w:rFonts w:eastAsia="Times New Roman" w:cs="Times New Roman"/>
                <w:color w:val="000000"/>
                <w:kern w:val="0"/>
                <w:highlight w:val="green"/>
                <w:u w:color="000000"/>
                <w:bdr w:val="nil"/>
              </w:rPr>
              <w:t>14</w:t>
            </w:r>
            <w:r w:rsidRPr="00377707">
              <w:rPr>
                <w:rFonts w:eastAsia="Times New Roman" w:cs="Times New Roman"/>
                <w:color w:val="000000"/>
                <w:kern w:val="0"/>
                <w:u w:color="000000"/>
                <w:bdr w:val="nil"/>
              </w:rPr>
              <w:t xml:space="preserve"> дней. </w:t>
            </w:r>
          </w:p>
          <w:p w14:paraId="0C855001" w14:textId="77777777" w:rsidR="00403A25" w:rsidRPr="00403A25" w:rsidRDefault="00403A25" w:rsidP="00403A25">
            <w:pPr>
              <w:pBdr>
                <w:top w:val="nil"/>
                <w:left w:val="nil"/>
                <w:bottom w:val="nil"/>
                <w:right w:val="nil"/>
                <w:between w:val="nil"/>
                <w:bar w:val="nil"/>
              </w:pBdr>
              <w:spacing w:line="276" w:lineRule="auto"/>
              <w:rPr>
                <w:rFonts w:eastAsia="Times New Roman" w:cs="Times New Roman"/>
                <w:color w:val="000000"/>
                <w:szCs w:val="28"/>
                <w:u w:color="000000"/>
                <w:bdr w:val="nil"/>
              </w:rPr>
            </w:pPr>
            <w:r w:rsidRPr="00403A25">
              <w:rPr>
                <w:rFonts w:eastAsia="Times New Roman" w:cs="Times New Roman"/>
                <w:color w:val="000000"/>
                <w:szCs w:val="28"/>
                <w:u w:color="000000"/>
                <w:bdr w:val="nil"/>
              </w:rPr>
              <w:t>Формирование группы добровольцев может совпадать с визитом скрининга в том случае, если доброволец после ознакомления с планом проведения исследования, информационным листком добровольца, беседы с врачом исследователем и изъявляет желание участвовать в исследовании и может пройти процедуру скрининга в этот же день.</w:t>
            </w:r>
          </w:p>
          <w:p w14:paraId="715B0004"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39"/>
            <w:r w:rsidRPr="00990632">
              <w:rPr>
                <w:rFonts w:eastAsia="Times New Roman" w:cs="Times New Roman"/>
                <w:b/>
                <w:bCs/>
                <w:color w:val="000000"/>
                <w:kern w:val="0"/>
                <w:u w:color="000000"/>
                <w:bdr w:val="nil"/>
              </w:rPr>
              <w:t>Процедура скрининга включает в себя</w:t>
            </w:r>
            <w:commentRangeEnd w:id="39"/>
            <w:r w:rsidR="00E52F2A">
              <w:rPr>
                <w:rStyle w:val="a8"/>
                <w:rFonts w:eastAsia="Times New Roman" w:cs="Times New Roman"/>
                <w:kern w:val="0"/>
                <w:u w:color="000000"/>
              </w:rPr>
              <w:commentReference w:id="39"/>
            </w:r>
            <w:r w:rsidRPr="00990632">
              <w:rPr>
                <w:rFonts w:eastAsia="Times New Roman" w:cs="Times New Roman"/>
                <w:b/>
                <w:bCs/>
                <w:color w:val="000000"/>
                <w:kern w:val="0"/>
                <w:u w:color="000000"/>
                <w:bdr w:val="nil"/>
              </w:rPr>
              <w:t>:</w:t>
            </w:r>
          </w:p>
          <w:p w14:paraId="4B1C887F"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первичный </w:t>
            </w:r>
            <w:proofErr w:type="spellStart"/>
            <w:r w:rsidRPr="00564083">
              <w:rPr>
                <w:rFonts w:eastAsia="Times New Roman" w:cs="Times New Roman"/>
                <w:color w:val="000000"/>
                <w:kern w:val="0"/>
                <w:szCs w:val="24"/>
                <w:u w:color="000000"/>
                <w:bdr w:val="nil"/>
                <w:lang w:eastAsia="en-US"/>
              </w:rPr>
              <w:t>физикальный</w:t>
            </w:r>
            <w:proofErr w:type="spellEnd"/>
            <w:r w:rsidRPr="00564083">
              <w:rPr>
                <w:rFonts w:eastAsia="Times New Roman" w:cs="Times New Roman"/>
                <w:color w:val="000000"/>
                <w:kern w:val="0"/>
                <w:szCs w:val="24"/>
                <w:u w:color="000000"/>
                <w:bdr w:val="nil"/>
                <w:lang w:eastAsia="en-US"/>
              </w:rPr>
              <w:t xml:space="preserve"> осмотр; </w:t>
            </w:r>
          </w:p>
          <w:p w14:paraId="20AD5179"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измерение основных жизненных показателей</w:t>
            </w:r>
            <w:r>
              <w:rPr>
                <w:rFonts w:eastAsia="Times New Roman" w:cs="Times New Roman"/>
                <w:color w:val="000000"/>
                <w:kern w:val="0"/>
                <w:szCs w:val="24"/>
                <w:u w:color="000000"/>
                <w:bdr w:val="nil"/>
                <w:lang w:eastAsia="en-US"/>
              </w:rPr>
              <w:t xml:space="preserve"> (ЖВП)</w:t>
            </w:r>
            <w:r w:rsidRPr="00564083">
              <w:rPr>
                <w:rFonts w:eastAsia="Times New Roman" w:cs="Times New Roman"/>
                <w:color w:val="000000"/>
                <w:kern w:val="0"/>
                <w:szCs w:val="24"/>
                <w:u w:color="000000"/>
                <w:bdr w:val="nil"/>
                <w:lang w:eastAsia="en-US"/>
              </w:rPr>
              <w:t xml:space="preserve">: систолического (САД) и диастолического артериального давления (ДАД), частоты сердечных сокращений (ЧСС), частоты дыхательных движений (ЧДД) и температуры тела; </w:t>
            </w:r>
          </w:p>
          <w:p w14:paraId="341B4090"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сбор </w:t>
            </w:r>
            <w:r w:rsidRPr="00564083">
              <w:rPr>
                <w:rFonts w:eastAsia="Times New Roman" w:cs="Times New Roman"/>
                <w:color w:val="000000"/>
                <w:kern w:val="0"/>
                <w:szCs w:val="24"/>
                <w:u w:color="000000"/>
                <w:bdr w:val="nil"/>
                <w:lang w:eastAsia="en-US"/>
              </w:rPr>
              <w:t>демографически</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и антропометрически</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данны</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w:t>
            </w:r>
          </w:p>
          <w:p w14:paraId="1488913B"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сбор медицинского и медикаментозного анамнеза; </w:t>
            </w:r>
          </w:p>
          <w:p w14:paraId="563851C2"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электрокардиограмма (ЭКГ) в 12 отведениях; </w:t>
            </w:r>
          </w:p>
          <w:p w14:paraId="49A56AB3" w14:textId="77777777" w:rsidR="00FD4FDC"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определение индекса массы тела (ИМТ);  </w:t>
            </w:r>
          </w:p>
          <w:p w14:paraId="69FB2C17"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lastRenderedPageBreak/>
              <w:t>л</w:t>
            </w:r>
            <w:r w:rsidRPr="008E316A">
              <w:t>абораторные</w:t>
            </w:r>
            <w:r>
              <w:t xml:space="preserve"> тесты и</w:t>
            </w:r>
            <w:r w:rsidRPr="008E316A">
              <w:t xml:space="preserve"> анализы</w:t>
            </w:r>
            <w:r>
              <w:t xml:space="preserve">, перечисленные в </w:t>
            </w:r>
            <w:r w:rsidRPr="00990632">
              <w:rPr>
                <w:highlight w:val="green"/>
              </w:rPr>
              <w:t>Таблице 3</w:t>
            </w:r>
            <w:r>
              <w:t xml:space="preserve"> Перечень лабораторных показателей</w:t>
            </w:r>
            <w:r w:rsidR="00403A25">
              <w:t>;</w:t>
            </w:r>
          </w:p>
          <w:p w14:paraId="63D7711A" w14:textId="77777777" w:rsidR="00FD4FDC" w:rsidRPr="009A0297"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оценка соответствия критериям включения/невключения</w:t>
            </w:r>
            <w:r>
              <w:rPr>
                <w:rFonts w:eastAsia="Times New Roman" w:cs="Times New Roman"/>
                <w:color w:val="000000"/>
                <w:kern w:val="0"/>
                <w:szCs w:val="24"/>
                <w:u w:color="000000"/>
                <w:bdr w:val="nil"/>
                <w:lang w:eastAsia="en-US"/>
              </w:rPr>
              <w:t>.</w:t>
            </w:r>
            <w:r w:rsidRPr="00564083">
              <w:rPr>
                <w:rFonts w:eastAsia="Times New Roman" w:cs="Times New Roman"/>
                <w:color w:val="000000"/>
                <w:kern w:val="0"/>
                <w:szCs w:val="24"/>
                <w:u w:color="000000"/>
                <w:bdr w:val="nil"/>
                <w:lang w:eastAsia="en-US"/>
              </w:rPr>
              <w:t xml:space="preserve"> </w:t>
            </w:r>
          </w:p>
        </w:tc>
      </w:tr>
      <w:tr w:rsidR="00FD4FDC" w:rsidRPr="00377707" w14:paraId="1B1F88BC" w14:textId="77777777" w:rsidTr="00806277">
        <w:trPr>
          <w:trHeight w:val="127"/>
        </w:trPr>
        <w:tc>
          <w:tcPr>
            <w:tcW w:w="3681" w:type="dxa"/>
          </w:tcPr>
          <w:p w14:paraId="33A4FE6F"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I период</w:t>
            </w:r>
          </w:p>
        </w:tc>
        <w:tc>
          <w:tcPr>
            <w:tcW w:w="5670" w:type="dxa"/>
            <w:gridSpan w:val="2"/>
          </w:tcPr>
          <w:p w14:paraId="5BC1C349" w14:textId="3A504677"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I период</w:t>
            </w:r>
            <w:r>
              <w:rPr>
                <w:rFonts w:eastAsia="Times New Roman" w:cs="Times New Roman"/>
                <w:color w:val="000000"/>
                <w:kern w:val="0"/>
                <w:u w:color="000000"/>
                <w:bdr w:val="nil"/>
              </w:rPr>
              <w:t xml:space="preserve"> в</w:t>
            </w:r>
            <w:r w:rsidRPr="00377707">
              <w:rPr>
                <w:rFonts w:eastAsia="Times New Roman" w:cs="Times New Roman"/>
                <w:color w:val="000000"/>
                <w:kern w:val="0"/>
                <w:u w:color="000000"/>
                <w:bdr w:val="nil"/>
              </w:rPr>
              <w:t xml:space="preserve">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D63835">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 xml:space="preserve">. </w:t>
            </w:r>
          </w:p>
          <w:p w14:paraId="2C4F5786"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40"/>
            <w:commentRangeStart w:id="41"/>
            <w:r w:rsidRPr="00990632">
              <w:rPr>
                <w:rFonts w:eastAsia="Times New Roman" w:cs="Times New Roman"/>
                <w:b/>
                <w:bCs/>
                <w:color w:val="000000"/>
                <w:kern w:val="0"/>
                <w:u w:color="000000"/>
                <w:bdr w:val="nil"/>
              </w:rPr>
              <w:t xml:space="preserve">Процедура </w:t>
            </w:r>
            <w:commentRangeEnd w:id="40"/>
            <w:r>
              <w:rPr>
                <w:rStyle w:val="a8"/>
                <w:rFonts w:eastAsia="Times New Roman" w:cs="Times New Roman"/>
                <w:kern w:val="0"/>
                <w:u w:color="000000"/>
              </w:rPr>
              <w:commentReference w:id="40"/>
            </w:r>
            <w:commentRangeEnd w:id="41"/>
            <w:r w:rsidR="00E52F2A">
              <w:rPr>
                <w:rStyle w:val="a8"/>
                <w:rFonts w:eastAsia="Times New Roman" w:cs="Times New Roman"/>
                <w:kern w:val="0"/>
                <w:u w:color="000000"/>
              </w:rPr>
              <w:commentReference w:id="41"/>
            </w:r>
            <w:r>
              <w:rPr>
                <w:rFonts w:eastAsia="Times New Roman" w:cs="Times New Roman"/>
                <w:b/>
                <w:bCs/>
                <w:color w:val="000000"/>
                <w:kern w:val="0"/>
                <w:u w:color="000000"/>
                <w:bdr w:val="nil"/>
              </w:rPr>
              <w:t>госпитализации</w:t>
            </w:r>
            <w:r w:rsidRPr="00990632">
              <w:rPr>
                <w:rFonts w:eastAsia="Times New Roman" w:cs="Times New Roman"/>
                <w:b/>
                <w:bCs/>
                <w:color w:val="000000"/>
                <w:kern w:val="0"/>
                <w:u w:color="000000"/>
                <w:bdr w:val="nil"/>
              </w:rPr>
              <w:t xml:space="preserve"> включает в себя</w:t>
            </w:r>
            <w:r>
              <w:rPr>
                <w:rFonts w:eastAsia="Times New Roman" w:cs="Times New Roman"/>
                <w:b/>
                <w:bCs/>
                <w:color w:val="000000"/>
                <w:kern w:val="0"/>
                <w:u w:color="000000"/>
                <w:bdr w:val="nil"/>
              </w:rPr>
              <w:t>:</w:t>
            </w:r>
          </w:p>
          <w:p w14:paraId="7ADD797B" w14:textId="77777777" w:rsidR="00FD4FDC" w:rsidRDefault="00FD4FDC" w:rsidP="00FD4FDC">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1D8A60AB" w14:textId="77777777" w:rsidR="00FD4FDC" w:rsidRPr="00AD1543" w:rsidRDefault="00FD4FDC" w:rsidP="00FD4FDC">
            <w:pPr>
              <w:pStyle w:val="af0"/>
              <w:numPr>
                <w:ilvl w:val="0"/>
                <w:numId w:val="29"/>
              </w:numPr>
              <w:spacing w:line="276" w:lineRule="auto"/>
            </w:pPr>
            <w:proofErr w:type="spellStart"/>
            <w:r w:rsidRPr="00AD1543">
              <w:t>физикальный</w:t>
            </w:r>
            <w:proofErr w:type="spellEnd"/>
            <w:r w:rsidRPr="00AD1543">
              <w:t xml:space="preserve"> осмотр; </w:t>
            </w:r>
          </w:p>
          <w:p w14:paraId="60AB32B2" w14:textId="77777777" w:rsidR="00FD4FDC" w:rsidRDefault="00FD4FDC" w:rsidP="00FD4FDC">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r>
              <w:t>;</w:t>
            </w:r>
          </w:p>
          <w:p w14:paraId="22C4C7CF" w14:textId="589361B2" w:rsidR="00FD4FDC" w:rsidRPr="00AD1543" w:rsidRDefault="00FD4FDC" w:rsidP="00FD4FDC">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72320E50" w14:textId="77777777" w:rsidR="00FD4FDC" w:rsidRDefault="00FD4FDC" w:rsidP="00FD4FDC">
            <w:pPr>
              <w:pStyle w:val="af0"/>
              <w:numPr>
                <w:ilvl w:val="0"/>
                <w:numId w:val="29"/>
              </w:numPr>
              <w:spacing w:line="276" w:lineRule="auto"/>
            </w:pPr>
            <w:r w:rsidRPr="00AD1543">
              <w:t>тест на содержание наркотических средств и психотропных веществ</w:t>
            </w:r>
            <w:r>
              <w:t>;</w:t>
            </w:r>
          </w:p>
          <w:p w14:paraId="055C0329" w14:textId="77777777" w:rsidR="00FD4FDC" w:rsidRPr="00AD1543" w:rsidRDefault="00FD4FDC" w:rsidP="00FD4FDC">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35F1E52E" w14:textId="77777777" w:rsidR="00FD4FDC" w:rsidRPr="00AD1543" w:rsidRDefault="00FD4FDC" w:rsidP="00FD4FDC">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1BF1F2C6" w14:textId="77777777" w:rsidR="00FD4FDC" w:rsidRDefault="00FD4FDC" w:rsidP="00FD4FDC">
            <w:pPr>
              <w:pStyle w:val="af0"/>
              <w:numPr>
                <w:ilvl w:val="0"/>
                <w:numId w:val="29"/>
              </w:numPr>
              <w:spacing w:line="276" w:lineRule="auto"/>
            </w:pPr>
            <w:r w:rsidRPr="009A0297">
              <w:t>оценка соответствия критериям включения/невключения</w:t>
            </w:r>
            <w:r>
              <w:t>;</w:t>
            </w:r>
            <w:r w:rsidRPr="009A0297">
              <w:t xml:space="preserve"> </w:t>
            </w:r>
          </w:p>
          <w:p w14:paraId="2BFB6056" w14:textId="77777777" w:rsidR="00FD4FDC" w:rsidRPr="00AD1543" w:rsidRDefault="00FD4FDC" w:rsidP="00FD4FDC">
            <w:pPr>
              <w:pStyle w:val="af0"/>
              <w:numPr>
                <w:ilvl w:val="0"/>
                <w:numId w:val="29"/>
              </w:numPr>
              <w:spacing w:line="276" w:lineRule="auto"/>
            </w:pPr>
            <w:r w:rsidRPr="00AD1543">
              <w:t xml:space="preserve">рандомизация; </w:t>
            </w:r>
          </w:p>
          <w:p w14:paraId="65AB84E1" w14:textId="77777777" w:rsidR="00FD4FDC" w:rsidRPr="00AD1543" w:rsidRDefault="00FD4FDC" w:rsidP="00FD4FDC">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00158A14" w14:textId="77777777" w:rsidR="00FD4FDC" w:rsidRDefault="00FD4FDC" w:rsidP="00FD4FDC">
            <w:pPr>
              <w:pStyle w:val="af0"/>
              <w:numPr>
                <w:ilvl w:val="0"/>
                <w:numId w:val="29"/>
              </w:numPr>
              <w:spacing w:line="276" w:lineRule="auto"/>
            </w:pPr>
            <w:r w:rsidRPr="00AD1543">
              <w:t>осмотр личных вещей для исключения возможности приема субъектом запрещенных веществ (напитки, продукты, лекарства и т.д. в соответствии с ограничениями исследования);</w:t>
            </w:r>
          </w:p>
          <w:p w14:paraId="555EC8AD" w14:textId="77777777" w:rsidR="00FD4FDC" w:rsidRPr="00AD1543" w:rsidRDefault="00FD4FDC" w:rsidP="00FD4FDC">
            <w:pPr>
              <w:pStyle w:val="af0"/>
              <w:numPr>
                <w:ilvl w:val="0"/>
                <w:numId w:val="29"/>
              </w:numPr>
              <w:spacing w:line="276" w:lineRule="auto"/>
            </w:pPr>
            <w:r>
              <w:t>сбор и регистрация СНЯ и медицинских событий;</w:t>
            </w:r>
          </w:p>
          <w:p w14:paraId="30458385" w14:textId="77777777" w:rsidR="00FD4FDC" w:rsidRDefault="00FD4FDC" w:rsidP="00FD4FDC">
            <w:pPr>
              <w:pStyle w:val="af0"/>
              <w:numPr>
                <w:ilvl w:val="0"/>
                <w:numId w:val="29"/>
              </w:numPr>
              <w:spacing w:line="276" w:lineRule="auto"/>
            </w:pPr>
            <w:r w:rsidRPr="00AD1543">
              <w:t xml:space="preserve">проверка </w:t>
            </w:r>
            <w:r>
              <w:t>отсутствия</w:t>
            </w:r>
            <w:r w:rsidRPr="00AD1543">
              <w:t xml:space="preserve"> критери</w:t>
            </w:r>
            <w:r>
              <w:t>ев</w:t>
            </w:r>
            <w:r w:rsidRPr="00AD1543">
              <w:t xml:space="preserve"> исключения</w:t>
            </w:r>
            <w:r>
              <w:t xml:space="preserve"> с момента выдачи добровольцу </w:t>
            </w:r>
            <w:proofErr w:type="spellStart"/>
            <w:r>
              <w:t>рандомизационного</w:t>
            </w:r>
            <w:proofErr w:type="spellEnd"/>
            <w:r>
              <w:t xml:space="preserve"> номера.</w:t>
            </w:r>
          </w:p>
          <w:p w14:paraId="75D3514A" w14:textId="77777777" w:rsidR="00FD4FDC" w:rsidRDefault="00FD4FDC" w:rsidP="00FD4FDC">
            <w:pPr>
              <w:pStyle w:val="af0"/>
              <w:spacing w:line="276" w:lineRule="auto"/>
            </w:pPr>
          </w:p>
          <w:p w14:paraId="46E28B21"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b/>
                <w:bCs/>
                <w:color w:val="000000"/>
                <w:kern w:val="0"/>
                <w:szCs w:val="24"/>
                <w:u w:color="000000"/>
                <w:bdr w:val="nil"/>
                <w:lang w:eastAsia="en-US"/>
              </w:rPr>
              <w:t>Процедуры дня</w:t>
            </w:r>
            <w:r w:rsidRPr="00A24781">
              <w:rPr>
                <w:rFonts w:eastAsia="Times New Roman" w:cs="Times New Roman"/>
                <w:b/>
                <w:bCs/>
                <w:color w:val="000000"/>
                <w:kern w:val="0"/>
                <w:szCs w:val="24"/>
                <w:u w:color="000000"/>
                <w:bdr w:val="nil"/>
                <w:lang w:eastAsia="en-US"/>
              </w:rPr>
              <w:t xml:space="preserve"> приема препарата</w:t>
            </w:r>
            <w:r>
              <w:rPr>
                <w:rFonts w:eastAsia="Times New Roman" w:cs="Times New Roman"/>
                <w:b/>
                <w:bCs/>
                <w:color w:val="000000"/>
                <w:kern w:val="0"/>
                <w:szCs w:val="24"/>
                <w:u w:color="000000"/>
                <w:bdr w:val="nil"/>
                <w:lang w:eastAsia="en-US"/>
              </w:rPr>
              <w:t xml:space="preserve"> включают в себя:</w:t>
            </w:r>
          </w:p>
          <w:p w14:paraId="7C004594"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w:t>
            </w:r>
          </w:p>
          <w:p w14:paraId="317A41BE" w14:textId="77777777" w:rsidR="00FD4FDC" w:rsidRPr="00AD645B" w:rsidRDefault="00FD4FDC" w:rsidP="00FD4FDC">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3A38DCFB" w14:textId="77777777" w:rsidR="00FD4FDC" w:rsidRDefault="00FD4FDC" w:rsidP="00FD4FDC">
            <w:pPr>
              <w:pStyle w:val="af0"/>
              <w:numPr>
                <w:ilvl w:val="0"/>
                <w:numId w:val="30"/>
              </w:numPr>
              <w:spacing w:line="276" w:lineRule="auto"/>
              <w:rPr>
                <w:bCs/>
                <w:iCs/>
              </w:rPr>
            </w:pPr>
            <w:r w:rsidRPr="00AD1543">
              <w:lastRenderedPageBreak/>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3282638C" w14:textId="77777777" w:rsidR="00FD4FDC" w:rsidRDefault="00FD4FDC" w:rsidP="00FD4FDC">
            <w:pPr>
              <w:pStyle w:val="af0"/>
              <w:numPr>
                <w:ilvl w:val="0"/>
                <w:numId w:val="30"/>
              </w:numPr>
              <w:spacing w:line="276" w:lineRule="auto"/>
              <w:rPr>
                <w:bCs/>
                <w:iCs/>
              </w:rPr>
            </w:pPr>
            <w:r>
              <w:t>сбор и регистрация СНЯ и медицинских событий;</w:t>
            </w:r>
          </w:p>
          <w:p w14:paraId="4F31CDF2" w14:textId="77777777" w:rsidR="00FD4FDC" w:rsidRPr="00AD645B" w:rsidRDefault="00FD4FDC" w:rsidP="00FD4FDC">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44B69FD2"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Pr>
                <w:rFonts w:eastAsia="Times New Roman" w:cs="Times New Roman"/>
                <w:bCs/>
                <w:color w:val="000000"/>
                <w:kern w:val="0"/>
                <w:szCs w:val="24"/>
                <w:u w:val="single"/>
                <w:bdr w:val="nil"/>
                <w:lang w:eastAsia="en-US"/>
              </w:rPr>
              <w:t>После</w:t>
            </w:r>
            <w:r w:rsidRPr="00BB55D1">
              <w:rPr>
                <w:rFonts w:eastAsia="Times New Roman" w:cs="Times New Roman"/>
                <w:bCs/>
                <w:color w:val="000000"/>
                <w:kern w:val="0"/>
                <w:szCs w:val="24"/>
                <w:u w:val="single"/>
                <w:bdr w:val="nil"/>
                <w:lang w:eastAsia="en-US"/>
              </w:rPr>
              <w:t xml:space="preserve"> приема препарата: </w:t>
            </w:r>
          </w:p>
          <w:p w14:paraId="2D1E0C23" w14:textId="77777777" w:rsidR="00FD4FDC" w:rsidRPr="00BB55D1" w:rsidRDefault="00FD4FDC" w:rsidP="00FD4FDC">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74C4742D" w14:textId="77777777" w:rsidR="00FD4FDC" w:rsidRPr="00BB55D1" w:rsidRDefault="00FD4FDC" w:rsidP="00FD4FDC">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2FA9DDE8" w14:textId="361A76D6" w:rsidR="00FD4FDC" w:rsidRDefault="00FD4FDC" w:rsidP="00FD4FDC">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через </w:t>
            </w:r>
            <w:r w:rsidR="00D63835">
              <w:rPr>
                <w:bCs/>
                <w:iCs/>
              </w:rPr>
              <w:t>1, 3, 6, 12, 36 ч</w:t>
            </w:r>
            <w:r w:rsidRPr="00BB55D1">
              <w:rPr>
                <w:bCs/>
                <w:iCs/>
              </w:rPr>
              <w:t xml:space="preserve"> после приема препарата (после забора крови); </w:t>
            </w:r>
          </w:p>
          <w:p w14:paraId="22B2D4FD" w14:textId="77777777" w:rsidR="00CB4281" w:rsidRDefault="00CB4281" w:rsidP="00CB4281">
            <w:pPr>
              <w:pStyle w:val="af0"/>
              <w:numPr>
                <w:ilvl w:val="0"/>
                <w:numId w:val="31"/>
              </w:numPr>
              <w:spacing w:line="276" w:lineRule="auto"/>
              <w:rPr>
                <w:bCs/>
                <w:iCs/>
              </w:rPr>
            </w:pPr>
            <w:proofErr w:type="spellStart"/>
            <w:r>
              <w:rPr>
                <w:bCs/>
                <w:iCs/>
              </w:rPr>
              <w:t>физикальный</w:t>
            </w:r>
            <w:proofErr w:type="spellEnd"/>
            <w:r>
              <w:rPr>
                <w:bCs/>
                <w:iCs/>
              </w:rPr>
              <w:t xml:space="preserve"> осмотр;</w:t>
            </w:r>
          </w:p>
          <w:p w14:paraId="41A1C13B" w14:textId="77777777" w:rsidR="00FD4FDC" w:rsidRPr="00BB55D1" w:rsidRDefault="00FD4FDC" w:rsidP="00FD4FDC">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757ECDAC" w14:textId="77777777" w:rsidR="00FD4FDC" w:rsidRPr="00BB55D1" w:rsidRDefault="00FD4FDC" w:rsidP="00FD4FDC">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1CA52623" w14:textId="7B0DBB0F" w:rsidR="00FD4FDC" w:rsidRDefault="00FD4FDC" w:rsidP="00FD4FDC">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06B4E0DD" w14:textId="77777777" w:rsidR="00FD4FDC" w:rsidRPr="00BB55D1" w:rsidRDefault="00FD4FDC" w:rsidP="00FD4FDC">
            <w:pPr>
              <w:pStyle w:val="af0"/>
              <w:spacing w:line="276" w:lineRule="auto"/>
              <w:rPr>
                <w:bCs/>
                <w:iCs/>
              </w:rPr>
            </w:pPr>
          </w:p>
          <w:p w14:paraId="64233116"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CC35C7">
              <w:rPr>
                <w:rFonts w:eastAsia="Times New Roman" w:cs="Times New Roman"/>
                <w:b/>
                <w:bCs/>
                <w:iCs/>
                <w:color w:val="000000"/>
                <w:kern w:val="0"/>
                <w:szCs w:val="24"/>
                <w:u w:color="000000"/>
                <w:bdr w:val="nil"/>
                <w:lang w:eastAsia="en-US"/>
              </w:rPr>
              <w:t xml:space="preserve">Процедуры дня </w:t>
            </w:r>
            <w:r w:rsidRPr="00D40BC4">
              <w:rPr>
                <w:rFonts w:eastAsia="Times New Roman" w:cs="Times New Roman"/>
                <w:b/>
                <w:bCs/>
                <w:iCs/>
                <w:color w:val="000000"/>
                <w:kern w:val="0"/>
                <w:szCs w:val="24"/>
                <w:u w:color="000000"/>
                <w:bdr w:val="nil"/>
                <w:lang w:eastAsia="en-US"/>
              </w:rPr>
              <w:t>выписк</w:t>
            </w:r>
            <w:r>
              <w:rPr>
                <w:rFonts w:eastAsia="Times New Roman" w:cs="Times New Roman"/>
                <w:b/>
                <w:bCs/>
                <w:iCs/>
                <w:color w:val="000000"/>
                <w:kern w:val="0"/>
                <w:szCs w:val="24"/>
                <w:u w:color="000000"/>
                <w:bdr w:val="nil"/>
                <w:lang w:eastAsia="en-US"/>
              </w:rPr>
              <w:t>и</w:t>
            </w:r>
            <w:r w:rsidRPr="00D40BC4">
              <w:rPr>
                <w:rFonts w:eastAsia="Times New Roman" w:cs="Times New Roman"/>
                <w:b/>
                <w:bCs/>
                <w:iCs/>
                <w:color w:val="000000"/>
                <w:kern w:val="0"/>
                <w:szCs w:val="24"/>
                <w:u w:color="000000"/>
                <w:bdr w:val="nil"/>
                <w:lang w:eastAsia="en-US"/>
              </w:rPr>
              <w:t xml:space="preserve"> из стационара</w:t>
            </w:r>
            <w:r>
              <w:rPr>
                <w:rFonts w:eastAsia="Times New Roman" w:cs="Times New Roman"/>
                <w:b/>
                <w:bCs/>
                <w:iCs/>
                <w:color w:val="000000"/>
                <w:kern w:val="0"/>
                <w:szCs w:val="24"/>
                <w:u w:color="000000"/>
                <w:bdr w:val="nil"/>
                <w:lang w:eastAsia="en-US"/>
              </w:rPr>
              <w:t xml:space="preserve"> </w:t>
            </w:r>
            <w:r>
              <w:rPr>
                <w:rFonts w:eastAsia="Times New Roman" w:cs="Times New Roman"/>
                <w:b/>
                <w:bCs/>
                <w:color w:val="000000"/>
                <w:kern w:val="0"/>
                <w:szCs w:val="24"/>
                <w:u w:color="000000"/>
                <w:bdr w:val="nil"/>
                <w:lang w:eastAsia="en-US"/>
              </w:rPr>
              <w:t>включают в себя:</w:t>
            </w:r>
          </w:p>
          <w:p w14:paraId="351EF8AD" w14:textId="77777777" w:rsidR="00FD4FDC" w:rsidRPr="00D40BC4" w:rsidRDefault="00FD4FDC" w:rsidP="00FD4FDC">
            <w:pPr>
              <w:pStyle w:val="af0"/>
              <w:numPr>
                <w:ilvl w:val="0"/>
                <w:numId w:val="33"/>
              </w:numPr>
              <w:spacing w:line="276" w:lineRule="auto"/>
              <w:rPr>
                <w:bCs/>
                <w:iCs/>
              </w:rPr>
            </w:pPr>
            <w:proofErr w:type="spellStart"/>
            <w:r w:rsidRPr="00D40BC4">
              <w:rPr>
                <w:bCs/>
                <w:iCs/>
              </w:rPr>
              <w:t>физикальный</w:t>
            </w:r>
            <w:proofErr w:type="spellEnd"/>
            <w:r w:rsidRPr="00D40BC4">
              <w:rPr>
                <w:bCs/>
                <w:iCs/>
              </w:rPr>
              <w:t xml:space="preserve"> осмотр; </w:t>
            </w:r>
          </w:p>
          <w:p w14:paraId="0036DCF8" w14:textId="5BEA40A5" w:rsidR="00FD4FDC" w:rsidRPr="00D40BC4" w:rsidRDefault="00FD4FDC" w:rsidP="00FD4FDC">
            <w:pPr>
              <w:pStyle w:val="af0"/>
              <w:numPr>
                <w:ilvl w:val="0"/>
                <w:numId w:val="33"/>
              </w:numPr>
              <w:spacing w:line="276" w:lineRule="auto"/>
              <w:rPr>
                <w:bCs/>
                <w:iCs/>
              </w:rPr>
            </w:pPr>
            <w:r w:rsidRPr="00D40BC4">
              <w:rPr>
                <w:bCs/>
                <w:iCs/>
              </w:rPr>
              <w:t xml:space="preserve">отбор проб крови согласно плану исследования через </w:t>
            </w:r>
            <w:r w:rsidR="00D63835">
              <w:rPr>
                <w:bCs/>
                <w:iCs/>
              </w:rPr>
              <w:t>72</w:t>
            </w:r>
            <w:r w:rsidRPr="00D40BC4">
              <w:rPr>
                <w:bCs/>
                <w:iCs/>
              </w:rPr>
              <w:t xml:space="preserve"> часа после приема препаратов; </w:t>
            </w:r>
          </w:p>
          <w:p w14:paraId="53C7BA95" w14:textId="77777777" w:rsidR="00FD4FDC" w:rsidRPr="00D40BC4" w:rsidRDefault="00FD4FDC" w:rsidP="00FD4FDC">
            <w:pPr>
              <w:pStyle w:val="af0"/>
              <w:numPr>
                <w:ilvl w:val="0"/>
                <w:numId w:val="33"/>
              </w:numPr>
              <w:spacing w:line="276" w:lineRule="auto"/>
              <w:rPr>
                <w:bCs/>
                <w:iCs/>
              </w:rPr>
            </w:pPr>
            <w:r w:rsidRPr="00D40BC4">
              <w:rPr>
                <w:bCs/>
                <w:iCs/>
              </w:rPr>
              <w:t xml:space="preserve">измерение основных жизненных показателей (САД, ДАД, ЧСС, ЧДД и температура тела); </w:t>
            </w:r>
          </w:p>
          <w:p w14:paraId="304DD194" w14:textId="77777777" w:rsidR="00FD4FDC" w:rsidRPr="00D40BC4" w:rsidRDefault="00FD4FDC" w:rsidP="00FD4FDC">
            <w:pPr>
              <w:pStyle w:val="af0"/>
              <w:numPr>
                <w:ilvl w:val="0"/>
                <w:numId w:val="33"/>
              </w:numPr>
              <w:spacing w:line="276" w:lineRule="auto"/>
              <w:rPr>
                <w:bCs/>
                <w:iCs/>
              </w:rPr>
            </w:pPr>
            <w:r w:rsidRPr="00D40BC4">
              <w:rPr>
                <w:bCs/>
                <w:iCs/>
              </w:rPr>
              <w:t xml:space="preserve">оценка наличия критериев исключения; </w:t>
            </w:r>
          </w:p>
          <w:p w14:paraId="346DEEC3" w14:textId="77777777" w:rsidR="00FD4FDC" w:rsidRPr="00D40BC4" w:rsidRDefault="00FD4FDC" w:rsidP="00FD4FDC">
            <w:pPr>
              <w:pStyle w:val="af0"/>
              <w:numPr>
                <w:ilvl w:val="0"/>
                <w:numId w:val="33"/>
              </w:numPr>
              <w:spacing w:line="276" w:lineRule="auto"/>
              <w:rPr>
                <w:bCs/>
                <w:iCs/>
              </w:rPr>
            </w:pPr>
            <w:r w:rsidRPr="00D40BC4">
              <w:rPr>
                <w:bCs/>
                <w:iCs/>
              </w:rPr>
              <w:t xml:space="preserve">сбор и регистрация НЯ/СНЯ; </w:t>
            </w:r>
          </w:p>
          <w:p w14:paraId="786D7A11" w14:textId="56154EDF" w:rsidR="00D63835" w:rsidRPr="00665A78" w:rsidRDefault="00FD4FDC" w:rsidP="00D63835">
            <w:pPr>
              <w:pStyle w:val="af0"/>
              <w:numPr>
                <w:ilvl w:val="0"/>
                <w:numId w:val="33"/>
              </w:numPr>
              <w:spacing w:line="276" w:lineRule="auto"/>
              <w:rPr>
                <w:b/>
                <w:bCs/>
                <w:iCs/>
              </w:rPr>
            </w:pPr>
            <w:r w:rsidRPr="00D40BC4">
              <w:rPr>
                <w:bCs/>
                <w:iCs/>
              </w:rPr>
              <w:t xml:space="preserve">оценка приверженности добровольца исследованию </w:t>
            </w:r>
          </w:p>
          <w:p w14:paraId="73FBBA1B" w14:textId="41A58992" w:rsidR="00FD4FDC" w:rsidRPr="00D63835" w:rsidRDefault="00D63835" w:rsidP="00D63835">
            <w:pPr>
              <w:spacing w:line="276" w:lineRule="auto"/>
              <w:rPr>
                <w:bCs/>
                <w:iCs/>
                <w:color w:val="000000"/>
                <w:u w:color="000000"/>
                <w:bdr w:val="nil"/>
                <w:lang w:eastAsia="en-US"/>
              </w:rPr>
            </w:pPr>
            <w:r w:rsidRPr="00AF7236">
              <w:rPr>
                <w:bCs/>
                <w:iCs/>
                <w:color w:val="000000"/>
                <w:u w:color="000000"/>
                <w:bdr w:val="nil"/>
                <w:lang w:eastAsia="en-US"/>
              </w:rPr>
              <w:t>После выполнения всех процедур и взятия образц</w:t>
            </w:r>
            <w:r>
              <w:rPr>
                <w:bCs/>
                <w:iCs/>
                <w:color w:val="000000"/>
                <w:u w:color="000000"/>
                <w:bdr w:val="nil"/>
                <w:lang w:eastAsia="en-US"/>
              </w:rPr>
              <w:t>ов</w:t>
            </w:r>
            <w:r w:rsidRPr="00AF7236">
              <w:rPr>
                <w:bCs/>
                <w:iCs/>
                <w:color w:val="000000"/>
                <w:u w:color="000000"/>
                <w:bdr w:val="nil"/>
                <w:lang w:eastAsia="en-US"/>
              </w:rPr>
              <w:t xml:space="preserve"> крови добровольцы выписываются домой, с последующим посещением центра на </w:t>
            </w:r>
            <w:r>
              <w:rPr>
                <w:bCs/>
                <w:iCs/>
                <w:color w:val="000000"/>
                <w:u w:color="000000"/>
                <w:bdr w:val="nil"/>
                <w:lang w:eastAsia="en-US"/>
              </w:rPr>
              <w:t>следующем периоде исследования</w:t>
            </w:r>
            <w:r w:rsidRPr="00914F70">
              <w:rPr>
                <w:bCs/>
                <w:iCs/>
                <w:color w:val="000000"/>
                <w:u w:color="000000"/>
                <w:bdr w:val="nil"/>
                <w:lang w:eastAsia="en-US"/>
              </w:rPr>
              <w:t>.</w:t>
            </w:r>
            <w:r>
              <w:rPr>
                <w:bCs/>
                <w:iCs/>
                <w:color w:val="000000"/>
                <w:u w:color="000000"/>
                <w:bdr w:val="nil"/>
                <w:lang w:eastAsia="en-US"/>
              </w:rPr>
              <w:t xml:space="preserve"> </w:t>
            </w:r>
          </w:p>
        </w:tc>
      </w:tr>
      <w:tr w:rsidR="00FD4FDC" w:rsidRPr="00377707" w14:paraId="375419F7" w14:textId="77777777" w:rsidTr="00806277">
        <w:trPr>
          <w:trHeight w:val="127"/>
        </w:trPr>
        <w:tc>
          <w:tcPr>
            <w:tcW w:w="3681" w:type="dxa"/>
          </w:tcPr>
          <w:p w14:paraId="23CD4F91"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Период отмывки</w:t>
            </w:r>
          </w:p>
        </w:tc>
        <w:tc>
          <w:tcPr>
            <w:tcW w:w="5670" w:type="dxa"/>
            <w:gridSpan w:val="2"/>
          </w:tcPr>
          <w:p w14:paraId="16723B28" w14:textId="0C9DC3D6" w:rsidR="00FD4FDC" w:rsidRPr="009A029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42"/>
            <w:r w:rsidRPr="00377707">
              <w:rPr>
                <w:rFonts w:eastAsia="Times New Roman" w:cs="Times New Roman"/>
                <w:color w:val="000000"/>
                <w:kern w:val="0"/>
                <w:u w:color="000000"/>
                <w:bdr w:val="nil"/>
              </w:rPr>
              <w:t xml:space="preserve">Между </w:t>
            </w:r>
            <w:r w:rsidRPr="00377707">
              <w:rPr>
                <w:rFonts w:eastAsia="Times New Roman" w:cs="Times New Roman"/>
                <w:color w:val="000000"/>
                <w:kern w:val="0"/>
                <w:u w:color="000000"/>
                <w:bdr w:val="nil"/>
                <w:lang w:val="en-US"/>
              </w:rPr>
              <w:t>I</w:t>
            </w:r>
            <w:r w:rsidRPr="00377707">
              <w:rPr>
                <w:rFonts w:eastAsia="Times New Roman" w:cs="Times New Roman"/>
                <w:color w:val="000000"/>
                <w:kern w:val="0"/>
                <w:u w:color="000000"/>
                <w:bdr w:val="nil"/>
              </w:rPr>
              <w:t xml:space="preserve"> и </w:t>
            </w:r>
            <w:r w:rsidRPr="00377707">
              <w:rPr>
                <w:rFonts w:eastAsia="Times New Roman" w:cs="Times New Roman"/>
                <w:color w:val="000000"/>
                <w:kern w:val="0"/>
                <w:u w:color="000000"/>
                <w:bdr w:val="nil"/>
                <w:lang w:val="en-US"/>
              </w:rPr>
              <w:t>II</w:t>
            </w:r>
            <w:r w:rsidRPr="00377707">
              <w:rPr>
                <w:rFonts w:eastAsia="Times New Roman" w:cs="Times New Roman"/>
                <w:color w:val="000000"/>
                <w:kern w:val="0"/>
                <w:u w:color="000000"/>
                <w:bdr w:val="nil"/>
              </w:rPr>
              <w:t xml:space="preserve"> периодами исследования будет период отмывки длительностью </w:t>
            </w:r>
            <w:r w:rsidR="00D63835">
              <w:rPr>
                <w:rFonts w:eastAsia="Times New Roman" w:cs="Times New Roman"/>
                <w:color w:val="000000"/>
                <w:kern w:val="0"/>
                <w:u w:color="000000"/>
                <w:bdr w:val="nil"/>
              </w:rPr>
              <w:t>14</w:t>
            </w:r>
            <w:r w:rsidRPr="00377707">
              <w:rPr>
                <w:rFonts w:eastAsia="Times New Roman" w:cs="Times New Roman"/>
                <w:color w:val="000000"/>
                <w:kern w:val="0"/>
                <w:u w:color="000000"/>
                <w:bdr w:val="nil"/>
              </w:rPr>
              <w:t xml:space="preserve"> дней. Начинается период отмывки со дня приема исследуемых препаратов (День 1) и завершается в день повторной госпитализации в клинический центр (День </w:t>
            </w:r>
            <w:r w:rsidR="00D63835">
              <w:rPr>
                <w:rFonts w:eastAsia="Times New Roman" w:cs="Times New Roman"/>
                <w:color w:val="000000"/>
                <w:kern w:val="0"/>
                <w:u w:color="000000"/>
                <w:bdr w:val="nil"/>
              </w:rPr>
              <w:t>14</w:t>
            </w:r>
            <w:r w:rsidRPr="00377707">
              <w:rPr>
                <w:rFonts w:eastAsia="Times New Roman" w:cs="Times New Roman"/>
                <w:color w:val="000000"/>
                <w:kern w:val="0"/>
                <w:u w:color="000000"/>
                <w:bdr w:val="nil"/>
              </w:rPr>
              <w:t xml:space="preserve">).  </w:t>
            </w:r>
            <w:commentRangeEnd w:id="42"/>
            <w:r w:rsidR="00E52F2A">
              <w:rPr>
                <w:rStyle w:val="a8"/>
                <w:rFonts w:eastAsia="Times New Roman" w:cs="Times New Roman"/>
                <w:kern w:val="0"/>
                <w:u w:color="000000"/>
              </w:rPr>
              <w:commentReference w:id="42"/>
            </w:r>
          </w:p>
        </w:tc>
      </w:tr>
      <w:tr w:rsidR="00FD4FDC" w:rsidRPr="00377707" w14:paraId="0C22847F" w14:textId="77777777" w:rsidTr="00806277">
        <w:trPr>
          <w:trHeight w:val="127"/>
        </w:trPr>
        <w:tc>
          <w:tcPr>
            <w:tcW w:w="3681" w:type="dxa"/>
          </w:tcPr>
          <w:p w14:paraId="3074E78E" w14:textId="77777777" w:rsidR="00FD4FDC" w:rsidRPr="00EB7D9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43"/>
            <w:r>
              <w:rPr>
                <w:rFonts w:eastAsia="Times New Roman" w:cs="Times New Roman"/>
                <w:b/>
                <w:bCs/>
                <w:color w:val="000000"/>
                <w:kern w:val="0"/>
                <w:u w:color="000000"/>
                <w:bdr w:val="nil"/>
                <w:lang w:val="en-US"/>
              </w:rPr>
              <w:lastRenderedPageBreak/>
              <w:t>II</w:t>
            </w:r>
            <w:r>
              <w:rPr>
                <w:rFonts w:eastAsia="Times New Roman" w:cs="Times New Roman"/>
                <w:b/>
                <w:bCs/>
                <w:color w:val="000000"/>
                <w:kern w:val="0"/>
                <w:u w:color="000000"/>
                <w:bdr w:val="nil"/>
              </w:rPr>
              <w:t xml:space="preserve"> период</w:t>
            </w:r>
            <w:commentRangeEnd w:id="43"/>
            <w:r>
              <w:rPr>
                <w:rStyle w:val="a8"/>
                <w:rFonts w:eastAsia="Times New Roman" w:cs="Times New Roman"/>
                <w:kern w:val="0"/>
                <w:u w:color="000000"/>
              </w:rPr>
              <w:commentReference w:id="43"/>
            </w:r>
          </w:p>
        </w:tc>
        <w:tc>
          <w:tcPr>
            <w:tcW w:w="5670" w:type="dxa"/>
            <w:gridSpan w:val="2"/>
          </w:tcPr>
          <w:p w14:paraId="0FE40FBA" w14:textId="3C0F76C8"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44"/>
            <w:r w:rsidRPr="00377707">
              <w:rPr>
                <w:rFonts w:eastAsia="Times New Roman" w:cs="Times New Roman"/>
                <w:b/>
                <w:color w:val="000000"/>
                <w:kern w:val="0"/>
                <w:u w:color="000000"/>
                <w:bdr w:val="nil"/>
              </w:rPr>
              <w:t>II период</w:t>
            </w:r>
            <w:r w:rsidRPr="00377707">
              <w:rPr>
                <w:rFonts w:eastAsia="Times New Roman" w:cs="Times New Roman"/>
                <w:b/>
                <w:bCs/>
                <w:color w:val="000000"/>
                <w:kern w:val="0"/>
                <w:u w:color="000000"/>
                <w:bdr w:val="nil"/>
              </w:rPr>
              <w:t xml:space="preserve"> </w:t>
            </w:r>
            <w:r w:rsidRPr="00377707">
              <w:rPr>
                <w:rFonts w:eastAsia="Times New Roman" w:cs="Times New Roman"/>
                <w:color w:val="000000"/>
                <w:kern w:val="0"/>
                <w:u w:color="000000"/>
                <w:bdr w:val="nil"/>
              </w:rPr>
              <w:t xml:space="preserve">включает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D63835">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w:t>
            </w:r>
            <w:commentRangeEnd w:id="44"/>
            <w:r w:rsidR="00E52F2A">
              <w:rPr>
                <w:rStyle w:val="a8"/>
                <w:rFonts w:eastAsia="Times New Roman" w:cs="Times New Roman"/>
                <w:kern w:val="0"/>
                <w:u w:color="000000"/>
              </w:rPr>
              <w:commentReference w:id="44"/>
            </w:r>
          </w:p>
          <w:p w14:paraId="1D4501CD"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45"/>
            <w:commentRangeStart w:id="46"/>
            <w:r w:rsidRPr="00990632">
              <w:rPr>
                <w:rFonts w:eastAsia="Times New Roman" w:cs="Times New Roman"/>
                <w:b/>
                <w:bCs/>
                <w:color w:val="000000"/>
                <w:kern w:val="0"/>
                <w:u w:color="000000"/>
                <w:bdr w:val="nil"/>
              </w:rPr>
              <w:t xml:space="preserve">Процедура </w:t>
            </w:r>
            <w:commentRangeEnd w:id="45"/>
            <w:r>
              <w:rPr>
                <w:rStyle w:val="a8"/>
                <w:rFonts w:eastAsia="Times New Roman" w:cs="Times New Roman"/>
                <w:kern w:val="0"/>
                <w:u w:color="000000"/>
              </w:rPr>
              <w:commentReference w:id="45"/>
            </w:r>
            <w:commentRangeEnd w:id="46"/>
            <w:r w:rsidR="00E52F2A">
              <w:rPr>
                <w:rStyle w:val="a8"/>
                <w:rFonts w:eastAsia="Times New Roman" w:cs="Times New Roman"/>
                <w:kern w:val="0"/>
                <w:u w:color="000000"/>
              </w:rPr>
              <w:commentReference w:id="46"/>
            </w:r>
            <w:r>
              <w:rPr>
                <w:rFonts w:eastAsia="Times New Roman" w:cs="Times New Roman"/>
                <w:b/>
                <w:bCs/>
                <w:color w:val="000000"/>
                <w:kern w:val="0"/>
                <w:u w:color="000000"/>
                <w:bdr w:val="nil"/>
              </w:rPr>
              <w:t>госпитализации</w:t>
            </w:r>
            <w:r w:rsidRPr="00990632">
              <w:rPr>
                <w:rFonts w:eastAsia="Times New Roman" w:cs="Times New Roman"/>
                <w:b/>
                <w:bCs/>
                <w:color w:val="000000"/>
                <w:kern w:val="0"/>
                <w:u w:color="000000"/>
                <w:bdr w:val="nil"/>
              </w:rPr>
              <w:t xml:space="preserve"> включает в себя</w:t>
            </w:r>
            <w:r>
              <w:rPr>
                <w:rFonts w:eastAsia="Times New Roman" w:cs="Times New Roman"/>
                <w:b/>
                <w:bCs/>
                <w:color w:val="000000"/>
                <w:kern w:val="0"/>
                <w:u w:color="000000"/>
                <w:bdr w:val="nil"/>
              </w:rPr>
              <w:t>:</w:t>
            </w:r>
          </w:p>
          <w:p w14:paraId="7B62D5D5" w14:textId="77777777" w:rsidR="00FD4FDC" w:rsidRDefault="00FD4FDC" w:rsidP="00FD4FDC">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19B24DB5" w14:textId="77777777" w:rsidR="00FD4FDC" w:rsidRPr="00AD1543" w:rsidRDefault="00FD4FDC" w:rsidP="00FD4FDC">
            <w:pPr>
              <w:pStyle w:val="af0"/>
              <w:numPr>
                <w:ilvl w:val="0"/>
                <w:numId w:val="29"/>
              </w:numPr>
              <w:spacing w:line="276" w:lineRule="auto"/>
            </w:pPr>
            <w:proofErr w:type="spellStart"/>
            <w:r w:rsidRPr="00AD1543">
              <w:t>физикальный</w:t>
            </w:r>
            <w:proofErr w:type="spellEnd"/>
            <w:r w:rsidRPr="00AD1543">
              <w:t xml:space="preserve"> осмотр; </w:t>
            </w:r>
          </w:p>
          <w:p w14:paraId="685BE002" w14:textId="77777777" w:rsidR="00FD4FDC" w:rsidRDefault="00FD4FDC" w:rsidP="00FD4FDC">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r>
              <w:t>;</w:t>
            </w:r>
          </w:p>
          <w:p w14:paraId="27ADA2F7" w14:textId="0257F1CC" w:rsidR="00FD4FDC" w:rsidRPr="00AD1543" w:rsidRDefault="00FD4FDC" w:rsidP="00FD4FDC">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4B51A955" w14:textId="77777777" w:rsidR="00FD4FDC" w:rsidRDefault="00FD4FDC" w:rsidP="00FD4FDC">
            <w:pPr>
              <w:pStyle w:val="af0"/>
              <w:numPr>
                <w:ilvl w:val="0"/>
                <w:numId w:val="29"/>
              </w:numPr>
              <w:spacing w:line="276" w:lineRule="auto"/>
            </w:pPr>
            <w:r w:rsidRPr="00AD1543">
              <w:t>тест на содержание наркотических средств и психотропных веществ</w:t>
            </w:r>
            <w:r>
              <w:t>;</w:t>
            </w:r>
          </w:p>
          <w:p w14:paraId="16DA0649" w14:textId="77777777" w:rsidR="00FD4FDC" w:rsidRPr="00AD1543" w:rsidRDefault="00FD4FDC" w:rsidP="00FD4FDC">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452FE148" w14:textId="77777777" w:rsidR="00FD4FDC" w:rsidRPr="00AD1543" w:rsidRDefault="00FD4FDC" w:rsidP="00FD4FDC">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58E25AED" w14:textId="77777777" w:rsidR="00FD4FDC" w:rsidRPr="00AD1543" w:rsidRDefault="00FD4FDC" w:rsidP="00FD4FDC">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7EC712C8" w14:textId="77777777" w:rsidR="00FD4FDC" w:rsidRDefault="00FD4FDC" w:rsidP="00FD4FDC">
            <w:pPr>
              <w:pStyle w:val="af0"/>
              <w:numPr>
                <w:ilvl w:val="0"/>
                <w:numId w:val="29"/>
              </w:numPr>
              <w:spacing w:line="276" w:lineRule="auto"/>
            </w:pPr>
            <w:r w:rsidRPr="00AD1543">
              <w:t xml:space="preserve">осмотр личных вещей для исключения возможности приема </w:t>
            </w:r>
            <w:r w:rsidR="00CB4281">
              <w:t>добровольцем</w:t>
            </w:r>
            <w:r w:rsidRPr="00AD1543">
              <w:t xml:space="preserve"> запрещенных веществ (напитки, продукты, лекарства и т.д. в соответствии с ограничениями исследования);</w:t>
            </w:r>
          </w:p>
          <w:p w14:paraId="362876F2" w14:textId="77777777" w:rsidR="00FD4FDC" w:rsidRDefault="00FD4FDC" w:rsidP="00FD4FDC">
            <w:pPr>
              <w:pStyle w:val="af0"/>
              <w:numPr>
                <w:ilvl w:val="0"/>
                <w:numId w:val="29"/>
              </w:numPr>
              <w:spacing w:line="276" w:lineRule="auto"/>
            </w:pPr>
            <w:r>
              <w:t>сбор и регистрация НЯ/СНЯ.</w:t>
            </w:r>
          </w:p>
          <w:p w14:paraId="4967F828" w14:textId="77777777" w:rsidR="00FD4FDC" w:rsidRDefault="00FD4FDC" w:rsidP="00FD4FDC">
            <w:pPr>
              <w:pStyle w:val="af0"/>
              <w:spacing w:line="276" w:lineRule="auto"/>
            </w:pPr>
          </w:p>
          <w:p w14:paraId="34A7F2FE"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b/>
                <w:bCs/>
                <w:color w:val="000000"/>
                <w:kern w:val="0"/>
                <w:szCs w:val="24"/>
                <w:u w:color="000000"/>
                <w:bdr w:val="nil"/>
                <w:lang w:eastAsia="en-US"/>
              </w:rPr>
              <w:t>Процедуры дня</w:t>
            </w:r>
            <w:r w:rsidRPr="00A24781">
              <w:rPr>
                <w:rFonts w:eastAsia="Times New Roman" w:cs="Times New Roman"/>
                <w:b/>
                <w:bCs/>
                <w:color w:val="000000"/>
                <w:kern w:val="0"/>
                <w:szCs w:val="24"/>
                <w:u w:color="000000"/>
                <w:bdr w:val="nil"/>
                <w:lang w:eastAsia="en-US"/>
              </w:rPr>
              <w:t xml:space="preserve"> приема препарата</w:t>
            </w:r>
            <w:r>
              <w:rPr>
                <w:rFonts w:eastAsia="Times New Roman" w:cs="Times New Roman"/>
                <w:b/>
                <w:bCs/>
                <w:color w:val="000000"/>
                <w:kern w:val="0"/>
                <w:szCs w:val="24"/>
                <w:u w:color="000000"/>
                <w:bdr w:val="nil"/>
                <w:lang w:eastAsia="en-US"/>
              </w:rPr>
              <w:t xml:space="preserve"> включают в себя:</w:t>
            </w:r>
          </w:p>
          <w:p w14:paraId="2A21D9A9"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w:t>
            </w:r>
          </w:p>
          <w:p w14:paraId="6FA7E4A2" w14:textId="77777777" w:rsidR="00FD4FDC" w:rsidRPr="00AD645B" w:rsidRDefault="00FD4FDC" w:rsidP="00FD4FDC">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16FB1C8E" w14:textId="77777777" w:rsidR="00FD4FDC" w:rsidRDefault="00FD4FDC" w:rsidP="00FD4FDC">
            <w:pPr>
              <w:pStyle w:val="af0"/>
              <w:numPr>
                <w:ilvl w:val="0"/>
                <w:numId w:val="30"/>
              </w:numPr>
              <w:spacing w:line="276" w:lineRule="auto"/>
              <w:rPr>
                <w:bCs/>
                <w:iCs/>
              </w:rPr>
            </w:pPr>
            <w:r w:rsidRPr="00AD1543">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3A83373F" w14:textId="77777777" w:rsidR="00FD4FDC" w:rsidRDefault="00FD4FDC" w:rsidP="00FD4FDC">
            <w:pPr>
              <w:pStyle w:val="af0"/>
              <w:numPr>
                <w:ilvl w:val="0"/>
                <w:numId w:val="30"/>
              </w:numPr>
              <w:spacing w:line="276" w:lineRule="auto"/>
              <w:rPr>
                <w:bCs/>
                <w:iCs/>
              </w:rPr>
            </w:pPr>
            <w:r>
              <w:t>сбор и регистрация НЯ/СНЯ;</w:t>
            </w:r>
          </w:p>
          <w:p w14:paraId="56EB468D" w14:textId="77777777" w:rsidR="00FD4FDC" w:rsidRPr="00AD645B" w:rsidRDefault="00FD4FDC" w:rsidP="00FD4FDC">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1AFE60D2"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Pr>
                <w:rFonts w:eastAsia="Times New Roman" w:cs="Times New Roman"/>
                <w:bCs/>
                <w:color w:val="000000"/>
                <w:kern w:val="0"/>
                <w:szCs w:val="24"/>
                <w:u w:val="single"/>
                <w:bdr w:val="nil"/>
                <w:lang w:eastAsia="en-US"/>
              </w:rPr>
              <w:t>После</w:t>
            </w:r>
            <w:r w:rsidRPr="00BB55D1">
              <w:rPr>
                <w:rFonts w:eastAsia="Times New Roman" w:cs="Times New Roman"/>
                <w:bCs/>
                <w:color w:val="000000"/>
                <w:kern w:val="0"/>
                <w:szCs w:val="24"/>
                <w:u w:val="single"/>
                <w:bdr w:val="nil"/>
                <w:lang w:eastAsia="en-US"/>
              </w:rPr>
              <w:t xml:space="preserve"> приема препарата: </w:t>
            </w:r>
          </w:p>
          <w:p w14:paraId="2BD52AB6" w14:textId="77777777" w:rsidR="00FD4FDC" w:rsidRPr="00BB55D1" w:rsidRDefault="00FD4FDC" w:rsidP="00FD4FDC">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2BD45A77" w14:textId="77777777" w:rsidR="00FD4FDC" w:rsidRPr="00BB55D1" w:rsidRDefault="00FD4FDC" w:rsidP="00FD4FDC">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0C9F529D" w14:textId="696E7E18" w:rsidR="00FD4FDC" w:rsidRDefault="00FD4FDC" w:rsidP="00FD4FDC">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w:t>
            </w:r>
            <w:r w:rsidRPr="00BB55D1">
              <w:rPr>
                <w:bCs/>
                <w:iCs/>
              </w:rPr>
              <w:lastRenderedPageBreak/>
              <w:t xml:space="preserve">через </w:t>
            </w:r>
            <w:r w:rsidR="00D63835">
              <w:rPr>
                <w:bCs/>
                <w:iCs/>
              </w:rPr>
              <w:t xml:space="preserve">1, 3, 6, 12, 36 </w:t>
            </w:r>
            <w:r w:rsidRPr="00BB55D1">
              <w:rPr>
                <w:bCs/>
                <w:iCs/>
              </w:rPr>
              <w:t xml:space="preserve">после приема препарата (после забора крови); </w:t>
            </w:r>
          </w:p>
          <w:p w14:paraId="5730FA2B" w14:textId="77777777" w:rsidR="00CB4281" w:rsidRDefault="00CB4281" w:rsidP="00CB4281">
            <w:pPr>
              <w:pStyle w:val="af0"/>
              <w:numPr>
                <w:ilvl w:val="0"/>
                <w:numId w:val="31"/>
              </w:numPr>
              <w:spacing w:line="276" w:lineRule="auto"/>
              <w:rPr>
                <w:bCs/>
                <w:iCs/>
              </w:rPr>
            </w:pPr>
            <w:proofErr w:type="spellStart"/>
            <w:r>
              <w:rPr>
                <w:bCs/>
                <w:iCs/>
              </w:rPr>
              <w:t>физикальный</w:t>
            </w:r>
            <w:proofErr w:type="spellEnd"/>
            <w:r>
              <w:rPr>
                <w:bCs/>
                <w:iCs/>
              </w:rPr>
              <w:t xml:space="preserve"> осмотр;</w:t>
            </w:r>
          </w:p>
          <w:p w14:paraId="0CFA391D" w14:textId="77777777" w:rsidR="00FD4FDC" w:rsidRPr="00BB55D1" w:rsidRDefault="00FD4FDC" w:rsidP="00FD4FDC">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766DB9D1" w14:textId="77777777" w:rsidR="00FD4FDC" w:rsidRPr="00BB55D1" w:rsidRDefault="00FD4FDC" w:rsidP="00FD4FDC">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6A7E6E2D" w14:textId="7CB5358B" w:rsidR="00FD4FDC" w:rsidRDefault="00FD4FDC" w:rsidP="00FD4FDC">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0F5599E1" w14:textId="77777777" w:rsidR="00FD4FDC" w:rsidRPr="00BB55D1" w:rsidRDefault="00FD4FDC" w:rsidP="00FD4FDC">
            <w:pPr>
              <w:pStyle w:val="af0"/>
              <w:spacing w:line="276" w:lineRule="auto"/>
              <w:rPr>
                <w:bCs/>
                <w:iCs/>
              </w:rPr>
            </w:pPr>
          </w:p>
          <w:p w14:paraId="61FD04EF"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CC35C7">
              <w:rPr>
                <w:rFonts w:eastAsia="Times New Roman" w:cs="Times New Roman"/>
                <w:b/>
                <w:bCs/>
                <w:iCs/>
                <w:color w:val="000000"/>
                <w:kern w:val="0"/>
                <w:szCs w:val="24"/>
                <w:u w:color="000000"/>
                <w:bdr w:val="nil"/>
                <w:lang w:eastAsia="en-US"/>
              </w:rPr>
              <w:t xml:space="preserve">Процедуры дня </w:t>
            </w:r>
            <w:r w:rsidRPr="00D40BC4">
              <w:rPr>
                <w:rFonts w:eastAsia="Times New Roman" w:cs="Times New Roman"/>
                <w:b/>
                <w:bCs/>
                <w:iCs/>
                <w:color w:val="000000"/>
                <w:kern w:val="0"/>
                <w:szCs w:val="24"/>
                <w:u w:color="000000"/>
                <w:bdr w:val="nil"/>
                <w:lang w:eastAsia="en-US"/>
              </w:rPr>
              <w:t>выписк</w:t>
            </w:r>
            <w:r>
              <w:rPr>
                <w:rFonts w:eastAsia="Times New Roman" w:cs="Times New Roman"/>
                <w:b/>
                <w:bCs/>
                <w:iCs/>
                <w:color w:val="000000"/>
                <w:kern w:val="0"/>
                <w:szCs w:val="24"/>
                <w:u w:color="000000"/>
                <w:bdr w:val="nil"/>
                <w:lang w:eastAsia="en-US"/>
              </w:rPr>
              <w:t>и</w:t>
            </w:r>
            <w:r w:rsidRPr="00D40BC4">
              <w:rPr>
                <w:rFonts w:eastAsia="Times New Roman" w:cs="Times New Roman"/>
                <w:b/>
                <w:bCs/>
                <w:iCs/>
                <w:color w:val="000000"/>
                <w:kern w:val="0"/>
                <w:szCs w:val="24"/>
                <w:u w:color="000000"/>
                <w:bdr w:val="nil"/>
                <w:lang w:eastAsia="en-US"/>
              </w:rPr>
              <w:t xml:space="preserve"> из стационара</w:t>
            </w:r>
            <w:r>
              <w:rPr>
                <w:rFonts w:eastAsia="Times New Roman" w:cs="Times New Roman"/>
                <w:b/>
                <w:bCs/>
                <w:iCs/>
                <w:color w:val="000000"/>
                <w:kern w:val="0"/>
                <w:szCs w:val="24"/>
                <w:u w:color="000000"/>
                <w:bdr w:val="nil"/>
                <w:lang w:eastAsia="en-US"/>
              </w:rPr>
              <w:t xml:space="preserve"> </w:t>
            </w:r>
            <w:r>
              <w:rPr>
                <w:rFonts w:eastAsia="Times New Roman" w:cs="Times New Roman"/>
                <w:b/>
                <w:bCs/>
                <w:color w:val="000000"/>
                <w:kern w:val="0"/>
                <w:szCs w:val="24"/>
                <w:u w:color="000000"/>
                <w:bdr w:val="nil"/>
                <w:lang w:eastAsia="en-US"/>
              </w:rPr>
              <w:t>включают в себя:</w:t>
            </w:r>
          </w:p>
          <w:p w14:paraId="42B32781" w14:textId="77777777" w:rsidR="00FD4FDC" w:rsidRPr="00D40BC4" w:rsidRDefault="00FD4FDC" w:rsidP="00FD4FDC">
            <w:pPr>
              <w:pStyle w:val="af0"/>
              <w:numPr>
                <w:ilvl w:val="0"/>
                <w:numId w:val="33"/>
              </w:numPr>
              <w:spacing w:line="276" w:lineRule="auto"/>
              <w:rPr>
                <w:bCs/>
                <w:iCs/>
              </w:rPr>
            </w:pPr>
            <w:proofErr w:type="spellStart"/>
            <w:r w:rsidRPr="00D40BC4">
              <w:rPr>
                <w:bCs/>
                <w:iCs/>
              </w:rPr>
              <w:t>физикальный</w:t>
            </w:r>
            <w:proofErr w:type="spellEnd"/>
            <w:r w:rsidRPr="00D40BC4">
              <w:rPr>
                <w:bCs/>
                <w:iCs/>
              </w:rPr>
              <w:t xml:space="preserve"> осмотр; </w:t>
            </w:r>
          </w:p>
          <w:p w14:paraId="6DFF622B" w14:textId="510469B3" w:rsidR="00FD4FDC" w:rsidRPr="00D40BC4" w:rsidRDefault="00FD4FDC" w:rsidP="00FD4FDC">
            <w:pPr>
              <w:pStyle w:val="af0"/>
              <w:numPr>
                <w:ilvl w:val="0"/>
                <w:numId w:val="33"/>
              </w:numPr>
              <w:spacing w:line="276" w:lineRule="auto"/>
              <w:rPr>
                <w:bCs/>
                <w:iCs/>
              </w:rPr>
            </w:pPr>
            <w:r w:rsidRPr="00D40BC4">
              <w:rPr>
                <w:bCs/>
                <w:iCs/>
              </w:rPr>
              <w:t xml:space="preserve">отбор проб крови согласно плану исследования через </w:t>
            </w:r>
            <w:r w:rsidR="00D63835">
              <w:rPr>
                <w:bCs/>
                <w:iCs/>
              </w:rPr>
              <w:t>72</w:t>
            </w:r>
            <w:r w:rsidRPr="00D40BC4">
              <w:rPr>
                <w:bCs/>
                <w:iCs/>
              </w:rPr>
              <w:t xml:space="preserve"> часа после приема препаратов; </w:t>
            </w:r>
          </w:p>
          <w:p w14:paraId="7965F172" w14:textId="77777777" w:rsidR="00FD4FDC" w:rsidRPr="00D40BC4" w:rsidRDefault="00FD4FDC" w:rsidP="00FD4FDC">
            <w:pPr>
              <w:pStyle w:val="af0"/>
              <w:numPr>
                <w:ilvl w:val="0"/>
                <w:numId w:val="33"/>
              </w:numPr>
              <w:spacing w:line="276" w:lineRule="auto"/>
              <w:rPr>
                <w:bCs/>
                <w:iCs/>
              </w:rPr>
            </w:pPr>
            <w:r w:rsidRPr="00D40BC4">
              <w:rPr>
                <w:bCs/>
                <w:iCs/>
              </w:rPr>
              <w:t xml:space="preserve">измерение основных жизненных показателей (САД, ДАД, ЧСС, ЧДД и температура тела) - до забора крови в положении сидя; </w:t>
            </w:r>
          </w:p>
          <w:p w14:paraId="56EC9CEC" w14:textId="77777777" w:rsidR="00FD4FDC" w:rsidRPr="00D40BC4" w:rsidRDefault="00FD4FDC" w:rsidP="00FD4FDC">
            <w:pPr>
              <w:pStyle w:val="af0"/>
              <w:numPr>
                <w:ilvl w:val="0"/>
                <w:numId w:val="33"/>
              </w:numPr>
              <w:spacing w:line="276" w:lineRule="auto"/>
              <w:rPr>
                <w:bCs/>
                <w:iCs/>
              </w:rPr>
            </w:pPr>
            <w:r w:rsidRPr="00D40BC4">
              <w:rPr>
                <w:bCs/>
                <w:iCs/>
              </w:rPr>
              <w:t xml:space="preserve">оценка наличия критериев исключения; </w:t>
            </w:r>
          </w:p>
          <w:p w14:paraId="4E4CE2F9" w14:textId="77777777" w:rsidR="00FD4FDC" w:rsidRPr="00D40BC4" w:rsidRDefault="00FD4FDC" w:rsidP="00FD4FDC">
            <w:pPr>
              <w:pStyle w:val="af0"/>
              <w:numPr>
                <w:ilvl w:val="0"/>
                <w:numId w:val="33"/>
              </w:numPr>
              <w:spacing w:line="276" w:lineRule="auto"/>
              <w:rPr>
                <w:bCs/>
                <w:iCs/>
              </w:rPr>
            </w:pPr>
            <w:r w:rsidRPr="00D40BC4">
              <w:rPr>
                <w:bCs/>
                <w:iCs/>
              </w:rPr>
              <w:t xml:space="preserve">сбор и регистрация НЯ/СНЯ; </w:t>
            </w:r>
          </w:p>
          <w:p w14:paraId="6B21D62E" w14:textId="226EBEA8" w:rsidR="00FD4FDC" w:rsidRPr="00D63835" w:rsidRDefault="00FD4FDC" w:rsidP="00D63835">
            <w:pPr>
              <w:pStyle w:val="af0"/>
              <w:numPr>
                <w:ilvl w:val="0"/>
                <w:numId w:val="33"/>
              </w:numPr>
              <w:spacing w:line="276" w:lineRule="auto"/>
              <w:rPr>
                <w:color w:val="auto"/>
                <w:kern w:val="2"/>
                <w:bdr w:val="none" w:sz="0" w:space="0" w:color="auto"/>
              </w:rPr>
            </w:pPr>
            <w:r w:rsidRPr="00D40BC4">
              <w:rPr>
                <w:bCs/>
                <w:iCs/>
              </w:rPr>
              <w:t xml:space="preserve">оценка приверженности добровольца исследованию </w:t>
            </w:r>
          </w:p>
        </w:tc>
      </w:tr>
      <w:tr w:rsidR="00FD4FDC" w:rsidRPr="00377707" w14:paraId="7B3F2A38" w14:textId="77777777" w:rsidTr="00EB7D9C">
        <w:trPr>
          <w:trHeight w:val="127"/>
        </w:trPr>
        <w:tc>
          <w:tcPr>
            <w:tcW w:w="3681" w:type="dxa"/>
          </w:tcPr>
          <w:p w14:paraId="2341B143"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lastRenderedPageBreak/>
              <w:t xml:space="preserve">Завершающее обследование </w:t>
            </w:r>
          </w:p>
        </w:tc>
        <w:tc>
          <w:tcPr>
            <w:tcW w:w="5670" w:type="dxa"/>
            <w:gridSpan w:val="2"/>
          </w:tcPr>
          <w:p w14:paraId="2A3A28DD" w14:textId="77777777" w:rsidR="00FD4FDC" w:rsidRDefault="00FD4FDC" w:rsidP="00D63835">
            <w:pPr>
              <w:spacing w:line="276" w:lineRule="auto"/>
              <w:rPr>
                <w:rFonts w:eastAsia="Times New Roman" w:cs="Times New Roman"/>
                <w:szCs w:val="24"/>
              </w:rPr>
            </w:pPr>
            <w:r>
              <w:rPr>
                <w:rFonts w:eastAsia="Times New Roman" w:cs="Times New Roman"/>
                <w:szCs w:val="24"/>
              </w:rPr>
              <w:t>По окончании последнего периода исследования добровольцам проводится завершающее обследование.</w:t>
            </w:r>
          </w:p>
          <w:p w14:paraId="143E71BE" w14:textId="77777777" w:rsidR="00FD4FDC" w:rsidRDefault="00FD4FDC" w:rsidP="00FD4FDC">
            <w:pPr>
              <w:spacing w:line="276" w:lineRule="auto"/>
              <w:jc w:val="left"/>
              <w:rPr>
                <w:b/>
                <w:iCs/>
              </w:rPr>
            </w:pPr>
          </w:p>
          <w:p w14:paraId="3A9E3621" w14:textId="77777777" w:rsidR="00FD4FDC" w:rsidRPr="00EB7D9C" w:rsidRDefault="00FD4FDC" w:rsidP="00FD4FDC">
            <w:pPr>
              <w:spacing w:line="276" w:lineRule="auto"/>
              <w:jc w:val="left"/>
              <w:rPr>
                <w:b/>
                <w:iCs/>
              </w:rPr>
            </w:pPr>
            <w:commentRangeStart w:id="47"/>
            <w:commentRangeStart w:id="48"/>
            <w:r w:rsidRPr="00EB7D9C">
              <w:rPr>
                <w:b/>
                <w:iCs/>
              </w:rPr>
              <w:t xml:space="preserve">Процедуры </w:t>
            </w:r>
            <w:commentRangeEnd w:id="47"/>
            <w:r>
              <w:rPr>
                <w:rStyle w:val="a8"/>
                <w:rFonts w:eastAsia="Times New Roman" w:cs="Times New Roman"/>
                <w:kern w:val="0"/>
                <w:u w:color="000000"/>
              </w:rPr>
              <w:commentReference w:id="47"/>
            </w:r>
            <w:commentRangeEnd w:id="48"/>
            <w:r w:rsidR="00B82986">
              <w:rPr>
                <w:rStyle w:val="a8"/>
                <w:rFonts w:eastAsia="Times New Roman" w:cs="Times New Roman"/>
                <w:kern w:val="0"/>
                <w:u w:color="000000"/>
              </w:rPr>
              <w:commentReference w:id="48"/>
            </w:r>
            <w:r w:rsidRPr="00EB7D9C">
              <w:rPr>
                <w:b/>
                <w:iCs/>
              </w:rPr>
              <w:t>завершающего обследования:</w:t>
            </w:r>
          </w:p>
          <w:p w14:paraId="628F5AFD" w14:textId="77777777" w:rsidR="00FD4FDC" w:rsidRPr="00D40BC4" w:rsidRDefault="00FD4FDC" w:rsidP="00FD4FDC">
            <w:pPr>
              <w:pStyle w:val="af0"/>
              <w:numPr>
                <w:ilvl w:val="0"/>
                <w:numId w:val="36"/>
              </w:numPr>
              <w:spacing w:line="276" w:lineRule="auto"/>
              <w:jc w:val="left"/>
              <w:rPr>
                <w:bCs/>
                <w:iCs/>
              </w:rPr>
            </w:pPr>
            <w:proofErr w:type="spellStart"/>
            <w:r w:rsidRPr="00D40BC4">
              <w:rPr>
                <w:bCs/>
                <w:iCs/>
              </w:rPr>
              <w:t>физикальный</w:t>
            </w:r>
            <w:proofErr w:type="spellEnd"/>
            <w:r w:rsidRPr="00D40BC4">
              <w:rPr>
                <w:bCs/>
                <w:iCs/>
              </w:rPr>
              <w:t xml:space="preserve"> осмотр;  </w:t>
            </w:r>
          </w:p>
          <w:p w14:paraId="30A2954C" w14:textId="77777777" w:rsidR="00FD4FDC" w:rsidRPr="00D40BC4" w:rsidRDefault="00FD4FDC" w:rsidP="00FD4FDC">
            <w:pPr>
              <w:pStyle w:val="af0"/>
              <w:numPr>
                <w:ilvl w:val="0"/>
                <w:numId w:val="36"/>
              </w:numPr>
              <w:spacing w:line="276" w:lineRule="auto"/>
              <w:jc w:val="left"/>
              <w:rPr>
                <w:bCs/>
                <w:iCs/>
              </w:rPr>
            </w:pPr>
            <w:r w:rsidRPr="00D40BC4">
              <w:rPr>
                <w:bCs/>
                <w:iCs/>
              </w:rPr>
              <w:t xml:space="preserve">до забора крови проводится измерение жизненно важных параметров (в положении сидя): САД, ДАД, ЧСС, ЧДД и температура тела;  </w:t>
            </w:r>
          </w:p>
          <w:p w14:paraId="684641F9" w14:textId="1F5D226F" w:rsidR="00FD4FDC" w:rsidRPr="00AD1543" w:rsidRDefault="00FD4FDC" w:rsidP="00FD4FDC">
            <w:pPr>
              <w:pStyle w:val="af0"/>
              <w:numPr>
                <w:ilvl w:val="0"/>
                <w:numId w:val="36"/>
              </w:numPr>
              <w:spacing w:line="276" w:lineRule="auto"/>
              <w:jc w:val="left"/>
            </w:pPr>
            <w:r w:rsidRPr="009155F2">
              <w:t xml:space="preserve">тест на алкоголь </w:t>
            </w:r>
            <w:r w:rsidRPr="009155F2">
              <w:rPr>
                <w:highlight w:val="cyan"/>
              </w:rPr>
              <w:t>с помощью алкометра</w:t>
            </w:r>
            <w:r w:rsidRPr="00AD1543">
              <w:t xml:space="preserve">; </w:t>
            </w:r>
          </w:p>
          <w:p w14:paraId="6A5DE497" w14:textId="77777777" w:rsidR="00FD4FDC" w:rsidRDefault="00FD4FDC" w:rsidP="00FD4FDC">
            <w:pPr>
              <w:pStyle w:val="af0"/>
              <w:numPr>
                <w:ilvl w:val="0"/>
                <w:numId w:val="36"/>
              </w:numPr>
              <w:spacing w:line="276" w:lineRule="auto"/>
              <w:jc w:val="left"/>
            </w:pPr>
            <w:r w:rsidRPr="00AD1543">
              <w:t>тест на содержание наркотических средств и психотропных веществ</w:t>
            </w:r>
            <w:r>
              <w:t>;</w:t>
            </w:r>
          </w:p>
          <w:p w14:paraId="2F176DB7" w14:textId="77777777" w:rsidR="00FD4FDC" w:rsidRPr="00AD1543" w:rsidRDefault="00FD4FDC" w:rsidP="00FD4FDC">
            <w:pPr>
              <w:pStyle w:val="af0"/>
              <w:numPr>
                <w:ilvl w:val="0"/>
                <w:numId w:val="36"/>
              </w:numPr>
              <w:spacing w:line="276" w:lineRule="auto"/>
              <w:jc w:val="left"/>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30D8DECC" w14:textId="77777777" w:rsidR="00FD4FDC" w:rsidRPr="00C44AA6" w:rsidRDefault="00FD4FDC" w:rsidP="00FD4FDC">
            <w:pPr>
              <w:pStyle w:val="af0"/>
              <w:numPr>
                <w:ilvl w:val="0"/>
                <w:numId w:val="36"/>
              </w:numPr>
              <w:spacing w:line="276" w:lineRule="auto"/>
              <w:jc w:val="left"/>
              <w:rPr>
                <w:bCs/>
                <w:iCs/>
              </w:rPr>
            </w:pPr>
            <w:r w:rsidRPr="00AD1543">
              <w:rPr>
                <w:highlight w:val="cyan"/>
              </w:rPr>
              <w:t>тест на беременность (тест полоска) для добровольцев женского пола</w:t>
            </w:r>
          </w:p>
          <w:p w14:paraId="0AE7FF5F" w14:textId="77777777" w:rsidR="00FD4FDC" w:rsidRPr="00D40BC4" w:rsidRDefault="00FD4FDC" w:rsidP="00FD4FDC">
            <w:pPr>
              <w:pStyle w:val="af0"/>
              <w:numPr>
                <w:ilvl w:val="0"/>
                <w:numId w:val="36"/>
              </w:numPr>
              <w:spacing w:line="276" w:lineRule="auto"/>
              <w:jc w:val="left"/>
              <w:rPr>
                <w:bCs/>
                <w:iCs/>
              </w:rPr>
            </w:pPr>
            <w:r w:rsidRPr="00D40BC4">
              <w:rPr>
                <w:bCs/>
                <w:iCs/>
              </w:rPr>
              <w:t xml:space="preserve">оценка наличия критериев исключения; </w:t>
            </w:r>
          </w:p>
          <w:p w14:paraId="013C8907" w14:textId="77777777" w:rsidR="00FD4FDC" w:rsidRPr="00D40BC4" w:rsidRDefault="00FD4FDC" w:rsidP="00FD4FDC">
            <w:pPr>
              <w:pStyle w:val="af0"/>
              <w:numPr>
                <w:ilvl w:val="0"/>
                <w:numId w:val="36"/>
              </w:numPr>
              <w:spacing w:line="276" w:lineRule="auto"/>
              <w:jc w:val="left"/>
              <w:rPr>
                <w:bCs/>
                <w:iCs/>
              </w:rPr>
            </w:pPr>
            <w:r w:rsidRPr="00D40BC4">
              <w:rPr>
                <w:bCs/>
                <w:iCs/>
              </w:rPr>
              <w:t>сбор и регистрация НЯ</w:t>
            </w:r>
            <w:r>
              <w:rPr>
                <w:bCs/>
                <w:iCs/>
              </w:rPr>
              <w:t>/СНЯ</w:t>
            </w:r>
            <w:r w:rsidRPr="00D40BC4">
              <w:rPr>
                <w:bCs/>
                <w:iCs/>
              </w:rPr>
              <w:t xml:space="preserve">;  </w:t>
            </w:r>
          </w:p>
          <w:p w14:paraId="0A6176C9" w14:textId="3F46E625" w:rsidR="00FD4FDC" w:rsidRPr="00EB7D9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jc w:val="left"/>
            </w:pPr>
            <w:r w:rsidRPr="00665A78">
              <w:rPr>
                <w:bCs/>
                <w:iCs/>
              </w:rPr>
              <w:t>оценка приверженности добровольца исследованию.</w:t>
            </w:r>
          </w:p>
          <w:p w14:paraId="5816BB0F" w14:textId="77777777" w:rsidR="00FD4FD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jc w:val="left"/>
            </w:pPr>
            <w:r w:rsidRPr="00BE34AE">
              <w:rPr>
                <w:bCs/>
                <w:iCs/>
              </w:rPr>
              <w:lastRenderedPageBreak/>
              <w:t>ЭКГ в 12 отведениях</w:t>
            </w:r>
            <w:r>
              <w:t>;</w:t>
            </w:r>
          </w:p>
          <w:p w14:paraId="7B132312" w14:textId="77777777" w:rsidR="00FD4FD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contextualSpacing w:val="0"/>
              <w:jc w:val="left"/>
            </w:pPr>
            <w:r>
              <w:t>к</w:t>
            </w:r>
            <w:r w:rsidRPr="00F513E5">
              <w:t>линический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2835725C" w14:textId="77777777" w:rsidR="00FD4FD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contextualSpacing w:val="0"/>
              <w:jc w:val="left"/>
            </w:pPr>
            <w:r>
              <w:t>к</w:t>
            </w:r>
            <w:r w:rsidRPr="00F513E5">
              <w:t>линический анализ мочи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257100F9" w14:textId="77777777" w:rsidR="00FD4FDC" w:rsidRPr="004339D6"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contextualSpacing w:val="0"/>
              <w:jc w:val="left"/>
              <w:rPr>
                <w:b/>
              </w:rPr>
            </w:pPr>
            <w:r>
              <w:t>б</w:t>
            </w:r>
            <w:r w:rsidRPr="00F513E5">
              <w:t>иохимический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tc>
      </w:tr>
      <w:tr w:rsidR="00FD4FDC" w:rsidRPr="00377707" w14:paraId="25656294" w14:textId="77777777" w:rsidTr="00EB7D9C">
        <w:trPr>
          <w:trHeight w:val="127"/>
        </w:trPr>
        <w:tc>
          <w:tcPr>
            <w:tcW w:w="3681" w:type="dxa"/>
          </w:tcPr>
          <w:p w14:paraId="41439769"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lastRenderedPageBreak/>
              <w:t>Контрольный визит</w:t>
            </w:r>
          </w:p>
        </w:tc>
        <w:tc>
          <w:tcPr>
            <w:tcW w:w="5670" w:type="dxa"/>
            <w:gridSpan w:val="2"/>
          </w:tcPr>
          <w:p w14:paraId="591474BB" w14:textId="7C8A6969" w:rsidR="00FD4FDC"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commentRangeStart w:id="49"/>
            <w:r>
              <w:rPr>
                <w:rFonts w:eastAsia="Times New Roman" w:cs="Times New Roman"/>
                <w:color w:val="000000"/>
                <w:kern w:val="0"/>
                <w:szCs w:val="24"/>
                <w:u w:color="000000"/>
                <w:bdr w:val="nil"/>
                <w:lang w:eastAsia="en-US"/>
              </w:rPr>
              <w:t>Д</w:t>
            </w:r>
            <w:r w:rsidRPr="00BE34AE">
              <w:rPr>
                <w:rFonts w:eastAsia="Times New Roman" w:cs="Times New Roman"/>
                <w:color w:val="000000"/>
                <w:kern w:val="0"/>
                <w:szCs w:val="24"/>
                <w:u w:color="000000"/>
                <w:bdr w:val="nil"/>
                <w:lang w:eastAsia="en-US"/>
              </w:rPr>
              <w:t xml:space="preserve">ля добровольцев, у которых на День </w:t>
            </w:r>
            <w:r w:rsidR="00574191">
              <w:rPr>
                <w:rFonts w:eastAsia="Times New Roman" w:cs="Times New Roman"/>
                <w:color w:val="000000"/>
                <w:kern w:val="0"/>
                <w:szCs w:val="24"/>
                <w:u w:color="000000"/>
                <w:bdr w:val="nil"/>
                <w:lang w:eastAsia="en-US"/>
              </w:rPr>
              <w:t xml:space="preserve">14 </w:t>
            </w:r>
            <w:r w:rsidRPr="00BE34AE">
              <w:rPr>
                <w:rFonts w:eastAsia="Times New Roman" w:cs="Times New Roman"/>
                <w:color w:val="000000"/>
                <w:kern w:val="0"/>
                <w:szCs w:val="24"/>
                <w:u w:color="000000"/>
                <w:bdr w:val="nil"/>
                <w:lang w:eastAsia="en-US"/>
              </w:rPr>
              <w:t xml:space="preserve">зарегистрированы НЯ или </w:t>
            </w:r>
            <w:r>
              <w:rPr>
                <w:rFonts w:eastAsia="Times New Roman" w:cs="Times New Roman"/>
                <w:color w:val="000000"/>
                <w:kern w:val="0"/>
                <w:szCs w:val="24"/>
                <w:u w:color="000000"/>
                <w:bdr w:val="nil"/>
                <w:lang w:eastAsia="en-US"/>
              </w:rPr>
              <w:t xml:space="preserve">клинически значимые </w:t>
            </w:r>
            <w:r w:rsidRPr="00BE34AE">
              <w:rPr>
                <w:rFonts w:eastAsia="Times New Roman" w:cs="Times New Roman"/>
                <w:color w:val="000000"/>
                <w:kern w:val="0"/>
                <w:szCs w:val="24"/>
                <w:u w:color="000000"/>
                <w:bdr w:val="nil"/>
                <w:lang w:eastAsia="en-US"/>
              </w:rPr>
              <w:t>отклонения результатов обследования</w:t>
            </w:r>
            <w:r>
              <w:rPr>
                <w:rFonts w:eastAsia="Times New Roman" w:cs="Times New Roman"/>
                <w:color w:val="000000"/>
                <w:kern w:val="0"/>
                <w:szCs w:val="24"/>
                <w:u w:color="000000"/>
                <w:bdr w:val="nil"/>
                <w:lang w:eastAsia="en-US"/>
              </w:rPr>
              <w:t xml:space="preserve"> проводится контрольный визит</w:t>
            </w:r>
            <w:r w:rsidRPr="00BE34AE">
              <w:rPr>
                <w:rFonts w:eastAsia="Times New Roman" w:cs="Times New Roman"/>
                <w:color w:val="000000"/>
                <w:kern w:val="0"/>
                <w:szCs w:val="24"/>
                <w:u w:color="000000"/>
                <w:bdr w:val="nil"/>
                <w:lang w:eastAsia="en-US"/>
              </w:rPr>
              <w:t xml:space="preserve">. </w:t>
            </w:r>
          </w:p>
          <w:p w14:paraId="00CEFEC2" w14:textId="77777777" w:rsidR="00FD4FDC" w:rsidRPr="004339D6" w:rsidRDefault="00FD4FDC" w:rsidP="00FD4FDC">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4339D6">
              <w:rPr>
                <w:rFonts w:eastAsia="Times New Roman" w:cs="Times New Roman"/>
                <w:b/>
                <w:bCs/>
                <w:color w:val="000000"/>
                <w:kern w:val="0"/>
                <w:szCs w:val="24"/>
                <w:u w:color="000000"/>
                <w:bdr w:val="nil"/>
                <w:lang w:eastAsia="en-US"/>
              </w:rPr>
              <w:t xml:space="preserve">Контрольный визит включает процедуры: </w:t>
            </w:r>
          </w:p>
          <w:p w14:paraId="200FFD45" w14:textId="77777777" w:rsidR="00FD4FDC" w:rsidRPr="000069B0" w:rsidRDefault="00FD4FDC" w:rsidP="00FD4FDC">
            <w:pPr>
              <w:pStyle w:val="af0"/>
              <w:numPr>
                <w:ilvl w:val="0"/>
                <w:numId w:val="37"/>
              </w:numPr>
              <w:spacing w:line="276" w:lineRule="auto"/>
            </w:pPr>
            <w:proofErr w:type="spellStart"/>
            <w:r w:rsidRPr="000069B0">
              <w:t>физикальный</w:t>
            </w:r>
            <w:proofErr w:type="spellEnd"/>
            <w:r w:rsidRPr="000069B0">
              <w:t xml:space="preserve"> осмотр;  </w:t>
            </w:r>
          </w:p>
          <w:p w14:paraId="2073FAAA" w14:textId="77777777" w:rsidR="00FD4FDC" w:rsidRPr="000069B0" w:rsidRDefault="00FD4FDC" w:rsidP="00FD4FDC">
            <w:pPr>
              <w:pStyle w:val="af0"/>
              <w:numPr>
                <w:ilvl w:val="0"/>
                <w:numId w:val="37"/>
              </w:numPr>
              <w:spacing w:line="276" w:lineRule="auto"/>
            </w:pPr>
            <w:r w:rsidRPr="000069B0">
              <w:t xml:space="preserve">измерение основных жизненно важных показателей: САД, ДАД, ЧСС, ЧДД и температура тела;  </w:t>
            </w:r>
          </w:p>
          <w:p w14:paraId="1C640C63" w14:textId="77777777" w:rsidR="00FD4FDC" w:rsidRPr="000069B0" w:rsidRDefault="00FD4FDC" w:rsidP="00FD4FDC">
            <w:pPr>
              <w:pStyle w:val="af0"/>
              <w:numPr>
                <w:ilvl w:val="0"/>
                <w:numId w:val="37"/>
              </w:numPr>
              <w:spacing w:line="276" w:lineRule="auto"/>
            </w:pPr>
            <w:r w:rsidRPr="000069B0">
              <w:t xml:space="preserve">ЭКГ в 12 отведениях;  </w:t>
            </w:r>
          </w:p>
          <w:p w14:paraId="453BEBC6"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26D0D6CC"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мочи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34CD1365"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б</w:t>
            </w:r>
            <w:r w:rsidRPr="00F513E5">
              <w:t>иохимический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3A6DE7E0"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rsidRPr="000069B0">
              <w:t>сбор и регистрация НЯ</w:t>
            </w:r>
            <w:r>
              <w:t>/СНЯ</w:t>
            </w:r>
            <w:r w:rsidRPr="000069B0">
              <w:t>.</w:t>
            </w:r>
            <w:commentRangeEnd w:id="49"/>
            <w:r w:rsidR="006F74AA">
              <w:rPr>
                <w:rStyle w:val="a8"/>
                <w:color w:val="auto"/>
                <w:bdr w:val="none" w:sz="0" w:space="0" w:color="auto"/>
                <w:lang w:eastAsia="ru-RU"/>
              </w:rPr>
              <w:commentReference w:id="49"/>
            </w:r>
          </w:p>
        </w:tc>
      </w:tr>
      <w:tr w:rsidR="00FD4FDC" w:rsidRPr="00377707" w14:paraId="3DCAA28F" w14:textId="77777777" w:rsidTr="004B490B">
        <w:trPr>
          <w:trHeight w:val="1601"/>
        </w:trPr>
        <w:tc>
          <w:tcPr>
            <w:tcW w:w="3681" w:type="dxa"/>
            <w:tcBorders>
              <w:top w:val="single" w:sz="4" w:space="0" w:color="auto"/>
              <w:left w:val="single" w:sz="4" w:space="0" w:color="auto"/>
              <w:bottom w:val="single" w:sz="4" w:space="0" w:color="auto"/>
              <w:right w:val="single" w:sz="4" w:space="0" w:color="auto"/>
            </w:tcBorders>
          </w:tcPr>
          <w:p w14:paraId="3D839850"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EB7D9C">
              <w:rPr>
                <w:rFonts w:eastAsia="Times New Roman" w:cs="Times New Roman"/>
                <w:b/>
                <w:bCs/>
                <w:color w:val="000000"/>
                <w:kern w:val="0"/>
                <w:u w:color="000000"/>
                <w:bdr w:val="nil"/>
              </w:rPr>
              <w:t>Окончание исследования</w:t>
            </w:r>
          </w:p>
        </w:tc>
        <w:tc>
          <w:tcPr>
            <w:tcW w:w="5670" w:type="dxa"/>
            <w:gridSpan w:val="2"/>
            <w:tcBorders>
              <w:top w:val="single" w:sz="4" w:space="0" w:color="auto"/>
              <w:left w:val="single" w:sz="4" w:space="0" w:color="auto"/>
              <w:right w:val="single" w:sz="4" w:space="0" w:color="auto"/>
            </w:tcBorders>
          </w:tcPr>
          <w:p w14:paraId="7C771903"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Cs/>
                <w:color w:val="000000"/>
                <w:kern w:val="0"/>
                <w:u w:color="000000"/>
                <w:bdr w:val="nil"/>
              </w:rPr>
            </w:pPr>
            <w:r w:rsidRPr="00377707">
              <w:rPr>
                <w:rFonts w:eastAsia="Times New Roman" w:cs="Times New Roman"/>
                <w:bCs/>
                <w:color w:val="000000"/>
                <w:kern w:val="0"/>
                <w:u w:color="000000"/>
                <w:bdr w:val="nil"/>
              </w:rPr>
              <w:t xml:space="preserve">После взятия последнего образца крови и выполнения всех процедур </w:t>
            </w:r>
            <w:r>
              <w:rPr>
                <w:rFonts w:eastAsia="Times New Roman" w:cs="Times New Roman"/>
                <w:bCs/>
                <w:color w:val="000000"/>
                <w:kern w:val="0"/>
                <w:u w:color="000000"/>
                <w:bdr w:val="nil"/>
              </w:rPr>
              <w:t>завершающего обследования</w:t>
            </w:r>
            <w:r w:rsidRPr="00377707">
              <w:rPr>
                <w:rFonts w:eastAsia="Times New Roman" w:cs="Times New Roman"/>
                <w:bCs/>
                <w:color w:val="000000"/>
                <w:kern w:val="0"/>
                <w:u w:color="000000"/>
                <w:bdr w:val="nil"/>
              </w:rPr>
              <w:t xml:space="preserve"> - завершение исследования.</w:t>
            </w:r>
          </w:p>
          <w:p w14:paraId="00079423" w14:textId="6FE25F29"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Cs/>
                <w:color w:val="000000"/>
                <w:kern w:val="0"/>
                <w:u w:color="000000"/>
                <w:bdr w:val="nil"/>
              </w:rPr>
              <w:t xml:space="preserve">Общая продолжительность исследования для добровольцев составит не </w:t>
            </w:r>
            <w:r w:rsidRPr="007C4A80">
              <w:rPr>
                <w:rFonts w:eastAsia="Times New Roman" w:cs="Times New Roman"/>
                <w:bCs/>
                <w:color w:val="000000"/>
                <w:kern w:val="0"/>
                <w:u w:color="000000"/>
                <w:bdr w:val="nil"/>
              </w:rPr>
              <w:t xml:space="preserve">более </w:t>
            </w:r>
            <w:r w:rsidR="00574191">
              <w:rPr>
                <w:rFonts w:eastAsia="Times New Roman" w:cs="Times New Roman"/>
                <w:bCs/>
                <w:color w:val="000000"/>
                <w:kern w:val="0"/>
                <w:u w:color="000000"/>
                <w:bdr w:val="nil"/>
              </w:rPr>
              <w:t>30</w:t>
            </w:r>
            <w:r w:rsidRPr="007C4A80">
              <w:rPr>
                <w:rFonts w:eastAsia="Times New Roman" w:cs="Times New Roman"/>
                <w:bCs/>
                <w:color w:val="000000"/>
                <w:kern w:val="0"/>
                <w:u w:color="000000"/>
                <w:bdr w:val="nil"/>
              </w:rPr>
              <w:t xml:space="preserve"> суток.</w:t>
            </w:r>
          </w:p>
        </w:tc>
      </w:tr>
      <w:tr w:rsidR="00FD4FDC" w:rsidRPr="00377707" w14:paraId="01CD25E6" w14:textId="77777777" w:rsidTr="004B490B">
        <w:trPr>
          <w:trHeight w:val="2008"/>
        </w:trPr>
        <w:tc>
          <w:tcPr>
            <w:tcW w:w="3681" w:type="dxa"/>
            <w:tcBorders>
              <w:top w:val="single" w:sz="4" w:space="0" w:color="auto"/>
              <w:left w:val="single" w:sz="4" w:space="0" w:color="auto"/>
              <w:bottom w:val="single" w:sz="4" w:space="0" w:color="auto"/>
              <w:right w:val="single" w:sz="4" w:space="0" w:color="auto"/>
            </w:tcBorders>
          </w:tcPr>
          <w:p w14:paraId="21CB295C"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Аналитический метод </w:t>
            </w:r>
          </w:p>
        </w:tc>
        <w:tc>
          <w:tcPr>
            <w:tcW w:w="5670" w:type="dxa"/>
            <w:gridSpan w:val="2"/>
            <w:tcBorders>
              <w:top w:val="single" w:sz="4" w:space="0" w:color="auto"/>
              <w:left w:val="single" w:sz="4" w:space="0" w:color="auto"/>
              <w:bottom w:val="single" w:sz="4" w:space="0" w:color="auto"/>
              <w:right w:val="single" w:sz="4" w:space="0" w:color="auto"/>
            </w:tcBorders>
          </w:tcPr>
          <w:p w14:paraId="09FE74A2" w14:textId="5E7EB107" w:rsidR="00FD4FDC" w:rsidRPr="004B490B" w:rsidRDefault="00FD4FDC" w:rsidP="00FD4FDC">
            <w:pPr>
              <w:pBdr>
                <w:top w:val="nil"/>
                <w:left w:val="nil"/>
                <w:bottom w:val="nil"/>
                <w:right w:val="nil"/>
                <w:between w:val="nil"/>
                <w:bar w:val="nil"/>
              </w:pBdr>
              <w:spacing w:line="276" w:lineRule="auto"/>
              <w:rPr>
                <w:szCs w:val="24"/>
              </w:rPr>
            </w:pPr>
            <w:r>
              <w:rPr>
                <w:szCs w:val="24"/>
              </w:rPr>
              <w:t xml:space="preserve">Количественное определение </w:t>
            </w:r>
            <w:r>
              <w:rPr>
                <w:szCs w:val="24"/>
                <w:highlight w:val="green"/>
              </w:rPr>
              <w:t>аналита</w:t>
            </w:r>
            <w:r>
              <w:rPr>
                <w:szCs w:val="24"/>
              </w:rPr>
              <w:t xml:space="preserve"> </w:t>
            </w:r>
            <w:r>
              <w:rPr>
                <w:szCs w:val="24"/>
                <w:highlight w:val="cyan"/>
              </w:rPr>
              <w:t>в плазме крови</w:t>
            </w:r>
            <w:r>
              <w:rPr>
                <w:szCs w:val="24"/>
              </w:rPr>
              <w:t xml:space="preserve"> будет выполняться с использованием </w:t>
            </w:r>
            <w:r>
              <w:rPr>
                <w:szCs w:val="24"/>
                <w:highlight w:val="cyan"/>
              </w:rPr>
              <w:t xml:space="preserve">валидированного </w:t>
            </w:r>
            <w:proofErr w:type="spellStart"/>
            <w:r>
              <w:rPr>
                <w:szCs w:val="24"/>
                <w:highlight w:val="cyan"/>
              </w:rPr>
              <w:t>биоаналитического</w:t>
            </w:r>
            <w:proofErr w:type="spellEnd"/>
            <w:r>
              <w:rPr>
                <w:szCs w:val="24"/>
                <w:highlight w:val="cyan"/>
              </w:rPr>
              <w:t xml:space="preserve"> метода</w:t>
            </w:r>
            <w:r>
              <w:rPr>
                <w:szCs w:val="24"/>
              </w:rPr>
              <w:t xml:space="preserve"> высокоэффективной жидкостной хроматографии с масс-спектрометрическим детектированием </w:t>
            </w:r>
            <w:r w:rsidRPr="00377707">
              <w:rPr>
                <w:rFonts w:eastAsia="Times New Roman" w:cs="Times New Roman"/>
                <w:bCs/>
                <w:iCs/>
                <w:color w:val="000000"/>
                <w:kern w:val="0"/>
                <w:u w:color="000000"/>
                <w:bdr w:val="nil"/>
              </w:rPr>
              <w:t>(ВЭЖХ - МС/МС)</w:t>
            </w:r>
            <w:r>
              <w:rPr>
                <w:szCs w:val="24"/>
              </w:rPr>
              <w:t>.</w:t>
            </w:r>
          </w:p>
        </w:tc>
      </w:tr>
      <w:tr w:rsidR="00FD4FDC" w:rsidRPr="0037689C" w14:paraId="36D73C4D" w14:textId="77777777" w:rsidTr="00C44AA6">
        <w:trPr>
          <w:trHeight w:val="788"/>
        </w:trPr>
        <w:tc>
          <w:tcPr>
            <w:tcW w:w="3681" w:type="dxa"/>
            <w:tcBorders>
              <w:top w:val="single" w:sz="4" w:space="0" w:color="auto"/>
              <w:left w:val="single" w:sz="4" w:space="0" w:color="auto"/>
              <w:bottom w:val="single" w:sz="4" w:space="0" w:color="auto"/>
              <w:right w:val="single" w:sz="4" w:space="0" w:color="auto"/>
            </w:tcBorders>
          </w:tcPr>
          <w:p w14:paraId="3633A120"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Параметры фармакокинетики </w:t>
            </w:r>
          </w:p>
        </w:tc>
        <w:tc>
          <w:tcPr>
            <w:tcW w:w="5670" w:type="dxa"/>
            <w:gridSpan w:val="2"/>
            <w:tcBorders>
              <w:top w:val="single" w:sz="4" w:space="0" w:color="auto"/>
              <w:left w:val="single" w:sz="4" w:space="0" w:color="auto"/>
              <w:bottom w:val="single" w:sz="4" w:space="0" w:color="auto"/>
              <w:right w:val="single" w:sz="4" w:space="0" w:color="auto"/>
            </w:tcBorders>
          </w:tcPr>
          <w:p w14:paraId="75B927C9" w14:textId="77777777" w:rsidR="00FD4FDC" w:rsidRDefault="00FD4FDC" w:rsidP="00FD4FDC">
            <w:pPr>
              <w:suppressAutoHyphens/>
              <w:spacing w:before="60" w:after="60" w:line="276" w:lineRule="auto"/>
              <w:rPr>
                <w:rFonts w:cs="Times New Roman"/>
                <w:bCs/>
                <w:szCs w:val="24"/>
              </w:rPr>
            </w:pPr>
            <w:r>
              <w:rPr>
                <w:rFonts w:cs="Times New Roman"/>
                <w:bCs/>
                <w:szCs w:val="24"/>
              </w:rPr>
              <w:t xml:space="preserve">На основе индивидуальных фармакокинетических профилей с использованием модельно-независимого подхода будут рассчитаны фармакокинетические параметры для </w:t>
            </w:r>
            <w:commentRangeStart w:id="50"/>
            <w:r w:rsidRPr="009816AC">
              <w:rPr>
                <w:rFonts w:cs="Times New Roman"/>
                <w:bCs/>
                <w:szCs w:val="24"/>
                <w:highlight w:val="green"/>
              </w:rPr>
              <w:t>аналита</w:t>
            </w:r>
            <w:commentRangeEnd w:id="50"/>
            <w:r w:rsidRPr="009816AC">
              <w:rPr>
                <w:rStyle w:val="a8"/>
                <w:rFonts w:eastAsia="Times New Roman" w:cs="Times New Roman"/>
                <w:kern w:val="0"/>
                <w:highlight w:val="green"/>
                <w:u w:color="000000"/>
              </w:rPr>
              <w:commentReference w:id="50"/>
            </w:r>
            <w:r w:rsidRPr="009816AC">
              <w:rPr>
                <w:rFonts w:cs="Times New Roman"/>
                <w:bCs/>
                <w:szCs w:val="24"/>
                <w:highlight w:val="green"/>
              </w:rPr>
              <w:t>:</w:t>
            </w:r>
          </w:p>
          <w:p w14:paraId="6A681AC1" w14:textId="4D22E173" w:rsidR="00FD4FDC" w:rsidRPr="00A97FD3" w:rsidRDefault="00FD4FDC" w:rsidP="00574191">
            <w:pPr>
              <w:spacing w:before="60" w:after="60" w:line="276" w:lineRule="auto"/>
              <w:rPr>
                <w:rFonts w:cs="Times New Roman"/>
                <w:bCs/>
                <w:szCs w:val="24"/>
                <w:lang w:val="en-US"/>
              </w:rPr>
            </w:pPr>
            <w:r>
              <w:rPr>
                <w:rFonts w:cs="Times New Roman"/>
                <w:bCs/>
                <w:szCs w:val="24"/>
                <w:highlight w:val="cyan"/>
                <w:lang w:val="en-US"/>
              </w:rPr>
              <w:lastRenderedPageBreak/>
              <w:t>AUC</w:t>
            </w:r>
            <w:r>
              <w:rPr>
                <w:rFonts w:cs="Times New Roman"/>
                <w:bCs/>
                <w:szCs w:val="24"/>
                <w:highlight w:val="cyan"/>
                <w:vertAlign w:val="subscript"/>
                <w:lang w:val="en-US"/>
              </w:rPr>
              <w:t xml:space="preserve">(0-t), </w:t>
            </w:r>
            <w:proofErr w:type="spellStart"/>
            <w:r>
              <w:rPr>
                <w:rFonts w:cs="Times New Roman"/>
                <w:bCs/>
                <w:szCs w:val="24"/>
                <w:highlight w:val="cyan"/>
                <w:lang w:val="en-US"/>
              </w:rPr>
              <w:t>C</w:t>
            </w:r>
            <w:r>
              <w:rPr>
                <w:rFonts w:cs="Times New Roman"/>
                <w:bCs/>
                <w:szCs w:val="24"/>
                <w:highlight w:val="cyan"/>
                <w:vertAlign w:val="subscript"/>
                <w:lang w:val="en-US"/>
              </w:rPr>
              <w:t>max</w:t>
            </w:r>
            <w:proofErr w:type="spellEnd"/>
            <w:r>
              <w:rPr>
                <w:rFonts w:cs="Times New Roman"/>
                <w:bCs/>
                <w:szCs w:val="24"/>
                <w:highlight w:val="cyan"/>
                <w:vertAlign w:val="subscript"/>
                <w:lang w:val="en-US"/>
              </w:rPr>
              <w:t xml:space="preserve">, </w:t>
            </w:r>
            <w:proofErr w:type="gramStart"/>
            <w:r>
              <w:rPr>
                <w:rFonts w:cs="Times New Roman"/>
                <w:bCs/>
                <w:szCs w:val="24"/>
                <w:highlight w:val="cyan"/>
                <w:lang w:val="en-US"/>
              </w:rPr>
              <w:t>AUC</w:t>
            </w:r>
            <w:r>
              <w:rPr>
                <w:rFonts w:cs="Times New Roman"/>
                <w:bCs/>
                <w:szCs w:val="24"/>
                <w:highlight w:val="cyan"/>
                <w:vertAlign w:val="subscript"/>
                <w:lang w:val="en-US"/>
              </w:rPr>
              <w:t>(</w:t>
            </w:r>
            <w:proofErr w:type="gramEnd"/>
            <w:r>
              <w:rPr>
                <w:rFonts w:cs="Times New Roman"/>
                <w:bCs/>
                <w:szCs w:val="24"/>
                <w:highlight w:val="cyan"/>
                <w:vertAlign w:val="subscript"/>
                <w:lang w:val="en-US"/>
              </w:rPr>
              <w:t>0-∞)</w:t>
            </w:r>
            <w:r>
              <w:rPr>
                <w:rFonts w:cs="Times New Roman"/>
                <w:bCs/>
                <w:szCs w:val="24"/>
                <w:highlight w:val="cyan"/>
                <w:lang w:val="en-US"/>
              </w:rPr>
              <w:t>, K</w:t>
            </w:r>
            <w:r>
              <w:rPr>
                <w:rFonts w:cs="Times New Roman"/>
                <w:bCs/>
                <w:szCs w:val="24"/>
                <w:highlight w:val="cyan"/>
                <w:vertAlign w:val="subscript"/>
                <w:lang w:val="en-US"/>
              </w:rPr>
              <w:t>el,</w:t>
            </w:r>
            <w:r>
              <w:rPr>
                <w:rFonts w:cs="Times New Roman"/>
                <w:bCs/>
                <w:szCs w:val="24"/>
                <w:highlight w:val="cyan"/>
                <w:lang w:val="en-US"/>
              </w:rPr>
              <w:t xml:space="preserve"> </w:t>
            </w:r>
            <w:proofErr w:type="gramStart"/>
            <w:r>
              <w:rPr>
                <w:rFonts w:cs="Times New Roman"/>
                <w:bCs/>
                <w:szCs w:val="24"/>
                <w:highlight w:val="cyan"/>
                <w:lang w:val="en-US"/>
              </w:rPr>
              <w:t>AUC</w:t>
            </w:r>
            <w:r>
              <w:rPr>
                <w:rFonts w:cs="Times New Roman"/>
                <w:bCs/>
                <w:szCs w:val="24"/>
                <w:highlight w:val="cyan"/>
                <w:vertAlign w:val="subscript"/>
                <w:lang w:val="en-US"/>
              </w:rPr>
              <w:t>(</w:t>
            </w:r>
            <w:proofErr w:type="spellStart"/>
            <w:proofErr w:type="gramEnd"/>
            <w:r>
              <w:rPr>
                <w:rFonts w:cs="Times New Roman"/>
                <w:bCs/>
                <w:szCs w:val="24"/>
                <w:highlight w:val="cyan"/>
                <w:vertAlign w:val="subscript"/>
                <w:lang w:val="en-US"/>
              </w:rPr>
              <w:t>extr</w:t>
            </w:r>
            <w:proofErr w:type="spellEnd"/>
            <w:r>
              <w:rPr>
                <w:rFonts w:cs="Times New Roman"/>
                <w:bCs/>
                <w:szCs w:val="24"/>
                <w:highlight w:val="cyan"/>
                <w:vertAlign w:val="subscript"/>
                <w:lang w:val="en-US"/>
              </w:rPr>
              <w:t>)</w:t>
            </w:r>
            <w:r>
              <w:rPr>
                <w:rFonts w:cs="Times New Roman"/>
                <w:bCs/>
                <w:szCs w:val="24"/>
                <w:highlight w:val="cyan"/>
                <w:lang w:val="en-US"/>
              </w:rPr>
              <w:t xml:space="preserve">, </w:t>
            </w:r>
            <w:proofErr w:type="spellStart"/>
            <w:r>
              <w:rPr>
                <w:rFonts w:cs="Times New Roman"/>
                <w:bCs/>
                <w:szCs w:val="24"/>
                <w:highlight w:val="cyan"/>
                <w:lang w:val="en-US"/>
              </w:rPr>
              <w:t>t</w:t>
            </w:r>
            <w:r>
              <w:rPr>
                <w:rFonts w:cs="Times New Roman"/>
                <w:bCs/>
                <w:szCs w:val="24"/>
                <w:highlight w:val="cyan"/>
                <w:vertAlign w:val="subscript"/>
                <w:lang w:val="en-US"/>
              </w:rPr>
              <w:t>max</w:t>
            </w:r>
            <w:proofErr w:type="spellEnd"/>
            <w:r>
              <w:rPr>
                <w:rFonts w:cs="Times New Roman"/>
                <w:bCs/>
                <w:szCs w:val="24"/>
                <w:highlight w:val="cyan"/>
                <w:lang w:val="en-US"/>
              </w:rPr>
              <w:t>, t</w:t>
            </w:r>
            <w:r>
              <w:rPr>
                <w:rFonts w:cs="Times New Roman"/>
                <w:bCs/>
                <w:szCs w:val="24"/>
                <w:highlight w:val="cyan"/>
                <w:vertAlign w:val="subscript"/>
                <w:lang w:val="en-US"/>
              </w:rPr>
              <w:t>1/2</w:t>
            </w:r>
            <w:r>
              <w:rPr>
                <w:rFonts w:cs="Times New Roman"/>
                <w:bCs/>
                <w:szCs w:val="24"/>
                <w:lang w:val="en-US"/>
              </w:rPr>
              <w:t>.</w:t>
            </w:r>
          </w:p>
        </w:tc>
      </w:tr>
      <w:tr w:rsidR="00FD4FDC" w:rsidRPr="00377707" w14:paraId="00FB845D" w14:textId="77777777" w:rsidTr="00806277">
        <w:trPr>
          <w:trHeight w:val="1611"/>
        </w:trPr>
        <w:tc>
          <w:tcPr>
            <w:tcW w:w="3681" w:type="dxa"/>
            <w:tcBorders>
              <w:top w:val="single" w:sz="4" w:space="0" w:color="auto"/>
              <w:left w:val="single" w:sz="4" w:space="0" w:color="auto"/>
              <w:bottom w:val="single" w:sz="4" w:space="0" w:color="auto"/>
              <w:right w:val="single" w:sz="4" w:space="0" w:color="auto"/>
            </w:tcBorders>
          </w:tcPr>
          <w:p w14:paraId="7A3115CF"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 xml:space="preserve">Статистический анализ </w:t>
            </w:r>
            <w:r>
              <w:rPr>
                <w:rFonts w:eastAsia="Times New Roman" w:cs="Times New Roman"/>
                <w:b/>
                <w:bCs/>
                <w:color w:val="000000"/>
                <w:kern w:val="0"/>
                <w:u w:color="000000"/>
                <w:bdr w:val="nil"/>
              </w:rPr>
              <w:t xml:space="preserve">и </w:t>
            </w:r>
            <w:r w:rsidRPr="00377707">
              <w:rPr>
                <w:rFonts w:eastAsia="Times New Roman" w:cs="Times New Roman"/>
                <w:b/>
                <w:bCs/>
                <w:color w:val="000000"/>
                <w:kern w:val="0"/>
                <w:u w:color="000000"/>
                <w:bdr w:val="nil"/>
              </w:rPr>
              <w:t xml:space="preserve"> </w:t>
            </w:r>
          </w:p>
          <w:p w14:paraId="481E9D1C"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t>к</w:t>
            </w:r>
            <w:r w:rsidRPr="00377707">
              <w:rPr>
                <w:rFonts w:eastAsia="Times New Roman" w:cs="Times New Roman"/>
                <w:b/>
                <w:bCs/>
                <w:color w:val="000000"/>
                <w:kern w:val="0"/>
                <w:u w:color="000000"/>
                <w:bdr w:val="nil"/>
              </w:rPr>
              <w:t xml:space="preserve">ритерии биоэквивалентности </w:t>
            </w:r>
          </w:p>
        </w:tc>
        <w:tc>
          <w:tcPr>
            <w:tcW w:w="5670" w:type="dxa"/>
            <w:gridSpan w:val="2"/>
            <w:tcBorders>
              <w:top w:val="single" w:sz="4" w:space="0" w:color="auto"/>
              <w:left w:val="single" w:sz="4" w:space="0" w:color="auto"/>
              <w:bottom w:val="single" w:sz="4" w:space="0" w:color="auto"/>
              <w:right w:val="single" w:sz="4" w:space="0" w:color="auto"/>
            </w:tcBorders>
          </w:tcPr>
          <w:p w14:paraId="597E1F33" w14:textId="18405FDD" w:rsidR="00FD4FDC" w:rsidRDefault="00FD4FDC" w:rsidP="00FD4FDC">
            <w:pPr>
              <w:suppressAutoHyphens/>
              <w:spacing w:before="60" w:after="60" w:line="276" w:lineRule="auto"/>
              <w:rPr>
                <w:rFonts w:eastAsia="Calibri" w:cs="Times New Roman"/>
                <w:szCs w:val="24"/>
              </w:rPr>
            </w:pPr>
            <w:r>
              <w:rPr>
                <w:rFonts w:cs="Times New Roman"/>
                <w:szCs w:val="24"/>
              </w:rPr>
              <w:t xml:space="preserve">Сравнение исследуемых фармакокинетических параметров </w:t>
            </w:r>
            <w:r>
              <w:rPr>
                <w:rFonts w:cs="Times New Roman"/>
                <w:szCs w:val="24"/>
                <w:highlight w:val="cyan"/>
              </w:rPr>
              <w:t>AUC</w:t>
            </w:r>
            <w:r>
              <w:rPr>
                <w:rFonts w:cs="Times New Roman"/>
                <w:szCs w:val="24"/>
                <w:highlight w:val="cyan"/>
                <w:vertAlign w:val="subscript"/>
              </w:rPr>
              <w:t>(0-t)</w:t>
            </w:r>
            <w:r>
              <w:rPr>
                <w:rFonts w:cs="Times New Roman"/>
                <w:szCs w:val="24"/>
                <w:highlight w:val="cyan"/>
              </w:rPr>
              <w:t xml:space="preserve">, </w:t>
            </w:r>
            <w:proofErr w:type="gramStart"/>
            <w:r>
              <w:rPr>
                <w:rFonts w:cs="Times New Roman"/>
                <w:szCs w:val="24"/>
                <w:highlight w:val="cyan"/>
              </w:rPr>
              <w:t>AUC</w:t>
            </w:r>
            <w:r>
              <w:rPr>
                <w:rFonts w:cs="Times New Roman"/>
                <w:szCs w:val="24"/>
                <w:highlight w:val="cyan"/>
                <w:vertAlign w:val="subscript"/>
              </w:rPr>
              <w:t>(</w:t>
            </w:r>
            <w:proofErr w:type="gramEnd"/>
            <w:r>
              <w:rPr>
                <w:rFonts w:cs="Times New Roman"/>
                <w:szCs w:val="24"/>
                <w:highlight w:val="cyan"/>
                <w:vertAlign w:val="subscript"/>
              </w:rPr>
              <w:t>0-∞)</w:t>
            </w:r>
            <w:r>
              <w:rPr>
                <w:rFonts w:cs="Times New Roman"/>
                <w:szCs w:val="24"/>
                <w:highlight w:val="cyan"/>
              </w:rPr>
              <w:t xml:space="preserve"> и</w:t>
            </w:r>
            <w:r>
              <w:rPr>
                <w:rFonts w:cs="Times New Roman"/>
                <w:szCs w:val="24"/>
                <w:highlight w:val="cyan"/>
                <w:lang w:val="sl-SI"/>
              </w:rPr>
              <w:t xml:space="preserve"> </w:t>
            </w:r>
            <w:proofErr w:type="spellStart"/>
            <w:r>
              <w:rPr>
                <w:rFonts w:cs="Times New Roman"/>
                <w:szCs w:val="24"/>
                <w:highlight w:val="cyan"/>
              </w:rPr>
              <w:t>C</w:t>
            </w:r>
            <w:r>
              <w:rPr>
                <w:rFonts w:cs="Times New Roman"/>
                <w:szCs w:val="24"/>
                <w:highlight w:val="cyan"/>
                <w:vertAlign w:val="subscript"/>
              </w:rPr>
              <w:t>max</w:t>
            </w:r>
            <w:proofErr w:type="spellEnd"/>
            <w:r>
              <w:rPr>
                <w:rFonts w:cs="Times New Roman"/>
                <w:szCs w:val="24"/>
              </w:rPr>
              <w:t xml:space="preserve"> </w:t>
            </w:r>
            <w:r>
              <w:rPr>
                <w:rFonts w:cs="Times New Roman"/>
                <w:szCs w:val="24"/>
                <w:highlight w:val="green"/>
              </w:rPr>
              <w:t>аналита</w:t>
            </w:r>
            <w:r>
              <w:rPr>
                <w:rFonts w:cs="Times New Roman"/>
                <w:i/>
                <w:color w:val="FF0000"/>
                <w:szCs w:val="24"/>
                <w:highlight w:val="yellow"/>
              </w:rPr>
              <w:t xml:space="preserve"> </w:t>
            </w:r>
            <w:r>
              <w:rPr>
                <w:rFonts w:cs="Times New Roman"/>
                <w:szCs w:val="24"/>
              </w:rPr>
              <w:t>будет проведено с помощью дисперсионного анализа (ANOVA).</w:t>
            </w:r>
            <w:r>
              <w:rPr>
                <w:rFonts w:eastAsia="Calibri" w:cs="Times New Roman"/>
                <w:szCs w:val="24"/>
              </w:rPr>
              <w:t xml:space="preserve"> Для этого предварительно проводят логарифмическое преобразование данных. После чего выполняют дисперсионный анализ и на основе его результатов строят доверительные интервалы (в логарифмической шкале) для поиска различия между сравниваемыми лекарственными препаратами. Полученные доверительные интервалы подвергают обратному преобразованию, чтобы построить желаемые 90 % доверительные интервалы для отношения средних в исходных (не преобразованных) единицах измерения.</w:t>
            </w:r>
          </w:p>
          <w:p w14:paraId="567FD42C" w14:textId="494ED2C9" w:rsidR="00FD4FDC" w:rsidRDefault="00FD4FDC" w:rsidP="00FD4FDC">
            <w:pPr>
              <w:suppressAutoHyphens/>
              <w:spacing w:before="60" w:after="60" w:line="276" w:lineRule="auto"/>
              <w:rPr>
                <w:rFonts w:cs="Times New Roman"/>
                <w:bCs/>
                <w:szCs w:val="24"/>
              </w:rPr>
            </w:pPr>
            <w:r>
              <w:rPr>
                <w:rFonts w:cs="Times New Roman"/>
                <w:szCs w:val="24"/>
              </w:rPr>
              <w:t>Препараты считаются биоэквивалентными, если 90 % доверительные интервалы отношения средних значений, рассчитанных методом наименьших квадратов (LS-</w:t>
            </w:r>
            <w:proofErr w:type="spellStart"/>
            <w:r>
              <w:rPr>
                <w:rFonts w:cs="Times New Roman"/>
                <w:szCs w:val="24"/>
              </w:rPr>
              <w:t>means</w:t>
            </w:r>
            <w:proofErr w:type="spellEnd"/>
            <w:r>
              <w:rPr>
                <w:rFonts w:cs="Times New Roman"/>
                <w:szCs w:val="24"/>
              </w:rPr>
              <w:t xml:space="preserve">), фармакокинетических параметров </w:t>
            </w:r>
            <w:r>
              <w:rPr>
                <w:rFonts w:cs="Times New Roman"/>
                <w:szCs w:val="24"/>
                <w:highlight w:val="cyan"/>
              </w:rPr>
              <w:t>AUC</w:t>
            </w:r>
            <w:r>
              <w:rPr>
                <w:rFonts w:cs="Times New Roman"/>
                <w:szCs w:val="24"/>
                <w:highlight w:val="cyan"/>
                <w:vertAlign w:val="subscript"/>
              </w:rPr>
              <w:t>(0-t)</w:t>
            </w:r>
            <w:r>
              <w:rPr>
                <w:rFonts w:cs="Times New Roman"/>
                <w:szCs w:val="24"/>
                <w:highlight w:val="cyan"/>
              </w:rPr>
              <w:t xml:space="preserve">, </w:t>
            </w:r>
            <w:proofErr w:type="spellStart"/>
            <w:r>
              <w:rPr>
                <w:rFonts w:cs="Times New Roman"/>
                <w:szCs w:val="24"/>
                <w:highlight w:val="cyan"/>
              </w:rPr>
              <w:t>C</w:t>
            </w:r>
            <w:r>
              <w:rPr>
                <w:rFonts w:cs="Times New Roman"/>
                <w:szCs w:val="24"/>
                <w:highlight w:val="cyan"/>
                <w:vertAlign w:val="subscript"/>
              </w:rPr>
              <w:t>max</w:t>
            </w:r>
            <w:proofErr w:type="spellEnd"/>
            <w:r>
              <w:rPr>
                <w:rFonts w:cs="Times New Roman"/>
                <w:szCs w:val="24"/>
                <w:vertAlign w:val="subscript"/>
              </w:rPr>
              <w:t xml:space="preserve"> </w:t>
            </w:r>
            <w:r>
              <w:rPr>
                <w:rFonts w:cs="Times New Roman"/>
                <w:szCs w:val="24"/>
                <w:highlight w:val="green"/>
              </w:rPr>
              <w:t>аналита</w:t>
            </w:r>
            <w:r>
              <w:rPr>
                <w:rFonts w:cs="Times New Roman"/>
                <w:i/>
                <w:color w:val="FF0000"/>
                <w:szCs w:val="24"/>
                <w:highlight w:val="yellow"/>
              </w:rPr>
              <w:t xml:space="preserve"> </w:t>
            </w:r>
            <w:r w:rsidR="00574191">
              <w:rPr>
                <w:rFonts w:cs="Times New Roman"/>
                <w:szCs w:val="24"/>
              </w:rPr>
              <w:t>и</w:t>
            </w:r>
            <w:r>
              <w:rPr>
                <w:rFonts w:cs="Times New Roman"/>
                <w:szCs w:val="24"/>
              </w:rPr>
              <w:t xml:space="preserve">сследуемого лекарственного препарата к </w:t>
            </w:r>
            <w:r>
              <w:rPr>
                <w:rFonts w:cs="Times New Roman"/>
                <w:szCs w:val="24"/>
                <w:highlight w:val="cyan"/>
              </w:rPr>
              <w:t xml:space="preserve">Референтному лекарственному препарату </w:t>
            </w:r>
            <w:r>
              <w:rPr>
                <w:rFonts w:cs="Times New Roman"/>
                <w:szCs w:val="24"/>
              </w:rPr>
              <w:t xml:space="preserve">в исходных единицах будут находиться в пределах </w:t>
            </w:r>
            <w:proofErr w:type="gramStart"/>
            <w:r>
              <w:rPr>
                <w:rFonts w:cs="Times New Roman"/>
                <w:szCs w:val="24"/>
              </w:rPr>
              <w:t>80,00 – 125,00%</w:t>
            </w:r>
            <w:proofErr w:type="gramEnd"/>
            <w:r>
              <w:rPr>
                <w:rFonts w:cs="Times New Roman"/>
                <w:szCs w:val="24"/>
              </w:rPr>
              <w:t xml:space="preserve">. </w:t>
            </w:r>
          </w:p>
        </w:tc>
      </w:tr>
      <w:tr w:rsidR="00FD4FDC" w:rsidRPr="00377707" w14:paraId="4FE13385" w14:textId="77777777" w:rsidTr="00806277">
        <w:trPr>
          <w:trHeight w:val="1611"/>
        </w:trPr>
        <w:tc>
          <w:tcPr>
            <w:tcW w:w="3681" w:type="dxa"/>
            <w:tcBorders>
              <w:top w:val="single" w:sz="4" w:space="0" w:color="auto"/>
              <w:left w:val="single" w:sz="4" w:space="0" w:color="auto"/>
              <w:bottom w:val="single" w:sz="4" w:space="0" w:color="auto"/>
              <w:right w:val="single" w:sz="4" w:space="0" w:color="auto"/>
            </w:tcBorders>
          </w:tcPr>
          <w:p w14:paraId="4C11983C"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Безопасность </w:t>
            </w:r>
            <w:r>
              <w:rPr>
                <w:rFonts w:eastAsia="Times New Roman" w:cs="Times New Roman"/>
                <w:b/>
                <w:bCs/>
                <w:color w:val="000000"/>
                <w:kern w:val="0"/>
                <w:u w:color="000000"/>
                <w:bdr w:val="nil"/>
              </w:rPr>
              <w:t>и мониторинг состояния субъектов</w:t>
            </w:r>
          </w:p>
        </w:tc>
        <w:tc>
          <w:tcPr>
            <w:tcW w:w="5670" w:type="dxa"/>
            <w:gridSpan w:val="2"/>
            <w:tcBorders>
              <w:top w:val="single" w:sz="4" w:space="0" w:color="auto"/>
              <w:left w:val="single" w:sz="4" w:space="0" w:color="auto"/>
              <w:bottom w:val="single" w:sz="4" w:space="0" w:color="auto"/>
              <w:right w:val="single" w:sz="4" w:space="0" w:color="auto"/>
            </w:tcBorders>
          </w:tcPr>
          <w:p w14:paraId="5A0A1555" w14:textId="77777777" w:rsidR="00FD4FDC" w:rsidRDefault="00FD4FDC" w:rsidP="00FD4FDC">
            <w:pPr>
              <w:suppressAutoHyphens/>
              <w:spacing w:before="60" w:after="60" w:line="276" w:lineRule="auto"/>
              <w:rPr>
                <w:rFonts w:cs="Times New Roman"/>
                <w:bCs/>
                <w:szCs w:val="24"/>
              </w:rPr>
            </w:pPr>
            <w:r w:rsidRPr="00377707">
              <w:rPr>
                <w:rFonts w:eastAsia="Times New Roman" w:cs="Times New Roman"/>
                <w:bCs/>
                <w:iCs/>
                <w:color w:val="000000"/>
                <w:kern w:val="0"/>
                <w:u w:color="000000"/>
                <w:bdr w:val="nil"/>
              </w:rPr>
              <w:t xml:space="preserve">В рамках исследования будет выполнена сравнительная оценка профиля безопасности исследуемых препаратов. Нежелательные явления (НЯ) отслеживаются на протяжении всего исследования после приема дозы исследуемого препарата/препарата сравнения. СНЯ отслеживаются после подписания Формы информированного согласия и далее на протяжении всего исследования. В ходе исследования также будет проведено клиническое наблюдение за добровольцами с оценкой следующих параметров: </w:t>
            </w:r>
            <w:proofErr w:type="spellStart"/>
            <w:r w:rsidRPr="00377707">
              <w:rPr>
                <w:rFonts w:eastAsia="Times New Roman" w:cs="Times New Roman"/>
                <w:bCs/>
                <w:iCs/>
                <w:color w:val="000000"/>
                <w:kern w:val="0"/>
                <w:u w:color="000000"/>
                <w:bdr w:val="nil"/>
              </w:rPr>
              <w:t>физикальное</w:t>
            </w:r>
            <w:proofErr w:type="spellEnd"/>
            <w:r w:rsidRPr="00377707">
              <w:rPr>
                <w:rFonts w:eastAsia="Times New Roman" w:cs="Times New Roman"/>
                <w:bCs/>
                <w:iCs/>
                <w:color w:val="000000"/>
                <w:kern w:val="0"/>
                <w:u w:color="000000"/>
                <w:bdr w:val="nil"/>
              </w:rPr>
              <w:t xml:space="preserve"> обследование, оценка основных жизненных показателей в положении сидя – САД, ДАД, ЧСС, ЧДД и температуры тела. Стандартная клиническая процедура записи ЭКГ будет выполнена во время скрининга, и в конце </w:t>
            </w:r>
            <w:r w:rsidRPr="00994437">
              <w:rPr>
                <w:rFonts w:eastAsia="Times New Roman" w:cs="Times New Roman"/>
                <w:bCs/>
                <w:iCs/>
                <w:color w:val="000000"/>
                <w:kern w:val="0"/>
                <w:highlight w:val="green"/>
                <w:u w:color="000000"/>
                <w:bdr w:val="nil"/>
                <w:lang w:val="en-US"/>
              </w:rPr>
              <w:t>II</w:t>
            </w:r>
            <w:r w:rsidRPr="00377707">
              <w:rPr>
                <w:rFonts w:eastAsia="Times New Roman" w:cs="Times New Roman"/>
                <w:bCs/>
                <w:iCs/>
                <w:color w:val="000000"/>
                <w:kern w:val="0"/>
                <w:u w:color="000000"/>
                <w:bdr w:val="nil"/>
              </w:rPr>
              <w:t xml:space="preserve"> периода исследования. Наличие нежелательных явлений оценивается по жалобам добровольцев, по данным </w:t>
            </w:r>
            <w:proofErr w:type="spellStart"/>
            <w:r w:rsidRPr="00377707">
              <w:rPr>
                <w:rFonts w:eastAsia="Times New Roman" w:cs="Times New Roman"/>
                <w:bCs/>
                <w:iCs/>
                <w:color w:val="000000"/>
                <w:kern w:val="0"/>
                <w:u w:color="000000"/>
                <w:bdr w:val="nil"/>
              </w:rPr>
              <w:t>физикального</w:t>
            </w:r>
            <w:proofErr w:type="spellEnd"/>
            <w:r w:rsidRPr="00377707">
              <w:rPr>
                <w:rFonts w:eastAsia="Times New Roman" w:cs="Times New Roman"/>
                <w:bCs/>
                <w:iCs/>
                <w:color w:val="000000"/>
                <w:kern w:val="0"/>
                <w:u w:color="000000"/>
                <w:bdr w:val="nil"/>
              </w:rPr>
              <w:t xml:space="preserve"> </w:t>
            </w:r>
            <w:r w:rsidRPr="00377707">
              <w:rPr>
                <w:rFonts w:eastAsia="Times New Roman" w:cs="Times New Roman"/>
                <w:bCs/>
                <w:iCs/>
                <w:color w:val="000000"/>
                <w:kern w:val="0"/>
                <w:u w:color="000000"/>
                <w:bdr w:val="nil"/>
              </w:rPr>
              <w:lastRenderedPageBreak/>
              <w:t xml:space="preserve">осмотра и по результатам лабораторных и инструментальных методов обследования. </w:t>
            </w:r>
          </w:p>
        </w:tc>
      </w:tr>
      <w:tr w:rsidR="00FD4FDC" w:rsidRPr="00377707" w14:paraId="1C24F091" w14:textId="77777777" w:rsidTr="001519EB">
        <w:trPr>
          <w:trHeight w:val="867"/>
        </w:trPr>
        <w:tc>
          <w:tcPr>
            <w:tcW w:w="3681" w:type="dxa"/>
            <w:tcBorders>
              <w:top w:val="single" w:sz="4" w:space="0" w:color="auto"/>
              <w:left w:val="single" w:sz="4" w:space="0" w:color="auto"/>
              <w:bottom w:val="single" w:sz="4" w:space="0" w:color="auto"/>
              <w:right w:val="single" w:sz="4" w:space="0" w:color="auto"/>
            </w:tcBorders>
          </w:tcPr>
          <w:p w14:paraId="146EB741"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F70A6F">
              <w:rPr>
                <w:rFonts w:eastAsia="Times New Roman" w:cs="Times New Roman"/>
                <w:b/>
                <w:bCs/>
                <w:color w:val="000000"/>
                <w:kern w:val="0"/>
                <w:u w:color="000000"/>
                <w:bdr w:val="nil"/>
              </w:rPr>
              <w:lastRenderedPageBreak/>
              <w:t>Завершение исследования</w:t>
            </w:r>
            <w:r w:rsidRPr="00F70A6F">
              <w:rPr>
                <w:rFonts w:eastAsia="Times New Roman" w:cs="Times New Roman"/>
                <w:b/>
                <w:bCs/>
                <w:color w:val="000000"/>
                <w:kern w:val="0"/>
                <w:u w:color="000000"/>
                <w:bdr w:val="nil"/>
              </w:rPr>
              <w:tab/>
            </w:r>
          </w:p>
        </w:tc>
        <w:tc>
          <w:tcPr>
            <w:tcW w:w="5670" w:type="dxa"/>
            <w:gridSpan w:val="2"/>
            <w:tcBorders>
              <w:top w:val="single" w:sz="4" w:space="0" w:color="auto"/>
              <w:left w:val="single" w:sz="4" w:space="0" w:color="auto"/>
              <w:bottom w:val="single" w:sz="4" w:space="0" w:color="auto"/>
              <w:right w:val="single" w:sz="4" w:space="0" w:color="auto"/>
            </w:tcBorders>
          </w:tcPr>
          <w:p w14:paraId="76790796" w14:textId="77777777" w:rsidR="00FD4FDC" w:rsidRPr="00F70A6F" w:rsidRDefault="00FD4FDC" w:rsidP="00FD4FDC">
            <w:pPr>
              <w:suppressAutoHyphens/>
              <w:spacing w:before="60" w:after="60" w:line="276" w:lineRule="auto"/>
              <w:rPr>
                <w:rFonts w:eastAsia="Times New Roman" w:cs="Times New Roman"/>
                <w:iCs/>
                <w:color w:val="000000"/>
                <w:kern w:val="0"/>
                <w:u w:color="000000"/>
                <w:bdr w:val="nil"/>
              </w:rPr>
            </w:pPr>
            <w:r w:rsidRPr="00F70A6F">
              <w:rPr>
                <w:rFonts w:eastAsia="Times New Roman" w:cs="Times New Roman"/>
                <w:color w:val="000000"/>
                <w:kern w:val="0"/>
                <w:u w:color="000000"/>
                <w:bdr w:val="nil"/>
              </w:rPr>
              <w:t>Исследование будет считаться завершенным после проведения статистического анализа и подготовки статистического отчета.</w:t>
            </w:r>
          </w:p>
        </w:tc>
      </w:tr>
    </w:tbl>
    <w:p w14:paraId="502DB3E1" w14:textId="77777777" w:rsidR="00A24781" w:rsidRDefault="00A24781" w:rsidP="004B6CD4">
      <w:pPr>
        <w:spacing w:line="276" w:lineRule="auto"/>
        <w:rPr>
          <w:rFonts w:cs="Times New Roman"/>
          <w:szCs w:val="24"/>
        </w:rPr>
      </w:pPr>
    </w:p>
    <w:p w14:paraId="045AAA57" w14:textId="77777777" w:rsidR="00A24781" w:rsidRDefault="00A24781" w:rsidP="004B6CD4">
      <w:pPr>
        <w:spacing w:line="276" w:lineRule="auto"/>
        <w:rPr>
          <w:rFonts w:cs="Times New Roman"/>
          <w:szCs w:val="24"/>
        </w:rPr>
      </w:pPr>
      <w:r>
        <w:rPr>
          <w:rFonts w:cs="Times New Roman"/>
          <w:szCs w:val="24"/>
        </w:rPr>
        <w:br w:type="page"/>
      </w:r>
    </w:p>
    <w:p w14:paraId="254578CA" w14:textId="12F02591" w:rsidR="00A24781" w:rsidRPr="00C37097" w:rsidRDefault="00F47F2E" w:rsidP="00F47F2E">
      <w:pPr>
        <w:pStyle w:val="1a"/>
      </w:pPr>
      <w:bookmarkStart w:id="51" w:name="_Toc116664476"/>
      <w:bookmarkStart w:id="52" w:name="_Toc171964188"/>
      <w:r>
        <w:lastRenderedPageBreak/>
        <w:t xml:space="preserve">1. </w:t>
      </w:r>
      <w:r w:rsidR="00A24781" w:rsidRPr="00C37097">
        <w:t>Общая информация</w:t>
      </w:r>
      <w:bookmarkEnd w:id="51"/>
      <w:bookmarkEnd w:id="52"/>
    </w:p>
    <w:p w14:paraId="7537A529" w14:textId="77777777" w:rsidR="008C48AF" w:rsidRPr="001D3E1F" w:rsidRDefault="00A24781" w:rsidP="001D3E1F">
      <w:pPr>
        <w:pStyle w:val="20"/>
        <w:rPr>
          <w:i w:val="0"/>
          <w:bdr w:val="nil"/>
          <w:lang w:eastAsia="en-US"/>
        </w:rPr>
      </w:pPr>
      <w:bookmarkStart w:id="53" w:name="_Toc464212827"/>
      <w:bookmarkStart w:id="54" w:name="_Toc511118630"/>
      <w:bookmarkStart w:id="55" w:name="_Toc514825749"/>
      <w:bookmarkStart w:id="56" w:name="_Toc515544283"/>
      <w:bookmarkStart w:id="57" w:name="_Toc49260569"/>
      <w:bookmarkStart w:id="58" w:name="_Toc171964189"/>
      <w:r w:rsidRPr="001D3E1F">
        <w:rPr>
          <w:i w:val="0"/>
          <w:bdr w:val="nil"/>
          <w:lang w:eastAsia="en-US"/>
        </w:rPr>
        <w:t xml:space="preserve">1.1. </w:t>
      </w:r>
      <w:bookmarkStart w:id="59" w:name="_Toc515544284"/>
      <w:bookmarkStart w:id="60" w:name="_Toc49260570"/>
      <w:bookmarkEnd w:id="53"/>
      <w:bookmarkEnd w:id="54"/>
      <w:bookmarkEnd w:id="55"/>
      <w:bookmarkEnd w:id="56"/>
      <w:bookmarkEnd w:id="57"/>
      <w:r w:rsidR="001E1EAF" w:rsidRPr="002E4268">
        <w:rPr>
          <w:i w:val="0"/>
          <w:bdr w:val="nil"/>
          <w:lang w:eastAsia="en-US"/>
        </w:rPr>
        <w:t>Название протокола, идентификационный номер протокола и дата издания.</w:t>
      </w:r>
      <w:bookmarkEnd w:id="58"/>
    </w:p>
    <w:p w14:paraId="7537A529" w14:textId="77777777" w:rsidR="008C48AF" w:rsidRPr="001D3E1F" w:rsidRDefault="00A24781" w:rsidP="001D3E1F">
      <w:pPr>
        <w:rPr>
          <w:i w:val="0"/>
          <w:bdr w:val="nil"/>
          <w:lang w:eastAsia="en-US"/>
        </w:rPr>
      </w:pPr>
      <w:bookmarkStart w:id="53" w:name="_Toc464212827"/>
      <w:bookmarkStart w:id="54" w:name="_Toc511118630"/>
      <w:bookmarkStart w:id="55" w:name="_Toc514825749"/>
      <w:bookmarkStart w:id="56" w:name="_Toc515544283"/>
      <w:bookmarkStart w:id="57" w:name="_Toc49260569"/>
      <w:bookmarkStart w:id="58" w:name="_Toc171964189"/>
      <w:bookmarkStart w:id="59" w:name="_Toc515544284"/>
      <w:bookmarkStart w:id="60" w:name="_Toc49260570"/>
      <w:bookmarkEnd w:id="53"/>
      <w:bookmarkEnd w:id="54"/>
      <w:bookmarkEnd w:id="55"/>
      <w:bookmarkEnd w:id="56"/>
      <w:bookmarkEnd w:id="57"/>
      <w:bookmarkEnd w:id="58"/>
      <w:r>
        <w:t>1. Protocol number: BE-BOS-400-GOLDEN</w:t>
      </w:r>
    </w:p>
    <w:p w14:paraId="5821B1FC" w14:textId="64022CB2" w:rsidR="003E600F" w:rsidRPr="001D3E1F" w:rsidRDefault="00AD3A2A" w:rsidP="001D3E1F">
      <w:pPr>
        <w:pStyle w:val="20"/>
        <w:rPr>
          <w:i w:val="0"/>
          <w:bdr w:val="nil"/>
          <w:lang w:eastAsia="en-US"/>
        </w:rPr>
      </w:pPr>
      <w:bookmarkStart w:id="65" w:name="_Toc171964190"/>
      <w:r w:rsidRPr="001D3E1F">
        <w:rPr>
          <w:i w:val="0"/>
          <w:bdr w:val="nil"/>
          <w:lang w:eastAsia="en-US"/>
        </w:rPr>
        <w:t xml:space="preserve">1.2 </w:t>
      </w:r>
      <w:r w:rsidR="00A24781" w:rsidRPr="001D3E1F">
        <w:rPr>
          <w:i w:val="0"/>
          <w:bdr w:val="nil"/>
          <w:lang w:eastAsia="en-US"/>
        </w:rPr>
        <w:t>Наименование и адрес Спонсора Исследования:</w:t>
      </w:r>
      <w:bookmarkEnd w:id="59"/>
      <w:bookmarkEnd w:id="60"/>
      <w:bookmarkEnd w:id="65"/>
    </w:p>
    <w:p w14:paraId="5821B1FC" w14:textId="64022CB2" w:rsidR="003E600F" w:rsidRPr="001D3E1F" w:rsidRDefault="00AD3A2A" w:rsidP="001D3E1F">
      <w:pPr>
        <w:rPr>
          <w:i w:val="0"/>
          <w:bdr w:val="nil"/>
          <w:lang w:eastAsia="en-US"/>
        </w:rPr>
      </w:pPr>
      <w:bookmarkStart w:id="65" w:name="_Toc171964190"/>
      <w:bookmarkEnd w:id="59"/>
      <w:bookmarkEnd w:id="60"/>
      <w:bookmarkEnd w:id="65"/>
      <w:r>
        <w:t>Спонсор: {{SPONSOR.NAME}}</w:t>
      </w:r>
    </w:p>
    <w:p w14:paraId="1D773104" w14:textId="30691DED" w:rsidR="00A24781" w:rsidRPr="0086164A" w:rsidRDefault="007572C7" w:rsidP="004B6CD4">
      <w:pPr>
        <w:spacing w:after="160" w:line="276" w:lineRule="auto"/>
        <w:rPr>
          <w:rFonts w:eastAsia="Calibri" w:cs="Times New Roman"/>
          <w:kern w:val="0"/>
          <w:szCs w:val="24"/>
          <w:lang w:eastAsia="en-US"/>
        </w:rPr>
      </w:pPr>
      <w:r w:rsidRPr="007572C7">
        <w:rPr>
          <w:rFonts w:eastAsia="Calibri" w:cs="Times New Roman"/>
          <w:kern w:val="0"/>
          <w:szCs w:val="24"/>
          <w:highlight w:val="green"/>
          <w:lang w:eastAsia="en-US"/>
        </w:rPr>
        <w:t>название</w:t>
      </w:r>
      <w:r w:rsidR="007D326A" w:rsidRPr="0086164A">
        <w:rPr>
          <w:rFonts w:eastAsia="Calibri" w:cs="Times New Roman"/>
          <w:kern w:val="0"/>
          <w:szCs w:val="24"/>
          <w:lang w:eastAsia="en-US"/>
        </w:rPr>
        <w:t>, Россия</w:t>
      </w:r>
    </w:p>
    <w:p w14:paraId="00A01FED" w14:textId="77777777" w:rsidR="00A24781" w:rsidRPr="0086164A" w:rsidRDefault="00A24781" w:rsidP="004B6CD4">
      <w:pPr>
        <w:spacing w:after="160" w:line="276" w:lineRule="auto"/>
        <w:rPr>
          <w:rFonts w:eastAsia="Calibri" w:cs="Times New Roman"/>
          <w:kern w:val="0"/>
          <w:szCs w:val="24"/>
          <w:lang w:eastAsia="en-US"/>
        </w:rPr>
      </w:pPr>
      <w:r w:rsidRPr="0086164A">
        <w:rPr>
          <w:rFonts w:eastAsia="Calibri" w:cs="Times New Roman"/>
          <w:kern w:val="0"/>
          <w:szCs w:val="24"/>
          <w:lang w:eastAsia="en-US"/>
        </w:rPr>
        <w:t xml:space="preserve">Юридический адрес: </w:t>
      </w:r>
      <w:r w:rsidR="007572C7" w:rsidRPr="007572C7">
        <w:rPr>
          <w:rFonts w:eastAsia="Calibri" w:cs="Times New Roman"/>
          <w:kern w:val="0"/>
          <w:szCs w:val="24"/>
          <w:highlight w:val="green"/>
          <w:lang w:eastAsia="en-US"/>
        </w:rPr>
        <w:t>…</w:t>
      </w:r>
    </w:p>
    <w:p w14:paraId="19F586CA" w14:textId="77777777" w:rsidR="00A24781" w:rsidRPr="00B11231" w:rsidRDefault="00A24781" w:rsidP="004B6CD4">
      <w:pPr>
        <w:spacing w:after="160" w:line="276" w:lineRule="auto"/>
        <w:rPr>
          <w:rFonts w:eastAsia="Calibri" w:cs="Times New Roman"/>
          <w:kern w:val="0"/>
          <w:szCs w:val="24"/>
          <w:lang w:eastAsia="en-US"/>
        </w:rPr>
      </w:pPr>
      <w:r w:rsidRPr="0086164A">
        <w:rPr>
          <w:rFonts w:eastAsia="Calibri" w:cs="Times New Roman"/>
          <w:kern w:val="0"/>
          <w:szCs w:val="24"/>
          <w:lang w:eastAsia="en-US"/>
        </w:rPr>
        <w:t xml:space="preserve">Почтовый адрес: </w:t>
      </w:r>
      <w:r w:rsidR="007572C7" w:rsidRPr="007572C7">
        <w:rPr>
          <w:rFonts w:eastAsia="Calibri" w:cs="Times New Roman"/>
          <w:kern w:val="0"/>
          <w:szCs w:val="24"/>
          <w:highlight w:val="green"/>
          <w:lang w:eastAsia="en-US"/>
        </w:rPr>
        <w:t>…</w:t>
      </w:r>
    </w:p>
    <w:p w14:paraId="7B40B5FE" w14:textId="77777777" w:rsidR="00A24781" w:rsidRPr="00DB3D12" w:rsidRDefault="00A24781" w:rsidP="004B6CD4">
      <w:pPr>
        <w:spacing w:after="160" w:line="276" w:lineRule="auto"/>
        <w:rPr>
          <w:rFonts w:eastAsia="Calibri" w:cs="Times New Roman"/>
          <w:kern w:val="0"/>
          <w:szCs w:val="24"/>
          <w:lang w:eastAsia="en-US"/>
        </w:rPr>
      </w:pPr>
      <w:bookmarkStart w:id="66" w:name="_Toc464212829"/>
      <w:bookmarkStart w:id="67" w:name="_Toc511118632"/>
      <w:bookmarkStart w:id="68" w:name="_Toc514825751"/>
      <w:bookmarkStart w:id="69" w:name="_Toc515544285"/>
      <w:bookmarkStart w:id="70" w:name="_Toc49260571"/>
      <w:r w:rsidRPr="00A24781">
        <w:rPr>
          <w:rFonts w:eastAsia="Calibri" w:cs="Times New Roman"/>
          <w:kern w:val="0"/>
          <w:szCs w:val="24"/>
          <w:lang w:eastAsia="en-US"/>
        </w:rPr>
        <w:t>Тел.:</w:t>
      </w:r>
      <w:r w:rsidR="00B11231">
        <w:rPr>
          <w:rFonts w:eastAsia="Calibri" w:cs="Times New Roman"/>
          <w:kern w:val="0"/>
          <w:szCs w:val="24"/>
          <w:lang w:eastAsia="en-US"/>
        </w:rPr>
        <w:t xml:space="preserve"> +7 </w:t>
      </w:r>
      <w:r w:rsidR="007572C7" w:rsidRPr="007572C7">
        <w:rPr>
          <w:rFonts w:eastAsia="Calibri" w:cs="Times New Roman"/>
          <w:kern w:val="0"/>
          <w:szCs w:val="24"/>
          <w:highlight w:val="green"/>
          <w:lang w:eastAsia="en-US"/>
        </w:rPr>
        <w:t>…</w:t>
      </w:r>
      <w:r w:rsidR="0086164A" w:rsidRPr="007572C7">
        <w:rPr>
          <w:rFonts w:eastAsia="Calibri" w:cs="Times New Roman"/>
          <w:kern w:val="0"/>
          <w:szCs w:val="24"/>
          <w:highlight w:val="green"/>
          <w:lang w:eastAsia="en-US"/>
        </w:rPr>
        <w:t>.</w:t>
      </w:r>
    </w:p>
    <w:p w14:paraId="7C92C8F8" w14:textId="603F8089" w:rsidR="00A24781" w:rsidRPr="001D3E1F" w:rsidRDefault="00A24781" w:rsidP="001D3E1F">
      <w:pPr>
        <w:pStyle w:val="20"/>
        <w:rPr>
          <w:i w:val="0"/>
          <w:bdr w:val="nil"/>
          <w:lang w:eastAsia="en-US"/>
        </w:rPr>
      </w:pPr>
      <w:bookmarkStart w:id="71" w:name="_Toc171964191"/>
      <w:r w:rsidRPr="001D3E1F">
        <w:rPr>
          <w:i w:val="0"/>
          <w:bdr w:val="nil"/>
          <w:lang w:eastAsia="en-US"/>
        </w:rPr>
        <w:t>1.</w:t>
      </w:r>
      <w:r w:rsidR="00AD3A2A" w:rsidRPr="001D3E1F">
        <w:rPr>
          <w:i w:val="0"/>
          <w:bdr w:val="nil"/>
          <w:lang w:eastAsia="en-US"/>
        </w:rPr>
        <w:t>3</w:t>
      </w:r>
      <w:r w:rsidRPr="001D3E1F">
        <w:rPr>
          <w:i w:val="0"/>
          <w:bdr w:val="nil"/>
          <w:lang w:eastAsia="en-US"/>
        </w:rPr>
        <w:t>. Имя и должность лиц, уполномоченных от имени спонсора подписывать протокол и поправки к протоколу:</w:t>
      </w:r>
      <w:bookmarkEnd w:id="66"/>
      <w:bookmarkEnd w:id="67"/>
      <w:bookmarkEnd w:id="68"/>
      <w:bookmarkEnd w:id="69"/>
      <w:bookmarkEnd w:id="70"/>
      <w:bookmarkEnd w:id="71"/>
    </w:p>
    <w:p w14:paraId="61FD5DCC" w14:textId="77777777" w:rsidR="00563360" w:rsidRDefault="00563360" w:rsidP="004B6CD4">
      <w:pPr>
        <w:spacing w:after="160" w:line="276" w:lineRule="auto"/>
        <w:rPr>
          <w:rFonts w:eastAsia="Calibri" w:cs="Times New Roman"/>
          <w:kern w:val="0"/>
          <w:szCs w:val="24"/>
          <w:lang w:eastAsia="en-US"/>
        </w:rPr>
      </w:pPr>
    </w:p>
    <w:p w14:paraId="2634C5B6" w14:textId="057B306C" w:rsidR="00A24781" w:rsidRPr="00DA25BA"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ФИО: </w:t>
      </w:r>
      <w:r w:rsidR="007572C7" w:rsidRPr="007572C7">
        <w:rPr>
          <w:rFonts w:eastAsia="Calibri" w:cs="Times New Roman"/>
          <w:kern w:val="0"/>
          <w:szCs w:val="24"/>
          <w:highlight w:val="green"/>
          <w:lang w:eastAsia="en-US"/>
        </w:rPr>
        <w:t>…</w:t>
      </w:r>
    </w:p>
    <w:p w14:paraId="51919515" w14:textId="77777777" w:rsidR="00A24781" w:rsidRPr="00532EB3"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Должность: </w:t>
      </w:r>
      <w:r w:rsidR="007572C7" w:rsidRPr="007572C7">
        <w:rPr>
          <w:rFonts w:eastAsia="Calibri" w:cs="Times New Roman"/>
          <w:kern w:val="0"/>
          <w:szCs w:val="24"/>
          <w:highlight w:val="green"/>
          <w:lang w:eastAsia="en-US"/>
        </w:rPr>
        <w:t>…</w:t>
      </w:r>
    </w:p>
    <w:p w14:paraId="591128C9" w14:textId="77777777" w:rsidR="007572C7" w:rsidRPr="0086164A" w:rsidRDefault="00A24781" w:rsidP="004B6CD4">
      <w:pPr>
        <w:spacing w:after="160" w:line="276" w:lineRule="auto"/>
        <w:rPr>
          <w:rFonts w:eastAsia="Calibri" w:cs="Times New Roman"/>
          <w:kern w:val="0"/>
          <w:szCs w:val="24"/>
          <w:lang w:eastAsia="en-US"/>
        </w:rPr>
      </w:pPr>
      <w:r w:rsidRPr="00532EB3">
        <w:rPr>
          <w:rFonts w:eastAsia="Calibri" w:cs="Times New Roman"/>
          <w:kern w:val="0"/>
          <w:szCs w:val="24"/>
          <w:lang w:eastAsia="en-US"/>
        </w:rPr>
        <w:t xml:space="preserve">Наименование организации: </w:t>
      </w:r>
      <w:r w:rsidR="007572C7" w:rsidRPr="007572C7">
        <w:rPr>
          <w:rFonts w:eastAsia="Calibri" w:cs="Times New Roman"/>
          <w:kern w:val="0"/>
          <w:szCs w:val="24"/>
          <w:highlight w:val="green"/>
          <w:lang w:eastAsia="en-US"/>
        </w:rPr>
        <w:t>название</w:t>
      </w:r>
      <w:r w:rsidR="007572C7" w:rsidRPr="0086164A">
        <w:rPr>
          <w:rFonts w:eastAsia="Calibri" w:cs="Times New Roman"/>
          <w:kern w:val="0"/>
          <w:szCs w:val="24"/>
          <w:lang w:eastAsia="en-US"/>
        </w:rPr>
        <w:t>, Россия</w:t>
      </w:r>
    </w:p>
    <w:p w14:paraId="02567EEA" w14:textId="77777777" w:rsidR="00A24781" w:rsidRPr="00A24781"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Адрес: </w:t>
      </w:r>
      <w:r w:rsidR="007572C7" w:rsidRPr="007572C7">
        <w:rPr>
          <w:rFonts w:eastAsia="Calibri" w:cs="Times New Roman"/>
          <w:kern w:val="0"/>
          <w:szCs w:val="24"/>
          <w:highlight w:val="green"/>
          <w:lang w:eastAsia="en-US"/>
        </w:rPr>
        <w:t>…</w:t>
      </w:r>
    </w:p>
    <w:p w14:paraId="4B4F8CF5" w14:textId="77777777" w:rsidR="00A24781" w:rsidRPr="007572C7"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eastAsia="en-US"/>
        </w:rPr>
        <w:t>Тел</w:t>
      </w:r>
      <w:r w:rsidRPr="00F70A6F">
        <w:rPr>
          <w:rFonts w:eastAsia="Calibri" w:cs="Times New Roman"/>
          <w:kern w:val="0"/>
          <w:szCs w:val="24"/>
          <w:lang w:eastAsia="en-US"/>
        </w:rPr>
        <w:t xml:space="preserve">.: </w:t>
      </w:r>
      <w:r w:rsidR="00A3754E" w:rsidRPr="00F70A6F">
        <w:rPr>
          <w:rFonts w:eastAsia="Calibri" w:cs="Times New Roman"/>
          <w:kern w:val="0"/>
          <w:szCs w:val="24"/>
          <w:lang w:eastAsia="en-US"/>
        </w:rPr>
        <w:t xml:space="preserve">+7 </w:t>
      </w:r>
      <w:r w:rsidR="007572C7" w:rsidRPr="007572C7">
        <w:rPr>
          <w:rFonts w:eastAsia="Calibri" w:cs="Times New Roman"/>
          <w:kern w:val="0"/>
          <w:szCs w:val="24"/>
          <w:highlight w:val="green"/>
          <w:lang w:eastAsia="en-US"/>
        </w:rPr>
        <w:t>…</w:t>
      </w:r>
    </w:p>
    <w:p w14:paraId="45DF6474" w14:textId="77777777" w:rsidR="00A24781"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007572C7" w:rsidRPr="007572C7">
        <w:rPr>
          <w:rFonts w:eastAsia="Calibri" w:cs="Times New Roman"/>
          <w:kern w:val="0"/>
          <w:szCs w:val="24"/>
          <w:highlight w:val="green"/>
          <w:lang w:eastAsia="en-US"/>
        </w:rPr>
        <w:t>…</w:t>
      </w:r>
    </w:p>
    <w:p w14:paraId="261D91A1" w14:textId="77777777" w:rsidR="00FC288B" w:rsidRPr="00A900F2" w:rsidRDefault="001E1EAF" w:rsidP="00A900F2">
      <w:pPr>
        <w:pStyle w:val="20"/>
        <w:rPr>
          <w:i w:val="0"/>
          <w:bdr w:val="nil"/>
          <w:lang w:eastAsia="en-US"/>
        </w:rPr>
      </w:pPr>
      <w:bookmarkStart w:id="72" w:name="_Toc171964192"/>
      <w:r w:rsidRPr="002E4268">
        <w:rPr>
          <w:i w:val="0"/>
          <w:bdr w:val="nil"/>
          <w:lang w:eastAsia="en-US"/>
        </w:rPr>
        <w:t>1.4. Фамилия, должность, адрес и номер телефона назначенного спонсором медицинского эксперта по данному исследованию</w:t>
      </w:r>
      <w:bookmarkEnd w:id="72"/>
    </w:p>
    <w:p w14:paraId="57689F02" w14:textId="6019E954" w:rsidR="00FC288B" w:rsidRDefault="00FC288B" w:rsidP="00AD3A2A">
      <w:pPr>
        <w:spacing w:after="160" w:line="276" w:lineRule="auto"/>
        <w:rPr>
          <w:rFonts w:eastAsia="Calibri" w:cs="Times New Roman"/>
          <w:kern w:val="0"/>
          <w:szCs w:val="24"/>
          <w:lang w:eastAsia="en-US"/>
        </w:rPr>
      </w:pPr>
    </w:p>
    <w:p w14:paraId="63A9018A" w14:textId="77777777" w:rsidR="00AD3A2A" w:rsidRPr="00DA25BA" w:rsidRDefault="00AD3A2A" w:rsidP="00AD3A2A">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ФИО: </w:t>
      </w:r>
      <w:r w:rsidRPr="007572C7">
        <w:rPr>
          <w:rFonts w:eastAsia="Calibri" w:cs="Times New Roman"/>
          <w:kern w:val="0"/>
          <w:szCs w:val="24"/>
          <w:highlight w:val="green"/>
          <w:lang w:eastAsia="en-US"/>
        </w:rPr>
        <w:t>…</w:t>
      </w:r>
    </w:p>
    <w:p w14:paraId="65AD07F6" w14:textId="77777777" w:rsidR="00AD3A2A" w:rsidRPr="00532EB3" w:rsidRDefault="00AD3A2A" w:rsidP="00AD3A2A">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Должность: </w:t>
      </w:r>
      <w:r w:rsidRPr="007572C7">
        <w:rPr>
          <w:rFonts w:eastAsia="Calibri" w:cs="Times New Roman"/>
          <w:kern w:val="0"/>
          <w:szCs w:val="24"/>
          <w:highlight w:val="green"/>
          <w:lang w:eastAsia="en-US"/>
        </w:rPr>
        <w:t>…</w:t>
      </w:r>
    </w:p>
    <w:p w14:paraId="3A1759BC" w14:textId="77777777" w:rsidR="00AD3A2A" w:rsidRPr="0086164A" w:rsidRDefault="00AD3A2A" w:rsidP="00AD3A2A">
      <w:pPr>
        <w:spacing w:after="160" w:line="276" w:lineRule="auto"/>
        <w:rPr>
          <w:rFonts w:eastAsia="Calibri" w:cs="Times New Roman"/>
          <w:kern w:val="0"/>
          <w:szCs w:val="24"/>
          <w:lang w:eastAsia="en-US"/>
        </w:rPr>
      </w:pPr>
      <w:r w:rsidRPr="00532EB3">
        <w:rPr>
          <w:rFonts w:eastAsia="Calibri" w:cs="Times New Roman"/>
          <w:kern w:val="0"/>
          <w:szCs w:val="24"/>
          <w:lang w:eastAsia="en-US"/>
        </w:rPr>
        <w:t xml:space="preserve">Наименование организации: </w:t>
      </w:r>
      <w:r w:rsidRPr="007572C7">
        <w:rPr>
          <w:rFonts w:eastAsia="Calibri" w:cs="Times New Roman"/>
          <w:kern w:val="0"/>
          <w:szCs w:val="24"/>
          <w:highlight w:val="green"/>
          <w:lang w:eastAsia="en-US"/>
        </w:rPr>
        <w:t>название</w:t>
      </w:r>
      <w:r w:rsidRPr="0086164A">
        <w:rPr>
          <w:rFonts w:eastAsia="Calibri" w:cs="Times New Roman"/>
          <w:kern w:val="0"/>
          <w:szCs w:val="24"/>
          <w:lang w:eastAsia="en-US"/>
        </w:rPr>
        <w:t>, Россия</w:t>
      </w:r>
    </w:p>
    <w:p w14:paraId="2CDA5452" w14:textId="77777777" w:rsidR="00AD3A2A" w:rsidRPr="00A24781" w:rsidRDefault="00AD3A2A" w:rsidP="00AD3A2A">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Адрес: </w:t>
      </w:r>
      <w:r w:rsidRPr="007572C7">
        <w:rPr>
          <w:rFonts w:eastAsia="Calibri" w:cs="Times New Roman"/>
          <w:kern w:val="0"/>
          <w:szCs w:val="24"/>
          <w:highlight w:val="green"/>
          <w:lang w:eastAsia="en-US"/>
        </w:rPr>
        <w:t>…</w:t>
      </w:r>
    </w:p>
    <w:p w14:paraId="4EE18B28" w14:textId="77777777" w:rsidR="00AD3A2A" w:rsidRPr="007572C7" w:rsidRDefault="00AD3A2A" w:rsidP="00AD3A2A">
      <w:pPr>
        <w:spacing w:after="160" w:line="276" w:lineRule="auto"/>
        <w:rPr>
          <w:rFonts w:eastAsia="Calibri" w:cs="Times New Roman"/>
          <w:kern w:val="0"/>
          <w:szCs w:val="24"/>
          <w:lang w:eastAsia="en-US"/>
        </w:rPr>
      </w:pPr>
      <w:r w:rsidRPr="00A24781">
        <w:rPr>
          <w:rFonts w:eastAsia="Calibri" w:cs="Times New Roman"/>
          <w:kern w:val="0"/>
          <w:szCs w:val="24"/>
          <w:lang w:eastAsia="en-US"/>
        </w:rPr>
        <w:lastRenderedPageBreak/>
        <w:t>Тел</w:t>
      </w:r>
      <w:r w:rsidRPr="00F70A6F">
        <w:rPr>
          <w:rFonts w:eastAsia="Calibri" w:cs="Times New Roman"/>
          <w:kern w:val="0"/>
          <w:szCs w:val="24"/>
          <w:lang w:eastAsia="en-US"/>
        </w:rPr>
        <w:t xml:space="preserve">.: +7 </w:t>
      </w:r>
      <w:r w:rsidRPr="007572C7">
        <w:rPr>
          <w:rFonts w:eastAsia="Calibri" w:cs="Times New Roman"/>
          <w:kern w:val="0"/>
          <w:szCs w:val="24"/>
          <w:highlight w:val="green"/>
          <w:lang w:eastAsia="en-US"/>
        </w:rPr>
        <w:t>…</w:t>
      </w:r>
    </w:p>
    <w:p w14:paraId="635CD8D5" w14:textId="6F213A60" w:rsidR="00FC288B" w:rsidRPr="00A955BC" w:rsidRDefault="00AD3A2A" w:rsidP="00A955BC">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Pr="007572C7">
        <w:rPr>
          <w:rFonts w:eastAsia="Calibri" w:cs="Times New Roman"/>
          <w:kern w:val="0"/>
          <w:szCs w:val="24"/>
          <w:highlight w:val="green"/>
          <w:lang w:eastAsia="en-US"/>
        </w:rPr>
        <w:t>…</w:t>
      </w:r>
    </w:p>
    <w:p w14:paraId="7BF73CB1" w14:textId="77777777" w:rsidR="00515075" w:rsidRPr="00A900F2" w:rsidRDefault="001E1EAF" w:rsidP="002E4268">
      <w:pPr>
        <w:pStyle w:val="20"/>
        <w:rPr>
          <w:bdr w:val="nil"/>
          <w:lang w:eastAsia="en-US"/>
        </w:rPr>
      </w:pPr>
      <w:bookmarkStart w:id="73" w:name="_Toc171964193"/>
      <w:r w:rsidRPr="002E4268">
        <w:rPr>
          <w:i w:val="0"/>
          <w:bdr w:val="nil"/>
          <w:lang w:eastAsia="en-US"/>
        </w:rPr>
        <w:t>1.5 Фамилии и должности исследователей, отвечающих за проведение исследования, а также адреса и номера телефонов клинических центров</w:t>
      </w:r>
      <w:bookmarkEnd w:id="73"/>
    </w:p>
    <w:p w14:paraId="56E03FEB" w14:textId="77777777" w:rsidR="00515075" w:rsidRPr="002E4268" w:rsidRDefault="00515075" w:rsidP="002E4268">
      <w:pPr>
        <w:rPr>
          <w:lang w:eastAsia="en-US"/>
        </w:rPr>
      </w:pPr>
    </w:p>
    <w:p w14:paraId="740110AE" w14:textId="77777777" w:rsidR="00255519" w:rsidRPr="0086164A" w:rsidRDefault="00255519" w:rsidP="00255519">
      <w:pPr>
        <w:spacing w:after="160" w:line="276" w:lineRule="auto"/>
        <w:rPr>
          <w:rFonts w:eastAsia="Calibri" w:cs="Times New Roman"/>
          <w:kern w:val="0"/>
          <w:szCs w:val="24"/>
          <w:lang w:eastAsia="en-US"/>
        </w:rPr>
      </w:pPr>
      <w:r w:rsidRPr="00532EB3">
        <w:rPr>
          <w:rFonts w:eastAsia="Calibri" w:cs="Times New Roman"/>
          <w:kern w:val="0"/>
          <w:szCs w:val="24"/>
          <w:lang w:eastAsia="en-US"/>
        </w:rPr>
        <w:t xml:space="preserve">Наименование организации: </w:t>
      </w:r>
      <w:r w:rsidRPr="007572C7">
        <w:rPr>
          <w:rFonts w:eastAsia="Calibri" w:cs="Times New Roman"/>
          <w:kern w:val="0"/>
          <w:szCs w:val="24"/>
          <w:highlight w:val="green"/>
          <w:lang w:eastAsia="en-US"/>
        </w:rPr>
        <w:t>название</w:t>
      </w:r>
      <w:r w:rsidRPr="0086164A">
        <w:rPr>
          <w:rFonts w:eastAsia="Calibri" w:cs="Times New Roman"/>
          <w:kern w:val="0"/>
          <w:szCs w:val="24"/>
          <w:lang w:eastAsia="en-US"/>
        </w:rPr>
        <w:t>, Россия</w:t>
      </w:r>
    </w:p>
    <w:p w14:paraId="67E9DC25" w14:textId="77777777" w:rsidR="00255519" w:rsidRPr="00A24781" w:rsidRDefault="00255519" w:rsidP="00255519">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Адрес: </w:t>
      </w:r>
      <w:r w:rsidRPr="007572C7">
        <w:rPr>
          <w:rFonts w:eastAsia="Calibri" w:cs="Times New Roman"/>
          <w:kern w:val="0"/>
          <w:szCs w:val="24"/>
          <w:highlight w:val="green"/>
          <w:lang w:eastAsia="en-US"/>
        </w:rPr>
        <w:t>…</w:t>
      </w:r>
    </w:p>
    <w:p w14:paraId="11AF57E1" w14:textId="77777777" w:rsidR="00255519" w:rsidRPr="007572C7" w:rsidRDefault="00255519" w:rsidP="00255519">
      <w:pPr>
        <w:spacing w:after="160" w:line="276" w:lineRule="auto"/>
        <w:rPr>
          <w:rFonts w:eastAsia="Calibri" w:cs="Times New Roman"/>
          <w:kern w:val="0"/>
          <w:szCs w:val="24"/>
          <w:lang w:eastAsia="en-US"/>
        </w:rPr>
      </w:pPr>
      <w:r w:rsidRPr="00A24781">
        <w:rPr>
          <w:rFonts w:eastAsia="Calibri" w:cs="Times New Roman"/>
          <w:kern w:val="0"/>
          <w:szCs w:val="24"/>
          <w:lang w:eastAsia="en-US"/>
        </w:rPr>
        <w:t>Тел</w:t>
      </w:r>
      <w:r w:rsidRPr="00F70A6F">
        <w:rPr>
          <w:rFonts w:eastAsia="Calibri" w:cs="Times New Roman"/>
          <w:kern w:val="0"/>
          <w:szCs w:val="24"/>
          <w:lang w:eastAsia="en-US"/>
        </w:rPr>
        <w:t xml:space="preserve">.: +7 </w:t>
      </w:r>
      <w:r w:rsidRPr="007572C7">
        <w:rPr>
          <w:rFonts w:eastAsia="Calibri" w:cs="Times New Roman"/>
          <w:kern w:val="0"/>
          <w:szCs w:val="24"/>
          <w:highlight w:val="green"/>
          <w:lang w:eastAsia="en-US"/>
        </w:rPr>
        <w:t>…</w:t>
      </w:r>
    </w:p>
    <w:p w14:paraId="0ECAFD73" w14:textId="77777777" w:rsidR="00255519" w:rsidRPr="00255519" w:rsidRDefault="00255519" w:rsidP="00255519">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Pr="007572C7">
        <w:rPr>
          <w:rFonts w:eastAsia="Calibri" w:cs="Times New Roman"/>
          <w:kern w:val="0"/>
          <w:szCs w:val="24"/>
          <w:highlight w:val="green"/>
          <w:lang w:eastAsia="en-US"/>
        </w:rPr>
        <w:t>…</w:t>
      </w:r>
    </w:p>
    <w:p w14:paraId="1C69ECC9" w14:textId="1BA5E2AF" w:rsidR="00BA77DE" w:rsidRPr="00A900F2" w:rsidRDefault="00BA77DE" w:rsidP="00A900F2">
      <w:pPr>
        <w:pStyle w:val="20"/>
        <w:rPr>
          <w:i w:val="0"/>
          <w:bdr w:val="nil"/>
          <w:lang w:eastAsia="en-US"/>
        </w:rPr>
      </w:pPr>
      <w:bookmarkStart w:id="74" w:name="_Toc171964194"/>
      <w:r w:rsidRPr="00A900F2">
        <w:rPr>
          <w:i w:val="0"/>
          <w:bdr w:val="nil"/>
          <w:lang w:eastAsia="en-US"/>
        </w:rPr>
        <w:t>1.</w:t>
      </w:r>
      <w:r w:rsidR="00255519" w:rsidRPr="00A900F2">
        <w:rPr>
          <w:i w:val="0"/>
          <w:bdr w:val="nil"/>
          <w:lang w:eastAsia="en-US"/>
        </w:rPr>
        <w:t>6</w:t>
      </w:r>
      <w:r w:rsidRPr="00A900F2">
        <w:rPr>
          <w:i w:val="0"/>
          <w:bdr w:val="nil"/>
          <w:lang w:eastAsia="en-US"/>
        </w:rPr>
        <w:t xml:space="preserve">. Наименования и адреса </w:t>
      </w:r>
      <w:r w:rsidR="00813139">
        <w:rPr>
          <w:i w:val="0"/>
          <w:bdr w:val="nil"/>
          <w:lang w:eastAsia="en-US"/>
        </w:rPr>
        <w:t>аналитических</w:t>
      </w:r>
      <w:r w:rsidRPr="00A900F2">
        <w:rPr>
          <w:i w:val="0"/>
          <w:bdr w:val="nil"/>
          <w:lang w:eastAsia="en-US"/>
        </w:rPr>
        <w:t xml:space="preserve"> лабораторий, вовлеченных в исследование.:</w:t>
      </w:r>
      <w:bookmarkEnd w:id="74"/>
    </w:p>
    <w:p w14:paraId="7ACBE13B" w14:textId="77777777" w:rsidR="00563360" w:rsidRDefault="00563360" w:rsidP="00BA77DE">
      <w:pPr>
        <w:spacing w:after="160" w:line="276" w:lineRule="auto"/>
        <w:rPr>
          <w:rFonts w:eastAsia="Calibri" w:cs="Times New Roman"/>
          <w:kern w:val="0"/>
          <w:szCs w:val="24"/>
          <w:lang w:eastAsia="en-US"/>
        </w:rPr>
      </w:pPr>
    </w:p>
    <w:p w14:paraId="26ADA3DA" w14:textId="6FD934CF" w:rsidR="00BA77DE" w:rsidRPr="0086164A" w:rsidRDefault="00BA77DE" w:rsidP="00BA77DE">
      <w:pPr>
        <w:spacing w:after="160" w:line="276" w:lineRule="auto"/>
        <w:rPr>
          <w:rFonts w:eastAsia="Calibri" w:cs="Times New Roman"/>
          <w:kern w:val="0"/>
          <w:szCs w:val="24"/>
          <w:lang w:eastAsia="en-US"/>
        </w:rPr>
      </w:pPr>
      <w:r w:rsidRPr="00532EB3">
        <w:rPr>
          <w:rFonts w:eastAsia="Calibri" w:cs="Times New Roman"/>
          <w:kern w:val="0"/>
          <w:szCs w:val="24"/>
          <w:lang w:eastAsia="en-US"/>
        </w:rPr>
        <w:t xml:space="preserve">Наименование организации: </w:t>
      </w:r>
      <w:r w:rsidRPr="007572C7">
        <w:rPr>
          <w:rFonts w:eastAsia="Calibri" w:cs="Times New Roman"/>
          <w:kern w:val="0"/>
          <w:szCs w:val="24"/>
          <w:highlight w:val="green"/>
          <w:lang w:eastAsia="en-US"/>
        </w:rPr>
        <w:t>название</w:t>
      </w:r>
      <w:r w:rsidRPr="0086164A">
        <w:rPr>
          <w:rFonts w:eastAsia="Calibri" w:cs="Times New Roman"/>
          <w:kern w:val="0"/>
          <w:szCs w:val="24"/>
          <w:lang w:eastAsia="en-US"/>
        </w:rPr>
        <w:t>, Россия</w:t>
      </w:r>
    </w:p>
    <w:p w14:paraId="6E73AAF3" w14:textId="77777777" w:rsidR="00BA77DE" w:rsidRPr="00A24781" w:rsidRDefault="00BA77DE" w:rsidP="00BA77DE">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Адрес: </w:t>
      </w:r>
      <w:r w:rsidRPr="007572C7">
        <w:rPr>
          <w:rFonts w:eastAsia="Calibri" w:cs="Times New Roman"/>
          <w:kern w:val="0"/>
          <w:szCs w:val="24"/>
          <w:highlight w:val="green"/>
          <w:lang w:eastAsia="en-US"/>
        </w:rPr>
        <w:t>…</w:t>
      </w:r>
    </w:p>
    <w:p w14:paraId="6672146D" w14:textId="77777777" w:rsidR="00BA77DE" w:rsidRPr="007572C7" w:rsidRDefault="00BA77DE" w:rsidP="00BA77DE">
      <w:pPr>
        <w:spacing w:after="160" w:line="276" w:lineRule="auto"/>
        <w:rPr>
          <w:rFonts w:eastAsia="Calibri" w:cs="Times New Roman"/>
          <w:kern w:val="0"/>
          <w:szCs w:val="24"/>
          <w:lang w:eastAsia="en-US"/>
        </w:rPr>
      </w:pPr>
      <w:r w:rsidRPr="00A24781">
        <w:rPr>
          <w:rFonts w:eastAsia="Calibri" w:cs="Times New Roman"/>
          <w:kern w:val="0"/>
          <w:szCs w:val="24"/>
          <w:lang w:eastAsia="en-US"/>
        </w:rPr>
        <w:t>Тел</w:t>
      </w:r>
      <w:r w:rsidRPr="00F70A6F">
        <w:rPr>
          <w:rFonts w:eastAsia="Calibri" w:cs="Times New Roman"/>
          <w:kern w:val="0"/>
          <w:szCs w:val="24"/>
          <w:lang w:eastAsia="en-US"/>
        </w:rPr>
        <w:t xml:space="preserve">.: +7 </w:t>
      </w:r>
      <w:r w:rsidRPr="007572C7">
        <w:rPr>
          <w:rFonts w:eastAsia="Calibri" w:cs="Times New Roman"/>
          <w:kern w:val="0"/>
          <w:szCs w:val="24"/>
          <w:highlight w:val="green"/>
          <w:lang w:eastAsia="en-US"/>
        </w:rPr>
        <w:t>…</w:t>
      </w:r>
    </w:p>
    <w:p w14:paraId="41868605" w14:textId="77777777" w:rsidR="00BA77DE" w:rsidRDefault="00BA77DE" w:rsidP="004B6CD4">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Pr="007572C7">
        <w:rPr>
          <w:rFonts w:eastAsia="Calibri" w:cs="Times New Roman"/>
          <w:kern w:val="0"/>
          <w:szCs w:val="24"/>
          <w:highlight w:val="green"/>
          <w:lang w:eastAsia="en-US"/>
        </w:rPr>
        <w:t>…</w:t>
      </w:r>
    </w:p>
    <w:p w14:paraId="306574B2" w14:textId="16B57386" w:rsidR="00783A8E" w:rsidRPr="00A900F2" w:rsidRDefault="00783A8E" w:rsidP="00A900F2">
      <w:pPr>
        <w:pStyle w:val="20"/>
        <w:rPr>
          <w:i w:val="0"/>
        </w:rPr>
      </w:pPr>
      <w:bookmarkStart w:id="75" w:name="_Toc171964195"/>
      <w:bookmarkStart w:id="76" w:name="_Toc464212834"/>
      <w:r w:rsidRPr="00A900F2">
        <w:rPr>
          <w:i w:val="0"/>
        </w:rPr>
        <w:t>1.</w:t>
      </w:r>
      <w:r w:rsidR="00255519" w:rsidRPr="00A900F2">
        <w:rPr>
          <w:i w:val="0"/>
        </w:rPr>
        <w:t>7</w:t>
      </w:r>
      <w:r w:rsidRPr="00A900F2">
        <w:rPr>
          <w:i w:val="0"/>
        </w:rPr>
        <w:t>. Информация о ключевых организациях и лицах:</w:t>
      </w:r>
      <w:bookmarkEnd w:id="75"/>
    </w:p>
    <w:p w14:paraId="3F3AAF13" w14:textId="77777777" w:rsidR="007572C7" w:rsidRPr="00783A8E" w:rsidRDefault="007572C7" w:rsidP="004B6CD4">
      <w:pPr>
        <w:spacing w:line="276" w:lineRule="auto"/>
        <w:jc w:val="left"/>
        <w:rPr>
          <w:rFonts w:cs="Times New Roman"/>
          <w:szCs w:val="24"/>
        </w:rPr>
      </w:pPr>
    </w:p>
    <w:p w14:paraId="495B40A5" w14:textId="77777777" w:rsidR="007572C7" w:rsidRDefault="00783A8E" w:rsidP="004B6CD4">
      <w:pPr>
        <w:spacing w:after="160" w:line="276" w:lineRule="auto"/>
        <w:rPr>
          <w:rFonts w:eastAsia="Calibri" w:cs="Times New Roman"/>
          <w:kern w:val="0"/>
          <w:szCs w:val="24"/>
          <w:lang w:eastAsia="en-US"/>
        </w:rPr>
      </w:pPr>
      <w:bookmarkStart w:id="77" w:name="_Hlk142312815"/>
      <w:r w:rsidRPr="00783A8E">
        <w:rPr>
          <w:rFonts w:eastAsia="Calibri" w:cs="Times New Roman"/>
          <w:kern w:val="0"/>
          <w:szCs w:val="24"/>
          <w:lang w:eastAsia="en-US"/>
        </w:rPr>
        <w:t>Информация о ключевых организациях и лицах</w:t>
      </w:r>
      <w:bookmarkEnd w:id="77"/>
      <w:r w:rsidRPr="00783A8E">
        <w:rPr>
          <w:rFonts w:eastAsia="Calibri" w:cs="Times New Roman"/>
          <w:kern w:val="0"/>
          <w:szCs w:val="24"/>
          <w:lang w:eastAsia="en-US"/>
        </w:rPr>
        <w:t xml:space="preserve">, участвующих в выполнении данного клинического исследования, будет представлена в </w:t>
      </w:r>
      <w:commentRangeStart w:id="78"/>
      <w:r w:rsidRPr="00783A8E">
        <w:rPr>
          <w:rFonts w:eastAsia="Calibri" w:cs="Times New Roman"/>
          <w:kern w:val="0"/>
          <w:szCs w:val="24"/>
          <w:lang w:eastAsia="en-US"/>
        </w:rPr>
        <w:t xml:space="preserve">TMF и TSF </w:t>
      </w:r>
      <w:commentRangeEnd w:id="78"/>
      <w:r w:rsidR="00813139">
        <w:rPr>
          <w:rStyle w:val="a8"/>
          <w:rFonts w:eastAsia="Times New Roman" w:cs="Times New Roman"/>
          <w:kern w:val="0"/>
          <w:u w:color="000000"/>
        </w:rPr>
        <w:commentReference w:id="78"/>
      </w:r>
      <w:r w:rsidRPr="00783A8E">
        <w:rPr>
          <w:rFonts w:eastAsia="Calibri" w:cs="Times New Roman"/>
          <w:kern w:val="0"/>
          <w:szCs w:val="24"/>
          <w:lang w:eastAsia="en-US"/>
        </w:rPr>
        <w:t>до начала исследования, а также в отчете о проведении исследования биоэквивалентности.</w:t>
      </w:r>
    </w:p>
    <w:p w14:paraId="4CCBE47D" w14:textId="77777777" w:rsidR="00783A8E" w:rsidRDefault="00783A8E" w:rsidP="004B6CD4">
      <w:pPr>
        <w:spacing w:line="276" w:lineRule="auto"/>
        <w:jc w:val="left"/>
        <w:rPr>
          <w:rFonts w:eastAsia="Calibri" w:cs="Times New Roman"/>
          <w:kern w:val="0"/>
          <w:szCs w:val="24"/>
          <w:lang w:eastAsia="en-US"/>
        </w:rPr>
      </w:pPr>
      <w:r>
        <w:rPr>
          <w:rFonts w:eastAsia="Calibri" w:cs="Times New Roman"/>
          <w:kern w:val="0"/>
          <w:szCs w:val="24"/>
          <w:lang w:eastAsia="en-US"/>
        </w:rPr>
        <w:br w:type="page"/>
      </w:r>
    </w:p>
    <w:p w14:paraId="4509747D" w14:textId="4A1D91A1" w:rsidR="002D5C00" w:rsidRPr="00A900F2" w:rsidRDefault="00D3555F" w:rsidP="00A900F2">
      <w:pPr>
        <w:pStyle w:val="20"/>
        <w:rPr>
          <w:i w:val="0"/>
        </w:rPr>
      </w:pPr>
      <w:bookmarkStart w:id="79" w:name="_Toc171964196"/>
      <w:r w:rsidRPr="00A900F2">
        <w:rPr>
          <w:i w:val="0"/>
        </w:rPr>
        <w:lastRenderedPageBreak/>
        <w:t>1.</w:t>
      </w:r>
      <w:r w:rsidR="00D16F24" w:rsidRPr="00A900F2">
        <w:rPr>
          <w:i w:val="0"/>
        </w:rPr>
        <w:t>8</w:t>
      </w:r>
      <w:r w:rsidRPr="00A900F2">
        <w:rPr>
          <w:i w:val="0"/>
        </w:rPr>
        <w:t>. Подписи ответственных лиц</w:t>
      </w:r>
      <w:bookmarkEnd w:id="79"/>
    </w:p>
    <w:p w14:paraId="16C6BA87" w14:textId="3C4D6CF9" w:rsidR="00D3555F" w:rsidRPr="002E4268" w:rsidRDefault="00D3555F" w:rsidP="004B6CD4">
      <w:pPr>
        <w:spacing w:before="100" w:beforeAutospacing="1" w:after="100" w:afterAutospacing="1" w:line="276" w:lineRule="auto"/>
        <w:jc w:val="left"/>
        <w:rPr>
          <w:rFonts w:eastAsia="Times New Roman" w:cs="Times New Roman"/>
          <w:kern w:val="0"/>
          <w:szCs w:val="24"/>
        </w:rPr>
      </w:pPr>
      <w:r w:rsidRPr="002E4268">
        <w:rPr>
          <w:rFonts w:eastAsia="Times New Roman" w:cs="Times New Roman"/>
          <w:b/>
          <w:bCs/>
          <w:kern w:val="0"/>
          <w:szCs w:val="24"/>
        </w:rPr>
        <w:t xml:space="preserve">Протокол № </w:t>
      </w:r>
      <w:r w:rsidR="007572C7" w:rsidRPr="002E4268">
        <w:rPr>
          <w:rFonts w:eastAsia="Times New Roman" w:cs="Times New Roman"/>
          <w:color w:val="000000"/>
          <w:szCs w:val="28"/>
          <w:highlight w:val="green"/>
          <w:u w:color="000000"/>
        </w:rPr>
        <w:t>Номер протокола</w:t>
      </w:r>
      <w:r w:rsidRPr="002E4268">
        <w:rPr>
          <w:rFonts w:eastAsia="Times New Roman" w:cs="Times New Roman"/>
          <w:b/>
          <w:bCs/>
          <w:kern w:val="0"/>
          <w:szCs w:val="24"/>
        </w:rPr>
        <w:tab/>
      </w:r>
      <w:r w:rsidRPr="002E4268">
        <w:rPr>
          <w:rFonts w:eastAsia="Times New Roman" w:cs="Times New Roman"/>
          <w:b/>
          <w:bCs/>
          <w:kern w:val="0"/>
          <w:szCs w:val="24"/>
        </w:rPr>
        <w:tab/>
      </w:r>
      <w:r w:rsidRPr="002E4268">
        <w:rPr>
          <w:rFonts w:eastAsia="Times New Roman" w:cs="Times New Roman"/>
          <w:b/>
          <w:bCs/>
          <w:kern w:val="0"/>
          <w:szCs w:val="24"/>
        </w:rPr>
        <w:tab/>
      </w:r>
      <w:r w:rsidRPr="002E4268">
        <w:rPr>
          <w:rFonts w:eastAsia="Times New Roman" w:cs="Times New Roman"/>
          <w:b/>
          <w:bCs/>
          <w:kern w:val="0"/>
          <w:szCs w:val="24"/>
        </w:rPr>
        <w:tab/>
        <w:t xml:space="preserve"> Версия: 1.0 от </w:t>
      </w:r>
      <w:r w:rsidR="00574191">
        <w:rPr>
          <w:rFonts w:eastAsia="Times New Roman" w:cs="Times New Roman"/>
          <w:b/>
          <w:bCs/>
          <w:kern w:val="0"/>
          <w:szCs w:val="24"/>
          <w:highlight w:val="green"/>
        </w:rPr>
        <w:t>18</w:t>
      </w:r>
      <w:r w:rsidR="007572C7" w:rsidRPr="002E4268">
        <w:rPr>
          <w:rFonts w:eastAsia="Times New Roman" w:cs="Times New Roman"/>
          <w:b/>
          <w:bCs/>
          <w:kern w:val="0"/>
          <w:szCs w:val="24"/>
          <w:highlight w:val="green"/>
        </w:rPr>
        <w:t>.</w:t>
      </w:r>
      <w:r w:rsidR="00574191">
        <w:rPr>
          <w:rFonts w:eastAsia="Times New Roman" w:cs="Times New Roman"/>
          <w:b/>
          <w:bCs/>
          <w:kern w:val="0"/>
          <w:szCs w:val="24"/>
          <w:highlight w:val="green"/>
        </w:rPr>
        <w:t>04</w:t>
      </w:r>
      <w:r w:rsidR="007572C7" w:rsidRPr="002E4268">
        <w:rPr>
          <w:rFonts w:eastAsia="Times New Roman" w:cs="Times New Roman"/>
          <w:b/>
          <w:bCs/>
          <w:kern w:val="0"/>
          <w:szCs w:val="24"/>
          <w:highlight w:val="green"/>
        </w:rPr>
        <w:t>.</w:t>
      </w:r>
      <w:r w:rsidR="00574191">
        <w:rPr>
          <w:rFonts w:eastAsia="Times New Roman" w:cs="Times New Roman"/>
          <w:b/>
          <w:bCs/>
          <w:kern w:val="0"/>
          <w:szCs w:val="24"/>
        </w:rPr>
        <w:t>2025 г.</w:t>
      </w:r>
      <w:r w:rsidRPr="002E4268">
        <w:rPr>
          <w:rFonts w:eastAsia="Times New Roman" w:cs="Times New Roman"/>
          <w:b/>
          <w:bCs/>
          <w:kern w:val="0"/>
          <w:szCs w:val="24"/>
        </w:rPr>
        <w:t xml:space="preserve"> </w:t>
      </w:r>
    </w:p>
    <w:p w14:paraId="60EE7BB9" w14:textId="77777777" w:rsidR="00D3555F" w:rsidRPr="002E4268" w:rsidRDefault="00D3555F" w:rsidP="004B6CD4">
      <w:pPr>
        <w:spacing w:before="100" w:beforeAutospacing="1" w:after="100" w:afterAutospacing="1" w:line="276" w:lineRule="auto"/>
        <w:jc w:val="left"/>
        <w:rPr>
          <w:rFonts w:eastAsia="Times New Roman" w:cs="Times New Roman"/>
          <w:b/>
          <w:bCs/>
          <w:kern w:val="0"/>
          <w:szCs w:val="24"/>
        </w:rPr>
      </w:pPr>
      <w:r w:rsidRPr="002E4268">
        <w:rPr>
          <w:rFonts w:eastAsia="Times New Roman" w:cs="Times New Roman"/>
          <w:b/>
          <w:bCs/>
          <w:kern w:val="0"/>
          <w:szCs w:val="24"/>
        </w:rPr>
        <w:t>НАЗВАНИЕ ИССЛЕДОВАНИЯ:</w:t>
      </w:r>
    </w:p>
    <w:p w14:paraId="7EAA5AC9" w14:textId="2394B6E2" w:rsidR="00574191" w:rsidRDefault="00574191" w:rsidP="00574191">
      <w:pPr>
        <w:spacing w:line="276" w:lineRule="auto"/>
        <w:ind w:left="318"/>
        <w:rPr>
          <w:szCs w:val="24"/>
        </w:rPr>
      </w:pPr>
      <w:commentRangeStart w:id="80"/>
      <w:commentRangeStart w:id="81"/>
      <w:proofErr w:type="spellStart"/>
      <w:r w:rsidRPr="007D326A">
        <w:rPr>
          <w:rFonts w:eastAsia="Times New Roman"/>
          <w:color w:val="000000"/>
          <w:szCs w:val="28"/>
          <w:u w:color="000000"/>
        </w:rPr>
        <w:t>Одноцентровое</w:t>
      </w:r>
      <w:proofErr w:type="spellEnd"/>
      <w:r w:rsidRPr="007D326A">
        <w:rPr>
          <w:rFonts w:eastAsia="Times New Roman"/>
          <w:color w:val="000000"/>
          <w:szCs w:val="28"/>
          <w:u w:color="000000"/>
        </w:rPr>
        <w:t xml:space="preserve">, открытое, рандомизированное, перекрестное, двухпериодное, </w:t>
      </w:r>
      <w:proofErr w:type="spellStart"/>
      <w:r w:rsidRPr="007D326A">
        <w:rPr>
          <w:rFonts w:eastAsia="Times New Roman"/>
          <w:color w:val="000000"/>
          <w:szCs w:val="28"/>
          <w:u w:color="000000"/>
        </w:rPr>
        <w:t>двухпоследовательное</w:t>
      </w:r>
      <w:proofErr w:type="spellEnd"/>
      <w:r w:rsidRPr="007D326A">
        <w:rPr>
          <w:rFonts w:eastAsia="Times New Roman"/>
          <w:color w:val="000000"/>
          <w:szCs w:val="28"/>
          <w:u w:color="000000"/>
        </w:rPr>
        <w:t xml:space="preserve"> </w:t>
      </w:r>
      <w:commentRangeEnd w:id="80"/>
      <w:r>
        <w:rPr>
          <w:rStyle w:val="a8"/>
          <w:rFonts w:eastAsia="Times New Roman"/>
          <w:u w:color="000000"/>
        </w:rPr>
        <w:commentReference w:id="80"/>
      </w:r>
      <w:r w:rsidRPr="007D326A">
        <w:rPr>
          <w:rFonts w:eastAsia="Times New Roman"/>
          <w:color w:val="000000"/>
          <w:szCs w:val="28"/>
          <w:u w:color="000000"/>
        </w:rPr>
        <w:t xml:space="preserve">исследование сравнительной фармакокинетики и биоэквивалентности лекарственного препарата </w:t>
      </w:r>
      <w:proofErr w:type="spellStart"/>
      <w:r w:rsidRPr="00444324">
        <w:rPr>
          <w:rFonts w:eastAsia="Times New Roman"/>
          <w:color w:val="000000"/>
          <w:szCs w:val="28"/>
          <w:u w:color="000000"/>
        </w:rPr>
        <w:t>Бозутиниб</w:t>
      </w:r>
      <w:proofErr w:type="spellEnd"/>
      <w:r>
        <w:rPr>
          <w:rFonts w:eastAsia="Times New Roman"/>
          <w:color w:val="000000"/>
          <w:szCs w:val="28"/>
          <w:u w:color="000000"/>
        </w:rPr>
        <w:t>, таблетки, покрытые пленочной оболочкой, 400 мг</w:t>
      </w:r>
      <w:r w:rsidRPr="00444324">
        <w:rPr>
          <w:rFonts w:eastAsia="Times New Roman"/>
          <w:color w:val="000000"/>
          <w:szCs w:val="28"/>
          <w:u w:color="000000"/>
        </w:rPr>
        <w:t xml:space="preserve"> </w:t>
      </w:r>
      <w:r w:rsidRPr="00F84AF9">
        <w:rPr>
          <w:rFonts w:eastAsia="Times New Roman"/>
          <w:color w:val="000000"/>
          <w:szCs w:val="28"/>
          <w:u w:color="000000"/>
        </w:rPr>
        <w:t xml:space="preserve"> </w:t>
      </w:r>
      <w:commentRangeStart w:id="82"/>
      <w:r w:rsidRPr="007D326A">
        <w:rPr>
          <w:rFonts w:eastAsia="Times New Roman"/>
          <w:color w:val="000000"/>
          <w:szCs w:val="28"/>
          <w:u w:color="000000"/>
        </w:rPr>
        <w:t>и референтн</w:t>
      </w:r>
      <w:r>
        <w:rPr>
          <w:rFonts w:eastAsia="Times New Roman"/>
          <w:color w:val="000000"/>
          <w:szCs w:val="28"/>
          <w:u w:color="000000"/>
        </w:rPr>
        <w:t>ого препарата</w:t>
      </w:r>
      <w:r w:rsidRPr="007D326A">
        <w:rPr>
          <w:rFonts w:eastAsia="Times New Roman"/>
          <w:color w:val="000000"/>
          <w:szCs w:val="28"/>
          <w:u w:color="000000"/>
        </w:rPr>
        <w:t xml:space="preserve"> </w:t>
      </w:r>
      <w:proofErr w:type="spellStart"/>
      <w:r>
        <w:rPr>
          <w:szCs w:val="24"/>
          <w:highlight w:val="green"/>
        </w:rPr>
        <w:t>Бозулиф</w:t>
      </w:r>
      <w:proofErr w:type="spellEnd"/>
      <w:r>
        <w:rPr>
          <w:szCs w:val="24"/>
          <w:highlight w:val="green"/>
        </w:rPr>
        <w:t xml:space="preserve"> (</w:t>
      </w:r>
      <w:r>
        <w:rPr>
          <w:rFonts w:eastAsia="Times New Roman"/>
          <w:color w:val="000000"/>
          <w:szCs w:val="28"/>
          <w:u w:color="000000"/>
        </w:rPr>
        <w:t xml:space="preserve">таблетки, покрытые пленочной оболочкой, 400 мг, </w:t>
      </w:r>
      <w:r w:rsidRPr="00444324">
        <w:rPr>
          <w:rFonts w:eastAsia="Times New Roman"/>
          <w:color w:val="000000"/>
          <w:szCs w:val="28"/>
          <w:u w:color="000000"/>
        </w:rPr>
        <w:t>Pfizer</w:t>
      </w:r>
      <w:r>
        <w:rPr>
          <w:rFonts w:eastAsia="Times New Roman"/>
          <w:color w:val="000000"/>
          <w:szCs w:val="28"/>
          <w:u w:color="000000"/>
        </w:rPr>
        <w:t xml:space="preserve">, </w:t>
      </w:r>
      <w:r w:rsidR="008B6C27">
        <w:rPr>
          <w:rFonts w:eastAsia="Times New Roman"/>
          <w:color w:val="000000"/>
          <w:szCs w:val="28"/>
          <w:u w:color="000000"/>
        </w:rPr>
        <w:t>США</w:t>
      </w:r>
      <w:r>
        <w:rPr>
          <w:szCs w:val="24"/>
          <w:highlight w:val="green"/>
        </w:rPr>
        <w:t>)</w:t>
      </w:r>
      <w:r>
        <w:rPr>
          <w:szCs w:val="24"/>
        </w:rPr>
        <w:t xml:space="preserve"> </w:t>
      </w:r>
      <w:commentRangeEnd w:id="82"/>
      <w:r>
        <w:rPr>
          <w:rStyle w:val="a8"/>
          <w:rFonts w:eastAsia="Times New Roman"/>
          <w:u w:color="000000"/>
        </w:rPr>
        <w:commentReference w:id="82"/>
      </w:r>
      <w:r>
        <w:rPr>
          <w:i/>
          <w:color w:val="FF0000"/>
          <w:szCs w:val="24"/>
          <w:lang w:bidi="ru-RU"/>
        </w:rPr>
        <w:t xml:space="preserve"> </w:t>
      </w:r>
      <w:r>
        <w:rPr>
          <w:szCs w:val="24"/>
        </w:rPr>
        <w:t xml:space="preserve">после </w:t>
      </w:r>
      <w:commentRangeStart w:id="83"/>
      <w:r>
        <w:rPr>
          <w:szCs w:val="24"/>
        </w:rPr>
        <w:t xml:space="preserve">однократного </w:t>
      </w:r>
      <w:commentRangeEnd w:id="83"/>
      <w:r>
        <w:rPr>
          <w:rStyle w:val="a8"/>
          <w:rFonts w:eastAsia="Times New Roman"/>
          <w:u w:color="000000"/>
        </w:rPr>
        <w:commentReference w:id="83"/>
      </w:r>
      <w:r>
        <w:rPr>
          <w:szCs w:val="24"/>
        </w:rPr>
        <w:t xml:space="preserve">перорального приема препарата здоровыми добровольцами </w:t>
      </w:r>
      <w:r>
        <w:rPr>
          <w:szCs w:val="24"/>
          <w:highlight w:val="cyan"/>
        </w:rPr>
        <w:t>после приема пищи</w:t>
      </w:r>
      <w:commentRangeEnd w:id="81"/>
      <w:r>
        <w:rPr>
          <w:rStyle w:val="a8"/>
          <w:rFonts w:eastAsia="Times New Roman"/>
          <w:u w:color="000000"/>
        </w:rPr>
        <w:commentReference w:id="81"/>
      </w:r>
      <w:r>
        <w:rPr>
          <w:szCs w:val="24"/>
        </w:rPr>
        <w:t>.</w:t>
      </w:r>
    </w:p>
    <w:p w14:paraId="709A2D4B" w14:textId="77777777" w:rsidR="007572C7" w:rsidRPr="002E4268" w:rsidRDefault="007572C7" w:rsidP="004B6CD4">
      <w:pPr>
        <w:spacing w:line="276" w:lineRule="auto"/>
        <w:jc w:val="left"/>
        <w:rPr>
          <w:rFonts w:eastAsia="Times New Roman" w:cs="Times New Roman"/>
          <w:b/>
          <w:bCs/>
          <w:kern w:val="0"/>
          <w:szCs w:val="24"/>
        </w:rPr>
      </w:pPr>
    </w:p>
    <w:p w14:paraId="65C89938" w14:textId="77777777" w:rsidR="00D3555F" w:rsidRPr="002E4268" w:rsidRDefault="00D3555F" w:rsidP="004B6CD4">
      <w:pPr>
        <w:spacing w:line="276" w:lineRule="auto"/>
        <w:jc w:val="left"/>
        <w:rPr>
          <w:rFonts w:eastAsia="Times New Roman" w:cs="Times New Roman"/>
          <w:kern w:val="0"/>
          <w:szCs w:val="24"/>
        </w:rPr>
      </w:pPr>
      <w:r w:rsidRPr="002E4268">
        <w:rPr>
          <w:rFonts w:eastAsia="Times New Roman" w:cs="Times New Roman"/>
          <w:b/>
          <w:bCs/>
          <w:kern w:val="0"/>
          <w:szCs w:val="24"/>
        </w:rPr>
        <w:t xml:space="preserve">Производитель: </w:t>
      </w:r>
      <w:r w:rsidR="007572C7" w:rsidRPr="002E4268">
        <w:rPr>
          <w:rFonts w:eastAsia="Times New Roman" w:cs="Times New Roman"/>
          <w:b/>
          <w:bCs/>
          <w:kern w:val="0"/>
          <w:szCs w:val="24"/>
          <w:highlight w:val="green"/>
        </w:rPr>
        <w:t>название компании</w:t>
      </w:r>
      <w:r w:rsidRPr="002E4268">
        <w:rPr>
          <w:rFonts w:eastAsia="Times New Roman" w:cs="Times New Roman"/>
          <w:b/>
          <w:bCs/>
          <w:kern w:val="0"/>
          <w:szCs w:val="24"/>
        </w:rPr>
        <w:t xml:space="preserve">, Россия </w:t>
      </w:r>
    </w:p>
    <w:p w14:paraId="5BAAE6AA" w14:textId="77777777" w:rsidR="00D3555F" w:rsidRPr="002E4268" w:rsidRDefault="00D3555F" w:rsidP="004B6CD4">
      <w:pPr>
        <w:spacing w:line="276" w:lineRule="auto"/>
        <w:jc w:val="left"/>
        <w:rPr>
          <w:rFonts w:eastAsia="Times New Roman" w:cs="Times New Roman"/>
          <w:kern w:val="0"/>
          <w:szCs w:val="24"/>
        </w:rPr>
      </w:pPr>
      <w:proofErr w:type="spellStart"/>
      <w:r w:rsidRPr="002E4268">
        <w:rPr>
          <w:rFonts w:eastAsia="Times New Roman" w:cs="Times New Roman"/>
          <w:b/>
          <w:bCs/>
          <w:kern w:val="0"/>
          <w:szCs w:val="24"/>
        </w:rPr>
        <w:t>Юридическии</w:t>
      </w:r>
      <w:proofErr w:type="spellEnd"/>
      <w:r w:rsidRPr="002E4268">
        <w:rPr>
          <w:rFonts w:eastAsia="Times New Roman" w:cs="Times New Roman"/>
          <w:b/>
          <w:bCs/>
          <w:kern w:val="0"/>
          <w:szCs w:val="24"/>
        </w:rPr>
        <w:t>̆ адрес:</w:t>
      </w:r>
      <w:r w:rsidRPr="002E4268">
        <w:rPr>
          <w:rFonts w:eastAsia="Times New Roman" w:cs="Times New Roman"/>
          <w:kern w:val="0"/>
          <w:szCs w:val="24"/>
        </w:rPr>
        <w:t xml:space="preserve"> </w:t>
      </w:r>
      <w:r w:rsidR="007572C7" w:rsidRPr="002E4268">
        <w:rPr>
          <w:rFonts w:eastAsia="Times New Roman" w:cs="Times New Roman"/>
          <w:kern w:val="0"/>
          <w:szCs w:val="24"/>
          <w:highlight w:val="green"/>
        </w:rPr>
        <w:t>…</w:t>
      </w:r>
    </w:p>
    <w:p w14:paraId="465FE21F" w14:textId="77777777" w:rsidR="00D3555F" w:rsidRPr="002E4268" w:rsidRDefault="00D3555F" w:rsidP="004B6CD4">
      <w:pPr>
        <w:spacing w:line="276" w:lineRule="auto"/>
        <w:jc w:val="left"/>
        <w:rPr>
          <w:rFonts w:eastAsia="Times New Roman" w:cs="Times New Roman"/>
          <w:kern w:val="0"/>
          <w:szCs w:val="24"/>
        </w:rPr>
      </w:pPr>
      <w:r w:rsidRPr="002E4268">
        <w:rPr>
          <w:rFonts w:eastAsia="Times New Roman" w:cs="Times New Roman"/>
          <w:b/>
          <w:bCs/>
          <w:kern w:val="0"/>
          <w:szCs w:val="24"/>
        </w:rPr>
        <w:t>Тел.</w:t>
      </w:r>
      <w:r w:rsidRPr="002E4268">
        <w:rPr>
          <w:rFonts w:eastAsia="Times New Roman" w:cs="Times New Roman"/>
          <w:kern w:val="0"/>
          <w:szCs w:val="24"/>
        </w:rPr>
        <w:t xml:space="preserve"> </w:t>
      </w:r>
      <w:r w:rsidR="007572C7" w:rsidRPr="002E4268">
        <w:rPr>
          <w:rFonts w:eastAsia="Times New Roman" w:cs="Times New Roman"/>
          <w:kern w:val="0"/>
          <w:szCs w:val="24"/>
        </w:rPr>
        <w:t xml:space="preserve">+ </w:t>
      </w:r>
      <w:r w:rsidRPr="002E4268">
        <w:rPr>
          <w:rFonts w:eastAsia="Times New Roman" w:cs="Times New Roman"/>
          <w:kern w:val="0"/>
          <w:szCs w:val="24"/>
        </w:rPr>
        <w:t xml:space="preserve">7 </w:t>
      </w:r>
      <w:r w:rsidR="007572C7" w:rsidRPr="002E4268">
        <w:rPr>
          <w:rFonts w:eastAsia="Times New Roman" w:cs="Times New Roman"/>
          <w:kern w:val="0"/>
          <w:szCs w:val="24"/>
          <w:highlight w:val="green"/>
        </w:rPr>
        <w:t>…</w:t>
      </w:r>
    </w:p>
    <w:p w14:paraId="67729B59" w14:textId="77777777" w:rsidR="00305159" w:rsidRPr="002E4268" w:rsidRDefault="00305159" w:rsidP="004B6CD4">
      <w:pPr>
        <w:spacing w:line="276" w:lineRule="auto"/>
        <w:jc w:val="left"/>
        <w:rPr>
          <w:rFonts w:eastAsia="Times New Roman" w:cs="Times New Roman"/>
          <w:kern w:val="0"/>
          <w:szCs w:val="24"/>
        </w:rPr>
      </w:pPr>
    </w:p>
    <w:p w14:paraId="32BE883D" w14:textId="77777777" w:rsidR="007572C7" w:rsidRPr="002E4268" w:rsidRDefault="00D3555F" w:rsidP="004B6CD4">
      <w:pPr>
        <w:spacing w:after="160" w:line="276" w:lineRule="auto"/>
        <w:rPr>
          <w:rFonts w:eastAsia="Calibri" w:cs="Times New Roman"/>
          <w:kern w:val="0"/>
          <w:szCs w:val="24"/>
          <w:lang w:eastAsia="en-US"/>
        </w:rPr>
      </w:pPr>
      <w:r w:rsidRPr="002E4268">
        <w:rPr>
          <w:rFonts w:eastAsia="Times New Roman" w:cs="Times New Roman"/>
          <w:b/>
          <w:bCs/>
          <w:kern w:val="0"/>
          <w:szCs w:val="24"/>
        </w:rPr>
        <w:t xml:space="preserve">Спонсор исследования: </w:t>
      </w:r>
      <w:r w:rsidR="007572C7" w:rsidRPr="002E4268">
        <w:rPr>
          <w:rFonts w:eastAsia="Calibri" w:cs="Times New Roman"/>
          <w:kern w:val="0"/>
          <w:szCs w:val="24"/>
          <w:highlight w:val="green"/>
          <w:lang w:eastAsia="en-US"/>
        </w:rPr>
        <w:t>название</w:t>
      </w:r>
      <w:r w:rsidR="007572C7" w:rsidRPr="002E4268">
        <w:rPr>
          <w:rFonts w:eastAsia="Calibri" w:cs="Times New Roman"/>
          <w:kern w:val="0"/>
          <w:szCs w:val="24"/>
          <w:lang w:eastAsia="en-US"/>
        </w:rPr>
        <w:t xml:space="preserve">, </w:t>
      </w:r>
      <w:r w:rsidR="007572C7" w:rsidRPr="002E4268">
        <w:rPr>
          <w:rFonts w:eastAsia="Calibri" w:cs="Times New Roman"/>
          <w:b/>
          <w:bCs/>
          <w:kern w:val="0"/>
          <w:szCs w:val="24"/>
          <w:lang w:eastAsia="en-US"/>
        </w:rPr>
        <w:t>Россия</w:t>
      </w:r>
    </w:p>
    <w:p w14:paraId="527D5D02" w14:textId="77777777" w:rsidR="00D3555F" w:rsidRPr="002E4268" w:rsidRDefault="00D3555F" w:rsidP="004B6CD4">
      <w:pPr>
        <w:spacing w:line="276" w:lineRule="auto"/>
        <w:jc w:val="left"/>
        <w:rPr>
          <w:rFonts w:eastAsia="Times New Roman" w:cs="Times New Roman"/>
          <w:kern w:val="0"/>
          <w:szCs w:val="24"/>
        </w:rPr>
      </w:pPr>
      <w:r w:rsidRPr="002E4268">
        <w:rPr>
          <w:rFonts w:eastAsia="Times New Roman" w:cs="Times New Roman"/>
          <w:b/>
          <w:bCs/>
          <w:kern w:val="0"/>
          <w:szCs w:val="24"/>
        </w:rPr>
        <w:t xml:space="preserve">Россия </w:t>
      </w:r>
    </w:p>
    <w:p w14:paraId="2E65EF31" w14:textId="77777777" w:rsidR="00D3555F" w:rsidRPr="002E4268" w:rsidRDefault="00D3555F" w:rsidP="004B6CD4">
      <w:pPr>
        <w:spacing w:line="276" w:lineRule="auto"/>
        <w:jc w:val="left"/>
        <w:rPr>
          <w:rFonts w:eastAsia="Times New Roman" w:cs="Times New Roman"/>
          <w:kern w:val="0"/>
          <w:szCs w:val="24"/>
        </w:rPr>
      </w:pPr>
      <w:proofErr w:type="spellStart"/>
      <w:r w:rsidRPr="002E4268">
        <w:rPr>
          <w:rFonts w:eastAsia="Times New Roman" w:cs="Times New Roman"/>
          <w:b/>
          <w:bCs/>
          <w:kern w:val="0"/>
          <w:szCs w:val="24"/>
        </w:rPr>
        <w:t>Юридическии</w:t>
      </w:r>
      <w:proofErr w:type="spellEnd"/>
      <w:r w:rsidRPr="002E4268">
        <w:rPr>
          <w:rFonts w:eastAsia="Times New Roman" w:cs="Times New Roman"/>
          <w:b/>
          <w:bCs/>
          <w:kern w:val="0"/>
          <w:szCs w:val="24"/>
        </w:rPr>
        <w:t>̆ адрес:</w:t>
      </w:r>
      <w:r w:rsidRPr="002E4268">
        <w:rPr>
          <w:rFonts w:eastAsia="Times New Roman" w:cs="Times New Roman"/>
          <w:kern w:val="0"/>
          <w:szCs w:val="24"/>
        </w:rPr>
        <w:t xml:space="preserve"> </w:t>
      </w:r>
      <w:r w:rsidR="007572C7" w:rsidRPr="002E4268">
        <w:rPr>
          <w:rFonts w:eastAsia="Times New Roman" w:cs="Times New Roman"/>
          <w:kern w:val="0"/>
          <w:szCs w:val="24"/>
          <w:highlight w:val="green"/>
        </w:rPr>
        <w:t>…</w:t>
      </w:r>
    </w:p>
    <w:p w14:paraId="1795FFFF" w14:textId="77777777" w:rsidR="00D3555F" w:rsidRPr="002E4268" w:rsidRDefault="00D3555F" w:rsidP="004B6CD4">
      <w:pPr>
        <w:spacing w:line="276" w:lineRule="auto"/>
        <w:jc w:val="left"/>
        <w:rPr>
          <w:rFonts w:eastAsia="Times New Roman" w:cs="Times New Roman"/>
          <w:kern w:val="0"/>
          <w:szCs w:val="24"/>
        </w:rPr>
      </w:pPr>
      <w:r w:rsidRPr="002E4268">
        <w:rPr>
          <w:rFonts w:eastAsia="Times New Roman" w:cs="Times New Roman"/>
          <w:b/>
          <w:bCs/>
          <w:kern w:val="0"/>
          <w:szCs w:val="24"/>
        </w:rPr>
        <w:t>Тел.</w:t>
      </w:r>
      <w:r w:rsidRPr="002E4268">
        <w:rPr>
          <w:rFonts w:eastAsia="Times New Roman" w:cs="Times New Roman"/>
          <w:kern w:val="0"/>
          <w:szCs w:val="24"/>
        </w:rPr>
        <w:t xml:space="preserve"> </w:t>
      </w:r>
      <w:r w:rsidR="007572C7" w:rsidRPr="002E4268">
        <w:rPr>
          <w:rFonts w:eastAsia="Times New Roman" w:cs="Times New Roman"/>
          <w:kern w:val="0"/>
          <w:szCs w:val="24"/>
        </w:rPr>
        <w:t xml:space="preserve">+ 7 </w:t>
      </w:r>
      <w:r w:rsidR="007572C7" w:rsidRPr="002E4268">
        <w:rPr>
          <w:rFonts w:eastAsia="Times New Roman" w:cs="Times New Roman"/>
          <w:kern w:val="0"/>
          <w:szCs w:val="24"/>
          <w:highlight w:val="green"/>
        </w:rPr>
        <w:t>…</w:t>
      </w:r>
    </w:p>
    <w:p w14:paraId="708AA144" w14:textId="77777777" w:rsidR="00D3555F" w:rsidRPr="002E4268" w:rsidRDefault="00D3555F" w:rsidP="004B6CD4">
      <w:pPr>
        <w:spacing w:before="100" w:beforeAutospacing="1" w:after="100" w:afterAutospacing="1" w:line="276" w:lineRule="auto"/>
        <w:rPr>
          <w:rFonts w:eastAsia="Times New Roman" w:cs="Times New Roman"/>
          <w:kern w:val="0"/>
          <w:szCs w:val="24"/>
        </w:rPr>
      </w:pPr>
      <w:r w:rsidRPr="002E4268">
        <w:rPr>
          <w:rFonts w:eastAsia="Times New Roman" w:cs="Times New Roman"/>
          <w:kern w:val="0"/>
          <w:szCs w:val="24"/>
        </w:rPr>
        <w:t xml:space="preserve">Исследование будет проведено в соответствии с данным Протоколом клинического исследования, принципами </w:t>
      </w:r>
      <w:proofErr w:type="spellStart"/>
      <w:r w:rsidRPr="002E4268">
        <w:rPr>
          <w:rFonts w:eastAsia="Times New Roman" w:cs="Times New Roman"/>
          <w:kern w:val="0"/>
          <w:szCs w:val="24"/>
        </w:rPr>
        <w:t>международнои</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надлежащеи</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клиническои</w:t>
      </w:r>
      <w:proofErr w:type="spellEnd"/>
      <w:r w:rsidRPr="002E4268">
        <w:rPr>
          <w:rFonts w:eastAsia="Times New Roman" w:cs="Times New Roman"/>
          <w:kern w:val="0"/>
          <w:szCs w:val="24"/>
        </w:rPr>
        <w:t xml:space="preserve">̆ практики (International Conference </w:t>
      </w:r>
      <w:proofErr w:type="spellStart"/>
      <w:r w:rsidRPr="002E4268">
        <w:rPr>
          <w:rFonts w:eastAsia="Times New Roman" w:cs="Times New Roman"/>
          <w:kern w:val="0"/>
          <w:szCs w:val="24"/>
        </w:rPr>
        <w:t>on</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Harmonization</w:t>
      </w:r>
      <w:proofErr w:type="spellEnd"/>
      <w:r w:rsidRPr="002E4268">
        <w:rPr>
          <w:rFonts w:eastAsia="Times New Roman" w:cs="Times New Roman"/>
          <w:kern w:val="0"/>
          <w:szCs w:val="24"/>
        </w:rPr>
        <w:t xml:space="preserve"> - Good </w:t>
      </w:r>
      <w:proofErr w:type="spellStart"/>
      <w:r w:rsidRPr="002E4268">
        <w:rPr>
          <w:rFonts w:eastAsia="Times New Roman" w:cs="Times New Roman"/>
          <w:kern w:val="0"/>
          <w:szCs w:val="24"/>
        </w:rPr>
        <w:t>Clinical</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Practice</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утвержденнои</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версиеи</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Хельсинкскои</w:t>
      </w:r>
      <w:proofErr w:type="spellEnd"/>
      <w:r w:rsidRPr="002E4268">
        <w:rPr>
          <w:rFonts w:eastAsia="Times New Roman" w:cs="Times New Roman"/>
          <w:kern w:val="0"/>
          <w:szCs w:val="24"/>
        </w:rPr>
        <w:t xml:space="preserve">̆ Декларации и требованиями регуляторных органов </w:t>
      </w:r>
      <w:proofErr w:type="spellStart"/>
      <w:r w:rsidRPr="002E4268">
        <w:rPr>
          <w:rFonts w:eastAsia="Times New Roman" w:cs="Times New Roman"/>
          <w:kern w:val="0"/>
          <w:szCs w:val="24"/>
        </w:rPr>
        <w:t>Российскои</w:t>
      </w:r>
      <w:proofErr w:type="spellEnd"/>
      <w:r w:rsidRPr="002E4268">
        <w:rPr>
          <w:rFonts w:eastAsia="Times New Roman" w:cs="Times New Roman"/>
          <w:kern w:val="0"/>
          <w:szCs w:val="24"/>
        </w:rPr>
        <w:t xml:space="preserve">̆ Федерации и ЕАЭС. </w:t>
      </w:r>
    </w:p>
    <w:p w14:paraId="1159A06C" w14:textId="77777777" w:rsidR="00D3555F" w:rsidRPr="00D3555F" w:rsidRDefault="00D3555F" w:rsidP="004B6CD4">
      <w:pPr>
        <w:spacing w:line="276" w:lineRule="auto"/>
        <w:rPr>
          <w:lang w:eastAsia="en-US"/>
        </w:rPr>
      </w:pPr>
      <w:r w:rsidRPr="00D3555F">
        <w:rPr>
          <w:b/>
          <w:bCs/>
          <w:lang w:eastAsia="en-US"/>
        </w:rPr>
        <w:t xml:space="preserve">Утверждено: </w:t>
      </w:r>
    </w:p>
    <w:p w14:paraId="366C064F" w14:textId="7ECF12E0" w:rsidR="00D3555F" w:rsidRDefault="00D3555F" w:rsidP="004B6CD4">
      <w:pPr>
        <w:spacing w:line="276" w:lineRule="auto"/>
        <w:rPr>
          <w:b/>
          <w:bCs/>
          <w:lang w:eastAsia="en-US"/>
        </w:rPr>
      </w:pPr>
      <w:r w:rsidRPr="00D3555F">
        <w:rPr>
          <w:b/>
          <w:bCs/>
          <w:lang w:eastAsia="en-US"/>
        </w:rPr>
        <w:t xml:space="preserve">Представитель Спонсора исследования, </w:t>
      </w:r>
      <w:r w:rsidR="00A900F2" w:rsidRPr="00D3555F">
        <w:rPr>
          <w:b/>
          <w:bCs/>
          <w:lang w:eastAsia="en-US"/>
        </w:rPr>
        <w:t>уполномоченный</w:t>
      </w:r>
      <w:r w:rsidRPr="00D3555F">
        <w:rPr>
          <w:b/>
          <w:bCs/>
          <w:lang w:eastAsia="en-US"/>
        </w:rPr>
        <w:t xml:space="preserve"> подписывать Протокол и поправки к нему: </w:t>
      </w:r>
    </w:p>
    <w:p w14:paraId="693ACB94" w14:textId="77777777" w:rsidR="00305159" w:rsidRDefault="00305159" w:rsidP="004B6CD4">
      <w:pPr>
        <w:spacing w:line="276" w:lineRule="auto"/>
        <w:rPr>
          <w:b/>
          <w:bCs/>
          <w:lang w:eastAsia="en-US"/>
        </w:rPr>
      </w:pPr>
    </w:p>
    <w:tbl>
      <w:tblPr>
        <w:tblStyle w:val="ab"/>
        <w:tblW w:w="138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4663"/>
        <w:gridCol w:w="7703"/>
        <w:gridCol w:w="326"/>
        <w:gridCol w:w="52"/>
      </w:tblGrid>
      <w:tr w:rsidR="00305159" w14:paraId="3238AB02" w14:textId="77777777" w:rsidTr="002E484C">
        <w:tc>
          <w:tcPr>
            <w:tcW w:w="5812" w:type="dxa"/>
            <w:gridSpan w:val="2"/>
          </w:tcPr>
          <w:p w14:paraId="0FA0E687" w14:textId="77777777" w:rsidR="00305159" w:rsidRDefault="007572C7" w:rsidP="004B6CD4">
            <w:pPr>
              <w:spacing w:line="276" w:lineRule="auto"/>
              <w:rPr>
                <w:b/>
                <w:bCs/>
                <w:lang w:eastAsia="en-US"/>
              </w:rPr>
            </w:pPr>
            <w:r w:rsidRPr="007572C7">
              <w:rPr>
                <w:b/>
                <w:bCs/>
                <w:highlight w:val="green"/>
                <w:lang w:eastAsia="en-US"/>
              </w:rPr>
              <w:t>ФИО</w:t>
            </w:r>
          </w:p>
        </w:tc>
        <w:tc>
          <w:tcPr>
            <w:tcW w:w="7703" w:type="dxa"/>
          </w:tcPr>
          <w:p w14:paraId="2AB882E4" w14:textId="77777777" w:rsidR="00305159" w:rsidRDefault="00305159" w:rsidP="002E484C">
            <w:pPr>
              <w:spacing w:line="276" w:lineRule="auto"/>
              <w:ind w:left="1212"/>
              <w:rPr>
                <w:b/>
                <w:bCs/>
                <w:lang w:eastAsia="en-US"/>
              </w:rPr>
            </w:pPr>
          </w:p>
        </w:tc>
        <w:tc>
          <w:tcPr>
            <w:tcW w:w="378" w:type="dxa"/>
            <w:gridSpan w:val="2"/>
          </w:tcPr>
          <w:p w14:paraId="03822100" w14:textId="77777777" w:rsidR="00305159" w:rsidRDefault="00305159" w:rsidP="004B6CD4">
            <w:pPr>
              <w:spacing w:line="276" w:lineRule="auto"/>
              <w:rPr>
                <w:b/>
                <w:bCs/>
                <w:lang w:eastAsia="en-US"/>
              </w:rPr>
            </w:pPr>
          </w:p>
        </w:tc>
      </w:tr>
      <w:tr w:rsidR="00305159" w14:paraId="48000E5D" w14:textId="77777777" w:rsidTr="002E484C">
        <w:tc>
          <w:tcPr>
            <w:tcW w:w="5812" w:type="dxa"/>
            <w:gridSpan w:val="2"/>
          </w:tcPr>
          <w:p w14:paraId="4305336F" w14:textId="77777777" w:rsidR="00305159" w:rsidRDefault="00305159" w:rsidP="004B6CD4">
            <w:pPr>
              <w:spacing w:line="276" w:lineRule="auto"/>
              <w:rPr>
                <w:b/>
                <w:bCs/>
                <w:lang w:eastAsia="en-US"/>
              </w:rPr>
            </w:pPr>
            <w:r w:rsidRPr="00D3555F">
              <w:rPr>
                <w:b/>
                <w:bCs/>
                <w:lang w:eastAsia="en-US"/>
              </w:rPr>
              <w:t>Должность</w:t>
            </w:r>
            <w:r>
              <w:rPr>
                <w:b/>
                <w:bCs/>
                <w:lang w:eastAsia="en-US"/>
              </w:rPr>
              <w:t xml:space="preserve">: </w:t>
            </w:r>
            <w:r w:rsidR="007572C7" w:rsidRPr="007572C7">
              <w:rPr>
                <w:highlight w:val="green"/>
                <w:lang w:eastAsia="en-US"/>
              </w:rPr>
              <w:t>…</w:t>
            </w:r>
          </w:p>
        </w:tc>
        <w:tc>
          <w:tcPr>
            <w:tcW w:w="7703" w:type="dxa"/>
          </w:tcPr>
          <w:p w14:paraId="3992FCA5" w14:textId="014387C2" w:rsidR="00A900F2" w:rsidRDefault="00A900F2" w:rsidP="004B6CD4">
            <w:pPr>
              <w:spacing w:line="276" w:lineRule="auto"/>
              <w:rPr>
                <w:b/>
                <w:bCs/>
                <w:lang w:eastAsia="en-US"/>
              </w:rPr>
            </w:pPr>
          </w:p>
        </w:tc>
        <w:tc>
          <w:tcPr>
            <w:tcW w:w="378" w:type="dxa"/>
            <w:gridSpan w:val="2"/>
          </w:tcPr>
          <w:p w14:paraId="56F31F2E" w14:textId="77777777" w:rsidR="00305159" w:rsidRDefault="00305159" w:rsidP="004B6CD4">
            <w:pPr>
              <w:spacing w:line="276" w:lineRule="auto"/>
              <w:rPr>
                <w:b/>
                <w:bCs/>
                <w:lang w:eastAsia="en-US"/>
              </w:rPr>
            </w:pPr>
          </w:p>
        </w:tc>
      </w:tr>
      <w:tr w:rsidR="00EA3E9F" w14:paraId="5693FE07" w14:textId="77777777" w:rsidTr="002E484C">
        <w:trPr>
          <w:gridAfter w:val="1"/>
          <w:wAfter w:w="52" w:type="dxa"/>
          <w:trHeight w:val="587"/>
        </w:trPr>
        <w:tc>
          <w:tcPr>
            <w:tcW w:w="5812" w:type="dxa"/>
            <w:gridSpan w:val="2"/>
          </w:tcPr>
          <w:p w14:paraId="4533D9C8" w14:textId="77777777" w:rsidR="00EA3E9F" w:rsidRDefault="00EA3E9F" w:rsidP="004B6CD4">
            <w:pPr>
              <w:spacing w:line="276" w:lineRule="auto"/>
              <w:rPr>
                <w:b/>
                <w:bCs/>
                <w:lang w:eastAsia="en-US"/>
              </w:rPr>
            </w:pPr>
            <w:r>
              <w:rPr>
                <w:b/>
                <w:bCs/>
                <w:lang w:eastAsia="en-US"/>
              </w:rPr>
              <w:t xml:space="preserve">Тел. </w:t>
            </w:r>
            <w:r w:rsidRPr="007572C7">
              <w:rPr>
                <w:highlight w:val="green"/>
                <w:lang w:eastAsia="en-US"/>
              </w:rPr>
              <w:t>+7 …</w:t>
            </w:r>
          </w:p>
        </w:tc>
        <w:tc>
          <w:tcPr>
            <w:tcW w:w="8029" w:type="dxa"/>
            <w:gridSpan w:val="2"/>
            <w:tcBorders>
              <w:bottom w:val="single" w:sz="4" w:space="0" w:color="auto"/>
            </w:tcBorders>
          </w:tcPr>
          <w:p w14:paraId="713698E2" w14:textId="77777777" w:rsidR="00EA3E9F" w:rsidRDefault="00EA3E9F" w:rsidP="004B6CD4">
            <w:pPr>
              <w:spacing w:line="276" w:lineRule="auto"/>
              <w:rPr>
                <w:b/>
                <w:bCs/>
                <w:lang w:eastAsia="en-US"/>
              </w:rPr>
            </w:pPr>
            <w:r>
              <w:rPr>
                <w:b/>
                <w:bCs/>
                <w:lang w:eastAsia="en-US"/>
              </w:rPr>
              <w:t xml:space="preserve"> </w:t>
            </w:r>
          </w:p>
        </w:tc>
      </w:tr>
      <w:tr w:rsidR="00305159" w:rsidRPr="00305159" w14:paraId="4735F8E0" w14:textId="77777777" w:rsidTr="002E484C">
        <w:trPr>
          <w:trHeight w:val="70"/>
        </w:trPr>
        <w:tc>
          <w:tcPr>
            <w:tcW w:w="5812" w:type="dxa"/>
            <w:gridSpan w:val="2"/>
          </w:tcPr>
          <w:p w14:paraId="068529FD" w14:textId="77777777" w:rsidR="00305159" w:rsidRDefault="00305159" w:rsidP="004B6CD4">
            <w:pPr>
              <w:spacing w:line="276" w:lineRule="auto"/>
              <w:rPr>
                <w:lang w:eastAsia="en-US"/>
              </w:rPr>
            </w:pPr>
            <w:r w:rsidRPr="00305159">
              <w:rPr>
                <w:b/>
                <w:bCs/>
                <w:lang w:val="en-US" w:eastAsia="en-US"/>
              </w:rPr>
              <w:t xml:space="preserve">E-mail:  </w:t>
            </w:r>
            <w:r w:rsidR="007572C7" w:rsidRPr="007572C7">
              <w:rPr>
                <w:highlight w:val="green"/>
                <w:lang w:eastAsia="en-US"/>
              </w:rPr>
              <w:t>….</w:t>
            </w:r>
          </w:p>
          <w:p w14:paraId="3DA8816A" w14:textId="77777777" w:rsidR="00EA3E9F" w:rsidRDefault="00EA3E9F" w:rsidP="004B6CD4">
            <w:pPr>
              <w:spacing w:line="276" w:lineRule="auto"/>
              <w:rPr>
                <w:lang w:eastAsia="en-US"/>
              </w:rPr>
            </w:pPr>
          </w:p>
          <w:p w14:paraId="04798352" w14:textId="77777777" w:rsidR="00EA3E9F" w:rsidRDefault="00EA3E9F" w:rsidP="004B6CD4">
            <w:pPr>
              <w:spacing w:line="276" w:lineRule="auto"/>
              <w:rPr>
                <w:b/>
                <w:bCs/>
                <w:lang w:eastAsia="en-US"/>
              </w:rPr>
            </w:pPr>
          </w:p>
          <w:p w14:paraId="44AFA307" w14:textId="77777777" w:rsidR="00EA3E9F" w:rsidRPr="007572C7" w:rsidRDefault="00EA3E9F" w:rsidP="004B6CD4">
            <w:pPr>
              <w:spacing w:line="276" w:lineRule="auto"/>
              <w:rPr>
                <w:b/>
                <w:bCs/>
                <w:lang w:eastAsia="en-US"/>
              </w:rPr>
            </w:pPr>
          </w:p>
        </w:tc>
        <w:tc>
          <w:tcPr>
            <w:tcW w:w="7703" w:type="dxa"/>
            <w:tcBorders>
              <w:top w:val="single" w:sz="4" w:space="0" w:color="auto"/>
            </w:tcBorders>
          </w:tcPr>
          <w:p w14:paraId="210E0CE6" w14:textId="77777777" w:rsidR="00305159" w:rsidRPr="00305159" w:rsidRDefault="00305159" w:rsidP="004B6CD4">
            <w:pPr>
              <w:spacing w:line="276" w:lineRule="auto"/>
              <w:jc w:val="center"/>
              <w:rPr>
                <w:b/>
                <w:bCs/>
                <w:lang w:val="en-US" w:eastAsia="en-US"/>
              </w:rPr>
            </w:pPr>
          </w:p>
        </w:tc>
        <w:tc>
          <w:tcPr>
            <w:tcW w:w="378" w:type="dxa"/>
            <w:gridSpan w:val="2"/>
            <w:tcBorders>
              <w:top w:val="single" w:sz="4" w:space="0" w:color="auto"/>
            </w:tcBorders>
          </w:tcPr>
          <w:p w14:paraId="3311A6BA" w14:textId="77777777" w:rsidR="00305159" w:rsidRPr="00305159" w:rsidRDefault="00305159" w:rsidP="004B6CD4">
            <w:pPr>
              <w:spacing w:line="276" w:lineRule="auto"/>
              <w:jc w:val="center"/>
              <w:rPr>
                <w:b/>
                <w:bCs/>
                <w:lang w:val="en-US" w:eastAsia="en-US"/>
              </w:rPr>
            </w:pPr>
          </w:p>
        </w:tc>
      </w:tr>
      <w:tr w:rsidR="00EA3E9F" w14:paraId="77BBA163" w14:textId="77777777" w:rsidTr="002E484C">
        <w:trPr>
          <w:gridAfter w:val="3"/>
          <w:wAfter w:w="8081" w:type="dxa"/>
        </w:trPr>
        <w:tc>
          <w:tcPr>
            <w:tcW w:w="1149" w:type="dxa"/>
          </w:tcPr>
          <w:p w14:paraId="7C9971E7" w14:textId="77777777" w:rsidR="00EA3E9F" w:rsidRDefault="00EA3E9F" w:rsidP="00F041B2">
            <w:pPr>
              <w:spacing w:line="276" w:lineRule="auto"/>
              <w:rPr>
                <w:b/>
                <w:bCs/>
                <w:lang w:eastAsia="en-US"/>
              </w:rPr>
            </w:pPr>
          </w:p>
        </w:tc>
        <w:tc>
          <w:tcPr>
            <w:tcW w:w="4663" w:type="dxa"/>
          </w:tcPr>
          <w:p w14:paraId="25B3A487" w14:textId="77777777" w:rsidR="00EA3E9F" w:rsidRDefault="00EA3E9F" w:rsidP="00F041B2">
            <w:pPr>
              <w:spacing w:line="276" w:lineRule="auto"/>
              <w:rPr>
                <w:b/>
                <w:bCs/>
                <w:lang w:eastAsia="en-US"/>
              </w:rPr>
            </w:pPr>
          </w:p>
        </w:tc>
      </w:tr>
      <w:tr w:rsidR="00EA3E9F" w14:paraId="4944838E" w14:textId="77777777" w:rsidTr="002E484C">
        <w:trPr>
          <w:gridAfter w:val="3"/>
          <w:wAfter w:w="8081" w:type="dxa"/>
        </w:trPr>
        <w:tc>
          <w:tcPr>
            <w:tcW w:w="1149" w:type="dxa"/>
            <w:tcBorders>
              <w:bottom w:val="single" w:sz="4" w:space="0" w:color="auto"/>
            </w:tcBorders>
          </w:tcPr>
          <w:p w14:paraId="742B44B4" w14:textId="77777777" w:rsidR="00EA3E9F" w:rsidRDefault="00EA3E9F" w:rsidP="00F041B2">
            <w:pPr>
              <w:spacing w:line="276" w:lineRule="auto"/>
              <w:rPr>
                <w:b/>
                <w:bCs/>
                <w:lang w:eastAsia="en-US"/>
              </w:rPr>
            </w:pPr>
          </w:p>
        </w:tc>
        <w:tc>
          <w:tcPr>
            <w:tcW w:w="4663" w:type="dxa"/>
            <w:tcBorders>
              <w:bottom w:val="single" w:sz="4" w:space="0" w:color="auto"/>
            </w:tcBorders>
          </w:tcPr>
          <w:p w14:paraId="3AF7A367" w14:textId="6F12C46E" w:rsidR="00EA3E9F" w:rsidRDefault="00EA3E9F" w:rsidP="00F041B2">
            <w:pPr>
              <w:spacing w:line="276" w:lineRule="auto"/>
              <w:rPr>
                <w:b/>
                <w:bCs/>
                <w:lang w:eastAsia="en-US"/>
              </w:rPr>
            </w:pPr>
          </w:p>
        </w:tc>
      </w:tr>
      <w:tr w:rsidR="00EA3E9F" w:rsidRPr="00305159" w14:paraId="283B15D0" w14:textId="77777777" w:rsidTr="002E484C">
        <w:trPr>
          <w:gridAfter w:val="3"/>
          <w:wAfter w:w="8081" w:type="dxa"/>
          <w:trHeight w:val="70"/>
        </w:trPr>
        <w:tc>
          <w:tcPr>
            <w:tcW w:w="1149" w:type="dxa"/>
            <w:tcBorders>
              <w:top w:val="single" w:sz="4" w:space="0" w:color="auto"/>
            </w:tcBorders>
          </w:tcPr>
          <w:p w14:paraId="6477AFF5" w14:textId="77777777" w:rsidR="00EA3E9F" w:rsidRPr="00305159" w:rsidRDefault="00EA3E9F" w:rsidP="00F041B2">
            <w:pPr>
              <w:spacing w:line="276" w:lineRule="auto"/>
              <w:jc w:val="center"/>
              <w:rPr>
                <w:b/>
                <w:bCs/>
                <w:lang w:val="en-US" w:eastAsia="en-US"/>
              </w:rPr>
            </w:pPr>
            <w:r w:rsidRPr="00D3555F">
              <w:rPr>
                <w:b/>
                <w:bCs/>
                <w:lang w:eastAsia="en-US"/>
              </w:rPr>
              <w:t>Подпись</w:t>
            </w:r>
          </w:p>
        </w:tc>
        <w:tc>
          <w:tcPr>
            <w:tcW w:w="4663" w:type="dxa"/>
            <w:tcBorders>
              <w:top w:val="single" w:sz="4" w:space="0" w:color="auto"/>
            </w:tcBorders>
          </w:tcPr>
          <w:p w14:paraId="5EA62DE2" w14:textId="77777777" w:rsidR="00EA3E9F" w:rsidRPr="00305159" w:rsidRDefault="00EA3E9F" w:rsidP="00F041B2">
            <w:pPr>
              <w:spacing w:line="276" w:lineRule="auto"/>
              <w:jc w:val="center"/>
              <w:rPr>
                <w:b/>
                <w:bCs/>
                <w:lang w:val="en-US" w:eastAsia="en-US"/>
              </w:rPr>
            </w:pPr>
            <w:r w:rsidRPr="00D3555F">
              <w:rPr>
                <w:b/>
                <w:bCs/>
                <w:lang w:eastAsia="en-US"/>
              </w:rPr>
              <w:t>Дата</w:t>
            </w:r>
          </w:p>
        </w:tc>
      </w:tr>
    </w:tbl>
    <w:p w14:paraId="7DC096D0" w14:textId="40A11CC7" w:rsidR="00D3555F" w:rsidRDefault="00D3555F" w:rsidP="004B6CD4">
      <w:pPr>
        <w:spacing w:line="276" w:lineRule="auto"/>
        <w:rPr>
          <w:lang w:eastAsia="en-US"/>
        </w:rPr>
      </w:pPr>
    </w:p>
    <w:p w14:paraId="5D9435A3" w14:textId="43491081" w:rsidR="00403A25" w:rsidRPr="0035008D" w:rsidRDefault="0035008D" w:rsidP="0035008D">
      <w:pPr>
        <w:pStyle w:val="20"/>
        <w:rPr>
          <w:i w:val="0"/>
          <w:bdr w:val="nil"/>
          <w:lang w:eastAsia="en-US"/>
        </w:rPr>
      </w:pPr>
      <w:bookmarkStart w:id="84" w:name="_Toc116664565"/>
      <w:bookmarkStart w:id="85" w:name="_Toc171964197"/>
      <w:r w:rsidRPr="0035008D">
        <w:rPr>
          <w:i w:val="0"/>
          <w:bdr w:val="nil"/>
          <w:lang w:eastAsia="en-US"/>
        </w:rPr>
        <w:lastRenderedPageBreak/>
        <w:t xml:space="preserve">1.9 </w:t>
      </w:r>
      <w:r w:rsidR="00C25055" w:rsidRPr="0035008D">
        <w:rPr>
          <w:i w:val="0"/>
          <w:bdr w:val="nil"/>
          <w:lang w:eastAsia="en-US"/>
        </w:rPr>
        <w:t xml:space="preserve">Согласие </w:t>
      </w:r>
      <w:commentRangeStart w:id="86"/>
      <w:commentRangeStart w:id="87"/>
      <w:r w:rsidR="00C25055" w:rsidRPr="0035008D">
        <w:rPr>
          <w:i w:val="0"/>
          <w:bdr w:val="nil"/>
          <w:lang w:eastAsia="en-US"/>
        </w:rPr>
        <w:t>исследователя</w:t>
      </w:r>
      <w:bookmarkEnd w:id="84"/>
      <w:commentRangeEnd w:id="86"/>
      <w:r w:rsidR="00517516">
        <w:rPr>
          <w:rStyle w:val="a8"/>
          <w:b w:val="0"/>
          <w:bCs w:val="0"/>
          <w:i w:val="0"/>
          <w:iCs w:val="0"/>
        </w:rPr>
        <w:commentReference w:id="86"/>
      </w:r>
      <w:bookmarkEnd w:id="85"/>
      <w:commentRangeEnd w:id="87"/>
      <w:r w:rsidR="00813139">
        <w:rPr>
          <w:rStyle w:val="a8"/>
          <w:b w:val="0"/>
          <w:bCs w:val="0"/>
          <w:i w:val="0"/>
          <w:iCs w:val="0"/>
        </w:rPr>
        <w:commentReference w:id="87"/>
      </w:r>
    </w:p>
    <w:p w14:paraId="19DA892E" w14:textId="77777777" w:rsidR="00403A25" w:rsidRDefault="00403A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FCD70D1"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нижеподписавшийся/нижеподписавшаяся, отвечаю за проведение исследования в этом исследовательском центре и соглашаюсь со следующим: </w:t>
      </w:r>
    </w:p>
    <w:p w14:paraId="376DEA3A"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понимаю, и буду проводить исследование в соответствии с протоколом, всеми одобренными поправками к протоколу, ICH, GCP и всеми применимыми требованиями административных инстанций и государственного законодательства; </w:t>
      </w:r>
    </w:p>
    <w:p w14:paraId="0EBF86EB"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не буду отступать от протокола без предварительного письменного разрешения со стороны Спонсора и предварительного просмотра, и письменного одобрения Совета по этике, за исключением случаев, когда это необходимо для предупреждения какой-либо непосредственной опасности для добровольца; </w:t>
      </w:r>
    </w:p>
    <w:p w14:paraId="64A7A2A9"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полностью прочел и понял брошюру исследователя, и я ознакомлен с исследуемым препаратом, и его использованием согласно данному протоколу; </w:t>
      </w:r>
    </w:p>
    <w:p w14:paraId="0E181D91"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располагаю достаточным временем для правильного выполнения и завершения исследования в оговоренный период исследования, и у меня имеется достаточное количество квалифицированных сотрудников и адекватное оснащение для запланированной длительности исследования, чтобы правильно и безопасно выполнить исследование; </w:t>
      </w:r>
    </w:p>
    <w:p w14:paraId="4E32F3EE"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предприму все меры, чтобы весь персонал, вовлеченный в проведение исследования в моем центре/центрах, был адекватно ознакомлен с исследуемым препаратом, протоколом и своими обязанностями. </w:t>
      </w:r>
    </w:p>
    <w:p w14:paraId="13C4CA67" w14:textId="77777777" w:rsidR="00C25055" w:rsidRPr="00152D8E"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 случае передачи каких-либо из моих ответственностей в исследовании, я предоставлю Спонсору</w:t>
      </w:r>
      <w:r w:rsidRPr="00152D8E">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листок</w:t>
      </w:r>
      <w:r w:rsidRPr="00152D8E">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распределения</w:t>
      </w:r>
      <w:r w:rsidRPr="00152D8E">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обязанностей</w:t>
      </w:r>
      <w:r w:rsidRPr="00152D8E">
        <w:rPr>
          <w:rFonts w:eastAsia="Times New Roman" w:cs="Times New Roman"/>
          <w:color w:val="000000"/>
          <w:kern w:val="0"/>
          <w:szCs w:val="24"/>
          <w:u w:color="000000"/>
          <w:bdr w:val="nil"/>
          <w:lang w:eastAsia="en-US"/>
        </w:rPr>
        <w:t xml:space="preserve">. </w:t>
      </w:r>
    </w:p>
    <w:p w14:paraId="7F959C31" w14:textId="77777777" w:rsidR="00C25055" w:rsidRDefault="00C25055" w:rsidP="004B6CD4">
      <w:pPr>
        <w:spacing w:line="276" w:lineRule="auto"/>
        <w:rPr>
          <w:lang w:eastAsia="en-US"/>
        </w:rPr>
      </w:pPr>
    </w:p>
    <w:p w14:paraId="29960EA5" w14:textId="77777777" w:rsidR="00C25055" w:rsidRPr="00C25055" w:rsidRDefault="00C25055" w:rsidP="004B6CD4">
      <w:pPr>
        <w:pBdr>
          <w:top w:val="nil"/>
          <w:left w:val="nil"/>
          <w:bottom w:val="nil"/>
          <w:right w:val="nil"/>
          <w:between w:val="nil"/>
          <w:bar w:val="nil"/>
        </w:pBdr>
        <w:spacing w:line="276" w:lineRule="auto"/>
        <w:rPr>
          <w:rFonts w:eastAsia="Times New Roman" w:cs="Times New Roman"/>
          <w:b/>
          <w:bCs/>
          <w:color w:val="000000"/>
          <w:szCs w:val="24"/>
          <w:u w:color="000000"/>
          <w:bdr w:val="nil"/>
        </w:rPr>
      </w:pPr>
      <w:r w:rsidRPr="00C25055">
        <w:rPr>
          <w:rFonts w:eastAsia="Times New Roman" w:cs="Times New Roman"/>
          <w:b/>
          <w:bCs/>
          <w:color w:val="000000"/>
          <w:szCs w:val="24"/>
          <w:u w:color="000000"/>
          <w:bdr w:val="nil"/>
        </w:rPr>
        <w:t xml:space="preserve">Исследователь: </w:t>
      </w:r>
    </w:p>
    <w:p w14:paraId="7CBC99BE" w14:textId="77777777" w:rsidR="00C25055" w:rsidRDefault="007572C7"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r w:rsidRPr="007572C7">
        <w:rPr>
          <w:rFonts w:eastAsia="Times New Roman" w:cs="Times New Roman"/>
          <w:color w:val="000000"/>
          <w:szCs w:val="24"/>
          <w:highlight w:val="green"/>
          <w:u w:color="000000"/>
          <w:bdr w:val="nil"/>
        </w:rPr>
        <w:t>ФИО</w:t>
      </w:r>
    </w:p>
    <w:p w14:paraId="6A630B00" w14:textId="77777777" w:rsidR="00C25055"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cs="Times New Roman"/>
          <w:color w:val="000000"/>
          <w:szCs w:val="24"/>
          <w:u w:color="000000"/>
          <w:bdr w:val="nil"/>
        </w:rPr>
        <w:t xml:space="preserve">Должность: </w:t>
      </w:r>
      <w:r w:rsidR="007572C7" w:rsidRPr="007572C7">
        <w:rPr>
          <w:rFonts w:eastAsia="Times New Roman" w:cs="Times New Roman"/>
          <w:color w:val="000000"/>
          <w:szCs w:val="24"/>
          <w:highlight w:val="green"/>
          <w:u w:color="000000"/>
          <w:bdr w:val="nil"/>
        </w:rPr>
        <w:t>профессия</w:t>
      </w:r>
    </w:p>
    <w:p w14:paraId="74A9FE4D" w14:textId="77777777" w:rsidR="00C25055" w:rsidRPr="00F305A0"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cs="Times New Roman"/>
          <w:color w:val="000000"/>
          <w:szCs w:val="24"/>
          <w:u w:color="000000"/>
          <w:bdr w:val="nil"/>
        </w:rPr>
        <w:t xml:space="preserve">Учреждение: </w:t>
      </w:r>
      <w:commentRangeStart w:id="88"/>
      <w:r w:rsidRPr="007572C7">
        <w:rPr>
          <w:rFonts w:eastAsia="Times New Roman" w:cs="Times New Roman"/>
          <w:color w:val="000000"/>
          <w:szCs w:val="24"/>
          <w:highlight w:val="green"/>
          <w:u w:color="000000"/>
          <w:bdr w:val="nil"/>
        </w:rPr>
        <w:t>Общество с ограниченной ответственностью «Национальный научный центр исследований и фармаконадзора»</w:t>
      </w:r>
      <w:commentRangeEnd w:id="88"/>
      <w:r w:rsidR="007572C7">
        <w:rPr>
          <w:rStyle w:val="a8"/>
          <w:rFonts w:eastAsia="Times New Roman" w:cs="Times New Roman"/>
          <w:kern w:val="0"/>
          <w:u w:color="000000"/>
        </w:rPr>
        <w:commentReference w:id="88"/>
      </w:r>
    </w:p>
    <w:p w14:paraId="388DC11D" w14:textId="77777777" w:rsidR="00C25055" w:rsidRPr="00FB1F5E"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31365A2A" w14:textId="77777777" w:rsidR="00C25055" w:rsidRPr="00FB1F5E"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0D2DD4ED" w14:textId="77777777" w:rsidR="00C25055" w:rsidRPr="00152D8E"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cs="Times New Roman"/>
          <w:color w:val="000000"/>
          <w:szCs w:val="24"/>
          <w:u w:color="000000"/>
          <w:bdr w:val="nil"/>
        </w:rPr>
        <w:t>Дата</w:t>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Pr>
          <w:rFonts w:eastAsia="Times New Roman" w:cs="Times New Roman"/>
          <w:color w:val="000000"/>
          <w:szCs w:val="24"/>
          <w:u w:color="000000"/>
          <w:bdr w:val="nil"/>
        </w:rPr>
        <w:t>Подпись</w:t>
      </w:r>
    </w:p>
    <w:p w14:paraId="324E4F81" w14:textId="77777777" w:rsidR="00C25055" w:rsidRPr="00152D8E"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014CE5AD" w14:textId="77777777" w:rsidR="00C25055" w:rsidRPr="00152D8E" w:rsidRDefault="00C25055" w:rsidP="00F47F2E">
      <w:pPr>
        <w:pBdr>
          <w:top w:val="nil"/>
          <w:left w:val="nil"/>
          <w:bottom w:val="nil"/>
          <w:right w:val="nil"/>
          <w:between w:val="nil"/>
          <w:bar w:val="nil"/>
        </w:pBdr>
        <w:tabs>
          <w:tab w:val="left" w:pos="4536"/>
        </w:tabs>
        <w:spacing w:line="276" w:lineRule="auto"/>
        <w:rPr>
          <w:rFonts w:eastAsia="Times New Roman" w:cs="Times New Roman"/>
          <w:color w:val="000000"/>
          <w:szCs w:val="24"/>
          <w:u w:color="000000"/>
          <w:bdr w:val="nil"/>
        </w:rPr>
      </w:pPr>
      <w:r w:rsidRPr="00152D8E">
        <w:rPr>
          <w:rFonts w:eastAsia="Times New Roman" w:cs="Times New Roman"/>
          <w:color w:val="000000"/>
          <w:szCs w:val="24"/>
          <w:u w:color="000000"/>
          <w:bdr w:val="nil"/>
        </w:rPr>
        <w:t>«__</w:t>
      </w:r>
      <w:proofErr w:type="gramStart"/>
      <w:r w:rsidRPr="00152D8E">
        <w:rPr>
          <w:rFonts w:eastAsia="Times New Roman" w:cs="Times New Roman"/>
          <w:color w:val="000000"/>
          <w:szCs w:val="24"/>
          <w:u w:color="000000"/>
          <w:bdr w:val="nil"/>
        </w:rPr>
        <w:t>_»_</w:t>
      </w:r>
      <w:proofErr w:type="gramEnd"/>
      <w:r w:rsidRPr="00152D8E">
        <w:rPr>
          <w:rFonts w:eastAsia="Times New Roman" w:cs="Times New Roman"/>
          <w:color w:val="000000"/>
          <w:szCs w:val="24"/>
          <w:u w:color="000000"/>
          <w:bdr w:val="nil"/>
        </w:rPr>
        <w:t xml:space="preserve">_________202_ </w:t>
      </w:r>
      <w:r>
        <w:rPr>
          <w:rFonts w:eastAsia="Times New Roman" w:cs="Times New Roman"/>
          <w:color w:val="000000"/>
          <w:szCs w:val="24"/>
          <w:u w:color="000000"/>
          <w:bdr w:val="nil"/>
        </w:rPr>
        <w:t>г</w:t>
      </w:r>
      <w:r w:rsidRPr="00152D8E">
        <w:rPr>
          <w:rFonts w:eastAsia="Times New Roman" w:cs="Times New Roman"/>
          <w:color w:val="000000"/>
          <w:szCs w:val="24"/>
          <w:u w:color="000000"/>
          <w:bdr w:val="nil"/>
        </w:rPr>
        <w:t xml:space="preserve">. </w:t>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t>__________________</w:t>
      </w:r>
    </w:p>
    <w:p w14:paraId="7E13E134" w14:textId="77777777" w:rsidR="00C25055" w:rsidRPr="00D3555F" w:rsidRDefault="00C25055" w:rsidP="004B6CD4">
      <w:pPr>
        <w:spacing w:line="276" w:lineRule="auto"/>
        <w:rPr>
          <w:lang w:eastAsia="en-US"/>
        </w:rPr>
      </w:pPr>
    </w:p>
    <w:p w14:paraId="5BB39368" w14:textId="77777777" w:rsidR="00A24781" w:rsidRPr="00A24781" w:rsidRDefault="00A24781" w:rsidP="004B6CD4">
      <w:pPr>
        <w:spacing w:after="160" w:line="276" w:lineRule="auto"/>
        <w:rPr>
          <w:rFonts w:eastAsia="Calibri" w:cs="Times New Roman"/>
          <w:b/>
          <w:kern w:val="0"/>
          <w:szCs w:val="24"/>
          <w:lang w:eastAsia="en-US"/>
        </w:rPr>
      </w:pPr>
      <w:r w:rsidRPr="00A24781">
        <w:rPr>
          <w:rFonts w:eastAsia="Calibri" w:cs="Times New Roman"/>
          <w:kern w:val="0"/>
          <w:szCs w:val="24"/>
          <w:lang w:eastAsia="en-US"/>
        </w:rPr>
        <w:br w:type="page"/>
      </w:r>
    </w:p>
    <w:bookmarkEnd w:id="76"/>
    <w:p w14:paraId="44534D05" w14:textId="77777777" w:rsidR="00403A25" w:rsidRPr="00A24781" w:rsidRDefault="00403A25" w:rsidP="004B6CD4">
      <w:pPr>
        <w:spacing w:line="276" w:lineRule="auto"/>
        <w:rPr>
          <w:rFonts w:eastAsia="Calibri" w:cs="Times New Roman"/>
          <w:kern w:val="0"/>
          <w:szCs w:val="24"/>
          <w:lang w:eastAsia="en-US"/>
        </w:rPr>
      </w:pPr>
    </w:p>
    <w:p w14:paraId="4ABE943B" w14:textId="45E366C6" w:rsidR="00FC288B" w:rsidRDefault="00785A48" w:rsidP="00F47F2E">
      <w:pPr>
        <w:pStyle w:val="1a"/>
      </w:pPr>
      <w:bookmarkStart w:id="89" w:name="_Toc116664481"/>
      <w:bookmarkStart w:id="90" w:name="_Toc171964198"/>
      <w:r>
        <w:t>2</w:t>
      </w:r>
      <w:r w:rsidR="00A24781" w:rsidRPr="00A24781">
        <w:t xml:space="preserve">. </w:t>
      </w:r>
      <w:bookmarkStart w:id="91" w:name="_Hlk170133440"/>
      <w:r w:rsidR="00A24781" w:rsidRPr="00D955F2">
        <w:t>Обоснование</w:t>
      </w:r>
      <w:r w:rsidR="00A24781" w:rsidRPr="00A24781">
        <w:t xml:space="preserve"> исследования</w:t>
      </w:r>
      <w:bookmarkEnd w:id="89"/>
      <w:bookmarkEnd w:id="90"/>
      <w:r w:rsidR="00A24781" w:rsidRPr="00A24781">
        <w:t xml:space="preserve"> </w:t>
      </w:r>
    </w:p>
    <w:p w14:paraId="0C4965FE" w14:textId="77777777" w:rsidR="00210356" w:rsidRPr="008653F3" w:rsidRDefault="00210356" w:rsidP="00D365FE">
      <w:pPr>
        <w:pStyle w:val="20"/>
        <w:rPr>
          <w:i w:val="0"/>
          <w:bdr w:val="nil"/>
          <w:lang w:eastAsia="en-US"/>
        </w:rPr>
      </w:pPr>
      <w:bookmarkStart w:id="92" w:name="_Toc171964199"/>
      <w:r w:rsidRPr="008653F3">
        <w:rPr>
          <w:i w:val="0"/>
          <w:bdr w:val="nil"/>
          <w:lang w:eastAsia="en-US"/>
        </w:rPr>
        <w:t>2.1 Наименование и описание сравниваемых препаратов</w:t>
      </w:r>
      <w:bookmarkEnd w:id="92"/>
    </w:p>
    <w:p w14:paraId="3433ED24" w14:textId="06C956EA" w:rsidR="00FB42ED" w:rsidRPr="00A84EC9" w:rsidRDefault="00574191" w:rsidP="00FB42ED">
      <w:pPr>
        <w:pBdr>
          <w:top w:val="nil"/>
          <w:left w:val="nil"/>
          <w:bottom w:val="nil"/>
          <w:right w:val="nil"/>
          <w:between w:val="nil"/>
          <w:bar w:val="nil"/>
        </w:pBdr>
        <w:spacing w:line="276" w:lineRule="auto"/>
        <w:rPr>
          <w:rFonts w:eastAsia="Calibri" w:cs="Times New Roman"/>
          <w:kern w:val="0"/>
          <w:szCs w:val="24"/>
          <w:lang w:eastAsia="en-US"/>
        </w:rPr>
      </w:pPr>
      <w:proofErr w:type="spellStart"/>
      <w:r w:rsidRPr="00A84EC9">
        <w:rPr>
          <w:rFonts w:eastAsia="Calibri" w:cs="Times New Roman"/>
          <w:kern w:val="0"/>
          <w:szCs w:val="24"/>
          <w:lang w:eastAsia="en-US"/>
        </w:rPr>
        <w:t>Бозутиниб</w:t>
      </w:r>
      <w:proofErr w:type="spellEnd"/>
      <w:r w:rsidR="00FB42ED" w:rsidRPr="00A84EC9">
        <w:rPr>
          <w:rFonts w:eastAsia="Calibri" w:cs="Times New Roman"/>
          <w:kern w:val="0"/>
          <w:szCs w:val="24"/>
          <w:lang w:eastAsia="en-US"/>
        </w:rPr>
        <w:t xml:space="preserve"> – это </w:t>
      </w:r>
      <w:r w:rsidRPr="00A84EC9">
        <w:rPr>
          <w:rFonts w:eastAsia="Calibri" w:cs="Times New Roman"/>
          <w:kern w:val="0"/>
          <w:szCs w:val="24"/>
          <w:highlight w:val="cyan"/>
          <w:lang w:eastAsia="en-US"/>
        </w:rPr>
        <w:t xml:space="preserve">то ингибитор </w:t>
      </w:r>
      <w:proofErr w:type="spellStart"/>
      <w:r w:rsidRPr="00A84EC9">
        <w:rPr>
          <w:rFonts w:eastAsia="Calibri" w:cs="Times New Roman"/>
          <w:kern w:val="0"/>
          <w:szCs w:val="24"/>
          <w:highlight w:val="cyan"/>
          <w:lang w:eastAsia="en-US"/>
        </w:rPr>
        <w:t>тирозинкиназы</w:t>
      </w:r>
      <w:proofErr w:type="spellEnd"/>
      <w:r w:rsidRPr="00A84EC9">
        <w:rPr>
          <w:rFonts w:eastAsia="Calibri" w:cs="Times New Roman"/>
          <w:kern w:val="0"/>
          <w:szCs w:val="24"/>
          <w:highlight w:val="cyan"/>
          <w:lang w:eastAsia="en-US"/>
        </w:rPr>
        <w:t xml:space="preserve"> второго поколения, используемый для лечения хронического миелоидного лейкоза (ХМЛ) у взрослых пациентов, в том числе при неэффективности или непереносимости предыдущей терапии</w:t>
      </w:r>
      <w:r w:rsidRPr="00A84EC9">
        <w:rPr>
          <w:rFonts w:eastAsia="Calibri" w:cs="Times New Roman"/>
          <w:kern w:val="0"/>
          <w:szCs w:val="24"/>
          <w:lang w:eastAsia="en-US"/>
        </w:rPr>
        <w:t>.</w:t>
      </w:r>
      <w:r w:rsidR="00A84EC9" w:rsidRPr="00A84EC9">
        <w:rPr>
          <w:rFonts w:eastAsia="Calibri" w:cs="Times New Roman"/>
          <w:kern w:val="0"/>
          <w:szCs w:val="24"/>
          <w:lang w:eastAsia="en-US"/>
        </w:rPr>
        <w:t xml:space="preserve"> Подавляет активность аномального белка BCR-ABL, который образуется в результате филадельфийской хромосомной транслокации </w:t>
      </w:r>
      <w:proofErr w:type="gramStart"/>
      <w:r w:rsidR="00A84EC9" w:rsidRPr="00A84EC9">
        <w:rPr>
          <w:rFonts w:eastAsia="Calibri" w:cs="Times New Roman"/>
          <w:kern w:val="0"/>
          <w:szCs w:val="24"/>
          <w:lang w:eastAsia="en-US"/>
        </w:rPr>
        <w:t>t(</w:t>
      </w:r>
      <w:proofErr w:type="gramEnd"/>
      <w:r w:rsidR="00A84EC9" w:rsidRPr="00A84EC9">
        <w:rPr>
          <w:rFonts w:eastAsia="Calibri" w:cs="Times New Roman"/>
          <w:kern w:val="0"/>
          <w:szCs w:val="24"/>
          <w:lang w:eastAsia="en-US"/>
        </w:rPr>
        <w:t>9;22) — основного молекулярного механизма развития хронического миелоидного лейкоза.</w:t>
      </w:r>
    </w:p>
    <w:p w14:paraId="67DA07C9" w14:textId="77777777" w:rsidR="00FB42ED" w:rsidRDefault="00FB42ED" w:rsidP="00FB42ED">
      <w:pPr>
        <w:spacing w:line="276" w:lineRule="auto"/>
        <w:rPr>
          <w:rFonts w:eastAsia="Times New Roman" w:cs="Times New Roman"/>
          <w:b/>
          <w:i/>
          <w:iCs/>
          <w:kern w:val="0"/>
          <w:szCs w:val="24"/>
          <w:highlight w:val="green"/>
        </w:rPr>
      </w:pPr>
    </w:p>
    <w:p w14:paraId="31597ED3" w14:textId="77777777" w:rsidR="00A84EC9" w:rsidRDefault="00A84EC9" w:rsidP="00FB42ED">
      <w:pPr>
        <w:spacing w:line="276" w:lineRule="auto"/>
        <w:rPr>
          <w:rFonts w:eastAsia="Calibri" w:cs="Times New Roman"/>
          <w:kern w:val="0"/>
          <w:szCs w:val="24"/>
          <w:lang w:eastAsia="en-US"/>
        </w:rPr>
      </w:pPr>
      <w:proofErr w:type="spellStart"/>
      <w:r w:rsidRPr="00A84EC9">
        <w:rPr>
          <w:rFonts w:eastAsia="Calibri" w:cs="Times New Roman"/>
          <w:kern w:val="0"/>
          <w:szCs w:val="24"/>
          <w:lang w:eastAsia="en-US"/>
        </w:rPr>
        <w:t>Бозутиниб</w:t>
      </w:r>
      <w:proofErr w:type="spellEnd"/>
      <w:r w:rsidRPr="00A84EC9">
        <w:rPr>
          <w:rFonts w:eastAsia="Calibri" w:cs="Times New Roman"/>
          <w:kern w:val="0"/>
          <w:szCs w:val="24"/>
          <w:lang w:eastAsia="en-US"/>
        </w:rPr>
        <w:t xml:space="preserve"> </w:t>
      </w:r>
    </w:p>
    <w:p w14:paraId="164A7135" w14:textId="3722C700" w:rsidR="00FB42ED" w:rsidRPr="00E50A62"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Международное непатентованное наименование (MНН):</w:t>
      </w:r>
      <w:r>
        <w:rPr>
          <w:rFonts w:eastAsia="Times New Roman" w:cs="Times New Roman"/>
          <w:b/>
          <w:kern w:val="0"/>
          <w:szCs w:val="24"/>
        </w:rPr>
        <w:t xml:space="preserve"> </w:t>
      </w:r>
      <w:proofErr w:type="spellStart"/>
      <w:r w:rsidR="00A84EC9">
        <w:rPr>
          <w:rFonts w:eastAsia="Calibri" w:cs="Times New Roman"/>
          <w:kern w:val="0"/>
          <w:szCs w:val="24"/>
          <w:lang w:eastAsia="en-US"/>
        </w:rPr>
        <w:t>б</w:t>
      </w:r>
      <w:r w:rsidR="00A84EC9" w:rsidRPr="00A84EC9">
        <w:rPr>
          <w:rFonts w:eastAsia="Calibri" w:cs="Times New Roman"/>
          <w:kern w:val="0"/>
          <w:szCs w:val="24"/>
          <w:lang w:eastAsia="en-US"/>
        </w:rPr>
        <w:t>озутиниб</w:t>
      </w:r>
      <w:proofErr w:type="spellEnd"/>
    </w:p>
    <w:p w14:paraId="40E5B999" w14:textId="20B9A750" w:rsidR="00FB42ED" w:rsidRPr="00E50A62" w:rsidRDefault="00FB42ED" w:rsidP="00064BAA">
      <w:pPr>
        <w:rPr>
          <w:rFonts w:eastAsia="Times New Roman"/>
        </w:rPr>
      </w:pPr>
      <w:r w:rsidRPr="00E50A62">
        <w:rPr>
          <w:rFonts w:eastAsia="Times New Roman"/>
        </w:rPr>
        <w:t>Химическое название:</w:t>
      </w:r>
      <w:r>
        <w:rPr>
          <w:rFonts w:eastAsia="Times New Roman"/>
        </w:rPr>
        <w:t xml:space="preserve"> </w:t>
      </w:r>
      <w:r w:rsidR="00A84EC9" w:rsidRPr="00A84EC9">
        <w:rPr>
          <w:highlight w:val="green"/>
          <w:lang w:eastAsia="en-US"/>
        </w:rPr>
        <w:t>4-[(2,4-</w:t>
      </w:r>
      <w:proofErr w:type="gramStart"/>
      <w:r w:rsidR="00A84EC9" w:rsidRPr="00A84EC9">
        <w:rPr>
          <w:highlight w:val="green"/>
          <w:lang w:eastAsia="en-US"/>
        </w:rPr>
        <w:t>дихлорфенил)амино</w:t>
      </w:r>
      <w:proofErr w:type="gramEnd"/>
      <w:r w:rsidR="00A84EC9" w:rsidRPr="00A84EC9">
        <w:rPr>
          <w:highlight w:val="green"/>
          <w:lang w:eastAsia="en-US"/>
        </w:rPr>
        <w:t>]-6-метокси-7-[3-(4-метилпиперазин-1-</w:t>
      </w:r>
      <w:proofErr w:type="gramStart"/>
      <w:r w:rsidR="00A84EC9" w:rsidRPr="00A84EC9">
        <w:rPr>
          <w:highlight w:val="green"/>
          <w:lang w:eastAsia="en-US"/>
        </w:rPr>
        <w:t>ил)пропокси</w:t>
      </w:r>
      <w:proofErr w:type="gramEnd"/>
      <w:r w:rsidR="00A84EC9" w:rsidRPr="00A84EC9">
        <w:rPr>
          <w:highlight w:val="green"/>
          <w:lang w:eastAsia="en-US"/>
        </w:rPr>
        <w:t>]хиназолин</w:t>
      </w:r>
    </w:p>
    <w:p w14:paraId="480DF707" w14:textId="6EDC2CF9" w:rsidR="00FB42ED"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Структурная формула:</w:t>
      </w:r>
    </w:p>
    <w:p w14:paraId="6E64DB5D" w14:textId="2102B663" w:rsidR="00A84EC9" w:rsidRPr="00E50A62" w:rsidRDefault="00A84EC9" w:rsidP="00FB42ED">
      <w:pPr>
        <w:spacing w:line="276" w:lineRule="auto"/>
        <w:rPr>
          <w:rFonts w:eastAsia="Times New Roman" w:cs="Times New Roman"/>
          <w:b/>
          <w:kern w:val="0"/>
          <w:szCs w:val="24"/>
        </w:rPr>
      </w:pPr>
      <w:r>
        <w:rPr>
          <w:noProof/>
        </w:rPr>
        <w:drawing>
          <wp:inline distT="0" distB="0" distL="0" distR="0" wp14:anchorId="78789CC8" wp14:editId="1B796D91">
            <wp:extent cx="2484120" cy="2065020"/>
            <wp:effectExtent l="0" t="0" r="0" b="0"/>
            <wp:docPr id="832605927" name="Рисунок 41" descr="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формированное изображение"/>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84120" cy="2065020"/>
                    </a:xfrm>
                    <a:prstGeom prst="rect">
                      <a:avLst/>
                    </a:prstGeom>
                    <a:noFill/>
                    <a:ln>
                      <a:noFill/>
                    </a:ln>
                  </pic:spPr>
                </pic:pic>
              </a:graphicData>
            </a:graphic>
          </wp:inline>
        </w:drawing>
      </w:r>
    </w:p>
    <w:p w14:paraId="5ACA9637" w14:textId="68CA4B11" w:rsidR="00FB42ED" w:rsidRPr="00E50A62"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Эмпирическая формула:</w:t>
      </w:r>
      <w:r>
        <w:rPr>
          <w:rFonts w:eastAsia="Times New Roman" w:cs="Times New Roman"/>
          <w:b/>
          <w:kern w:val="0"/>
          <w:szCs w:val="24"/>
        </w:rPr>
        <w:t xml:space="preserve"> </w:t>
      </w:r>
      <w:r w:rsidR="00A84EC9" w:rsidRPr="00A84EC9">
        <w:rPr>
          <w:highlight w:val="green"/>
          <w:lang w:eastAsia="en-US"/>
        </w:rPr>
        <w:t>C₂₆H₂₉</w:t>
      </w:r>
      <w:proofErr w:type="spellStart"/>
      <w:r w:rsidR="00A84EC9" w:rsidRPr="00A84EC9">
        <w:rPr>
          <w:highlight w:val="green"/>
          <w:lang w:eastAsia="en-US"/>
        </w:rPr>
        <w:t>Cl₂N₅O</w:t>
      </w:r>
      <w:proofErr w:type="spellEnd"/>
      <w:r w:rsidR="00A84EC9" w:rsidRPr="00A84EC9">
        <w:rPr>
          <w:highlight w:val="green"/>
          <w:lang w:eastAsia="en-US"/>
        </w:rPr>
        <w:t>₃</w:t>
      </w:r>
    </w:p>
    <w:p w14:paraId="28F1B18B" w14:textId="3C4312F8" w:rsidR="00FB42ED" w:rsidRPr="00E50A62"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Молекулярная масса:</w:t>
      </w:r>
      <w:r>
        <w:rPr>
          <w:rFonts w:eastAsia="Times New Roman" w:cs="Times New Roman"/>
          <w:b/>
          <w:kern w:val="0"/>
          <w:szCs w:val="24"/>
        </w:rPr>
        <w:t xml:space="preserve"> </w:t>
      </w:r>
      <w:r w:rsidR="00A84EC9" w:rsidRPr="00A84EC9">
        <w:rPr>
          <w:highlight w:val="green"/>
          <w:lang w:eastAsia="en-US"/>
        </w:rPr>
        <w:t>530,45 г/моль</w:t>
      </w:r>
    </w:p>
    <w:p w14:paraId="5B34FB1C" w14:textId="22DCA119" w:rsidR="00515075" w:rsidRDefault="00FB42ED" w:rsidP="002E4268">
      <w:pPr>
        <w:spacing w:line="276" w:lineRule="auto"/>
        <w:rPr>
          <w:rFonts w:eastAsia="Times New Roman" w:cs="Times New Roman"/>
          <w:b/>
          <w:kern w:val="0"/>
          <w:szCs w:val="24"/>
        </w:rPr>
      </w:pPr>
      <w:r w:rsidRPr="00E50A62">
        <w:rPr>
          <w:rFonts w:eastAsia="Times New Roman" w:cs="Times New Roman"/>
          <w:b/>
          <w:kern w:val="0"/>
          <w:szCs w:val="24"/>
        </w:rPr>
        <w:t>Лекарственная форма готового продукта:</w:t>
      </w:r>
      <w:r w:rsidR="00A84EC9">
        <w:rPr>
          <w:rFonts w:eastAsia="Times New Roman" w:cs="Times New Roman"/>
          <w:b/>
          <w:kern w:val="0"/>
          <w:szCs w:val="24"/>
        </w:rPr>
        <w:t xml:space="preserve"> таблетки, покрытые пленочной оболочкой</w:t>
      </w:r>
    </w:p>
    <w:p w14:paraId="1A92444E" w14:textId="77777777" w:rsidR="00515075" w:rsidRDefault="00515075" w:rsidP="002E4268">
      <w:pPr>
        <w:spacing w:line="276" w:lineRule="auto"/>
        <w:rPr>
          <w:rFonts w:eastAsia="Times New Roman" w:cs="Times New Roman"/>
          <w:b/>
          <w:kern w:val="0"/>
          <w:szCs w:val="24"/>
        </w:rPr>
      </w:pPr>
    </w:p>
    <w:p w14:paraId="785323B9" w14:textId="77777777" w:rsidR="00515075" w:rsidRPr="002E4268" w:rsidRDefault="00515075" w:rsidP="002E4268">
      <w:pPr>
        <w:spacing w:line="276" w:lineRule="auto"/>
        <w:rPr>
          <w:rFonts w:eastAsia="Times New Roman" w:cs="Times New Roman"/>
          <w:b/>
          <w:kern w:val="0"/>
          <w:szCs w:val="24"/>
        </w:rPr>
      </w:pPr>
    </w:p>
    <w:p w14:paraId="288E63AC" w14:textId="77777777" w:rsidR="00FC288B" w:rsidRPr="00CE698B" w:rsidRDefault="00FB42ED" w:rsidP="00CE698B">
      <w:pPr>
        <w:pStyle w:val="20"/>
        <w:rPr>
          <w:i w:val="0"/>
        </w:rPr>
      </w:pPr>
      <w:bookmarkStart w:id="93" w:name="_Toc171964200"/>
      <w:r w:rsidRPr="00CE698B">
        <w:rPr>
          <w:i w:val="0"/>
          <w:color w:val="000000"/>
          <w:bdr w:val="nil"/>
          <w:lang w:eastAsia="en-US"/>
        </w:rPr>
        <w:t>2.1.1</w:t>
      </w:r>
      <w:r w:rsidRPr="00CE698B">
        <w:rPr>
          <w:i w:val="0"/>
        </w:rPr>
        <w:t>.</w:t>
      </w:r>
      <w:r w:rsidR="002B38E4" w:rsidRPr="00CE698B">
        <w:rPr>
          <w:i w:val="0"/>
        </w:rPr>
        <w:t xml:space="preserve"> Описание и</w:t>
      </w:r>
      <w:r w:rsidRPr="00CE698B">
        <w:rPr>
          <w:i w:val="0"/>
        </w:rPr>
        <w:t>сследуем</w:t>
      </w:r>
      <w:r w:rsidR="002B38E4" w:rsidRPr="00CE698B">
        <w:rPr>
          <w:i w:val="0"/>
        </w:rPr>
        <w:t>ого</w:t>
      </w:r>
      <w:r w:rsidRPr="00CE698B">
        <w:rPr>
          <w:i w:val="0"/>
        </w:rPr>
        <w:t xml:space="preserve"> препарат</w:t>
      </w:r>
      <w:r w:rsidR="002B38E4" w:rsidRPr="00CE698B">
        <w:rPr>
          <w:i w:val="0"/>
        </w:rPr>
        <w:t>а</w:t>
      </w:r>
      <w:bookmarkEnd w:id="93"/>
    </w:p>
    <w:p w14:paraId="288E63AC" w14:textId="77777777" w:rsidR="00FC288B" w:rsidRPr="00CE698B" w:rsidRDefault="00FB42ED" w:rsidP="00CE698B">
      <w:pPr>
        <w:rPr>
          <w:i w:val="0"/>
        </w:rPr>
      </w:pPr>
      <w:bookmarkStart w:id="93" w:name="_Toc171964200"/>
      <w:bookmarkEnd w:id="93"/>
      <w:r>
        <w:t>Тестовый препарат: Бозутиниб, доза 400 mg, форма tablet.</w:t>
      </w:r>
    </w:p>
    <w:p w14:paraId="288E63AC" w14:textId="77777777" w:rsidR="00FC288B" w:rsidRPr="00CE698B" w:rsidRDefault="00FB42ED" w:rsidP="00CE698B">
      <w:pPr>
        <w:rPr>
          <w:i w:val="0"/>
        </w:rPr>
      </w:pPr>
      <w:bookmarkStart w:id="93" w:name="_Toc171964200"/>
      <w:bookmarkEnd w:id="93"/>
      <w:r>
        <w:t>Таблица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FB42ED" w:rsidRPr="00A24781" w14:paraId="41F59EE5" w14:textId="77777777" w:rsidTr="007A2F65">
        <w:trPr>
          <w:trHeight w:val="20"/>
        </w:trPr>
        <w:tc>
          <w:tcPr>
            <w:tcW w:w="2500" w:type="pct"/>
            <w:tcBorders>
              <w:top w:val="single" w:sz="4" w:space="0" w:color="auto"/>
              <w:left w:val="single" w:sz="4" w:space="0" w:color="auto"/>
              <w:bottom w:val="single" w:sz="4" w:space="0" w:color="auto"/>
              <w:right w:val="single" w:sz="4" w:space="0" w:color="auto"/>
            </w:tcBorders>
            <w:vAlign w:val="center"/>
            <w:hideMark/>
          </w:tcPr>
          <w:p w14:paraId="073FE2C7"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Название:</w:t>
            </w:r>
          </w:p>
        </w:tc>
        <w:tc>
          <w:tcPr>
            <w:tcW w:w="2500" w:type="pct"/>
            <w:tcBorders>
              <w:top w:val="single" w:sz="4" w:space="0" w:color="auto"/>
              <w:left w:val="single" w:sz="4" w:space="0" w:color="auto"/>
              <w:bottom w:val="single" w:sz="4" w:space="0" w:color="auto"/>
              <w:right w:val="single" w:sz="4" w:space="0" w:color="auto"/>
            </w:tcBorders>
            <w:vAlign w:val="center"/>
          </w:tcPr>
          <w:p w14:paraId="38EB9D12" w14:textId="53F6D39A" w:rsidR="00FB42ED" w:rsidRPr="00A24781" w:rsidRDefault="00A84EC9" w:rsidP="007A2F65">
            <w:pPr>
              <w:shd w:val="clear" w:color="auto" w:fill="FFFFFF"/>
              <w:spacing w:line="276" w:lineRule="auto"/>
              <w:ind w:firstLine="34"/>
              <w:jc w:val="center"/>
              <w:rPr>
                <w:rFonts w:eastAsia="Times New Roman" w:cs="Times New Roman"/>
                <w:kern w:val="0"/>
                <w:sz w:val="18"/>
                <w:szCs w:val="18"/>
              </w:rPr>
            </w:pPr>
            <w:proofErr w:type="spellStart"/>
            <w:proofErr w:type="spellEnd"/>
            <w:r>
              <w:t>Бозутиниб</w:t>
            </w:r>
          </w:p>
        </w:tc>
      </w:tr>
      <w:tr w:rsidR="00FB42ED" w:rsidRPr="00A24781" w14:paraId="4A7BB83F"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6DD8B7D"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Производитель:</w:t>
            </w:r>
          </w:p>
        </w:tc>
        <w:tc>
          <w:tcPr>
            <w:tcW w:w="2500" w:type="pct"/>
            <w:tcBorders>
              <w:top w:val="single" w:sz="4" w:space="0" w:color="auto"/>
              <w:left w:val="single" w:sz="4" w:space="0" w:color="auto"/>
              <w:bottom w:val="single" w:sz="4" w:space="0" w:color="auto"/>
              <w:right w:val="single" w:sz="4" w:space="0" w:color="auto"/>
            </w:tcBorders>
            <w:vAlign w:val="center"/>
          </w:tcPr>
          <w:p w14:paraId="7C3CFB25" w14:textId="77777777" w:rsidR="00FB42ED" w:rsidRPr="003A7958" w:rsidRDefault="00FB42ED" w:rsidP="007A2F65">
            <w:pPr>
              <w:spacing w:line="276" w:lineRule="auto"/>
              <w:ind w:firstLine="34"/>
              <w:jc w:val="center"/>
              <w:rPr>
                <w:rFonts w:eastAsia="Times New Roman" w:cs="Times New Roman"/>
                <w:kern w:val="0"/>
                <w:sz w:val="18"/>
                <w:szCs w:val="18"/>
              </w:rPr>
            </w:pPr>
            <w:r>
              <w:t>bosutinib</w:t>
            </w:r>
          </w:p>
        </w:tc>
      </w:tr>
      <w:tr w:rsidR="00FB42ED" w:rsidRPr="00A24781" w14:paraId="0B242C3A"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75821D5"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МНН</w:t>
            </w:r>
          </w:p>
        </w:tc>
        <w:tc>
          <w:tcPr>
            <w:tcW w:w="2500" w:type="pct"/>
            <w:tcBorders>
              <w:top w:val="single" w:sz="4" w:space="0" w:color="auto"/>
              <w:left w:val="single" w:sz="4" w:space="0" w:color="auto"/>
              <w:bottom w:val="single" w:sz="4" w:space="0" w:color="auto"/>
              <w:right w:val="single" w:sz="4" w:space="0" w:color="auto"/>
            </w:tcBorders>
            <w:vAlign w:val="center"/>
          </w:tcPr>
          <w:p w14:paraId="5B168CCB" w14:textId="455BEA54" w:rsidR="00FB42ED" w:rsidRPr="00A24781" w:rsidRDefault="00A84EC9" w:rsidP="007A2F65">
            <w:pPr>
              <w:spacing w:line="276" w:lineRule="auto"/>
              <w:ind w:firstLine="34"/>
              <w:jc w:val="center"/>
              <w:rPr>
                <w:rFonts w:eastAsia="Times New Roman" w:cs="Times New Roman"/>
                <w:kern w:val="0"/>
                <w:sz w:val="18"/>
                <w:szCs w:val="18"/>
                <w:lang w:bidi="ru-RU"/>
              </w:rPr>
            </w:pPr>
            <w:proofErr w:type="spellStart"/>
            <w:proofErr w:type="spellEnd"/>
            <w:r>
              <w:t>400 mg</w:t>
            </w:r>
          </w:p>
        </w:tc>
      </w:tr>
      <w:tr w:rsidR="00FB42ED" w:rsidRPr="00A24781" w14:paraId="53159052"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5C176CE"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Лекарственная форма:</w:t>
            </w:r>
          </w:p>
        </w:tc>
        <w:tc>
          <w:tcPr>
            <w:tcW w:w="2500" w:type="pct"/>
            <w:tcBorders>
              <w:top w:val="single" w:sz="4" w:space="0" w:color="auto"/>
              <w:left w:val="single" w:sz="4" w:space="0" w:color="auto"/>
              <w:bottom w:val="single" w:sz="4" w:space="0" w:color="auto"/>
              <w:right w:val="single" w:sz="4" w:space="0" w:color="auto"/>
            </w:tcBorders>
            <w:vAlign w:val="center"/>
          </w:tcPr>
          <w:p w14:paraId="69F7661F" w14:textId="2C74A14A" w:rsidR="00FB42ED" w:rsidRPr="00A24781" w:rsidRDefault="00C86887" w:rsidP="007A2F65">
            <w:pPr>
              <w:spacing w:line="276" w:lineRule="auto"/>
              <w:ind w:firstLine="34"/>
              <w:jc w:val="center"/>
              <w:rPr>
                <w:rFonts w:eastAsia="Times New Roman" w:cs="Times New Roman"/>
                <w:kern w:val="0"/>
                <w:sz w:val="18"/>
                <w:szCs w:val="18"/>
              </w:rPr>
            </w:pPr>
            <w:r>
              <w:t>tablet</w:t>
            </w:r>
          </w:p>
        </w:tc>
      </w:tr>
      <w:tr w:rsidR="00FB42ED" w:rsidRPr="00A24781" w14:paraId="5E14C5D3" w14:textId="77777777" w:rsidTr="007A2F65">
        <w:trPr>
          <w:trHeight w:val="345"/>
        </w:trPr>
        <w:tc>
          <w:tcPr>
            <w:tcW w:w="5000" w:type="pct"/>
            <w:gridSpan w:val="2"/>
            <w:tcBorders>
              <w:top w:val="single" w:sz="4" w:space="0" w:color="auto"/>
              <w:left w:val="single" w:sz="4" w:space="0" w:color="auto"/>
              <w:bottom w:val="single" w:sz="4" w:space="0" w:color="auto"/>
              <w:right w:val="single" w:sz="4" w:space="0" w:color="auto"/>
            </w:tcBorders>
            <w:hideMark/>
          </w:tcPr>
          <w:p w14:paraId="49265196" w14:textId="78FEA9DA" w:rsidR="00FB42ED" w:rsidRPr="00C86887" w:rsidRDefault="00FB42ED" w:rsidP="007A2F65">
            <w:pPr>
              <w:tabs>
                <w:tab w:val="left" w:leader="dot" w:pos="5344"/>
                <w:tab w:val="left" w:leader="dot" w:pos="8363"/>
                <w:tab w:val="left" w:leader="dot" w:pos="8505"/>
              </w:tabs>
              <w:spacing w:line="276" w:lineRule="auto"/>
              <w:jc w:val="left"/>
              <w:rPr>
                <w:rFonts w:cs="Times New Roman"/>
                <w:i/>
                <w:color w:val="FF0000"/>
                <w:highlight w:val="yellow"/>
              </w:rPr>
            </w:pPr>
            <w:r w:rsidRPr="001E393D">
              <w:rPr>
                <w:rFonts w:eastAsia="Times New Roman" w:cs="Times New Roman"/>
                <w:kern w:val="0"/>
                <w:szCs w:val="24"/>
              </w:rPr>
              <w:t>Состав:</w:t>
            </w:r>
            <w:r w:rsidRPr="001E393D">
              <w:rPr>
                <w:rFonts w:cs="Times New Roman"/>
                <w:i/>
                <w:color w:val="FF0000"/>
                <w:sz w:val="22"/>
                <w:highlight w:val="yellow"/>
              </w:rPr>
              <w:t xml:space="preserve"> </w:t>
            </w:r>
          </w:p>
        </w:tc>
      </w:tr>
      <w:tr w:rsidR="00FB42ED" w:rsidRPr="000C7780" w14:paraId="46C7EB0D" w14:textId="77777777" w:rsidTr="007A2F65">
        <w:tblPrEx>
          <w:jc w:val="center"/>
          <w:tblLook w:val="0000" w:firstRow="0" w:lastRow="0" w:firstColumn="0" w:lastColumn="0" w:noHBand="0" w:noVBand="0"/>
        </w:tblPrEx>
        <w:trPr>
          <w:trHeight w:val="284"/>
          <w:jc w:val="center"/>
        </w:trPr>
        <w:tc>
          <w:tcPr>
            <w:tcW w:w="5000" w:type="pct"/>
            <w:gridSpan w:val="2"/>
          </w:tcPr>
          <w:p w14:paraId="5DF623CA" w14:textId="77777777" w:rsidR="00FB42ED" w:rsidRPr="003A7958" w:rsidRDefault="00FB42ED" w:rsidP="007A2F65">
            <w:pPr>
              <w:tabs>
                <w:tab w:val="left" w:leader="dot" w:pos="5344"/>
                <w:tab w:val="left" w:leader="dot" w:pos="8363"/>
                <w:tab w:val="left" w:leader="dot" w:pos="8505"/>
              </w:tabs>
              <w:spacing w:line="276" w:lineRule="auto"/>
              <w:rPr>
                <w:rFonts w:cs="Times New Roman"/>
                <w:sz w:val="20"/>
                <w:szCs w:val="20"/>
              </w:rPr>
            </w:pPr>
            <w:r w:rsidRPr="001E393D">
              <w:rPr>
                <w:i/>
                <w:iCs/>
                <w:sz w:val="22"/>
              </w:rPr>
              <w:t>Действующее веществ</w:t>
            </w:r>
            <w:r w:rsidRPr="00FA52E5">
              <w:rPr>
                <w:i/>
                <w:iCs/>
                <w:sz w:val="22"/>
                <w:highlight w:val="cyan"/>
              </w:rPr>
              <w:t>о(-а)</w:t>
            </w:r>
            <w:r w:rsidRPr="001E393D">
              <w:rPr>
                <w:i/>
                <w:iCs/>
                <w:sz w:val="22"/>
              </w:rPr>
              <w:t xml:space="preserve">: </w:t>
            </w:r>
          </w:p>
        </w:tc>
      </w:tr>
      <w:tr w:rsidR="00FB42ED" w:rsidRPr="000C7780" w14:paraId="294B0B29" w14:textId="77777777" w:rsidTr="007A2F65">
        <w:tblPrEx>
          <w:jc w:val="center"/>
          <w:tblLook w:val="0000" w:firstRow="0" w:lastRow="0" w:firstColumn="0" w:lastColumn="0" w:noHBand="0" w:noVBand="0"/>
        </w:tblPrEx>
        <w:trPr>
          <w:trHeight w:val="284"/>
          <w:jc w:val="center"/>
        </w:trPr>
        <w:tc>
          <w:tcPr>
            <w:tcW w:w="2500" w:type="pct"/>
          </w:tcPr>
          <w:p w14:paraId="7E91366C" w14:textId="1DE58D64" w:rsidR="00FB42ED" w:rsidRPr="00C86CD6" w:rsidRDefault="00A97FD3" w:rsidP="007A2F65">
            <w:pPr>
              <w:tabs>
                <w:tab w:val="left" w:leader="dot" w:pos="5344"/>
                <w:tab w:val="left" w:leader="dot" w:pos="8363"/>
                <w:tab w:val="left" w:leader="dot" w:pos="8505"/>
              </w:tabs>
              <w:spacing w:line="276" w:lineRule="auto"/>
              <w:rPr>
                <w:szCs w:val="24"/>
                <w:lang w:val="en-US"/>
              </w:rPr>
            </w:pPr>
            <w:proofErr w:type="spellStart"/>
            <w:r>
              <w:rPr>
                <w:sz w:val="20"/>
                <w:szCs w:val="20"/>
              </w:rPr>
              <w:t>Бозутиниб</w:t>
            </w:r>
            <w:r w:rsidR="00C86CD6">
              <w:rPr>
                <w:sz w:val="20"/>
                <w:szCs w:val="20"/>
              </w:rPr>
              <w:t>а</w:t>
            </w:r>
            <w:proofErr w:type="spellEnd"/>
            <w:r w:rsidR="00C86CD6">
              <w:rPr>
                <w:sz w:val="20"/>
                <w:szCs w:val="20"/>
              </w:rPr>
              <w:t xml:space="preserve"> моногидрат</w:t>
            </w:r>
          </w:p>
        </w:tc>
        <w:tc>
          <w:tcPr>
            <w:tcW w:w="2500" w:type="pct"/>
          </w:tcPr>
          <w:p w14:paraId="23E1D23C" w14:textId="4F312F69" w:rsidR="00FB42ED" w:rsidRPr="003A7958" w:rsidRDefault="00C86CD6" w:rsidP="007A2F65">
            <w:pPr>
              <w:spacing w:line="276" w:lineRule="auto"/>
              <w:jc w:val="center"/>
              <w:rPr>
                <w:sz w:val="20"/>
                <w:szCs w:val="20"/>
              </w:rPr>
            </w:pPr>
            <w:r>
              <w:rPr>
                <w:sz w:val="20"/>
                <w:szCs w:val="20"/>
              </w:rPr>
              <w:t>4</w:t>
            </w:r>
            <w:r w:rsidR="00C86887">
              <w:rPr>
                <w:sz w:val="20"/>
                <w:szCs w:val="20"/>
              </w:rPr>
              <w:t>00 мг</w:t>
            </w:r>
          </w:p>
        </w:tc>
      </w:tr>
      <w:tr w:rsidR="00FB42ED" w:rsidRPr="000C7780" w14:paraId="46C035A8"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3EF7E2AF" w14:textId="77777777" w:rsidR="00FB42ED" w:rsidRPr="00FA52E5" w:rsidRDefault="00FB42ED" w:rsidP="007A2F65">
            <w:pPr>
              <w:spacing w:line="276" w:lineRule="auto"/>
              <w:jc w:val="left"/>
              <w:rPr>
                <w:rFonts w:cs="Times New Roman"/>
              </w:rPr>
            </w:pPr>
            <w:r w:rsidRPr="00FA52E5">
              <w:rPr>
                <w:rFonts w:cs="Times New Roman"/>
                <w:i/>
                <w:iCs/>
                <w:sz w:val="22"/>
              </w:rPr>
              <w:t>Вспомогательные вещества:</w:t>
            </w:r>
          </w:p>
        </w:tc>
      </w:tr>
      <w:tr w:rsidR="00FB42ED" w:rsidRPr="000C7780" w14:paraId="2C9164FA"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56D73EF4" w14:textId="4CFCF090" w:rsidR="00FB42ED" w:rsidRPr="00FA52E5" w:rsidRDefault="00A97FD3" w:rsidP="007A2F65">
            <w:pPr>
              <w:spacing w:line="276" w:lineRule="auto"/>
              <w:rPr>
                <w:rFonts w:cs="Times New Roman"/>
                <w:szCs w:val="24"/>
              </w:rPr>
            </w:pPr>
            <w:r>
              <w:rPr>
                <w:rFonts w:cs="Times New Roman"/>
                <w:sz w:val="18"/>
                <w:szCs w:val="18"/>
              </w:rPr>
              <w:t>ц</w:t>
            </w:r>
            <w:r w:rsidRPr="00A97FD3">
              <w:rPr>
                <w:rFonts w:cs="Times New Roman"/>
                <w:sz w:val="18"/>
                <w:szCs w:val="18"/>
              </w:rPr>
              <w:t>еллюлоза микрокристаллическая РН101</w:t>
            </w:r>
          </w:p>
        </w:tc>
        <w:tc>
          <w:tcPr>
            <w:tcW w:w="2500" w:type="pct"/>
            <w:tcBorders>
              <w:top w:val="single" w:sz="4" w:space="0" w:color="auto"/>
              <w:left w:val="single" w:sz="4" w:space="0" w:color="auto"/>
              <w:bottom w:val="single" w:sz="4" w:space="0" w:color="auto"/>
              <w:right w:val="single" w:sz="4" w:space="0" w:color="auto"/>
            </w:tcBorders>
            <w:vAlign w:val="center"/>
          </w:tcPr>
          <w:p w14:paraId="1A96F713" w14:textId="062AF624" w:rsidR="00FB42ED" w:rsidRPr="006204F5" w:rsidRDefault="00A97FD3" w:rsidP="007A2F65">
            <w:pPr>
              <w:spacing w:line="276" w:lineRule="auto"/>
              <w:jc w:val="center"/>
              <w:rPr>
                <w:rFonts w:cs="Times New Roman"/>
                <w:sz w:val="18"/>
                <w:szCs w:val="18"/>
              </w:rPr>
            </w:pPr>
            <w:r w:rsidRPr="00A97FD3">
              <w:rPr>
                <w:rFonts w:cs="Times New Roman"/>
                <w:sz w:val="18"/>
                <w:szCs w:val="18"/>
              </w:rPr>
              <w:t>.</w:t>
            </w:r>
          </w:p>
        </w:tc>
      </w:tr>
      <w:tr w:rsidR="00A97FD3" w:rsidRPr="000C7780" w14:paraId="7B9D34A3"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7593095B" w14:textId="777A3306" w:rsidR="00A97FD3" w:rsidRPr="00FA52E5" w:rsidRDefault="00A97FD3" w:rsidP="007A2F65">
            <w:pPr>
              <w:spacing w:line="276" w:lineRule="auto"/>
              <w:rPr>
                <w:rFonts w:cs="Times New Roman"/>
                <w:i/>
                <w:color w:val="FF0000"/>
                <w:sz w:val="22"/>
                <w:highlight w:val="yellow"/>
              </w:rPr>
            </w:pPr>
            <w:r>
              <w:rPr>
                <w:rFonts w:cs="Times New Roman"/>
                <w:sz w:val="18"/>
                <w:szCs w:val="18"/>
              </w:rPr>
              <w:t>ц</w:t>
            </w:r>
            <w:r w:rsidRPr="00A97FD3">
              <w:rPr>
                <w:rFonts w:cs="Times New Roman"/>
                <w:sz w:val="18"/>
                <w:szCs w:val="18"/>
              </w:rPr>
              <w:t>еллюлоза микрокристаллическая РН10</w:t>
            </w:r>
            <w:r>
              <w:rPr>
                <w:rFonts w:cs="Times New Roman"/>
                <w:sz w:val="18"/>
                <w:szCs w:val="18"/>
              </w:rPr>
              <w:t>2</w:t>
            </w:r>
          </w:p>
        </w:tc>
        <w:tc>
          <w:tcPr>
            <w:tcW w:w="2500" w:type="pct"/>
            <w:tcBorders>
              <w:top w:val="single" w:sz="4" w:space="0" w:color="auto"/>
              <w:left w:val="single" w:sz="4" w:space="0" w:color="auto"/>
              <w:bottom w:val="single" w:sz="4" w:space="0" w:color="auto"/>
              <w:right w:val="single" w:sz="4" w:space="0" w:color="auto"/>
            </w:tcBorders>
            <w:vAlign w:val="center"/>
          </w:tcPr>
          <w:p w14:paraId="24DADEAC" w14:textId="2492C783"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755DB625"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6F45431B" w14:textId="6654D42C" w:rsidR="00A97FD3" w:rsidRPr="00FA52E5" w:rsidRDefault="00A97FD3" w:rsidP="007A2F65">
            <w:pPr>
              <w:spacing w:line="276" w:lineRule="auto"/>
              <w:rPr>
                <w:rFonts w:cs="Times New Roman"/>
                <w:i/>
                <w:color w:val="FF0000"/>
                <w:sz w:val="22"/>
                <w:highlight w:val="yellow"/>
              </w:rPr>
            </w:pPr>
            <w:proofErr w:type="spellStart"/>
            <w:r w:rsidRPr="00A97FD3">
              <w:rPr>
                <w:rFonts w:cs="Times New Roman"/>
                <w:sz w:val="18"/>
                <w:szCs w:val="18"/>
              </w:rPr>
              <w:lastRenderedPageBreak/>
              <w:t>кроскармеллоза</w:t>
            </w:r>
            <w:proofErr w:type="spellEnd"/>
            <w:r w:rsidRPr="00A97FD3">
              <w:rPr>
                <w:rFonts w:cs="Times New Roman"/>
                <w:sz w:val="18"/>
                <w:szCs w:val="18"/>
              </w:rPr>
              <w:t xml:space="preserve"> натрия</w:t>
            </w:r>
          </w:p>
        </w:tc>
        <w:tc>
          <w:tcPr>
            <w:tcW w:w="2500" w:type="pct"/>
            <w:tcBorders>
              <w:top w:val="single" w:sz="4" w:space="0" w:color="auto"/>
              <w:left w:val="single" w:sz="4" w:space="0" w:color="auto"/>
              <w:bottom w:val="single" w:sz="4" w:space="0" w:color="auto"/>
              <w:right w:val="single" w:sz="4" w:space="0" w:color="auto"/>
            </w:tcBorders>
            <w:vAlign w:val="center"/>
          </w:tcPr>
          <w:p w14:paraId="4F2C664F" w14:textId="2DFCBE43"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42BA0DB9"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703E6D53" w14:textId="5F5C858F" w:rsidR="00A97FD3" w:rsidRPr="00FA52E5" w:rsidRDefault="00A97FD3" w:rsidP="007A2F65">
            <w:pPr>
              <w:spacing w:line="276" w:lineRule="auto"/>
              <w:rPr>
                <w:rFonts w:cs="Times New Roman"/>
                <w:i/>
                <w:color w:val="FF0000"/>
                <w:sz w:val="22"/>
                <w:highlight w:val="yellow"/>
              </w:rPr>
            </w:pPr>
            <w:proofErr w:type="spellStart"/>
            <w:r w:rsidRPr="00A97FD3">
              <w:rPr>
                <w:rFonts w:cs="Times New Roman"/>
                <w:sz w:val="18"/>
                <w:szCs w:val="18"/>
              </w:rPr>
              <w:t>кроскармеллоза</w:t>
            </w:r>
            <w:proofErr w:type="spellEnd"/>
            <w:r w:rsidRPr="00A97FD3">
              <w:rPr>
                <w:rFonts w:cs="Times New Roman"/>
                <w:sz w:val="18"/>
                <w:szCs w:val="18"/>
              </w:rPr>
              <w:t xml:space="preserve"> натрия</w:t>
            </w:r>
          </w:p>
        </w:tc>
        <w:tc>
          <w:tcPr>
            <w:tcW w:w="2500" w:type="pct"/>
            <w:tcBorders>
              <w:top w:val="single" w:sz="4" w:space="0" w:color="auto"/>
              <w:left w:val="single" w:sz="4" w:space="0" w:color="auto"/>
              <w:bottom w:val="single" w:sz="4" w:space="0" w:color="auto"/>
              <w:right w:val="single" w:sz="4" w:space="0" w:color="auto"/>
            </w:tcBorders>
            <w:vAlign w:val="center"/>
          </w:tcPr>
          <w:p w14:paraId="25F4FDD1" w14:textId="541BE9BA"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04D5D705"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1B8F5072" w14:textId="248B2B61" w:rsidR="00A97FD3" w:rsidRPr="00FA52E5" w:rsidRDefault="00A97FD3" w:rsidP="007A2F65">
            <w:pPr>
              <w:spacing w:line="276" w:lineRule="auto"/>
              <w:rPr>
                <w:rFonts w:cs="Times New Roman"/>
                <w:i/>
                <w:color w:val="FF0000"/>
                <w:sz w:val="22"/>
                <w:highlight w:val="yellow"/>
              </w:rPr>
            </w:pPr>
            <w:proofErr w:type="spellStart"/>
            <w:r w:rsidRPr="00A97FD3">
              <w:rPr>
                <w:rFonts w:cs="Times New Roman"/>
                <w:sz w:val="18"/>
                <w:szCs w:val="18"/>
              </w:rPr>
              <w:t>повидон</w:t>
            </w:r>
            <w:proofErr w:type="spellEnd"/>
            <w:r w:rsidRPr="00A97FD3">
              <w:rPr>
                <w:rFonts w:cs="Times New Roman"/>
                <w:sz w:val="18"/>
                <w:szCs w:val="18"/>
              </w:rPr>
              <w:t xml:space="preserve"> К25</w:t>
            </w:r>
          </w:p>
        </w:tc>
        <w:tc>
          <w:tcPr>
            <w:tcW w:w="2500" w:type="pct"/>
            <w:tcBorders>
              <w:top w:val="single" w:sz="4" w:space="0" w:color="auto"/>
              <w:left w:val="single" w:sz="4" w:space="0" w:color="auto"/>
              <w:bottom w:val="single" w:sz="4" w:space="0" w:color="auto"/>
              <w:right w:val="single" w:sz="4" w:space="0" w:color="auto"/>
            </w:tcBorders>
            <w:vAlign w:val="center"/>
          </w:tcPr>
          <w:p w14:paraId="640DE9F9" w14:textId="4DE27929"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2E587999"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37A5ECF8" w14:textId="5ECD5461" w:rsidR="00A97FD3" w:rsidRPr="00FA52E5" w:rsidRDefault="00A97FD3" w:rsidP="007A2F65">
            <w:pPr>
              <w:spacing w:line="276" w:lineRule="auto"/>
              <w:rPr>
                <w:rFonts w:cs="Times New Roman"/>
                <w:i/>
                <w:color w:val="FF0000"/>
                <w:sz w:val="22"/>
                <w:highlight w:val="yellow"/>
              </w:rPr>
            </w:pPr>
            <w:r w:rsidRPr="00A97FD3">
              <w:rPr>
                <w:rFonts w:cs="Times New Roman"/>
                <w:sz w:val="18"/>
                <w:szCs w:val="18"/>
              </w:rPr>
              <w:t xml:space="preserve">магния </w:t>
            </w:r>
            <w:proofErr w:type="spellStart"/>
            <w:r w:rsidRPr="00A97FD3">
              <w:rPr>
                <w:rFonts w:cs="Times New Roman"/>
                <w:sz w:val="18"/>
                <w:szCs w:val="18"/>
              </w:rPr>
              <w:t>стеарат</w:t>
            </w:r>
            <w:proofErr w:type="spellEnd"/>
          </w:p>
        </w:tc>
        <w:tc>
          <w:tcPr>
            <w:tcW w:w="2500" w:type="pct"/>
            <w:tcBorders>
              <w:top w:val="single" w:sz="4" w:space="0" w:color="auto"/>
              <w:left w:val="single" w:sz="4" w:space="0" w:color="auto"/>
              <w:bottom w:val="single" w:sz="4" w:space="0" w:color="auto"/>
              <w:right w:val="single" w:sz="4" w:space="0" w:color="auto"/>
            </w:tcBorders>
            <w:vAlign w:val="center"/>
          </w:tcPr>
          <w:p w14:paraId="7380C6D3" w14:textId="044EE5A7" w:rsidR="00A97FD3" w:rsidRDefault="008B6C27" w:rsidP="007A2F65">
            <w:pPr>
              <w:spacing w:line="276" w:lineRule="auto"/>
              <w:jc w:val="center"/>
              <w:rPr>
                <w:rFonts w:cs="Times New Roman"/>
                <w:sz w:val="18"/>
                <w:szCs w:val="18"/>
              </w:rPr>
            </w:pPr>
            <w:r>
              <w:rPr>
                <w:rFonts w:cs="Times New Roman"/>
                <w:sz w:val="18"/>
                <w:szCs w:val="18"/>
              </w:rPr>
              <w:t>-</w:t>
            </w:r>
          </w:p>
        </w:tc>
      </w:tr>
      <w:tr w:rsidR="008B6C27" w:rsidRPr="000C7780" w14:paraId="186EA74B"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6814AD54" w14:textId="77777777" w:rsidR="008B6C27" w:rsidRDefault="008B6C27" w:rsidP="008B6C27">
            <w:pPr>
              <w:spacing w:line="276" w:lineRule="auto"/>
              <w:rPr>
                <w:rFonts w:cs="Times New Roman"/>
                <w:color w:val="161616"/>
                <w:sz w:val="21"/>
                <w:szCs w:val="21"/>
              </w:rPr>
            </w:pPr>
            <w:r>
              <w:rPr>
                <w:rFonts w:cs="Times New Roman"/>
                <w:color w:val="161616"/>
                <w:sz w:val="21"/>
                <w:szCs w:val="21"/>
              </w:rPr>
              <w:t>Состав плёночной оболочки:</w:t>
            </w:r>
          </w:p>
          <w:p w14:paraId="7C4A5B7C" w14:textId="77777777" w:rsidR="008B6C27" w:rsidRDefault="008B6C27" w:rsidP="008B6C27">
            <w:pPr>
              <w:spacing w:line="276" w:lineRule="auto"/>
              <w:rPr>
                <w:rFonts w:cs="Times New Roman"/>
                <w:color w:val="161616"/>
                <w:sz w:val="21"/>
                <w:szCs w:val="21"/>
              </w:rPr>
            </w:pPr>
            <w:r>
              <w:rPr>
                <w:rFonts w:cs="Times New Roman"/>
                <w:color w:val="161616"/>
                <w:sz w:val="21"/>
                <w:szCs w:val="21"/>
              </w:rPr>
              <w:t>Поливиниловый спирт 40%</w:t>
            </w:r>
          </w:p>
          <w:p w14:paraId="4BA49A6F" w14:textId="77777777" w:rsidR="008B6C27" w:rsidRDefault="008B6C27" w:rsidP="008B6C27">
            <w:pPr>
              <w:spacing w:line="276" w:lineRule="auto"/>
              <w:rPr>
                <w:rFonts w:cs="Times New Roman"/>
                <w:color w:val="161616"/>
                <w:sz w:val="21"/>
                <w:szCs w:val="21"/>
              </w:rPr>
            </w:pPr>
            <w:r>
              <w:rPr>
                <w:rFonts w:cs="Times New Roman"/>
                <w:color w:val="161616"/>
                <w:sz w:val="21"/>
                <w:szCs w:val="21"/>
              </w:rPr>
              <w:t>Титана диоксид</w:t>
            </w:r>
          </w:p>
          <w:p w14:paraId="04C56DDE" w14:textId="77777777" w:rsidR="008B6C27" w:rsidRDefault="008B6C27" w:rsidP="008B6C27">
            <w:pPr>
              <w:spacing w:line="276" w:lineRule="auto"/>
              <w:rPr>
                <w:rFonts w:cs="Times New Roman"/>
                <w:color w:val="161616"/>
                <w:sz w:val="21"/>
                <w:szCs w:val="21"/>
              </w:rPr>
            </w:pPr>
            <w:proofErr w:type="spellStart"/>
            <w:r>
              <w:rPr>
                <w:rFonts w:cs="Times New Roman"/>
                <w:color w:val="161616"/>
                <w:sz w:val="21"/>
                <w:szCs w:val="21"/>
              </w:rPr>
              <w:t>Макрогол</w:t>
            </w:r>
            <w:proofErr w:type="spellEnd"/>
          </w:p>
          <w:p w14:paraId="25149373" w14:textId="77777777" w:rsidR="008B6C27" w:rsidRDefault="008B6C27" w:rsidP="008B6C27">
            <w:pPr>
              <w:spacing w:line="276" w:lineRule="auto"/>
              <w:rPr>
                <w:rFonts w:cs="Times New Roman"/>
                <w:color w:val="161616"/>
                <w:sz w:val="21"/>
                <w:szCs w:val="21"/>
              </w:rPr>
            </w:pPr>
            <w:r>
              <w:rPr>
                <w:rFonts w:cs="Times New Roman"/>
                <w:color w:val="161616"/>
                <w:sz w:val="21"/>
                <w:szCs w:val="21"/>
              </w:rPr>
              <w:t>Тальк</w:t>
            </w:r>
          </w:p>
          <w:p w14:paraId="2169664A" w14:textId="77777777" w:rsidR="008B6C27" w:rsidRDefault="008B6C27" w:rsidP="008B6C27">
            <w:pPr>
              <w:spacing w:line="276" w:lineRule="auto"/>
              <w:rPr>
                <w:rFonts w:cs="Times New Roman"/>
                <w:color w:val="161616"/>
                <w:sz w:val="21"/>
                <w:szCs w:val="21"/>
              </w:rPr>
            </w:pPr>
            <w:r>
              <w:rPr>
                <w:rFonts w:cs="Times New Roman"/>
                <w:color w:val="161616"/>
                <w:sz w:val="21"/>
                <w:szCs w:val="21"/>
              </w:rPr>
              <w:t>Краситель железа оксид жёлтый</w:t>
            </w:r>
          </w:p>
          <w:p w14:paraId="479DB63A" w14:textId="6385F19C" w:rsidR="008B6C27" w:rsidRPr="00A97FD3" w:rsidRDefault="008B6C27" w:rsidP="008B6C27">
            <w:pPr>
              <w:spacing w:line="276" w:lineRule="auto"/>
              <w:rPr>
                <w:rFonts w:cs="Times New Roman"/>
                <w:sz w:val="18"/>
                <w:szCs w:val="18"/>
              </w:rPr>
            </w:pPr>
            <w:r>
              <w:rPr>
                <w:rFonts w:cs="Times New Roman"/>
                <w:color w:val="161616"/>
                <w:sz w:val="21"/>
                <w:szCs w:val="21"/>
              </w:rPr>
              <w:t>Краситель железа оксид красный</w:t>
            </w:r>
          </w:p>
        </w:tc>
        <w:tc>
          <w:tcPr>
            <w:tcW w:w="2500" w:type="pct"/>
            <w:tcBorders>
              <w:top w:val="single" w:sz="4" w:space="0" w:color="auto"/>
              <w:left w:val="single" w:sz="4" w:space="0" w:color="auto"/>
              <w:bottom w:val="single" w:sz="4" w:space="0" w:color="auto"/>
              <w:right w:val="single" w:sz="4" w:space="0" w:color="auto"/>
            </w:tcBorders>
            <w:vAlign w:val="center"/>
          </w:tcPr>
          <w:p w14:paraId="0864A731" w14:textId="61CCDD48" w:rsidR="008B6C27" w:rsidRDefault="008B6C27" w:rsidP="007A2F65">
            <w:pPr>
              <w:spacing w:line="276" w:lineRule="auto"/>
              <w:jc w:val="center"/>
              <w:rPr>
                <w:rFonts w:cs="Times New Roman"/>
                <w:sz w:val="18"/>
                <w:szCs w:val="18"/>
              </w:rPr>
            </w:pPr>
            <w:r>
              <w:rPr>
                <w:rFonts w:cs="Times New Roman"/>
                <w:sz w:val="18"/>
                <w:szCs w:val="18"/>
              </w:rPr>
              <w:t>-</w:t>
            </w:r>
          </w:p>
        </w:tc>
      </w:tr>
    </w:tbl>
    <w:p w14:paraId="5A6B4DBA" w14:textId="77777777" w:rsidR="00FB42ED" w:rsidRPr="00CE698B" w:rsidRDefault="00FB42ED" w:rsidP="00CE698B">
      <w:pPr>
        <w:pStyle w:val="20"/>
        <w:rPr>
          <w:i w:val="0"/>
        </w:rPr>
      </w:pPr>
      <w:bookmarkStart w:id="94" w:name="_Toc171964201"/>
      <w:r w:rsidRPr="00CE698B">
        <w:rPr>
          <w:i w:val="0"/>
          <w:bdr w:val="nil"/>
          <w:lang w:eastAsia="en-US"/>
        </w:rPr>
        <w:t>2.1.2</w:t>
      </w:r>
      <w:r w:rsidRPr="00CE698B">
        <w:rPr>
          <w:i w:val="0"/>
        </w:rPr>
        <w:t xml:space="preserve"> </w:t>
      </w:r>
      <w:r w:rsidR="002B38E4" w:rsidRPr="00CE698B">
        <w:rPr>
          <w:i w:val="0"/>
        </w:rPr>
        <w:t>описание п</w:t>
      </w:r>
      <w:r w:rsidRPr="00CE698B">
        <w:rPr>
          <w:i w:val="0"/>
        </w:rPr>
        <w:t>репарат</w:t>
      </w:r>
      <w:r w:rsidR="001E1EAF" w:rsidRPr="002E4268">
        <w:rPr>
          <w:i w:val="0"/>
          <w:highlight w:val="cyan"/>
        </w:rPr>
        <w:t>а</w:t>
      </w:r>
      <w:r w:rsidRPr="00CE698B">
        <w:rPr>
          <w:i w:val="0"/>
          <w:highlight w:val="cyan"/>
        </w:rPr>
        <w:t>(-</w:t>
      </w:r>
      <w:proofErr w:type="spellStart"/>
      <w:r w:rsidR="002B38E4" w:rsidRPr="00CE698B">
        <w:rPr>
          <w:i w:val="0"/>
          <w:highlight w:val="cyan"/>
        </w:rPr>
        <w:t>ов</w:t>
      </w:r>
      <w:proofErr w:type="spellEnd"/>
      <w:r w:rsidRPr="00CE698B">
        <w:rPr>
          <w:i w:val="0"/>
          <w:highlight w:val="cyan"/>
        </w:rPr>
        <w:t>)</w:t>
      </w:r>
      <w:r w:rsidRPr="00CE698B">
        <w:rPr>
          <w:i w:val="0"/>
        </w:rPr>
        <w:t xml:space="preserve"> сравнения</w:t>
      </w:r>
      <w:bookmarkEnd w:id="94"/>
    </w:p>
    <w:p w14:paraId="5A6B4DBA" w14:textId="77777777" w:rsidR="00FB42ED" w:rsidRPr="00CE698B" w:rsidRDefault="00FB42ED" w:rsidP="00CE698B">
      <w:pPr>
        <w:rPr>
          <w:i w:val="0"/>
        </w:rPr>
      </w:pPr>
      <w:bookmarkStart w:id="94" w:name="_Toc171964201"/>
      <w:proofErr w:type="spellStart"/>
      <w:proofErr w:type="spellEnd"/>
      <w:bookmarkEnd w:id="94"/>
      <w:r>
        <w:t>Референтный препарат: Бозулиф, доза 400 mg.</w:t>
      </w:r>
    </w:p>
    <w:p w14:paraId="5A6B4DBA" w14:textId="77777777" w:rsidR="00FB42ED" w:rsidRPr="00CE698B" w:rsidRDefault="00FB42ED" w:rsidP="00CE698B">
      <w:pPr>
        <w:rPr>
          <w:i w:val="0"/>
        </w:rPr>
      </w:pPr>
      <w:bookmarkStart w:id="94" w:name="_Toc171964201"/>
      <w:proofErr w:type="spellStart"/>
      <w:proofErr w:type="spellEnd"/>
      <w:bookmarkEnd w:id="94"/>
      <w:r>
        <w:t>Статус закупки референтного препарата: UNKNOWN. Детали партии/регистрации не финализируются как фактически закупленные.</w:t>
      </w:r>
    </w:p>
    <w:p w14:paraId="5A6B4DBA" w14:textId="77777777" w:rsidR="00FB42ED" w:rsidRPr="00CE698B" w:rsidRDefault="00FB42ED" w:rsidP="00CE698B">
      <w:pPr>
        <w:rPr>
          <w:i w:val="0"/>
        </w:rPr>
      </w:pPr>
      <w:bookmarkStart w:id="94" w:name="_Toc171964201"/>
      <w:proofErr w:type="spellStart"/>
      <w:proofErr w:type="spellEnd"/>
      <w:bookmarkEnd w:id="94"/>
      <w:r>
        <w:t>Таблица 3</w:t>
      </w:r>
    </w:p>
    <w:p w14:paraId="5A6B4DBA" w14:textId="77777777" w:rsidR="00FB42ED" w:rsidRPr="00CE698B" w:rsidRDefault="00FB42ED" w:rsidP="00CE698B">
      <w:pPr>
        <w:rPr>
          <w:i w:val="0"/>
        </w:rPr>
      </w:pPr>
      <w:bookmarkStart w:id="94" w:name="_Toc171964201"/>
      <w:proofErr w:type="spellStart"/>
      <w:proofErr w:type="spellEnd"/>
      <w:bookmarkEnd w:id="94"/>
      <w:r>
        <w:t>Таблица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FB42ED" w:rsidRPr="00A24781" w14:paraId="35A17FB1" w14:textId="77777777" w:rsidTr="007A2F65">
        <w:trPr>
          <w:trHeight w:val="20"/>
        </w:trPr>
        <w:tc>
          <w:tcPr>
            <w:tcW w:w="2500" w:type="pct"/>
            <w:tcBorders>
              <w:top w:val="single" w:sz="4" w:space="0" w:color="auto"/>
              <w:left w:val="single" w:sz="4" w:space="0" w:color="auto"/>
              <w:bottom w:val="single" w:sz="4" w:space="0" w:color="auto"/>
              <w:right w:val="single" w:sz="4" w:space="0" w:color="auto"/>
            </w:tcBorders>
            <w:vAlign w:val="center"/>
            <w:hideMark/>
          </w:tcPr>
          <w:p w14:paraId="3A7F46D4"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Название:</w:t>
            </w:r>
          </w:p>
        </w:tc>
        <w:tc>
          <w:tcPr>
            <w:tcW w:w="2500" w:type="pct"/>
            <w:tcBorders>
              <w:top w:val="single" w:sz="4" w:space="0" w:color="auto"/>
              <w:left w:val="single" w:sz="4" w:space="0" w:color="auto"/>
              <w:bottom w:val="single" w:sz="4" w:space="0" w:color="auto"/>
              <w:right w:val="single" w:sz="4" w:space="0" w:color="auto"/>
            </w:tcBorders>
            <w:vAlign w:val="center"/>
          </w:tcPr>
          <w:p w14:paraId="3FCCFA0C" w14:textId="1E911F36" w:rsidR="00FB42ED" w:rsidRPr="00A24781" w:rsidRDefault="00C86CD6" w:rsidP="007A2F65">
            <w:pPr>
              <w:shd w:val="clear" w:color="auto" w:fill="FFFFFF"/>
              <w:spacing w:line="276" w:lineRule="auto"/>
              <w:ind w:firstLine="34"/>
              <w:jc w:val="center"/>
              <w:rPr>
                <w:rFonts w:eastAsia="Times New Roman" w:cs="Times New Roman"/>
                <w:kern w:val="0"/>
                <w:sz w:val="18"/>
                <w:szCs w:val="18"/>
              </w:rPr>
            </w:pPr>
            <w:proofErr w:type="spellStart"/>
            <w:proofErr w:type="spellEnd"/>
            <w:r>
              <w:t>Бозулиф</w:t>
            </w:r>
          </w:p>
        </w:tc>
      </w:tr>
      <w:tr w:rsidR="00FB42ED" w:rsidRPr="00A24781" w14:paraId="4814C0DF"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FAC8145"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Производитель:</w:t>
            </w:r>
          </w:p>
        </w:tc>
        <w:tc>
          <w:tcPr>
            <w:tcW w:w="2500" w:type="pct"/>
            <w:tcBorders>
              <w:top w:val="single" w:sz="4" w:space="0" w:color="auto"/>
              <w:left w:val="single" w:sz="4" w:space="0" w:color="auto"/>
              <w:bottom w:val="single" w:sz="4" w:space="0" w:color="auto"/>
              <w:right w:val="single" w:sz="4" w:space="0" w:color="auto"/>
            </w:tcBorders>
            <w:vAlign w:val="center"/>
          </w:tcPr>
          <w:p w14:paraId="67E7F0FB" w14:textId="45768604" w:rsidR="00FB42ED" w:rsidRPr="00C86CD6" w:rsidRDefault="00F1201B" w:rsidP="007A2F65">
            <w:pPr>
              <w:spacing w:line="276" w:lineRule="auto"/>
              <w:ind w:firstLine="34"/>
              <w:jc w:val="center"/>
              <w:rPr>
                <w:rFonts w:eastAsia="Times New Roman" w:cs="Times New Roman"/>
                <w:kern w:val="0"/>
                <w:sz w:val="18"/>
                <w:szCs w:val="18"/>
              </w:rPr>
            </w:pPr>
            <w:proofErr w:type="spellStart"/>
            <w:proofErr w:type="spellEnd"/>
            <w:r>
              <w:t>bosutinib</w:t>
            </w:r>
          </w:p>
        </w:tc>
      </w:tr>
      <w:tr w:rsidR="00FB42ED" w:rsidRPr="00A24781" w14:paraId="44DB44AC"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5F38163C"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МНН</w:t>
            </w:r>
          </w:p>
        </w:tc>
        <w:tc>
          <w:tcPr>
            <w:tcW w:w="2500" w:type="pct"/>
            <w:tcBorders>
              <w:top w:val="single" w:sz="4" w:space="0" w:color="auto"/>
              <w:left w:val="single" w:sz="4" w:space="0" w:color="auto"/>
              <w:bottom w:val="single" w:sz="4" w:space="0" w:color="auto"/>
              <w:right w:val="single" w:sz="4" w:space="0" w:color="auto"/>
            </w:tcBorders>
            <w:vAlign w:val="center"/>
          </w:tcPr>
          <w:p w14:paraId="05B9D2DE" w14:textId="631B22AD" w:rsidR="00FB42ED" w:rsidRPr="00A24781" w:rsidRDefault="00C86CD6" w:rsidP="007A2F65">
            <w:pPr>
              <w:spacing w:line="276" w:lineRule="auto"/>
              <w:ind w:firstLine="34"/>
              <w:jc w:val="center"/>
              <w:rPr>
                <w:rFonts w:eastAsia="Times New Roman" w:cs="Times New Roman"/>
                <w:kern w:val="0"/>
                <w:sz w:val="18"/>
                <w:szCs w:val="18"/>
                <w:lang w:bidi="ru-RU"/>
              </w:rPr>
            </w:pPr>
            <w:proofErr w:type="spellStart"/>
            <w:proofErr w:type="spellEnd"/>
            <w:r>
              <w:t>400 mg</w:t>
            </w:r>
          </w:p>
        </w:tc>
      </w:tr>
      <w:tr w:rsidR="00FB42ED" w:rsidRPr="00A24781" w14:paraId="6AA12D1E"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2AE652E7"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Лекарственная форма:</w:t>
            </w:r>
          </w:p>
        </w:tc>
        <w:tc>
          <w:tcPr>
            <w:tcW w:w="2500" w:type="pct"/>
            <w:tcBorders>
              <w:top w:val="single" w:sz="4" w:space="0" w:color="auto"/>
              <w:left w:val="single" w:sz="4" w:space="0" w:color="auto"/>
              <w:bottom w:val="single" w:sz="4" w:space="0" w:color="auto"/>
              <w:right w:val="single" w:sz="4" w:space="0" w:color="auto"/>
            </w:tcBorders>
            <w:vAlign w:val="center"/>
          </w:tcPr>
          <w:p w14:paraId="61072848" w14:textId="2437DA71" w:rsidR="00FB42ED" w:rsidRPr="00A24781" w:rsidRDefault="00C86CD6" w:rsidP="007A2F65">
            <w:pPr>
              <w:spacing w:line="276" w:lineRule="auto"/>
              <w:ind w:firstLine="34"/>
              <w:jc w:val="center"/>
              <w:rPr>
                <w:rFonts w:eastAsia="Times New Roman" w:cs="Times New Roman"/>
                <w:kern w:val="0"/>
                <w:sz w:val="18"/>
                <w:szCs w:val="18"/>
              </w:rPr>
            </w:pPr>
            <w:r>
              <w:t>UNKNOWN</w:t>
            </w:r>
          </w:p>
        </w:tc>
      </w:tr>
      <w:tr w:rsidR="00FB42ED" w:rsidRPr="00A24781" w14:paraId="3E58029F" w14:textId="77777777" w:rsidTr="007A2F65">
        <w:trPr>
          <w:trHeight w:val="345"/>
        </w:trPr>
        <w:tc>
          <w:tcPr>
            <w:tcW w:w="5000" w:type="pct"/>
            <w:gridSpan w:val="2"/>
            <w:tcBorders>
              <w:top w:val="single" w:sz="4" w:space="0" w:color="auto"/>
              <w:left w:val="single" w:sz="4" w:space="0" w:color="auto"/>
              <w:bottom w:val="single" w:sz="4" w:space="0" w:color="auto"/>
              <w:right w:val="single" w:sz="4" w:space="0" w:color="auto"/>
            </w:tcBorders>
            <w:hideMark/>
          </w:tcPr>
          <w:p w14:paraId="503C8F73" w14:textId="3085C522" w:rsidR="00FB42ED" w:rsidRPr="00C86CD6" w:rsidRDefault="00FB42ED" w:rsidP="007A2F65">
            <w:pPr>
              <w:tabs>
                <w:tab w:val="left" w:leader="dot" w:pos="5344"/>
                <w:tab w:val="left" w:leader="dot" w:pos="8363"/>
                <w:tab w:val="left" w:leader="dot" w:pos="8505"/>
              </w:tabs>
              <w:spacing w:line="276" w:lineRule="auto"/>
              <w:jc w:val="left"/>
              <w:rPr>
                <w:rFonts w:cs="Times New Roman"/>
                <w:i/>
                <w:color w:val="FF0000"/>
                <w:highlight w:val="yellow"/>
              </w:rPr>
            </w:pPr>
            <w:r w:rsidRPr="001E393D">
              <w:rPr>
                <w:rFonts w:eastAsia="Times New Roman" w:cs="Times New Roman"/>
                <w:kern w:val="0"/>
                <w:szCs w:val="24"/>
              </w:rPr>
              <w:t>Состав:</w:t>
            </w:r>
            <w:r w:rsidRPr="001E393D">
              <w:rPr>
                <w:rFonts w:cs="Times New Roman"/>
                <w:i/>
                <w:color w:val="FF0000"/>
                <w:sz w:val="22"/>
                <w:highlight w:val="yellow"/>
              </w:rPr>
              <w:t xml:space="preserve"> </w:t>
            </w:r>
          </w:p>
        </w:tc>
      </w:tr>
      <w:tr w:rsidR="00FB42ED" w:rsidRPr="000C7780" w14:paraId="5530DFAD" w14:textId="77777777" w:rsidTr="007A2F65">
        <w:tblPrEx>
          <w:jc w:val="center"/>
          <w:tblLook w:val="0000" w:firstRow="0" w:lastRow="0" w:firstColumn="0" w:lastColumn="0" w:noHBand="0" w:noVBand="0"/>
        </w:tblPrEx>
        <w:trPr>
          <w:trHeight w:val="284"/>
          <w:jc w:val="center"/>
        </w:trPr>
        <w:tc>
          <w:tcPr>
            <w:tcW w:w="5000" w:type="pct"/>
            <w:gridSpan w:val="2"/>
          </w:tcPr>
          <w:p w14:paraId="5169716A" w14:textId="6E4812D0" w:rsidR="00FB42ED" w:rsidRPr="003A7958" w:rsidRDefault="00FB42ED" w:rsidP="007A2F65">
            <w:pPr>
              <w:tabs>
                <w:tab w:val="left" w:leader="dot" w:pos="5344"/>
                <w:tab w:val="left" w:leader="dot" w:pos="8363"/>
                <w:tab w:val="left" w:leader="dot" w:pos="8505"/>
              </w:tabs>
              <w:spacing w:line="276" w:lineRule="auto"/>
              <w:rPr>
                <w:rFonts w:cs="Times New Roman"/>
                <w:sz w:val="20"/>
                <w:szCs w:val="20"/>
              </w:rPr>
            </w:pPr>
            <w:r w:rsidRPr="001E393D">
              <w:rPr>
                <w:i/>
                <w:iCs/>
                <w:sz w:val="22"/>
              </w:rPr>
              <w:t>Действующее веществ</w:t>
            </w:r>
            <w:r w:rsidRPr="00FA52E5">
              <w:rPr>
                <w:i/>
                <w:iCs/>
                <w:sz w:val="22"/>
                <w:highlight w:val="cyan"/>
              </w:rPr>
              <w:t>о</w:t>
            </w:r>
            <w:r w:rsidRPr="001E393D">
              <w:rPr>
                <w:i/>
                <w:iCs/>
                <w:sz w:val="22"/>
              </w:rPr>
              <w:t xml:space="preserve">: </w:t>
            </w:r>
          </w:p>
        </w:tc>
      </w:tr>
      <w:tr w:rsidR="00C86CD6" w:rsidRPr="000C7780" w14:paraId="149F0EC4" w14:textId="77777777" w:rsidTr="007A2F65">
        <w:tblPrEx>
          <w:jc w:val="center"/>
          <w:tblLook w:val="0000" w:firstRow="0" w:lastRow="0" w:firstColumn="0" w:lastColumn="0" w:noHBand="0" w:noVBand="0"/>
        </w:tblPrEx>
        <w:trPr>
          <w:trHeight w:val="284"/>
          <w:jc w:val="center"/>
        </w:trPr>
        <w:tc>
          <w:tcPr>
            <w:tcW w:w="2500" w:type="pct"/>
          </w:tcPr>
          <w:p w14:paraId="4F01C677" w14:textId="3283FD29" w:rsidR="00C86CD6" w:rsidRPr="00FA52E5" w:rsidRDefault="00C86CD6" w:rsidP="00C86CD6">
            <w:pPr>
              <w:tabs>
                <w:tab w:val="left" w:leader="dot" w:pos="5344"/>
                <w:tab w:val="left" w:leader="dot" w:pos="8363"/>
                <w:tab w:val="left" w:leader="dot" w:pos="8505"/>
              </w:tabs>
              <w:spacing w:line="276" w:lineRule="auto"/>
              <w:rPr>
                <w:szCs w:val="24"/>
              </w:rPr>
            </w:pPr>
            <w:proofErr w:type="spellStart"/>
            <w:r>
              <w:rPr>
                <w:sz w:val="20"/>
                <w:szCs w:val="20"/>
              </w:rPr>
              <w:t>Бозутиниба</w:t>
            </w:r>
            <w:proofErr w:type="spellEnd"/>
            <w:r>
              <w:rPr>
                <w:sz w:val="20"/>
                <w:szCs w:val="20"/>
              </w:rPr>
              <w:t xml:space="preserve"> моногидрат</w:t>
            </w:r>
          </w:p>
        </w:tc>
        <w:tc>
          <w:tcPr>
            <w:tcW w:w="2500" w:type="pct"/>
          </w:tcPr>
          <w:p w14:paraId="12279C2C" w14:textId="03962E58" w:rsidR="00C86CD6" w:rsidRPr="003A7958" w:rsidRDefault="00C86CD6" w:rsidP="00C86CD6">
            <w:pPr>
              <w:spacing w:line="276" w:lineRule="auto"/>
              <w:jc w:val="center"/>
              <w:rPr>
                <w:sz w:val="20"/>
                <w:szCs w:val="20"/>
              </w:rPr>
            </w:pPr>
            <w:r>
              <w:rPr>
                <w:sz w:val="20"/>
                <w:szCs w:val="20"/>
              </w:rPr>
              <w:t>400 мг</w:t>
            </w:r>
          </w:p>
        </w:tc>
      </w:tr>
      <w:tr w:rsidR="00FB42ED" w:rsidRPr="000C7780" w14:paraId="49EB9A85"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35063352" w14:textId="77777777" w:rsidR="00FB42ED" w:rsidRPr="00FA52E5" w:rsidRDefault="00FB42ED" w:rsidP="007A2F65">
            <w:pPr>
              <w:spacing w:line="276" w:lineRule="auto"/>
              <w:jc w:val="left"/>
              <w:rPr>
                <w:rFonts w:cs="Times New Roman"/>
              </w:rPr>
            </w:pPr>
            <w:r w:rsidRPr="00FA52E5">
              <w:rPr>
                <w:rFonts w:cs="Times New Roman"/>
                <w:i/>
                <w:iCs/>
                <w:sz w:val="22"/>
              </w:rPr>
              <w:t>Вспомогательные вещества:</w:t>
            </w:r>
          </w:p>
        </w:tc>
      </w:tr>
      <w:tr w:rsidR="00C86CD6" w:rsidRPr="000C7780" w14:paraId="4EB0FD4D"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6E93AFF6" w14:textId="58DC1B71" w:rsidR="00C86CD6" w:rsidRPr="00C86CD6" w:rsidRDefault="00C86CD6" w:rsidP="00C86CD6">
            <w:pPr>
              <w:spacing w:line="276" w:lineRule="auto"/>
              <w:rPr>
                <w:rFonts w:cs="Times New Roman"/>
                <w:szCs w:val="24"/>
              </w:rPr>
            </w:pPr>
            <w:r w:rsidRPr="00C86CD6">
              <w:rPr>
                <w:rFonts w:cs="Times New Roman"/>
                <w:color w:val="161616"/>
                <w:sz w:val="21"/>
                <w:szCs w:val="21"/>
              </w:rPr>
              <w:t>Микрокристаллическая целлюлоза (Е460)</w:t>
            </w:r>
          </w:p>
        </w:tc>
        <w:tc>
          <w:tcPr>
            <w:tcW w:w="2500" w:type="pct"/>
            <w:tcBorders>
              <w:top w:val="single" w:sz="4" w:space="0" w:color="auto"/>
              <w:left w:val="single" w:sz="4" w:space="0" w:color="auto"/>
              <w:bottom w:val="single" w:sz="4" w:space="0" w:color="auto"/>
              <w:right w:val="single" w:sz="4" w:space="0" w:color="auto"/>
            </w:tcBorders>
            <w:vAlign w:val="center"/>
          </w:tcPr>
          <w:p w14:paraId="32D273CB" w14:textId="2D736ECB"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3D1AA2B0"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1E5B5D64" w14:textId="0F15969F"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Кроскармеллоза</w:t>
            </w:r>
            <w:proofErr w:type="spellEnd"/>
            <w:r w:rsidRPr="00C86CD6">
              <w:rPr>
                <w:rFonts w:cs="Times New Roman"/>
                <w:color w:val="161616"/>
                <w:sz w:val="21"/>
                <w:szCs w:val="21"/>
              </w:rPr>
              <w:t xml:space="preserve"> натрия (E468)</w:t>
            </w:r>
          </w:p>
        </w:tc>
        <w:tc>
          <w:tcPr>
            <w:tcW w:w="2500" w:type="pct"/>
            <w:tcBorders>
              <w:top w:val="single" w:sz="4" w:space="0" w:color="auto"/>
              <w:left w:val="single" w:sz="4" w:space="0" w:color="auto"/>
              <w:bottom w:val="single" w:sz="4" w:space="0" w:color="auto"/>
              <w:right w:val="single" w:sz="4" w:space="0" w:color="auto"/>
            </w:tcBorders>
            <w:vAlign w:val="center"/>
          </w:tcPr>
          <w:p w14:paraId="321A7C2D" w14:textId="406E373D"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203BFB51"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2991AC7C" w14:textId="4A3FF9B3"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Полоксамер</w:t>
            </w:r>
            <w:proofErr w:type="spellEnd"/>
            <w:r w:rsidRPr="00C86CD6">
              <w:rPr>
                <w:rFonts w:cs="Times New Roman"/>
                <w:color w:val="161616"/>
                <w:sz w:val="21"/>
                <w:szCs w:val="21"/>
              </w:rPr>
              <w:t xml:space="preserve"> 188</w:t>
            </w:r>
          </w:p>
        </w:tc>
        <w:tc>
          <w:tcPr>
            <w:tcW w:w="2500" w:type="pct"/>
            <w:tcBorders>
              <w:top w:val="single" w:sz="4" w:space="0" w:color="auto"/>
              <w:left w:val="single" w:sz="4" w:space="0" w:color="auto"/>
              <w:bottom w:val="single" w:sz="4" w:space="0" w:color="auto"/>
              <w:right w:val="single" w:sz="4" w:space="0" w:color="auto"/>
            </w:tcBorders>
            <w:vAlign w:val="center"/>
          </w:tcPr>
          <w:p w14:paraId="5492D681" w14:textId="5F4A02AA"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72E749DD"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53C292A8" w14:textId="135B1AC0"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Повидон</w:t>
            </w:r>
            <w:proofErr w:type="spellEnd"/>
            <w:r w:rsidRPr="00C86CD6">
              <w:rPr>
                <w:rFonts w:cs="Times New Roman"/>
                <w:color w:val="161616"/>
                <w:sz w:val="21"/>
                <w:szCs w:val="21"/>
              </w:rPr>
              <w:t xml:space="preserve"> (E1201)</w:t>
            </w:r>
          </w:p>
        </w:tc>
        <w:tc>
          <w:tcPr>
            <w:tcW w:w="2500" w:type="pct"/>
            <w:tcBorders>
              <w:top w:val="single" w:sz="4" w:space="0" w:color="auto"/>
              <w:left w:val="single" w:sz="4" w:space="0" w:color="auto"/>
              <w:bottom w:val="single" w:sz="4" w:space="0" w:color="auto"/>
              <w:right w:val="single" w:sz="4" w:space="0" w:color="auto"/>
            </w:tcBorders>
            <w:vAlign w:val="center"/>
          </w:tcPr>
          <w:p w14:paraId="6A81069B" w14:textId="355515FD"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524D55C0"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61685B19" w14:textId="291DFF9C"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Стеарат</w:t>
            </w:r>
            <w:proofErr w:type="spellEnd"/>
            <w:r w:rsidRPr="00C86CD6">
              <w:rPr>
                <w:rFonts w:cs="Times New Roman"/>
                <w:color w:val="161616"/>
                <w:sz w:val="21"/>
                <w:szCs w:val="21"/>
              </w:rPr>
              <w:t xml:space="preserve"> магния (E470b)</w:t>
            </w:r>
          </w:p>
        </w:tc>
        <w:tc>
          <w:tcPr>
            <w:tcW w:w="2500" w:type="pct"/>
            <w:tcBorders>
              <w:top w:val="single" w:sz="4" w:space="0" w:color="auto"/>
              <w:left w:val="single" w:sz="4" w:space="0" w:color="auto"/>
              <w:bottom w:val="single" w:sz="4" w:space="0" w:color="auto"/>
              <w:right w:val="single" w:sz="4" w:space="0" w:color="auto"/>
            </w:tcBorders>
            <w:vAlign w:val="center"/>
          </w:tcPr>
          <w:p w14:paraId="7B7BAA9D" w14:textId="1C3969C6"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8B6C27" w:rsidRPr="000C7780" w14:paraId="51BEBD7C"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73F61B72" w14:textId="77777777" w:rsidR="008B6C27" w:rsidRDefault="008B6C27" w:rsidP="00C86CD6">
            <w:pPr>
              <w:spacing w:line="276" w:lineRule="auto"/>
              <w:rPr>
                <w:rFonts w:cs="Times New Roman"/>
                <w:color w:val="161616"/>
                <w:sz w:val="21"/>
                <w:szCs w:val="21"/>
              </w:rPr>
            </w:pPr>
            <w:r>
              <w:rPr>
                <w:rFonts w:cs="Times New Roman"/>
                <w:color w:val="161616"/>
                <w:sz w:val="21"/>
                <w:szCs w:val="21"/>
              </w:rPr>
              <w:t>Состав плёночной оболочки:</w:t>
            </w:r>
          </w:p>
          <w:p w14:paraId="60B4EDE8" w14:textId="77777777" w:rsidR="008B6C27" w:rsidRDefault="008B6C27" w:rsidP="00C86CD6">
            <w:pPr>
              <w:spacing w:line="276" w:lineRule="auto"/>
              <w:rPr>
                <w:rFonts w:cs="Times New Roman"/>
                <w:color w:val="161616"/>
                <w:sz w:val="21"/>
                <w:szCs w:val="21"/>
              </w:rPr>
            </w:pPr>
            <w:r>
              <w:rPr>
                <w:rFonts w:cs="Times New Roman"/>
                <w:color w:val="161616"/>
                <w:sz w:val="21"/>
                <w:szCs w:val="21"/>
              </w:rPr>
              <w:t>Поливиниловый спирт 40%</w:t>
            </w:r>
          </w:p>
          <w:p w14:paraId="3246DA38" w14:textId="77777777" w:rsidR="008B6C27" w:rsidRDefault="008B6C27" w:rsidP="00C86CD6">
            <w:pPr>
              <w:spacing w:line="276" w:lineRule="auto"/>
              <w:rPr>
                <w:rFonts w:cs="Times New Roman"/>
                <w:color w:val="161616"/>
                <w:sz w:val="21"/>
                <w:szCs w:val="21"/>
              </w:rPr>
            </w:pPr>
            <w:r>
              <w:rPr>
                <w:rFonts w:cs="Times New Roman"/>
                <w:color w:val="161616"/>
                <w:sz w:val="21"/>
                <w:szCs w:val="21"/>
              </w:rPr>
              <w:t>Титана диоксид</w:t>
            </w:r>
          </w:p>
          <w:p w14:paraId="2BC6A012" w14:textId="215D99C2" w:rsidR="008B6C27" w:rsidRDefault="008B6C27" w:rsidP="00C86CD6">
            <w:pPr>
              <w:spacing w:line="276" w:lineRule="auto"/>
              <w:rPr>
                <w:rFonts w:cs="Times New Roman"/>
                <w:color w:val="161616"/>
                <w:sz w:val="21"/>
                <w:szCs w:val="21"/>
              </w:rPr>
            </w:pPr>
            <w:proofErr w:type="spellStart"/>
            <w:r>
              <w:rPr>
                <w:rFonts w:cs="Times New Roman"/>
                <w:color w:val="161616"/>
                <w:sz w:val="21"/>
                <w:szCs w:val="21"/>
              </w:rPr>
              <w:t>Макрогол</w:t>
            </w:r>
            <w:proofErr w:type="spellEnd"/>
          </w:p>
          <w:p w14:paraId="350025D3" w14:textId="77777777" w:rsidR="008B6C27" w:rsidRDefault="008B6C27" w:rsidP="00C86CD6">
            <w:pPr>
              <w:spacing w:line="276" w:lineRule="auto"/>
              <w:rPr>
                <w:rFonts w:cs="Times New Roman"/>
                <w:color w:val="161616"/>
                <w:sz w:val="21"/>
                <w:szCs w:val="21"/>
              </w:rPr>
            </w:pPr>
            <w:r>
              <w:rPr>
                <w:rFonts w:cs="Times New Roman"/>
                <w:color w:val="161616"/>
                <w:sz w:val="21"/>
                <w:szCs w:val="21"/>
              </w:rPr>
              <w:t>Тальк</w:t>
            </w:r>
          </w:p>
          <w:p w14:paraId="0762E745" w14:textId="77777777" w:rsidR="008B6C27" w:rsidRDefault="008B6C27" w:rsidP="00C86CD6">
            <w:pPr>
              <w:spacing w:line="276" w:lineRule="auto"/>
              <w:rPr>
                <w:rFonts w:cs="Times New Roman"/>
                <w:color w:val="161616"/>
                <w:sz w:val="21"/>
                <w:szCs w:val="21"/>
              </w:rPr>
            </w:pPr>
            <w:r>
              <w:rPr>
                <w:rFonts w:cs="Times New Roman"/>
                <w:color w:val="161616"/>
                <w:sz w:val="21"/>
                <w:szCs w:val="21"/>
              </w:rPr>
              <w:t>Краситель железа оксид жёлтый</w:t>
            </w:r>
          </w:p>
          <w:p w14:paraId="213B30F0" w14:textId="4E0131CC" w:rsidR="008B6C27" w:rsidRPr="00C86CD6" w:rsidRDefault="008B6C27" w:rsidP="00C86CD6">
            <w:pPr>
              <w:spacing w:line="276" w:lineRule="auto"/>
              <w:rPr>
                <w:rFonts w:cs="Times New Roman"/>
                <w:color w:val="161616"/>
                <w:sz w:val="21"/>
                <w:szCs w:val="21"/>
              </w:rPr>
            </w:pPr>
            <w:r>
              <w:rPr>
                <w:rFonts w:cs="Times New Roman"/>
                <w:color w:val="161616"/>
                <w:sz w:val="21"/>
                <w:szCs w:val="21"/>
              </w:rPr>
              <w:t>Краситель железа оксид красный</w:t>
            </w:r>
          </w:p>
        </w:tc>
        <w:tc>
          <w:tcPr>
            <w:tcW w:w="2500" w:type="pct"/>
            <w:tcBorders>
              <w:top w:val="single" w:sz="4" w:space="0" w:color="auto"/>
              <w:left w:val="single" w:sz="4" w:space="0" w:color="auto"/>
              <w:bottom w:val="single" w:sz="4" w:space="0" w:color="auto"/>
              <w:right w:val="single" w:sz="4" w:space="0" w:color="auto"/>
            </w:tcBorders>
            <w:vAlign w:val="center"/>
          </w:tcPr>
          <w:p w14:paraId="76D12D2B" w14:textId="1EE03BF3" w:rsidR="008B6C27" w:rsidRDefault="008B6C27" w:rsidP="00C86CD6">
            <w:pPr>
              <w:spacing w:line="276" w:lineRule="auto"/>
              <w:jc w:val="center"/>
              <w:rPr>
                <w:rFonts w:cs="Times New Roman"/>
                <w:sz w:val="18"/>
                <w:szCs w:val="18"/>
              </w:rPr>
            </w:pPr>
            <w:r>
              <w:rPr>
                <w:rFonts w:cs="Times New Roman"/>
                <w:sz w:val="18"/>
                <w:szCs w:val="18"/>
              </w:rPr>
              <w:t>-</w:t>
            </w:r>
          </w:p>
        </w:tc>
      </w:tr>
    </w:tbl>
    <w:p w14:paraId="7849C13D" w14:textId="4A95CACC" w:rsidR="00FB42ED" w:rsidRDefault="00FB42ED" w:rsidP="00FB42ED">
      <w:pPr>
        <w:tabs>
          <w:tab w:val="left" w:pos="5472"/>
        </w:tabs>
        <w:spacing w:after="160" w:line="276" w:lineRule="auto"/>
        <w:rPr>
          <w:rFonts w:eastAsia="Times New Roman" w:cs="Times New Roman"/>
          <w:bCs/>
          <w:color w:val="000000"/>
          <w:kern w:val="0"/>
          <w:szCs w:val="28"/>
          <w:u w:color="000000"/>
          <w:lang w:eastAsia="en-US"/>
        </w:rPr>
      </w:pPr>
      <w:r w:rsidRPr="00A97D1A">
        <w:rPr>
          <w:rFonts w:eastAsia="Times New Roman" w:cs="Times New Roman"/>
          <w:bCs/>
          <w:color w:val="000000"/>
          <w:kern w:val="0"/>
          <w:szCs w:val="28"/>
          <w:u w:color="000000"/>
          <w:lang w:eastAsia="en-US"/>
        </w:rPr>
        <w:lastRenderedPageBreak/>
        <w:t xml:space="preserve">Срок годности: </w:t>
      </w:r>
      <w:r w:rsidR="00C86CD6">
        <w:rPr>
          <w:rFonts w:eastAsia="Times New Roman" w:cs="Times New Roman"/>
          <w:bCs/>
          <w:color w:val="000000"/>
          <w:kern w:val="0"/>
          <w:szCs w:val="28"/>
          <w:u w:color="000000"/>
          <w:lang w:eastAsia="en-US"/>
        </w:rPr>
        <w:t>4</w:t>
      </w:r>
      <w:r w:rsidRPr="00A97D1A">
        <w:rPr>
          <w:rFonts w:eastAsia="Times New Roman" w:cs="Times New Roman"/>
          <w:bCs/>
          <w:color w:val="000000"/>
          <w:kern w:val="0"/>
          <w:szCs w:val="28"/>
          <w:u w:color="000000"/>
          <w:lang w:eastAsia="en-US"/>
        </w:rPr>
        <w:t xml:space="preserve"> года.</w:t>
      </w:r>
    </w:p>
    <w:p w14:paraId="40872FC1" w14:textId="32923120" w:rsidR="00FB42ED" w:rsidRDefault="00FB42ED" w:rsidP="00FB42ED">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01C6B">
        <w:rPr>
          <w:rFonts w:eastAsia="Times New Roman" w:cs="Times New Roman"/>
          <w:color w:val="000000"/>
          <w:kern w:val="0"/>
          <w:szCs w:val="24"/>
          <w:u w:color="000000"/>
          <w:bdr w:val="nil"/>
          <w:lang w:eastAsia="en-US"/>
        </w:rPr>
        <w:t xml:space="preserve">Описание: </w:t>
      </w:r>
      <w:r w:rsidR="008B6C27" w:rsidRPr="008B6C27">
        <w:rPr>
          <w:rFonts w:eastAsia="Times New Roman" w:cs="Times New Roman"/>
          <w:color w:val="000000"/>
          <w:kern w:val="0"/>
          <w:szCs w:val="24"/>
          <w:u w:color="000000"/>
          <w:bdr w:val="nil"/>
          <w:lang w:eastAsia="en-US"/>
        </w:rPr>
        <w:t>желтые овальные двояковыпуклые таблетки, покрытые пленочной оболочкой, с гравировкой «Pfizer» на одной стороне и «</w:t>
      </w:r>
      <w:r w:rsidR="008B6C27">
        <w:rPr>
          <w:rFonts w:eastAsia="Times New Roman" w:cs="Times New Roman"/>
          <w:color w:val="000000"/>
          <w:kern w:val="0"/>
          <w:szCs w:val="24"/>
          <w:u w:color="000000"/>
          <w:bdr w:val="nil"/>
          <w:lang w:eastAsia="en-US"/>
        </w:rPr>
        <w:t>4</w:t>
      </w:r>
      <w:r w:rsidR="008B6C27" w:rsidRPr="008B6C27">
        <w:rPr>
          <w:rFonts w:eastAsia="Times New Roman" w:cs="Times New Roman"/>
          <w:color w:val="000000"/>
          <w:kern w:val="0"/>
          <w:szCs w:val="24"/>
          <w:u w:color="000000"/>
          <w:bdr w:val="nil"/>
          <w:lang w:eastAsia="en-US"/>
        </w:rPr>
        <w:t>00» на другой стороне.</w:t>
      </w:r>
    </w:p>
    <w:p w14:paraId="1D3FDCDA" w14:textId="77777777" w:rsidR="00FC288B" w:rsidRPr="00DB3D12" w:rsidRDefault="00FC288B" w:rsidP="00FC288B">
      <w:pPr>
        <w:spacing w:after="160" w:line="276" w:lineRule="auto"/>
        <w:rPr>
          <w:rFonts w:eastAsia="Calibri" w:cs="Times New Roman"/>
          <w:kern w:val="0"/>
          <w:szCs w:val="24"/>
          <w:lang w:eastAsia="en-US"/>
        </w:rPr>
      </w:pPr>
    </w:p>
    <w:p w14:paraId="36085397" w14:textId="77777777" w:rsidR="00515075" w:rsidRPr="002E4268" w:rsidRDefault="001E1EAF" w:rsidP="002E4268">
      <w:pPr>
        <w:pStyle w:val="20"/>
        <w:rPr>
          <w:rFonts w:eastAsia="Calibri"/>
          <w:b w:val="0"/>
          <w:bCs w:val="0"/>
          <w:lang w:eastAsia="en-US"/>
        </w:rPr>
      </w:pPr>
      <w:bookmarkStart w:id="96" w:name="_Toc171964202"/>
      <w:r w:rsidRPr="002E4268">
        <w:rPr>
          <w:i w:val="0"/>
          <w:bdr w:val="nil"/>
        </w:rPr>
        <w:t xml:space="preserve">2.2 Сводное </w:t>
      </w:r>
      <w:r w:rsidRPr="002E4268">
        <w:rPr>
          <w:i w:val="0"/>
        </w:rPr>
        <w:t>изложение</w:t>
      </w:r>
      <w:r w:rsidRPr="002E4268">
        <w:rPr>
          <w:i w:val="0"/>
          <w:bdr w:val="nil"/>
        </w:rPr>
        <w:t xml:space="preserve"> результатов доклинических и клинических исследований, значимых для данного исследования</w:t>
      </w:r>
      <w:bookmarkEnd w:id="96"/>
    </w:p>
    <w:p w14:paraId="5FCE0976" w14:textId="77777777" w:rsidR="007D6175" w:rsidRDefault="007D6175" w:rsidP="00146097">
      <w:pPr>
        <w:pBdr>
          <w:top w:val="nil"/>
          <w:left w:val="nil"/>
          <w:bottom w:val="nil"/>
          <w:right w:val="nil"/>
          <w:between w:val="nil"/>
          <w:bar w:val="nil"/>
        </w:pBdr>
        <w:spacing w:line="276" w:lineRule="auto"/>
        <w:rPr>
          <w:rFonts w:eastAsia="Times New Roman" w:cs="Times New Roman"/>
          <w:szCs w:val="24"/>
        </w:rPr>
      </w:pPr>
      <w:bookmarkStart w:id="97" w:name="_Toc49260582"/>
      <w:bookmarkStart w:id="98" w:name="_Toc116664485"/>
      <w:bookmarkEnd w:id="91"/>
    </w:p>
    <w:p w14:paraId="7E4DDAAA" w14:textId="77777777" w:rsidR="00146097" w:rsidRDefault="00146097" w:rsidP="00146097">
      <w:pPr>
        <w:pBdr>
          <w:top w:val="nil"/>
          <w:left w:val="nil"/>
          <w:bottom w:val="nil"/>
          <w:right w:val="nil"/>
          <w:between w:val="nil"/>
          <w:bar w:val="nil"/>
        </w:pBdr>
        <w:spacing w:line="276" w:lineRule="auto"/>
        <w:rPr>
          <w:rFonts w:eastAsia="Times New Roman" w:cs="Times New Roman"/>
          <w:szCs w:val="24"/>
        </w:rPr>
      </w:pPr>
      <w:r>
        <w:rPr>
          <w:rFonts w:eastAsia="Times New Roman" w:cs="Times New Roman"/>
          <w:szCs w:val="24"/>
        </w:rPr>
        <w:t>Результаты клинических и доклинических исследований подробно представлены в Брошюре исследователя.</w:t>
      </w:r>
    </w:p>
    <w:p w14:paraId="0BCAB40E" w14:textId="77777777" w:rsidR="007D6175" w:rsidRDefault="007D6175" w:rsidP="00146097">
      <w:pPr>
        <w:pBdr>
          <w:top w:val="nil"/>
          <w:left w:val="nil"/>
          <w:bottom w:val="nil"/>
          <w:right w:val="nil"/>
          <w:between w:val="nil"/>
          <w:bar w:val="nil"/>
        </w:pBdr>
        <w:spacing w:line="276" w:lineRule="auto"/>
        <w:rPr>
          <w:rFonts w:eastAsia="Times New Roman" w:cs="Times New Roman"/>
          <w:szCs w:val="24"/>
        </w:rPr>
      </w:pPr>
    </w:p>
    <w:p w14:paraId="7A6A4025" w14:textId="102DF206" w:rsidR="007D6175" w:rsidRPr="008653F3" w:rsidRDefault="007D6175" w:rsidP="008653F3">
      <w:pPr>
        <w:pStyle w:val="20"/>
        <w:rPr>
          <w:i w:val="0"/>
          <w:bdr w:val="nil"/>
        </w:rPr>
      </w:pPr>
      <w:bookmarkStart w:id="99" w:name="_Toc171964203"/>
      <w:r w:rsidRPr="008653F3">
        <w:rPr>
          <w:i w:val="0"/>
          <w:bdr w:val="nil"/>
        </w:rPr>
        <w:t xml:space="preserve">2.3 </w:t>
      </w:r>
      <w:r w:rsidR="001E1EAF" w:rsidRPr="002E4268">
        <w:rPr>
          <w:i w:val="0"/>
          <w:bdr w:val="nil"/>
        </w:rPr>
        <w:t>Краткое описание известных и потенциальных рисков и пользы для субъектов исследования</w:t>
      </w:r>
      <w:bookmarkEnd w:id="99"/>
    </w:p>
    <w:p w14:paraId="592BBB15" w14:textId="77777777" w:rsidR="007D6175"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DB50757" w14:textId="7D4BF91F"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Опираясь на данные, полученные при проведении клинических исследований и терапевтического применения референтн</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препарат</w:t>
      </w:r>
      <w:r>
        <w:rPr>
          <w:rFonts w:eastAsia="Times New Roman" w:cs="Times New Roman"/>
          <w:color w:val="000000"/>
          <w:kern w:val="0"/>
          <w:szCs w:val="24"/>
          <w:u w:color="000000"/>
          <w:bdr w:val="nil"/>
          <w:lang w:eastAsia="en-US"/>
        </w:rPr>
        <w:t>ов</w:t>
      </w:r>
      <w:r w:rsidRPr="00A24781">
        <w:rPr>
          <w:rFonts w:eastAsia="Times New Roman" w:cs="Times New Roman"/>
          <w:color w:val="000000"/>
          <w:kern w:val="0"/>
          <w:szCs w:val="24"/>
          <w:u w:color="000000"/>
          <w:bdr w:val="nil"/>
          <w:lang w:eastAsia="en-US"/>
        </w:rPr>
        <w:t xml:space="preserve">, </w:t>
      </w:r>
      <w:r>
        <w:rPr>
          <w:rFonts w:eastAsia="Times New Roman" w:cs="Times New Roman"/>
          <w:color w:val="000000"/>
          <w:kern w:val="0"/>
          <w:szCs w:val="24"/>
          <w:u w:color="000000"/>
          <w:bdr w:val="nil"/>
          <w:lang w:eastAsia="en-US"/>
        </w:rPr>
        <w:t>дву</w:t>
      </w:r>
      <w:r w:rsidRPr="00A24781">
        <w:rPr>
          <w:rFonts w:eastAsia="Times New Roman" w:cs="Times New Roman"/>
          <w:color w:val="000000"/>
          <w:kern w:val="0"/>
          <w:szCs w:val="24"/>
          <w:u w:color="000000"/>
          <w:bdr w:val="nil"/>
          <w:lang w:eastAsia="en-US"/>
        </w:rPr>
        <w:t xml:space="preserve">хкратное применение препаратов содержащих </w:t>
      </w:r>
      <w:proofErr w:type="spellStart"/>
      <w:r w:rsidR="008B6C27">
        <w:rPr>
          <w:rFonts w:eastAsia="Times New Roman" w:cs="Times New Roman"/>
          <w:color w:val="000000"/>
          <w:kern w:val="0"/>
          <w:szCs w:val="24"/>
          <w:u w:color="000000"/>
          <w:bdr w:val="nil"/>
          <w:lang w:eastAsia="en-US"/>
        </w:rPr>
        <w:t>бозутиниб</w:t>
      </w:r>
      <w:proofErr w:type="spellEnd"/>
      <w:r w:rsidRPr="00A24781">
        <w:rPr>
          <w:rFonts w:eastAsia="Times New Roman" w:cs="Times New Roman"/>
          <w:color w:val="000000"/>
          <w:kern w:val="0"/>
          <w:szCs w:val="24"/>
          <w:u w:color="000000"/>
          <w:bdr w:val="nil"/>
          <w:lang w:eastAsia="en-US"/>
        </w:rPr>
        <w:t xml:space="preserve"> </w:t>
      </w:r>
      <w:r>
        <w:rPr>
          <w:rFonts w:eastAsia="Times New Roman" w:cs="Times New Roman"/>
          <w:color w:val="000000"/>
          <w:kern w:val="0"/>
          <w:szCs w:val="24"/>
          <w:u w:color="000000"/>
          <w:bdr w:val="nil"/>
          <w:lang w:eastAsia="en-US"/>
        </w:rPr>
        <w:t xml:space="preserve">в дозе </w:t>
      </w:r>
      <w:r w:rsidR="008B6C27">
        <w:rPr>
          <w:rFonts w:eastAsia="Times New Roman" w:cs="Times New Roman"/>
          <w:color w:val="000000"/>
          <w:kern w:val="0"/>
          <w:szCs w:val="24"/>
          <w:u w:color="000000"/>
          <w:bdr w:val="nil"/>
          <w:lang w:eastAsia="en-US"/>
        </w:rPr>
        <w:t>400</w:t>
      </w:r>
      <w:r w:rsidRPr="00A24781">
        <w:rPr>
          <w:rFonts w:eastAsia="Times New Roman" w:cs="Times New Roman"/>
          <w:color w:val="000000"/>
          <w:kern w:val="0"/>
          <w:szCs w:val="24"/>
          <w:u w:color="000000"/>
          <w:bdr w:val="nil"/>
          <w:lang w:eastAsia="en-US"/>
        </w:rPr>
        <w:t xml:space="preserve"> мг</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val="en-US" w:eastAsia="en-US"/>
        </w:rPr>
        <w:t>c</w:t>
      </w:r>
      <w:r w:rsidRPr="00A24781">
        <w:rPr>
          <w:rFonts w:eastAsia="Times New Roman" w:cs="Times New Roman"/>
          <w:color w:val="000000"/>
          <w:kern w:val="0"/>
          <w:szCs w:val="24"/>
          <w:u w:color="000000"/>
          <w:bdr w:val="nil"/>
          <w:lang w:eastAsia="en-US"/>
        </w:rPr>
        <w:t xml:space="preserve"> периодом отмывки в </w:t>
      </w:r>
      <w:r w:rsidR="008B6C27">
        <w:rPr>
          <w:rFonts w:eastAsia="Times New Roman" w:cs="Times New Roman"/>
          <w:color w:val="000000"/>
          <w:kern w:val="0"/>
          <w:szCs w:val="24"/>
          <w:u w:color="000000"/>
          <w:bdr w:val="nil"/>
          <w:lang w:eastAsia="en-US"/>
        </w:rPr>
        <w:t>14</w:t>
      </w:r>
      <w:r w:rsidRPr="00A24781">
        <w:rPr>
          <w:rFonts w:eastAsia="Times New Roman" w:cs="Times New Roman"/>
          <w:color w:val="000000"/>
          <w:kern w:val="0"/>
          <w:szCs w:val="24"/>
          <w:u w:color="000000"/>
          <w:bdr w:val="nil"/>
          <w:lang w:eastAsia="en-US"/>
        </w:rPr>
        <w:t xml:space="preserve"> дней между каждым приемом, под постоянным наблюдением врача не должно привести к возникновению серьезных нежелательных явлений у здоровых добровольцев, прошедших тщательное обследование, учитывающее особенности воздействия изучаемого препарата на организм человека. </w:t>
      </w:r>
    </w:p>
    <w:p w14:paraId="24E79855"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 настоящее исследование будут включаться здоровые добровольцы. Возможным риском является развитие нежелательных явлений (НЯ), связанных с приемом исследуемых лекарственных препаратов (известные нежелательные действия компонентов препаратов описаны в Брошюре исследователя). В ходе исследования у добровольцев могут отмечаться НЯ, не описанные в Брошюре исследователя. Регистрация НЯ будет осуществляться в соответствии с протоколом исследования.</w:t>
      </w:r>
    </w:p>
    <w:p w14:paraId="63CBB4F1"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Отбор проб крови для лабораторного (общий анализ крови (ОАК), биохимический анализ крови (БХ) и др.) и фармакокинетического анализов крови может сопровождаться неудобствами для добровольцев, связанными с болезненностью процедур установки венозного катетера, введения иглы в вену, а также возможными кровоподтеками в местах венепункции. Значительно реже в месте венепункции может развиться инфекционное осложнение или системное инфицирование. Головокружение и/или слабость могут наблюдаться </w:t>
      </w:r>
      <w:proofErr w:type="gramStart"/>
      <w:r w:rsidRPr="00A24781">
        <w:rPr>
          <w:rFonts w:eastAsia="Times New Roman" w:cs="Times New Roman"/>
          <w:color w:val="000000"/>
          <w:kern w:val="0"/>
          <w:szCs w:val="24"/>
          <w:u w:color="000000"/>
          <w:bdr w:val="nil"/>
          <w:lang w:eastAsia="en-US"/>
        </w:rPr>
        <w:t>во время</w:t>
      </w:r>
      <w:proofErr w:type="gramEnd"/>
      <w:r w:rsidRPr="00A24781">
        <w:rPr>
          <w:rFonts w:eastAsia="Times New Roman" w:cs="Times New Roman"/>
          <w:color w:val="000000"/>
          <w:kern w:val="0"/>
          <w:szCs w:val="24"/>
          <w:u w:color="000000"/>
          <w:bdr w:val="nil"/>
          <w:lang w:eastAsia="en-US"/>
        </w:rPr>
        <w:t xml:space="preserve"> или вскоре после отбора проб крови.</w:t>
      </w:r>
    </w:p>
    <w:p w14:paraId="18E96702"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Общий объем отбираемой крови за каждый период исследования не превысит обоснованную дозу однократной дачи крови при донорстве – 450 мл, рекомендованную Всемирной организацией здравоохранения.</w:t>
      </w:r>
    </w:p>
    <w:p w14:paraId="4D2168F4"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Помимо отбора проб крови в исследовании не планируется никаких иных инвазивных вмешательств или диагностических процедур.</w:t>
      </w:r>
    </w:p>
    <w:p w14:paraId="15C43F72"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Электрокардиографическое исследование (ЭКГ) – это безболезненное обследование, однако у добровольца может появиться сыпь или раздражение на коже в местах нанесения контактного геля и размещения электродов для ЭКГ. Некоторым добровольцам, возможно, будет необходимо выбрить небольшие участки волос на груди для правильного присоединения электродов для ЭКГ, что может вызвать определенный дискомфорт.</w:t>
      </w:r>
    </w:p>
    <w:p w14:paraId="24C2B3FC"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Другие процедуры исследования, выполняемые в рамках данного протокола, включая </w:t>
      </w:r>
      <w:proofErr w:type="spellStart"/>
      <w:r w:rsidRPr="00A24781">
        <w:rPr>
          <w:rFonts w:eastAsia="Times New Roman" w:cs="Times New Roman"/>
          <w:color w:val="000000"/>
          <w:kern w:val="0"/>
          <w:szCs w:val="24"/>
          <w:u w:color="000000"/>
          <w:bdr w:val="nil"/>
          <w:lang w:eastAsia="en-US"/>
        </w:rPr>
        <w:t>физикальное</w:t>
      </w:r>
      <w:proofErr w:type="spellEnd"/>
      <w:r w:rsidRPr="00A24781">
        <w:rPr>
          <w:rFonts w:eastAsia="Times New Roman" w:cs="Times New Roman"/>
          <w:color w:val="000000"/>
          <w:kern w:val="0"/>
          <w:szCs w:val="24"/>
          <w:u w:color="000000"/>
          <w:bdr w:val="nil"/>
          <w:lang w:eastAsia="en-US"/>
        </w:rPr>
        <w:t xml:space="preserve"> обследование, являются рутинными в общей клинической практике. Частота их выполнения не создает дополнительной нагрузки на добровольца.</w:t>
      </w:r>
    </w:p>
    <w:p w14:paraId="5C7F8D88"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 целью снижения частоты возникновения нежелательных явлений в настоящем исследовании предусмотрена тщательная проверка соответствия добровольцев критериям включения и невключения до приема исследуемого препарата.</w:t>
      </w:r>
    </w:p>
    <w:p w14:paraId="24658315"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Все добровольцы перед подписанием формы Информированного согласия на участие в данном исследовании будут проинформированы о возможных рисках и дискомфорте, а также о необходимости сообщать Исследователю о проблемах со здоровьем в случае возникновения таковых. Исследователь будет проводить тщательный мониторинг состояния добровольцев в ходе всего исследования. При необходимости (например, развитии НЯ или СНЯ), Исследователь предпримет все необходимые меры по проведению соответствующих обследований и/или назначения требуемой терапии. Все НЯ и СНЯ будут прослежены до их разрешения или до тех пор, пока Исследователь не расценит их как «стабильные».</w:t>
      </w:r>
    </w:p>
    <w:p w14:paraId="65628CF3"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Таким образом, риски для добровольцев в данном исследовании можно оценить как минимальные и приемлемые, и включение в исследование здоровых добровольцев будет оправданным с точки зрения этики и безопасным. Эти риски могут быть исключены квалифицированным выполнением процедур и профессионализмом сотрудников медицинского центра, принимающих участие в исследовании. </w:t>
      </w:r>
    </w:p>
    <w:p w14:paraId="10C63BB1"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b/>
          <w:bCs/>
          <w:i/>
          <w:iCs/>
          <w:color w:val="000000"/>
          <w:kern w:val="0"/>
          <w:szCs w:val="24"/>
          <w:u w:color="000000"/>
          <w:bdr w:val="nil"/>
          <w:lang w:eastAsia="en-US"/>
        </w:rPr>
      </w:pPr>
      <w:r w:rsidRPr="00A24781">
        <w:rPr>
          <w:rFonts w:eastAsia="Times New Roman" w:cs="Times New Roman"/>
          <w:b/>
          <w:bCs/>
          <w:i/>
          <w:iCs/>
          <w:color w:val="000000"/>
          <w:kern w:val="0"/>
          <w:szCs w:val="24"/>
          <w:u w:color="000000"/>
          <w:bdr w:val="nil"/>
          <w:lang w:eastAsia="en-US"/>
        </w:rPr>
        <w:t>Возможная польза, связанная с участием в исследовании</w:t>
      </w:r>
    </w:p>
    <w:p w14:paraId="1FECC0FB"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 данном исследовании прием исследуемых лекарственных препаратов не принесет пользы для добровольцев, однако добровольцы получат информацию о состоянии своего здоровья по результатам лабораторно-инструментального обследования и врачебного осмотра.</w:t>
      </w:r>
    </w:p>
    <w:p w14:paraId="58B42231"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За участие в исследовании добровольцам предусмотрены денежные выплаты.</w:t>
      </w:r>
    </w:p>
    <w:p w14:paraId="119096CF"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На протяжении всего исследования добровольцы будут находиться под пристальным наблюдением сотрудников Исследовательского центра, участвующих в проведении исследования.</w:t>
      </w:r>
    </w:p>
    <w:p w14:paraId="72F630FA" w14:textId="77777777" w:rsidR="007D6175"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Учитывая вышесказанное, а также литературные данные и хорошую изученность исследуемых лекарственных препаратов, соотношение риска и пользы в настоящем исследовании можно считать приемлемым для добровольцев, которые будут принимать в нем участие.</w:t>
      </w:r>
    </w:p>
    <w:p w14:paraId="69C1E659" w14:textId="77777777" w:rsidR="00C55D83" w:rsidRDefault="00C55D83"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EAEC42A" w14:textId="77777777" w:rsidR="00C55D83" w:rsidRPr="005C4ACE" w:rsidRDefault="00C55D83" w:rsidP="005C4ACE">
      <w:pPr>
        <w:pStyle w:val="20"/>
        <w:rPr>
          <w:i w:val="0"/>
          <w:bdr w:val="nil"/>
        </w:rPr>
      </w:pPr>
      <w:bookmarkStart w:id="100" w:name="_Toc171964204"/>
      <w:r w:rsidRPr="005C4ACE">
        <w:rPr>
          <w:i w:val="0"/>
          <w:bdr w:val="nil"/>
        </w:rPr>
        <w:t>2.4 Выбор дозы, режим дозирования и длительность приема препарата</w:t>
      </w:r>
      <w:bookmarkEnd w:id="100"/>
      <w:r w:rsidRPr="005C4ACE">
        <w:rPr>
          <w:i w:val="0"/>
          <w:bdr w:val="nil"/>
        </w:rPr>
        <w:t xml:space="preserve"> </w:t>
      </w:r>
    </w:p>
    <w:p w14:paraId="3A4662AE" w14:textId="77777777" w:rsidR="00C55D83" w:rsidRPr="00A24781"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9449224" w14:textId="4DAA9590" w:rsidR="00C55D83" w:rsidRPr="005C4ACE" w:rsidRDefault="00C55D83" w:rsidP="005C4ACE">
      <w:pPr>
        <w:pStyle w:val="20"/>
        <w:rPr>
          <w:i w:val="0"/>
          <w:bdr w:val="nil"/>
        </w:rPr>
      </w:pPr>
      <w:bookmarkStart w:id="101" w:name="_Toc171964205"/>
      <w:r w:rsidRPr="005C4ACE">
        <w:rPr>
          <w:i w:val="0"/>
          <w:bdr w:val="nil"/>
        </w:rPr>
        <w:t>2.5 Условия проведения исследования</w:t>
      </w:r>
      <w:bookmarkEnd w:id="101"/>
    </w:p>
    <w:p w14:paraId="39449224" w14:textId="4DAA9590" w:rsidR="00C55D83" w:rsidRPr="005C4ACE" w:rsidRDefault="00C55D83" w:rsidP="005C4ACE">
      <w:pPr>
        <w:rPr>
          <w:i w:val="0"/>
          <w:bdr w:val="nil"/>
        </w:rPr>
      </w:pPr>
      <w:bookmarkStart w:id="101" w:name="_Toc171964205"/>
      <w:bookmarkEnd w:id="101"/>
      <w:r>
        <w:t>Условия исследования: дизайн CROSSOVER_2X2, пища FED.</w:t>
      </w:r>
    </w:p>
    <w:p w14:paraId="28BF66E7" w14:textId="243896CC" w:rsidR="00C55D83" w:rsidRPr="00A24781"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Исследование препаратов выполняется в соответствии с протоколом, этическими принципами Хельсинкской Декларации Всемирной Медицинской Ассоциации (Бразилия, </w:t>
      </w:r>
      <w:r w:rsidRPr="00A24781">
        <w:rPr>
          <w:rFonts w:eastAsia="Times New Roman" w:cs="Times New Roman"/>
          <w:color w:val="000000"/>
          <w:kern w:val="0"/>
          <w:szCs w:val="24"/>
          <w:u w:color="000000"/>
          <w:bdr w:val="nil"/>
          <w:lang w:eastAsia="en-US"/>
        </w:rPr>
        <w:lastRenderedPageBreak/>
        <w:t xml:space="preserve">2013 г.), Международной конференции по гармонизации – ноябрь 2016 г. (International Conference </w:t>
      </w:r>
      <w:proofErr w:type="spellStart"/>
      <w:r w:rsidRPr="00A24781">
        <w:rPr>
          <w:rFonts w:eastAsia="Times New Roman" w:cs="Times New Roman"/>
          <w:color w:val="000000"/>
          <w:kern w:val="0"/>
          <w:szCs w:val="24"/>
          <w:u w:color="000000"/>
          <w:bdr w:val="nil"/>
          <w:lang w:eastAsia="en-US"/>
        </w:rPr>
        <w:t>on</w:t>
      </w:r>
      <w:proofErr w:type="spellEnd"/>
      <w:r w:rsidRPr="00A24781">
        <w:rPr>
          <w:rFonts w:eastAsia="Times New Roman" w:cs="Times New Roman"/>
          <w:color w:val="000000"/>
          <w:kern w:val="0"/>
          <w:szCs w:val="24"/>
          <w:u w:color="000000"/>
          <w:bdr w:val="nil"/>
          <w:lang w:eastAsia="en-US"/>
        </w:rPr>
        <w:t xml:space="preserve"> </w:t>
      </w:r>
      <w:proofErr w:type="spellStart"/>
      <w:r w:rsidRPr="00A24781">
        <w:rPr>
          <w:rFonts w:eastAsia="Times New Roman" w:cs="Times New Roman"/>
          <w:color w:val="000000"/>
          <w:kern w:val="0"/>
          <w:szCs w:val="24"/>
          <w:u w:color="000000"/>
          <w:bdr w:val="nil"/>
          <w:lang w:eastAsia="en-US"/>
        </w:rPr>
        <w:t>Harmonization</w:t>
      </w:r>
      <w:proofErr w:type="spellEnd"/>
      <w:r w:rsidRPr="00A24781">
        <w:rPr>
          <w:rFonts w:eastAsia="Times New Roman" w:cs="Times New Roman"/>
          <w:color w:val="000000"/>
          <w:kern w:val="0"/>
          <w:szCs w:val="24"/>
          <w:u w:color="000000"/>
          <w:bdr w:val="nil"/>
          <w:lang w:eastAsia="en-US"/>
        </w:rPr>
        <w:t xml:space="preserve"> - (ICH), вторым пересмотром соглашения по Надлежащей Клинической Практике (ICH Good </w:t>
      </w:r>
      <w:proofErr w:type="spellStart"/>
      <w:r w:rsidRPr="00A24781">
        <w:rPr>
          <w:rFonts w:eastAsia="Times New Roman" w:cs="Times New Roman"/>
          <w:color w:val="000000"/>
          <w:kern w:val="0"/>
          <w:szCs w:val="24"/>
          <w:u w:color="000000"/>
          <w:bdr w:val="nil"/>
          <w:lang w:eastAsia="en-US"/>
        </w:rPr>
        <w:t>Clinical</w:t>
      </w:r>
      <w:proofErr w:type="spellEnd"/>
      <w:r w:rsidRPr="00A24781">
        <w:rPr>
          <w:rFonts w:eastAsia="Times New Roman" w:cs="Times New Roman"/>
          <w:color w:val="000000"/>
          <w:kern w:val="0"/>
          <w:szCs w:val="24"/>
          <w:u w:color="000000"/>
          <w:bdr w:val="nil"/>
          <w:lang w:eastAsia="en-US"/>
        </w:rPr>
        <w:t xml:space="preserve"> </w:t>
      </w:r>
      <w:proofErr w:type="spellStart"/>
      <w:r w:rsidRPr="00A24781">
        <w:rPr>
          <w:rFonts w:eastAsia="Times New Roman" w:cs="Times New Roman"/>
          <w:color w:val="000000"/>
          <w:kern w:val="0"/>
          <w:szCs w:val="24"/>
          <w:u w:color="000000"/>
          <w:bdr w:val="nil"/>
          <w:lang w:eastAsia="en-US"/>
        </w:rPr>
        <w:t>Practices</w:t>
      </w:r>
      <w:proofErr w:type="spellEnd"/>
      <w:r w:rsidRPr="00A24781">
        <w:rPr>
          <w:rFonts w:eastAsia="Times New Roman" w:cs="Times New Roman"/>
          <w:color w:val="000000"/>
          <w:kern w:val="0"/>
          <w:szCs w:val="24"/>
          <w:u w:color="000000"/>
          <w:bdr w:val="nil"/>
          <w:lang w:eastAsia="en-US"/>
        </w:rPr>
        <w:t xml:space="preserve"> (GCP) E6 R2) и регламентируется действующим законодательством Российской Федерации (РФ) и Евразийского экономического союза (ЕАЭС)</w:t>
      </w:r>
      <w:r w:rsidR="00FD0571" w:rsidRPr="002E4268">
        <w:rPr>
          <w:rFonts w:eastAsia="Times New Roman" w:cs="Times New Roman"/>
          <w:color w:val="000000"/>
          <w:kern w:val="0"/>
          <w:szCs w:val="24"/>
          <w:u w:color="000000"/>
          <w:bdr w:val="nil"/>
          <w:lang w:eastAsia="en-US"/>
        </w:rPr>
        <w:t xml:space="preserve"> (</w:t>
      </w:r>
      <w:r w:rsidR="00FD0571">
        <w:rPr>
          <w:rFonts w:eastAsia="Times New Roman" w:cs="Times New Roman"/>
          <w:color w:val="000000"/>
          <w:kern w:val="0"/>
          <w:szCs w:val="24"/>
          <w:u w:color="000000"/>
          <w:bdr w:val="nil"/>
          <w:lang w:val="en-US" w:eastAsia="en-US"/>
        </w:rPr>
        <w:t>c</w:t>
      </w:r>
      <w:r w:rsidR="00FD0571">
        <w:rPr>
          <w:rFonts w:eastAsia="Times New Roman" w:cs="Times New Roman"/>
          <w:color w:val="000000"/>
          <w:kern w:val="0"/>
          <w:szCs w:val="24"/>
          <w:u w:color="000000"/>
          <w:bdr w:val="nil"/>
          <w:lang w:eastAsia="en-US"/>
        </w:rPr>
        <w:t>м раздел 2.7).</w:t>
      </w:r>
      <w:r w:rsidRPr="00A24781">
        <w:rPr>
          <w:rFonts w:eastAsia="Times New Roman" w:cs="Times New Roman"/>
          <w:color w:val="000000"/>
          <w:kern w:val="0"/>
          <w:szCs w:val="24"/>
          <w:u w:color="000000"/>
          <w:bdr w:val="nil"/>
          <w:lang w:eastAsia="en-US"/>
        </w:rPr>
        <w:t xml:space="preserve"> </w:t>
      </w:r>
    </w:p>
    <w:p w14:paraId="1FBE2465" w14:textId="77777777" w:rsidR="00C55D83" w:rsidRPr="00A24781" w:rsidRDefault="00C55D83" w:rsidP="00C55D83">
      <w:pPr>
        <w:pBdr>
          <w:top w:val="nil"/>
          <w:left w:val="nil"/>
          <w:bottom w:val="nil"/>
          <w:right w:val="nil"/>
          <w:between w:val="nil"/>
          <w:bar w:val="nil"/>
        </w:pBdr>
        <w:spacing w:line="276" w:lineRule="auto"/>
        <w:ind w:left="714"/>
        <w:rPr>
          <w:rFonts w:eastAsia="Times New Roman" w:cs="Times New Roman"/>
          <w:color w:val="000000"/>
          <w:kern w:val="0"/>
          <w:szCs w:val="24"/>
          <w:u w:color="000000"/>
          <w:bdr w:val="nil"/>
          <w:lang w:eastAsia="en-US"/>
        </w:rPr>
      </w:pPr>
    </w:p>
    <w:p w14:paraId="5C86F6AE" w14:textId="77777777" w:rsidR="00C55D83" w:rsidRPr="005C4ACE" w:rsidRDefault="00C55D83" w:rsidP="005C4ACE">
      <w:pPr>
        <w:pStyle w:val="20"/>
        <w:rPr>
          <w:i w:val="0"/>
          <w:bdr w:val="nil"/>
        </w:rPr>
      </w:pPr>
      <w:bookmarkStart w:id="102" w:name="_Toc171964206"/>
      <w:r w:rsidRPr="005C4ACE">
        <w:rPr>
          <w:i w:val="0"/>
          <w:bdr w:val="nil"/>
        </w:rPr>
        <w:t>2.6 Участники исследования</w:t>
      </w:r>
      <w:bookmarkEnd w:id="102"/>
      <w:r w:rsidRPr="005C4ACE">
        <w:rPr>
          <w:i w:val="0"/>
          <w:bdr w:val="nil"/>
        </w:rPr>
        <w:t xml:space="preserve"> </w:t>
      </w:r>
    </w:p>
    <w:p w14:paraId="5C86F6AE" w14:textId="77777777" w:rsidR="00C55D83" w:rsidRPr="005C4ACE" w:rsidRDefault="00C55D83" w:rsidP="005C4ACE">
      <w:pPr>
        <w:rPr>
          <w:i w:val="0"/>
          <w:bdr w:val="nil"/>
        </w:rPr>
      </w:pPr>
      <w:bookmarkStart w:id="102" w:name="_Toc171964206"/>
      <w:bookmarkEnd w:id="102"/>
      <w:r>
        <w:t>Планируемое число оцениваемых субъектов: 32.</w:t>
      </w:r>
    </w:p>
    <w:p w14:paraId="7D7F2C42" w14:textId="77777777" w:rsidR="000F6CD6" w:rsidRPr="002E4268" w:rsidRDefault="000F6CD6" w:rsidP="000F6CD6">
      <w:pPr>
        <w:pBdr>
          <w:top w:val="nil"/>
          <w:left w:val="nil"/>
          <w:bottom w:val="nil"/>
          <w:right w:val="nil"/>
          <w:between w:val="nil"/>
          <w:bar w:val="nil"/>
        </w:pBdr>
        <w:spacing w:line="276" w:lineRule="auto"/>
        <w:rPr>
          <w:rFonts w:eastAsia="Times New Roman" w:cs="Times New Roman"/>
          <w:color w:val="000000" w:themeColor="text1"/>
          <w:kern w:val="0"/>
          <w:szCs w:val="24"/>
          <w:u w:color="000000"/>
          <w:bdr w:val="nil"/>
          <w:lang w:eastAsia="en-US"/>
        </w:rPr>
      </w:pPr>
    </w:p>
    <w:p w14:paraId="12D1DE75" w14:textId="2A65132F" w:rsidR="00515075" w:rsidRPr="002E4268" w:rsidRDefault="001E1EAF" w:rsidP="002E4268">
      <w:pPr>
        <w:pStyle w:val="20"/>
        <w:rPr>
          <w:strike/>
          <w:bdr w:val="nil"/>
        </w:rPr>
      </w:pPr>
      <w:bookmarkStart w:id="104" w:name="_Toc171964207"/>
      <w:r w:rsidRPr="007F6FE0">
        <w:rPr>
          <w:strike/>
          <w:bdr w:val="nil"/>
        </w:rPr>
        <w:t>2</w:t>
      </w:r>
      <w:r w:rsidRPr="007F6FE0">
        <w:rPr>
          <w:bdr w:val="nil"/>
        </w:rPr>
        <w:t>.7</w:t>
      </w:r>
      <w:r w:rsidRPr="007F6FE0">
        <w:rPr>
          <w:i w:val="0"/>
          <w:bdr w:val="nil"/>
        </w:rPr>
        <w:t xml:space="preserve"> Ссылки на литературные источники и данные, существенные для исследования и представляющие собой обоснование данного исследования</w:t>
      </w:r>
      <w:bookmarkEnd w:id="104"/>
    </w:p>
    <w:p w14:paraId="184FF95C" w14:textId="136959D0" w:rsidR="00C55D83" w:rsidRPr="002E4268" w:rsidRDefault="00FD0571" w:rsidP="007D6175">
      <w:pPr>
        <w:pBdr>
          <w:top w:val="nil"/>
          <w:left w:val="nil"/>
          <w:bottom w:val="nil"/>
          <w:right w:val="nil"/>
          <w:between w:val="nil"/>
          <w:bar w:val="nil"/>
        </w:pBdr>
        <w:spacing w:line="276" w:lineRule="auto"/>
        <w:rPr>
          <w:rFonts w:eastAsia="Times New Roman" w:cs="Times New Roman"/>
          <w:i/>
          <w:iCs/>
          <w:color w:val="000000"/>
          <w:kern w:val="0"/>
          <w:szCs w:val="24"/>
          <w:u w:color="000000"/>
          <w:bdr w:val="nil"/>
          <w:lang w:eastAsia="en-US"/>
        </w:rPr>
      </w:pPr>
      <w:r w:rsidRPr="002E4268">
        <w:rPr>
          <w:rFonts w:eastAsia="Times New Roman" w:cs="Times New Roman"/>
          <w:i/>
          <w:iCs/>
          <w:color w:val="000000"/>
          <w:kern w:val="0"/>
          <w:szCs w:val="24"/>
          <w:u w:color="000000"/>
          <w:bdr w:val="nil"/>
          <w:lang w:eastAsia="en-US"/>
        </w:rPr>
        <w:t xml:space="preserve">Ниже приведены </w:t>
      </w:r>
      <w:proofErr w:type="gramStart"/>
      <w:r w:rsidRPr="002E4268">
        <w:rPr>
          <w:rFonts w:eastAsia="Times New Roman" w:cs="Times New Roman"/>
          <w:i/>
          <w:iCs/>
          <w:color w:val="000000"/>
          <w:kern w:val="0"/>
          <w:szCs w:val="24"/>
          <w:u w:color="000000"/>
          <w:bdr w:val="nil"/>
          <w:lang w:eastAsia="en-US"/>
        </w:rPr>
        <w:t>источники</w:t>
      </w:r>
      <w:proofErr w:type="gramEnd"/>
      <w:r w:rsidRPr="002E4268">
        <w:rPr>
          <w:rFonts w:eastAsia="Times New Roman" w:cs="Times New Roman"/>
          <w:i/>
          <w:iCs/>
          <w:color w:val="000000"/>
          <w:kern w:val="0"/>
          <w:szCs w:val="24"/>
          <w:u w:color="000000"/>
          <w:bdr w:val="nil"/>
          <w:lang w:eastAsia="en-US"/>
        </w:rPr>
        <w:t xml:space="preserve"> представляющие собой нормативно-правовое обоснование данного исследования:</w:t>
      </w:r>
    </w:p>
    <w:p w14:paraId="7C92C889"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Конституция РФ; </w:t>
      </w:r>
    </w:p>
    <w:p w14:paraId="26243B66"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Федеральный закон «Об основах охраны здоровья граждан в Российской Федерации» № 323-ФЗ от 21.11.2011 г. с изм.; </w:t>
      </w:r>
    </w:p>
    <w:p w14:paraId="57079171"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Федеральный закон «Об обращении лекарственных средств» № 61-ФЗ от 12.04.2010 г. с изм.; </w:t>
      </w:r>
    </w:p>
    <w:p w14:paraId="586390A3"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Федеральный закон от 27.07.2006 № 152 «О персональных данных»; </w:t>
      </w:r>
    </w:p>
    <w:p w14:paraId="5B431BDB"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Постановление Правительства РФ от 13 сентября 2010 г. № 714 «Об утверждении типовых правил обязательного страхования жизни и здоровья пациента, участвующего в клинических исследованиях лекарственного препарата»; </w:t>
      </w:r>
    </w:p>
    <w:p w14:paraId="38908171"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Постановление Правительства РФ от 18 мая 2011 г. № 393 «О внесении изменений в Типовые правила обязательного страхования жизни и здоровья пациента, участвующего в клинических исследованиях лекарственного препарата»; </w:t>
      </w:r>
    </w:p>
    <w:p w14:paraId="1AC2A093" w14:textId="77777777" w:rsidR="00FD057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Приказ Министерства здравоохранения и социального развития РФ от 31 августа 2010 года № 774 н «О Совете по этике»; </w:t>
      </w:r>
    </w:p>
    <w:p w14:paraId="3796D6AF" w14:textId="77777777" w:rsidR="00FD0571" w:rsidRPr="005742DC" w:rsidRDefault="00FD0571" w:rsidP="00FD0571">
      <w:pPr>
        <w:numPr>
          <w:ilvl w:val="0"/>
          <w:numId w:val="13"/>
        </w:numPr>
        <w:pBdr>
          <w:top w:val="nil"/>
          <w:left w:val="nil"/>
          <w:bottom w:val="nil"/>
          <w:right w:val="nil"/>
          <w:between w:val="nil"/>
          <w:bar w:val="nil"/>
        </w:pBdr>
        <w:rPr>
          <w:rFonts w:eastAsia="Times New Roman" w:cs="Times New Roman"/>
          <w:color w:val="000000"/>
          <w:szCs w:val="24"/>
          <w:u w:color="000000"/>
          <w:bdr w:val="nil"/>
        </w:rPr>
      </w:pPr>
      <w:r w:rsidRPr="005742DC">
        <w:rPr>
          <w:rFonts w:eastAsia="Times New Roman" w:cs="Times New Roman"/>
          <w:color w:val="000000"/>
          <w:szCs w:val="24"/>
          <w:u w:color="000000"/>
          <w:bdr w:val="nil"/>
        </w:rPr>
        <w:t xml:space="preserve">Приказ Министерства здравоохранения РФ от 29 ноября 2012 г. № 986н «Об утверждении Положения о Совете по этике»; </w:t>
      </w:r>
    </w:p>
    <w:p w14:paraId="30B6C2A7" w14:textId="77777777" w:rsidR="00FD0571" w:rsidRPr="00690572" w:rsidRDefault="00FD0571" w:rsidP="00FD0571">
      <w:pPr>
        <w:pStyle w:val="af0"/>
        <w:numPr>
          <w:ilvl w:val="0"/>
          <w:numId w:val="13"/>
        </w:numPr>
        <w:spacing w:line="276" w:lineRule="auto"/>
        <w:ind w:left="714" w:hanging="357"/>
      </w:pPr>
      <w:r w:rsidRPr="00690572">
        <w:t>«Приказ Министерства здравоохранения РФ от 24 марта 2015 г. № 1347 «О составе Совета по этике»;</w:t>
      </w:r>
    </w:p>
    <w:p w14:paraId="6E565AA8"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Приказ Росздравнадзора №1071 от 15 февраля 2017 г «Об утверждении Порядка осуществления фармаконадзора»; </w:t>
      </w:r>
    </w:p>
    <w:p w14:paraId="01E0BEA5"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Решение Совета Евразийской экономической комиссии от 03 ноября 2016 года № 85 «Об утверждении Правил проведения исследований биоэквивалентности лекарственных препаратов в рамках Евразийского экономического союза» с изм.; </w:t>
      </w:r>
    </w:p>
    <w:p w14:paraId="25FE6ABA" w14:textId="77777777" w:rsidR="00FD057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Решение Совета Евразийской экономической комиссии от 03 ноября 2016 года № 79 «Об утверждении Правил надлежащей клинической практики Евразийского экономического союза»;</w:t>
      </w:r>
    </w:p>
    <w:p w14:paraId="2C51308C" w14:textId="77777777" w:rsidR="00FD0571" w:rsidRDefault="00FD0571" w:rsidP="00FD0571">
      <w:pPr>
        <w:numPr>
          <w:ilvl w:val="0"/>
          <w:numId w:val="13"/>
        </w:numPr>
        <w:pBdr>
          <w:top w:val="nil"/>
          <w:left w:val="nil"/>
          <w:bottom w:val="nil"/>
          <w:right w:val="nil"/>
          <w:between w:val="nil"/>
          <w:bar w:val="nil"/>
        </w:pBdr>
        <w:rPr>
          <w:rFonts w:eastAsia="Times New Roman" w:cs="Times New Roman"/>
          <w:color w:val="000000"/>
          <w:szCs w:val="24"/>
          <w:u w:color="000000"/>
          <w:bdr w:val="nil"/>
        </w:rPr>
      </w:pPr>
      <w:r w:rsidRPr="00023D39">
        <w:rPr>
          <w:rFonts w:eastAsia="Times New Roman" w:cs="Times New Roman"/>
          <w:color w:val="000000"/>
          <w:szCs w:val="24"/>
          <w:u w:color="000000"/>
          <w:bdr w:val="nil"/>
        </w:rPr>
        <w:t xml:space="preserve">Решение Совета ЕЭК от 03.11.2016 N 81 </w:t>
      </w:r>
      <w:r>
        <w:rPr>
          <w:rFonts w:eastAsia="Times New Roman" w:cs="Times New Roman"/>
          <w:color w:val="000000"/>
          <w:szCs w:val="24"/>
          <w:u w:color="000000"/>
          <w:bdr w:val="nil"/>
        </w:rPr>
        <w:t>«</w:t>
      </w:r>
      <w:r w:rsidRPr="00023D39">
        <w:rPr>
          <w:rFonts w:eastAsia="Times New Roman" w:cs="Times New Roman"/>
          <w:color w:val="000000"/>
          <w:szCs w:val="24"/>
          <w:u w:color="000000"/>
          <w:bdr w:val="nil"/>
        </w:rPr>
        <w:t>Об утверждении Правил надлежащей лабораторной практики Евразийского экономического союза в сфере обращения лекарственных средств</w:t>
      </w:r>
      <w:r>
        <w:rPr>
          <w:rFonts w:eastAsia="Times New Roman" w:cs="Times New Roman"/>
          <w:color w:val="000000"/>
          <w:szCs w:val="24"/>
          <w:u w:color="000000"/>
          <w:bdr w:val="nil"/>
        </w:rPr>
        <w:t>»;</w:t>
      </w:r>
    </w:p>
    <w:p w14:paraId="41C04692" w14:textId="77777777" w:rsidR="00FD0571" w:rsidRDefault="00FD0571" w:rsidP="00FD0571">
      <w:pPr>
        <w:numPr>
          <w:ilvl w:val="0"/>
          <w:numId w:val="13"/>
        </w:numPr>
        <w:pBdr>
          <w:top w:val="nil"/>
          <w:left w:val="nil"/>
          <w:bottom w:val="nil"/>
          <w:right w:val="nil"/>
          <w:between w:val="nil"/>
          <w:bar w:val="nil"/>
        </w:pBdr>
        <w:rPr>
          <w:rFonts w:eastAsia="Times New Roman" w:cs="Times New Roman"/>
          <w:color w:val="000000"/>
          <w:szCs w:val="24"/>
          <w:u w:color="000000"/>
          <w:bdr w:val="nil"/>
        </w:rPr>
      </w:pPr>
      <w:r w:rsidRPr="002333D0">
        <w:rPr>
          <w:rFonts w:eastAsia="Times New Roman" w:cs="Times New Roman"/>
          <w:color w:val="000000"/>
          <w:szCs w:val="24"/>
          <w:u w:color="000000"/>
          <w:bdr w:val="nil"/>
        </w:rPr>
        <w:t xml:space="preserve">Решение Совета ЕЭК от 03.11.2016 N № 87 </w:t>
      </w:r>
      <w:r>
        <w:rPr>
          <w:rFonts w:eastAsia="Times New Roman" w:cs="Times New Roman"/>
          <w:color w:val="000000"/>
          <w:szCs w:val="24"/>
          <w:u w:color="000000"/>
          <w:bdr w:val="nil"/>
        </w:rPr>
        <w:t>«</w:t>
      </w:r>
      <w:r w:rsidRPr="002333D0">
        <w:rPr>
          <w:rFonts w:eastAsia="Times New Roman" w:cs="Times New Roman"/>
          <w:color w:val="000000"/>
          <w:szCs w:val="24"/>
          <w:u w:color="000000"/>
          <w:bdr w:val="nil"/>
        </w:rPr>
        <w:t>Об утверждении Правил надлежащей практики фармаконадзора Евразийского экономического союза</w:t>
      </w:r>
      <w:r>
        <w:rPr>
          <w:rFonts w:eastAsia="Times New Roman" w:cs="Times New Roman"/>
          <w:color w:val="000000"/>
          <w:szCs w:val="24"/>
          <w:u w:color="000000"/>
          <w:bdr w:val="nil"/>
        </w:rPr>
        <w:t>».</w:t>
      </w:r>
    </w:p>
    <w:p w14:paraId="522972D4" w14:textId="77777777" w:rsidR="00FD0571" w:rsidRDefault="00FD0571"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95381BF" w14:textId="53A553AD" w:rsidR="007F6FE0" w:rsidRPr="00CB1EEC" w:rsidRDefault="00575287" w:rsidP="007D6175">
      <w:pPr>
        <w:pBdr>
          <w:top w:val="nil"/>
          <w:left w:val="nil"/>
          <w:bottom w:val="nil"/>
          <w:right w:val="nil"/>
          <w:between w:val="nil"/>
          <w:bar w:val="nil"/>
        </w:pBdr>
        <w:spacing w:line="276" w:lineRule="auto"/>
        <w:rPr>
          <w:rFonts w:eastAsia="Times New Roman" w:cs="Times New Roman"/>
          <w:i/>
          <w:iCs/>
          <w:color w:val="000000"/>
          <w:kern w:val="0"/>
          <w:szCs w:val="24"/>
          <w:u w:color="000000"/>
          <w:bdr w:val="nil"/>
          <w:lang w:eastAsia="en-US"/>
        </w:rPr>
      </w:pPr>
      <w:r w:rsidRPr="002E4268">
        <w:rPr>
          <w:rFonts w:eastAsia="Times New Roman" w:cs="Times New Roman"/>
          <w:i/>
          <w:iCs/>
          <w:color w:val="000000"/>
          <w:kern w:val="0"/>
          <w:szCs w:val="24"/>
          <w:u w:color="000000"/>
          <w:bdr w:val="nil"/>
          <w:lang w:eastAsia="en-US"/>
        </w:rPr>
        <w:t xml:space="preserve">Ниже представлен перечень литературных источников существенных для данного </w:t>
      </w:r>
      <w:r w:rsidR="007F6FE0" w:rsidRPr="002E4268">
        <w:rPr>
          <w:rFonts w:eastAsia="Times New Roman" w:cs="Times New Roman"/>
          <w:i/>
          <w:iCs/>
          <w:color w:val="000000"/>
          <w:kern w:val="0"/>
          <w:szCs w:val="24"/>
          <w:u w:color="000000"/>
          <w:bdr w:val="nil"/>
          <w:lang w:eastAsia="en-US"/>
        </w:rPr>
        <w:t>исследования</w:t>
      </w:r>
      <w:r w:rsidRPr="002E4268">
        <w:rPr>
          <w:rFonts w:eastAsia="Times New Roman" w:cs="Times New Roman"/>
          <w:i/>
          <w:iCs/>
          <w:color w:val="000000"/>
          <w:kern w:val="0"/>
          <w:szCs w:val="24"/>
          <w:u w:color="000000"/>
          <w:bdr w:val="nil"/>
          <w:lang w:eastAsia="en-US"/>
        </w:rPr>
        <w:t>:</w:t>
      </w:r>
    </w:p>
    <w:p w14:paraId="653A0221" w14:textId="7D7093D6" w:rsidR="007F6FE0" w:rsidRPr="007F6FE0" w:rsidRDefault="007F6FE0" w:rsidP="007F6FE0">
      <w:pPr>
        <w:pStyle w:val="af0"/>
        <w:numPr>
          <w:ilvl w:val="0"/>
          <w:numId w:val="52"/>
        </w:numPr>
        <w:spacing w:line="276" w:lineRule="auto"/>
      </w:pPr>
      <w:r>
        <w:rPr>
          <w:lang w:val="en-US"/>
        </w:rPr>
        <w:t>FDA</w:t>
      </w:r>
      <w:r w:rsidRPr="007F6FE0">
        <w:t xml:space="preserve"> [</w:t>
      </w:r>
      <w:r>
        <w:t>электронный источник</w:t>
      </w:r>
      <w:r w:rsidRPr="007F6FE0">
        <w:t>]</w:t>
      </w:r>
      <w:r>
        <w:t xml:space="preserve"> </w:t>
      </w:r>
      <w:hyperlink r:id="rId13" w:history="1">
        <w:r w:rsidRPr="00EC2C1E">
          <w:rPr>
            <w:rStyle w:val="ac"/>
            <w:lang w:val="en-US"/>
          </w:rPr>
          <w:t>https</w:t>
        </w:r>
        <w:r w:rsidRPr="00EC2C1E">
          <w:rPr>
            <w:rStyle w:val="ac"/>
          </w:rPr>
          <w:t>://</w:t>
        </w:r>
        <w:r w:rsidRPr="00EC2C1E">
          <w:rPr>
            <w:rStyle w:val="ac"/>
            <w:lang w:val="en-US"/>
          </w:rPr>
          <w:t>www</w:t>
        </w:r>
        <w:r w:rsidRPr="00EC2C1E">
          <w:rPr>
            <w:rStyle w:val="ac"/>
          </w:rPr>
          <w:t>.</w:t>
        </w:r>
        <w:proofErr w:type="spellStart"/>
        <w:r w:rsidRPr="00EC2C1E">
          <w:rPr>
            <w:rStyle w:val="ac"/>
            <w:lang w:val="en-US"/>
          </w:rPr>
          <w:t>accessdata</w:t>
        </w:r>
        <w:proofErr w:type="spellEnd"/>
        <w:r w:rsidRPr="00EC2C1E">
          <w:rPr>
            <w:rStyle w:val="ac"/>
          </w:rPr>
          <w:t>.</w:t>
        </w:r>
        <w:proofErr w:type="spellStart"/>
        <w:r w:rsidRPr="00EC2C1E">
          <w:rPr>
            <w:rStyle w:val="ac"/>
            <w:lang w:val="en-US"/>
          </w:rPr>
          <w:t>fda</w:t>
        </w:r>
        <w:proofErr w:type="spellEnd"/>
        <w:r w:rsidRPr="00EC2C1E">
          <w:rPr>
            <w:rStyle w:val="ac"/>
          </w:rPr>
          <w:t>.</w:t>
        </w:r>
        <w:r w:rsidRPr="00EC2C1E">
          <w:rPr>
            <w:rStyle w:val="ac"/>
            <w:lang w:val="en-US"/>
          </w:rPr>
          <w:t>gov</w:t>
        </w:r>
        <w:r w:rsidRPr="00EC2C1E">
          <w:rPr>
            <w:rStyle w:val="ac"/>
          </w:rPr>
          <w:t>/</w:t>
        </w:r>
        <w:proofErr w:type="spellStart"/>
        <w:r w:rsidRPr="00EC2C1E">
          <w:rPr>
            <w:rStyle w:val="ac"/>
            <w:lang w:val="en-US"/>
          </w:rPr>
          <w:t>drugsatfda</w:t>
        </w:r>
        <w:proofErr w:type="spellEnd"/>
        <w:r w:rsidRPr="00EC2C1E">
          <w:rPr>
            <w:rStyle w:val="ac"/>
          </w:rPr>
          <w:t>_</w:t>
        </w:r>
        <w:r w:rsidRPr="00EC2C1E">
          <w:rPr>
            <w:rStyle w:val="ac"/>
            <w:lang w:val="en-US"/>
          </w:rPr>
          <w:t>docs</w:t>
        </w:r>
        <w:r w:rsidRPr="00EC2C1E">
          <w:rPr>
            <w:rStyle w:val="ac"/>
          </w:rPr>
          <w:t>/</w:t>
        </w:r>
        <w:proofErr w:type="spellStart"/>
        <w:r w:rsidRPr="00EC2C1E">
          <w:rPr>
            <w:rStyle w:val="ac"/>
            <w:lang w:val="en-US"/>
          </w:rPr>
          <w:t>nda</w:t>
        </w:r>
        <w:proofErr w:type="spellEnd"/>
        <w:r w:rsidRPr="00EC2C1E">
          <w:rPr>
            <w:rStyle w:val="ac"/>
          </w:rPr>
          <w:t>/2012/203341</w:t>
        </w:r>
        <w:proofErr w:type="spellStart"/>
        <w:r w:rsidRPr="00EC2C1E">
          <w:rPr>
            <w:rStyle w:val="ac"/>
            <w:lang w:val="en-US"/>
          </w:rPr>
          <w:t>orig</w:t>
        </w:r>
        <w:proofErr w:type="spellEnd"/>
        <w:r w:rsidRPr="00EC2C1E">
          <w:rPr>
            <w:rStyle w:val="ac"/>
          </w:rPr>
          <w:t>1</w:t>
        </w:r>
        <w:r w:rsidRPr="00EC2C1E">
          <w:rPr>
            <w:rStyle w:val="ac"/>
            <w:lang w:val="en-US"/>
          </w:rPr>
          <w:t>s</w:t>
        </w:r>
        <w:r w:rsidRPr="00EC2C1E">
          <w:rPr>
            <w:rStyle w:val="ac"/>
          </w:rPr>
          <w:t>000</w:t>
        </w:r>
        <w:proofErr w:type="spellStart"/>
        <w:r w:rsidRPr="00EC2C1E">
          <w:rPr>
            <w:rStyle w:val="ac"/>
            <w:lang w:val="en-US"/>
          </w:rPr>
          <w:t>clinpharmr</w:t>
        </w:r>
        <w:proofErr w:type="spellEnd"/>
        <w:r w:rsidRPr="00EC2C1E">
          <w:rPr>
            <w:rStyle w:val="ac"/>
          </w:rPr>
          <w:t>.</w:t>
        </w:r>
        <w:r w:rsidRPr="00EC2C1E">
          <w:rPr>
            <w:rStyle w:val="ac"/>
            <w:lang w:val="en-US"/>
          </w:rPr>
          <w:t>pdf</w:t>
        </w:r>
        <w:r w:rsidRPr="00EC2C1E">
          <w:rPr>
            <w:rStyle w:val="ac"/>
          </w:rPr>
          <w:t>?</w:t>
        </w:r>
        <w:proofErr w:type="spellStart"/>
        <w:r w:rsidRPr="00EC2C1E">
          <w:rPr>
            <w:rStyle w:val="ac"/>
            <w:lang w:val="en-US"/>
          </w:rPr>
          <w:t>utm</w:t>
        </w:r>
        <w:proofErr w:type="spellEnd"/>
        <w:r w:rsidRPr="00EC2C1E">
          <w:rPr>
            <w:rStyle w:val="ac"/>
          </w:rPr>
          <w:t>_</w:t>
        </w:r>
        <w:r w:rsidRPr="00EC2C1E">
          <w:rPr>
            <w:rStyle w:val="ac"/>
            <w:lang w:val="en-US"/>
          </w:rPr>
          <w:t>source</w:t>
        </w:r>
        <w:r w:rsidRPr="00EC2C1E">
          <w:rPr>
            <w:rStyle w:val="ac"/>
          </w:rPr>
          <w:t>=</w:t>
        </w:r>
        <w:proofErr w:type="spellStart"/>
        <w:r w:rsidRPr="00EC2C1E">
          <w:rPr>
            <w:rStyle w:val="ac"/>
            <w:lang w:val="en-US"/>
          </w:rPr>
          <w:t>chatgpt</w:t>
        </w:r>
        <w:proofErr w:type="spellEnd"/>
        <w:r w:rsidRPr="00EC2C1E">
          <w:rPr>
            <w:rStyle w:val="ac"/>
          </w:rPr>
          <w:t>.</w:t>
        </w:r>
        <w:r w:rsidRPr="00EC2C1E">
          <w:rPr>
            <w:rStyle w:val="ac"/>
            <w:lang w:val="en-US"/>
          </w:rPr>
          <w:t>com</w:t>
        </w:r>
      </w:hyperlink>
      <w:r>
        <w:t xml:space="preserve"> (дата обращения 17.04.2025 г.)</w:t>
      </w:r>
    </w:p>
    <w:p w14:paraId="5C0273E8" w14:textId="23754D45" w:rsidR="00575287" w:rsidRDefault="007F6FE0" w:rsidP="007D6175">
      <w:pPr>
        <w:pStyle w:val="af0"/>
        <w:numPr>
          <w:ilvl w:val="0"/>
          <w:numId w:val="52"/>
        </w:numPr>
        <w:spacing w:line="276" w:lineRule="auto"/>
        <w:rPr>
          <w:lang w:val="en-US"/>
        </w:rPr>
      </w:pPr>
      <w:r w:rsidRPr="0008001A">
        <w:rPr>
          <w:lang w:val="en-US"/>
        </w:rPr>
        <w:t xml:space="preserve">Summary of product characteristics </w:t>
      </w:r>
      <w:proofErr w:type="spellStart"/>
      <w:r w:rsidR="00FC0E69">
        <w:rPr>
          <w:lang w:val="en-US"/>
        </w:rPr>
        <w:t>Bosulif</w:t>
      </w:r>
      <w:proofErr w:type="spellEnd"/>
      <w:r w:rsidRPr="0008001A">
        <w:rPr>
          <w:lang w:val="en-US"/>
        </w:rPr>
        <w:t xml:space="preserve">. Available from: </w:t>
      </w:r>
      <w:proofErr w:type="gramStart"/>
      <w:r w:rsidRPr="007F6FE0">
        <w:rPr>
          <w:lang w:val="en-US"/>
        </w:rPr>
        <w:t>https://ec.europa.eu/health/documents/community-register/2020/20200213147045/anx_147045_en.pdf</w:t>
      </w:r>
      <w:r>
        <w:rPr>
          <w:lang w:val="en-US"/>
        </w:rPr>
        <w:t xml:space="preserve"> </w:t>
      </w:r>
      <w:r w:rsidRPr="0008001A">
        <w:rPr>
          <w:lang w:val="en-US"/>
        </w:rPr>
        <w:t>.</w:t>
      </w:r>
      <w:proofErr w:type="gramEnd"/>
      <w:r w:rsidRPr="0008001A">
        <w:rPr>
          <w:lang w:val="en-US"/>
        </w:rPr>
        <w:t xml:space="preserve"> (cited </w:t>
      </w:r>
      <w:r>
        <w:rPr>
          <w:lang w:val="en-US"/>
        </w:rPr>
        <w:t>17</w:t>
      </w:r>
      <w:r w:rsidRPr="0008001A">
        <w:rPr>
          <w:lang w:val="en-US"/>
        </w:rPr>
        <w:t>.</w:t>
      </w:r>
      <w:r>
        <w:rPr>
          <w:lang w:val="en-US"/>
        </w:rPr>
        <w:t>04</w:t>
      </w:r>
      <w:r w:rsidRPr="0008001A">
        <w:rPr>
          <w:lang w:val="en-US"/>
        </w:rPr>
        <w:t>.202</w:t>
      </w:r>
      <w:r>
        <w:rPr>
          <w:lang w:val="en-US"/>
        </w:rPr>
        <w:t>5</w:t>
      </w:r>
      <w:r w:rsidRPr="0008001A">
        <w:rPr>
          <w:lang w:val="en-US"/>
        </w:rPr>
        <w:t>).</w:t>
      </w:r>
    </w:p>
    <w:p w14:paraId="586AEE87" w14:textId="77777777" w:rsidR="007F6FE0" w:rsidRDefault="007F6FE0" w:rsidP="007F6FE0">
      <w:pPr>
        <w:pStyle w:val="af0"/>
        <w:numPr>
          <w:ilvl w:val="0"/>
          <w:numId w:val="52"/>
        </w:numPr>
        <w:spacing w:line="276" w:lineRule="auto"/>
        <w:rPr>
          <w:lang w:val="en-US"/>
        </w:rPr>
      </w:pPr>
      <w:r w:rsidRPr="0008001A">
        <w:t xml:space="preserve">Инструкция по медицинскому применению препарата </w:t>
      </w:r>
      <w:proofErr w:type="spellStart"/>
      <w:r>
        <w:t>Бозутиниб</w:t>
      </w:r>
      <w:proofErr w:type="spellEnd"/>
      <w:r w:rsidRPr="0008001A">
        <w:t xml:space="preserve">. </w:t>
      </w:r>
      <w:r w:rsidRPr="0008001A">
        <w:rPr>
          <w:lang w:val="en-US"/>
        </w:rPr>
        <w:t xml:space="preserve">Available from: https://grls.rosminzdrav.ru/ (cited </w:t>
      </w:r>
      <w:r>
        <w:rPr>
          <w:lang w:val="en-US"/>
        </w:rPr>
        <w:t>17</w:t>
      </w:r>
      <w:r w:rsidRPr="0008001A">
        <w:rPr>
          <w:lang w:val="en-US"/>
        </w:rPr>
        <w:t>.</w:t>
      </w:r>
      <w:r>
        <w:rPr>
          <w:lang w:val="en-US"/>
        </w:rPr>
        <w:t>04</w:t>
      </w:r>
      <w:r w:rsidRPr="0008001A">
        <w:rPr>
          <w:lang w:val="en-US"/>
        </w:rPr>
        <w:t>.202</w:t>
      </w:r>
      <w:r>
        <w:rPr>
          <w:lang w:val="en-US"/>
        </w:rPr>
        <w:t>5</w:t>
      </w:r>
      <w:r w:rsidRPr="0008001A">
        <w:rPr>
          <w:lang w:val="en-US"/>
        </w:rPr>
        <w:t>).</w:t>
      </w:r>
    </w:p>
    <w:p w14:paraId="7615F5E3" w14:textId="77777777" w:rsidR="00575287" w:rsidRPr="007F6FE0" w:rsidRDefault="00575287"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val="en-US" w:eastAsia="en-US"/>
        </w:rPr>
      </w:pPr>
    </w:p>
    <w:p w14:paraId="4F1E0381" w14:textId="353B88FE" w:rsidR="00C55D83" w:rsidRPr="005C4ACE" w:rsidRDefault="00C55D83" w:rsidP="005C4ACE">
      <w:pPr>
        <w:pStyle w:val="20"/>
        <w:rPr>
          <w:i w:val="0"/>
          <w:bdr w:val="nil"/>
        </w:rPr>
      </w:pPr>
      <w:bookmarkStart w:id="105" w:name="_Toc171964208"/>
      <w:r w:rsidRPr="005C4ACE">
        <w:rPr>
          <w:i w:val="0"/>
          <w:color w:val="000000"/>
          <w:bdr w:val="nil"/>
          <w:lang w:eastAsia="en-US"/>
        </w:rPr>
        <w:t xml:space="preserve">2.8 </w:t>
      </w:r>
      <w:r w:rsidRPr="005C4ACE">
        <w:rPr>
          <w:i w:val="0"/>
          <w:bdr w:val="nil"/>
        </w:rPr>
        <w:t xml:space="preserve">Описание фармакологических свойств </w:t>
      </w:r>
      <w:bookmarkEnd w:id="105"/>
      <w:proofErr w:type="spellStart"/>
      <w:r w:rsidR="007F6FE0">
        <w:rPr>
          <w:i w:val="0"/>
          <w:bdr w:val="nil"/>
        </w:rPr>
        <w:t>бозутиниба</w:t>
      </w:r>
      <w:proofErr w:type="spellEnd"/>
      <w:r w:rsidRPr="005C4ACE">
        <w:rPr>
          <w:i w:val="0"/>
          <w:bdr w:val="nil"/>
        </w:rPr>
        <w:t xml:space="preserve"> </w:t>
      </w:r>
    </w:p>
    <w:p w14:paraId="3E1CD58E" w14:textId="044F4BF4" w:rsidR="00F1201B" w:rsidRPr="00F1201B" w:rsidRDefault="00F1201B" w:rsidP="00F1201B">
      <w:pPr>
        <w:pBdr>
          <w:top w:val="nil"/>
          <w:left w:val="nil"/>
          <w:bottom w:val="nil"/>
          <w:right w:val="nil"/>
          <w:between w:val="nil"/>
          <w:bar w:val="nil"/>
        </w:pBdr>
        <w:spacing w:line="276" w:lineRule="auto"/>
        <w:rPr>
          <w:rFonts w:eastAsia="Times New Roman" w:cs="Times New Roman"/>
          <w:b/>
          <w:bCs/>
          <w:iCs/>
          <w:szCs w:val="24"/>
          <w:lang w:val="ru-KZ"/>
        </w:rPr>
      </w:pPr>
      <w:r w:rsidRPr="00F1201B">
        <w:rPr>
          <w:rFonts w:eastAsia="Times New Roman" w:cs="Times New Roman"/>
          <w:b/>
          <w:bCs/>
          <w:iCs/>
          <w:szCs w:val="24"/>
          <w:lang w:val="ru-KZ"/>
        </w:rPr>
        <w:t>Абсорбция</w:t>
      </w:r>
    </w:p>
    <w:p w14:paraId="73398CEA"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r w:rsidRPr="00F1201B">
        <w:rPr>
          <w:rFonts w:eastAsia="Times New Roman" w:cs="Times New Roman"/>
          <w:iCs/>
          <w:szCs w:val="24"/>
          <w:lang w:val="ru-KZ"/>
        </w:rPr>
        <w:t xml:space="preserve">После приема однократной дозы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(500 мг) с пищей здоровыми субъектами абсолютная биодоступность составила 34%. Абсорбция была относительно медленной, медианное время до пиковой концентрации (t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xml:space="preserve"> ) достигалось через 6 часов. </w:t>
      </w:r>
      <w:proofErr w:type="spellStart"/>
      <w:r w:rsidRPr="00F1201B">
        <w:rPr>
          <w:rFonts w:eastAsia="Times New Roman" w:cs="Times New Roman"/>
          <w:iCs/>
          <w:szCs w:val="24"/>
          <w:lang w:val="ru-KZ"/>
        </w:rPr>
        <w:t>Бозутиниб</w:t>
      </w:r>
      <w:proofErr w:type="spellEnd"/>
      <w:r w:rsidRPr="00F1201B">
        <w:rPr>
          <w:rFonts w:eastAsia="Times New Roman" w:cs="Times New Roman"/>
          <w:iCs/>
          <w:szCs w:val="24"/>
          <w:lang w:val="ru-KZ"/>
        </w:rPr>
        <w:t xml:space="preserve"> демонстрирует пропорциональное дозе увеличение AUC и C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в диапазоне доз от 200 до 600 мг. Пища увеличивала C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1,8 раза и AUC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1,7 раза по сравнению с состоянием натощак. У пациентов с ХМЛ в устойчивом состоянии C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xml:space="preserve"> (геометрическое среднее, коэффициент вариации [CV]%) составляла 145 (14) </w:t>
      </w:r>
      <w:proofErr w:type="spellStart"/>
      <w:r w:rsidRPr="00F1201B">
        <w:rPr>
          <w:rFonts w:eastAsia="Times New Roman" w:cs="Times New Roman"/>
          <w:iCs/>
          <w:szCs w:val="24"/>
          <w:lang w:val="ru-KZ"/>
        </w:rPr>
        <w:t>нг</w:t>
      </w:r>
      <w:proofErr w:type="spellEnd"/>
      <w:r w:rsidRPr="00F1201B">
        <w:rPr>
          <w:rFonts w:eastAsia="Times New Roman" w:cs="Times New Roman"/>
          <w:iCs/>
          <w:szCs w:val="24"/>
          <w:lang w:val="ru-KZ"/>
        </w:rPr>
        <w:t>/мл, а AUC </w:t>
      </w:r>
      <w:proofErr w:type="spellStart"/>
      <w:r w:rsidRPr="00F1201B">
        <w:rPr>
          <w:rFonts w:eastAsia="Times New Roman" w:cs="Times New Roman"/>
          <w:iCs/>
          <w:szCs w:val="24"/>
          <w:vertAlign w:val="subscript"/>
          <w:lang w:val="ru-KZ"/>
        </w:rPr>
        <w:t>ss</w:t>
      </w:r>
      <w:proofErr w:type="spellEnd"/>
      <w:r w:rsidRPr="00F1201B">
        <w:rPr>
          <w:rFonts w:eastAsia="Times New Roman" w:cs="Times New Roman"/>
          <w:iCs/>
          <w:szCs w:val="24"/>
          <w:lang w:val="ru-KZ"/>
        </w:rPr>
        <w:t xml:space="preserve"> (геометрическое среднее, CV%) составляла 2700 (16) </w:t>
      </w:r>
      <w:proofErr w:type="spellStart"/>
      <w:r w:rsidRPr="00F1201B">
        <w:rPr>
          <w:rFonts w:eastAsia="Times New Roman" w:cs="Times New Roman"/>
          <w:iCs/>
          <w:szCs w:val="24"/>
          <w:lang w:val="ru-KZ"/>
        </w:rPr>
        <w:t>нг•ч</w:t>
      </w:r>
      <w:proofErr w:type="spellEnd"/>
      <w:r w:rsidRPr="00F1201B">
        <w:rPr>
          <w:rFonts w:eastAsia="Times New Roman" w:cs="Times New Roman"/>
          <w:iCs/>
          <w:szCs w:val="24"/>
          <w:lang w:val="ru-KZ"/>
        </w:rPr>
        <w:t xml:space="preserve">/мл после ежедневного приема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дозе 400 мг с пищей. После приема 500 мг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в день с пищей C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xml:space="preserve"> составила 200 (6) </w:t>
      </w:r>
      <w:proofErr w:type="spellStart"/>
      <w:r w:rsidRPr="00F1201B">
        <w:rPr>
          <w:rFonts w:eastAsia="Times New Roman" w:cs="Times New Roman"/>
          <w:iCs/>
          <w:szCs w:val="24"/>
          <w:lang w:val="ru-KZ"/>
        </w:rPr>
        <w:t>нг</w:t>
      </w:r>
      <w:proofErr w:type="spellEnd"/>
      <w:r w:rsidRPr="00F1201B">
        <w:rPr>
          <w:rFonts w:eastAsia="Times New Roman" w:cs="Times New Roman"/>
          <w:iCs/>
          <w:szCs w:val="24"/>
          <w:lang w:val="ru-KZ"/>
        </w:rPr>
        <w:t>/мл, а AUC </w:t>
      </w:r>
      <w:proofErr w:type="spellStart"/>
      <w:r w:rsidRPr="00F1201B">
        <w:rPr>
          <w:rFonts w:eastAsia="Times New Roman" w:cs="Times New Roman"/>
          <w:iCs/>
          <w:szCs w:val="24"/>
          <w:vertAlign w:val="subscript"/>
          <w:lang w:val="ru-KZ"/>
        </w:rPr>
        <w:t>ss</w:t>
      </w:r>
      <w:proofErr w:type="spellEnd"/>
      <w:r w:rsidRPr="00F1201B">
        <w:rPr>
          <w:rFonts w:eastAsia="Times New Roman" w:cs="Times New Roman"/>
          <w:iCs/>
          <w:szCs w:val="24"/>
          <w:lang w:val="ru-KZ"/>
        </w:rPr>
        <w:t xml:space="preserve"> составила 3640 (12) </w:t>
      </w:r>
      <w:proofErr w:type="spellStart"/>
      <w:r w:rsidRPr="00F1201B">
        <w:rPr>
          <w:rFonts w:eastAsia="Times New Roman" w:cs="Times New Roman"/>
          <w:iCs/>
          <w:szCs w:val="24"/>
          <w:lang w:val="ru-KZ"/>
        </w:rPr>
        <w:t>нг•ч</w:t>
      </w:r>
      <w:proofErr w:type="spellEnd"/>
      <w:r w:rsidRPr="00F1201B">
        <w:rPr>
          <w:rFonts w:eastAsia="Times New Roman" w:cs="Times New Roman"/>
          <w:iCs/>
          <w:szCs w:val="24"/>
          <w:lang w:val="ru-KZ"/>
        </w:rPr>
        <w:t xml:space="preserve">/мл. Растворимость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зависит от pH, и абсорбция снижается при повышении pH желудка (см. раздел 4.5).</w:t>
      </w:r>
    </w:p>
    <w:p w14:paraId="01DFCF2B"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b/>
          <w:bCs/>
          <w:iCs/>
          <w:szCs w:val="24"/>
          <w:lang w:val="ru-KZ"/>
        </w:rPr>
      </w:pPr>
      <w:r w:rsidRPr="00F1201B">
        <w:rPr>
          <w:rFonts w:eastAsia="Times New Roman" w:cs="Times New Roman"/>
          <w:b/>
          <w:bCs/>
          <w:iCs/>
          <w:szCs w:val="24"/>
          <w:lang w:val="ru-KZ"/>
        </w:rPr>
        <w:t>Распределение</w:t>
      </w:r>
    </w:p>
    <w:p w14:paraId="021B564D"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r w:rsidRPr="00F1201B">
        <w:rPr>
          <w:rFonts w:eastAsia="Times New Roman" w:cs="Times New Roman"/>
          <w:iCs/>
          <w:szCs w:val="24"/>
          <w:lang w:val="ru-KZ"/>
        </w:rPr>
        <w:t xml:space="preserve">После однократного внутривенного введения 120 мг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здоровым добровольцам средний (% коэффициент вариации [CV]) объем распределения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составил 2331 (32) л, что позволяет предположить, что </w:t>
      </w:r>
      <w:proofErr w:type="spellStart"/>
      <w:r w:rsidRPr="00F1201B">
        <w:rPr>
          <w:rFonts w:eastAsia="Times New Roman" w:cs="Times New Roman"/>
          <w:iCs/>
          <w:szCs w:val="24"/>
          <w:lang w:val="ru-KZ"/>
        </w:rPr>
        <w:t>босутиниб</w:t>
      </w:r>
      <w:proofErr w:type="spellEnd"/>
      <w:r w:rsidRPr="00F1201B">
        <w:rPr>
          <w:rFonts w:eastAsia="Times New Roman" w:cs="Times New Roman"/>
          <w:iCs/>
          <w:szCs w:val="24"/>
          <w:lang w:val="ru-KZ"/>
        </w:rPr>
        <w:t xml:space="preserve"> широко распределяется в экстраваскулярных тканях.</w:t>
      </w:r>
    </w:p>
    <w:p w14:paraId="6DCA8BDC"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proofErr w:type="spellStart"/>
      <w:r w:rsidRPr="00F1201B">
        <w:rPr>
          <w:rFonts w:eastAsia="Times New Roman" w:cs="Times New Roman"/>
          <w:iCs/>
          <w:szCs w:val="24"/>
          <w:lang w:val="ru-KZ"/>
        </w:rPr>
        <w:t>Босутиниб</w:t>
      </w:r>
      <w:proofErr w:type="spellEnd"/>
      <w:r w:rsidRPr="00F1201B">
        <w:rPr>
          <w:rFonts w:eastAsia="Times New Roman" w:cs="Times New Roman"/>
          <w:iCs/>
          <w:szCs w:val="24"/>
          <w:lang w:val="ru-KZ"/>
        </w:rPr>
        <w:t xml:space="preserve"> имел высокую степень связывания с белками плазмы человека </w:t>
      </w:r>
      <w:proofErr w:type="spellStart"/>
      <w:r w:rsidRPr="00F1201B">
        <w:rPr>
          <w:rFonts w:eastAsia="Times New Roman" w:cs="Times New Roman"/>
          <w:iCs/>
          <w:szCs w:val="24"/>
          <w:lang w:val="ru-KZ"/>
        </w:rPr>
        <w:t>in</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vitro</w:t>
      </w:r>
      <w:proofErr w:type="spellEnd"/>
      <w:r w:rsidRPr="00F1201B">
        <w:rPr>
          <w:rFonts w:eastAsia="Times New Roman" w:cs="Times New Roman"/>
          <w:iCs/>
          <w:szCs w:val="24"/>
          <w:lang w:val="ru-KZ"/>
        </w:rPr>
        <w:t> (94%) и </w:t>
      </w:r>
      <w:proofErr w:type="spellStart"/>
      <w:r w:rsidRPr="00F1201B">
        <w:rPr>
          <w:rFonts w:eastAsia="Times New Roman" w:cs="Times New Roman"/>
          <w:iCs/>
          <w:szCs w:val="24"/>
          <w:lang w:val="ru-KZ"/>
        </w:rPr>
        <w:t>ex</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vivo</w:t>
      </w:r>
      <w:proofErr w:type="spellEnd"/>
      <w:r w:rsidRPr="00F1201B">
        <w:rPr>
          <w:rFonts w:eastAsia="Times New Roman" w:cs="Times New Roman"/>
          <w:iCs/>
          <w:szCs w:val="24"/>
          <w:lang w:val="ru-KZ"/>
        </w:rPr>
        <w:t> у здоровых субъектов (96%), причем связывание не зависело от концентрации.</w:t>
      </w:r>
    </w:p>
    <w:p w14:paraId="0E645721"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b/>
          <w:bCs/>
          <w:iCs/>
          <w:szCs w:val="24"/>
          <w:lang w:val="ru-KZ"/>
        </w:rPr>
      </w:pPr>
      <w:r w:rsidRPr="00F1201B">
        <w:rPr>
          <w:rFonts w:eastAsia="Times New Roman" w:cs="Times New Roman"/>
          <w:b/>
          <w:bCs/>
          <w:iCs/>
          <w:szCs w:val="24"/>
          <w:lang w:val="ru-KZ"/>
        </w:rPr>
        <w:lastRenderedPageBreak/>
        <w:t>Биотрансформация</w:t>
      </w:r>
    </w:p>
    <w:p w14:paraId="3A6F41AA"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r w:rsidRPr="00F1201B">
        <w:rPr>
          <w:rFonts w:eastAsia="Times New Roman" w:cs="Times New Roman"/>
          <w:iCs/>
          <w:szCs w:val="24"/>
          <w:lang w:val="ru-KZ"/>
        </w:rPr>
        <w:t xml:space="preserve">Исследования </w:t>
      </w:r>
      <w:proofErr w:type="spellStart"/>
      <w:r w:rsidRPr="00F1201B">
        <w:rPr>
          <w:rFonts w:eastAsia="Times New Roman" w:cs="Times New Roman"/>
          <w:iCs/>
          <w:szCs w:val="24"/>
          <w:lang w:val="ru-KZ"/>
        </w:rPr>
        <w:t>in</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vitro</w:t>
      </w:r>
      <w:proofErr w:type="spellEnd"/>
      <w:r w:rsidRPr="00F1201B">
        <w:rPr>
          <w:rFonts w:eastAsia="Times New Roman" w:cs="Times New Roman"/>
          <w:iCs/>
          <w:szCs w:val="24"/>
          <w:lang w:val="ru-KZ"/>
        </w:rPr>
        <w:t> и </w:t>
      </w:r>
      <w:proofErr w:type="spellStart"/>
      <w:r w:rsidRPr="00F1201B">
        <w:rPr>
          <w:rFonts w:eastAsia="Times New Roman" w:cs="Times New Roman"/>
          <w:iCs/>
          <w:szCs w:val="24"/>
          <w:lang w:val="ru-KZ"/>
        </w:rPr>
        <w:t>in</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vivo</w:t>
      </w:r>
      <w:proofErr w:type="spellEnd"/>
      <w:r w:rsidRPr="00F1201B">
        <w:rPr>
          <w:rFonts w:eastAsia="Times New Roman" w:cs="Times New Roman"/>
          <w:iCs/>
          <w:szCs w:val="24"/>
          <w:lang w:val="ru-KZ"/>
        </w:rPr>
        <w:t xml:space="preserve"> показали, что </w:t>
      </w:r>
      <w:proofErr w:type="spellStart"/>
      <w:r w:rsidRPr="00F1201B">
        <w:rPr>
          <w:rFonts w:eastAsia="Times New Roman" w:cs="Times New Roman"/>
          <w:iCs/>
          <w:szCs w:val="24"/>
          <w:lang w:val="ru-KZ"/>
        </w:rPr>
        <w:t>бозутиниб</w:t>
      </w:r>
      <w:proofErr w:type="spellEnd"/>
      <w:r w:rsidRPr="00F1201B">
        <w:rPr>
          <w:rFonts w:eastAsia="Times New Roman" w:cs="Times New Roman"/>
          <w:iCs/>
          <w:szCs w:val="24"/>
          <w:lang w:val="ru-KZ"/>
        </w:rPr>
        <w:t xml:space="preserve"> (исходное соединение) подвергается преимущественно печеночному метаболизму у людей. После введения однократной или многократной дозы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(400 или 500 мг) людям основными циркулирующими метаболитами оказались </w:t>
      </w:r>
      <w:proofErr w:type="spellStart"/>
      <w:r w:rsidRPr="00F1201B">
        <w:rPr>
          <w:rFonts w:eastAsia="Times New Roman" w:cs="Times New Roman"/>
          <w:iCs/>
          <w:szCs w:val="24"/>
          <w:lang w:val="ru-KZ"/>
        </w:rPr>
        <w:t>оксидехлорированный</w:t>
      </w:r>
      <w:proofErr w:type="spellEnd"/>
      <w:r w:rsidRPr="00F1201B">
        <w:rPr>
          <w:rFonts w:eastAsia="Times New Roman" w:cs="Times New Roman"/>
          <w:iCs/>
          <w:szCs w:val="24"/>
          <w:lang w:val="ru-KZ"/>
        </w:rPr>
        <w:t xml:space="preserve"> (M2) и N- </w:t>
      </w:r>
      <w:proofErr w:type="spellStart"/>
      <w:r w:rsidRPr="00F1201B">
        <w:rPr>
          <w:rFonts w:eastAsia="Times New Roman" w:cs="Times New Roman"/>
          <w:iCs/>
          <w:szCs w:val="24"/>
          <w:lang w:val="ru-KZ"/>
        </w:rPr>
        <w:t>десметилированный</w:t>
      </w:r>
      <w:proofErr w:type="spellEnd"/>
      <w:r w:rsidRPr="00F1201B">
        <w:rPr>
          <w:rFonts w:eastAsia="Times New Roman" w:cs="Times New Roman"/>
          <w:iCs/>
          <w:szCs w:val="24"/>
          <w:lang w:val="ru-KZ"/>
        </w:rPr>
        <w:t xml:space="preserve"> (M5) </w:t>
      </w:r>
      <w:proofErr w:type="spellStart"/>
      <w:r w:rsidRPr="00F1201B">
        <w:rPr>
          <w:rFonts w:eastAsia="Times New Roman" w:cs="Times New Roman"/>
          <w:iCs/>
          <w:szCs w:val="24"/>
          <w:lang w:val="ru-KZ"/>
        </w:rPr>
        <w:t>бозутиниб</w:t>
      </w:r>
      <w:proofErr w:type="spellEnd"/>
      <w:r w:rsidRPr="00F1201B">
        <w:rPr>
          <w:rFonts w:eastAsia="Times New Roman" w:cs="Times New Roman"/>
          <w:iCs/>
          <w:szCs w:val="24"/>
          <w:lang w:val="ru-KZ"/>
        </w:rPr>
        <w:t xml:space="preserve">, а N- оксид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(M6) был второстепенным циркулирующим метаболитом. Системное воздействие N- </w:t>
      </w:r>
      <w:proofErr w:type="spellStart"/>
      <w:r w:rsidRPr="00F1201B">
        <w:rPr>
          <w:rFonts w:eastAsia="Times New Roman" w:cs="Times New Roman"/>
          <w:iCs/>
          <w:szCs w:val="24"/>
          <w:lang w:val="ru-KZ"/>
        </w:rPr>
        <w:t>десметилированного</w:t>
      </w:r>
      <w:proofErr w:type="spellEnd"/>
      <w:r w:rsidRPr="00F1201B">
        <w:rPr>
          <w:rFonts w:eastAsia="Times New Roman" w:cs="Times New Roman"/>
          <w:iCs/>
          <w:szCs w:val="24"/>
          <w:lang w:val="ru-KZ"/>
        </w:rPr>
        <w:t xml:space="preserve"> метаболита составило 25% от исходного соединения, тогда как </w:t>
      </w:r>
      <w:proofErr w:type="spellStart"/>
      <w:r w:rsidRPr="00F1201B">
        <w:rPr>
          <w:rFonts w:eastAsia="Times New Roman" w:cs="Times New Roman"/>
          <w:iCs/>
          <w:szCs w:val="24"/>
          <w:lang w:val="ru-KZ"/>
        </w:rPr>
        <w:t>оксидехлорированного</w:t>
      </w:r>
      <w:proofErr w:type="spellEnd"/>
      <w:r w:rsidRPr="00F1201B">
        <w:rPr>
          <w:rFonts w:eastAsia="Times New Roman" w:cs="Times New Roman"/>
          <w:iCs/>
          <w:szCs w:val="24"/>
          <w:lang w:val="ru-KZ"/>
        </w:rPr>
        <w:t xml:space="preserve"> метаболита — 19% от исходного соединения. Все 3 метаболита проявили активность, которая была ≤ 5% от активности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анализе пролиферации, независимом от прикрепления фибробластов, трансформированных </w:t>
      </w:r>
      <w:proofErr w:type="spellStart"/>
      <w:r w:rsidRPr="00F1201B">
        <w:rPr>
          <w:rFonts w:eastAsia="Times New Roman" w:cs="Times New Roman"/>
          <w:iCs/>
          <w:szCs w:val="24"/>
          <w:lang w:val="ru-KZ"/>
        </w:rPr>
        <w:t>Src</w:t>
      </w:r>
      <w:proofErr w:type="spellEnd"/>
      <w:r w:rsidRPr="00F1201B">
        <w:rPr>
          <w:rFonts w:eastAsia="Times New Roman" w:cs="Times New Roman"/>
          <w:iCs/>
          <w:szCs w:val="24"/>
          <w:lang w:val="ru-KZ"/>
        </w:rPr>
        <w:t xml:space="preserve">. В фекалиях основными компонентами, связанными с препаратом, были </w:t>
      </w:r>
      <w:proofErr w:type="spellStart"/>
      <w:r w:rsidRPr="00F1201B">
        <w:rPr>
          <w:rFonts w:eastAsia="Times New Roman" w:cs="Times New Roman"/>
          <w:iCs/>
          <w:szCs w:val="24"/>
          <w:lang w:val="ru-KZ"/>
        </w:rPr>
        <w:t>бозутиниб</w:t>
      </w:r>
      <w:proofErr w:type="spellEnd"/>
      <w:r w:rsidRPr="00F1201B">
        <w:rPr>
          <w:rFonts w:eastAsia="Times New Roman" w:cs="Times New Roman"/>
          <w:iCs/>
          <w:szCs w:val="24"/>
          <w:lang w:val="ru-KZ"/>
        </w:rPr>
        <w:t xml:space="preserve"> и N -</w:t>
      </w:r>
      <w:proofErr w:type="spellStart"/>
      <w:r w:rsidRPr="00F1201B">
        <w:rPr>
          <w:rFonts w:eastAsia="Times New Roman" w:cs="Times New Roman"/>
          <w:iCs/>
          <w:szCs w:val="24"/>
          <w:lang w:val="ru-KZ"/>
        </w:rPr>
        <w:t>десметилбозутиниб</w:t>
      </w:r>
      <w:proofErr w:type="spellEnd"/>
      <w:r w:rsidRPr="00F1201B">
        <w:rPr>
          <w:rFonts w:eastAsia="Times New Roman" w:cs="Times New Roman"/>
          <w:iCs/>
          <w:szCs w:val="24"/>
          <w:lang w:val="ru-KZ"/>
        </w:rPr>
        <w:t>. Исследования </w:t>
      </w:r>
      <w:proofErr w:type="spellStart"/>
      <w:r w:rsidRPr="00F1201B">
        <w:rPr>
          <w:rFonts w:eastAsia="Times New Roman" w:cs="Times New Roman"/>
          <w:iCs/>
          <w:szCs w:val="24"/>
          <w:lang w:val="ru-KZ"/>
        </w:rPr>
        <w:t>in</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vitro</w:t>
      </w:r>
      <w:proofErr w:type="spellEnd"/>
      <w:r w:rsidRPr="00F1201B">
        <w:rPr>
          <w:rFonts w:eastAsia="Times New Roman" w:cs="Times New Roman"/>
          <w:iCs/>
          <w:szCs w:val="24"/>
          <w:lang w:val="ru-KZ"/>
        </w:rPr>
        <w:t xml:space="preserve"> с микросомами печени человека показали, что основным изоферментом цитохрома P450, участвующим в метаболизме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является CYP3A4, а исследования взаимодействия лекарственных средств показали, что кетоконазол и рифампицин оказали выраженное влияние на фармакокинетику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(см. раздел 4.5). Метаболизма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с CYP 1A2, 2A6, 2B6, 2C8, 2C9, 2C19, 2D6, 2E1 или 3A5 не наблюдалось.</w:t>
      </w:r>
    </w:p>
    <w:p w14:paraId="5936E4D5" w14:textId="7FF951FE" w:rsidR="00F1201B" w:rsidRPr="00F1201B" w:rsidRDefault="00F1201B" w:rsidP="00F1201B">
      <w:pPr>
        <w:pBdr>
          <w:top w:val="nil"/>
          <w:left w:val="nil"/>
          <w:bottom w:val="nil"/>
          <w:right w:val="nil"/>
          <w:between w:val="nil"/>
          <w:bar w:val="nil"/>
        </w:pBdr>
        <w:spacing w:line="276" w:lineRule="auto"/>
        <w:rPr>
          <w:rFonts w:eastAsia="Times New Roman" w:cs="Times New Roman"/>
          <w:b/>
          <w:bCs/>
          <w:iCs/>
          <w:szCs w:val="24"/>
          <w:lang w:val="ru-KZ"/>
        </w:rPr>
      </w:pPr>
      <w:r>
        <w:rPr>
          <w:rFonts w:eastAsia="Times New Roman" w:cs="Times New Roman"/>
          <w:b/>
          <w:bCs/>
          <w:iCs/>
          <w:szCs w:val="24"/>
          <w:lang w:val="ru-KZ"/>
        </w:rPr>
        <w:t>Элиминация</w:t>
      </w:r>
    </w:p>
    <w:p w14:paraId="29F5A38F"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r w:rsidRPr="00F1201B">
        <w:rPr>
          <w:rFonts w:eastAsia="Times New Roman" w:cs="Times New Roman"/>
          <w:iCs/>
          <w:szCs w:val="24"/>
          <w:lang w:val="ru-KZ"/>
        </w:rPr>
        <w:t xml:space="preserve">У здоровых субъектов, которым была введена однократная внутривенная доза 120 мг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средний (%CV) терминальный период полувыведения составил 35,5 (24) часа, а средний (%CV) клиренс составил 61,9 (26) л/ч. В исследовании баланса массы с пероральным </w:t>
      </w:r>
      <w:proofErr w:type="spellStart"/>
      <w:r w:rsidRPr="00F1201B">
        <w:rPr>
          <w:rFonts w:eastAsia="Times New Roman" w:cs="Times New Roman"/>
          <w:iCs/>
          <w:szCs w:val="24"/>
          <w:lang w:val="ru-KZ"/>
        </w:rPr>
        <w:t>бозутинибом</w:t>
      </w:r>
      <w:proofErr w:type="spellEnd"/>
      <w:r w:rsidRPr="00F1201B">
        <w:rPr>
          <w:rFonts w:eastAsia="Times New Roman" w:cs="Times New Roman"/>
          <w:iCs/>
          <w:szCs w:val="24"/>
          <w:lang w:val="ru-KZ"/>
        </w:rPr>
        <w:t xml:space="preserve"> в среднем 94,6% от общей дозы было выведено за 9 дней; фекалии (91,3%) были основным путем выведения, при этом 3,29% дозы было выведено в мочу. Семьдесят пять процентов дозы было выведено в течение 96 часов. Выведение неизмененного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мочу было низким и составляло приблизительно 1% от дозы как у здоровых субъектов, так и у лиц с запущенными злокачественными солидными опухолями.</w:t>
      </w:r>
    </w:p>
    <w:p w14:paraId="765E44BD" w14:textId="77777777" w:rsidR="00C55D83" w:rsidRPr="00F1201B" w:rsidRDefault="00C55D83" w:rsidP="00C55D83">
      <w:pPr>
        <w:pBdr>
          <w:top w:val="nil"/>
          <w:left w:val="nil"/>
          <w:bottom w:val="nil"/>
          <w:right w:val="nil"/>
          <w:between w:val="nil"/>
          <w:bar w:val="nil"/>
        </w:pBdr>
        <w:spacing w:line="276" w:lineRule="auto"/>
        <w:rPr>
          <w:rFonts w:eastAsia="Times New Roman" w:cs="Times New Roman"/>
          <w:color w:val="000000"/>
          <w:kern w:val="0"/>
          <w:szCs w:val="24"/>
          <w:bdr w:val="nil"/>
          <w:lang w:val="ru-KZ" w:eastAsia="en-US" w:bidi="ru-RU"/>
        </w:rPr>
      </w:pPr>
    </w:p>
    <w:p w14:paraId="19800930" w14:textId="37258305" w:rsidR="00C55D83" w:rsidRPr="000D577B" w:rsidRDefault="00C55D83" w:rsidP="000D577B">
      <w:pPr>
        <w:pStyle w:val="20"/>
        <w:rPr>
          <w:i w:val="0"/>
          <w:bdr w:val="nil"/>
        </w:rPr>
      </w:pPr>
      <w:bookmarkStart w:id="106" w:name="_Toc171964209"/>
      <w:commentRangeStart w:id="107"/>
      <w:r w:rsidRPr="000D577B">
        <w:rPr>
          <w:i w:val="0"/>
          <w:bdr w:val="nil"/>
        </w:rPr>
        <w:t>2.</w:t>
      </w:r>
      <w:r w:rsidR="00F1201B">
        <w:rPr>
          <w:i w:val="0"/>
          <w:bdr w:val="nil"/>
        </w:rPr>
        <w:t>9</w:t>
      </w:r>
      <w:r w:rsidRPr="000D577B">
        <w:rPr>
          <w:i w:val="0"/>
          <w:bdr w:val="nil"/>
        </w:rPr>
        <w:t xml:space="preserve"> Исследуемый препарат</w:t>
      </w:r>
      <w:bookmarkEnd w:id="106"/>
      <w:r w:rsidRPr="000D577B">
        <w:rPr>
          <w:i w:val="0"/>
          <w:bdr w:val="nil"/>
        </w:rPr>
        <w:t xml:space="preserve"> </w:t>
      </w:r>
      <w:commentRangeEnd w:id="107"/>
      <w:r w:rsidR="000E05E5">
        <w:rPr>
          <w:rStyle w:val="a8"/>
          <w:b w:val="0"/>
          <w:bCs w:val="0"/>
          <w:i w:val="0"/>
          <w:iCs w:val="0"/>
        </w:rPr>
        <w:commentReference w:id="107"/>
      </w:r>
    </w:p>
    <w:p w14:paraId="30948F7E" w14:textId="77777777" w:rsidR="005C4ACE" w:rsidRDefault="005C4ACE"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FED3A19" w14:textId="005194FC" w:rsidR="00C55D83" w:rsidRDefault="00C55D83" w:rsidP="00C55D83">
      <w:pPr>
        <w:pBdr>
          <w:top w:val="nil"/>
          <w:left w:val="nil"/>
          <w:bottom w:val="nil"/>
          <w:right w:val="nil"/>
          <w:between w:val="nil"/>
          <w:bar w:val="nil"/>
        </w:pBdr>
        <w:spacing w:line="276" w:lineRule="auto"/>
        <w:rPr>
          <w:i/>
          <w:color w:val="FF0000"/>
          <w:szCs w:val="24"/>
          <w:lang w:bidi="ru-RU"/>
        </w:rPr>
      </w:pPr>
      <w:r w:rsidRPr="00A24781">
        <w:rPr>
          <w:rFonts w:eastAsia="Times New Roman" w:cs="Times New Roman"/>
          <w:color w:val="000000"/>
          <w:kern w:val="0"/>
          <w:szCs w:val="24"/>
          <w:u w:color="000000"/>
          <w:bdr w:val="nil"/>
          <w:lang w:eastAsia="en-US"/>
        </w:rPr>
        <w:t xml:space="preserve">В ходе планируемого исследования предстоит изучить фармакокинетику и биодоступность лекарственного препарата </w:t>
      </w:r>
      <w:proofErr w:type="spellStart"/>
      <w:r w:rsidR="00F1201B">
        <w:rPr>
          <w:rFonts w:eastAsia="Times New Roman"/>
          <w:color w:val="000000"/>
          <w:szCs w:val="28"/>
          <w:highlight w:val="green"/>
          <w:u w:color="000000"/>
        </w:rPr>
        <w:t>Бозутиниб</w:t>
      </w:r>
      <w:proofErr w:type="spellEnd"/>
      <w:r w:rsidRPr="00F84AF9">
        <w:rPr>
          <w:rFonts w:eastAsia="Times New Roman"/>
          <w:color w:val="000000"/>
          <w:szCs w:val="28"/>
          <w:highlight w:val="green"/>
          <w:u w:color="000000"/>
        </w:rPr>
        <w:t xml:space="preserve"> (</w:t>
      </w:r>
      <w:r w:rsidR="00F1201B">
        <w:rPr>
          <w:rFonts w:eastAsia="Times New Roman"/>
          <w:color w:val="000000"/>
          <w:szCs w:val="28"/>
          <w:highlight w:val="green"/>
          <w:u w:color="000000"/>
        </w:rPr>
        <w:t>400 мг, таблетки, покрытые пленочной оболочкой</w:t>
      </w:r>
      <w:r w:rsidRPr="00F84AF9">
        <w:rPr>
          <w:rFonts w:eastAsia="Times New Roman"/>
          <w:color w:val="000000"/>
          <w:szCs w:val="28"/>
          <w:highlight w:val="green"/>
          <w:u w:color="000000"/>
        </w:rPr>
        <w:t>)</w:t>
      </w:r>
      <w:r w:rsidRPr="00F84AF9">
        <w:rPr>
          <w:rFonts w:eastAsia="Times New Roman"/>
          <w:color w:val="000000"/>
          <w:szCs w:val="28"/>
          <w:u w:color="000000"/>
        </w:rPr>
        <w:t xml:space="preserve"> </w:t>
      </w:r>
      <w:r w:rsidRPr="007D326A">
        <w:rPr>
          <w:rFonts w:eastAsia="Times New Roman"/>
          <w:color w:val="000000"/>
          <w:szCs w:val="28"/>
          <w:u w:color="000000"/>
        </w:rPr>
        <w:t>и референтн</w:t>
      </w:r>
      <w:r w:rsidR="00F1201B">
        <w:rPr>
          <w:rFonts w:eastAsia="Times New Roman"/>
          <w:color w:val="000000"/>
          <w:szCs w:val="28"/>
          <w:u w:color="000000"/>
        </w:rPr>
        <w:t>ого препарата</w:t>
      </w:r>
      <w:r w:rsidRPr="007D326A">
        <w:rPr>
          <w:rFonts w:eastAsia="Times New Roman"/>
          <w:color w:val="000000"/>
          <w:szCs w:val="28"/>
          <w:u w:color="000000"/>
        </w:rPr>
        <w:t xml:space="preserve"> </w:t>
      </w:r>
      <w:proofErr w:type="spellStart"/>
      <w:r w:rsidR="00F1201B">
        <w:rPr>
          <w:szCs w:val="24"/>
          <w:highlight w:val="green"/>
        </w:rPr>
        <w:t>Бозулиф</w:t>
      </w:r>
      <w:proofErr w:type="spellEnd"/>
      <w:r>
        <w:rPr>
          <w:szCs w:val="24"/>
          <w:highlight w:val="green"/>
        </w:rPr>
        <w:t xml:space="preserve"> (</w:t>
      </w:r>
      <w:proofErr w:type="spellStart"/>
      <w:r w:rsidR="00F1201B">
        <w:rPr>
          <w:szCs w:val="24"/>
          <w:highlight w:val="green"/>
        </w:rPr>
        <w:t>бозутиниб</w:t>
      </w:r>
      <w:proofErr w:type="spellEnd"/>
      <w:r>
        <w:rPr>
          <w:szCs w:val="24"/>
          <w:highlight w:val="green"/>
        </w:rPr>
        <w:t xml:space="preserve">, </w:t>
      </w:r>
      <w:r w:rsidR="00F1201B">
        <w:rPr>
          <w:szCs w:val="24"/>
          <w:highlight w:val="green"/>
        </w:rPr>
        <w:t>400 мг</w:t>
      </w:r>
      <w:r>
        <w:rPr>
          <w:szCs w:val="24"/>
          <w:highlight w:val="green"/>
        </w:rPr>
        <w:t xml:space="preserve">, </w:t>
      </w:r>
      <w:r w:rsidR="00F1201B">
        <w:rPr>
          <w:szCs w:val="24"/>
          <w:highlight w:val="green"/>
        </w:rPr>
        <w:t>таблетки, покрытые пленочной оболочкой</w:t>
      </w:r>
      <w:r>
        <w:rPr>
          <w:szCs w:val="24"/>
          <w:highlight w:val="green"/>
        </w:rPr>
        <w:t xml:space="preserve">, </w:t>
      </w:r>
      <w:proofErr w:type="spellStart"/>
      <w:r w:rsidR="00F1201B">
        <w:rPr>
          <w:szCs w:val="24"/>
          <w:highlight w:val="green"/>
          <w:lang w:val="en-US"/>
        </w:rPr>
        <w:t>Pfiser</w:t>
      </w:r>
      <w:proofErr w:type="spellEnd"/>
      <w:r w:rsidR="00F1201B" w:rsidRPr="00F1201B">
        <w:rPr>
          <w:szCs w:val="24"/>
          <w:highlight w:val="green"/>
        </w:rPr>
        <w:t xml:space="preserve"> </w:t>
      </w:r>
      <w:r w:rsidR="00F1201B">
        <w:rPr>
          <w:szCs w:val="24"/>
          <w:highlight w:val="green"/>
          <w:lang w:val="en-US"/>
        </w:rPr>
        <w:t>Inc</w:t>
      </w:r>
      <w:r w:rsidR="00F1201B" w:rsidRPr="00F1201B">
        <w:rPr>
          <w:szCs w:val="24"/>
          <w:highlight w:val="green"/>
        </w:rPr>
        <w:t xml:space="preserve"> </w:t>
      </w:r>
      <w:proofErr w:type="spellStart"/>
      <w:r w:rsidR="00F1201B">
        <w:rPr>
          <w:szCs w:val="24"/>
          <w:highlight w:val="green"/>
          <w:lang w:val="en-US"/>
        </w:rPr>
        <w:t>Inc</w:t>
      </w:r>
      <w:proofErr w:type="spellEnd"/>
      <w:r w:rsidR="00F1201B">
        <w:rPr>
          <w:szCs w:val="24"/>
          <w:highlight w:val="green"/>
        </w:rPr>
        <w:t>,</w:t>
      </w:r>
      <w:r>
        <w:rPr>
          <w:szCs w:val="24"/>
          <w:highlight w:val="green"/>
        </w:rPr>
        <w:t xml:space="preserve"> </w:t>
      </w:r>
      <w:r w:rsidR="00F1201B">
        <w:rPr>
          <w:szCs w:val="24"/>
          <w:highlight w:val="green"/>
        </w:rPr>
        <w:t>США</w:t>
      </w:r>
      <w:r>
        <w:rPr>
          <w:szCs w:val="24"/>
          <w:highlight w:val="green"/>
        </w:rPr>
        <w:t>)</w:t>
      </w:r>
      <w:r>
        <w:rPr>
          <w:i/>
          <w:color w:val="FF0000"/>
          <w:szCs w:val="24"/>
          <w:lang w:bidi="ru-RU"/>
        </w:rPr>
        <w:t xml:space="preserve">. </w:t>
      </w:r>
    </w:p>
    <w:p w14:paraId="2ADAABBF" w14:textId="50F702CA" w:rsidR="00C55D83" w:rsidRPr="00A24781"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Образцы исследуемого лекарственного препарата </w:t>
      </w:r>
      <w:proofErr w:type="spellStart"/>
      <w:r w:rsidR="00F1201B">
        <w:rPr>
          <w:rFonts w:eastAsia="Times New Roman"/>
          <w:color w:val="000000"/>
          <w:szCs w:val="28"/>
          <w:highlight w:val="green"/>
          <w:u w:color="000000"/>
        </w:rPr>
        <w:t>Бозутиниб</w:t>
      </w:r>
      <w:proofErr w:type="spellEnd"/>
      <w:r w:rsidRPr="00F84AF9">
        <w:rPr>
          <w:rFonts w:eastAsia="Times New Roman"/>
          <w:color w:val="000000"/>
          <w:szCs w:val="28"/>
          <w:highlight w:val="green"/>
          <w:u w:color="000000"/>
        </w:rPr>
        <w:t xml:space="preserve"> (</w:t>
      </w:r>
      <w:r w:rsidR="00F1201B">
        <w:rPr>
          <w:rFonts w:eastAsia="Times New Roman"/>
          <w:color w:val="000000"/>
          <w:szCs w:val="28"/>
          <w:highlight w:val="green"/>
          <w:u w:color="000000"/>
        </w:rPr>
        <w:t>400 мг, таблетки, покрытые пленочной оболочкой</w:t>
      </w:r>
      <w:r w:rsidRPr="00370D29">
        <w:rPr>
          <w:rFonts w:eastAsia="Times New Roman"/>
          <w:color w:val="000000"/>
          <w:szCs w:val="28"/>
          <w:highlight w:val="green"/>
          <w:u w:color="000000"/>
        </w:rPr>
        <w:t>)</w:t>
      </w:r>
      <w:r w:rsidRPr="00A24781">
        <w:rPr>
          <w:rFonts w:eastAsia="Times New Roman" w:cs="Times New Roman"/>
          <w:color w:val="000000"/>
          <w:kern w:val="0"/>
          <w:szCs w:val="24"/>
          <w:u w:color="000000"/>
          <w:bdr w:val="nil"/>
          <w:lang w:eastAsia="en-US"/>
        </w:rPr>
        <w:t xml:space="preserve"> отобраны из промышленной серии </w:t>
      </w:r>
      <w:r>
        <w:rPr>
          <w:rFonts w:eastAsia="Times New Roman" w:cs="Times New Roman"/>
          <w:color w:val="000000"/>
          <w:kern w:val="0"/>
          <w:szCs w:val="24"/>
          <w:u w:color="000000"/>
          <w:bdr w:val="nil"/>
          <w:lang w:eastAsia="en-US"/>
        </w:rPr>
        <w:t>(размер серии большее 100 000 единиц лекарственных форм)</w:t>
      </w:r>
      <w:r w:rsidRPr="00A24781">
        <w:rPr>
          <w:rFonts w:eastAsia="Times New Roman" w:cs="Times New Roman"/>
          <w:color w:val="000000"/>
          <w:kern w:val="0"/>
          <w:szCs w:val="24"/>
          <w:u w:color="000000"/>
          <w:bdr w:val="nil"/>
          <w:lang w:eastAsia="en-US"/>
        </w:rPr>
        <w:t>. Процесс производства лекарственного препарата валидирован, что подтверждается отчетом по валидации.</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Выбор серии исследуемого препарата соответствует </w:t>
      </w:r>
      <w:proofErr w:type="spellStart"/>
      <w:r w:rsidRPr="00A24781">
        <w:rPr>
          <w:rFonts w:eastAsia="Times New Roman" w:cs="Times New Roman"/>
          <w:color w:val="000000"/>
          <w:kern w:val="0"/>
          <w:szCs w:val="24"/>
          <w:u w:color="000000"/>
          <w:bdr w:val="nil"/>
          <w:lang w:eastAsia="en-US"/>
        </w:rPr>
        <w:t>пп</w:t>
      </w:r>
      <w:proofErr w:type="spellEnd"/>
      <w:r w:rsidRPr="00A24781">
        <w:rPr>
          <w:rFonts w:eastAsia="Times New Roman" w:cs="Times New Roman"/>
          <w:color w:val="000000"/>
          <w:kern w:val="0"/>
          <w:szCs w:val="24"/>
          <w:u w:color="000000"/>
          <w:bdr w:val="nil"/>
          <w:lang w:eastAsia="en-US"/>
        </w:rPr>
        <w:t xml:space="preserve">. 20-22 Правил проведения исследований биоэквивалентности лекарственных препаратов в рамках ЕАЭС. </w:t>
      </w:r>
    </w:p>
    <w:p w14:paraId="21FB8FFC" w14:textId="77777777" w:rsidR="00515075" w:rsidRDefault="00C55D83"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Подробная информация об исследуемом препарате содержится в </w:t>
      </w:r>
      <w:r w:rsidRPr="00A75080">
        <w:rPr>
          <w:rFonts w:eastAsia="Times New Roman" w:cs="Times New Roman"/>
          <w:color w:val="000000"/>
          <w:kern w:val="0"/>
          <w:szCs w:val="24"/>
          <w:highlight w:val="green"/>
          <w:u w:color="000000"/>
          <w:bdr w:val="nil"/>
          <w:lang w:eastAsia="en-US"/>
        </w:rPr>
        <w:t>раздел</w:t>
      </w:r>
      <w:r>
        <w:rPr>
          <w:rFonts w:eastAsia="Times New Roman" w:cs="Times New Roman"/>
          <w:color w:val="000000"/>
          <w:kern w:val="0"/>
          <w:szCs w:val="24"/>
          <w:highlight w:val="green"/>
          <w:u w:color="000000"/>
          <w:bdr w:val="nil"/>
          <w:lang w:eastAsia="en-US"/>
        </w:rPr>
        <w:t>ах 2.1 и</w:t>
      </w:r>
      <w:r w:rsidRPr="00A75080">
        <w:rPr>
          <w:rFonts w:eastAsia="Times New Roman" w:cs="Times New Roman"/>
          <w:color w:val="000000"/>
          <w:kern w:val="0"/>
          <w:szCs w:val="24"/>
          <w:highlight w:val="green"/>
          <w:u w:color="000000"/>
          <w:bdr w:val="nil"/>
          <w:lang w:eastAsia="en-US"/>
        </w:rPr>
        <w:t xml:space="preserve"> </w:t>
      </w:r>
      <w:r>
        <w:rPr>
          <w:rFonts w:eastAsia="Times New Roman" w:cs="Times New Roman"/>
          <w:color w:val="000000"/>
          <w:kern w:val="0"/>
          <w:szCs w:val="24"/>
          <w:highlight w:val="green"/>
          <w:u w:color="000000"/>
          <w:bdr w:val="nil"/>
          <w:lang w:eastAsia="en-US"/>
        </w:rPr>
        <w:t>5</w:t>
      </w:r>
      <w:r w:rsidRPr="00A75080">
        <w:rPr>
          <w:rFonts w:eastAsia="Times New Roman" w:cs="Times New Roman"/>
          <w:color w:val="000000"/>
          <w:kern w:val="0"/>
          <w:szCs w:val="24"/>
          <w:highlight w:val="green"/>
          <w:u w:color="000000"/>
          <w:bdr w:val="nil"/>
          <w:lang w:eastAsia="en-US"/>
        </w:rPr>
        <w:t>.</w:t>
      </w:r>
      <w:r>
        <w:rPr>
          <w:rFonts w:eastAsia="Times New Roman" w:cs="Times New Roman"/>
          <w:color w:val="000000"/>
          <w:kern w:val="0"/>
          <w:szCs w:val="24"/>
          <w:highlight w:val="green"/>
          <w:u w:color="000000"/>
          <w:bdr w:val="nil"/>
          <w:lang w:eastAsia="en-US"/>
        </w:rPr>
        <w:t>7</w:t>
      </w:r>
      <w:r w:rsidRPr="00A75080">
        <w:rPr>
          <w:rFonts w:eastAsia="Times New Roman" w:cs="Times New Roman"/>
          <w:color w:val="000000"/>
          <w:kern w:val="0"/>
          <w:szCs w:val="24"/>
          <w:highlight w:val="green"/>
          <w:u w:color="000000"/>
          <w:bdr w:val="nil"/>
          <w:lang w:eastAsia="en-US"/>
        </w:rPr>
        <w:t>.</w:t>
      </w:r>
      <w:r>
        <w:rPr>
          <w:rFonts w:eastAsia="Times New Roman" w:cs="Times New Roman"/>
          <w:color w:val="000000"/>
          <w:kern w:val="0"/>
          <w:szCs w:val="24"/>
          <w:highlight w:val="green"/>
          <w:u w:color="000000"/>
          <w:bdr w:val="nil"/>
          <w:lang w:eastAsia="en-US"/>
        </w:rPr>
        <w:t>1</w:t>
      </w:r>
      <w:r w:rsidRPr="00A75080">
        <w:rPr>
          <w:rFonts w:eastAsia="Times New Roman" w:cs="Times New Roman"/>
          <w:color w:val="000000"/>
          <w:kern w:val="0"/>
          <w:szCs w:val="24"/>
          <w:highlight w:val="green"/>
          <w:u w:color="000000"/>
          <w:bdr w:val="nil"/>
          <w:lang w:eastAsia="en-US"/>
        </w:rPr>
        <w:t>.</w:t>
      </w:r>
      <w:r w:rsidR="00FC288B">
        <w:rPr>
          <w:rFonts w:eastAsia="Times New Roman" w:cs="Times New Roman"/>
          <w:color w:val="000000"/>
          <w:kern w:val="0"/>
          <w:szCs w:val="24"/>
          <w:u w:color="000000"/>
          <w:bdr w:val="nil"/>
          <w:lang w:eastAsia="en-US"/>
        </w:rPr>
        <w:t xml:space="preserve"> </w:t>
      </w:r>
    </w:p>
    <w:p w14:paraId="4ACF88F8" w14:textId="77777777" w:rsidR="00515075" w:rsidRPr="002E4268" w:rsidRDefault="00515075"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6C66471" w14:textId="26DCA5EE" w:rsidR="00C55D83" w:rsidRPr="000D577B" w:rsidRDefault="00C55D83" w:rsidP="000D577B">
      <w:pPr>
        <w:pStyle w:val="20"/>
        <w:rPr>
          <w:i w:val="0"/>
          <w:bdr w:val="nil"/>
        </w:rPr>
      </w:pPr>
      <w:bookmarkStart w:id="108" w:name="_Toc171964210"/>
      <w:r w:rsidRPr="000D577B">
        <w:rPr>
          <w:i w:val="0"/>
          <w:bdr w:val="nil"/>
        </w:rPr>
        <w:lastRenderedPageBreak/>
        <w:t>2.</w:t>
      </w:r>
      <w:r w:rsidR="00F1201B">
        <w:rPr>
          <w:i w:val="0"/>
          <w:bdr w:val="nil"/>
        </w:rPr>
        <w:t>10</w:t>
      </w:r>
      <w:r w:rsidRPr="000D577B">
        <w:rPr>
          <w:i w:val="0"/>
          <w:bdr w:val="nil"/>
        </w:rPr>
        <w:t xml:space="preserve"> Обоснование выбора референтного препарата</w:t>
      </w:r>
      <w:bookmarkEnd w:id="108"/>
      <w:r w:rsidRPr="000D577B">
        <w:rPr>
          <w:i w:val="0"/>
          <w:bdr w:val="nil"/>
        </w:rPr>
        <w:t xml:space="preserve"> </w:t>
      </w:r>
    </w:p>
    <w:p w14:paraId="16C66471" w14:textId="26DCA5EE" w:rsidR="00C55D83" w:rsidRPr="000D577B" w:rsidRDefault="00C55D83" w:rsidP="000D577B">
      <w:pPr>
        <w:rPr>
          <w:i w:val="0"/>
          <w:bdr w:val="nil"/>
        </w:rPr>
      </w:pPr>
      <w:bookmarkStart w:id="108" w:name="_Toc171964210"/>
      <w:bookmarkEnd w:id="108"/>
      <w:r>
        <w:t>Обоснование выбора референта Бозулиф на основании доступных источников.</w:t>
      </w:r>
    </w:p>
    <w:p w14:paraId="25FD6D93" w14:textId="77777777" w:rsidR="007D6175" w:rsidRDefault="007D6175" w:rsidP="00146097">
      <w:pPr>
        <w:pBdr>
          <w:top w:val="nil"/>
          <w:left w:val="nil"/>
          <w:bottom w:val="nil"/>
          <w:right w:val="nil"/>
          <w:between w:val="nil"/>
          <w:bar w:val="nil"/>
        </w:pBdr>
        <w:spacing w:line="276" w:lineRule="auto"/>
        <w:rPr>
          <w:rFonts w:eastAsia="Times New Roman" w:cs="Times New Roman"/>
          <w:szCs w:val="24"/>
        </w:rPr>
      </w:pPr>
    </w:p>
    <w:p w14:paraId="62B2C42E" w14:textId="5B6E61D5" w:rsidR="00A24781" w:rsidRPr="000D577B" w:rsidRDefault="00C55D83" w:rsidP="000D577B">
      <w:pPr>
        <w:pStyle w:val="20"/>
        <w:rPr>
          <w:i w:val="0"/>
          <w:bdr w:val="nil"/>
        </w:rPr>
      </w:pPr>
      <w:bookmarkStart w:id="109" w:name="_Toc171964211"/>
      <w:r w:rsidRPr="000D577B">
        <w:rPr>
          <w:i w:val="0"/>
          <w:bdr w:val="nil"/>
        </w:rPr>
        <w:t>2</w:t>
      </w:r>
      <w:r w:rsidR="00A24781" w:rsidRPr="000D577B">
        <w:rPr>
          <w:i w:val="0"/>
          <w:bdr w:val="nil"/>
        </w:rPr>
        <w:t>.</w:t>
      </w:r>
      <w:r w:rsidR="00F1201B">
        <w:rPr>
          <w:i w:val="0"/>
          <w:bdr w:val="nil"/>
        </w:rPr>
        <w:t>1</w:t>
      </w:r>
      <w:r w:rsidR="006708F3">
        <w:rPr>
          <w:i w:val="0"/>
          <w:bdr w:val="nil"/>
        </w:rPr>
        <w:t>1</w:t>
      </w:r>
      <w:r w:rsidR="00A24781" w:rsidRPr="000D577B">
        <w:rPr>
          <w:i w:val="0"/>
          <w:bdr w:val="nil"/>
        </w:rPr>
        <w:tab/>
        <w:t>Обоснование продолжительности наблюдения за концентрацией действующего вещества</w:t>
      </w:r>
      <w:bookmarkEnd w:id="97"/>
      <w:bookmarkEnd w:id="98"/>
      <w:bookmarkEnd w:id="109"/>
      <w:r w:rsidR="00A24781" w:rsidRPr="000D577B">
        <w:rPr>
          <w:i w:val="0"/>
          <w:bdr w:val="nil"/>
        </w:rPr>
        <w:t xml:space="preserve"> </w:t>
      </w:r>
    </w:p>
    <w:p w14:paraId="62B2C42E" w14:textId="5B6E61D5" w:rsidR="00A24781" w:rsidRPr="000D577B" w:rsidRDefault="00C55D83" w:rsidP="000D577B">
      <w:pPr>
        <w:rPr>
          <w:i w:val="0"/>
          <w:bdr w:val="nil"/>
        </w:rPr>
      </w:pPr>
      <w:bookmarkStart w:id="109" w:name="_Toc171964211"/>
      <w:bookmarkEnd w:id="97"/>
      <w:bookmarkEnd w:id="98"/>
      <w:bookmarkEnd w:id="109"/>
      <w:r>
        <w:t>Длительность наблюдения: 72.0 h.</w:t>
      </w:r>
    </w:p>
    <w:p w14:paraId="12DCEA0E" w14:textId="77777777" w:rsidR="007316F0" w:rsidRPr="00A24781" w:rsidRDefault="007316F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0BCA4B" w14:textId="55726DBB" w:rsidR="00A24781" w:rsidRPr="000D577B" w:rsidRDefault="00C55D83" w:rsidP="000D577B">
      <w:pPr>
        <w:pStyle w:val="20"/>
        <w:rPr>
          <w:i w:val="0"/>
          <w:bdr w:val="nil"/>
        </w:rPr>
      </w:pPr>
      <w:bookmarkStart w:id="110" w:name="_Toc49260583"/>
      <w:bookmarkStart w:id="111" w:name="_Toc116664486"/>
      <w:bookmarkStart w:id="112" w:name="_Toc171964212"/>
      <w:r w:rsidRPr="000D577B">
        <w:rPr>
          <w:i w:val="0"/>
          <w:bdr w:val="nil"/>
        </w:rPr>
        <w:t>2</w:t>
      </w:r>
      <w:r w:rsidR="00A24781" w:rsidRPr="000D577B">
        <w:rPr>
          <w:i w:val="0"/>
          <w:bdr w:val="nil"/>
        </w:rPr>
        <w:t>.</w:t>
      </w:r>
      <w:r w:rsidR="006708F3">
        <w:rPr>
          <w:i w:val="0"/>
          <w:bdr w:val="nil"/>
        </w:rPr>
        <w:t>12</w:t>
      </w:r>
      <w:r w:rsidR="00A24781" w:rsidRPr="000D577B">
        <w:rPr>
          <w:i w:val="0"/>
          <w:bdr w:val="nil"/>
        </w:rPr>
        <w:tab/>
        <w:t>Обоснование продолжительности интервала времени между приемом лекарственных средств</w:t>
      </w:r>
      <w:bookmarkEnd w:id="110"/>
      <w:bookmarkEnd w:id="111"/>
      <w:bookmarkEnd w:id="112"/>
    </w:p>
    <w:p w14:paraId="400BCA4B" w14:textId="55726DBB" w:rsidR="00A24781" w:rsidRPr="000D577B" w:rsidRDefault="00C55D83" w:rsidP="000D577B">
      <w:pPr>
        <w:rPr>
          <w:i w:val="0"/>
          <w:bdr w:val="nil"/>
        </w:rPr>
      </w:pPr>
      <w:bookmarkStart w:id="110" w:name="_Toc49260583"/>
      <w:bookmarkStart w:id="111" w:name="_Toc116664486"/>
      <w:bookmarkStart w:id="112" w:name="_Toc171964212"/>
      <w:bookmarkEnd w:id="110"/>
      <w:bookmarkEnd w:id="111"/>
      <w:bookmarkEnd w:id="112"/>
      <w:r>
        <w:t>Период отмывки (washout): 14.0 day (минимум по расчёту: 7.395833333333333 day).</w:t>
      </w:r>
    </w:p>
    <w:p w14:paraId="3AF8C518" w14:textId="77777777" w:rsidR="00A4730F" w:rsidRPr="00136492" w:rsidRDefault="00A4730F" w:rsidP="00A4730F">
      <w:pPr>
        <w:spacing w:line="276" w:lineRule="auto"/>
        <w:rPr>
          <w:rFonts w:eastAsia="Times New Roman"/>
          <w:b/>
          <w:bCs/>
          <w:color w:val="000000"/>
          <w:kern w:val="0"/>
          <w:szCs w:val="28"/>
          <w:u w:color="000000"/>
          <w:bdr w:val="nil"/>
          <w:lang w:eastAsia="en-US"/>
        </w:rPr>
      </w:pPr>
    </w:p>
    <w:p w14:paraId="74AE0EDE" w14:textId="418568DB" w:rsidR="00A24781" w:rsidRPr="0089298A" w:rsidRDefault="00857727" w:rsidP="0089298A">
      <w:pPr>
        <w:pStyle w:val="20"/>
        <w:rPr>
          <w:i w:val="0"/>
          <w:bdr w:val="nil"/>
        </w:rPr>
      </w:pPr>
      <w:bookmarkStart w:id="118" w:name="_6.1_Основные_и"/>
      <w:bookmarkStart w:id="119" w:name="_Toc116664494"/>
      <w:bookmarkStart w:id="120" w:name="_Toc171964215"/>
      <w:bookmarkEnd w:id="118"/>
      <w:r w:rsidRPr="0089298A">
        <w:rPr>
          <w:i w:val="0"/>
          <w:bdr w:val="nil"/>
        </w:rPr>
        <w:t>4</w:t>
      </w:r>
      <w:r w:rsidR="00A24781" w:rsidRPr="0089298A">
        <w:rPr>
          <w:i w:val="0"/>
          <w:bdr w:val="nil"/>
        </w:rPr>
        <w:t xml:space="preserve">.1 Основные и дополнительные </w:t>
      </w:r>
      <w:r w:rsidR="001519EB" w:rsidRPr="0089298A">
        <w:rPr>
          <w:i w:val="0"/>
          <w:bdr w:val="nil"/>
        </w:rPr>
        <w:t xml:space="preserve">фармакокинетические </w:t>
      </w:r>
      <w:r w:rsidR="00A24781" w:rsidRPr="0089298A">
        <w:rPr>
          <w:i w:val="0"/>
          <w:bdr w:val="nil"/>
        </w:rPr>
        <w:t>параметры</w:t>
      </w:r>
      <w:bookmarkEnd w:id="119"/>
      <w:bookmarkEnd w:id="120"/>
      <w:r w:rsidR="00A24781" w:rsidRPr="0089298A">
        <w:rPr>
          <w:i w:val="0"/>
          <w:bdr w:val="nil"/>
        </w:rPr>
        <w:t xml:space="preserve"> </w:t>
      </w:r>
    </w:p>
    <w:p w14:paraId="74AE0EDE" w14:textId="418568DB" w:rsidR="00A24781" w:rsidRPr="0089298A" w:rsidRDefault="00857727" w:rsidP="0089298A">
      <w:pPr>
        <w:rPr>
          <w:i w:val="0"/>
          <w:bdr w:val="nil"/>
        </w:rPr>
      </w:pPr>
      <w:bookmarkStart w:id="118" w:name="_6.1_Основные_и"/>
      <w:bookmarkStart w:id="119" w:name="_Toc116664494"/>
      <w:bookmarkStart w:id="120" w:name="_Toc171964215"/>
      <w:bookmarkEnd w:id="118"/>
      <w:bookmarkEnd w:id="119"/>
      <w:bookmarkEnd w:id="120"/>
      <w:r>
        <w:t>Таблица 4</w:t>
      </w:r>
    </w:p>
    <w:p w14:paraId="74AE0EDE" w14:textId="418568DB" w:rsidR="00A24781" w:rsidRPr="0089298A" w:rsidRDefault="00857727" w:rsidP="0089298A">
      <w:pPr>
        <w:rPr>
          <w:i w:val="0"/>
          <w:bdr w:val="nil"/>
        </w:rPr>
      </w:pPr>
      <w:bookmarkStart w:id="118" w:name="_6.1_Основные_и"/>
      <w:bookmarkStart w:id="119" w:name="_Toc116664494"/>
      <w:bookmarkStart w:id="120" w:name="_Toc171964215"/>
      <w:bookmarkEnd w:id="118"/>
      <w:bookmarkEnd w:id="119"/>
      <w:bookmarkEnd w:id="120"/>
      <w:r>
        <w:t>таблица PK_PARAMETERS</w:t>
      </w:r>
    </w:p>
    <w:tbl>
      <w:tblPr>
        <w:tblStyle w:val="ab"/>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42"/>
        <w:gridCol w:w="7913"/>
      </w:tblGrid>
      <w:tr w:rsidR="00E915FC" w14:paraId="144D4237" w14:textId="77777777" w:rsidTr="00E915FC">
        <w:tc>
          <w:tcPr>
            <w:tcW w:w="1418" w:type="dxa"/>
            <w:tcBorders>
              <w:top w:val="single" w:sz="4" w:space="0" w:color="auto"/>
              <w:left w:val="nil"/>
              <w:bottom w:val="nil"/>
              <w:right w:val="single" w:sz="4" w:space="0" w:color="auto"/>
            </w:tcBorders>
            <w:hideMark/>
          </w:tcPr>
          <w:p w14:paraId="60DEBFE7" w14:textId="77777777" w:rsidR="00E915FC" w:rsidRDefault="00E915FC">
            <w:pPr>
              <w:suppressAutoHyphens/>
              <w:spacing w:before="200" w:line="276" w:lineRule="auto"/>
              <w:rPr>
                <w:rFonts w:eastAsia="Times New Roman" w:cs="Times New Roman"/>
                <w:szCs w:val="24"/>
              </w:rPr>
            </w:pPr>
            <w:r>
              <w:rPr>
                <w:rFonts w:eastAsia="Times New Roman" w:cs="Times New Roman"/>
                <w:szCs w:val="24"/>
              </w:rPr>
              <w:t>Первичные:</w:t>
            </w:r>
          </w:p>
        </w:tc>
        <w:tc>
          <w:tcPr>
            <w:tcW w:w="7927" w:type="dxa"/>
            <w:tcBorders>
              <w:top w:val="single" w:sz="4" w:space="0" w:color="auto"/>
              <w:left w:val="single" w:sz="4" w:space="0" w:color="auto"/>
              <w:bottom w:val="single" w:sz="4" w:space="0" w:color="auto"/>
              <w:right w:val="nil"/>
            </w:tcBorders>
            <w:hideMark/>
          </w:tcPr>
          <w:p w14:paraId="5C74DB6E" w14:textId="77777777" w:rsidR="00E915FC" w:rsidRDefault="00E915FC">
            <w:pPr>
              <w:suppressAutoHyphens/>
              <w:spacing w:before="200" w:line="276" w:lineRule="auto"/>
              <w:rPr>
                <w:rFonts w:eastAsia="Times New Roman" w:cs="Times New Roman"/>
                <w:szCs w:val="24"/>
              </w:rPr>
            </w:pPr>
            <w:r>
              <w:rPr>
                <w:rFonts w:eastAsia="Times New Roman" w:cs="Times New Roman"/>
                <w:bCs/>
                <w:color w:val="000000"/>
                <w:szCs w:val="24"/>
                <w:shd w:val="clear" w:color="auto" w:fill="FFFFFF"/>
                <w:lang w:eastAsia="ar-SA"/>
              </w:rPr>
              <w:t>AUC</w:t>
            </w:r>
            <w:commentRangeStart w:id="121"/>
            <w:r>
              <w:rPr>
                <w:rFonts w:eastAsia="Times New Roman" w:cs="Times New Roman"/>
                <w:bCs/>
                <w:color w:val="000000"/>
                <w:szCs w:val="24"/>
                <w:shd w:val="clear" w:color="auto" w:fill="FFFFFF"/>
                <w:vertAlign w:val="subscript"/>
                <w:lang w:eastAsia="ar-SA"/>
              </w:rPr>
              <w:t>(0-t)</w:t>
            </w:r>
            <w:r>
              <w:rPr>
                <w:rFonts w:eastAsia="Times New Roman" w:cs="Times New Roman"/>
                <w:szCs w:val="24"/>
              </w:rPr>
              <w:t xml:space="preserve"> </w:t>
            </w:r>
            <w:commentRangeEnd w:id="121"/>
            <w:r w:rsidR="000E05E5">
              <w:rPr>
                <w:rStyle w:val="a8"/>
                <w:rFonts w:eastAsia="Times New Roman" w:cs="Times New Roman"/>
                <w:kern w:val="0"/>
                <w:u w:color="000000"/>
              </w:rPr>
              <w:commentReference w:id="121"/>
            </w:r>
          </w:p>
          <w:p w14:paraId="0A12F4FD" w14:textId="77777777" w:rsidR="00E915FC" w:rsidRDefault="00E915FC">
            <w:pPr>
              <w:suppressAutoHyphens/>
              <w:spacing w:before="200" w:line="276" w:lineRule="auto"/>
              <w:rPr>
                <w:rFonts w:eastAsia="Times New Roman" w:cs="Times New Roman"/>
                <w:szCs w:val="24"/>
              </w:rPr>
            </w:pPr>
            <w:r>
              <w:rPr>
                <w:rFonts w:eastAsia="Times New Roman" w:cs="Times New Roman"/>
                <w:szCs w:val="24"/>
              </w:rPr>
              <w:t>Рассчитывается по линейному методу трапеций. Показатели ниже предела количественного определения учитываются как ноль.</w:t>
            </w:r>
          </w:p>
        </w:tc>
      </w:tr>
      <w:tr w:rsidR="00E915FC" w14:paraId="144D4237" w14:textId="77777777" w:rsidTr="00E915FC">
        <w:tc>
          <w:tcPr>
            <w:tcW w:w="1418" w:type="dxa"/>
            <w:tcBorders>
              <w:top w:val="single" w:sz="4" w:space="0" w:color="auto"/>
              <w:left w:val="nil"/>
              <w:bottom w:val="nil"/>
              <w:right w:val="single" w:sz="4" w:space="0" w:color="auto"/>
            </w:tcBorders>
            <w:hideMark/>
          </w:tcPr>
          <w:p w14:paraId="60DEBFE7" w14:textId="77777777" w:rsidR="00E915FC" w:rsidRDefault="00E915FC">
            <w:pPr>
              <w:suppressAutoHyphens/>
              <w:spacing w:before="200" w:line="276" w:lineRule="auto"/>
              <w:rPr>
                <w:rFonts w:eastAsia="Times New Roman" w:cs="Times New Roman"/>
                <w:szCs w:val="24"/>
              </w:rPr>
            </w:pPr>
            <w:r>
              <w:t>Tmax</w:t>
            </w:r>
          </w:p>
        </w:tc>
        <w:tc>
          <w:tcPr>
            <w:tcW w:w="7927" w:type="dxa"/>
            <w:tcBorders>
              <w:top w:val="single" w:sz="4" w:space="0" w:color="auto"/>
              <w:left w:val="single" w:sz="4" w:space="0" w:color="auto"/>
              <w:bottom w:val="single" w:sz="4" w:space="0" w:color="auto"/>
              <w:right w:val="nil"/>
            </w:tcBorders>
            <w:hideMark/>
          </w:tcPr>
          <w:p w14:paraId="5C74DB6E" w14:textId="77777777" w:rsidR="00E915FC" w:rsidRDefault="00E915FC">
            <w:pPr>
              <w:suppressAutoHyphens/>
              <w:spacing w:before="200" w:line="276" w:lineRule="auto"/>
              <w:rPr>
                <w:rFonts w:eastAsia="Times New Roman" w:cs="Times New Roman"/>
                <w:szCs w:val="24"/>
              </w:rPr>
            </w:pPr>
            <w:commentRangeStart w:id="121"/>
            <w:commentRangeEnd w:id="121"/>
            <w:r>
              <w:t>26fea0c0-b2fd-49c0-9826-e8ab0e9ce156</w:t>
            </w:r>
          </w:p>
        </w:tc>
      </w:tr>
    </w:tbl>
    <w:p w14:paraId="5C6E5C46" w14:textId="00998C6A" w:rsidR="00A24781" w:rsidRPr="0089298A" w:rsidRDefault="00857727" w:rsidP="0089298A">
      <w:pPr>
        <w:pStyle w:val="20"/>
        <w:rPr>
          <w:i w:val="0"/>
          <w:bdr w:val="nil"/>
        </w:rPr>
      </w:pPr>
      <w:bookmarkStart w:id="122" w:name="_Toc116664495"/>
      <w:bookmarkStart w:id="123" w:name="_Toc171964216"/>
      <w:r w:rsidRPr="0089298A">
        <w:rPr>
          <w:i w:val="0"/>
          <w:bdr w:val="nil"/>
        </w:rPr>
        <w:lastRenderedPageBreak/>
        <w:t>4</w:t>
      </w:r>
      <w:r w:rsidR="00A24781" w:rsidRPr="0089298A">
        <w:rPr>
          <w:i w:val="0"/>
          <w:bdr w:val="nil"/>
        </w:rPr>
        <w:t xml:space="preserve">.2 </w:t>
      </w:r>
      <w:bookmarkEnd w:id="122"/>
      <w:r w:rsidR="00A1460E" w:rsidRPr="0089298A">
        <w:rPr>
          <w:i w:val="0"/>
          <w:bdr w:val="nil"/>
        </w:rPr>
        <w:t>Описание и схематическое изображение дизайна исследования</w:t>
      </w:r>
      <w:bookmarkEnd w:id="123"/>
    </w:p>
    <w:p w14:paraId="5C6E5C46" w14:textId="00998C6A" w:rsidR="00A24781" w:rsidRPr="0089298A" w:rsidRDefault="00857727" w:rsidP="0089298A">
      <w:pPr>
        <w:rPr>
          <w:i w:val="0"/>
          <w:bdr w:val="nil"/>
        </w:rPr>
      </w:pPr>
      <w:bookmarkStart w:id="122" w:name="_Toc116664495"/>
      <w:bookmarkStart w:id="123" w:name="_Toc171964216"/>
      <w:bookmarkEnd w:id="122"/>
      <w:bookmarkEnd w:id="123"/>
      <w:r>
        <w:t>Исследование проводится по дизайну открытого рандомизированного перекрёстного исследования 2×2 с 2 периодами и последовательностями: T–R; R–T.</w:t>
      </w:r>
    </w:p>
    <w:tbl>
      <w:tblPr>
        <w:tblStyle w:val="ab"/>
        <w:tblW w:w="0" w:type="auto"/>
        <w:tblLayout w:type="fixed"/>
        <w:tblLook w:val="04A0" w:firstRow="1" w:lastRow="0" w:firstColumn="1" w:lastColumn="0" w:noHBand="0" w:noVBand="1"/>
      </w:tblPr>
      <w:tblGrid>
        <w:gridCol w:w="4106"/>
        <w:gridCol w:w="873"/>
        <w:gridCol w:w="873"/>
        <w:gridCol w:w="873"/>
        <w:gridCol w:w="873"/>
        <w:gridCol w:w="873"/>
        <w:gridCol w:w="874"/>
      </w:tblGrid>
      <w:tr w:rsidR="00D16498" w14:paraId="6721714B" w14:textId="77777777" w:rsidTr="0070345B">
        <w:trPr>
          <w:cantSplit/>
          <w:trHeight w:val="1921"/>
        </w:trPr>
        <w:tc>
          <w:tcPr>
            <w:tcW w:w="4106" w:type="dxa"/>
            <w:shd w:val="clear" w:color="auto" w:fill="D9D9D9" w:themeFill="background1" w:themeFillShade="D9"/>
            <w:vAlign w:val="center"/>
          </w:tcPr>
          <w:p w14:paraId="7D33373A" w14:textId="77777777" w:rsidR="00D16498" w:rsidRPr="00802BD9" w:rsidRDefault="00D16498" w:rsidP="0070345B">
            <w:pPr>
              <w:suppressAutoHyphens/>
              <w:jc w:val="center"/>
              <w:rPr>
                <w:rFonts w:cs="Times New Roman"/>
                <w:szCs w:val="24"/>
              </w:rPr>
            </w:pPr>
            <w:r w:rsidRPr="00802BD9">
              <w:rPr>
                <w:rFonts w:cs="Times New Roman"/>
                <w:szCs w:val="24"/>
              </w:rPr>
              <w:t>Процедура</w:t>
            </w:r>
          </w:p>
        </w:tc>
        <w:tc>
          <w:tcPr>
            <w:tcW w:w="873" w:type="dxa"/>
            <w:shd w:val="clear" w:color="auto" w:fill="D9D9D9" w:themeFill="background1" w:themeFillShade="D9"/>
            <w:textDirection w:val="btLr"/>
            <w:vAlign w:val="center"/>
          </w:tcPr>
          <w:p w14:paraId="30DAA4B5"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Скрининг</w:t>
            </w:r>
          </w:p>
        </w:tc>
        <w:tc>
          <w:tcPr>
            <w:tcW w:w="873" w:type="dxa"/>
            <w:shd w:val="clear" w:color="auto" w:fill="D9D9D9" w:themeFill="background1" w:themeFillShade="D9"/>
            <w:textDirection w:val="btLr"/>
            <w:vAlign w:val="center"/>
          </w:tcPr>
          <w:p w14:paraId="4EED7850"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Госпитализация (период 1)</w:t>
            </w:r>
          </w:p>
        </w:tc>
        <w:tc>
          <w:tcPr>
            <w:tcW w:w="873" w:type="dxa"/>
            <w:shd w:val="clear" w:color="auto" w:fill="D9D9D9" w:themeFill="background1" w:themeFillShade="D9"/>
            <w:textDirection w:val="btLr"/>
            <w:vAlign w:val="center"/>
          </w:tcPr>
          <w:p w14:paraId="072D769F"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Период 1</w:t>
            </w:r>
          </w:p>
        </w:tc>
        <w:tc>
          <w:tcPr>
            <w:tcW w:w="873" w:type="dxa"/>
            <w:shd w:val="clear" w:color="auto" w:fill="D9D9D9" w:themeFill="background1" w:themeFillShade="D9"/>
            <w:textDirection w:val="btLr"/>
            <w:vAlign w:val="center"/>
          </w:tcPr>
          <w:p w14:paraId="762C7844"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Госпитализация (период 2)</w:t>
            </w:r>
          </w:p>
        </w:tc>
        <w:tc>
          <w:tcPr>
            <w:tcW w:w="873" w:type="dxa"/>
            <w:shd w:val="clear" w:color="auto" w:fill="D9D9D9" w:themeFill="background1" w:themeFillShade="D9"/>
            <w:textDirection w:val="btLr"/>
            <w:vAlign w:val="center"/>
          </w:tcPr>
          <w:p w14:paraId="230EC5FC"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Период 2</w:t>
            </w:r>
          </w:p>
        </w:tc>
        <w:tc>
          <w:tcPr>
            <w:tcW w:w="874" w:type="dxa"/>
            <w:shd w:val="clear" w:color="auto" w:fill="D9D9D9" w:themeFill="background1" w:themeFillShade="D9"/>
            <w:textDirection w:val="btLr"/>
            <w:vAlign w:val="center"/>
          </w:tcPr>
          <w:p w14:paraId="08CE2300" w14:textId="77777777" w:rsidR="00D16498" w:rsidRPr="00457F5B" w:rsidRDefault="00D16498" w:rsidP="0070345B">
            <w:pPr>
              <w:suppressAutoHyphens/>
              <w:ind w:left="113" w:right="113"/>
              <w:jc w:val="center"/>
              <w:rPr>
                <w:rFonts w:cs="Times New Roman"/>
                <w:szCs w:val="24"/>
                <w:lang w:val="en-US"/>
              </w:rPr>
            </w:pPr>
            <w:r w:rsidRPr="00802BD9">
              <w:rPr>
                <w:rFonts w:cs="Times New Roman"/>
                <w:szCs w:val="24"/>
              </w:rPr>
              <w:t>Завершающее обследование</w:t>
            </w:r>
          </w:p>
        </w:tc>
      </w:tr>
      <w:tr w:rsidR="00D16498" w14:paraId="2998E1D1" w14:textId="77777777" w:rsidTr="0070345B">
        <w:tc>
          <w:tcPr>
            <w:tcW w:w="4106" w:type="dxa"/>
            <w:vAlign w:val="center"/>
          </w:tcPr>
          <w:p w14:paraId="0904303A" w14:textId="77777777" w:rsidR="00D16498" w:rsidRPr="00802BD9" w:rsidRDefault="00D16498" w:rsidP="0070345B">
            <w:pPr>
              <w:suppressAutoHyphens/>
              <w:rPr>
                <w:rFonts w:cs="Times New Roman"/>
                <w:szCs w:val="24"/>
              </w:rPr>
            </w:pPr>
            <w:r w:rsidRPr="00802BD9">
              <w:rPr>
                <w:rFonts w:cs="Times New Roman"/>
                <w:szCs w:val="24"/>
              </w:rPr>
              <w:t>Информированное</w:t>
            </w:r>
            <w:r w:rsidRPr="00802BD9">
              <w:rPr>
                <w:rFonts w:cs="Times New Roman"/>
                <w:szCs w:val="24"/>
                <w:lang w:val="en-US"/>
              </w:rPr>
              <w:t xml:space="preserve"> </w:t>
            </w:r>
            <w:r w:rsidRPr="00802BD9">
              <w:rPr>
                <w:rFonts w:cs="Times New Roman"/>
                <w:szCs w:val="24"/>
              </w:rPr>
              <w:t>согласие</w:t>
            </w:r>
          </w:p>
        </w:tc>
        <w:tc>
          <w:tcPr>
            <w:tcW w:w="873" w:type="dxa"/>
            <w:vAlign w:val="center"/>
          </w:tcPr>
          <w:p w14:paraId="00BADCB8"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1BB22270" w14:textId="77777777" w:rsidR="00D16498" w:rsidRPr="00802BD9" w:rsidRDefault="00D16498" w:rsidP="0070345B">
            <w:pPr>
              <w:suppressAutoHyphens/>
              <w:jc w:val="center"/>
              <w:rPr>
                <w:rFonts w:cs="Times New Roman"/>
                <w:szCs w:val="24"/>
              </w:rPr>
            </w:pPr>
          </w:p>
        </w:tc>
        <w:tc>
          <w:tcPr>
            <w:tcW w:w="873" w:type="dxa"/>
            <w:vAlign w:val="center"/>
          </w:tcPr>
          <w:p w14:paraId="1BDFE0E2" w14:textId="77777777" w:rsidR="00D16498" w:rsidRPr="00802BD9" w:rsidRDefault="00D16498" w:rsidP="0070345B">
            <w:pPr>
              <w:suppressAutoHyphens/>
              <w:jc w:val="center"/>
              <w:rPr>
                <w:rFonts w:cs="Times New Roman"/>
                <w:szCs w:val="24"/>
              </w:rPr>
            </w:pPr>
          </w:p>
        </w:tc>
        <w:tc>
          <w:tcPr>
            <w:tcW w:w="873" w:type="dxa"/>
            <w:vAlign w:val="center"/>
          </w:tcPr>
          <w:p w14:paraId="76C2F3EF" w14:textId="77777777" w:rsidR="00D16498" w:rsidRPr="00802BD9" w:rsidRDefault="00D16498" w:rsidP="0070345B">
            <w:pPr>
              <w:suppressAutoHyphens/>
              <w:jc w:val="center"/>
              <w:rPr>
                <w:rFonts w:cs="Times New Roman"/>
                <w:szCs w:val="24"/>
              </w:rPr>
            </w:pPr>
          </w:p>
        </w:tc>
        <w:tc>
          <w:tcPr>
            <w:tcW w:w="873" w:type="dxa"/>
            <w:vAlign w:val="center"/>
          </w:tcPr>
          <w:p w14:paraId="3015185D" w14:textId="77777777" w:rsidR="00D16498" w:rsidRPr="00802BD9" w:rsidRDefault="00D16498" w:rsidP="0070345B">
            <w:pPr>
              <w:suppressAutoHyphens/>
              <w:jc w:val="center"/>
              <w:rPr>
                <w:rFonts w:cs="Times New Roman"/>
                <w:szCs w:val="24"/>
              </w:rPr>
            </w:pPr>
          </w:p>
        </w:tc>
        <w:tc>
          <w:tcPr>
            <w:tcW w:w="874" w:type="dxa"/>
            <w:vAlign w:val="center"/>
          </w:tcPr>
          <w:p w14:paraId="345485AC" w14:textId="77777777" w:rsidR="00D16498" w:rsidRPr="00802BD9" w:rsidRDefault="00D16498" w:rsidP="0070345B">
            <w:pPr>
              <w:suppressAutoHyphens/>
              <w:jc w:val="center"/>
              <w:rPr>
                <w:rFonts w:cs="Times New Roman"/>
                <w:szCs w:val="24"/>
              </w:rPr>
            </w:pPr>
          </w:p>
        </w:tc>
      </w:tr>
      <w:tr w:rsidR="00D16498" w14:paraId="6295C18C" w14:textId="77777777" w:rsidTr="0070345B">
        <w:tc>
          <w:tcPr>
            <w:tcW w:w="4106" w:type="dxa"/>
            <w:vAlign w:val="center"/>
          </w:tcPr>
          <w:p w14:paraId="691BC998" w14:textId="77777777" w:rsidR="00D16498" w:rsidRPr="00802BD9" w:rsidRDefault="00D16498" w:rsidP="0070345B">
            <w:pPr>
              <w:suppressAutoHyphens/>
              <w:rPr>
                <w:rFonts w:cs="Times New Roman"/>
                <w:szCs w:val="24"/>
              </w:rPr>
            </w:pPr>
            <w:r w:rsidRPr="00802BD9">
              <w:rPr>
                <w:rFonts w:cs="Times New Roman"/>
                <w:szCs w:val="24"/>
              </w:rPr>
              <w:t>Анамнез</w:t>
            </w:r>
          </w:p>
        </w:tc>
        <w:tc>
          <w:tcPr>
            <w:tcW w:w="873" w:type="dxa"/>
            <w:vAlign w:val="center"/>
          </w:tcPr>
          <w:p w14:paraId="6A11AEAC"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4366F040" w14:textId="77777777" w:rsidR="00D16498" w:rsidRPr="00802BD9" w:rsidRDefault="00D16498" w:rsidP="0070345B">
            <w:pPr>
              <w:suppressAutoHyphens/>
              <w:jc w:val="center"/>
              <w:rPr>
                <w:rFonts w:cs="Times New Roman"/>
                <w:szCs w:val="24"/>
              </w:rPr>
            </w:pPr>
          </w:p>
        </w:tc>
        <w:tc>
          <w:tcPr>
            <w:tcW w:w="873" w:type="dxa"/>
            <w:vAlign w:val="center"/>
          </w:tcPr>
          <w:p w14:paraId="5F1B9313" w14:textId="77777777" w:rsidR="00D16498" w:rsidRPr="00802BD9" w:rsidRDefault="00D16498" w:rsidP="0070345B">
            <w:pPr>
              <w:suppressAutoHyphens/>
              <w:jc w:val="center"/>
              <w:rPr>
                <w:rFonts w:cs="Times New Roman"/>
                <w:szCs w:val="24"/>
              </w:rPr>
            </w:pPr>
          </w:p>
        </w:tc>
        <w:tc>
          <w:tcPr>
            <w:tcW w:w="873" w:type="dxa"/>
            <w:vAlign w:val="center"/>
          </w:tcPr>
          <w:p w14:paraId="3FE63936" w14:textId="77777777" w:rsidR="00D16498" w:rsidRPr="00802BD9" w:rsidRDefault="00D16498" w:rsidP="0070345B">
            <w:pPr>
              <w:suppressAutoHyphens/>
              <w:jc w:val="center"/>
              <w:rPr>
                <w:rFonts w:cs="Times New Roman"/>
                <w:szCs w:val="24"/>
              </w:rPr>
            </w:pPr>
          </w:p>
        </w:tc>
        <w:tc>
          <w:tcPr>
            <w:tcW w:w="873" w:type="dxa"/>
            <w:vAlign w:val="center"/>
          </w:tcPr>
          <w:p w14:paraId="7E2DA960" w14:textId="77777777" w:rsidR="00D16498" w:rsidRPr="00802BD9" w:rsidRDefault="00D16498" w:rsidP="0070345B">
            <w:pPr>
              <w:suppressAutoHyphens/>
              <w:jc w:val="center"/>
              <w:rPr>
                <w:rFonts w:cs="Times New Roman"/>
                <w:szCs w:val="24"/>
              </w:rPr>
            </w:pPr>
          </w:p>
        </w:tc>
        <w:tc>
          <w:tcPr>
            <w:tcW w:w="874" w:type="dxa"/>
            <w:vAlign w:val="center"/>
          </w:tcPr>
          <w:p w14:paraId="38C7C322" w14:textId="77777777" w:rsidR="00D16498" w:rsidRPr="00802BD9" w:rsidRDefault="00D16498" w:rsidP="0070345B">
            <w:pPr>
              <w:suppressAutoHyphens/>
              <w:jc w:val="center"/>
              <w:rPr>
                <w:rFonts w:cs="Times New Roman"/>
                <w:szCs w:val="24"/>
              </w:rPr>
            </w:pPr>
          </w:p>
        </w:tc>
      </w:tr>
      <w:tr w:rsidR="00D16498" w14:paraId="0949A379" w14:textId="77777777" w:rsidTr="0070345B">
        <w:tc>
          <w:tcPr>
            <w:tcW w:w="4106" w:type="dxa"/>
            <w:vAlign w:val="center"/>
          </w:tcPr>
          <w:p w14:paraId="262EFBAA" w14:textId="77777777" w:rsidR="00D16498" w:rsidRPr="00802BD9" w:rsidRDefault="00D16498" w:rsidP="0070345B">
            <w:pPr>
              <w:suppressAutoHyphens/>
              <w:rPr>
                <w:rFonts w:cs="Times New Roman"/>
                <w:szCs w:val="24"/>
                <w:lang w:val="en-US"/>
              </w:rPr>
            </w:pPr>
            <w:r w:rsidRPr="00802BD9">
              <w:rPr>
                <w:rFonts w:cs="Times New Roman"/>
                <w:szCs w:val="24"/>
              </w:rPr>
              <w:t>Демографические и антропометрические показатели</w:t>
            </w:r>
            <w:r w:rsidRPr="00802BD9">
              <w:rPr>
                <w:rFonts w:cs="Times New Roman"/>
                <w:szCs w:val="24"/>
                <w:highlight w:val="green"/>
                <w:vertAlign w:val="superscript"/>
                <w:lang w:val="en-US"/>
              </w:rPr>
              <w:t>1</w:t>
            </w:r>
          </w:p>
        </w:tc>
        <w:tc>
          <w:tcPr>
            <w:tcW w:w="873" w:type="dxa"/>
            <w:vAlign w:val="center"/>
          </w:tcPr>
          <w:p w14:paraId="7379807F"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17437CE1" w14:textId="77777777" w:rsidR="00D16498" w:rsidRPr="00802BD9" w:rsidRDefault="00D16498" w:rsidP="0070345B">
            <w:pPr>
              <w:suppressAutoHyphens/>
              <w:jc w:val="center"/>
              <w:rPr>
                <w:rFonts w:cs="Times New Roman"/>
                <w:szCs w:val="24"/>
              </w:rPr>
            </w:pPr>
          </w:p>
        </w:tc>
        <w:tc>
          <w:tcPr>
            <w:tcW w:w="873" w:type="dxa"/>
            <w:vAlign w:val="center"/>
          </w:tcPr>
          <w:p w14:paraId="131A7738" w14:textId="77777777" w:rsidR="00D16498" w:rsidRPr="00802BD9" w:rsidRDefault="00D16498" w:rsidP="0070345B">
            <w:pPr>
              <w:suppressAutoHyphens/>
              <w:jc w:val="center"/>
              <w:rPr>
                <w:rFonts w:cs="Times New Roman"/>
                <w:szCs w:val="24"/>
              </w:rPr>
            </w:pPr>
          </w:p>
        </w:tc>
        <w:tc>
          <w:tcPr>
            <w:tcW w:w="873" w:type="dxa"/>
            <w:vAlign w:val="center"/>
          </w:tcPr>
          <w:p w14:paraId="795C4AA6" w14:textId="77777777" w:rsidR="00D16498" w:rsidRPr="00802BD9" w:rsidRDefault="00D16498" w:rsidP="0070345B">
            <w:pPr>
              <w:suppressAutoHyphens/>
              <w:jc w:val="center"/>
              <w:rPr>
                <w:rFonts w:cs="Times New Roman"/>
                <w:szCs w:val="24"/>
              </w:rPr>
            </w:pPr>
          </w:p>
        </w:tc>
        <w:tc>
          <w:tcPr>
            <w:tcW w:w="873" w:type="dxa"/>
            <w:vAlign w:val="center"/>
          </w:tcPr>
          <w:p w14:paraId="64A8C20E" w14:textId="77777777" w:rsidR="00D16498" w:rsidRPr="00802BD9" w:rsidRDefault="00D16498" w:rsidP="0070345B">
            <w:pPr>
              <w:suppressAutoHyphens/>
              <w:jc w:val="center"/>
              <w:rPr>
                <w:rFonts w:cs="Times New Roman"/>
                <w:szCs w:val="24"/>
              </w:rPr>
            </w:pPr>
          </w:p>
        </w:tc>
        <w:tc>
          <w:tcPr>
            <w:tcW w:w="874" w:type="dxa"/>
            <w:vAlign w:val="center"/>
          </w:tcPr>
          <w:p w14:paraId="392987C0" w14:textId="77777777" w:rsidR="00D16498" w:rsidRPr="00802BD9" w:rsidRDefault="00D16498" w:rsidP="0070345B">
            <w:pPr>
              <w:suppressAutoHyphens/>
              <w:jc w:val="center"/>
              <w:rPr>
                <w:rFonts w:cs="Times New Roman"/>
                <w:szCs w:val="24"/>
              </w:rPr>
            </w:pPr>
          </w:p>
        </w:tc>
      </w:tr>
      <w:tr w:rsidR="00D16498" w14:paraId="7A59EE55" w14:textId="77777777" w:rsidTr="0070345B">
        <w:trPr>
          <w:trHeight w:val="77"/>
        </w:trPr>
        <w:tc>
          <w:tcPr>
            <w:tcW w:w="4106" w:type="dxa"/>
            <w:vAlign w:val="center"/>
          </w:tcPr>
          <w:p w14:paraId="691120D0" w14:textId="77777777" w:rsidR="00D16498" w:rsidRPr="00802BD9" w:rsidRDefault="00D16498" w:rsidP="0070345B">
            <w:pPr>
              <w:suppressAutoHyphens/>
              <w:rPr>
                <w:rFonts w:cs="Times New Roman"/>
                <w:szCs w:val="24"/>
                <w:lang w:val="en-US"/>
              </w:rPr>
            </w:pPr>
            <w:proofErr w:type="spellStart"/>
            <w:r w:rsidRPr="00802BD9">
              <w:rPr>
                <w:rFonts w:cs="Times New Roman"/>
                <w:szCs w:val="24"/>
              </w:rPr>
              <w:t>Физикальное</w:t>
            </w:r>
            <w:proofErr w:type="spellEnd"/>
            <w:r w:rsidRPr="00802BD9">
              <w:rPr>
                <w:rFonts w:cs="Times New Roman"/>
                <w:szCs w:val="24"/>
              </w:rPr>
              <w:t xml:space="preserve"> обследование</w:t>
            </w:r>
            <w:r w:rsidRPr="00802BD9">
              <w:rPr>
                <w:rFonts w:cs="Times New Roman"/>
                <w:szCs w:val="24"/>
                <w:highlight w:val="green"/>
                <w:vertAlign w:val="superscript"/>
                <w:lang w:val="en-US"/>
              </w:rPr>
              <w:t>1</w:t>
            </w:r>
          </w:p>
        </w:tc>
        <w:tc>
          <w:tcPr>
            <w:tcW w:w="873" w:type="dxa"/>
            <w:vAlign w:val="center"/>
          </w:tcPr>
          <w:p w14:paraId="5124ACD2"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0706C54A"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29CB68EC" w14:textId="77777777" w:rsidR="00D16498" w:rsidRPr="00802BD9" w:rsidRDefault="00CB4281" w:rsidP="0070345B">
            <w:pPr>
              <w:suppressAutoHyphens/>
              <w:jc w:val="center"/>
              <w:rPr>
                <w:rFonts w:cs="Times New Roman"/>
                <w:szCs w:val="24"/>
              </w:rPr>
            </w:pPr>
            <w:r w:rsidRPr="00802BD9">
              <w:rPr>
                <w:rFonts w:cs="Times New Roman"/>
                <w:szCs w:val="24"/>
              </w:rPr>
              <w:t>X</w:t>
            </w:r>
          </w:p>
        </w:tc>
        <w:tc>
          <w:tcPr>
            <w:tcW w:w="873" w:type="dxa"/>
            <w:vAlign w:val="center"/>
          </w:tcPr>
          <w:p w14:paraId="7B84F2AF"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65F1252" w14:textId="77777777" w:rsidR="00D16498" w:rsidRPr="00802BD9" w:rsidRDefault="00CB4281" w:rsidP="0070345B">
            <w:pPr>
              <w:suppressAutoHyphens/>
              <w:jc w:val="center"/>
              <w:rPr>
                <w:rFonts w:cs="Times New Roman"/>
                <w:szCs w:val="24"/>
              </w:rPr>
            </w:pPr>
            <w:r w:rsidRPr="00802BD9">
              <w:rPr>
                <w:rFonts w:cs="Times New Roman"/>
                <w:szCs w:val="24"/>
              </w:rPr>
              <w:t>X</w:t>
            </w:r>
          </w:p>
        </w:tc>
        <w:tc>
          <w:tcPr>
            <w:tcW w:w="874" w:type="dxa"/>
            <w:vAlign w:val="center"/>
          </w:tcPr>
          <w:p w14:paraId="784E993F" w14:textId="77777777" w:rsidR="00D16498" w:rsidRPr="00802BD9" w:rsidRDefault="00D16498" w:rsidP="0070345B">
            <w:pPr>
              <w:suppressAutoHyphens/>
              <w:jc w:val="center"/>
              <w:rPr>
                <w:rFonts w:cs="Times New Roman"/>
                <w:szCs w:val="24"/>
              </w:rPr>
            </w:pPr>
            <w:r w:rsidRPr="00802BD9">
              <w:rPr>
                <w:rFonts w:cs="Times New Roman"/>
                <w:szCs w:val="24"/>
              </w:rPr>
              <w:t>X</w:t>
            </w:r>
          </w:p>
        </w:tc>
      </w:tr>
      <w:tr w:rsidR="00D16498" w14:paraId="14894713" w14:textId="77777777" w:rsidTr="0070345B">
        <w:tc>
          <w:tcPr>
            <w:tcW w:w="4106" w:type="dxa"/>
            <w:vAlign w:val="center"/>
          </w:tcPr>
          <w:p w14:paraId="67193B2C" w14:textId="77777777" w:rsidR="00D16498" w:rsidRPr="00802BD9" w:rsidRDefault="00D16498" w:rsidP="0070345B">
            <w:pPr>
              <w:suppressAutoHyphens/>
              <w:rPr>
                <w:rFonts w:cs="Times New Roman"/>
                <w:szCs w:val="24"/>
                <w:lang w:val="en-US"/>
              </w:rPr>
            </w:pPr>
            <w:r w:rsidRPr="00802BD9">
              <w:rPr>
                <w:rFonts w:cs="Times New Roman"/>
                <w:szCs w:val="24"/>
              </w:rPr>
              <w:t>Измерение ЖВП</w:t>
            </w:r>
            <w:r w:rsidRPr="00802BD9">
              <w:rPr>
                <w:rFonts w:cs="Times New Roman"/>
                <w:szCs w:val="24"/>
                <w:highlight w:val="green"/>
                <w:vertAlign w:val="superscript"/>
                <w:lang w:val="en-US"/>
              </w:rPr>
              <w:t>1</w:t>
            </w:r>
          </w:p>
        </w:tc>
        <w:tc>
          <w:tcPr>
            <w:tcW w:w="873" w:type="dxa"/>
            <w:vAlign w:val="center"/>
          </w:tcPr>
          <w:p w14:paraId="4DFFF068"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6EB6B56C"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725AE2CC" w14:textId="77777777" w:rsidR="00D16498" w:rsidRPr="009A7C55" w:rsidRDefault="00D16498" w:rsidP="0070345B">
            <w:pPr>
              <w:suppressAutoHyphens/>
              <w:jc w:val="center"/>
              <w:rPr>
                <w:rFonts w:cs="Times New Roman"/>
                <w:szCs w:val="24"/>
              </w:rPr>
            </w:pPr>
            <w:r w:rsidRPr="00802BD9">
              <w:rPr>
                <w:rFonts w:cs="Times New Roman"/>
                <w:szCs w:val="24"/>
              </w:rPr>
              <w:t>X</w:t>
            </w:r>
            <w:r w:rsidRPr="009A7C55">
              <w:rPr>
                <w:rFonts w:cs="Times New Roman"/>
                <w:szCs w:val="24"/>
                <w:highlight w:val="green"/>
                <w:vertAlign w:val="superscript"/>
              </w:rPr>
              <w:t>3</w:t>
            </w:r>
          </w:p>
        </w:tc>
        <w:tc>
          <w:tcPr>
            <w:tcW w:w="873" w:type="dxa"/>
            <w:vAlign w:val="center"/>
          </w:tcPr>
          <w:p w14:paraId="23BBA1F9"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70419CA7" w14:textId="77777777" w:rsidR="00D16498" w:rsidRPr="009A7C55" w:rsidRDefault="00D16498" w:rsidP="0070345B">
            <w:pPr>
              <w:suppressAutoHyphens/>
              <w:jc w:val="center"/>
              <w:rPr>
                <w:rFonts w:cs="Times New Roman"/>
                <w:szCs w:val="24"/>
              </w:rPr>
            </w:pPr>
            <w:r w:rsidRPr="00802BD9">
              <w:rPr>
                <w:rFonts w:cs="Times New Roman"/>
                <w:szCs w:val="24"/>
              </w:rPr>
              <w:t>X</w:t>
            </w:r>
            <w:r w:rsidRPr="009A7C55">
              <w:rPr>
                <w:rFonts w:cs="Times New Roman"/>
                <w:szCs w:val="24"/>
                <w:highlight w:val="green"/>
                <w:vertAlign w:val="superscript"/>
              </w:rPr>
              <w:t>3</w:t>
            </w:r>
          </w:p>
        </w:tc>
        <w:tc>
          <w:tcPr>
            <w:tcW w:w="874" w:type="dxa"/>
            <w:vAlign w:val="center"/>
          </w:tcPr>
          <w:p w14:paraId="2023B2A6" w14:textId="77777777" w:rsidR="00D16498" w:rsidRPr="00802BD9" w:rsidRDefault="00D16498" w:rsidP="0070345B">
            <w:pPr>
              <w:suppressAutoHyphens/>
              <w:jc w:val="center"/>
              <w:rPr>
                <w:rFonts w:cs="Times New Roman"/>
                <w:szCs w:val="24"/>
              </w:rPr>
            </w:pPr>
            <w:r w:rsidRPr="00802BD9">
              <w:rPr>
                <w:rFonts w:cs="Times New Roman"/>
                <w:szCs w:val="24"/>
              </w:rPr>
              <w:t>X</w:t>
            </w:r>
          </w:p>
        </w:tc>
      </w:tr>
      <w:tr w:rsidR="00D16498" w14:paraId="6C6EB0C8" w14:textId="77777777" w:rsidTr="0070345B">
        <w:tc>
          <w:tcPr>
            <w:tcW w:w="4106" w:type="dxa"/>
            <w:vAlign w:val="center"/>
          </w:tcPr>
          <w:p w14:paraId="7178634A" w14:textId="77777777" w:rsidR="00D16498" w:rsidRPr="00802BD9" w:rsidRDefault="00D16498" w:rsidP="0070345B">
            <w:pPr>
              <w:suppressAutoHyphens/>
              <w:rPr>
                <w:rFonts w:cs="Times New Roman"/>
                <w:szCs w:val="24"/>
              </w:rPr>
            </w:pPr>
            <w:r w:rsidRPr="00802BD9">
              <w:rPr>
                <w:rFonts w:cs="Times New Roman"/>
                <w:szCs w:val="24"/>
              </w:rPr>
              <w:t>ЭКГ</w:t>
            </w:r>
            <w:r w:rsidRPr="00802BD9">
              <w:rPr>
                <w:rFonts w:cs="Times New Roman"/>
                <w:szCs w:val="24"/>
                <w:highlight w:val="green"/>
                <w:vertAlign w:val="superscript"/>
                <w:lang w:val="en-US"/>
              </w:rPr>
              <w:t>1</w:t>
            </w:r>
          </w:p>
        </w:tc>
        <w:tc>
          <w:tcPr>
            <w:tcW w:w="873" w:type="dxa"/>
            <w:vAlign w:val="center"/>
          </w:tcPr>
          <w:p w14:paraId="32860159"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59EE89B9" w14:textId="77777777" w:rsidR="00D16498" w:rsidRPr="00802BD9" w:rsidRDefault="00D16498" w:rsidP="0070345B">
            <w:pPr>
              <w:suppressAutoHyphens/>
              <w:jc w:val="center"/>
              <w:rPr>
                <w:rFonts w:cs="Times New Roman"/>
                <w:szCs w:val="24"/>
              </w:rPr>
            </w:pPr>
          </w:p>
        </w:tc>
        <w:tc>
          <w:tcPr>
            <w:tcW w:w="873" w:type="dxa"/>
            <w:vAlign w:val="center"/>
          </w:tcPr>
          <w:p w14:paraId="2F26689B" w14:textId="77777777" w:rsidR="00D16498" w:rsidRPr="00802BD9" w:rsidRDefault="00D16498" w:rsidP="0070345B">
            <w:pPr>
              <w:suppressAutoHyphens/>
              <w:jc w:val="center"/>
              <w:rPr>
                <w:rFonts w:cs="Times New Roman"/>
                <w:szCs w:val="24"/>
              </w:rPr>
            </w:pPr>
          </w:p>
        </w:tc>
        <w:tc>
          <w:tcPr>
            <w:tcW w:w="873" w:type="dxa"/>
            <w:vAlign w:val="center"/>
          </w:tcPr>
          <w:p w14:paraId="6F87D973" w14:textId="77777777" w:rsidR="00D16498" w:rsidRPr="00802BD9" w:rsidRDefault="00D16498" w:rsidP="0070345B">
            <w:pPr>
              <w:suppressAutoHyphens/>
              <w:jc w:val="center"/>
              <w:rPr>
                <w:rFonts w:cs="Times New Roman"/>
                <w:szCs w:val="24"/>
              </w:rPr>
            </w:pPr>
          </w:p>
        </w:tc>
        <w:tc>
          <w:tcPr>
            <w:tcW w:w="873" w:type="dxa"/>
            <w:vAlign w:val="center"/>
          </w:tcPr>
          <w:p w14:paraId="49ADF422" w14:textId="77777777" w:rsidR="00D16498" w:rsidRPr="00802BD9" w:rsidRDefault="00D16498" w:rsidP="0070345B">
            <w:pPr>
              <w:suppressAutoHyphens/>
              <w:jc w:val="center"/>
              <w:rPr>
                <w:rFonts w:cs="Times New Roman"/>
                <w:szCs w:val="24"/>
              </w:rPr>
            </w:pPr>
          </w:p>
        </w:tc>
        <w:tc>
          <w:tcPr>
            <w:tcW w:w="874" w:type="dxa"/>
            <w:vAlign w:val="center"/>
          </w:tcPr>
          <w:p w14:paraId="317B90CC" w14:textId="77777777" w:rsidR="00D16498" w:rsidRPr="00802BD9" w:rsidRDefault="00D16498" w:rsidP="0070345B">
            <w:pPr>
              <w:suppressAutoHyphens/>
              <w:jc w:val="center"/>
              <w:rPr>
                <w:rFonts w:cs="Times New Roman"/>
                <w:szCs w:val="24"/>
              </w:rPr>
            </w:pPr>
            <w:r w:rsidRPr="00802BD9">
              <w:rPr>
                <w:rFonts w:cs="Times New Roman"/>
                <w:szCs w:val="24"/>
              </w:rPr>
              <w:t>X</w:t>
            </w:r>
          </w:p>
        </w:tc>
      </w:tr>
      <w:tr w:rsidR="00D16498" w14:paraId="68284381" w14:textId="77777777" w:rsidTr="0070345B">
        <w:tc>
          <w:tcPr>
            <w:tcW w:w="4106" w:type="dxa"/>
            <w:vAlign w:val="center"/>
          </w:tcPr>
          <w:p w14:paraId="6D80DE37" w14:textId="77777777" w:rsidR="00D16498" w:rsidRPr="00D16498" w:rsidRDefault="00D16498" w:rsidP="0070345B">
            <w:pPr>
              <w:suppressAutoHyphens/>
              <w:rPr>
                <w:rFonts w:cs="Times New Roman"/>
                <w:szCs w:val="24"/>
              </w:rPr>
            </w:pPr>
            <w:r w:rsidRPr="00D16498">
              <w:rPr>
                <w:rFonts w:cs="Times New Roman"/>
                <w:szCs w:val="24"/>
              </w:rPr>
              <w:t>Рентгенография или флюорография грудной клетки</w:t>
            </w:r>
            <w:r w:rsidRPr="00D16498">
              <w:rPr>
                <w:rFonts w:cs="Times New Roman"/>
                <w:szCs w:val="24"/>
                <w:highlight w:val="green"/>
                <w:vertAlign w:val="superscript"/>
              </w:rPr>
              <w:t>1</w:t>
            </w:r>
          </w:p>
        </w:tc>
        <w:tc>
          <w:tcPr>
            <w:tcW w:w="873" w:type="dxa"/>
            <w:vAlign w:val="center"/>
          </w:tcPr>
          <w:p w14:paraId="03D9E409"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590DF114" w14:textId="77777777" w:rsidR="00D16498" w:rsidRPr="00802BD9" w:rsidRDefault="00D16498" w:rsidP="0070345B">
            <w:pPr>
              <w:suppressAutoHyphens/>
              <w:jc w:val="center"/>
              <w:rPr>
                <w:rFonts w:cs="Times New Roman"/>
                <w:szCs w:val="24"/>
              </w:rPr>
            </w:pPr>
          </w:p>
        </w:tc>
        <w:tc>
          <w:tcPr>
            <w:tcW w:w="873" w:type="dxa"/>
            <w:vAlign w:val="center"/>
          </w:tcPr>
          <w:p w14:paraId="06E674DF" w14:textId="77777777" w:rsidR="00D16498" w:rsidRPr="00802BD9" w:rsidRDefault="00D16498" w:rsidP="0070345B">
            <w:pPr>
              <w:suppressAutoHyphens/>
              <w:jc w:val="center"/>
              <w:rPr>
                <w:rFonts w:cs="Times New Roman"/>
                <w:szCs w:val="24"/>
              </w:rPr>
            </w:pPr>
          </w:p>
        </w:tc>
        <w:tc>
          <w:tcPr>
            <w:tcW w:w="873" w:type="dxa"/>
            <w:vAlign w:val="center"/>
          </w:tcPr>
          <w:p w14:paraId="521E3201" w14:textId="77777777" w:rsidR="00D16498" w:rsidRPr="00802BD9" w:rsidRDefault="00D16498" w:rsidP="0070345B">
            <w:pPr>
              <w:suppressAutoHyphens/>
              <w:jc w:val="center"/>
              <w:rPr>
                <w:rFonts w:cs="Times New Roman"/>
                <w:szCs w:val="24"/>
              </w:rPr>
            </w:pPr>
          </w:p>
        </w:tc>
        <w:tc>
          <w:tcPr>
            <w:tcW w:w="873" w:type="dxa"/>
            <w:vAlign w:val="center"/>
          </w:tcPr>
          <w:p w14:paraId="6B712388" w14:textId="77777777" w:rsidR="00D16498" w:rsidRPr="00802BD9" w:rsidRDefault="00D16498" w:rsidP="0070345B">
            <w:pPr>
              <w:suppressAutoHyphens/>
              <w:jc w:val="center"/>
              <w:rPr>
                <w:rFonts w:cs="Times New Roman"/>
                <w:szCs w:val="24"/>
              </w:rPr>
            </w:pPr>
          </w:p>
        </w:tc>
        <w:tc>
          <w:tcPr>
            <w:tcW w:w="874" w:type="dxa"/>
            <w:vAlign w:val="center"/>
          </w:tcPr>
          <w:p w14:paraId="6E6D0A12" w14:textId="77777777" w:rsidR="00D16498" w:rsidRPr="00802BD9" w:rsidRDefault="00D16498" w:rsidP="0070345B">
            <w:pPr>
              <w:suppressAutoHyphens/>
              <w:jc w:val="center"/>
              <w:rPr>
                <w:rFonts w:cs="Times New Roman"/>
                <w:szCs w:val="24"/>
              </w:rPr>
            </w:pPr>
          </w:p>
        </w:tc>
      </w:tr>
      <w:tr w:rsidR="00D16498" w14:paraId="568F9757" w14:textId="77777777" w:rsidTr="0070345B">
        <w:tc>
          <w:tcPr>
            <w:tcW w:w="4106" w:type="dxa"/>
            <w:vAlign w:val="center"/>
          </w:tcPr>
          <w:p w14:paraId="6BB2AC83" w14:textId="77777777" w:rsidR="00D16498" w:rsidRPr="00802BD9" w:rsidRDefault="00D16498" w:rsidP="0070345B">
            <w:pPr>
              <w:suppressAutoHyphens/>
              <w:rPr>
                <w:rFonts w:cs="Times New Roman"/>
                <w:szCs w:val="24"/>
                <w:lang w:val="en-US"/>
              </w:rPr>
            </w:pPr>
            <w:r w:rsidRPr="00802BD9">
              <w:rPr>
                <w:rFonts w:cs="Times New Roman"/>
                <w:szCs w:val="24"/>
              </w:rPr>
              <w:t>Тест на наркотические препараты</w:t>
            </w:r>
            <w:r w:rsidRPr="0054649D">
              <w:rPr>
                <w:rFonts w:cs="Times New Roman"/>
                <w:szCs w:val="24"/>
                <w:highlight w:val="green"/>
                <w:vertAlign w:val="superscript"/>
              </w:rPr>
              <w:t>2</w:t>
            </w:r>
          </w:p>
        </w:tc>
        <w:tc>
          <w:tcPr>
            <w:tcW w:w="873" w:type="dxa"/>
            <w:vAlign w:val="center"/>
          </w:tcPr>
          <w:p w14:paraId="40911912"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197BAE91"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8E4C126"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3" w:type="dxa"/>
            <w:vAlign w:val="center"/>
          </w:tcPr>
          <w:p w14:paraId="3AD2ABCB"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F154E2F"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4" w:type="dxa"/>
            <w:vAlign w:val="center"/>
          </w:tcPr>
          <w:p w14:paraId="2F6526D5" w14:textId="77777777" w:rsidR="00D16498" w:rsidRPr="00802BD9" w:rsidRDefault="00A2090F" w:rsidP="0070345B">
            <w:pPr>
              <w:suppressAutoHyphens/>
              <w:jc w:val="center"/>
              <w:rPr>
                <w:rFonts w:cs="Times New Roman"/>
                <w:szCs w:val="24"/>
              </w:rPr>
            </w:pPr>
            <w:r w:rsidRPr="00802BD9">
              <w:rPr>
                <w:rFonts w:cs="Times New Roman"/>
                <w:szCs w:val="24"/>
              </w:rPr>
              <w:t>X</w:t>
            </w:r>
          </w:p>
        </w:tc>
      </w:tr>
      <w:tr w:rsidR="00D16498" w14:paraId="3B9BD0E5" w14:textId="77777777" w:rsidTr="0070345B">
        <w:tc>
          <w:tcPr>
            <w:tcW w:w="4106" w:type="dxa"/>
            <w:vAlign w:val="center"/>
          </w:tcPr>
          <w:p w14:paraId="5DADB5E7" w14:textId="77777777" w:rsidR="00D16498" w:rsidRPr="00802BD9" w:rsidRDefault="00D16498" w:rsidP="0070345B">
            <w:pPr>
              <w:suppressAutoHyphens/>
              <w:rPr>
                <w:rFonts w:cs="Times New Roman"/>
                <w:szCs w:val="24"/>
              </w:rPr>
            </w:pPr>
            <w:r w:rsidRPr="00802BD9">
              <w:rPr>
                <w:rFonts w:cs="Times New Roman"/>
                <w:szCs w:val="24"/>
              </w:rPr>
              <w:t>Тест на алкоголь</w:t>
            </w:r>
            <w:r w:rsidRPr="0054649D">
              <w:rPr>
                <w:rFonts w:cs="Times New Roman"/>
                <w:szCs w:val="24"/>
                <w:highlight w:val="green"/>
                <w:vertAlign w:val="superscript"/>
              </w:rPr>
              <w:t>2</w:t>
            </w:r>
          </w:p>
        </w:tc>
        <w:tc>
          <w:tcPr>
            <w:tcW w:w="873" w:type="dxa"/>
            <w:vAlign w:val="center"/>
          </w:tcPr>
          <w:p w14:paraId="6C283BD4"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5E8C16D8"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F554CC9"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3" w:type="dxa"/>
            <w:vAlign w:val="center"/>
          </w:tcPr>
          <w:p w14:paraId="466F9F93"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43499B1A"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4" w:type="dxa"/>
            <w:vAlign w:val="center"/>
          </w:tcPr>
          <w:p w14:paraId="79CFFFF8" w14:textId="77777777" w:rsidR="00D16498" w:rsidRPr="00802BD9" w:rsidRDefault="00A2090F" w:rsidP="0070345B">
            <w:pPr>
              <w:suppressAutoHyphens/>
              <w:jc w:val="center"/>
              <w:rPr>
                <w:rFonts w:cs="Times New Roman"/>
                <w:szCs w:val="24"/>
              </w:rPr>
            </w:pPr>
            <w:r w:rsidRPr="00802BD9">
              <w:rPr>
                <w:rFonts w:cs="Times New Roman"/>
                <w:szCs w:val="24"/>
              </w:rPr>
              <w:t>X</w:t>
            </w:r>
          </w:p>
        </w:tc>
      </w:tr>
      <w:tr w:rsidR="00A2090F" w14:paraId="56C69BCF" w14:textId="77777777" w:rsidTr="0070345B">
        <w:tc>
          <w:tcPr>
            <w:tcW w:w="4106" w:type="dxa"/>
            <w:vAlign w:val="center"/>
          </w:tcPr>
          <w:p w14:paraId="63A9A826" w14:textId="53EA7202" w:rsidR="00A2090F" w:rsidRPr="00802BD9" w:rsidRDefault="00A2090F" w:rsidP="00A2090F">
            <w:pPr>
              <w:suppressAutoHyphens/>
              <w:rPr>
                <w:rFonts w:cs="Times New Roman"/>
                <w:szCs w:val="24"/>
                <w:highlight w:val="cyan"/>
              </w:rPr>
            </w:pPr>
            <w:r w:rsidRPr="00802BD9">
              <w:rPr>
                <w:rFonts w:cs="Times New Roman"/>
                <w:szCs w:val="24"/>
                <w:highlight w:val="cyan"/>
              </w:rPr>
              <w:t xml:space="preserve">ХГЧ в моче для </w:t>
            </w:r>
            <w:r>
              <w:rPr>
                <w:rFonts w:cs="Times New Roman"/>
                <w:szCs w:val="24"/>
                <w:highlight w:val="cyan"/>
              </w:rPr>
              <w:t>добровольцев женского пола</w:t>
            </w:r>
            <w:r w:rsidRPr="00333C89">
              <w:rPr>
                <w:rFonts w:eastAsia="Times New Roman" w:cs="Times New Roman"/>
                <w:i/>
                <w:color w:val="FF0000"/>
                <w:szCs w:val="24"/>
                <w:highlight w:val="yellow"/>
              </w:rPr>
              <w:t xml:space="preserve"> </w:t>
            </w:r>
          </w:p>
        </w:tc>
        <w:tc>
          <w:tcPr>
            <w:tcW w:w="873" w:type="dxa"/>
            <w:vAlign w:val="center"/>
          </w:tcPr>
          <w:p w14:paraId="7EA4942A"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0AD511B6" w14:textId="62FB0B39" w:rsidR="00A2090F" w:rsidRPr="00802BD9" w:rsidRDefault="00A2090F" w:rsidP="00A2090F">
            <w:pPr>
              <w:suppressAutoHyphens/>
              <w:jc w:val="center"/>
              <w:rPr>
                <w:rFonts w:cs="Times New Roman"/>
                <w:szCs w:val="24"/>
              </w:rPr>
            </w:pPr>
          </w:p>
        </w:tc>
        <w:tc>
          <w:tcPr>
            <w:tcW w:w="873" w:type="dxa"/>
            <w:vAlign w:val="center"/>
          </w:tcPr>
          <w:p w14:paraId="2B152FBC" w14:textId="203316B6" w:rsidR="00A2090F" w:rsidRPr="00802BD9" w:rsidRDefault="00A2090F" w:rsidP="00A2090F">
            <w:pPr>
              <w:suppressAutoHyphens/>
              <w:jc w:val="center"/>
              <w:rPr>
                <w:rFonts w:cs="Times New Roman"/>
                <w:szCs w:val="24"/>
              </w:rPr>
            </w:pPr>
          </w:p>
        </w:tc>
        <w:tc>
          <w:tcPr>
            <w:tcW w:w="873" w:type="dxa"/>
            <w:vAlign w:val="center"/>
          </w:tcPr>
          <w:p w14:paraId="66D5171C" w14:textId="39B2ECCC" w:rsidR="00A2090F" w:rsidRPr="00802BD9" w:rsidRDefault="00A2090F" w:rsidP="00A2090F">
            <w:pPr>
              <w:suppressAutoHyphens/>
              <w:jc w:val="center"/>
              <w:rPr>
                <w:rFonts w:cs="Times New Roman"/>
                <w:szCs w:val="24"/>
              </w:rPr>
            </w:pPr>
          </w:p>
        </w:tc>
        <w:tc>
          <w:tcPr>
            <w:tcW w:w="873" w:type="dxa"/>
            <w:vAlign w:val="center"/>
          </w:tcPr>
          <w:p w14:paraId="17E488E2" w14:textId="0183D5EF" w:rsidR="00A2090F" w:rsidRPr="00802BD9" w:rsidRDefault="00A2090F" w:rsidP="00A2090F">
            <w:pPr>
              <w:suppressAutoHyphens/>
              <w:jc w:val="center"/>
              <w:rPr>
                <w:rFonts w:cs="Times New Roman"/>
                <w:szCs w:val="24"/>
              </w:rPr>
            </w:pPr>
          </w:p>
        </w:tc>
        <w:tc>
          <w:tcPr>
            <w:tcW w:w="874" w:type="dxa"/>
            <w:vAlign w:val="center"/>
          </w:tcPr>
          <w:p w14:paraId="3563F54F" w14:textId="01F3D01F" w:rsidR="00A2090F" w:rsidRPr="00802BD9" w:rsidRDefault="00A2090F" w:rsidP="00A2090F">
            <w:pPr>
              <w:suppressAutoHyphens/>
              <w:jc w:val="center"/>
              <w:rPr>
                <w:rFonts w:cs="Times New Roman"/>
                <w:szCs w:val="24"/>
              </w:rPr>
            </w:pPr>
          </w:p>
        </w:tc>
      </w:tr>
      <w:tr w:rsidR="00A2090F" w14:paraId="2E48AB10" w14:textId="77777777" w:rsidTr="0070345B">
        <w:tc>
          <w:tcPr>
            <w:tcW w:w="4106" w:type="dxa"/>
            <w:vAlign w:val="center"/>
          </w:tcPr>
          <w:p w14:paraId="69FD5330" w14:textId="77777777" w:rsidR="00A2090F" w:rsidRPr="00802BD9" w:rsidRDefault="00A2090F" w:rsidP="00A2090F">
            <w:pPr>
              <w:suppressAutoHyphens/>
              <w:rPr>
                <w:rFonts w:cs="Times New Roman"/>
                <w:szCs w:val="24"/>
                <w:lang w:val="en-US"/>
              </w:rPr>
            </w:pPr>
            <w:r w:rsidRPr="00802BD9">
              <w:rPr>
                <w:rFonts w:cs="Times New Roman"/>
                <w:szCs w:val="24"/>
              </w:rPr>
              <w:t>Серологический анализ крови</w:t>
            </w:r>
            <w:r w:rsidRPr="0054649D">
              <w:rPr>
                <w:rFonts w:cs="Times New Roman"/>
                <w:szCs w:val="24"/>
                <w:highlight w:val="green"/>
                <w:vertAlign w:val="superscript"/>
              </w:rPr>
              <w:t>2</w:t>
            </w:r>
          </w:p>
        </w:tc>
        <w:tc>
          <w:tcPr>
            <w:tcW w:w="873" w:type="dxa"/>
            <w:vAlign w:val="center"/>
          </w:tcPr>
          <w:p w14:paraId="366D46A8"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193C7C4A" w14:textId="77777777" w:rsidR="00A2090F" w:rsidRPr="00802BD9" w:rsidRDefault="00A2090F" w:rsidP="00A2090F">
            <w:pPr>
              <w:suppressAutoHyphens/>
              <w:jc w:val="center"/>
              <w:rPr>
                <w:rFonts w:cs="Times New Roman"/>
                <w:szCs w:val="24"/>
              </w:rPr>
            </w:pPr>
          </w:p>
        </w:tc>
        <w:tc>
          <w:tcPr>
            <w:tcW w:w="873" w:type="dxa"/>
            <w:vAlign w:val="center"/>
          </w:tcPr>
          <w:p w14:paraId="4078F3E1" w14:textId="77777777" w:rsidR="00A2090F" w:rsidRPr="00802BD9" w:rsidRDefault="00A2090F" w:rsidP="00A2090F">
            <w:pPr>
              <w:suppressAutoHyphens/>
              <w:jc w:val="center"/>
              <w:rPr>
                <w:rFonts w:cs="Times New Roman"/>
                <w:szCs w:val="24"/>
              </w:rPr>
            </w:pPr>
          </w:p>
        </w:tc>
        <w:tc>
          <w:tcPr>
            <w:tcW w:w="873" w:type="dxa"/>
            <w:vAlign w:val="center"/>
          </w:tcPr>
          <w:p w14:paraId="7B30E623" w14:textId="77777777" w:rsidR="00A2090F" w:rsidRPr="00802BD9" w:rsidRDefault="00A2090F" w:rsidP="00A2090F">
            <w:pPr>
              <w:suppressAutoHyphens/>
              <w:jc w:val="center"/>
              <w:rPr>
                <w:rFonts w:cs="Times New Roman"/>
                <w:szCs w:val="24"/>
              </w:rPr>
            </w:pPr>
          </w:p>
        </w:tc>
        <w:tc>
          <w:tcPr>
            <w:tcW w:w="873" w:type="dxa"/>
            <w:vAlign w:val="center"/>
          </w:tcPr>
          <w:p w14:paraId="1DF9C008" w14:textId="77777777" w:rsidR="00A2090F" w:rsidRPr="00802BD9" w:rsidRDefault="00A2090F" w:rsidP="00A2090F">
            <w:pPr>
              <w:suppressAutoHyphens/>
              <w:jc w:val="center"/>
              <w:rPr>
                <w:rFonts w:cs="Times New Roman"/>
                <w:szCs w:val="24"/>
              </w:rPr>
            </w:pPr>
          </w:p>
        </w:tc>
        <w:tc>
          <w:tcPr>
            <w:tcW w:w="874" w:type="dxa"/>
            <w:vAlign w:val="center"/>
          </w:tcPr>
          <w:p w14:paraId="1148BB5D" w14:textId="77777777" w:rsidR="00A2090F" w:rsidRPr="00802BD9" w:rsidRDefault="00A2090F" w:rsidP="00A2090F">
            <w:pPr>
              <w:suppressAutoHyphens/>
              <w:jc w:val="center"/>
              <w:rPr>
                <w:rFonts w:cs="Times New Roman"/>
                <w:szCs w:val="24"/>
              </w:rPr>
            </w:pPr>
          </w:p>
        </w:tc>
      </w:tr>
      <w:tr w:rsidR="00A2090F" w14:paraId="3B7F67A5" w14:textId="77777777" w:rsidTr="0070345B">
        <w:tc>
          <w:tcPr>
            <w:tcW w:w="4106" w:type="dxa"/>
            <w:vAlign w:val="center"/>
          </w:tcPr>
          <w:p w14:paraId="34D75B35" w14:textId="77777777" w:rsidR="00A2090F" w:rsidRPr="00802BD9" w:rsidRDefault="00A2090F" w:rsidP="00A2090F">
            <w:pPr>
              <w:suppressAutoHyphens/>
              <w:rPr>
                <w:rFonts w:cs="Times New Roman"/>
                <w:szCs w:val="24"/>
                <w:lang w:val="en-US"/>
              </w:rPr>
            </w:pPr>
            <w:r w:rsidRPr="00802BD9">
              <w:rPr>
                <w:rFonts w:cs="Times New Roman"/>
                <w:szCs w:val="24"/>
              </w:rPr>
              <w:t>Клинический анализ крови</w:t>
            </w:r>
            <w:r w:rsidRPr="0054649D">
              <w:rPr>
                <w:rFonts w:cs="Times New Roman"/>
                <w:szCs w:val="24"/>
                <w:highlight w:val="green"/>
                <w:vertAlign w:val="superscript"/>
              </w:rPr>
              <w:t>2</w:t>
            </w:r>
          </w:p>
        </w:tc>
        <w:tc>
          <w:tcPr>
            <w:tcW w:w="873" w:type="dxa"/>
            <w:vAlign w:val="center"/>
          </w:tcPr>
          <w:p w14:paraId="44D2C44A"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64C12206" w14:textId="77777777" w:rsidR="00A2090F" w:rsidRPr="00802BD9" w:rsidRDefault="00A2090F" w:rsidP="00A2090F">
            <w:pPr>
              <w:suppressAutoHyphens/>
              <w:jc w:val="center"/>
              <w:rPr>
                <w:rFonts w:cs="Times New Roman"/>
                <w:szCs w:val="24"/>
              </w:rPr>
            </w:pPr>
          </w:p>
        </w:tc>
        <w:tc>
          <w:tcPr>
            <w:tcW w:w="873" w:type="dxa"/>
            <w:vAlign w:val="center"/>
          </w:tcPr>
          <w:p w14:paraId="60432388" w14:textId="77777777" w:rsidR="00A2090F" w:rsidRPr="00802BD9" w:rsidRDefault="00A2090F" w:rsidP="00A2090F">
            <w:pPr>
              <w:suppressAutoHyphens/>
              <w:jc w:val="center"/>
              <w:rPr>
                <w:rFonts w:cs="Times New Roman"/>
                <w:szCs w:val="24"/>
              </w:rPr>
            </w:pPr>
          </w:p>
        </w:tc>
        <w:tc>
          <w:tcPr>
            <w:tcW w:w="873" w:type="dxa"/>
            <w:vAlign w:val="center"/>
          </w:tcPr>
          <w:p w14:paraId="0AB71311" w14:textId="77777777" w:rsidR="00A2090F" w:rsidRPr="00802BD9" w:rsidRDefault="00A2090F" w:rsidP="00A2090F">
            <w:pPr>
              <w:suppressAutoHyphens/>
              <w:jc w:val="center"/>
              <w:rPr>
                <w:rFonts w:cs="Times New Roman"/>
                <w:szCs w:val="24"/>
              </w:rPr>
            </w:pPr>
          </w:p>
        </w:tc>
        <w:tc>
          <w:tcPr>
            <w:tcW w:w="873" w:type="dxa"/>
            <w:vAlign w:val="center"/>
          </w:tcPr>
          <w:p w14:paraId="2C6333EA" w14:textId="77777777" w:rsidR="00A2090F" w:rsidRPr="00802BD9" w:rsidRDefault="00A2090F" w:rsidP="00A2090F">
            <w:pPr>
              <w:suppressAutoHyphens/>
              <w:jc w:val="center"/>
              <w:rPr>
                <w:rFonts w:cs="Times New Roman"/>
                <w:szCs w:val="24"/>
              </w:rPr>
            </w:pPr>
          </w:p>
        </w:tc>
        <w:tc>
          <w:tcPr>
            <w:tcW w:w="874" w:type="dxa"/>
            <w:vAlign w:val="center"/>
          </w:tcPr>
          <w:p w14:paraId="74CB6F72"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33C68E44" w14:textId="77777777" w:rsidTr="0070345B">
        <w:tc>
          <w:tcPr>
            <w:tcW w:w="4106" w:type="dxa"/>
            <w:vAlign w:val="center"/>
          </w:tcPr>
          <w:p w14:paraId="21B7E8E7" w14:textId="77777777" w:rsidR="00A2090F" w:rsidRPr="00802BD9" w:rsidRDefault="00A2090F" w:rsidP="00A2090F">
            <w:pPr>
              <w:suppressAutoHyphens/>
              <w:rPr>
                <w:rFonts w:cs="Times New Roman"/>
                <w:szCs w:val="24"/>
                <w:lang w:val="en-US"/>
              </w:rPr>
            </w:pPr>
            <w:r w:rsidRPr="00802BD9">
              <w:rPr>
                <w:rFonts w:cs="Times New Roman"/>
                <w:szCs w:val="24"/>
              </w:rPr>
              <w:t>Клинический анализ мочи</w:t>
            </w:r>
            <w:r w:rsidRPr="0054649D">
              <w:rPr>
                <w:rFonts w:cs="Times New Roman"/>
                <w:szCs w:val="24"/>
                <w:highlight w:val="green"/>
                <w:vertAlign w:val="superscript"/>
              </w:rPr>
              <w:t>2</w:t>
            </w:r>
          </w:p>
        </w:tc>
        <w:tc>
          <w:tcPr>
            <w:tcW w:w="873" w:type="dxa"/>
            <w:vAlign w:val="center"/>
          </w:tcPr>
          <w:p w14:paraId="276EB618"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D4C77D4" w14:textId="77777777" w:rsidR="00A2090F" w:rsidRPr="00802BD9" w:rsidRDefault="00A2090F" w:rsidP="00A2090F">
            <w:pPr>
              <w:suppressAutoHyphens/>
              <w:jc w:val="center"/>
              <w:rPr>
                <w:rFonts w:cs="Times New Roman"/>
                <w:szCs w:val="24"/>
              </w:rPr>
            </w:pPr>
          </w:p>
        </w:tc>
        <w:tc>
          <w:tcPr>
            <w:tcW w:w="873" w:type="dxa"/>
            <w:vAlign w:val="center"/>
          </w:tcPr>
          <w:p w14:paraId="599DFA4C" w14:textId="77777777" w:rsidR="00A2090F" w:rsidRPr="00802BD9" w:rsidRDefault="00A2090F" w:rsidP="00A2090F">
            <w:pPr>
              <w:suppressAutoHyphens/>
              <w:jc w:val="center"/>
              <w:rPr>
                <w:rFonts w:cs="Times New Roman"/>
                <w:szCs w:val="24"/>
              </w:rPr>
            </w:pPr>
          </w:p>
        </w:tc>
        <w:tc>
          <w:tcPr>
            <w:tcW w:w="873" w:type="dxa"/>
            <w:vAlign w:val="center"/>
          </w:tcPr>
          <w:p w14:paraId="1C98203C" w14:textId="77777777" w:rsidR="00A2090F" w:rsidRPr="00802BD9" w:rsidRDefault="00A2090F" w:rsidP="00A2090F">
            <w:pPr>
              <w:suppressAutoHyphens/>
              <w:jc w:val="center"/>
              <w:rPr>
                <w:rFonts w:cs="Times New Roman"/>
                <w:szCs w:val="24"/>
              </w:rPr>
            </w:pPr>
          </w:p>
        </w:tc>
        <w:tc>
          <w:tcPr>
            <w:tcW w:w="873" w:type="dxa"/>
            <w:vAlign w:val="center"/>
          </w:tcPr>
          <w:p w14:paraId="1319637C" w14:textId="77777777" w:rsidR="00A2090F" w:rsidRPr="00802BD9" w:rsidRDefault="00A2090F" w:rsidP="00A2090F">
            <w:pPr>
              <w:suppressAutoHyphens/>
              <w:jc w:val="center"/>
              <w:rPr>
                <w:rFonts w:cs="Times New Roman"/>
                <w:szCs w:val="24"/>
              </w:rPr>
            </w:pPr>
          </w:p>
        </w:tc>
        <w:tc>
          <w:tcPr>
            <w:tcW w:w="874" w:type="dxa"/>
            <w:vAlign w:val="center"/>
          </w:tcPr>
          <w:p w14:paraId="500A3CAD"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29BEF8EF" w14:textId="77777777" w:rsidTr="0070345B">
        <w:tc>
          <w:tcPr>
            <w:tcW w:w="4106" w:type="dxa"/>
            <w:vAlign w:val="center"/>
          </w:tcPr>
          <w:p w14:paraId="634CA33D" w14:textId="77777777" w:rsidR="00A2090F" w:rsidRPr="00802BD9" w:rsidRDefault="00A2090F" w:rsidP="00A2090F">
            <w:pPr>
              <w:suppressAutoHyphens/>
              <w:rPr>
                <w:rFonts w:cs="Times New Roman"/>
                <w:szCs w:val="24"/>
              </w:rPr>
            </w:pPr>
            <w:r w:rsidRPr="00802BD9">
              <w:rPr>
                <w:rFonts w:cs="Times New Roman"/>
                <w:szCs w:val="24"/>
              </w:rPr>
              <w:t>Биохимический анализ крови</w:t>
            </w:r>
            <w:r w:rsidRPr="0054649D">
              <w:rPr>
                <w:rFonts w:cs="Times New Roman"/>
                <w:szCs w:val="24"/>
                <w:highlight w:val="green"/>
                <w:vertAlign w:val="superscript"/>
              </w:rPr>
              <w:t>2</w:t>
            </w:r>
          </w:p>
        </w:tc>
        <w:tc>
          <w:tcPr>
            <w:tcW w:w="873" w:type="dxa"/>
            <w:vAlign w:val="center"/>
          </w:tcPr>
          <w:p w14:paraId="0E1F4184"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60211D13" w14:textId="77777777" w:rsidR="00A2090F" w:rsidRPr="00802BD9" w:rsidRDefault="00A2090F" w:rsidP="00A2090F">
            <w:pPr>
              <w:suppressAutoHyphens/>
              <w:jc w:val="center"/>
              <w:rPr>
                <w:rFonts w:cs="Times New Roman"/>
                <w:szCs w:val="24"/>
              </w:rPr>
            </w:pPr>
          </w:p>
        </w:tc>
        <w:tc>
          <w:tcPr>
            <w:tcW w:w="873" w:type="dxa"/>
            <w:vAlign w:val="center"/>
          </w:tcPr>
          <w:p w14:paraId="71653D9D" w14:textId="77777777" w:rsidR="00A2090F" w:rsidRPr="00802BD9" w:rsidRDefault="00A2090F" w:rsidP="00A2090F">
            <w:pPr>
              <w:suppressAutoHyphens/>
              <w:jc w:val="center"/>
              <w:rPr>
                <w:rFonts w:cs="Times New Roman"/>
                <w:szCs w:val="24"/>
              </w:rPr>
            </w:pPr>
          </w:p>
        </w:tc>
        <w:tc>
          <w:tcPr>
            <w:tcW w:w="873" w:type="dxa"/>
            <w:vAlign w:val="center"/>
          </w:tcPr>
          <w:p w14:paraId="53F99676" w14:textId="77777777" w:rsidR="00A2090F" w:rsidRPr="00802BD9" w:rsidRDefault="00A2090F" w:rsidP="00A2090F">
            <w:pPr>
              <w:suppressAutoHyphens/>
              <w:jc w:val="center"/>
              <w:rPr>
                <w:rFonts w:cs="Times New Roman"/>
                <w:szCs w:val="24"/>
              </w:rPr>
            </w:pPr>
          </w:p>
        </w:tc>
        <w:tc>
          <w:tcPr>
            <w:tcW w:w="873" w:type="dxa"/>
            <w:vAlign w:val="center"/>
          </w:tcPr>
          <w:p w14:paraId="290E1266" w14:textId="77777777" w:rsidR="00A2090F" w:rsidRPr="00802BD9" w:rsidRDefault="00A2090F" w:rsidP="00A2090F">
            <w:pPr>
              <w:suppressAutoHyphens/>
              <w:jc w:val="center"/>
              <w:rPr>
                <w:rFonts w:cs="Times New Roman"/>
                <w:szCs w:val="24"/>
              </w:rPr>
            </w:pPr>
          </w:p>
        </w:tc>
        <w:tc>
          <w:tcPr>
            <w:tcW w:w="874" w:type="dxa"/>
            <w:vAlign w:val="center"/>
          </w:tcPr>
          <w:p w14:paraId="1BE48B41"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6969E72C" w14:textId="77777777" w:rsidTr="0070345B">
        <w:tc>
          <w:tcPr>
            <w:tcW w:w="4106" w:type="dxa"/>
            <w:vAlign w:val="center"/>
          </w:tcPr>
          <w:p w14:paraId="0840FDD2" w14:textId="77777777" w:rsidR="00A2090F" w:rsidRPr="00802BD9" w:rsidRDefault="00A2090F" w:rsidP="00A2090F">
            <w:pPr>
              <w:suppressAutoHyphens/>
              <w:rPr>
                <w:rFonts w:cs="Times New Roman"/>
                <w:szCs w:val="24"/>
              </w:rPr>
            </w:pPr>
            <w:r w:rsidRPr="00802BD9">
              <w:rPr>
                <w:rFonts w:cs="Times New Roman"/>
                <w:szCs w:val="24"/>
              </w:rPr>
              <w:t>Прием препарата</w:t>
            </w:r>
          </w:p>
        </w:tc>
        <w:tc>
          <w:tcPr>
            <w:tcW w:w="873" w:type="dxa"/>
            <w:vAlign w:val="center"/>
          </w:tcPr>
          <w:p w14:paraId="4056204E" w14:textId="77777777" w:rsidR="00A2090F" w:rsidRPr="00802BD9" w:rsidRDefault="00A2090F" w:rsidP="00A2090F">
            <w:pPr>
              <w:suppressAutoHyphens/>
              <w:jc w:val="center"/>
              <w:rPr>
                <w:rFonts w:cs="Times New Roman"/>
                <w:szCs w:val="24"/>
              </w:rPr>
            </w:pPr>
          </w:p>
        </w:tc>
        <w:tc>
          <w:tcPr>
            <w:tcW w:w="873" w:type="dxa"/>
            <w:vAlign w:val="center"/>
          </w:tcPr>
          <w:p w14:paraId="432220F5" w14:textId="77777777" w:rsidR="00A2090F" w:rsidRPr="00802BD9" w:rsidRDefault="00A2090F" w:rsidP="00A2090F">
            <w:pPr>
              <w:suppressAutoHyphens/>
              <w:jc w:val="center"/>
              <w:rPr>
                <w:rFonts w:cs="Times New Roman"/>
                <w:szCs w:val="24"/>
              </w:rPr>
            </w:pPr>
          </w:p>
        </w:tc>
        <w:tc>
          <w:tcPr>
            <w:tcW w:w="873" w:type="dxa"/>
            <w:vAlign w:val="center"/>
          </w:tcPr>
          <w:p w14:paraId="0F5741EE"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218902A8" w14:textId="77777777" w:rsidR="00A2090F" w:rsidRPr="00802BD9" w:rsidRDefault="00A2090F" w:rsidP="00A2090F">
            <w:pPr>
              <w:suppressAutoHyphens/>
              <w:jc w:val="center"/>
              <w:rPr>
                <w:rFonts w:cs="Times New Roman"/>
                <w:szCs w:val="24"/>
              </w:rPr>
            </w:pPr>
          </w:p>
        </w:tc>
        <w:tc>
          <w:tcPr>
            <w:tcW w:w="873" w:type="dxa"/>
            <w:vAlign w:val="center"/>
          </w:tcPr>
          <w:p w14:paraId="2037AD8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13095E0D" w14:textId="77777777" w:rsidR="00A2090F" w:rsidRPr="00802BD9" w:rsidRDefault="00A2090F" w:rsidP="00A2090F">
            <w:pPr>
              <w:suppressAutoHyphens/>
              <w:jc w:val="center"/>
              <w:rPr>
                <w:rFonts w:cs="Times New Roman"/>
                <w:szCs w:val="24"/>
              </w:rPr>
            </w:pPr>
          </w:p>
        </w:tc>
      </w:tr>
      <w:tr w:rsidR="00A2090F" w14:paraId="47CA337F" w14:textId="77777777" w:rsidTr="0070345B">
        <w:tc>
          <w:tcPr>
            <w:tcW w:w="4106" w:type="dxa"/>
            <w:vAlign w:val="center"/>
          </w:tcPr>
          <w:p w14:paraId="1ED663A5" w14:textId="77777777" w:rsidR="00A2090F" w:rsidRPr="00802BD9" w:rsidRDefault="00A2090F" w:rsidP="00A2090F">
            <w:pPr>
              <w:suppressAutoHyphens/>
              <w:rPr>
                <w:rFonts w:cs="Times New Roman"/>
                <w:szCs w:val="24"/>
                <w:lang w:val="en-US"/>
              </w:rPr>
            </w:pPr>
            <w:r w:rsidRPr="00802BD9">
              <w:rPr>
                <w:rFonts w:cs="Times New Roman"/>
                <w:szCs w:val="24"/>
              </w:rPr>
              <w:t>Отбор проб крови</w:t>
            </w:r>
          </w:p>
        </w:tc>
        <w:tc>
          <w:tcPr>
            <w:tcW w:w="873" w:type="dxa"/>
            <w:vAlign w:val="center"/>
          </w:tcPr>
          <w:p w14:paraId="21B9708F" w14:textId="77777777" w:rsidR="00A2090F" w:rsidRPr="00802BD9" w:rsidRDefault="00A2090F" w:rsidP="00A2090F">
            <w:pPr>
              <w:suppressAutoHyphens/>
              <w:jc w:val="center"/>
              <w:rPr>
                <w:rFonts w:cs="Times New Roman"/>
                <w:szCs w:val="24"/>
              </w:rPr>
            </w:pPr>
          </w:p>
        </w:tc>
        <w:tc>
          <w:tcPr>
            <w:tcW w:w="873" w:type="dxa"/>
            <w:vAlign w:val="center"/>
          </w:tcPr>
          <w:p w14:paraId="621FD997" w14:textId="77777777" w:rsidR="00A2090F" w:rsidRPr="00802BD9" w:rsidRDefault="00A2090F" w:rsidP="00A2090F">
            <w:pPr>
              <w:suppressAutoHyphens/>
              <w:jc w:val="center"/>
              <w:rPr>
                <w:rFonts w:cs="Times New Roman"/>
                <w:szCs w:val="24"/>
              </w:rPr>
            </w:pPr>
          </w:p>
        </w:tc>
        <w:tc>
          <w:tcPr>
            <w:tcW w:w="873" w:type="dxa"/>
            <w:vAlign w:val="center"/>
          </w:tcPr>
          <w:p w14:paraId="7AEB662B" w14:textId="77777777" w:rsidR="00A2090F" w:rsidRPr="00802BD9" w:rsidRDefault="00A2090F" w:rsidP="00A2090F">
            <w:pPr>
              <w:suppressAutoHyphens/>
              <w:jc w:val="center"/>
              <w:rPr>
                <w:rFonts w:cs="Times New Roman"/>
                <w:szCs w:val="24"/>
                <w:lang w:val="en-US"/>
              </w:rPr>
            </w:pPr>
            <w:r w:rsidRPr="00802BD9">
              <w:rPr>
                <w:rFonts w:cs="Times New Roman"/>
                <w:szCs w:val="24"/>
              </w:rPr>
              <w:t>X</w:t>
            </w:r>
            <w:r w:rsidRPr="009A7C55">
              <w:rPr>
                <w:rFonts w:cs="Times New Roman"/>
                <w:szCs w:val="24"/>
                <w:highlight w:val="green"/>
                <w:vertAlign w:val="superscript"/>
              </w:rPr>
              <w:t>4</w:t>
            </w:r>
          </w:p>
        </w:tc>
        <w:tc>
          <w:tcPr>
            <w:tcW w:w="873" w:type="dxa"/>
            <w:vAlign w:val="center"/>
          </w:tcPr>
          <w:p w14:paraId="33BB8A8A" w14:textId="77777777" w:rsidR="00A2090F" w:rsidRPr="00802BD9" w:rsidRDefault="00A2090F" w:rsidP="00A2090F">
            <w:pPr>
              <w:suppressAutoHyphens/>
              <w:jc w:val="center"/>
              <w:rPr>
                <w:rFonts w:cs="Times New Roman"/>
                <w:szCs w:val="24"/>
              </w:rPr>
            </w:pPr>
          </w:p>
        </w:tc>
        <w:tc>
          <w:tcPr>
            <w:tcW w:w="873" w:type="dxa"/>
            <w:vAlign w:val="center"/>
          </w:tcPr>
          <w:p w14:paraId="3CBEA0FB" w14:textId="77777777" w:rsidR="00A2090F" w:rsidRPr="00802BD9" w:rsidRDefault="00A2090F" w:rsidP="00A2090F">
            <w:pPr>
              <w:suppressAutoHyphens/>
              <w:jc w:val="center"/>
              <w:rPr>
                <w:rFonts w:cs="Times New Roman"/>
                <w:szCs w:val="24"/>
                <w:lang w:val="en-US"/>
              </w:rPr>
            </w:pPr>
            <w:r w:rsidRPr="00802BD9">
              <w:rPr>
                <w:rFonts w:cs="Times New Roman"/>
                <w:szCs w:val="24"/>
              </w:rPr>
              <w:t>X</w:t>
            </w:r>
            <w:r w:rsidRPr="009A7C55">
              <w:rPr>
                <w:rFonts w:cs="Times New Roman"/>
                <w:szCs w:val="24"/>
                <w:highlight w:val="green"/>
                <w:vertAlign w:val="superscript"/>
              </w:rPr>
              <w:t>4</w:t>
            </w:r>
          </w:p>
        </w:tc>
        <w:tc>
          <w:tcPr>
            <w:tcW w:w="874" w:type="dxa"/>
            <w:vAlign w:val="center"/>
          </w:tcPr>
          <w:p w14:paraId="783296A5" w14:textId="77777777" w:rsidR="00A2090F" w:rsidRPr="00802BD9" w:rsidRDefault="00A2090F" w:rsidP="00A2090F">
            <w:pPr>
              <w:suppressAutoHyphens/>
              <w:jc w:val="center"/>
              <w:rPr>
                <w:rFonts w:cs="Times New Roman"/>
                <w:szCs w:val="24"/>
              </w:rPr>
            </w:pPr>
          </w:p>
        </w:tc>
      </w:tr>
      <w:tr w:rsidR="00A2090F" w14:paraId="18045128" w14:textId="77777777" w:rsidTr="0070345B">
        <w:tc>
          <w:tcPr>
            <w:tcW w:w="4106" w:type="dxa"/>
            <w:vAlign w:val="center"/>
          </w:tcPr>
          <w:p w14:paraId="33267D35" w14:textId="77777777" w:rsidR="00A2090F" w:rsidRPr="00802BD9" w:rsidRDefault="00A2090F" w:rsidP="00A2090F">
            <w:pPr>
              <w:suppressAutoHyphens/>
              <w:rPr>
                <w:rFonts w:cs="Times New Roman"/>
                <w:szCs w:val="24"/>
                <w:lang w:val="en-US"/>
              </w:rPr>
            </w:pPr>
            <w:r w:rsidRPr="00802BD9">
              <w:rPr>
                <w:rFonts w:cs="Times New Roman"/>
                <w:szCs w:val="24"/>
              </w:rPr>
              <w:t>Оценка критериев включения/невключения</w:t>
            </w:r>
          </w:p>
        </w:tc>
        <w:tc>
          <w:tcPr>
            <w:tcW w:w="873" w:type="dxa"/>
            <w:vAlign w:val="center"/>
          </w:tcPr>
          <w:p w14:paraId="669E2D92"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D4739A4" w14:textId="77777777" w:rsidR="00A2090F" w:rsidRPr="00802BD9" w:rsidRDefault="00A2090F" w:rsidP="00A2090F">
            <w:pPr>
              <w:suppressAutoHyphens/>
              <w:jc w:val="center"/>
              <w:rPr>
                <w:rFonts w:cs="Times New Roman"/>
                <w:szCs w:val="24"/>
              </w:rPr>
            </w:pPr>
          </w:p>
        </w:tc>
        <w:tc>
          <w:tcPr>
            <w:tcW w:w="873" w:type="dxa"/>
            <w:vAlign w:val="center"/>
          </w:tcPr>
          <w:p w14:paraId="107B2F3C" w14:textId="77777777" w:rsidR="00A2090F" w:rsidRPr="00802BD9" w:rsidRDefault="00A2090F" w:rsidP="00A2090F">
            <w:pPr>
              <w:suppressAutoHyphens/>
              <w:jc w:val="center"/>
              <w:rPr>
                <w:rFonts w:cs="Times New Roman"/>
                <w:szCs w:val="24"/>
              </w:rPr>
            </w:pPr>
          </w:p>
        </w:tc>
        <w:tc>
          <w:tcPr>
            <w:tcW w:w="873" w:type="dxa"/>
            <w:vAlign w:val="center"/>
          </w:tcPr>
          <w:p w14:paraId="60CFBE6D" w14:textId="77777777" w:rsidR="00A2090F" w:rsidRPr="00802BD9" w:rsidRDefault="00A2090F" w:rsidP="00A2090F">
            <w:pPr>
              <w:suppressAutoHyphens/>
              <w:jc w:val="center"/>
              <w:rPr>
                <w:rFonts w:cs="Times New Roman"/>
                <w:szCs w:val="24"/>
              </w:rPr>
            </w:pPr>
          </w:p>
        </w:tc>
        <w:tc>
          <w:tcPr>
            <w:tcW w:w="873" w:type="dxa"/>
            <w:vAlign w:val="center"/>
          </w:tcPr>
          <w:p w14:paraId="1CC94D31" w14:textId="77777777" w:rsidR="00A2090F" w:rsidRPr="00802BD9" w:rsidRDefault="00A2090F" w:rsidP="00A2090F">
            <w:pPr>
              <w:suppressAutoHyphens/>
              <w:jc w:val="center"/>
              <w:rPr>
                <w:rFonts w:cs="Times New Roman"/>
                <w:szCs w:val="24"/>
              </w:rPr>
            </w:pPr>
          </w:p>
        </w:tc>
        <w:tc>
          <w:tcPr>
            <w:tcW w:w="874" w:type="dxa"/>
            <w:vAlign w:val="center"/>
          </w:tcPr>
          <w:p w14:paraId="71A3125C" w14:textId="77777777" w:rsidR="00A2090F" w:rsidRPr="00802BD9" w:rsidRDefault="00A2090F" w:rsidP="00A2090F">
            <w:pPr>
              <w:suppressAutoHyphens/>
              <w:jc w:val="center"/>
              <w:rPr>
                <w:rFonts w:cs="Times New Roman"/>
                <w:szCs w:val="24"/>
              </w:rPr>
            </w:pPr>
          </w:p>
        </w:tc>
      </w:tr>
      <w:tr w:rsidR="00A2090F" w14:paraId="24E49C62" w14:textId="77777777" w:rsidTr="0070345B">
        <w:tc>
          <w:tcPr>
            <w:tcW w:w="4106" w:type="dxa"/>
            <w:vAlign w:val="center"/>
          </w:tcPr>
          <w:p w14:paraId="78AA1736" w14:textId="77777777" w:rsidR="00A2090F" w:rsidRPr="00802BD9" w:rsidRDefault="00A2090F" w:rsidP="00A2090F">
            <w:pPr>
              <w:suppressAutoHyphens/>
              <w:rPr>
                <w:rFonts w:cs="Times New Roman"/>
                <w:szCs w:val="24"/>
                <w:lang w:val="en-US"/>
              </w:rPr>
            </w:pPr>
            <w:r w:rsidRPr="00802BD9">
              <w:rPr>
                <w:rFonts w:cs="Times New Roman"/>
                <w:szCs w:val="24"/>
              </w:rPr>
              <w:t>Оценка критериев исключения</w:t>
            </w:r>
          </w:p>
        </w:tc>
        <w:tc>
          <w:tcPr>
            <w:tcW w:w="873" w:type="dxa"/>
            <w:vAlign w:val="center"/>
          </w:tcPr>
          <w:p w14:paraId="30496ED9" w14:textId="77777777" w:rsidR="00A2090F" w:rsidRPr="00194CFA" w:rsidRDefault="00A2090F" w:rsidP="00A2090F">
            <w:pPr>
              <w:suppressAutoHyphens/>
              <w:jc w:val="center"/>
              <w:rPr>
                <w:rFonts w:cs="Times New Roman"/>
                <w:szCs w:val="24"/>
                <w:lang w:val="en-US"/>
              </w:rPr>
            </w:pPr>
          </w:p>
        </w:tc>
        <w:tc>
          <w:tcPr>
            <w:tcW w:w="873" w:type="dxa"/>
            <w:vAlign w:val="center"/>
          </w:tcPr>
          <w:p w14:paraId="0C2E5AF8" w14:textId="77777777" w:rsidR="00A2090F" w:rsidRPr="00802BD9" w:rsidRDefault="00A2090F" w:rsidP="00A2090F">
            <w:pPr>
              <w:suppressAutoHyphens/>
              <w:jc w:val="center"/>
              <w:rPr>
                <w:rFonts w:cs="Times New Roman"/>
                <w:szCs w:val="24"/>
              </w:rPr>
            </w:pPr>
            <w:r w:rsidRPr="00802BD9">
              <w:rPr>
                <w:rFonts w:cs="Times New Roman"/>
                <w:szCs w:val="24"/>
              </w:rPr>
              <w:t>X</w:t>
            </w:r>
            <w:r w:rsidRPr="00D16498">
              <w:rPr>
                <w:rFonts w:cs="Times New Roman"/>
                <w:szCs w:val="24"/>
                <w:vertAlign w:val="superscript"/>
              </w:rPr>
              <w:t>5</w:t>
            </w:r>
          </w:p>
        </w:tc>
        <w:tc>
          <w:tcPr>
            <w:tcW w:w="873" w:type="dxa"/>
            <w:vAlign w:val="center"/>
          </w:tcPr>
          <w:p w14:paraId="6964914A"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226C2BC"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340993FE"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6E7F4E1D"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0E05147B" w14:textId="77777777" w:rsidTr="0070345B">
        <w:tc>
          <w:tcPr>
            <w:tcW w:w="4106" w:type="dxa"/>
            <w:vAlign w:val="center"/>
          </w:tcPr>
          <w:p w14:paraId="71501A2A" w14:textId="77777777" w:rsidR="00A2090F" w:rsidRPr="00802BD9" w:rsidRDefault="00A2090F" w:rsidP="00A2090F">
            <w:pPr>
              <w:suppressAutoHyphens/>
              <w:rPr>
                <w:rFonts w:cs="Times New Roman"/>
                <w:szCs w:val="24"/>
              </w:rPr>
            </w:pPr>
            <w:r w:rsidRPr="00802BD9">
              <w:rPr>
                <w:rFonts w:cs="Times New Roman"/>
                <w:szCs w:val="24"/>
              </w:rPr>
              <w:t xml:space="preserve">Соблюдение </w:t>
            </w:r>
            <w:r w:rsidR="00326D38">
              <w:rPr>
                <w:rFonts w:cs="Times New Roman"/>
                <w:szCs w:val="24"/>
              </w:rPr>
              <w:t>добровольцами</w:t>
            </w:r>
            <w:r w:rsidRPr="00802BD9">
              <w:rPr>
                <w:rFonts w:cs="Times New Roman"/>
                <w:szCs w:val="24"/>
              </w:rPr>
              <w:t xml:space="preserve"> ограничений протокола</w:t>
            </w:r>
          </w:p>
        </w:tc>
        <w:tc>
          <w:tcPr>
            <w:tcW w:w="873" w:type="dxa"/>
            <w:vAlign w:val="center"/>
          </w:tcPr>
          <w:p w14:paraId="2908B0CD"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4D735F8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E2544BD"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6CB006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44DBE914"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438986CC"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13BB376A" w14:textId="77777777" w:rsidTr="0070345B">
        <w:tc>
          <w:tcPr>
            <w:tcW w:w="4106" w:type="dxa"/>
            <w:vAlign w:val="center"/>
          </w:tcPr>
          <w:p w14:paraId="73EF7A63" w14:textId="77777777" w:rsidR="00A2090F" w:rsidRPr="00802BD9" w:rsidRDefault="00A2090F" w:rsidP="00A2090F">
            <w:pPr>
              <w:suppressAutoHyphens/>
              <w:rPr>
                <w:rFonts w:cs="Times New Roman"/>
                <w:szCs w:val="24"/>
                <w:lang w:val="en-US"/>
              </w:rPr>
            </w:pPr>
            <w:r w:rsidRPr="00802BD9">
              <w:rPr>
                <w:rFonts w:cs="Times New Roman"/>
                <w:szCs w:val="24"/>
              </w:rPr>
              <w:t xml:space="preserve">Мониторинг состояния </w:t>
            </w:r>
            <w:r w:rsidR="00CB4281">
              <w:rPr>
                <w:rFonts w:cs="Times New Roman"/>
                <w:szCs w:val="24"/>
              </w:rPr>
              <w:t>добровольцев</w:t>
            </w:r>
          </w:p>
        </w:tc>
        <w:tc>
          <w:tcPr>
            <w:tcW w:w="873" w:type="dxa"/>
            <w:vAlign w:val="center"/>
          </w:tcPr>
          <w:p w14:paraId="453721A6"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6F12B68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3BF1D926"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48245AF3"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35C1F571"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6CF1CFBB" w14:textId="77777777" w:rsidR="00A2090F" w:rsidRPr="00802BD9" w:rsidRDefault="00A2090F" w:rsidP="00A2090F">
            <w:pPr>
              <w:suppressAutoHyphens/>
              <w:jc w:val="center"/>
              <w:rPr>
                <w:rFonts w:cs="Times New Roman"/>
                <w:szCs w:val="24"/>
              </w:rPr>
            </w:pPr>
            <w:r w:rsidRPr="00802BD9">
              <w:rPr>
                <w:rFonts w:cs="Times New Roman"/>
                <w:szCs w:val="24"/>
              </w:rPr>
              <w:t>X</w:t>
            </w:r>
          </w:p>
        </w:tc>
      </w:tr>
    </w:tbl>
    <w:p w14:paraId="2A2312F3" w14:textId="77777777" w:rsidR="00D16498" w:rsidRDefault="00D16498" w:rsidP="00A81839">
      <w:pPr>
        <w:pStyle w:val="af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line="276" w:lineRule="auto"/>
        <w:ind w:left="709"/>
        <w:contextualSpacing w:val="0"/>
      </w:pPr>
      <w:r>
        <w:t xml:space="preserve">с момента включения </w:t>
      </w:r>
      <w:r w:rsidR="00326D38">
        <w:t>добровольца</w:t>
      </w:r>
      <w:r>
        <w:t xml:space="preserve"> в исследование</w:t>
      </w:r>
    </w:p>
    <w:p w14:paraId="1E9ABB03" w14:textId="77777777" w:rsidR="00684D2F" w:rsidRDefault="00684D2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105278D" w14:textId="77777777" w:rsidR="00684D2F" w:rsidRPr="006E757F" w:rsidRDefault="00684D2F" w:rsidP="006E757F">
      <w:pPr>
        <w:rPr>
          <w:rFonts w:eastAsiaTheme="majorEastAsia"/>
          <w:b/>
          <w:lang w:eastAsia="en-US"/>
        </w:rPr>
      </w:pPr>
      <w:r w:rsidRPr="006E757F">
        <w:rPr>
          <w:rFonts w:eastAsiaTheme="majorEastAsia"/>
          <w:b/>
          <w:lang w:eastAsia="en-US"/>
        </w:rPr>
        <w:t>Таблица 2. Лабораторные исследования.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8"/>
        <w:gridCol w:w="5097"/>
      </w:tblGrid>
      <w:tr w:rsidR="00684D2F" w:rsidRPr="00684D2F" w14:paraId="6E2E2018" w14:textId="77777777" w:rsidTr="0070345B">
        <w:trPr>
          <w:trHeight w:val="284"/>
          <w:tblHeader/>
        </w:trPr>
        <w:tc>
          <w:tcPr>
            <w:tcW w:w="2273" w:type="pct"/>
            <w:shd w:val="clear" w:color="auto" w:fill="FFFFFF"/>
          </w:tcPr>
          <w:p w14:paraId="2DCB0E50" w14:textId="77777777" w:rsidR="00684D2F" w:rsidRPr="00684D2F" w:rsidRDefault="00684D2F" w:rsidP="00684D2F">
            <w:pPr>
              <w:jc w:val="center"/>
              <w:rPr>
                <w:rFonts w:eastAsia="Times New Roman" w:cs="Times New Roman"/>
                <w:kern w:val="0"/>
                <w:szCs w:val="24"/>
                <w:lang w:bidi="ru-RU"/>
              </w:rPr>
            </w:pPr>
            <w:r w:rsidRPr="00684D2F">
              <w:rPr>
                <w:rFonts w:eastAsia="Times New Roman" w:cs="Times New Roman"/>
                <w:b/>
                <w:bCs/>
                <w:kern w:val="0"/>
                <w:szCs w:val="24"/>
                <w:lang w:bidi="ru-RU"/>
              </w:rPr>
              <w:t>Анализ</w:t>
            </w:r>
          </w:p>
        </w:tc>
        <w:tc>
          <w:tcPr>
            <w:tcW w:w="2727" w:type="pct"/>
            <w:shd w:val="clear" w:color="auto" w:fill="FFFFFF"/>
          </w:tcPr>
          <w:p w14:paraId="61F0CE7B" w14:textId="77777777" w:rsidR="00684D2F" w:rsidRPr="00684D2F" w:rsidRDefault="00684D2F" w:rsidP="00684D2F">
            <w:pPr>
              <w:jc w:val="center"/>
              <w:rPr>
                <w:rFonts w:eastAsia="Times New Roman" w:cs="Times New Roman"/>
                <w:kern w:val="0"/>
                <w:szCs w:val="24"/>
                <w:lang w:bidi="ru-RU"/>
              </w:rPr>
            </w:pPr>
            <w:r w:rsidRPr="00684D2F">
              <w:rPr>
                <w:rFonts w:eastAsia="Times New Roman" w:cs="Times New Roman"/>
                <w:b/>
                <w:bCs/>
                <w:kern w:val="0"/>
                <w:szCs w:val="24"/>
                <w:lang w:bidi="ru-RU"/>
              </w:rPr>
              <w:t>Параметры</w:t>
            </w:r>
          </w:p>
        </w:tc>
      </w:tr>
      <w:tr w:rsidR="00684D2F" w:rsidRPr="00684D2F" w14:paraId="58B9E1A5" w14:textId="77777777" w:rsidTr="0070345B">
        <w:trPr>
          <w:trHeight w:val="284"/>
        </w:trPr>
        <w:tc>
          <w:tcPr>
            <w:tcW w:w="2273" w:type="pct"/>
            <w:shd w:val="clear" w:color="auto" w:fill="FFFFFF"/>
          </w:tcPr>
          <w:p w14:paraId="7A9229A2"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t>Общий анализ крови</w:t>
            </w:r>
          </w:p>
        </w:tc>
        <w:tc>
          <w:tcPr>
            <w:tcW w:w="2727" w:type="pct"/>
            <w:shd w:val="clear" w:color="auto" w:fill="FFFFFF"/>
          </w:tcPr>
          <w:p w14:paraId="545421DD"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Скорость оседания эритроцитов (СОЭ)</w:t>
            </w:r>
          </w:p>
          <w:p w14:paraId="3AA3F86C"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Гематокрит </w:t>
            </w:r>
            <w:r w:rsidRPr="00684D2F">
              <w:rPr>
                <w:rFonts w:eastAsia="Times New Roman" w:cs="Times New Roman"/>
                <w:kern w:val="0"/>
                <w:szCs w:val="24"/>
              </w:rPr>
              <w:t>(</w:t>
            </w:r>
            <w:proofErr w:type="spellStart"/>
            <w:r w:rsidRPr="00684D2F">
              <w:rPr>
                <w:rFonts w:eastAsia="Times New Roman" w:cs="Times New Roman"/>
                <w:kern w:val="0"/>
                <w:szCs w:val="24"/>
              </w:rPr>
              <w:t>Hct</w:t>
            </w:r>
            <w:proofErr w:type="spellEnd"/>
            <w:r w:rsidRPr="00684D2F">
              <w:rPr>
                <w:rFonts w:eastAsia="Times New Roman" w:cs="Times New Roman"/>
                <w:kern w:val="0"/>
                <w:szCs w:val="24"/>
              </w:rPr>
              <w:t>)</w:t>
            </w:r>
          </w:p>
          <w:p w14:paraId="3F7E189B"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Гемоглобин </w:t>
            </w:r>
            <w:r w:rsidRPr="00684D2F">
              <w:rPr>
                <w:rFonts w:eastAsia="Times New Roman" w:cs="Times New Roman"/>
                <w:kern w:val="0"/>
                <w:szCs w:val="24"/>
              </w:rPr>
              <w:t>(HGB))</w:t>
            </w:r>
          </w:p>
          <w:p w14:paraId="6382D630"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Количество эритроцитов </w:t>
            </w:r>
            <w:r w:rsidRPr="00684D2F">
              <w:rPr>
                <w:rFonts w:eastAsia="Times New Roman" w:cs="Times New Roman"/>
                <w:kern w:val="0"/>
                <w:szCs w:val="24"/>
              </w:rPr>
              <w:t>(RBC)</w:t>
            </w:r>
          </w:p>
          <w:p w14:paraId="2D5FCE26"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Количество тромбоцитов </w:t>
            </w:r>
            <w:r w:rsidRPr="00684D2F">
              <w:rPr>
                <w:rFonts w:eastAsia="Times New Roman" w:cs="Times New Roman"/>
                <w:kern w:val="0"/>
                <w:szCs w:val="24"/>
              </w:rPr>
              <w:t>(PLT)</w:t>
            </w:r>
          </w:p>
          <w:p w14:paraId="4F74520F"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lastRenderedPageBreak/>
              <w:t xml:space="preserve">Количество лейкоцитов </w:t>
            </w:r>
            <w:r w:rsidRPr="00684D2F">
              <w:rPr>
                <w:rFonts w:eastAsia="Times New Roman" w:cs="Times New Roman"/>
                <w:kern w:val="0"/>
                <w:szCs w:val="24"/>
              </w:rPr>
              <w:t>(WBC)</w:t>
            </w:r>
          </w:p>
          <w:p w14:paraId="3C7CE383"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Лейкоцитарная формула:</w:t>
            </w:r>
          </w:p>
          <w:p w14:paraId="1E30FF2B" w14:textId="77777777" w:rsidR="00684D2F" w:rsidRPr="00684D2F" w:rsidRDefault="00684D2F" w:rsidP="00684D2F">
            <w:pPr>
              <w:rPr>
                <w:rFonts w:eastAsia="Times New Roman" w:cs="Times New Roman"/>
                <w:kern w:val="0"/>
                <w:szCs w:val="24"/>
                <w:lang w:bidi="ru-RU"/>
              </w:rPr>
            </w:pPr>
            <w:r w:rsidRPr="00684D2F">
              <w:rPr>
                <w:rFonts w:eastAsia="Times New Roman" w:cs="Times New Roman"/>
                <w:kern w:val="0"/>
                <w:szCs w:val="24"/>
                <w:lang w:bidi="ru-RU"/>
              </w:rPr>
              <w:t>нейтрофилы (в %); эозинофилы (в %); базофилы (в %); моноциты (в %); лимфоциты (в %)</w:t>
            </w:r>
          </w:p>
        </w:tc>
      </w:tr>
      <w:tr w:rsidR="00684D2F" w:rsidRPr="00684D2F" w14:paraId="7AEB66BF" w14:textId="77777777" w:rsidTr="0070345B">
        <w:trPr>
          <w:trHeight w:val="284"/>
        </w:trPr>
        <w:tc>
          <w:tcPr>
            <w:tcW w:w="2273" w:type="pct"/>
            <w:shd w:val="clear" w:color="auto" w:fill="FFFFFF"/>
          </w:tcPr>
          <w:p w14:paraId="6E126CA7"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lastRenderedPageBreak/>
              <w:t>Биохимический анализ крови</w:t>
            </w:r>
          </w:p>
        </w:tc>
        <w:tc>
          <w:tcPr>
            <w:tcW w:w="2727" w:type="pct"/>
            <w:shd w:val="clear" w:color="auto" w:fill="FFFFFF"/>
          </w:tcPr>
          <w:p w14:paraId="53DF2A38"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Глюкоза</w:t>
            </w:r>
          </w:p>
          <w:p w14:paraId="33638162" w14:textId="77777777" w:rsidR="00684D2F" w:rsidRPr="00684D2F" w:rsidRDefault="00684D2F" w:rsidP="00684D2F">
            <w:pPr>
              <w:numPr>
                <w:ilvl w:val="0"/>
                <w:numId w:val="48"/>
              </w:numPr>
              <w:rPr>
                <w:rFonts w:eastAsia="Times New Roman" w:cs="Times New Roman"/>
                <w:kern w:val="0"/>
                <w:szCs w:val="24"/>
                <w:lang w:bidi="ru-RU"/>
              </w:rPr>
            </w:pPr>
            <w:proofErr w:type="spellStart"/>
            <w:r w:rsidRPr="00684D2F">
              <w:rPr>
                <w:rFonts w:eastAsia="Times New Roman" w:cs="Times New Roman"/>
                <w:kern w:val="0"/>
                <w:szCs w:val="24"/>
                <w:lang w:bidi="ru-RU"/>
              </w:rPr>
              <w:t>Аспартатаминотрансфераза</w:t>
            </w:r>
            <w:proofErr w:type="spellEnd"/>
            <w:r w:rsidRPr="00684D2F">
              <w:rPr>
                <w:rFonts w:eastAsia="Times New Roman" w:cs="Times New Roman"/>
                <w:kern w:val="0"/>
                <w:szCs w:val="24"/>
                <w:lang w:bidi="ru-RU"/>
              </w:rPr>
              <w:t xml:space="preserve"> </w:t>
            </w:r>
            <w:r w:rsidRPr="00684D2F">
              <w:rPr>
                <w:rFonts w:eastAsia="Times New Roman" w:cs="Times New Roman"/>
                <w:kern w:val="0"/>
                <w:szCs w:val="24"/>
              </w:rPr>
              <w:t>(ACT)</w:t>
            </w:r>
          </w:p>
          <w:p w14:paraId="0B675AAE"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Аланинаминотрансфераза (АЛТ)</w:t>
            </w:r>
          </w:p>
          <w:p w14:paraId="170E8308"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Креатинин</w:t>
            </w:r>
          </w:p>
          <w:p w14:paraId="22C577C4"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Мочевина</w:t>
            </w:r>
          </w:p>
          <w:p w14:paraId="0C9053FA"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Общий белок</w:t>
            </w:r>
          </w:p>
          <w:p w14:paraId="17F25306"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Общий билирубин</w:t>
            </w:r>
          </w:p>
          <w:p w14:paraId="4667BF4F"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Калий</w:t>
            </w:r>
          </w:p>
          <w:p w14:paraId="15230109" w14:textId="77777777" w:rsidR="00684D2F" w:rsidRPr="00684D2F" w:rsidRDefault="00684D2F" w:rsidP="00684D2F">
            <w:pPr>
              <w:numPr>
                <w:ilvl w:val="0"/>
                <w:numId w:val="48"/>
              </w:numPr>
              <w:rPr>
                <w:rFonts w:eastAsia="Times New Roman" w:cs="Times New Roman"/>
                <w:kern w:val="0"/>
                <w:szCs w:val="24"/>
                <w:lang w:bidi="ru-RU"/>
              </w:rPr>
            </w:pPr>
            <w:proofErr w:type="spellStart"/>
            <w:r w:rsidRPr="00684D2F">
              <w:rPr>
                <w:rFonts w:eastAsia="Times New Roman" w:cs="Times New Roman"/>
                <w:kern w:val="0"/>
                <w:szCs w:val="24"/>
                <w:lang w:bidi="ru-RU"/>
              </w:rPr>
              <w:t>Креатинфосфокиназа</w:t>
            </w:r>
            <w:proofErr w:type="spellEnd"/>
          </w:p>
        </w:tc>
      </w:tr>
      <w:tr w:rsidR="00684D2F" w:rsidRPr="00684D2F" w14:paraId="1B10B280" w14:textId="77777777" w:rsidTr="0070345B">
        <w:trPr>
          <w:trHeight w:val="284"/>
        </w:trPr>
        <w:tc>
          <w:tcPr>
            <w:tcW w:w="2273" w:type="pct"/>
            <w:shd w:val="clear" w:color="auto" w:fill="FFFFFF"/>
          </w:tcPr>
          <w:p w14:paraId="33D19B3C"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t>Общий анализ мочи</w:t>
            </w:r>
          </w:p>
        </w:tc>
        <w:tc>
          <w:tcPr>
            <w:tcW w:w="2727" w:type="pct"/>
            <w:shd w:val="clear" w:color="auto" w:fill="FFFFFF"/>
          </w:tcPr>
          <w:p w14:paraId="0B3D0B5E"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Цвет</w:t>
            </w:r>
          </w:p>
          <w:p w14:paraId="3FE9BBF6"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Прозрачность</w:t>
            </w:r>
          </w:p>
          <w:p w14:paraId="04DCA9A8"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pH</w:t>
            </w:r>
          </w:p>
          <w:p w14:paraId="20654AFB"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Относительная плотность</w:t>
            </w:r>
          </w:p>
          <w:p w14:paraId="68FA3475"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Белок</w:t>
            </w:r>
          </w:p>
          <w:p w14:paraId="61BB4BF6"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Глюкоза</w:t>
            </w:r>
          </w:p>
          <w:p w14:paraId="695E05F0"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Лейкоциты</w:t>
            </w:r>
          </w:p>
          <w:p w14:paraId="5716C5C4"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Билирубин</w:t>
            </w:r>
          </w:p>
          <w:p w14:paraId="1FADDA87" w14:textId="77777777" w:rsidR="00684D2F" w:rsidRPr="00684D2F" w:rsidRDefault="00684D2F" w:rsidP="00684D2F">
            <w:pPr>
              <w:numPr>
                <w:ilvl w:val="0"/>
                <w:numId w:val="49"/>
              </w:numPr>
              <w:rPr>
                <w:rFonts w:eastAsia="Times New Roman" w:cs="Times New Roman"/>
                <w:kern w:val="0"/>
                <w:szCs w:val="24"/>
                <w:lang w:bidi="ru-RU"/>
              </w:rPr>
            </w:pPr>
            <w:proofErr w:type="spellStart"/>
            <w:r w:rsidRPr="00684D2F">
              <w:rPr>
                <w:rFonts w:eastAsia="Times New Roman" w:cs="Times New Roman"/>
                <w:kern w:val="0"/>
                <w:szCs w:val="24"/>
                <w:lang w:bidi="ru-RU"/>
              </w:rPr>
              <w:t>Уробилиноген</w:t>
            </w:r>
            <w:proofErr w:type="spellEnd"/>
          </w:p>
          <w:p w14:paraId="6BA53D37"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Кетоны</w:t>
            </w:r>
          </w:p>
          <w:p w14:paraId="3D2A4E75"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Нитриты</w:t>
            </w:r>
          </w:p>
        </w:tc>
      </w:tr>
      <w:tr w:rsidR="00684D2F" w:rsidRPr="00684D2F" w14:paraId="64AF3FBD" w14:textId="77777777" w:rsidTr="0070345B">
        <w:trPr>
          <w:trHeight w:val="284"/>
        </w:trPr>
        <w:tc>
          <w:tcPr>
            <w:tcW w:w="2273" w:type="pct"/>
            <w:shd w:val="clear" w:color="auto" w:fill="FFFFFF"/>
          </w:tcPr>
          <w:p w14:paraId="6A9CA3BA"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t xml:space="preserve">Микроскопическое исследование осадка мочи </w:t>
            </w:r>
            <w:r w:rsidRPr="00684D2F">
              <w:rPr>
                <w:rFonts w:eastAsia="Times New Roman" w:cs="Times New Roman"/>
                <w:kern w:val="0"/>
                <w:szCs w:val="24"/>
                <w:lang w:bidi="ru-RU"/>
              </w:rPr>
              <w:t>(выполняется при наличии отклонений в общем анализе мочи)</w:t>
            </w:r>
          </w:p>
        </w:tc>
        <w:tc>
          <w:tcPr>
            <w:tcW w:w="2727" w:type="pct"/>
            <w:shd w:val="clear" w:color="auto" w:fill="FFFFFF"/>
          </w:tcPr>
          <w:p w14:paraId="1641FE80"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Плоский эпителий в осадке мочи</w:t>
            </w:r>
          </w:p>
          <w:p w14:paraId="7CCD2580"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Эритроциты в осадке</w:t>
            </w:r>
          </w:p>
          <w:p w14:paraId="652497C2"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Лейкоциты в осадке мочи</w:t>
            </w:r>
          </w:p>
          <w:p w14:paraId="47DEDBD9"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Бактерии в осадке мочи</w:t>
            </w:r>
          </w:p>
          <w:p w14:paraId="4BA4DCA9"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Цилиндры, гиалиновые</w:t>
            </w:r>
          </w:p>
          <w:p w14:paraId="0EB22E84"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Цилиндры, зернистые</w:t>
            </w:r>
          </w:p>
        </w:tc>
      </w:tr>
    </w:tbl>
    <w:p w14:paraId="322D21EF" w14:textId="77777777" w:rsidR="00684D2F" w:rsidRDefault="00684D2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87B935D" w14:textId="77777777" w:rsidR="00515075" w:rsidRPr="002E4268" w:rsidRDefault="001E1EAF" w:rsidP="002E4268">
      <w:pPr>
        <w:pStyle w:val="20"/>
        <w:spacing w:line="276" w:lineRule="auto"/>
        <w:rPr>
          <w:rFonts w:eastAsia="Calibri"/>
          <w:b w:val="0"/>
          <w:bCs w:val="0"/>
          <w:lang w:eastAsia="en-US"/>
        </w:rPr>
      </w:pPr>
      <w:bookmarkStart w:id="125" w:name="_Toc171964217"/>
      <w:r w:rsidRPr="00F11037">
        <w:rPr>
          <w:i w:val="0"/>
          <w:bdr w:val="nil"/>
        </w:rPr>
        <w:t>4.3</w:t>
      </w:r>
      <w:r w:rsidRPr="002E4268">
        <w:rPr>
          <w:i w:val="0"/>
          <w:bdr w:val="nil"/>
        </w:rPr>
        <w:t xml:space="preserve"> Описание мер, направленных на минимизацию (исключение) субъективности, в том числе: рандомизации; слепого метода (маскировки).</w:t>
      </w:r>
      <w:bookmarkEnd w:id="125"/>
    </w:p>
    <w:p w14:paraId="07D0F97B" w14:textId="77777777" w:rsidR="00A84D90" w:rsidRDefault="00A84D90" w:rsidP="00A84D9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6FF9AFA" w14:textId="77777777" w:rsidR="00A84D90" w:rsidRDefault="00A84D90" w:rsidP="00A84D9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могут участвовать в исследовании только один раз. Добровольцы, выбывшие из исследования, не могут повторно в нем участвовать. Если доброволец решил выйти из исследования или не завершил исследование по какой-либо причине, то его/ее </w:t>
      </w:r>
      <w:proofErr w:type="spellStart"/>
      <w:r w:rsidRPr="00A24781">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не будет повторно использоваться. Если ни один из исследуемых препаратов не был принят добровольцем, то его данные не включаются в статистический анализ. </w:t>
      </w:r>
    </w:p>
    <w:p w14:paraId="46E96AF8" w14:textId="77777777" w:rsidR="00A84D90" w:rsidRDefault="00A84D90" w:rsidP="00A84D9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71BDBD8" w14:textId="2C7ADA60" w:rsidR="00515075" w:rsidRDefault="001E1EAF" w:rsidP="002E4268">
      <w:pPr>
        <w:pStyle w:val="20"/>
        <w:rPr>
          <w:i w:val="0"/>
        </w:rPr>
      </w:pPr>
      <w:bookmarkStart w:id="126" w:name="_Toc171964218"/>
      <w:commentRangeStart w:id="127"/>
      <w:r w:rsidRPr="002E4268">
        <w:rPr>
          <w:i w:val="0"/>
        </w:rPr>
        <w:t>4</w:t>
      </w:r>
      <w:r w:rsidR="00D47A37" w:rsidRPr="0089298A">
        <w:rPr>
          <w:i w:val="0"/>
        </w:rPr>
        <w:t>.</w:t>
      </w:r>
      <w:r w:rsidRPr="002E4268">
        <w:rPr>
          <w:i w:val="0"/>
        </w:rPr>
        <w:t>4 Описание используемого в исследовании лечения, дозировки и схемы применения исследуемых препаратов (включает в себя описание лекарственной формы, упаковки и маркировки исследуемых препаратов).</w:t>
      </w:r>
      <w:bookmarkEnd w:id="126"/>
      <w:commentRangeEnd w:id="127"/>
      <w:r w:rsidR="002309F1">
        <w:rPr>
          <w:rStyle w:val="a8"/>
          <w:b w:val="0"/>
          <w:bCs w:val="0"/>
          <w:i w:val="0"/>
          <w:iCs w:val="0"/>
        </w:rPr>
        <w:commentReference w:id="127"/>
      </w:r>
    </w:p>
    <w:p w14:paraId="35E78EB3" w14:textId="77777777" w:rsidR="00CB1EEC" w:rsidRPr="00CB1EEC" w:rsidRDefault="00CB1EEC" w:rsidP="00CB1EEC"/>
    <w:p w14:paraId="02CDDC97" w14:textId="77777777" w:rsidR="00515075" w:rsidRDefault="00515075" w:rsidP="002E4268">
      <w:pPr>
        <w:ind w:firstLine="708"/>
      </w:pPr>
    </w:p>
    <w:p w14:paraId="0A9CB5BA" w14:textId="77777777" w:rsidR="00515075" w:rsidRPr="0089298A" w:rsidRDefault="00D35CE7" w:rsidP="002E4268">
      <w:pPr>
        <w:pStyle w:val="20"/>
        <w:rPr>
          <w:color w:val="000000"/>
          <w:szCs w:val="24"/>
          <w:bdr w:val="nil"/>
          <w:lang w:eastAsia="en-US"/>
        </w:rPr>
      </w:pPr>
      <w:bookmarkStart w:id="128" w:name="_Toc171964219"/>
      <w:commentRangeStart w:id="129"/>
      <w:r w:rsidRPr="0089298A">
        <w:rPr>
          <w:i w:val="0"/>
          <w:color w:val="000000"/>
          <w:szCs w:val="24"/>
          <w:bdr w:val="nil"/>
          <w:lang w:eastAsia="en-US"/>
        </w:rPr>
        <w:lastRenderedPageBreak/>
        <w:t>4.4.1 Этапы исследования, их длительность</w:t>
      </w:r>
      <w:bookmarkEnd w:id="128"/>
      <w:commentRangeEnd w:id="129"/>
      <w:r w:rsidR="000E05E5">
        <w:rPr>
          <w:rStyle w:val="a8"/>
          <w:b w:val="0"/>
          <w:bCs w:val="0"/>
          <w:i w:val="0"/>
          <w:iCs w:val="0"/>
        </w:rPr>
        <w:commentReference w:id="129"/>
      </w:r>
    </w:p>
    <w:p w14:paraId="38F452A0" w14:textId="77777777" w:rsidR="00D16498" w:rsidRPr="00A24781" w:rsidRDefault="00D16498"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Формирование группы добровольцев</w:t>
      </w:r>
      <w:r w:rsidRPr="00A24781">
        <w:rPr>
          <w:rFonts w:eastAsia="Times New Roman" w:cs="Times New Roman"/>
          <w:color w:val="000000"/>
          <w:kern w:val="0"/>
          <w:szCs w:val="24"/>
          <w:u w:color="000000"/>
          <w:bdr w:val="nil"/>
          <w:lang w:eastAsia="en-US"/>
        </w:rPr>
        <w:t xml:space="preserve"> может совпадать с визитом скрининга в том случае, если доброволец после ознакомления с планом проведения исследования, информационным листком добровольца, беседы с врачом исследователем изъявляет желание участвовать в исследовании и может пройти процедуру скрининга в этот же день - продолжается от 1 до 7 дней. </w:t>
      </w:r>
    </w:p>
    <w:p w14:paraId="1012847E" w14:textId="77777777" w:rsidR="00A4730F" w:rsidRDefault="00A4730F" w:rsidP="00D16498">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31718A60" w14:textId="77777777" w:rsidR="00D16498" w:rsidRPr="00A24781" w:rsidRDefault="00D16498"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Период скрининга </w:t>
      </w:r>
      <w:r w:rsidRPr="00A24781">
        <w:rPr>
          <w:rFonts w:eastAsia="Times New Roman" w:cs="Times New Roman"/>
          <w:color w:val="000000"/>
          <w:kern w:val="0"/>
          <w:szCs w:val="24"/>
          <w:u w:color="000000"/>
          <w:bdr w:val="nil"/>
          <w:lang w:eastAsia="en-US"/>
        </w:rPr>
        <w:t xml:space="preserve">для одного добровольца - до 14 дней. </w:t>
      </w:r>
    </w:p>
    <w:p w14:paraId="6BD64BFB" w14:textId="77777777" w:rsidR="00A4730F" w:rsidRDefault="00A4730F" w:rsidP="00D16498">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172DC47D" w14:textId="45CCAA9A" w:rsidR="00D16498" w:rsidRPr="009C7701" w:rsidRDefault="00D16498"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C7701">
        <w:rPr>
          <w:rFonts w:eastAsia="Times New Roman" w:cs="Times New Roman"/>
          <w:b/>
          <w:bCs/>
          <w:color w:val="000000"/>
          <w:kern w:val="0"/>
          <w:szCs w:val="24"/>
          <w:u w:color="000000"/>
          <w:bdr w:val="nil"/>
          <w:lang w:eastAsia="en-US"/>
        </w:rPr>
        <w:t>I период</w:t>
      </w:r>
      <w:r w:rsidRPr="009C7701">
        <w:rPr>
          <w:rFonts w:eastAsia="Times New Roman" w:cs="Times New Roman"/>
          <w:color w:val="000000"/>
          <w:kern w:val="0"/>
          <w:szCs w:val="24"/>
          <w:u w:color="000000"/>
          <w:bdr w:val="nil"/>
          <w:lang w:eastAsia="en-US"/>
        </w:rPr>
        <w:t xml:space="preserve"> включает госпитализацию не менее чем за 10 часов до приема препаратов и нахождение в стационаре до </w:t>
      </w:r>
      <w:r w:rsidR="00CB1EEC">
        <w:rPr>
          <w:rFonts w:eastAsia="Times New Roman" w:cs="Times New Roman"/>
          <w:color w:val="000000"/>
          <w:kern w:val="0"/>
          <w:szCs w:val="24"/>
          <w:u w:color="000000"/>
          <w:bdr w:val="nil"/>
          <w:lang w:eastAsia="en-US"/>
        </w:rPr>
        <w:t>72</w:t>
      </w:r>
      <w:r w:rsidRPr="009C7701">
        <w:rPr>
          <w:rFonts w:eastAsia="Times New Roman" w:cs="Times New Roman"/>
          <w:color w:val="000000"/>
          <w:kern w:val="0"/>
          <w:szCs w:val="24"/>
          <w:u w:color="000000"/>
          <w:bdr w:val="nil"/>
          <w:lang w:eastAsia="en-US"/>
        </w:rPr>
        <w:t xml:space="preserve"> часов после приема препаратов</w:t>
      </w:r>
      <w:r w:rsidR="00CB1EEC">
        <w:rPr>
          <w:rFonts w:eastAsia="Times New Roman" w:cs="Times New Roman"/>
          <w:color w:val="000000"/>
          <w:kern w:val="0"/>
          <w:szCs w:val="24"/>
          <w:u w:color="000000"/>
          <w:bdr w:val="nil"/>
          <w:lang w:eastAsia="en-US"/>
        </w:rPr>
        <w:t>.</w:t>
      </w:r>
      <w:r w:rsidRPr="009C7701">
        <w:rPr>
          <w:rFonts w:eastAsia="Times New Roman" w:cs="Times New Roman"/>
          <w:color w:val="000000"/>
          <w:kern w:val="0"/>
          <w:szCs w:val="24"/>
          <w:u w:color="000000"/>
          <w:bdr w:val="nil"/>
          <w:lang w:eastAsia="en-US"/>
        </w:rPr>
        <w:t xml:space="preserve"> В день поступления на госпитализацию проводят рандомизацию добровольцев. </w:t>
      </w:r>
    </w:p>
    <w:p w14:paraId="51D79CE4" w14:textId="77777777" w:rsidR="00E369AF" w:rsidRDefault="00E369AF" w:rsidP="00D16498">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p>
    <w:p w14:paraId="57AABA7B" w14:textId="38A8E731" w:rsidR="00D16498" w:rsidRPr="009C7701" w:rsidRDefault="00D16498"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C7701">
        <w:rPr>
          <w:rFonts w:eastAsia="Times New Roman" w:cs="Times New Roman"/>
          <w:b/>
          <w:color w:val="000000"/>
          <w:kern w:val="0"/>
          <w:szCs w:val="24"/>
          <w:u w:color="000000"/>
          <w:bdr w:val="nil"/>
          <w:lang w:eastAsia="en-US"/>
        </w:rPr>
        <w:t>Период отмывки</w:t>
      </w:r>
      <w:r w:rsidRPr="009C7701">
        <w:rPr>
          <w:rFonts w:eastAsia="Times New Roman" w:cs="Times New Roman"/>
          <w:bCs/>
          <w:color w:val="000000"/>
          <w:kern w:val="0"/>
          <w:szCs w:val="24"/>
          <w:u w:color="000000"/>
          <w:bdr w:val="nil"/>
          <w:lang w:eastAsia="en-US"/>
        </w:rPr>
        <w:t xml:space="preserve"> препарата</w:t>
      </w:r>
      <w:r w:rsidRPr="009C7701">
        <w:rPr>
          <w:rFonts w:eastAsia="Times New Roman" w:cs="Times New Roman"/>
          <w:b/>
          <w:bCs/>
          <w:color w:val="000000"/>
          <w:kern w:val="0"/>
          <w:szCs w:val="24"/>
          <w:u w:color="000000"/>
          <w:bdr w:val="nil"/>
          <w:lang w:eastAsia="en-US"/>
        </w:rPr>
        <w:t xml:space="preserve"> </w:t>
      </w:r>
      <w:r w:rsidRPr="009C7701">
        <w:rPr>
          <w:rFonts w:eastAsia="Times New Roman" w:cs="Times New Roman"/>
          <w:color w:val="000000"/>
          <w:kern w:val="0"/>
          <w:szCs w:val="24"/>
          <w:u w:color="000000"/>
          <w:bdr w:val="nil"/>
          <w:lang w:eastAsia="en-US"/>
        </w:rPr>
        <w:t xml:space="preserve">(период между приемами препаратов) составляет </w:t>
      </w:r>
      <w:r w:rsidR="00CB1EEC">
        <w:rPr>
          <w:rFonts w:eastAsia="Times New Roman" w:cs="Times New Roman"/>
          <w:color w:val="000000"/>
          <w:kern w:val="0"/>
          <w:szCs w:val="24"/>
          <w:u w:color="000000"/>
          <w:bdr w:val="nil"/>
          <w:lang w:eastAsia="en-US"/>
        </w:rPr>
        <w:t>14</w:t>
      </w:r>
      <w:r w:rsidR="007316F0">
        <w:rPr>
          <w:rFonts w:eastAsia="Times New Roman" w:cs="Times New Roman"/>
          <w:color w:val="000000"/>
          <w:kern w:val="0"/>
          <w:szCs w:val="24"/>
          <w:u w:color="000000"/>
          <w:bdr w:val="nil"/>
          <w:lang w:eastAsia="en-US"/>
        </w:rPr>
        <w:t xml:space="preserve"> </w:t>
      </w:r>
      <w:r w:rsidRPr="009C7701">
        <w:rPr>
          <w:rFonts w:eastAsia="Times New Roman" w:cs="Times New Roman"/>
          <w:color w:val="000000"/>
          <w:kern w:val="0"/>
          <w:szCs w:val="24"/>
          <w:u w:color="000000"/>
          <w:bdr w:val="nil"/>
          <w:lang w:eastAsia="en-US"/>
        </w:rPr>
        <w:t xml:space="preserve">дней. </w:t>
      </w:r>
    </w:p>
    <w:p w14:paraId="4BC0F0DA" w14:textId="77777777" w:rsidR="00A4730F" w:rsidRDefault="00A4730F" w:rsidP="00D16498">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p>
    <w:p w14:paraId="37865181" w14:textId="2D9D2E6C" w:rsidR="007316F0" w:rsidRPr="007316F0" w:rsidRDefault="00D16498" w:rsidP="00CB1EEC">
      <w:pPr>
        <w:pBdr>
          <w:top w:val="nil"/>
          <w:left w:val="nil"/>
          <w:bottom w:val="nil"/>
          <w:right w:val="nil"/>
          <w:between w:val="nil"/>
          <w:bar w:val="nil"/>
        </w:pBdr>
        <w:spacing w:line="276" w:lineRule="auto"/>
        <w:rPr>
          <w:rFonts w:eastAsia="Times New Roman" w:cs="Times New Roman"/>
          <w:i/>
          <w:iCs/>
          <w:color w:val="FF0000"/>
          <w:kern w:val="0"/>
          <w:szCs w:val="24"/>
          <w:u w:color="000000"/>
          <w:bdr w:val="nil"/>
          <w:lang w:eastAsia="en-US"/>
        </w:rPr>
      </w:pPr>
      <w:r w:rsidRPr="009C7701">
        <w:rPr>
          <w:rFonts w:eastAsia="Times New Roman" w:cs="Times New Roman"/>
          <w:b/>
          <w:color w:val="000000"/>
          <w:kern w:val="0"/>
          <w:szCs w:val="24"/>
          <w:u w:color="000000"/>
          <w:bdr w:val="nil"/>
          <w:lang w:eastAsia="en-US"/>
        </w:rPr>
        <w:t>II период</w:t>
      </w:r>
      <w:r w:rsidRPr="009C7701">
        <w:rPr>
          <w:rFonts w:eastAsia="Times New Roman" w:cs="Times New Roman"/>
          <w:b/>
          <w:bCs/>
          <w:color w:val="000000"/>
          <w:kern w:val="0"/>
          <w:szCs w:val="24"/>
          <w:u w:color="000000"/>
          <w:bdr w:val="nil"/>
          <w:lang w:eastAsia="en-US"/>
        </w:rPr>
        <w:t xml:space="preserve"> </w:t>
      </w:r>
      <w:r w:rsidRPr="009C7701">
        <w:rPr>
          <w:rFonts w:eastAsia="Times New Roman" w:cs="Times New Roman"/>
          <w:color w:val="000000"/>
          <w:kern w:val="0"/>
          <w:szCs w:val="24"/>
          <w:u w:color="000000"/>
          <w:bdr w:val="nil"/>
          <w:lang w:eastAsia="en-US"/>
        </w:rPr>
        <w:t xml:space="preserve">включает госпитализацию не менее чем за </w:t>
      </w:r>
      <w:r w:rsidRPr="00E369AF">
        <w:rPr>
          <w:rFonts w:eastAsia="Times New Roman" w:cs="Times New Roman"/>
          <w:color w:val="000000"/>
          <w:kern w:val="0"/>
          <w:szCs w:val="24"/>
          <w:highlight w:val="green"/>
          <w:u w:color="000000"/>
          <w:bdr w:val="nil"/>
          <w:lang w:eastAsia="en-US"/>
        </w:rPr>
        <w:t>10</w:t>
      </w:r>
      <w:r w:rsidRPr="009C7701">
        <w:rPr>
          <w:rFonts w:eastAsia="Times New Roman" w:cs="Times New Roman"/>
          <w:color w:val="000000"/>
          <w:kern w:val="0"/>
          <w:szCs w:val="24"/>
          <w:u w:color="000000"/>
          <w:bdr w:val="nil"/>
          <w:lang w:eastAsia="en-US"/>
        </w:rPr>
        <w:t xml:space="preserve"> часов до приема препаратов и нахождение в стационаре до </w:t>
      </w:r>
      <w:r w:rsidR="00CB1EEC">
        <w:rPr>
          <w:rFonts w:eastAsia="Times New Roman" w:cs="Times New Roman"/>
          <w:color w:val="000000"/>
          <w:kern w:val="0"/>
          <w:szCs w:val="24"/>
          <w:u w:color="000000"/>
          <w:bdr w:val="nil"/>
          <w:lang w:eastAsia="en-US"/>
        </w:rPr>
        <w:t>72</w:t>
      </w:r>
      <w:r w:rsidRPr="009C7701">
        <w:rPr>
          <w:rFonts w:eastAsia="Times New Roman" w:cs="Times New Roman"/>
          <w:color w:val="000000"/>
          <w:kern w:val="0"/>
          <w:szCs w:val="24"/>
          <w:u w:color="000000"/>
          <w:bdr w:val="nil"/>
          <w:lang w:eastAsia="en-US"/>
        </w:rPr>
        <w:t xml:space="preserve"> часов после приема препаратов</w:t>
      </w:r>
      <w:r w:rsidR="00CB1EEC">
        <w:rPr>
          <w:rFonts w:eastAsia="Times New Roman" w:cs="Times New Roman"/>
          <w:color w:val="000000"/>
          <w:kern w:val="0"/>
          <w:szCs w:val="24"/>
          <w:u w:color="000000"/>
          <w:bdr w:val="nil"/>
          <w:lang w:eastAsia="en-US"/>
        </w:rPr>
        <w:t>.</w:t>
      </w:r>
    </w:p>
    <w:p w14:paraId="36F18CA5" w14:textId="77777777" w:rsidR="00A4730F" w:rsidRDefault="00A4730F" w:rsidP="00D16498">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p>
    <w:p w14:paraId="6BAD540E" w14:textId="77777777" w:rsidR="00D16498" w:rsidRPr="00477AF4" w:rsidRDefault="00D16498" w:rsidP="00D16498">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r w:rsidRPr="00535753">
        <w:rPr>
          <w:rFonts w:eastAsia="Times New Roman" w:cs="Times New Roman"/>
          <w:b/>
          <w:color w:val="000000"/>
          <w:kern w:val="0"/>
          <w:szCs w:val="24"/>
          <w:u w:color="000000"/>
          <w:bdr w:val="nil"/>
          <w:lang w:eastAsia="en-US"/>
        </w:rPr>
        <w:t>Окончание исследования</w:t>
      </w:r>
      <w:r w:rsidRPr="00477AF4">
        <w:rPr>
          <w:rFonts w:eastAsia="Times New Roman" w:cs="Times New Roman"/>
          <w:bCs/>
          <w:color w:val="000000"/>
          <w:kern w:val="0"/>
          <w:szCs w:val="24"/>
          <w:u w:color="000000"/>
          <w:bdr w:val="nil"/>
          <w:lang w:eastAsia="en-US"/>
        </w:rPr>
        <w:t xml:space="preserve">. После взятия последнего образца крови и выполнения всех процедур </w:t>
      </w:r>
      <w:r w:rsidRPr="00477AF4">
        <w:rPr>
          <w:rFonts w:eastAsia="Times New Roman" w:cs="Times New Roman"/>
          <w:bCs/>
          <w:color w:val="000000"/>
          <w:kern w:val="0"/>
          <w:szCs w:val="24"/>
          <w:u w:color="000000"/>
          <w:bdr w:val="nil"/>
          <w:lang w:val="en-US" w:eastAsia="en-US"/>
        </w:rPr>
        <w:t>I</w:t>
      </w:r>
      <w:r>
        <w:rPr>
          <w:rFonts w:eastAsia="Times New Roman" w:cs="Times New Roman"/>
          <w:bCs/>
          <w:color w:val="000000"/>
          <w:kern w:val="0"/>
          <w:szCs w:val="24"/>
          <w:u w:color="000000"/>
          <w:bdr w:val="nil"/>
          <w:lang w:val="en-US" w:eastAsia="en-US"/>
        </w:rPr>
        <w:t>I</w:t>
      </w:r>
      <w:r w:rsidRPr="00477AF4">
        <w:rPr>
          <w:rFonts w:eastAsia="Times New Roman" w:cs="Times New Roman"/>
          <w:bCs/>
          <w:color w:val="000000"/>
          <w:kern w:val="0"/>
          <w:szCs w:val="24"/>
          <w:u w:color="000000"/>
          <w:bdr w:val="nil"/>
          <w:lang w:eastAsia="en-US"/>
        </w:rPr>
        <w:t xml:space="preserve"> периода - завершение исследования.</w:t>
      </w:r>
    </w:p>
    <w:p w14:paraId="5971A252" w14:textId="77777777" w:rsidR="00A4730F" w:rsidRPr="00A24781" w:rsidRDefault="00A4730F"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76D07AA" w14:textId="29D0023E" w:rsidR="00A1460E" w:rsidRPr="0089298A" w:rsidRDefault="00D35CE7" w:rsidP="0089298A">
      <w:pPr>
        <w:pStyle w:val="20"/>
        <w:rPr>
          <w:i w:val="0"/>
          <w:bdr w:val="nil"/>
        </w:rPr>
      </w:pPr>
      <w:bookmarkStart w:id="130" w:name="_Toc171964220"/>
      <w:commentRangeStart w:id="131"/>
      <w:r w:rsidRPr="0089298A">
        <w:rPr>
          <w:i w:val="0"/>
          <w:bdr w:val="nil"/>
        </w:rPr>
        <w:t>4</w:t>
      </w:r>
      <w:r w:rsidR="00A1460E" w:rsidRPr="0089298A">
        <w:rPr>
          <w:i w:val="0"/>
          <w:bdr w:val="nil"/>
        </w:rPr>
        <w:t>.</w:t>
      </w:r>
      <w:r w:rsidRPr="0089298A">
        <w:rPr>
          <w:i w:val="0"/>
          <w:bdr w:val="nil"/>
        </w:rPr>
        <w:t xml:space="preserve">4.2 </w:t>
      </w:r>
      <w:r w:rsidR="00A4730F" w:rsidRPr="0089298A">
        <w:rPr>
          <w:i w:val="0"/>
          <w:bdr w:val="nil"/>
        </w:rPr>
        <w:t>Отбор крови для фармакокинетического анализа</w:t>
      </w:r>
      <w:bookmarkEnd w:id="130"/>
      <w:commentRangeEnd w:id="131"/>
      <w:r w:rsidR="000E05E5">
        <w:rPr>
          <w:rStyle w:val="a8"/>
          <w:b w:val="0"/>
          <w:bCs w:val="0"/>
          <w:i w:val="0"/>
          <w:iCs w:val="0"/>
        </w:rPr>
        <w:commentReference w:id="131"/>
      </w:r>
    </w:p>
    <w:p w14:paraId="776D07AA" w14:textId="29D0023E" w:rsidR="00A1460E" w:rsidRPr="0089298A" w:rsidRDefault="00D35CE7" w:rsidP="0089298A">
      <w:pPr>
        <w:rPr>
          <w:i w:val="0"/>
          <w:bdr w:val="nil"/>
        </w:rPr>
      </w:pPr>
      <w:bookmarkStart w:id="130" w:name="_Toc171964220"/>
      <w:commentRangeStart w:id="131"/>
      <w:bookmarkEnd w:id="130"/>
      <w:commentRangeEnd w:id="131"/>
      <w:r>
        <w:t>План отбора проб крови включает 33 точек на период. Финальная точка наблюдения: 72.0 h.</w:t>
      </w:r>
    </w:p>
    <w:p w14:paraId="776D07AA" w14:textId="29D0023E" w:rsidR="00A1460E" w:rsidRPr="0089298A" w:rsidRDefault="00D35CE7" w:rsidP="0089298A">
      <w:pPr>
        <w:rPr>
          <w:i w:val="0"/>
          <w:bdr w:val="nil"/>
        </w:rPr>
      </w:pPr>
      <w:bookmarkStart w:id="130" w:name="_Toc171964220"/>
      <w:commentRangeStart w:id="131"/>
      <w:bookmarkEnd w:id="130"/>
      <w:commentRangeEnd w:id="131"/>
      <w:r>
        <w:t>Таблица 5</w:t>
      </w:r>
    </w:p>
    <w:p w14:paraId="776D07AA" w14:textId="29D0023E" w:rsidR="00A1460E" w:rsidRPr="0089298A" w:rsidRDefault="00D35CE7" w:rsidP="0089298A">
      <w:pPr>
        <w:rPr>
          <w:i w:val="0"/>
          <w:bdr w:val="nil"/>
        </w:rPr>
      </w:pPr>
      <w:bookmarkStart w:id="130" w:name="_Toc171964220"/>
      <w:commentRangeStart w:id="131"/>
      <w:bookmarkEnd w:id="130"/>
      <w:commentRangeEnd w:id="131"/>
      <w:r>
        <w:t>таблица BLOOD_SAMPLING</w:t>
      </w:r>
    </w:p>
    <w:p w14:paraId="776D07AA" w14:textId="29D0023E" w:rsidR="00A1460E" w:rsidRPr="0089298A" w:rsidRDefault="00D35CE7" w:rsidP="0089298A">
      <w:pPr>
        <w:rPr>
          <w:i w:val="0"/>
          <w:bdr w:val="nil"/>
        </w:rPr>
      </w:pPr>
      <w:bookmarkStart w:id="130" w:name="_Toc171964220"/>
      <w:commentRangeStart w:id="131"/>
      <w:bookmarkEnd w:id="130"/>
      <w:commentRangeEnd w:id="131"/>
      <w:r>
        <w:t>Таблица 5</w:t>
      </w:r>
    </w:p>
    <w:p w14:paraId="776D07AA" w14:textId="29D0023E" w:rsidR="00A1460E" w:rsidRPr="0089298A" w:rsidRDefault="00D35CE7" w:rsidP="0089298A">
      <w:pPr>
        <w:rPr>
          <w:i w:val="0"/>
          <w:bdr w:val="nil"/>
        </w:rPr>
      </w:pPr>
      <w:bookmarkStart w:id="130" w:name="_Toc171964220"/>
      <w:commentRangeStart w:id="131"/>
      <w:bookmarkEnd w:id="130"/>
      <w:commentRangeEnd w:id="131"/>
      <w:r>
        <w:t>см. Таблицу 5</w:t>
      </w:r>
    </w:p>
    <w:tbl>
      <w:tblPr>
        <w:tblStyle w:val="ab"/>
        <w:tblW w:w="5003" w:type="pct"/>
        <w:jc w:val="right"/>
        <w:tblLook w:val="04A0" w:firstRow="1" w:lastRow="0" w:firstColumn="1" w:lastColumn="0" w:noHBand="0" w:noVBand="1"/>
      </w:tblPr>
      <w:tblGrid>
        <w:gridCol w:w="821"/>
        <w:gridCol w:w="3935"/>
        <w:gridCol w:w="1477"/>
        <w:gridCol w:w="3118"/>
      </w:tblGrid>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rsidRPr="004F16BF">
              <w:rPr>
                <w:b/>
                <w:iCs/>
              </w:rPr>
              <w:t>№</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rsidRPr="004F16BF">
              <w:rPr>
                <w:b/>
              </w:rPr>
              <w:t>Время после приема препарата, ч</w:t>
            </w:r>
          </w:p>
          <w:p w14:paraId="7E5F4352" w14:textId="77777777" w:rsidR="00E8084C" w:rsidRPr="004F16BF" w:rsidRDefault="00E8084C" w:rsidP="001E79E3">
            <w:pPr>
              <w:pStyle w:val="15"/>
              <w:suppressAutoHyphens/>
              <w:spacing w:line="240" w:lineRule="auto"/>
              <w:jc w:val="center"/>
              <w:rPr>
                <w:b/>
                <w:i/>
              </w:rPr>
            </w:pP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rsidRPr="004F16BF">
              <w:rPr>
                <w:b/>
                <w:lang w:val="en-US"/>
              </w:rPr>
              <w:t xml:space="preserve">V </w:t>
            </w:r>
            <w:r w:rsidRPr="004F16BF">
              <w:rPr>
                <w:b/>
              </w:rPr>
              <w:t>крови, мл</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rsidRPr="004F16BF">
              <w:rPr>
                <w:rFonts w:eastAsia="Times New Roman"/>
                <w:b/>
                <w:bCs/>
                <w:color w:val="000000"/>
                <w:bdr w:val="nil"/>
              </w:rPr>
              <w:t>Допустимые временные отклонения в заборе крови</w:t>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0.0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BASELINE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1.125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ABSORPTION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2.25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ABSORPTION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4</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3.375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ABSORPTION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5</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TMAX_CAPTURE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6</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5.25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TMAX_CAPTURE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7</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TMAX_CAPTURE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8</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TMAX_CAPTURE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9</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TMAX_CAPTURE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10</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8.0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8.75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9.875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11.562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14</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14.094</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15</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17.891</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16</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23.586</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17</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32.129</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18</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43.2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19</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45.2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20</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47.2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49.2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51.2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53.2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24</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55.2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25</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57.2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26</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59.2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27</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61.2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28</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63.2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29</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65.2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30</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67.2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69.2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71.2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72.0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FINAL</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bl>
    <w:p w14:paraId="0828EF96" w14:textId="77777777" w:rsidR="00D47A37" w:rsidRPr="00DB3D12" w:rsidRDefault="00D47A37" w:rsidP="00D47A37">
      <w:pPr>
        <w:spacing w:after="160" w:line="276" w:lineRule="auto"/>
        <w:rPr>
          <w:rFonts w:eastAsia="Calibri" w:cs="Times New Roman"/>
          <w:kern w:val="0"/>
          <w:szCs w:val="24"/>
          <w:lang w:eastAsia="en-US"/>
        </w:rPr>
      </w:pPr>
    </w:p>
    <w:p w14:paraId="20EA9F85" w14:textId="2BF2C3B1" w:rsidR="00515075" w:rsidRPr="002E4268" w:rsidRDefault="00D47A37" w:rsidP="002E4268">
      <w:pPr>
        <w:pStyle w:val="20"/>
        <w:ind w:firstLine="0"/>
        <w:rPr>
          <w:b w:val="0"/>
        </w:rPr>
      </w:pPr>
      <w:r>
        <w:rPr>
          <w:rFonts w:eastAsia="Calibri"/>
          <w:i w:val="0"/>
          <w:iCs w:val="0"/>
          <w:lang w:eastAsia="en-US"/>
        </w:rPr>
        <w:tab/>
      </w:r>
      <w:bookmarkStart w:id="133" w:name="_Toc171964221"/>
      <w:r w:rsidR="001E1EAF" w:rsidRPr="002E4268">
        <w:rPr>
          <w:i w:val="0"/>
        </w:rPr>
        <w:t>4.5 Ожидаемая продолжительность участия субъектов в исследовании, описание последовательности и продолжительности всех периодов исследования, включая период последующего наблюдения, если таковой предусмотрен.</w:t>
      </w:r>
      <w:bookmarkEnd w:id="133"/>
    </w:p>
    <w:p w14:paraId="63F668C3" w14:textId="77777777" w:rsidR="00D35CE7" w:rsidRDefault="00D35C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1DEA8F" w14:textId="0FD14BED"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477AF4">
        <w:rPr>
          <w:rFonts w:eastAsia="Times New Roman" w:cs="Times New Roman"/>
          <w:bCs/>
          <w:color w:val="000000"/>
          <w:kern w:val="0"/>
          <w:szCs w:val="24"/>
          <w:u w:color="000000"/>
          <w:bdr w:val="nil"/>
          <w:lang w:eastAsia="en-US"/>
        </w:rPr>
        <w:t xml:space="preserve">Общая продолжительность исследования для добровольцев составит не более </w:t>
      </w:r>
      <w:r w:rsidR="00941811">
        <w:rPr>
          <w:rFonts w:eastAsia="Times New Roman" w:cs="Times New Roman"/>
          <w:bCs/>
          <w:color w:val="000000"/>
          <w:kern w:val="0"/>
          <w:szCs w:val="24"/>
          <w:u w:color="000000"/>
          <w:bdr w:val="nil"/>
          <w:lang w:eastAsia="en-US"/>
        </w:rPr>
        <w:t>30</w:t>
      </w:r>
      <w:r w:rsidRPr="00477AF4">
        <w:rPr>
          <w:rFonts w:eastAsia="Times New Roman" w:cs="Times New Roman"/>
          <w:bCs/>
          <w:color w:val="000000"/>
          <w:kern w:val="0"/>
          <w:szCs w:val="24"/>
          <w:u w:color="000000"/>
          <w:bdr w:val="nil"/>
          <w:lang w:eastAsia="en-US"/>
        </w:rPr>
        <w:t xml:space="preserve"> суток</w:t>
      </w:r>
      <w:r w:rsidRPr="00A24781">
        <w:rPr>
          <w:rFonts w:eastAsia="Times New Roman" w:cs="Times New Roman"/>
          <w:color w:val="000000"/>
          <w:kern w:val="0"/>
          <w:szCs w:val="24"/>
          <w:u w:color="000000"/>
          <w:bdr w:val="nil"/>
          <w:lang w:eastAsia="en-US"/>
        </w:rPr>
        <w:t xml:space="preserve">. </w:t>
      </w:r>
    </w:p>
    <w:p w14:paraId="39BC7B77"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Для достижения целей исследования важно, чтобы доброволец не пропустил ни одной дозы исследуемого препарата на протяжении всего исследования. В ходе каждого визита будет проводиться оценка </w:t>
      </w:r>
      <w:proofErr w:type="spellStart"/>
      <w:r w:rsidRPr="00A24781">
        <w:rPr>
          <w:rFonts w:eastAsia="Times New Roman" w:cs="Times New Roman"/>
          <w:color w:val="000000"/>
          <w:kern w:val="0"/>
          <w:szCs w:val="24"/>
          <w:u w:color="000000"/>
          <w:bdr w:val="nil"/>
          <w:lang w:eastAsia="en-US"/>
        </w:rPr>
        <w:t>комплаентности</w:t>
      </w:r>
      <w:proofErr w:type="spellEnd"/>
      <w:r w:rsidRPr="00A24781">
        <w:rPr>
          <w:rFonts w:eastAsia="Times New Roman" w:cs="Times New Roman"/>
          <w:color w:val="000000"/>
          <w:kern w:val="0"/>
          <w:szCs w:val="24"/>
          <w:u w:color="000000"/>
          <w:bdr w:val="nil"/>
          <w:lang w:eastAsia="en-US"/>
        </w:rPr>
        <w:t xml:space="preserve"> добровольца. Подход к статистическому анализу данных добровольцев, допустивших изменения в режиме приема препарата, будет решаться в индивидуальном порядке</w:t>
      </w:r>
      <w:r>
        <w:rPr>
          <w:rFonts w:eastAsia="Times New Roman" w:cs="Times New Roman"/>
          <w:color w:val="000000"/>
          <w:kern w:val="0"/>
          <w:szCs w:val="24"/>
          <w:u w:color="000000"/>
          <w:bdr w:val="nil"/>
          <w:lang w:eastAsia="en-US"/>
        </w:rPr>
        <w:t xml:space="preserve"> (</w:t>
      </w:r>
      <w:r w:rsidRPr="007316F0">
        <w:rPr>
          <w:rFonts w:eastAsia="Times New Roman" w:cs="Times New Roman"/>
          <w:color w:val="000000"/>
          <w:kern w:val="0"/>
          <w:szCs w:val="24"/>
          <w:highlight w:val="green"/>
          <w:u w:color="000000"/>
          <w:bdr w:val="nil"/>
          <w:lang w:eastAsia="en-US"/>
        </w:rPr>
        <w:t>см. раздел 1</w:t>
      </w:r>
      <w:r w:rsidRPr="00E369AF">
        <w:rPr>
          <w:rFonts w:eastAsia="Times New Roman" w:cs="Times New Roman"/>
          <w:color w:val="000000"/>
          <w:kern w:val="0"/>
          <w:szCs w:val="24"/>
          <w:highlight w:val="green"/>
          <w:u w:color="000000"/>
          <w:bdr w:val="nil"/>
          <w:lang w:eastAsia="en-US"/>
        </w:rPr>
        <w:t>1</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0ED96677"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53C9BBA" w14:textId="77777777" w:rsidR="00D35CE7" w:rsidRPr="0089298A" w:rsidRDefault="00D35CE7" w:rsidP="0089298A">
      <w:pPr>
        <w:pStyle w:val="20"/>
        <w:rPr>
          <w:i w:val="0"/>
          <w:bdr w:val="nil"/>
        </w:rPr>
      </w:pPr>
      <w:bookmarkStart w:id="134" w:name="_Toc171964222"/>
      <w:r w:rsidRPr="0089298A">
        <w:rPr>
          <w:i w:val="0"/>
          <w:bdr w:val="nil"/>
        </w:rPr>
        <w:t xml:space="preserve">4.6 </w:t>
      </w:r>
      <w:r w:rsidR="001E1EAF" w:rsidRPr="002E4268">
        <w:rPr>
          <w:i w:val="0"/>
        </w:rPr>
        <w:t>Описание правил остановки или критериев исключения для отдельных субъектов, частей исследования или исследования в целом.</w:t>
      </w:r>
      <w:bookmarkEnd w:id="134"/>
    </w:p>
    <w:p w14:paraId="412F06C3"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42338A9"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Исследование может быть завершено досрочно в следующих случаях: </w:t>
      </w:r>
    </w:p>
    <w:p w14:paraId="164192B9" w14:textId="77777777" w:rsidR="00D35CE7" w:rsidRPr="00A24781" w:rsidRDefault="00D35CE7" w:rsidP="00D35CE7">
      <w:pPr>
        <w:numPr>
          <w:ilvl w:val="0"/>
          <w:numId w:val="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Спонсор имеет право прекратить исследование в любое время; </w:t>
      </w:r>
    </w:p>
    <w:p w14:paraId="6CA68930" w14:textId="77777777" w:rsidR="00D35CE7" w:rsidRPr="00A24781" w:rsidRDefault="00D35CE7" w:rsidP="00D35CE7">
      <w:pPr>
        <w:numPr>
          <w:ilvl w:val="0"/>
          <w:numId w:val="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Главный исследователь имеет право прекратить исследование в любое время, при опасности возникновения вреда здоровью добровольцев; </w:t>
      </w:r>
    </w:p>
    <w:p w14:paraId="4BE9E94D" w14:textId="77777777" w:rsidR="00D35CE7" w:rsidRPr="00A24781" w:rsidRDefault="00D35CE7" w:rsidP="00D35CE7">
      <w:pPr>
        <w:numPr>
          <w:ilvl w:val="0"/>
          <w:numId w:val="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Регуляторные органы имеют право прекратить исследование при нарушении этики исследования или вследствие серьезных нежелательных явлений; </w:t>
      </w:r>
    </w:p>
    <w:p w14:paraId="67A81A58" w14:textId="77777777" w:rsidR="00D35CE7" w:rsidRPr="00EB7D9C" w:rsidRDefault="00D35CE7" w:rsidP="00D35CE7">
      <w:pPr>
        <w:numPr>
          <w:ilvl w:val="0"/>
          <w:numId w:val="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Причины прекращения исследования должны быть документированы и предоставлены всем заинтересованным сторонам, включая добровольцев, участвующих в исследовании. </w:t>
      </w:r>
    </w:p>
    <w:p w14:paraId="370786F9"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6D1D29A" w14:textId="77777777" w:rsidR="00D35CE7" w:rsidRPr="00A24781" w:rsidRDefault="00D35C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B1A641C" w14:textId="1B4A1580" w:rsidR="0089298A" w:rsidRDefault="00D35CE7" w:rsidP="0089298A">
      <w:pPr>
        <w:pStyle w:val="20"/>
        <w:rPr>
          <w:i w:val="0"/>
          <w:iCs w:val="0"/>
          <w:szCs w:val="26"/>
          <w:bdr w:val="nil"/>
        </w:rPr>
      </w:pPr>
      <w:bookmarkStart w:id="135" w:name="_Toc171964223"/>
      <w:bookmarkStart w:id="136" w:name="_Toc116664496"/>
      <w:r w:rsidRPr="0089298A">
        <w:rPr>
          <w:i w:val="0"/>
          <w:bdr w:val="nil"/>
        </w:rPr>
        <w:t xml:space="preserve">4.7 </w:t>
      </w:r>
      <w:r w:rsidR="001E1EAF" w:rsidRPr="002E4268">
        <w:rPr>
          <w:i w:val="0"/>
        </w:rPr>
        <w:t>Процедуры учета исследуемых препаратов, включая плацебо и препараты сравнения (при наличии)</w:t>
      </w:r>
      <w:bookmarkEnd w:id="135"/>
    </w:p>
    <w:p w14:paraId="1B465A9A" w14:textId="77777777" w:rsidR="0089298A" w:rsidRDefault="0089298A" w:rsidP="0089298A">
      <w:pPr>
        <w:rPr>
          <w:bdr w:val="nil"/>
        </w:rPr>
      </w:pPr>
    </w:p>
    <w:p w14:paraId="2A89371D" w14:textId="04278BD2" w:rsidR="00D35CE7" w:rsidRPr="002E4268" w:rsidRDefault="00D35CE7" w:rsidP="0089298A">
      <w:pPr>
        <w:rPr>
          <w:rFonts w:eastAsia="Times New Roman" w:cs="Times New Roman"/>
          <w:kern w:val="0"/>
          <w:bdr w:val="nil"/>
        </w:rPr>
      </w:pPr>
    </w:p>
    <w:p w14:paraId="6D140CDA" w14:textId="7C2BB33A" w:rsidR="00D35CE7" w:rsidRPr="0089298A" w:rsidRDefault="00D35CE7" w:rsidP="0089298A">
      <w:pPr>
        <w:pStyle w:val="20"/>
        <w:rPr>
          <w:i w:val="0"/>
          <w:bdr w:val="nil"/>
        </w:rPr>
      </w:pPr>
      <w:bookmarkStart w:id="137" w:name="_Toc171964224"/>
      <w:r w:rsidRPr="0089298A">
        <w:rPr>
          <w:i w:val="0"/>
          <w:bdr w:val="nil"/>
        </w:rPr>
        <w:t>4.7.1 Исследуемый препарат</w:t>
      </w:r>
      <w:bookmarkEnd w:id="137"/>
    </w:p>
    <w:p w14:paraId="2E2FF33A" w14:textId="2CB7885F" w:rsidR="0089298A" w:rsidRDefault="0089298A" w:rsidP="0089298A"/>
    <w:p w14:paraId="17F77477" w14:textId="77777777" w:rsidR="0089298A" w:rsidRPr="0089298A" w:rsidRDefault="0089298A" w:rsidP="0089298A"/>
    <w:p w14:paraId="353E05AD" w14:textId="7998BF06"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Название: </w:t>
      </w:r>
      <w:proofErr w:type="spellStart"/>
      <w:r w:rsidR="00941811">
        <w:rPr>
          <w:rFonts w:eastAsia="Times New Roman" w:cs="Times New Roman"/>
          <w:color w:val="000000"/>
          <w:kern w:val="0"/>
          <w:szCs w:val="24"/>
          <w:u w:color="000000"/>
          <w:bdr w:val="nil"/>
          <w:lang w:eastAsia="en-US"/>
        </w:rPr>
        <w:t>Бозутиниб</w:t>
      </w:r>
      <w:proofErr w:type="spellEnd"/>
    </w:p>
    <w:p w14:paraId="276C88B4"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Производитель: </w:t>
      </w:r>
      <w:r w:rsidRPr="00F32304">
        <w:rPr>
          <w:rFonts w:eastAsia="Times New Roman" w:cs="Times New Roman"/>
          <w:color w:val="000000"/>
          <w:kern w:val="0"/>
          <w:szCs w:val="24"/>
          <w:highlight w:val="green"/>
          <w:u w:color="000000"/>
          <w:bdr w:val="nil"/>
          <w:lang w:eastAsia="en-US"/>
        </w:rPr>
        <w:t>…</w:t>
      </w:r>
    </w:p>
    <w:p w14:paraId="09C5267A" w14:textId="0CA648F5"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Лекарственная форма:</w:t>
      </w:r>
      <w:r w:rsidR="00941811">
        <w:rPr>
          <w:rFonts w:eastAsia="Times New Roman" w:cs="Times New Roman"/>
          <w:color w:val="000000"/>
          <w:kern w:val="0"/>
          <w:szCs w:val="24"/>
          <w:u w:color="000000"/>
          <w:bdr w:val="nil"/>
          <w:lang w:eastAsia="en-US"/>
        </w:rPr>
        <w:t xml:space="preserve"> таблетки, покрытые пленочной оболочкой</w:t>
      </w:r>
      <w:r w:rsidRPr="00A24781">
        <w:rPr>
          <w:rFonts w:eastAsia="Times New Roman" w:cs="Times New Roman"/>
          <w:color w:val="000000"/>
          <w:kern w:val="0"/>
          <w:szCs w:val="24"/>
          <w:u w:color="000000"/>
          <w:bdr w:val="nil"/>
          <w:lang w:eastAsia="en-US"/>
        </w:rPr>
        <w:t xml:space="preserve"> </w:t>
      </w:r>
    </w:p>
    <w:p w14:paraId="6B61DBED" w14:textId="2C9F5998"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Дозировка:</w:t>
      </w:r>
      <w:r w:rsidR="00941811">
        <w:rPr>
          <w:rFonts w:eastAsia="Times New Roman" w:cs="Times New Roman"/>
          <w:color w:val="000000"/>
          <w:kern w:val="0"/>
          <w:szCs w:val="24"/>
          <w:u w:color="000000"/>
          <w:bdr w:val="nil"/>
          <w:lang w:eastAsia="en-US"/>
        </w:rPr>
        <w:t xml:space="preserve"> 400 мг</w:t>
      </w:r>
    </w:p>
    <w:p w14:paraId="243F097D" w14:textId="39C9A493"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01C6B">
        <w:rPr>
          <w:rFonts w:eastAsia="Times New Roman" w:cs="Times New Roman"/>
          <w:color w:val="000000"/>
          <w:kern w:val="0"/>
          <w:szCs w:val="24"/>
          <w:u w:color="000000"/>
          <w:bdr w:val="nil"/>
          <w:lang w:eastAsia="en-US"/>
        </w:rPr>
        <w:t>Описание:</w:t>
      </w:r>
      <w:r w:rsidRPr="00A24781">
        <w:rPr>
          <w:rFonts w:eastAsia="Times New Roman" w:cs="Times New Roman"/>
          <w:b/>
          <w:bCs/>
          <w:color w:val="000000"/>
          <w:kern w:val="0"/>
          <w:szCs w:val="24"/>
          <w:u w:color="000000"/>
          <w:bdr w:val="nil"/>
          <w:lang w:eastAsia="en-US"/>
        </w:rPr>
        <w:t xml:space="preserve"> </w:t>
      </w:r>
      <w:r w:rsidR="00941811">
        <w:rPr>
          <w:rFonts w:eastAsia="Times New Roman" w:cs="Times New Roman"/>
          <w:color w:val="000000"/>
          <w:kern w:val="0"/>
          <w:szCs w:val="24"/>
          <w:u w:color="000000"/>
          <w:bdr w:val="nil"/>
          <w:lang w:eastAsia="en-US"/>
        </w:rPr>
        <w:t>т</w:t>
      </w:r>
      <w:r w:rsidR="00941811" w:rsidRPr="008B6C27">
        <w:rPr>
          <w:rFonts w:eastAsia="Times New Roman" w:cs="Times New Roman"/>
          <w:color w:val="000000"/>
          <w:kern w:val="0"/>
          <w:szCs w:val="24"/>
          <w:u w:color="000000"/>
          <w:bdr w:val="nil"/>
          <w:lang w:eastAsia="en-US"/>
        </w:rPr>
        <w:t>аблетки, покрытые пленочной оболочкой желтого цвета, овальные двояковыпуклые; на изломе ядро от белого до белого с желтоватым или коричневатым оттенком цвета, допускаются вкрапления</w:t>
      </w:r>
      <w:r>
        <w:rPr>
          <w:rFonts w:eastAsia="Times New Roman" w:cs="Times New Roman"/>
          <w:color w:val="000000"/>
          <w:kern w:val="0"/>
          <w:szCs w:val="24"/>
          <w:u w:color="000000"/>
          <w:bdr w:val="nil"/>
          <w:lang w:eastAsia="en-US"/>
        </w:rPr>
        <w:t>.</w:t>
      </w:r>
    </w:p>
    <w:p w14:paraId="215BB397"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Упаковка. </w:t>
      </w:r>
    </w:p>
    <w:p w14:paraId="751F89A6" w14:textId="77777777" w:rsidR="00941811" w:rsidRPr="008A3BF0" w:rsidRDefault="00941811" w:rsidP="00941811">
      <w:pPr>
        <w:pStyle w:val="af0"/>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tabs>
          <w:tab w:val="left" w:pos="426"/>
          <w:tab w:val="left" w:pos="1134"/>
        </w:tabs>
        <w:suppressAutoHyphens/>
        <w:spacing w:line="360" w:lineRule="auto"/>
        <w:ind w:left="0" w:firstLine="0"/>
        <w:rPr>
          <w:b/>
        </w:rPr>
      </w:pPr>
      <w:r w:rsidRPr="008A3BF0">
        <w:rPr>
          <w:b/>
        </w:rPr>
        <w:t>Первичная упаковка</w:t>
      </w:r>
    </w:p>
    <w:p w14:paraId="55F0928D" w14:textId="77777777" w:rsidR="00941811" w:rsidRDefault="00941811" w:rsidP="00941811">
      <w:pPr>
        <w:pStyle w:val="af0"/>
        <w:tabs>
          <w:tab w:val="left" w:pos="426"/>
        </w:tabs>
        <w:rPr>
          <w:bCs/>
        </w:rPr>
      </w:pPr>
      <w:r w:rsidRPr="008A3BF0">
        <w:rPr>
          <w:bCs/>
          <w:iCs/>
        </w:rPr>
        <w:t>На контурной ячейковой упаковке указывают</w:t>
      </w:r>
      <w:r w:rsidRPr="008A3BF0">
        <w:rPr>
          <w:bCs/>
        </w:rPr>
        <w:t>: торговое наименование лекарственного препарата, международное непатентованное наименование на русском и английском языках, лекарственную форму, дозировку, логотип держателя регистрационного удостоверения, номер серии, срок годности (дату истечения срока годности).</w:t>
      </w:r>
    </w:p>
    <w:p w14:paraId="0932FEC5" w14:textId="77777777" w:rsidR="00941811" w:rsidRPr="008A3BF0" w:rsidRDefault="00941811" w:rsidP="00941811">
      <w:pPr>
        <w:pStyle w:val="af0"/>
        <w:tabs>
          <w:tab w:val="left" w:pos="426"/>
        </w:tabs>
        <w:rPr>
          <w:bCs/>
        </w:rPr>
      </w:pPr>
    </w:p>
    <w:p w14:paraId="0464935A" w14:textId="77777777" w:rsidR="00941811" w:rsidRPr="008A3BF0" w:rsidRDefault="00941811" w:rsidP="00941811">
      <w:pPr>
        <w:pStyle w:val="af0"/>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tabs>
          <w:tab w:val="left" w:pos="426"/>
          <w:tab w:val="left" w:pos="1134"/>
        </w:tabs>
        <w:suppressAutoHyphens/>
        <w:spacing w:line="360" w:lineRule="auto"/>
        <w:ind w:left="0" w:firstLine="0"/>
        <w:rPr>
          <w:b/>
        </w:rPr>
      </w:pPr>
      <w:r w:rsidRPr="008A3BF0">
        <w:rPr>
          <w:b/>
        </w:rPr>
        <w:t>Вторичная упаковка</w:t>
      </w:r>
    </w:p>
    <w:p w14:paraId="2175979F" w14:textId="77777777" w:rsidR="00941811" w:rsidRPr="008A3BF0" w:rsidRDefault="00941811" w:rsidP="00941811">
      <w:pPr>
        <w:pStyle w:val="af0"/>
        <w:tabs>
          <w:tab w:val="left" w:pos="426"/>
        </w:tabs>
        <w:rPr>
          <w:bCs/>
        </w:rPr>
      </w:pPr>
      <w:r w:rsidRPr="008A3BF0">
        <w:rPr>
          <w:bCs/>
          <w:iCs/>
        </w:rPr>
        <w:t>На пачке указывают</w:t>
      </w:r>
      <w:r w:rsidRPr="008A3BF0">
        <w:rPr>
          <w:bCs/>
        </w:rPr>
        <w:t xml:space="preserve">: торговое наименование лекарственного препарата, международное непатентованное наименование на русском и английском языках, лекарственную форму, дозировку, </w:t>
      </w:r>
      <w:r w:rsidRPr="008A3BF0">
        <w:t>количество препарата в упаковке, н</w:t>
      </w:r>
      <w:r w:rsidRPr="008A3BF0">
        <w:rPr>
          <w:bCs/>
        </w:rPr>
        <w:t xml:space="preserve">аименование держателя регистрационного удостоверения лекарственного препарата (совпадает с наименованием производителя), его адрес сокращенно (страна), телефон, </w:t>
      </w:r>
      <w:proofErr w:type="spellStart"/>
      <w:r w:rsidRPr="008A3BF0">
        <w:rPr>
          <w:bCs/>
        </w:rPr>
        <w:t>e-mail</w:t>
      </w:r>
      <w:proofErr w:type="spellEnd"/>
      <w:r w:rsidRPr="008A3BF0">
        <w:rPr>
          <w:bCs/>
        </w:rPr>
        <w:t xml:space="preserve">, веб-сайт, </w:t>
      </w:r>
      <w:r w:rsidRPr="008A3BF0">
        <w:t xml:space="preserve">логотип производителя лекарственного препарата, </w:t>
      </w:r>
      <w:r w:rsidRPr="008A3BF0">
        <w:rPr>
          <w:bCs/>
        </w:rPr>
        <w:t xml:space="preserve">состав (содержание действующего вещества в 1 таблетке и перечень вспомогательных веществ), способ применения («Способ применения: см. листок-вкладыш.»), условия отпуска, условия хранения, </w:t>
      </w:r>
      <w:r w:rsidRPr="008A3BF0">
        <w:t>«</w:t>
      </w:r>
      <w:r w:rsidRPr="008A3BF0">
        <w:rPr>
          <w:bCs/>
        </w:rPr>
        <w:t xml:space="preserve">Хранить в недоступном для детей месте.», срок годности, «Не применять по истечении срока годности.», номер серии (дата производства включена в номер серии), дату истечения срока годности («Годен до:»). </w:t>
      </w:r>
    </w:p>
    <w:p w14:paraId="5D0D269B" w14:textId="77777777" w:rsidR="00D35CE7" w:rsidRDefault="00D35CE7" w:rsidP="00D35CE7">
      <w:pPr>
        <w:pStyle w:val="s7mrcssattr"/>
        <w:spacing w:before="0" w:beforeAutospacing="0" w:after="0" w:afterAutospacing="0" w:line="276" w:lineRule="auto"/>
        <w:jc w:val="both"/>
        <w:rPr>
          <w:rStyle w:val="bumpedfont15mrcssattr"/>
          <w:color w:val="000000"/>
        </w:rPr>
      </w:pPr>
    </w:p>
    <w:p w14:paraId="5C8EE8AA" w14:textId="77777777" w:rsidR="00D35CE7" w:rsidRPr="00323D6B" w:rsidRDefault="00D35CE7" w:rsidP="00D35CE7">
      <w:pPr>
        <w:pStyle w:val="s7mrcssattr"/>
        <w:spacing w:before="0" w:beforeAutospacing="0" w:after="0" w:afterAutospacing="0" w:line="276" w:lineRule="auto"/>
        <w:jc w:val="both"/>
        <w:rPr>
          <w:rFonts w:ascii="Helvetica" w:hAnsi="Helvetica"/>
          <w:color w:val="000000"/>
        </w:rPr>
      </w:pPr>
      <w:r w:rsidRPr="00323D6B">
        <w:rPr>
          <w:rStyle w:val="bumpedfont15mrcssattr"/>
          <w:color w:val="000000"/>
        </w:rPr>
        <w:t>На этикетках для указывают торговое наименование лекарственного препарата, международное непатентованное наименование на русском и английском языках, наименование держателя регистрационного удостоверения, его товарный знак, адрес (страна), телефон/факс, адрес сайта в интернете, номер серии, срок годности, способ применения, дозировку, количество таблеток в упаковке, лекарственную форму, условия отпуска, условия хранения, «Меры предосторожности при применении лекарственного препарата: см. листок-вкладыш», предупредительные надписи: «Применять по назначению врача», «Хранить в недоступном для детей месте», спонсор исследования.</w:t>
      </w:r>
    </w:p>
    <w:p w14:paraId="7180B239" w14:textId="77777777" w:rsidR="00D35CE7" w:rsidRPr="00D3555F" w:rsidRDefault="00D35CE7" w:rsidP="00D35CE7">
      <w:pPr>
        <w:pStyle w:val="s7mrcssattr"/>
        <w:spacing w:before="0" w:beforeAutospacing="0" w:after="0" w:afterAutospacing="0" w:line="276" w:lineRule="auto"/>
        <w:jc w:val="both"/>
        <w:rPr>
          <w:rFonts w:ascii="Helvetica" w:hAnsi="Helvetica"/>
          <w:color w:val="000000"/>
        </w:rPr>
      </w:pPr>
      <w:r w:rsidRPr="00323D6B">
        <w:rPr>
          <w:rStyle w:val="bumpedfont15mrcssattr"/>
          <w:color w:val="000000"/>
        </w:rPr>
        <w:t>На дополнительную этикетку наносят информацию: номер исследования Исполнителя; фамилия, инициалы и контактные данные исследователя; контрактная исследовательская организация; надпись «Для клинических исследований»</w:t>
      </w:r>
      <w:r w:rsidRPr="00D3555F">
        <w:rPr>
          <w:rStyle w:val="bumpedfont15mrcssattr"/>
          <w:color w:val="000000"/>
        </w:rPr>
        <w:t>.</w:t>
      </w:r>
    </w:p>
    <w:p w14:paraId="71422732" w14:textId="77777777" w:rsidR="00D35CE7" w:rsidRPr="00323D6B" w:rsidRDefault="00D35CE7" w:rsidP="00D35CE7">
      <w:pPr>
        <w:spacing w:line="276" w:lineRule="auto"/>
        <w:rPr>
          <w:rFonts w:eastAsia="Times New Roman" w:cs="Times New Roman"/>
          <w:i/>
          <w:iCs/>
          <w:color w:val="000000"/>
          <w:kern w:val="0"/>
          <w:szCs w:val="24"/>
          <w:bdr w:val="none" w:sz="0" w:space="0" w:color="auto" w:frame="1"/>
          <w:lang w:eastAsia="en-US"/>
        </w:rPr>
      </w:pPr>
      <w:r w:rsidRPr="00323D6B">
        <w:rPr>
          <w:rFonts w:eastAsia="Times New Roman" w:cs="Times New Roman"/>
          <w:i/>
          <w:iCs/>
          <w:color w:val="000000"/>
          <w:kern w:val="0"/>
          <w:szCs w:val="24"/>
          <w:bdr w:val="none" w:sz="0" w:space="0" w:color="auto" w:frame="1"/>
          <w:lang w:eastAsia="en-US"/>
        </w:rPr>
        <w:t xml:space="preserve">Вторичная упаковка лекарственного препарата. </w:t>
      </w:r>
    </w:p>
    <w:p w14:paraId="11E697FC" w14:textId="77777777" w:rsidR="00D35CE7" w:rsidRPr="00A24781" w:rsidRDefault="00D35CE7" w:rsidP="00D35CE7">
      <w:pPr>
        <w:spacing w:line="276" w:lineRule="auto"/>
        <w:rPr>
          <w:rFonts w:eastAsia="Times New Roman" w:cs="Times New Roman"/>
          <w:color w:val="000000"/>
          <w:kern w:val="0"/>
          <w:szCs w:val="24"/>
          <w:bdr w:val="none" w:sz="0" w:space="0" w:color="auto" w:frame="1"/>
          <w:lang w:eastAsia="en-US"/>
        </w:rPr>
      </w:pPr>
      <w:r w:rsidRPr="00323D6B">
        <w:rPr>
          <w:rFonts w:eastAsia="Times New Roman" w:cs="Times New Roman"/>
          <w:color w:val="000000"/>
          <w:kern w:val="0"/>
          <w:szCs w:val="24"/>
          <w:bdr w:val="none" w:sz="0" w:space="0" w:color="auto" w:frame="1"/>
          <w:lang w:eastAsia="en-US"/>
        </w:rPr>
        <w:t>Нет</w:t>
      </w:r>
      <w:r w:rsidRPr="00D3555F">
        <w:rPr>
          <w:rFonts w:eastAsia="Times New Roman" w:cs="Times New Roman"/>
          <w:color w:val="000000"/>
          <w:kern w:val="0"/>
          <w:szCs w:val="24"/>
          <w:bdr w:val="none" w:sz="0" w:space="0" w:color="auto" w:frame="1"/>
          <w:lang w:eastAsia="en-US"/>
        </w:rPr>
        <w:t>.</w:t>
      </w:r>
      <w:r w:rsidRPr="00A24781">
        <w:rPr>
          <w:rFonts w:eastAsia="Times New Roman" w:cs="Times New Roman"/>
          <w:color w:val="000000"/>
          <w:kern w:val="0"/>
          <w:szCs w:val="24"/>
          <w:bdr w:val="none" w:sz="0" w:space="0" w:color="auto" w:frame="1"/>
          <w:lang w:eastAsia="en-US"/>
        </w:rPr>
        <w:t xml:space="preserve"> </w:t>
      </w:r>
    </w:p>
    <w:p w14:paraId="56616AE6" w14:textId="77777777" w:rsidR="00D35CE7" w:rsidRPr="00A24781" w:rsidRDefault="00D35CE7" w:rsidP="00D35CE7">
      <w:pPr>
        <w:spacing w:line="276" w:lineRule="auto"/>
        <w:rPr>
          <w:rFonts w:eastAsia="Times New Roman" w:cs="Times New Roman"/>
          <w:color w:val="000000"/>
          <w:kern w:val="0"/>
          <w:szCs w:val="24"/>
          <w:bdr w:val="none" w:sz="0" w:space="0" w:color="auto" w:frame="1"/>
          <w:lang w:eastAsia="en-US"/>
        </w:rPr>
      </w:pPr>
    </w:p>
    <w:p w14:paraId="724ED6EA" w14:textId="2334BB1C" w:rsidR="00D35CE7" w:rsidRPr="0016553B" w:rsidRDefault="00D35CE7" w:rsidP="0016553B">
      <w:pPr>
        <w:pStyle w:val="20"/>
        <w:rPr>
          <w:i w:val="0"/>
          <w:bdr w:val="nil"/>
        </w:rPr>
      </w:pPr>
      <w:bookmarkStart w:id="138" w:name="_Toc171964225"/>
      <w:r w:rsidRPr="0016553B">
        <w:rPr>
          <w:i w:val="0"/>
          <w:bdr w:val="nil"/>
        </w:rPr>
        <w:t xml:space="preserve">4.7.2 </w:t>
      </w:r>
      <w:r w:rsidRPr="0016553B">
        <w:rPr>
          <w:i w:val="0"/>
        </w:rPr>
        <w:t>Референтный</w:t>
      </w:r>
      <w:r w:rsidR="00941811">
        <w:rPr>
          <w:i w:val="0"/>
          <w:bdr w:val="nil"/>
        </w:rPr>
        <w:t xml:space="preserve"> </w:t>
      </w:r>
      <w:r w:rsidRPr="0016553B">
        <w:rPr>
          <w:i w:val="0"/>
          <w:bdr w:val="nil"/>
        </w:rPr>
        <w:t>препарат</w:t>
      </w:r>
      <w:bookmarkEnd w:id="138"/>
      <w:r w:rsidRPr="0016553B">
        <w:rPr>
          <w:i w:val="0"/>
          <w:bdr w:val="nil"/>
        </w:rPr>
        <w:t xml:space="preserve"> </w:t>
      </w:r>
    </w:p>
    <w:p w14:paraId="3812891D" w14:textId="01287DD6" w:rsidR="00D35CE7" w:rsidRPr="003D321D" w:rsidRDefault="00D35CE7" w:rsidP="00D35CE7">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3A22DDF9" w14:textId="623927D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Название: </w:t>
      </w:r>
      <w:proofErr w:type="spellStart"/>
      <w:r w:rsidR="00941811">
        <w:rPr>
          <w:rFonts w:eastAsia="Times New Roman" w:cs="Times New Roman"/>
          <w:color w:val="000000"/>
          <w:kern w:val="0"/>
          <w:szCs w:val="24"/>
          <w:u w:color="000000"/>
          <w:bdr w:val="nil"/>
          <w:lang w:eastAsia="en-US"/>
        </w:rPr>
        <w:t>Болузиф</w:t>
      </w:r>
      <w:proofErr w:type="spellEnd"/>
      <w:r w:rsidRPr="00A24781">
        <w:rPr>
          <w:rFonts w:eastAsia="Times New Roman" w:cs="Times New Roman"/>
          <w:color w:val="000000"/>
          <w:kern w:val="0"/>
          <w:szCs w:val="24"/>
          <w:u w:color="000000"/>
          <w:bdr w:val="nil"/>
          <w:lang w:eastAsia="en-US"/>
        </w:rPr>
        <w:t xml:space="preserve">. </w:t>
      </w:r>
    </w:p>
    <w:p w14:paraId="66AA7B63" w14:textId="52755A6A"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Владелец РУ:</w:t>
      </w:r>
      <w:r>
        <w:rPr>
          <w:rFonts w:eastAsia="Times New Roman" w:cs="Times New Roman"/>
          <w:color w:val="000000"/>
          <w:kern w:val="0"/>
          <w:szCs w:val="24"/>
          <w:u w:color="000000"/>
          <w:bdr w:val="nil"/>
          <w:lang w:eastAsia="en-US"/>
        </w:rPr>
        <w:t xml:space="preserve"> </w:t>
      </w:r>
      <w:proofErr w:type="spellStart"/>
      <w:r w:rsidR="00941811">
        <w:rPr>
          <w:rFonts w:eastAsia="Times New Roman" w:cs="Times New Roman"/>
          <w:color w:val="000000"/>
          <w:kern w:val="0"/>
          <w:szCs w:val="24"/>
          <w:highlight w:val="green"/>
          <w:u w:color="000000"/>
          <w:bdr w:val="nil"/>
          <w:lang w:val="en-US" w:eastAsia="en-US"/>
        </w:rPr>
        <w:t>Pfiser</w:t>
      </w:r>
      <w:proofErr w:type="spellEnd"/>
      <w:r w:rsidR="00941811" w:rsidRPr="00941811">
        <w:rPr>
          <w:rFonts w:eastAsia="Times New Roman" w:cs="Times New Roman"/>
          <w:color w:val="000000"/>
          <w:kern w:val="0"/>
          <w:szCs w:val="24"/>
          <w:highlight w:val="green"/>
          <w:u w:color="000000"/>
          <w:bdr w:val="nil"/>
          <w:lang w:eastAsia="en-US"/>
        </w:rPr>
        <w:t xml:space="preserve"> </w:t>
      </w:r>
      <w:r w:rsidR="00941811">
        <w:rPr>
          <w:rFonts w:eastAsia="Times New Roman" w:cs="Times New Roman"/>
          <w:color w:val="000000"/>
          <w:kern w:val="0"/>
          <w:szCs w:val="24"/>
          <w:highlight w:val="green"/>
          <w:u w:color="000000"/>
          <w:bdr w:val="nil"/>
          <w:lang w:val="en-US" w:eastAsia="en-US"/>
        </w:rPr>
        <w:t>Inc</w:t>
      </w:r>
      <w:r w:rsidRPr="00BD6A24">
        <w:rPr>
          <w:rFonts w:eastAsia="Times New Roman" w:cs="Times New Roman"/>
          <w:color w:val="000000"/>
          <w:kern w:val="0"/>
          <w:szCs w:val="24"/>
          <w:highlight w:val="green"/>
          <w:u w:color="000000"/>
          <w:bdr w:val="nil"/>
          <w:lang w:eastAsia="en-US"/>
        </w:rPr>
        <w:t>.</w:t>
      </w:r>
      <w:r w:rsidRPr="00A24781">
        <w:rPr>
          <w:rFonts w:eastAsia="Times New Roman" w:cs="Times New Roman"/>
          <w:color w:val="000000"/>
          <w:kern w:val="0"/>
          <w:szCs w:val="24"/>
          <w:u w:color="000000"/>
          <w:bdr w:val="nil"/>
          <w:lang w:eastAsia="en-US"/>
        </w:rPr>
        <w:t xml:space="preserve"> </w:t>
      </w:r>
    </w:p>
    <w:p w14:paraId="354C6E51" w14:textId="59E2DDB6"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Лекарственная форма:</w:t>
      </w:r>
      <w:r w:rsidR="00941811">
        <w:rPr>
          <w:rFonts w:eastAsia="Times New Roman" w:cs="Times New Roman"/>
          <w:color w:val="000000"/>
          <w:kern w:val="0"/>
          <w:szCs w:val="24"/>
          <w:u w:color="000000"/>
          <w:bdr w:val="nil"/>
          <w:lang w:eastAsia="en-US"/>
        </w:rPr>
        <w:t xml:space="preserve"> таблетки, покрытые пленочной оболочкой</w:t>
      </w:r>
      <w:r w:rsidRPr="00A24781">
        <w:rPr>
          <w:rFonts w:eastAsia="Times New Roman" w:cs="Times New Roman"/>
          <w:color w:val="000000"/>
          <w:kern w:val="0"/>
          <w:szCs w:val="24"/>
          <w:u w:color="000000"/>
          <w:bdr w:val="nil"/>
          <w:lang w:eastAsia="en-US"/>
        </w:rPr>
        <w:t xml:space="preserve"> </w:t>
      </w:r>
    </w:p>
    <w:p w14:paraId="5030DBBD" w14:textId="4FEE52E5"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Дозировка:</w:t>
      </w:r>
      <w:r w:rsidR="00941811">
        <w:rPr>
          <w:rFonts w:eastAsia="Times New Roman" w:cs="Times New Roman"/>
          <w:color w:val="000000"/>
          <w:kern w:val="0"/>
          <w:szCs w:val="24"/>
          <w:u w:color="000000"/>
          <w:bdr w:val="nil"/>
          <w:lang w:eastAsia="en-US"/>
        </w:rPr>
        <w:t xml:space="preserve"> 400 мг</w:t>
      </w:r>
    </w:p>
    <w:p w14:paraId="7D6AB1FB"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Упаковка, маркировка </w:t>
      </w:r>
    </w:p>
    <w:p w14:paraId="013ADF9A"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Соответствует требованиям нормативной документации на лекарственный препарат </w:t>
      </w:r>
      <w:r w:rsidRPr="002F2954">
        <w:rPr>
          <w:rFonts w:eastAsia="Times New Roman" w:cs="Times New Roman"/>
          <w:color w:val="000000"/>
          <w:kern w:val="0"/>
          <w:szCs w:val="24"/>
          <w:u w:color="000000"/>
          <w:bdr w:val="nil"/>
          <w:lang w:eastAsia="en-US"/>
        </w:rPr>
        <w:t xml:space="preserve">торговое наименование (МНН, дозировка, лекарственная форма, держатель РУ, страна) </w:t>
      </w:r>
      <w:r w:rsidRPr="00A24781">
        <w:rPr>
          <w:rFonts w:eastAsia="Times New Roman" w:cs="Times New Roman"/>
          <w:color w:val="000000"/>
          <w:kern w:val="0"/>
          <w:szCs w:val="24"/>
          <w:u w:color="000000"/>
          <w:bdr w:val="nil"/>
          <w:lang w:eastAsia="en-US"/>
        </w:rPr>
        <w:t xml:space="preserve">и надпись: «для клинических исследований». </w:t>
      </w:r>
    </w:p>
    <w:p w14:paraId="4AA0BC56"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365FB39" w14:textId="44AEF836" w:rsidR="00D35CE7" w:rsidRPr="0016553B" w:rsidRDefault="00C10F10" w:rsidP="0016553B">
      <w:pPr>
        <w:pStyle w:val="20"/>
        <w:rPr>
          <w:i w:val="0"/>
          <w:bdr w:val="nil"/>
        </w:rPr>
      </w:pPr>
      <w:bookmarkStart w:id="139" w:name="_Toc171964226"/>
      <w:r w:rsidRPr="0016553B">
        <w:rPr>
          <w:i w:val="0"/>
          <w:bdr w:val="nil"/>
        </w:rPr>
        <w:t>4</w:t>
      </w:r>
      <w:r w:rsidR="00D35CE7" w:rsidRPr="0016553B">
        <w:rPr>
          <w:i w:val="0"/>
          <w:bdr w:val="nil"/>
        </w:rPr>
        <w:t>.</w:t>
      </w:r>
      <w:r w:rsidRPr="0016553B">
        <w:rPr>
          <w:i w:val="0"/>
          <w:bdr w:val="nil"/>
        </w:rPr>
        <w:t>7.3</w:t>
      </w:r>
      <w:r w:rsidR="00D35CE7" w:rsidRPr="0016553B">
        <w:rPr>
          <w:i w:val="0"/>
          <w:bdr w:val="nil"/>
        </w:rPr>
        <w:t xml:space="preserve"> Контроль, учет и условия хранения препаратов исследования</w:t>
      </w:r>
      <w:bookmarkEnd w:id="139"/>
    </w:p>
    <w:p w14:paraId="4A637FB1"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2675CD"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Исследуемый препарат и препарат</w:t>
      </w:r>
      <w:r>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сравнения для проведения исследования будут переданы Спонсором главному исследователю Актом приема-передачи с аналитическим паспортом (протоколом анализа) и сертификатом на субстанцию. </w:t>
      </w:r>
      <w:r w:rsidRPr="00C32752">
        <w:rPr>
          <w:rFonts w:eastAsia="Times New Roman" w:cs="Times New Roman"/>
          <w:color w:val="000000"/>
          <w:kern w:val="0"/>
          <w:szCs w:val="24"/>
          <w:highlight w:val="cyan"/>
          <w:u w:color="000000"/>
          <w:bdr w:val="nil"/>
          <w:lang w:eastAsia="en-US"/>
        </w:rPr>
        <w:t>Спонсор исследования/Уполномоченное лицо Спонсора исследования</w:t>
      </w:r>
      <w:r w:rsidRPr="00A24781">
        <w:rPr>
          <w:rFonts w:eastAsia="Times New Roman" w:cs="Times New Roman"/>
          <w:color w:val="000000"/>
          <w:kern w:val="0"/>
          <w:szCs w:val="24"/>
          <w:u w:color="000000"/>
          <w:bdr w:val="nil"/>
          <w:lang w:eastAsia="en-US"/>
        </w:rPr>
        <w:t xml:space="preserve"> передает в исследовательский центр исследуемый препарат и препарат</w:t>
      </w:r>
      <w:r>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сравнения в достаточном количестве для каждого </w:t>
      </w:r>
      <w:r>
        <w:rPr>
          <w:rFonts w:eastAsia="Times New Roman" w:cs="Times New Roman"/>
          <w:color w:val="000000"/>
          <w:kern w:val="0"/>
          <w:szCs w:val="24"/>
          <w:u w:color="000000"/>
          <w:bdr w:val="nil"/>
          <w:lang w:eastAsia="en-US"/>
        </w:rPr>
        <w:t>периода</w:t>
      </w:r>
      <w:r w:rsidRPr="00A24781">
        <w:rPr>
          <w:rFonts w:eastAsia="Times New Roman" w:cs="Times New Roman"/>
          <w:color w:val="000000"/>
          <w:kern w:val="0"/>
          <w:szCs w:val="24"/>
          <w:u w:color="000000"/>
          <w:bdr w:val="nil"/>
          <w:lang w:eastAsia="en-US"/>
        </w:rPr>
        <w:t xml:space="preserve"> исследования. </w:t>
      </w:r>
    </w:p>
    <w:p w14:paraId="6C8224C4"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7C9779A"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Ответственность за учет исследуемых продуктов в исследовательском центре возложена на главного исследователя. </w:t>
      </w:r>
    </w:p>
    <w:p w14:paraId="66FE2749"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F35FB47"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Главный исследователь, в соответствии с внутренним регламентом исследовательского центра, может назначить ответственное лицо (например, аптечного работника или иное уполномоченное исследователем лицо), которое будет вести контроль, учет поставок препаратов в исследовательский центр, их фактическое количество в исследовательском центре, использование каждым добровольцем, а также возврата Спонсору либо иного распоряжения неиспользованными продуктами. Записи по учету должны включать в себя даты, количество, номера партий/серий, сроки годности (где применимо) и коды исследуемых продуктов исследования. </w:t>
      </w:r>
    </w:p>
    <w:p w14:paraId="14F5B1E1"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0B5CB79"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Хранение препаратов будет осуществляться в запирающемся шкафу (пригодном для хранения лекарственных препаратов) в соответствии с условиями, указанными на этикетке упаковок препаратов. Исследуемые лекарственные средства должны храниться в соответствии с инструкциями, предоставленными Спонсором и действующими нормативными требованиями. Ежедневно в течение всего исследования и до момента возвращения препаратов Спонсору будут контролироваться температурные условия хранения препаратов. Температура будет фиксироваться в температурном листе хранения препарата. </w:t>
      </w:r>
    </w:p>
    <w:p w14:paraId="494BA66A"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63C18F4"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создать систему, которая обеспечит правильное хранение, а также выдачу для приема добровольцами и возврат неиспользованных препаратов, согласно протоколу исследования. Учет выданных препаратов (исследуемого препарата и препарата сравнения) ведется исследователем в листе учета препарата. </w:t>
      </w:r>
    </w:p>
    <w:p w14:paraId="7A9650C8"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A60A81" w14:textId="209AD3F6"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Выдача препарат</w:t>
      </w:r>
      <w:r>
        <w:rPr>
          <w:rFonts w:eastAsia="Times New Roman" w:cs="Times New Roman"/>
          <w:color w:val="000000"/>
          <w:kern w:val="0"/>
          <w:szCs w:val="24"/>
          <w:u w:color="000000"/>
          <w:bdr w:val="nil"/>
          <w:lang w:eastAsia="en-US"/>
        </w:rPr>
        <w:t>ов</w:t>
      </w:r>
      <w:r w:rsidRPr="00A24781">
        <w:rPr>
          <w:rFonts w:eastAsia="Times New Roman" w:cs="Times New Roman"/>
          <w:color w:val="000000"/>
          <w:kern w:val="0"/>
          <w:szCs w:val="24"/>
          <w:u w:color="000000"/>
          <w:bdr w:val="nil"/>
          <w:lang w:eastAsia="en-US"/>
        </w:rPr>
        <w:t xml:space="preserve"> добровольцам будет документирована в файле исследователя. Главный исследователь несет ответственность за использование исследуемого препарата и </w:t>
      </w:r>
      <w:r w:rsidRPr="00A24781">
        <w:rPr>
          <w:rFonts w:eastAsia="Times New Roman" w:cs="Times New Roman"/>
          <w:color w:val="000000"/>
          <w:kern w:val="0"/>
          <w:szCs w:val="24"/>
          <w:u w:color="000000"/>
          <w:bdr w:val="nil"/>
          <w:lang w:eastAsia="en-US"/>
        </w:rPr>
        <w:lastRenderedPageBreak/>
        <w:t xml:space="preserve">препарата сравнения в строгом соответствии с утвержденным протоколом. Непосредственно перед выдачей препаратов добровольцам, дозу препарата для каждого добровольца помещают в индивидуальный контейнер, маркированный этикеткой с указанием </w:t>
      </w:r>
      <w:proofErr w:type="spellStart"/>
      <w:r w:rsidRPr="00A24781">
        <w:rPr>
          <w:rFonts w:eastAsia="Times New Roman" w:cs="Times New Roman"/>
          <w:color w:val="000000"/>
          <w:kern w:val="0"/>
          <w:szCs w:val="24"/>
          <w:u w:color="000000"/>
          <w:bdr w:val="nil"/>
          <w:lang w:eastAsia="en-US"/>
        </w:rPr>
        <w:t>рандомизационного</w:t>
      </w:r>
      <w:proofErr w:type="spellEnd"/>
      <w:r w:rsidRPr="00A24781">
        <w:rPr>
          <w:rFonts w:eastAsia="Times New Roman" w:cs="Times New Roman"/>
          <w:color w:val="000000"/>
          <w:kern w:val="0"/>
          <w:szCs w:val="24"/>
          <w:u w:color="000000"/>
          <w:bdr w:val="nil"/>
          <w:lang w:eastAsia="en-US"/>
        </w:rPr>
        <w:t xml:space="preserve"> номера добровольца и номера </w:t>
      </w:r>
      <w:r>
        <w:rPr>
          <w:rFonts w:eastAsia="Times New Roman" w:cs="Times New Roman"/>
          <w:color w:val="000000"/>
          <w:kern w:val="0"/>
          <w:szCs w:val="24"/>
          <w:u w:color="000000"/>
          <w:bdr w:val="nil"/>
          <w:lang w:eastAsia="en-US"/>
        </w:rPr>
        <w:t>периода</w:t>
      </w:r>
      <w:r w:rsidRPr="00A24781">
        <w:rPr>
          <w:rFonts w:eastAsia="Times New Roman" w:cs="Times New Roman"/>
          <w:color w:val="000000"/>
          <w:kern w:val="0"/>
          <w:szCs w:val="24"/>
          <w:u w:color="000000"/>
          <w:bdr w:val="nil"/>
          <w:lang w:eastAsia="en-US"/>
        </w:rPr>
        <w:t xml:space="preserve"> исследования </w:t>
      </w:r>
      <w:r w:rsidRPr="00E82BA7">
        <w:rPr>
          <w:rFonts w:eastAsia="Times New Roman" w:cs="Times New Roman"/>
          <w:color w:val="000000"/>
          <w:kern w:val="0"/>
          <w:szCs w:val="24"/>
          <w:highlight w:val="green"/>
          <w:u w:color="000000"/>
          <w:bdr w:val="nil"/>
          <w:lang w:eastAsia="en-US"/>
        </w:rPr>
        <w:t xml:space="preserve">(I или </w:t>
      </w:r>
      <w:r w:rsidRPr="00E82BA7">
        <w:rPr>
          <w:rFonts w:eastAsia="Times New Roman" w:cs="Times New Roman"/>
          <w:color w:val="000000"/>
          <w:kern w:val="0"/>
          <w:szCs w:val="24"/>
          <w:highlight w:val="green"/>
          <w:u w:color="000000"/>
          <w:bdr w:val="nil"/>
          <w:lang w:val="en-US" w:eastAsia="en-US"/>
        </w:rPr>
        <w:t>II</w:t>
      </w:r>
      <w:r w:rsidRPr="00E82BA7">
        <w:rPr>
          <w:rFonts w:eastAsia="Times New Roman" w:cs="Times New Roman"/>
          <w:color w:val="000000"/>
          <w:kern w:val="0"/>
          <w:szCs w:val="24"/>
          <w:highlight w:val="green"/>
          <w:u w:color="000000"/>
          <w:bdr w:val="nil"/>
          <w:lang w:eastAsia="en-US"/>
        </w:rPr>
        <w:t>)</w:t>
      </w:r>
      <w:r w:rsidRPr="00A24781">
        <w:rPr>
          <w:rFonts w:eastAsia="Times New Roman" w:cs="Times New Roman"/>
          <w:color w:val="000000"/>
          <w:kern w:val="0"/>
          <w:szCs w:val="24"/>
          <w:u w:color="000000"/>
          <w:bdr w:val="nil"/>
          <w:lang w:eastAsia="en-US"/>
        </w:rPr>
        <w:t>. По завершении исследования в</w:t>
      </w:r>
      <w:r>
        <w:rPr>
          <w:rFonts w:eastAsia="Times New Roman" w:cs="Times New Roman"/>
          <w:color w:val="000000"/>
          <w:kern w:val="0"/>
          <w:szCs w:val="24"/>
          <w:u w:color="000000"/>
          <w:bdr w:val="nil"/>
          <w:lang w:eastAsia="en-US"/>
        </w:rPr>
        <w:t xml:space="preserve">се </w:t>
      </w:r>
      <w:r w:rsidRPr="00A24781">
        <w:rPr>
          <w:rFonts w:eastAsia="Times New Roman" w:cs="Times New Roman"/>
          <w:color w:val="000000"/>
          <w:kern w:val="0"/>
          <w:szCs w:val="24"/>
          <w:u w:color="000000"/>
          <w:bdr w:val="nil"/>
          <w:lang w:eastAsia="en-US"/>
        </w:rPr>
        <w:t>неиспользованны</w:t>
      </w:r>
      <w:r>
        <w:rPr>
          <w:rFonts w:eastAsia="Times New Roman" w:cs="Times New Roman"/>
          <w:color w:val="000000"/>
          <w:kern w:val="0"/>
          <w:szCs w:val="24"/>
          <w:u w:color="000000"/>
          <w:bdr w:val="nil"/>
          <w:lang w:eastAsia="en-US"/>
        </w:rPr>
        <w:t>е</w:t>
      </w:r>
      <w:r w:rsidRPr="00A24781">
        <w:rPr>
          <w:rFonts w:eastAsia="Times New Roman" w:cs="Times New Roman"/>
          <w:color w:val="000000"/>
          <w:kern w:val="0"/>
          <w:szCs w:val="24"/>
          <w:u w:color="000000"/>
          <w:bdr w:val="nil"/>
          <w:lang w:eastAsia="en-US"/>
        </w:rPr>
        <w:t xml:space="preserve"> или частично использованны</w:t>
      </w:r>
      <w:r>
        <w:rPr>
          <w:rFonts w:eastAsia="Times New Roman" w:cs="Times New Roman"/>
          <w:color w:val="000000"/>
          <w:kern w:val="0"/>
          <w:szCs w:val="24"/>
          <w:u w:color="000000"/>
          <w:bdr w:val="nil"/>
          <w:lang w:eastAsia="en-US"/>
        </w:rPr>
        <w:t>е</w:t>
      </w:r>
      <w:r w:rsidRPr="00A24781">
        <w:rPr>
          <w:rFonts w:eastAsia="Times New Roman" w:cs="Times New Roman"/>
          <w:color w:val="000000"/>
          <w:kern w:val="0"/>
          <w:szCs w:val="24"/>
          <w:u w:color="000000"/>
          <w:bdr w:val="nil"/>
          <w:lang w:eastAsia="en-US"/>
        </w:rPr>
        <w:t xml:space="preserve"> исследуемы</w:t>
      </w:r>
      <w:r>
        <w:rPr>
          <w:rFonts w:eastAsia="Times New Roman" w:cs="Times New Roman"/>
          <w:color w:val="000000"/>
          <w:kern w:val="0"/>
          <w:szCs w:val="24"/>
          <w:u w:color="000000"/>
          <w:bdr w:val="nil"/>
          <w:lang w:eastAsia="en-US"/>
        </w:rPr>
        <w:t xml:space="preserve">е </w:t>
      </w:r>
      <w:r w:rsidRPr="00A24781">
        <w:rPr>
          <w:rFonts w:eastAsia="Times New Roman" w:cs="Times New Roman"/>
          <w:color w:val="000000"/>
          <w:kern w:val="0"/>
          <w:szCs w:val="24"/>
          <w:u w:color="000000"/>
          <w:bdr w:val="nil"/>
          <w:lang w:eastAsia="en-US"/>
        </w:rPr>
        <w:t>препарат</w:t>
      </w:r>
      <w:r>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должн</w:t>
      </w:r>
      <w:r>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быть возвращен Спонсору с соответствующим актом. </w:t>
      </w:r>
    </w:p>
    <w:p w14:paraId="43EDEED3"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9EFE727" w14:textId="77777777" w:rsidR="0032773C" w:rsidRPr="00DB3D12" w:rsidRDefault="0032773C" w:rsidP="0032773C">
      <w:pPr>
        <w:spacing w:after="160" w:line="276" w:lineRule="auto"/>
        <w:rPr>
          <w:rFonts w:eastAsia="Calibri" w:cs="Times New Roman"/>
          <w:kern w:val="0"/>
          <w:szCs w:val="24"/>
          <w:lang w:eastAsia="en-US"/>
        </w:rPr>
      </w:pPr>
    </w:p>
    <w:p w14:paraId="3D2CF93A" w14:textId="20ECA6C3" w:rsidR="00515075" w:rsidRPr="00CB734B" w:rsidRDefault="001E1EAF" w:rsidP="002E4268">
      <w:pPr>
        <w:pStyle w:val="20"/>
        <w:rPr>
          <w:rFonts w:eastAsia="Calibri"/>
          <w:lang w:eastAsia="en-US"/>
        </w:rPr>
      </w:pPr>
      <w:bookmarkStart w:id="140" w:name="_Toc171964227"/>
      <w:r w:rsidRPr="002E4268">
        <w:rPr>
          <w:b w:val="0"/>
          <w:bCs w:val="0"/>
          <w:i w:val="0"/>
          <w:bdr w:val="nil"/>
        </w:rPr>
        <w:t>4.8</w:t>
      </w:r>
      <w:r w:rsidRPr="002E4268">
        <w:rPr>
          <w:i w:val="0"/>
          <w:bdr w:val="nil"/>
        </w:rPr>
        <w:t xml:space="preserve"> Хранение </w:t>
      </w:r>
      <w:proofErr w:type="spellStart"/>
      <w:r w:rsidRPr="002E4268">
        <w:rPr>
          <w:i w:val="0"/>
          <w:bdr w:val="nil"/>
        </w:rPr>
        <w:t>рандомизационных</w:t>
      </w:r>
      <w:proofErr w:type="spellEnd"/>
      <w:r w:rsidRPr="002E4268">
        <w:rPr>
          <w:i w:val="0"/>
          <w:bdr w:val="nil"/>
        </w:rPr>
        <w:t xml:space="preserve"> кодов лечения и процедуры их раскрытия</w:t>
      </w:r>
      <w:r w:rsidRPr="002E4268">
        <w:rPr>
          <w:bdr w:val="nil"/>
        </w:rPr>
        <w:t>.</w:t>
      </w:r>
      <w:bookmarkEnd w:id="136"/>
      <w:bookmarkEnd w:id="140"/>
    </w:p>
    <w:p w14:paraId="5938FC54" w14:textId="77777777" w:rsidR="00515075" w:rsidRPr="002E4268" w:rsidRDefault="001E1EAF" w:rsidP="002E4268">
      <w:pPr>
        <w:pStyle w:val="20"/>
        <w:spacing w:line="276" w:lineRule="auto"/>
        <w:rPr>
          <w:rFonts w:eastAsia="Calibri"/>
          <w:b w:val="0"/>
          <w:bCs w:val="0"/>
          <w:lang w:eastAsia="en-US"/>
        </w:rPr>
      </w:pPr>
      <w:bookmarkStart w:id="141" w:name="_Toc171964228"/>
      <w:bookmarkStart w:id="142" w:name="_Toc116664499"/>
      <w:r w:rsidRPr="002E4268">
        <w:rPr>
          <w:bCs w:val="0"/>
          <w:i w:val="0"/>
          <w:bdr w:val="nil"/>
        </w:rPr>
        <w:t>4.8.1 Присвоение индивидуального номера</w:t>
      </w:r>
      <w:bookmarkEnd w:id="141"/>
    </w:p>
    <w:p w14:paraId="7A3519FC" w14:textId="77777777" w:rsidR="006210E6" w:rsidRPr="006210E6" w:rsidRDefault="006210E6"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6232DD9E" w14:textId="548B6BC3"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Каждому добровольцу, </w:t>
      </w:r>
      <w:r w:rsidR="00941811" w:rsidRPr="00941811">
        <w:rPr>
          <w:rFonts w:eastAsia="Times New Roman" w:cs="Times New Roman"/>
          <w:bCs/>
          <w:kern w:val="0"/>
          <w:szCs w:val="28"/>
          <w:u w:color="000000"/>
          <w:bdr w:val="nil"/>
        </w:rPr>
        <w:t>желающему участвовать в исследовании,</w:t>
      </w:r>
      <w:r w:rsidRPr="002E4268">
        <w:rPr>
          <w:rFonts w:eastAsia="Times New Roman" w:cs="Times New Roman"/>
          <w:bCs/>
          <w:kern w:val="0"/>
          <w:szCs w:val="28"/>
          <w:u w:color="000000"/>
          <w:bdr w:val="nil"/>
        </w:rPr>
        <w:t xml:space="preserve"> присваивается индивидуальный </w:t>
      </w:r>
      <w:commentRangeStart w:id="143"/>
      <w:r w:rsidRPr="002E4268">
        <w:rPr>
          <w:rFonts w:eastAsia="Times New Roman" w:cs="Times New Roman"/>
          <w:bCs/>
          <w:kern w:val="0"/>
          <w:szCs w:val="28"/>
          <w:u w:color="000000"/>
          <w:bdr w:val="nil"/>
        </w:rPr>
        <w:t xml:space="preserve">скрининговый номер </w:t>
      </w:r>
      <w:commentRangeEnd w:id="143"/>
      <w:r w:rsidR="005C078B">
        <w:rPr>
          <w:rStyle w:val="a8"/>
          <w:rFonts w:eastAsia="Times New Roman" w:cs="Times New Roman"/>
          <w:kern w:val="0"/>
          <w:u w:color="000000"/>
        </w:rPr>
        <w:commentReference w:id="143"/>
      </w:r>
      <w:r w:rsidRPr="002E4268">
        <w:rPr>
          <w:rFonts w:eastAsia="Times New Roman" w:cs="Times New Roman"/>
          <w:bCs/>
          <w:kern w:val="0"/>
          <w:szCs w:val="28"/>
          <w:u w:color="000000"/>
          <w:bdr w:val="nil"/>
        </w:rPr>
        <w:t xml:space="preserve">по нарастанию (по порядку), состоящий из двух цифр (от 01). Максимальное количество номеров – </w:t>
      </w:r>
      <w:r w:rsidR="00941811">
        <w:rPr>
          <w:rFonts w:eastAsia="Times New Roman" w:cs="Times New Roman"/>
          <w:bCs/>
          <w:kern w:val="0"/>
          <w:szCs w:val="28"/>
          <w:u w:color="000000"/>
          <w:bdr w:val="nil"/>
        </w:rPr>
        <w:t>53</w:t>
      </w:r>
      <w:r w:rsidRPr="002E4268">
        <w:rPr>
          <w:rFonts w:eastAsia="Times New Roman" w:cs="Times New Roman"/>
          <w:bCs/>
          <w:kern w:val="0"/>
          <w:szCs w:val="28"/>
          <w:u w:color="000000"/>
          <w:bdr w:val="nil"/>
        </w:rPr>
        <w:t xml:space="preserve">. Индивидуальный номер добровольца должен быть указан в первичной документации, индивидуальной регистрационной карте (ИРК) добровольцев, при учете нежелательных и серьезных нежелательных явлений, заполнении формы извещения о СНЯ. </w:t>
      </w:r>
    </w:p>
    <w:p w14:paraId="546CE704"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Индивидуальный скрининговый номер добровольца в ходе исследования не меняется, и может не соответствовать </w:t>
      </w:r>
      <w:proofErr w:type="spellStart"/>
      <w:r w:rsidRPr="002E4268">
        <w:rPr>
          <w:rFonts w:eastAsia="Times New Roman" w:cs="Times New Roman"/>
          <w:bCs/>
          <w:kern w:val="0"/>
          <w:szCs w:val="28"/>
          <w:u w:color="000000"/>
          <w:bdr w:val="nil"/>
        </w:rPr>
        <w:t>рандомизационному</w:t>
      </w:r>
      <w:proofErr w:type="spellEnd"/>
      <w:r w:rsidRPr="002E4268">
        <w:rPr>
          <w:rFonts w:eastAsia="Times New Roman" w:cs="Times New Roman"/>
          <w:bCs/>
          <w:kern w:val="0"/>
          <w:szCs w:val="28"/>
          <w:u w:color="000000"/>
          <w:bdr w:val="nil"/>
        </w:rPr>
        <w:t xml:space="preserve"> номеру добровольца, который присваивается методом случайного распределения. </w:t>
      </w:r>
    </w:p>
    <w:p w14:paraId="70E75E84" w14:textId="77777777" w:rsidR="006210E6" w:rsidRDefault="006210E6"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7721D487" w14:textId="77777777" w:rsidR="0032773C" w:rsidRPr="00DB3D12" w:rsidRDefault="0032773C" w:rsidP="0032773C">
      <w:pPr>
        <w:spacing w:after="160" w:line="276" w:lineRule="auto"/>
        <w:rPr>
          <w:rFonts w:eastAsia="Calibri" w:cs="Times New Roman"/>
          <w:kern w:val="0"/>
          <w:szCs w:val="24"/>
          <w:lang w:eastAsia="en-US"/>
        </w:rPr>
      </w:pPr>
    </w:p>
    <w:p w14:paraId="67E33281" w14:textId="77777777" w:rsidR="00515075" w:rsidRPr="002E4268" w:rsidRDefault="001E1EAF" w:rsidP="002E4268">
      <w:pPr>
        <w:pStyle w:val="20"/>
        <w:spacing w:line="276" w:lineRule="auto"/>
        <w:rPr>
          <w:rFonts w:eastAsia="Calibri"/>
          <w:b w:val="0"/>
          <w:bCs w:val="0"/>
          <w:lang w:eastAsia="en-US"/>
        </w:rPr>
      </w:pPr>
      <w:bookmarkStart w:id="144" w:name="_Toc171964229"/>
      <w:r w:rsidRPr="002E4268">
        <w:rPr>
          <w:bCs w:val="0"/>
          <w:i w:val="0"/>
          <w:bdr w:val="nil"/>
        </w:rPr>
        <w:t xml:space="preserve">4.8.2 Хранение </w:t>
      </w:r>
      <w:proofErr w:type="spellStart"/>
      <w:r w:rsidRPr="002E4268">
        <w:rPr>
          <w:bCs w:val="0"/>
          <w:i w:val="0"/>
          <w:bdr w:val="nil"/>
        </w:rPr>
        <w:t>рандомизационных</w:t>
      </w:r>
      <w:proofErr w:type="spellEnd"/>
      <w:r w:rsidRPr="002E4268">
        <w:rPr>
          <w:bCs w:val="0"/>
          <w:i w:val="0"/>
          <w:bdr w:val="nil"/>
        </w:rPr>
        <w:t xml:space="preserve"> кодов и процедура их раскрытия</w:t>
      </w:r>
      <w:bookmarkEnd w:id="144"/>
    </w:p>
    <w:p w14:paraId="12157B9F" w14:textId="77777777" w:rsidR="0032773C" w:rsidRDefault="0032773C"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5D3446CC"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proofErr w:type="spellStart"/>
      <w:r w:rsidRPr="002E4268">
        <w:rPr>
          <w:rFonts w:eastAsia="Times New Roman" w:cs="Times New Roman"/>
          <w:bCs/>
          <w:kern w:val="0"/>
          <w:szCs w:val="28"/>
          <w:u w:color="000000"/>
          <w:bdr w:val="nil"/>
        </w:rPr>
        <w:t>Рандомизационный</w:t>
      </w:r>
      <w:proofErr w:type="spellEnd"/>
      <w:r w:rsidRPr="002E4268">
        <w:rPr>
          <w:rFonts w:eastAsia="Times New Roman" w:cs="Times New Roman"/>
          <w:bCs/>
          <w:kern w:val="0"/>
          <w:szCs w:val="28"/>
          <w:u w:color="000000"/>
          <w:bdr w:val="nil"/>
        </w:rPr>
        <w:t xml:space="preserve"> код будет храниться в </w:t>
      </w:r>
      <w:r w:rsidRPr="002E4268">
        <w:rPr>
          <w:rFonts w:eastAsia="Times New Roman" w:cs="Times New Roman"/>
          <w:bCs/>
          <w:kern w:val="0"/>
          <w:szCs w:val="28"/>
          <w:u w:color="000000"/>
          <w:bdr w:val="nil"/>
          <w:lang w:val="en-US"/>
        </w:rPr>
        <w:t>TMF</w:t>
      </w:r>
      <w:r w:rsidRPr="002E4268">
        <w:rPr>
          <w:rFonts w:eastAsia="Times New Roman" w:cs="Times New Roman"/>
          <w:bCs/>
          <w:kern w:val="0"/>
          <w:szCs w:val="28"/>
          <w:u w:color="000000"/>
          <w:bdr w:val="nil"/>
        </w:rPr>
        <w:t xml:space="preserve"> и </w:t>
      </w:r>
      <w:r w:rsidRPr="002E4268">
        <w:rPr>
          <w:rFonts w:eastAsia="Times New Roman" w:cs="Times New Roman"/>
          <w:bCs/>
          <w:kern w:val="0"/>
          <w:szCs w:val="28"/>
          <w:u w:color="000000"/>
          <w:bdr w:val="nil"/>
          <w:lang w:val="en-US"/>
        </w:rPr>
        <w:t>TSF</w:t>
      </w:r>
      <w:r w:rsidRPr="002E4268">
        <w:rPr>
          <w:rFonts w:eastAsia="Times New Roman" w:cs="Times New Roman"/>
          <w:bCs/>
          <w:kern w:val="0"/>
          <w:szCs w:val="28"/>
          <w:u w:color="000000"/>
          <w:bdr w:val="nil"/>
        </w:rPr>
        <w:t>.</w:t>
      </w:r>
    </w:p>
    <w:p w14:paraId="398CD740" w14:textId="03B2047E"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Для клинического центра процедура раскрытия </w:t>
      </w:r>
      <w:proofErr w:type="spellStart"/>
      <w:r w:rsidRPr="002E4268">
        <w:rPr>
          <w:rFonts w:eastAsia="Times New Roman" w:cs="Times New Roman"/>
          <w:bCs/>
          <w:kern w:val="0"/>
          <w:szCs w:val="28"/>
          <w:u w:color="000000"/>
          <w:bdr w:val="nil"/>
        </w:rPr>
        <w:t>рандомизационного</w:t>
      </w:r>
      <w:proofErr w:type="spellEnd"/>
      <w:r w:rsidRPr="002E4268">
        <w:rPr>
          <w:rFonts w:eastAsia="Times New Roman" w:cs="Times New Roman"/>
          <w:bCs/>
          <w:kern w:val="0"/>
          <w:szCs w:val="28"/>
          <w:u w:color="000000"/>
          <w:bdr w:val="nil"/>
        </w:rPr>
        <w:t xml:space="preserve"> кода неприменима, поскольку данное исследование является открытым. </w:t>
      </w:r>
    </w:p>
    <w:p w14:paraId="6B2A959A" w14:textId="77777777" w:rsidR="006210E6" w:rsidRPr="002E4268" w:rsidRDefault="006210E6"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p>
    <w:p w14:paraId="5BBA2F9A"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План рандомизации хранится для контрольного доступа. Персонал исследования отвечает за соответствие рандомизации. План рандомизации будет известен лечащему врачу, главному исследователю, Спонсору, координатору и регуляторным органам (при обнаружении серьезных НЯ (СНЯ)). </w:t>
      </w:r>
    </w:p>
    <w:p w14:paraId="10C10E20" w14:textId="77777777" w:rsidR="006210E6" w:rsidRDefault="006210E6"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594799AC" w14:textId="77777777" w:rsidR="0032773C" w:rsidRPr="00DB3D12" w:rsidRDefault="0032773C" w:rsidP="0032773C">
      <w:pPr>
        <w:spacing w:after="160" w:line="276" w:lineRule="auto"/>
        <w:rPr>
          <w:rFonts w:eastAsia="Calibri" w:cs="Times New Roman"/>
          <w:kern w:val="0"/>
          <w:szCs w:val="24"/>
          <w:lang w:eastAsia="en-US"/>
        </w:rPr>
      </w:pPr>
    </w:p>
    <w:p w14:paraId="2ADF303B" w14:textId="77777777" w:rsidR="00515075" w:rsidRDefault="001E1EAF" w:rsidP="002E4268">
      <w:pPr>
        <w:pStyle w:val="20"/>
        <w:spacing w:line="276" w:lineRule="auto"/>
        <w:rPr>
          <w:bdr w:val="nil"/>
        </w:rPr>
      </w:pPr>
      <w:bookmarkStart w:id="145" w:name="_Toc171964230"/>
      <w:r w:rsidRPr="002E4268">
        <w:rPr>
          <w:bCs w:val="0"/>
          <w:i w:val="0"/>
          <w:bdr w:val="nil"/>
        </w:rPr>
        <w:t>4.8.3 Слепой метод (маскировка)</w:t>
      </w:r>
      <w:bookmarkEnd w:id="145"/>
    </w:p>
    <w:p w14:paraId="4F4A0B9E" w14:textId="77777777" w:rsidR="00515075" w:rsidRPr="002E4268" w:rsidRDefault="00515075" w:rsidP="002E4268"/>
    <w:p w14:paraId="66AC917A"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Данное исследование является открытым.</w:t>
      </w:r>
    </w:p>
    <w:p w14:paraId="0555D070"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Однако для </w:t>
      </w:r>
      <w:proofErr w:type="spellStart"/>
      <w:r w:rsidRPr="002E4268">
        <w:rPr>
          <w:rFonts w:eastAsia="Times New Roman" w:cs="Times New Roman"/>
          <w:bCs/>
          <w:kern w:val="0"/>
          <w:szCs w:val="28"/>
          <w:u w:color="000000"/>
          <w:bdr w:val="nil"/>
        </w:rPr>
        <w:t>биоаналитической</w:t>
      </w:r>
      <w:proofErr w:type="spellEnd"/>
      <w:r w:rsidRPr="002E4268">
        <w:rPr>
          <w:rFonts w:eastAsia="Times New Roman" w:cs="Times New Roman"/>
          <w:bCs/>
          <w:kern w:val="0"/>
          <w:szCs w:val="28"/>
          <w:u w:color="000000"/>
          <w:bdr w:val="nil"/>
        </w:rPr>
        <w:t xml:space="preserve"> лаборатории ослепление производится. Никаких отметок, позволяющих установить личность субъекта и/или препарат, который был принят перед сдачей крови, не производится. Специалисты </w:t>
      </w:r>
      <w:proofErr w:type="spellStart"/>
      <w:r w:rsidRPr="002E4268">
        <w:rPr>
          <w:rFonts w:eastAsia="Times New Roman" w:cs="Times New Roman"/>
          <w:bCs/>
          <w:kern w:val="0"/>
          <w:szCs w:val="28"/>
          <w:u w:color="000000"/>
          <w:bdr w:val="nil"/>
        </w:rPr>
        <w:t>биоаналитической</w:t>
      </w:r>
      <w:proofErr w:type="spellEnd"/>
      <w:r w:rsidRPr="002E4268">
        <w:rPr>
          <w:rFonts w:eastAsia="Times New Roman" w:cs="Times New Roman"/>
          <w:bCs/>
          <w:kern w:val="0"/>
          <w:szCs w:val="28"/>
          <w:u w:color="000000"/>
          <w:bdr w:val="nil"/>
        </w:rPr>
        <w:t xml:space="preserve"> лаборатории не имеют доступа к схеме рандомизации, до тех пор, пока не будут получены окончательные результаты анализа всех </w:t>
      </w:r>
      <w:proofErr w:type="spellStart"/>
      <w:r w:rsidRPr="002E4268">
        <w:rPr>
          <w:rFonts w:eastAsia="Times New Roman" w:cs="Times New Roman"/>
          <w:bCs/>
          <w:kern w:val="0"/>
          <w:szCs w:val="28"/>
          <w:u w:color="000000"/>
          <w:bdr w:val="nil"/>
        </w:rPr>
        <w:t>биообразцов</w:t>
      </w:r>
      <w:proofErr w:type="spellEnd"/>
      <w:r w:rsidRPr="002E4268">
        <w:rPr>
          <w:rFonts w:eastAsia="Times New Roman" w:cs="Times New Roman"/>
          <w:bCs/>
          <w:kern w:val="0"/>
          <w:szCs w:val="28"/>
          <w:u w:color="000000"/>
          <w:bdr w:val="nil"/>
        </w:rPr>
        <w:t>.</w:t>
      </w:r>
    </w:p>
    <w:p w14:paraId="482A075E" w14:textId="77777777" w:rsidR="006210E6" w:rsidRPr="006210E6" w:rsidRDefault="006210E6"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0F698136" w14:textId="77777777" w:rsidR="006210E6" w:rsidRDefault="006210E6" w:rsidP="004B6CD4">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5D8EA2D9" w14:textId="1CC72E54" w:rsidR="00FB6550" w:rsidRPr="00CB734B" w:rsidRDefault="00FB6550" w:rsidP="00CB734B">
      <w:pPr>
        <w:pStyle w:val="20"/>
        <w:rPr>
          <w:i w:val="0"/>
          <w:bdr w:val="nil"/>
        </w:rPr>
      </w:pPr>
      <w:bookmarkStart w:id="146" w:name="_Toc171964231"/>
      <w:r w:rsidRPr="00CB734B">
        <w:rPr>
          <w:i w:val="0"/>
          <w:bdr w:val="nil"/>
        </w:rPr>
        <w:t xml:space="preserve">4.9 </w:t>
      </w:r>
      <w:r w:rsidR="001E1EAF" w:rsidRPr="002E4268">
        <w:rPr>
          <w:i w:val="0"/>
        </w:rPr>
        <w:t>Перечень всех данных, регистрируемых непосредственно в ИРК (т.е. без предварительной записи в письменном или электронном виде) и рассматриваемых в качестве первичных данных.</w:t>
      </w:r>
      <w:bookmarkEnd w:id="146"/>
    </w:p>
    <w:p w14:paraId="440A3B72" w14:textId="77777777" w:rsidR="00FB6550" w:rsidRDefault="00FB6550" w:rsidP="00FB6550">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57974B5F" w14:textId="77777777" w:rsidR="00FB6550" w:rsidRPr="00A24781" w:rsidRDefault="00FB6550" w:rsidP="00FB6550">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Первичная документация, первичные данные</w:t>
      </w:r>
    </w:p>
    <w:p w14:paraId="623355E0"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724E76"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Первичная документация – это исходные документы, данные и записи (истории болезни, амбулаторные карты, лабораторные записи, заметки, дневники добровольцев исследования, вопросники, журналы выдачи медикаментов, записи автоматических устройств, верифицированные и заверенные копии или выписки, микрофиши, фотонегативы, микропленки или магнитные носители, рентгеновские снимки, любые записи, относящиеся к добровольцу, в том числе хранящиеся в аптеке, лабораториях и отделениях инструментальной диагностики, используемых в клиническом исследовании). </w:t>
      </w:r>
    </w:p>
    <w:p w14:paraId="4A38E7C6"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2067C8"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Первичные данные – это вся информация, содержащаяся в оригинальных медицинских записях и их заверенных копиях, описывающая результаты клинических наблюдений, обследований и другой деятельности, позволяющая воссоздать ход клинического исследования и оценить его. Первичные данные содержатся в первичной документации (подлинниках или их заверенных копиях) и находятся в архиве исследовательского центра. </w:t>
      </w:r>
    </w:p>
    <w:p w14:paraId="6A3A16C1"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187E5AB"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 начала исследования будет определено, какие из заполняемых Исследователем документов будут считаться первичной документацией. Полученные данные сначала вносятся в первичную документацию, а затем переносятся в ИРК. Файл исследователя должен содержать полную информацию об исследовании, с указанием всех событий и времени, в которое они происходили.</w:t>
      </w:r>
      <w:r>
        <w:rPr>
          <w:rFonts w:eastAsia="Times New Roman" w:cs="Times New Roman"/>
          <w:color w:val="000000"/>
          <w:kern w:val="0"/>
          <w:szCs w:val="24"/>
          <w:u w:color="000000"/>
          <w:bdr w:val="nil"/>
          <w:lang w:eastAsia="en-US"/>
        </w:rPr>
        <w:t xml:space="preserve"> </w:t>
      </w:r>
    </w:p>
    <w:p w14:paraId="6582BF1D" w14:textId="77777777" w:rsidR="00FB6550" w:rsidRPr="004A40C0" w:rsidRDefault="00FB6550" w:rsidP="00FB6550">
      <w:pPr>
        <w:pStyle w:val="affc"/>
        <w:spacing w:before="200" w:beforeAutospacing="0" w:after="0" w:afterAutospacing="0" w:line="276" w:lineRule="auto"/>
      </w:pPr>
      <w:r>
        <w:rPr>
          <w:color w:val="000000"/>
        </w:rPr>
        <w:t xml:space="preserve">После окончания данного исследования исследователь (медицинское учреждение) должен организовать хранение всех записей об исследовании (за исключением записей, затребованных местными контролирующими органами и хранящимися в другом месте) в безопасном и надежном месте. </w:t>
      </w:r>
      <w:r w:rsidRPr="00A24781">
        <w:rPr>
          <w:color w:val="000000"/>
          <w:bdr w:val="nil"/>
          <w:lang w:eastAsia="en-US"/>
        </w:rPr>
        <w:t xml:space="preserve">Первичная документация </w:t>
      </w:r>
      <w:r>
        <w:rPr>
          <w:color w:val="000000"/>
          <w:bdr w:val="nil"/>
          <w:lang w:eastAsia="en-US"/>
        </w:rPr>
        <w:t xml:space="preserve">или информация о месте ее хранения </w:t>
      </w:r>
      <w:r w:rsidRPr="00A24781">
        <w:rPr>
          <w:color w:val="000000"/>
          <w:bdr w:val="nil"/>
          <w:lang w:eastAsia="en-US"/>
        </w:rPr>
        <w:t>должна храниться в исследовательском центре в течение 15 лет после окончания исследования</w:t>
      </w:r>
      <w:r>
        <w:rPr>
          <w:color w:val="000000"/>
          <w:bdr w:val="nil"/>
          <w:lang w:eastAsia="en-US"/>
        </w:rPr>
        <w:t xml:space="preserve"> или до тех пор, пока </w:t>
      </w:r>
      <w:r w:rsidRPr="004A40C0">
        <w:rPr>
          <w:color w:val="000000"/>
        </w:rPr>
        <w:t>Спонсор/Уполномоченное юридическое лицо не сообщит исследователю (медицинскому учреждению) что эти документы больше не требуются</w:t>
      </w:r>
      <w:r>
        <w:rPr>
          <w:color w:val="000000"/>
        </w:rPr>
        <w:t xml:space="preserve"> и даст письменное разрешение на прекращение хранения</w:t>
      </w:r>
      <w:r w:rsidRPr="004A40C0">
        <w:rPr>
          <w:color w:val="000000"/>
        </w:rPr>
        <w:t xml:space="preserve">. </w:t>
      </w:r>
    </w:p>
    <w:p w14:paraId="63EAAE40"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D2BAA9C" w14:textId="77777777" w:rsidR="00FB6550" w:rsidRDefault="00FB6550" w:rsidP="00FB6550">
      <w:pPr>
        <w:pBdr>
          <w:top w:val="nil"/>
          <w:left w:val="nil"/>
          <w:bottom w:val="nil"/>
          <w:right w:val="nil"/>
          <w:between w:val="nil"/>
          <w:bar w:val="nil"/>
        </w:pBdr>
        <w:spacing w:line="276" w:lineRule="auto"/>
      </w:pPr>
      <w:r>
        <w:t>Основные документы – документы, которые в совокупности или по отдельности позволяют оценить ход клинического исследования и качество полученных данных</w:t>
      </w:r>
    </w:p>
    <w:p w14:paraId="4F3D08F3"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8D29CA"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t>Основные документы должны храниться не менее 2 лет после утверждения последней заявки на регистрацию препарата в государстве-члене и до тех пор, пока ни одна из заявок не будет находиться на рассмотрении и не будет планироваться новых заявок, или не менее 2 лет после официального прекращения клинической разработки исследуемого препарата.</w:t>
      </w:r>
      <w:r w:rsidRPr="00A24781">
        <w:rPr>
          <w:rFonts w:eastAsia="Times New Roman" w:cs="Times New Roman"/>
          <w:color w:val="000000"/>
          <w:kern w:val="0"/>
          <w:szCs w:val="24"/>
          <w:u w:color="000000"/>
          <w:bdr w:val="nil"/>
          <w:lang w:eastAsia="en-US"/>
        </w:rPr>
        <w:t xml:space="preserve"> </w:t>
      </w:r>
    </w:p>
    <w:p w14:paraId="09893095"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F1983E4" w14:textId="77777777" w:rsidR="00FB6550" w:rsidRPr="00A24781" w:rsidRDefault="00FB6550" w:rsidP="00FB6550">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Обработка данных</w:t>
      </w:r>
    </w:p>
    <w:p w14:paraId="40E5B1C5"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6E1BACB"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commentRangeStart w:id="147"/>
      <w:r w:rsidRPr="00A24781">
        <w:rPr>
          <w:rFonts w:eastAsia="Times New Roman" w:cs="Times New Roman"/>
          <w:color w:val="000000"/>
          <w:kern w:val="0"/>
          <w:szCs w:val="24"/>
          <w:u w:color="000000"/>
          <w:bdr w:val="nil"/>
          <w:lang w:eastAsia="en-US"/>
        </w:rPr>
        <w:t xml:space="preserve">По мере прохождения добровольцами запланированных визитов, данные будут переноситься из первичной документации в ИРК. В ходе мониторинговых визитов монитор будет проводить проверку ИРК на полноту и точность заполнения. В базу данных будут заноситься только выверенные показатели. </w:t>
      </w:r>
    </w:p>
    <w:p w14:paraId="5CC7CA9F" w14:textId="77777777" w:rsidR="00FB6550" w:rsidRPr="00E77980" w:rsidRDefault="00FB6550" w:rsidP="00FB6550">
      <w:pPr>
        <w:suppressAutoHyphens/>
        <w:spacing w:before="200" w:line="276" w:lineRule="auto"/>
        <w:rPr>
          <w:rFonts w:eastAsia="Times New Roman" w:cs="Times New Roman"/>
          <w:szCs w:val="24"/>
        </w:rPr>
      </w:pPr>
      <w:r w:rsidRPr="00D258DA">
        <w:rPr>
          <w:rFonts w:eastAsia="Times New Roman" w:cs="Times New Roman"/>
          <w:szCs w:val="24"/>
        </w:rPr>
        <w:t xml:space="preserve">Никакие данные без предварительной записи </w:t>
      </w:r>
      <w:r w:rsidRPr="00E77980">
        <w:rPr>
          <w:rFonts w:eastAsia="Times New Roman" w:cs="Times New Roman"/>
          <w:szCs w:val="24"/>
        </w:rPr>
        <w:t>(</w:t>
      </w:r>
      <w:r w:rsidRPr="00D258DA">
        <w:rPr>
          <w:rFonts w:eastAsia="Times New Roman" w:cs="Times New Roman"/>
          <w:szCs w:val="24"/>
        </w:rPr>
        <w:t>рассматриваемы</w:t>
      </w:r>
      <w:r>
        <w:rPr>
          <w:rFonts w:eastAsia="Times New Roman" w:cs="Times New Roman"/>
          <w:szCs w:val="24"/>
        </w:rPr>
        <w:t>е</w:t>
      </w:r>
      <w:r w:rsidRPr="00D258DA">
        <w:rPr>
          <w:rFonts w:eastAsia="Times New Roman" w:cs="Times New Roman"/>
          <w:szCs w:val="24"/>
        </w:rPr>
        <w:t xml:space="preserve"> в качестве первичных данных</w:t>
      </w:r>
      <w:r w:rsidRPr="00E77980">
        <w:rPr>
          <w:rFonts w:eastAsia="Times New Roman" w:cs="Times New Roman"/>
          <w:szCs w:val="24"/>
        </w:rPr>
        <w:t>)</w:t>
      </w:r>
      <w:r w:rsidRPr="00D258DA">
        <w:rPr>
          <w:rFonts w:eastAsia="Times New Roman" w:cs="Times New Roman"/>
          <w:szCs w:val="24"/>
        </w:rPr>
        <w:t xml:space="preserve"> не могут вноситься непосредственно в ИРК</w:t>
      </w:r>
      <w:r w:rsidRPr="00E77980">
        <w:rPr>
          <w:rFonts w:eastAsia="Times New Roman" w:cs="Times New Roman"/>
          <w:szCs w:val="24"/>
        </w:rPr>
        <w:t>.</w:t>
      </w:r>
      <w:commentRangeEnd w:id="147"/>
      <w:r w:rsidR="00B37EE9">
        <w:rPr>
          <w:rStyle w:val="a8"/>
          <w:rFonts w:eastAsia="Times New Roman" w:cs="Times New Roman"/>
          <w:kern w:val="0"/>
          <w:u w:color="000000"/>
        </w:rPr>
        <w:commentReference w:id="147"/>
      </w:r>
    </w:p>
    <w:bookmarkEnd w:id="142"/>
    <w:p w14:paraId="582AD8DF"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DA98463" w14:textId="57CAC184" w:rsidR="005529AA" w:rsidRPr="00CB734B" w:rsidRDefault="00E624CD" w:rsidP="00CB734B">
      <w:pPr>
        <w:pStyle w:val="20"/>
        <w:rPr>
          <w:i w:val="0"/>
          <w:bdr w:val="nil"/>
        </w:rPr>
      </w:pPr>
      <w:bookmarkStart w:id="151" w:name="_Toc171964233"/>
      <w:bookmarkStart w:id="152" w:name="_Toc116664510"/>
      <w:bookmarkEnd w:id="150"/>
      <w:r w:rsidRPr="00CB734B">
        <w:rPr>
          <w:i w:val="0"/>
          <w:bdr w:val="nil"/>
        </w:rPr>
        <w:t>5</w:t>
      </w:r>
      <w:r w:rsidR="005529AA" w:rsidRPr="00CB734B">
        <w:rPr>
          <w:i w:val="0"/>
          <w:bdr w:val="nil"/>
        </w:rPr>
        <w:t xml:space="preserve">.1 Критерии включения </w:t>
      </w:r>
      <w:r w:rsidRPr="00CB734B">
        <w:rPr>
          <w:i w:val="0"/>
          <w:bdr w:val="nil"/>
        </w:rPr>
        <w:t>субъектов</w:t>
      </w:r>
      <w:bookmarkEnd w:id="151"/>
    </w:p>
    <w:p w14:paraId="0DA98463" w14:textId="57CAC184" w:rsidR="005529AA" w:rsidRPr="00CB734B" w:rsidRDefault="00E624CD" w:rsidP="00CB734B">
      <w:pPr>
        <w:rPr>
          <w:i w:val="0"/>
          <w:bdr w:val="nil"/>
        </w:rPr>
      </w:pPr>
      <w:bookmarkStart w:id="151" w:name="_Toc171964233"/>
      <w:bookmarkStart w:id="152" w:name="_Toc116664510"/>
      <w:bookmarkEnd w:id="150"/>
      <w:bookmarkEnd w:id="151"/>
      <w:r>
        <w:t>1. 1. Healthy volunteers</w:t>
      </w:r>
    </w:p>
    <w:p w14:paraId="0F267805" w14:textId="77777777" w:rsidR="005529AA" w:rsidRPr="00A24781"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способность добровольца понимать все требования исследования; </w:t>
      </w:r>
    </w:p>
    <w:p w14:paraId="51D70FC9" w14:textId="77777777" w:rsidR="005529AA" w:rsidRPr="00A24781"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согласие добровольца на все предполагаемые протоколом ограничения и соблюдение всех процедур исследования</w:t>
      </w:r>
      <w:r>
        <w:rPr>
          <w:rFonts w:eastAsia="Times New Roman" w:cs="Times New Roman"/>
          <w:color w:val="000000"/>
          <w:kern w:val="0"/>
          <w:szCs w:val="24"/>
          <w:u w:color="000000"/>
          <w:bdr w:val="nil"/>
          <w:lang w:eastAsia="en-US"/>
        </w:rPr>
        <w:t>, согласие соблюдать правила поведения в клиническом центре на время нахождения в нем</w:t>
      </w:r>
      <w:r w:rsidRPr="00A24781">
        <w:rPr>
          <w:rFonts w:eastAsia="Times New Roman" w:cs="Times New Roman"/>
          <w:color w:val="000000"/>
          <w:kern w:val="0"/>
          <w:szCs w:val="24"/>
          <w:u w:color="000000"/>
          <w:bdr w:val="nil"/>
          <w:lang w:eastAsia="en-US"/>
        </w:rPr>
        <w:t xml:space="preserve">;  </w:t>
      </w:r>
    </w:p>
    <w:p w14:paraId="42858629" w14:textId="77777777" w:rsidR="005529AA"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верифицированный диагноз «здоров» по данным стандартных клинических, лабораторных и инструментальных методов обследования, </w:t>
      </w:r>
      <w:proofErr w:type="spellStart"/>
      <w:r w:rsidRPr="00A24781">
        <w:rPr>
          <w:rFonts w:eastAsia="Times New Roman" w:cs="Times New Roman"/>
          <w:color w:val="000000"/>
          <w:kern w:val="0"/>
          <w:szCs w:val="24"/>
          <w:u w:color="000000"/>
          <w:bdr w:val="nil"/>
          <w:lang w:eastAsia="en-US"/>
        </w:rPr>
        <w:t>физикального</w:t>
      </w:r>
      <w:proofErr w:type="spellEnd"/>
      <w:r w:rsidRPr="00A24781">
        <w:rPr>
          <w:rFonts w:eastAsia="Times New Roman" w:cs="Times New Roman"/>
          <w:color w:val="000000"/>
          <w:kern w:val="0"/>
          <w:szCs w:val="24"/>
          <w:u w:color="000000"/>
          <w:bdr w:val="nil"/>
          <w:lang w:eastAsia="en-US"/>
        </w:rPr>
        <w:t xml:space="preserve"> осмотра и данных анамнеза</w:t>
      </w:r>
    </w:p>
    <w:p w14:paraId="17789B34" w14:textId="77777777" w:rsidR="005529AA"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результаты рентгенологического или флюорографического исследования грудной клетки в пределах нормы, выполненного в течение 12 месяцев до включения в исследование</w:t>
      </w:r>
      <w:r w:rsidRPr="00A24781">
        <w:rPr>
          <w:rFonts w:eastAsia="Times New Roman" w:cs="Times New Roman"/>
          <w:color w:val="000000"/>
          <w:kern w:val="0"/>
          <w:szCs w:val="24"/>
          <w:u w:color="000000"/>
          <w:bdr w:val="nil"/>
          <w:lang w:eastAsia="en-US"/>
        </w:rPr>
        <w:t>.</w:t>
      </w:r>
    </w:p>
    <w:p w14:paraId="08E6D83C" w14:textId="77777777" w:rsidR="005529AA" w:rsidRPr="00A24781" w:rsidRDefault="005529AA" w:rsidP="005529AA">
      <w:pPr>
        <w:pBdr>
          <w:top w:val="nil"/>
          <w:left w:val="nil"/>
          <w:bottom w:val="nil"/>
          <w:right w:val="nil"/>
          <w:between w:val="nil"/>
          <w:bar w:val="nil"/>
        </w:pBdr>
        <w:spacing w:after="160" w:line="276" w:lineRule="auto"/>
        <w:ind w:left="720"/>
        <w:rPr>
          <w:rFonts w:eastAsia="Times New Roman" w:cs="Times New Roman"/>
          <w:color w:val="000000"/>
          <w:kern w:val="0"/>
          <w:szCs w:val="24"/>
          <w:u w:color="000000"/>
          <w:bdr w:val="nil"/>
          <w:lang w:eastAsia="en-US"/>
        </w:rPr>
      </w:pPr>
    </w:p>
    <w:p w14:paraId="1B022E12" w14:textId="186EBD5F" w:rsidR="00A24781" w:rsidRPr="00CB734B" w:rsidRDefault="00E624CD" w:rsidP="00CB734B">
      <w:pPr>
        <w:pStyle w:val="20"/>
        <w:rPr>
          <w:i w:val="0"/>
          <w:bdr w:val="nil"/>
        </w:rPr>
      </w:pPr>
      <w:bookmarkStart w:id="154" w:name="_Toc171964234"/>
      <w:r w:rsidRPr="00CB734B">
        <w:rPr>
          <w:i w:val="0"/>
          <w:bdr w:val="nil"/>
        </w:rPr>
        <w:t>5</w:t>
      </w:r>
      <w:r w:rsidR="00A24781" w:rsidRPr="00CB734B">
        <w:rPr>
          <w:i w:val="0"/>
          <w:bdr w:val="nil"/>
        </w:rPr>
        <w:t>.2 Критерии невключения</w:t>
      </w:r>
      <w:bookmarkEnd w:id="152"/>
      <w:r w:rsidR="00A24781" w:rsidRPr="00CB734B">
        <w:rPr>
          <w:i w:val="0"/>
          <w:bdr w:val="nil"/>
        </w:rPr>
        <w:t xml:space="preserve"> </w:t>
      </w:r>
      <w:r w:rsidRPr="00CB734B">
        <w:rPr>
          <w:i w:val="0"/>
          <w:bdr w:val="nil"/>
        </w:rPr>
        <w:t>субъектов</w:t>
      </w:r>
      <w:bookmarkEnd w:id="154"/>
    </w:p>
    <w:p w14:paraId="1B022E12" w14:textId="186EBD5F" w:rsidR="00A24781" w:rsidRPr="00CB734B" w:rsidRDefault="00E624CD" w:rsidP="00CB734B">
      <w:pPr>
        <w:rPr>
          <w:i w:val="0"/>
          <w:bdr w:val="nil"/>
        </w:rPr>
      </w:pPr>
      <w:bookmarkStart w:id="154" w:name="_Toc171964234"/>
      <w:bookmarkEnd w:id="152"/>
      <w:bookmarkEnd w:id="154"/>
      <w:r>
        <w:t>{{ELIGIBILITY.NON_INCLUSION}}</w:t>
      </w:r>
    </w:p>
    <w:p w14:paraId="721AC5A9"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w:t>
      </w:r>
    </w:p>
    <w:p w14:paraId="081DD085" w14:textId="6B63A5DF" w:rsidR="00857D8D" w:rsidRPr="002076C0" w:rsidRDefault="00E624CD" w:rsidP="002076C0">
      <w:pPr>
        <w:pStyle w:val="20"/>
        <w:rPr>
          <w:i w:val="0"/>
          <w:bdr w:val="nil"/>
        </w:rPr>
      </w:pPr>
      <w:bookmarkStart w:id="155" w:name="_Toc116664512"/>
      <w:bookmarkStart w:id="156" w:name="_Toc171964235"/>
      <w:r w:rsidRPr="002076C0">
        <w:rPr>
          <w:i w:val="0"/>
          <w:bdr w:val="nil"/>
        </w:rPr>
        <w:t>5</w:t>
      </w:r>
      <w:r w:rsidR="00A24781" w:rsidRPr="002076C0">
        <w:rPr>
          <w:i w:val="0"/>
          <w:bdr w:val="nil"/>
        </w:rPr>
        <w:t>.</w:t>
      </w:r>
      <w:r w:rsidR="00BF4F6F" w:rsidRPr="002076C0">
        <w:rPr>
          <w:i w:val="0"/>
          <w:bdr w:val="nil"/>
        </w:rPr>
        <w:t>3</w:t>
      </w:r>
      <w:r w:rsidR="00A24781" w:rsidRPr="002076C0">
        <w:rPr>
          <w:i w:val="0"/>
          <w:bdr w:val="nil"/>
        </w:rPr>
        <w:t xml:space="preserve"> Критерии исключения добровольца из исследования</w:t>
      </w:r>
      <w:bookmarkEnd w:id="155"/>
      <w:bookmarkEnd w:id="156"/>
      <w:r w:rsidR="00A24781" w:rsidRPr="002076C0">
        <w:rPr>
          <w:i w:val="0"/>
          <w:bdr w:val="nil"/>
        </w:rPr>
        <w:t xml:space="preserve"> </w:t>
      </w:r>
    </w:p>
    <w:p w14:paraId="081DD085" w14:textId="6B63A5DF" w:rsidR="00857D8D" w:rsidRPr="002076C0" w:rsidRDefault="00E624CD" w:rsidP="002076C0">
      <w:pPr>
        <w:rPr>
          <w:i w:val="0"/>
          <w:bdr w:val="nil"/>
        </w:rPr>
      </w:pPr>
      <w:bookmarkStart w:id="155" w:name="_Toc116664512"/>
      <w:bookmarkStart w:id="156" w:name="_Toc171964235"/>
      <w:bookmarkEnd w:id="155"/>
      <w:bookmarkEnd w:id="156"/>
      <w:r>
        <w:t>{{ELIGIBILITY.EXCLUSION}}</w:t>
      </w:r>
    </w:p>
    <w:p w14:paraId="2E1916AD" w14:textId="77777777" w:rsidR="00513BA0" w:rsidRPr="00857D8D" w:rsidRDefault="00513BA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AEB8C43" w14:textId="77777777" w:rsidR="00941811" w:rsidRPr="00A24781" w:rsidRDefault="00150A0A" w:rsidP="00941811">
      <w:pPr>
        <w:pStyle w:val="1"/>
        <w:rPr>
          <w:u w:color="000000"/>
          <w:bdr w:val="nil"/>
        </w:rPr>
      </w:pPr>
      <w:bookmarkStart w:id="158" w:name="_Toc171964236"/>
      <w:bookmarkStart w:id="159" w:name="_Toc116664513"/>
      <w:r>
        <w:t>6</w:t>
      </w:r>
      <w:r w:rsidR="001E1EAF" w:rsidRPr="002E4268">
        <w:t xml:space="preserve"> </w:t>
      </w:r>
      <w:bookmarkStart w:id="160" w:name="_Toc172907459"/>
      <w:bookmarkEnd w:id="158"/>
      <w:bookmarkEnd w:id="159"/>
      <w:r w:rsidR="00941811" w:rsidRPr="00A24781">
        <w:rPr>
          <w:u w:color="000000"/>
          <w:bdr w:val="nil"/>
        </w:rPr>
        <w:t>Отбор и исключение добровольцев из исследования</w:t>
      </w:r>
      <w:bookmarkEnd w:id="160"/>
    </w:p>
    <w:p w14:paraId="1A577971" w14:textId="77777777" w:rsidR="00512B24" w:rsidRDefault="00512B2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DAA8E9" w14:textId="77777777" w:rsidR="00A24781" w:rsidRDefault="00A24781">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могут участвовать в исследовании только один раз. Добровольцы, выбывшие из исследования, не могут повторно в нем участвовать. Если доброволец решил выйти из исследования или не завершил исследование по какой-либо причине, то его/ее </w:t>
      </w:r>
      <w:proofErr w:type="spellStart"/>
      <w:r w:rsidRPr="00A24781">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не будет повторно использоваться. Если ни один из исследуемых препаратов не был принят добровольцем, то его данные не включаются в статистический анализ. </w:t>
      </w:r>
    </w:p>
    <w:p w14:paraId="18700348" w14:textId="77777777" w:rsidR="00512B24" w:rsidRPr="00DB3D12" w:rsidRDefault="00512B24" w:rsidP="00512B24">
      <w:pPr>
        <w:spacing w:after="160" w:line="276" w:lineRule="auto"/>
        <w:rPr>
          <w:rFonts w:eastAsia="Calibri" w:cs="Times New Roman"/>
          <w:kern w:val="0"/>
          <w:szCs w:val="24"/>
          <w:lang w:eastAsia="en-US"/>
        </w:rPr>
      </w:pPr>
    </w:p>
    <w:p w14:paraId="1155FAA5" w14:textId="74405B48" w:rsidR="007A2F65" w:rsidRDefault="001E1EAF" w:rsidP="00513BA0">
      <w:pPr>
        <w:pStyle w:val="20"/>
        <w:spacing w:line="276" w:lineRule="auto"/>
        <w:rPr>
          <w:rFonts w:eastAsia="Calibri"/>
          <w:b w:val="0"/>
          <w:lang w:eastAsia="en-US"/>
        </w:rPr>
      </w:pPr>
      <w:bookmarkStart w:id="161" w:name="_Toc171964237"/>
      <w:r w:rsidRPr="002E4268">
        <w:rPr>
          <w:i w:val="0"/>
        </w:rPr>
        <w:t>6.1. Осуществляемое лечение, включая наименования всех препаратов, их дозировки, частоту приема, пути (способы введения), а также продолжительность лечения, в том числе периоды последующего наблюдения для каждой группы субъектов (по группам лечения исследуемым препаратом, группам исследуемого лечения, группам исследования).</w:t>
      </w:r>
      <w:bookmarkEnd w:id="161"/>
    </w:p>
    <w:p w14:paraId="63FADED4" w14:textId="22C2D13B" w:rsidR="00513BA0" w:rsidRDefault="00513BA0" w:rsidP="00513BA0">
      <w:pPr>
        <w:rPr>
          <w:lang w:eastAsia="en-US"/>
        </w:rPr>
      </w:pPr>
    </w:p>
    <w:p w14:paraId="138A50BE" w14:textId="5B00464F" w:rsidR="00513BA0" w:rsidRPr="00513BA0" w:rsidRDefault="00513BA0" w:rsidP="00513BA0">
      <w:pPr>
        <w:rPr>
          <w:lang w:eastAsia="en-US"/>
        </w:rPr>
      </w:pPr>
    </w:p>
    <w:p w14:paraId="2A7D396D" w14:textId="77777777" w:rsidR="001D62C6" w:rsidRPr="00513BA0" w:rsidRDefault="001D62C6" w:rsidP="00513BA0">
      <w:pPr>
        <w:pStyle w:val="20"/>
        <w:rPr>
          <w:i w:val="0"/>
          <w:bdr w:val="nil"/>
          <w:lang w:eastAsia="en-US"/>
        </w:rPr>
      </w:pPr>
      <w:bookmarkStart w:id="162" w:name="_Toc171964238"/>
      <w:r w:rsidRPr="00513BA0">
        <w:rPr>
          <w:i w:val="0"/>
          <w:bdr w:val="nil"/>
          <w:lang w:eastAsia="en-US"/>
        </w:rPr>
        <w:t>6.1.1 Процедуры исследования</w:t>
      </w:r>
      <w:bookmarkEnd w:id="162"/>
      <w:r w:rsidRPr="00513BA0">
        <w:rPr>
          <w:i w:val="0"/>
          <w:bdr w:val="nil"/>
          <w:lang w:eastAsia="en-US"/>
        </w:rPr>
        <w:t xml:space="preserve"> </w:t>
      </w:r>
    </w:p>
    <w:p w14:paraId="2110C7E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BD13FA3"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Участие в клиническом исследовании лекарственного препарата для медицинского применения является добровольным. Началом исследования будет являться инициация клинического центра. Уполномоченные федеральные органы должны быть уведомлены клиническим центром о начале исследования в течение 3-х рабочих дней. </w:t>
      </w:r>
    </w:p>
    <w:p w14:paraId="45830078"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Вся информация, сообщаемая добровольцам, содержится в информированном согласии.</w:t>
      </w:r>
    </w:p>
    <w:p w14:paraId="4DB5D488"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3A7568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совпадении времени отбора проб крови с другими процедурами исследования сначала отбирается необходимая по времени проба крови, а затем проводятся прочие процедуры, запланированные протоколом. </w:t>
      </w:r>
    </w:p>
    <w:p w14:paraId="55B01D56"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60625C55"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Формирование группы добровольцев</w:t>
      </w:r>
      <w:r w:rsidRPr="00A24781">
        <w:rPr>
          <w:rFonts w:eastAsia="Times New Roman" w:cs="Times New Roman"/>
          <w:color w:val="000000"/>
          <w:kern w:val="0"/>
          <w:szCs w:val="24"/>
          <w:u w:color="000000"/>
          <w:bdr w:val="nil"/>
          <w:lang w:eastAsia="en-US"/>
        </w:rPr>
        <w:t xml:space="preserve"> - добровольцы, привлекаемые к исследованию конкретного лекарственного препарата, приглашаются в исследовательский центр. Врач-исследователь проводит с ними беседу, в ходе которой собирается медицинский и медикаментозный анамнез и проводится оценка соответствия добровольца критериям включения в исследование. </w:t>
      </w:r>
    </w:p>
    <w:p w14:paraId="387D1EE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16EDE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 начала проведения любых процедур и действий, связанных с исследованием добровольцам, должна быть предоставлена исчерпывающая и достоверная информация, касающаяся всех аспектов проводимого исследования. Каждый потенциальный участник </w:t>
      </w:r>
      <w:r w:rsidRPr="00A24781">
        <w:rPr>
          <w:rFonts w:eastAsia="Times New Roman" w:cs="Times New Roman"/>
          <w:color w:val="000000"/>
          <w:kern w:val="0"/>
          <w:szCs w:val="24"/>
          <w:u w:color="000000"/>
          <w:bdr w:val="nil"/>
          <w:lang w:eastAsia="en-US"/>
        </w:rPr>
        <w:lastRenderedPageBreak/>
        <w:t xml:space="preserve">должен быть соответствующим образом информирован о целях, методах, ожидаемой пользе исследования и о сопряженных с участием в исследовании риске и неудобствах. </w:t>
      </w:r>
    </w:p>
    <w:p w14:paraId="11B10E3C"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07BD56F" w14:textId="77777777" w:rsidR="001D62C6" w:rsidRPr="00B05C2B"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B05C2B">
        <w:rPr>
          <w:rFonts w:eastAsia="Times New Roman" w:cs="Times New Roman"/>
          <w:color w:val="000000"/>
          <w:kern w:val="0"/>
          <w:szCs w:val="24"/>
          <w:u w:color="000000"/>
          <w:bdr w:val="nil"/>
          <w:lang w:eastAsia="en-US"/>
        </w:rPr>
        <w:t>В ходе разъяснительной беседы должно быть разъяснено следующее:</w:t>
      </w:r>
    </w:p>
    <w:p w14:paraId="39B7E1A9" w14:textId="77777777" w:rsidR="001D62C6" w:rsidRPr="00B05C2B" w:rsidRDefault="001D62C6" w:rsidP="001D62C6">
      <w:pPr>
        <w:pStyle w:val="af0"/>
        <w:numPr>
          <w:ilvl w:val="0"/>
          <w:numId w:val="45"/>
        </w:numPr>
        <w:spacing w:line="276" w:lineRule="auto"/>
      </w:pPr>
      <w:r w:rsidRPr="00B05C2B">
        <w:t>исследование носит экспериментальный характер;</w:t>
      </w:r>
    </w:p>
    <w:p w14:paraId="5E58DE2B" w14:textId="77777777" w:rsidR="001D62C6" w:rsidRPr="00B05C2B" w:rsidRDefault="001D62C6" w:rsidP="001D62C6">
      <w:pPr>
        <w:pStyle w:val="af0"/>
        <w:numPr>
          <w:ilvl w:val="0"/>
          <w:numId w:val="45"/>
        </w:numPr>
        <w:spacing w:line="276" w:lineRule="auto"/>
      </w:pPr>
      <w:r w:rsidRPr="00B05C2B">
        <w:t>цель исследования;</w:t>
      </w:r>
    </w:p>
    <w:p w14:paraId="1250064B" w14:textId="77777777" w:rsidR="001D62C6" w:rsidRPr="00B05C2B" w:rsidRDefault="001D62C6" w:rsidP="001D62C6">
      <w:pPr>
        <w:pStyle w:val="af0"/>
        <w:numPr>
          <w:ilvl w:val="0"/>
          <w:numId w:val="45"/>
        </w:numPr>
        <w:spacing w:line="276" w:lineRule="auto"/>
      </w:pPr>
      <w:r w:rsidRPr="00B05C2B">
        <w:t>варианты лечения в процессе исследования и вероятность случайного распределения в одну из групп</w:t>
      </w:r>
      <w:r>
        <w:t xml:space="preserve"> приема препарата</w:t>
      </w:r>
      <w:r w:rsidRPr="00B05C2B">
        <w:t>;</w:t>
      </w:r>
    </w:p>
    <w:p w14:paraId="230E2997" w14:textId="77777777" w:rsidR="001D62C6" w:rsidRPr="00B05C2B" w:rsidRDefault="001D62C6" w:rsidP="001D62C6">
      <w:pPr>
        <w:pStyle w:val="af0"/>
        <w:numPr>
          <w:ilvl w:val="0"/>
          <w:numId w:val="45"/>
        </w:numPr>
        <w:spacing w:line="276" w:lineRule="auto"/>
      </w:pPr>
      <w:r w:rsidRPr="00B05C2B">
        <w:t>процедуры исследования, включая все инвазивные процедуры;</w:t>
      </w:r>
    </w:p>
    <w:p w14:paraId="715E3E20" w14:textId="77777777" w:rsidR="001D62C6" w:rsidRPr="00B05C2B" w:rsidRDefault="001D62C6" w:rsidP="001D62C6">
      <w:pPr>
        <w:pStyle w:val="af0"/>
        <w:numPr>
          <w:ilvl w:val="0"/>
          <w:numId w:val="45"/>
        </w:numPr>
        <w:spacing w:line="276" w:lineRule="auto"/>
      </w:pPr>
      <w:r w:rsidRPr="00B05C2B">
        <w:t xml:space="preserve">обязанности </w:t>
      </w:r>
      <w:r>
        <w:t>добровольца</w:t>
      </w:r>
      <w:r w:rsidRPr="00B05C2B">
        <w:t>;</w:t>
      </w:r>
    </w:p>
    <w:p w14:paraId="47823B46" w14:textId="77777777" w:rsidR="001D62C6" w:rsidRPr="00B05C2B" w:rsidRDefault="001D62C6" w:rsidP="001D62C6">
      <w:pPr>
        <w:pStyle w:val="af0"/>
        <w:numPr>
          <w:ilvl w:val="0"/>
          <w:numId w:val="45"/>
        </w:numPr>
        <w:spacing w:line="276" w:lineRule="auto"/>
      </w:pPr>
      <w:r w:rsidRPr="00B05C2B">
        <w:t>аспекты исследования, которые носят экспериментальный характер;</w:t>
      </w:r>
    </w:p>
    <w:p w14:paraId="6A28CAC3" w14:textId="77777777" w:rsidR="001D62C6" w:rsidRPr="00B05C2B" w:rsidRDefault="001D62C6" w:rsidP="001D62C6">
      <w:pPr>
        <w:pStyle w:val="af0"/>
        <w:numPr>
          <w:ilvl w:val="0"/>
          <w:numId w:val="45"/>
        </w:numPr>
        <w:spacing w:line="276" w:lineRule="auto"/>
      </w:pPr>
      <w:r w:rsidRPr="00B05C2B">
        <w:t xml:space="preserve">ожидаемые риск или неудобства для </w:t>
      </w:r>
      <w:r>
        <w:t>добровольца</w:t>
      </w:r>
      <w:r w:rsidRPr="00B05C2B">
        <w:t>;</w:t>
      </w:r>
    </w:p>
    <w:p w14:paraId="39F78EFB" w14:textId="77777777" w:rsidR="001D62C6" w:rsidRPr="00B05C2B" w:rsidRDefault="001D62C6" w:rsidP="001D62C6">
      <w:pPr>
        <w:pStyle w:val="af0"/>
        <w:numPr>
          <w:ilvl w:val="0"/>
          <w:numId w:val="45"/>
        </w:numPr>
        <w:spacing w:line="276" w:lineRule="auto"/>
      </w:pPr>
      <w:r w:rsidRPr="00B05C2B">
        <w:t>ожидаем</w:t>
      </w:r>
      <w:r>
        <w:t>ая</w:t>
      </w:r>
      <w:r w:rsidRPr="00B05C2B">
        <w:t xml:space="preserve"> выгода</w:t>
      </w:r>
      <w:r>
        <w:t xml:space="preserve">, не предполагается польза </w:t>
      </w:r>
      <w:r w:rsidRPr="00B05C2B">
        <w:t>с медицинской точки зрения;</w:t>
      </w:r>
    </w:p>
    <w:p w14:paraId="6934FB7D" w14:textId="77777777" w:rsidR="001D62C6" w:rsidRPr="00B05C2B" w:rsidRDefault="001D62C6" w:rsidP="001D62C6">
      <w:pPr>
        <w:pStyle w:val="af0"/>
        <w:numPr>
          <w:ilvl w:val="0"/>
          <w:numId w:val="45"/>
        </w:numPr>
        <w:spacing w:line="276" w:lineRule="auto"/>
      </w:pPr>
      <w:r w:rsidRPr="00B05C2B">
        <w:t>компенсация и (или) лечение, доступные субъекту в случае причинения вреда его здоровью в результате участия в исследовании;</w:t>
      </w:r>
    </w:p>
    <w:p w14:paraId="30A0CF1D" w14:textId="77777777" w:rsidR="001D62C6" w:rsidRPr="00B05C2B" w:rsidRDefault="001D62C6" w:rsidP="001D62C6">
      <w:pPr>
        <w:pStyle w:val="af0"/>
        <w:numPr>
          <w:ilvl w:val="0"/>
          <w:numId w:val="45"/>
        </w:numPr>
        <w:spacing w:line="276" w:lineRule="auto"/>
      </w:pPr>
      <w:r w:rsidRPr="00B05C2B">
        <w:t xml:space="preserve">планируемые выплаты </w:t>
      </w:r>
      <w:r>
        <w:t>добровольцам</w:t>
      </w:r>
      <w:r w:rsidRPr="00B05C2B">
        <w:t xml:space="preserve"> за его участие в исследовании, если таковые предусмотрены;</w:t>
      </w:r>
    </w:p>
    <w:p w14:paraId="24366A2C" w14:textId="77777777" w:rsidR="001D62C6" w:rsidRPr="00B05C2B" w:rsidRDefault="001D62C6" w:rsidP="001D62C6">
      <w:pPr>
        <w:pStyle w:val="af0"/>
        <w:numPr>
          <w:ilvl w:val="0"/>
          <w:numId w:val="45"/>
        </w:numPr>
        <w:spacing w:line="276" w:lineRule="auto"/>
      </w:pPr>
      <w:r w:rsidRPr="00B05C2B">
        <w:t>планируемые расходы субъекта, если таковые ожидаются, связанные с его участием в исследовании;</w:t>
      </w:r>
    </w:p>
    <w:p w14:paraId="5693DD45" w14:textId="77777777" w:rsidR="001D62C6" w:rsidRPr="00B05C2B" w:rsidRDefault="001D62C6" w:rsidP="001D62C6">
      <w:pPr>
        <w:pStyle w:val="af0"/>
        <w:numPr>
          <w:ilvl w:val="0"/>
          <w:numId w:val="45"/>
        </w:numPr>
        <w:spacing w:line="276" w:lineRule="auto"/>
      </w:pPr>
      <w:r w:rsidRPr="00B05C2B">
        <w:t xml:space="preserve">участие </w:t>
      </w:r>
      <w:r>
        <w:t xml:space="preserve">добровольца </w:t>
      </w:r>
      <w:r w:rsidRPr="00B05C2B">
        <w:t>в исследовании является добровольным, и он может отказаться от участия или выйти из исследования в любой момент без каких-либо санкций для себя или потери выгоды;</w:t>
      </w:r>
    </w:p>
    <w:p w14:paraId="019C7E41" w14:textId="77777777" w:rsidR="001D62C6" w:rsidRPr="00B05C2B" w:rsidRDefault="001D62C6" w:rsidP="001D62C6">
      <w:pPr>
        <w:pStyle w:val="af0"/>
        <w:numPr>
          <w:ilvl w:val="0"/>
          <w:numId w:val="45"/>
        </w:numPr>
        <w:spacing w:line="276" w:lineRule="auto"/>
      </w:pPr>
      <w:r w:rsidRPr="00B05C2B">
        <w:t xml:space="preserve">мониторы, аудиторы, ЭСО (НЭК) и уполномоченные органы в той мере, в какой это допускается законодательством государств-членов, будут иметь прямой доступ к оригинальным медицинским записям </w:t>
      </w:r>
      <w:r>
        <w:t>добровольца</w:t>
      </w:r>
      <w:r w:rsidRPr="00B05C2B">
        <w:t xml:space="preserve"> для проверки процедур и (или) данных клинического исследования, не нарушая при этом конфиденциальности данных субъекта, и субъект или его законный представитель, подписывая письменную форму информированного согласия, дает разрешение на такой доступ;</w:t>
      </w:r>
    </w:p>
    <w:p w14:paraId="6BA44373" w14:textId="77777777" w:rsidR="001D62C6" w:rsidRPr="00B05C2B" w:rsidRDefault="001D62C6" w:rsidP="001D62C6">
      <w:pPr>
        <w:pStyle w:val="af0"/>
        <w:numPr>
          <w:ilvl w:val="0"/>
          <w:numId w:val="45"/>
        </w:numPr>
        <w:spacing w:line="276" w:lineRule="auto"/>
      </w:pPr>
      <w:r w:rsidRPr="00B05C2B">
        <w:t xml:space="preserve">записи, идентифицирующие </w:t>
      </w:r>
      <w:r>
        <w:t>добровольца</w:t>
      </w:r>
      <w:r w:rsidRPr="00B05C2B">
        <w:t xml:space="preserve">, будут сохранены в тайне и могут быть раскрыты только в той мере, в какой это допускается законодательством государств-членов. При публикации результатов исследования конфиденциальность данных </w:t>
      </w:r>
      <w:r>
        <w:t>добровольца</w:t>
      </w:r>
      <w:r w:rsidRPr="00B05C2B">
        <w:t xml:space="preserve"> будет сохранена;</w:t>
      </w:r>
    </w:p>
    <w:p w14:paraId="17BC89B1" w14:textId="77777777" w:rsidR="001D62C6" w:rsidRPr="00B05C2B" w:rsidRDefault="001D62C6" w:rsidP="001D62C6">
      <w:pPr>
        <w:pStyle w:val="af0"/>
        <w:numPr>
          <w:ilvl w:val="0"/>
          <w:numId w:val="45"/>
        </w:numPr>
        <w:spacing w:line="276" w:lineRule="auto"/>
      </w:pPr>
      <w:r>
        <w:t>доброволец</w:t>
      </w:r>
      <w:r w:rsidRPr="00B05C2B">
        <w:t xml:space="preserve"> будет своевременно ознакомлен с новой информацией, способной повлиять на </w:t>
      </w:r>
      <w:r>
        <w:t>его желание</w:t>
      </w:r>
      <w:r w:rsidRPr="00B05C2B">
        <w:t xml:space="preserve"> продолжать участие в исследовании;</w:t>
      </w:r>
    </w:p>
    <w:p w14:paraId="36FB1482" w14:textId="77777777" w:rsidR="001D62C6" w:rsidRPr="00B05C2B" w:rsidRDefault="001D62C6" w:rsidP="001D62C6">
      <w:pPr>
        <w:pStyle w:val="af0"/>
        <w:numPr>
          <w:ilvl w:val="0"/>
          <w:numId w:val="45"/>
        </w:numPr>
        <w:spacing w:line="276" w:lineRule="auto"/>
      </w:pPr>
      <w:r w:rsidRPr="00B05C2B">
        <w:t xml:space="preserve">лица, к которым можно обратиться для получения дополнительной информации об исследовании и правах </w:t>
      </w:r>
      <w:r>
        <w:t>добровольца</w:t>
      </w:r>
      <w:r w:rsidRPr="00B05C2B">
        <w:t xml:space="preserve"> исследования, а также в случае причинения вреда здоровью субъекта в результате его участия в исследовании;</w:t>
      </w:r>
    </w:p>
    <w:p w14:paraId="594E8476" w14:textId="77777777" w:rsidR="001D62C6" w:rsidRPr="00B05C2B" w:rsidRDefault="001D62C6" w:rsidP="001D62C6">
      <w:pPr>
        <w:pStyle w:val="af0"/>
        <w:numPr>
          <w:ilvl w:val="0"/>
          <w:numId w:val="45"/>
        </w:numPr>
        <w:spacing w:line="276" w:lineRule="auto"/>
      </w:pPr>
      <w:r w:rsidRPr="00B05C2B">
        <w:t xml:space="preserve">возможные обстоятельства и (или) причины, по которым участие </w:t>
      </w:r>
      <w:r>
        <w:t>добровольца</w:t>
      </w:r>
      <w:r w:rsidRPr="00B05C2B">
        <w:t xml:space="preserve"> в исследовании может быть прекращено;</w:t>
      </w:r>
    </w:p>
    <w:p w14:paraId="343C766A" w14:textId="77777777" w:rsidR="001D62C6" w:rsidRPr="00B05C2B" w:rsidRDefault="001D62C6" w:rsidP="001D62C6">
      <w:pPr>
        <w:pStyle w:val="af0"/>
        <w:numPr>
          <w:ilvl w:val="0"/>
          <w:numId w:val="45"/>
        </w:numPr>
        <w:spacing w:line="276" w:lineRule="auto"/>
      </w:pPr>
      <w:r w:rsidRPr="00B05C2B">
        <w:t xml:space="preserve">предполагаемая длительность участия </w:t>
      </w:r>
      <w:r>
        <w:t>добровольца</w:t>
      </w:r>
      <w:r w:rsidRPr="00B05C2B">
        <w:t xml:space="preserve"> в исследовании</w:t>
      </w:r>
      <w:r>
        <w:t>.</w:t>
      </w:r>
    </w:p>
    <w:p w14:paraId="0E97884B"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54592B"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Вся эта информация формулируется в «Информационном листке добровольца, участвующего в оценке биоэквивалентности лекарственного средства». Доброволец лично подписывает и датирует «Информированное согласие добровольца на участие в оценке биоэквивалентности лекарственного средства» в двух экземплярах. Один экземпляр остается у добровольца. Второй экземпляр остается у исследователя. Каждый доброволец получает свой индивидуальный порядковый номер. </w:t>
      </w:r>
    </w:p>
    <w:p w14:paraId="4CEDC21A"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i/>
          <w:iCs/>
          <w:color w:val="000000"/>
          <w:kern w:val="0"/>
          <w:szCs w:val="24"/>
          <w:u w:color="000000"/>
          <w:bdr w:val="nil"/>
          <w:lang w:eastAsia="en-US"/>
        </w:rPr>
        <w:t xml:space="preserve">Примечание: </w:t>
      </w:r>
      <w:r w:rsidRPr="00A24781">
        <w:rPr>
          <w:rFonts w:eastAsia="Times New Roman" w:cs="Times New Roman"/>
          <w:color w:val="000000"/>
          <w:kern w:val="0"/>
          <w:szCs w:val="24"/>
          <w:u w:color="000000"/>
          <w:bdr w:val="nil"/>
          <w:lang w:eastAsia="en-US"/>
        </w:rPr>
        <w:t xml:space="preserve">визит формирования группы добровольцев может совпадать с визитом скрининга в том случае, если доброволец после ознакомления с планом проведения исследования, информационным листком добровольца, беседы с врачом исследователем и после подписания информированного согласия изъявляет желание участвовать в исследовании и может пройти процедуру скрининга в этот же день. </w:t>
      </w:r>
    </w:p>
    <w:p w14:paraId="583C4678" w14:textId="18CA2A94"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ED027AA" w14:textId="77777777" w:rsidR="00513BA0" w:rsidRPr="00A24781"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B68606F" w14:textId="77777777" w:rsidR="001D62C6" w:rsidRPr="00513BA0" w:rsidRDefault="001D62C6" w:rsidP="00513BA0">
      <w:pPr>
        <w:pStyle w:val="20"/>
        <w:rPr>
          <w:i w:val="0"/>
          <w:bdr w:val="nil"/>
        </w:rPr>
      </w:pPr>
      <w:bookmarkStart w:id="163" w:name="_Toc171964239"/>
      <w:r w:rsidRPr="00513BA0">
        <w:rPr>
          <w:i w:val="0"/>
          <w:bdr w:val="nil"/>
        </w:rPr>
        <w:t>6.1.2 Скрининг</w:t>
      </w:r>
      <w:bookmarkEnd w:id="163"/>
      <w:r w:rsidRPr="00513BA0">
        <w:rPr>
          <w:i w:val="0"/>
          <w:bdr w:val="nil"/>
        </w:rPr>
        <w:t xml:space="preserve"> </w:t>
      </w:r>
    </w:p>
    <w:p w14:paraId="0E4838F3" w14:textId="5F93BFD4"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233108A" w14:textId="77777777" w:rsidR="00513BA0"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3BD85B8" w14:textId="77777777" w:rsidR="001D62C6" w:rsidRDefault="001D62C6" w:rsidP="001D62C6">
      <w:pPr>
        <w:pBdr>
          <w:top w:val="nil"/>
          <w:left w:val="nil"/>
          <w:bottom w:val="nil"/>
          <w:right w:val="nil"/>
          <w:between w:val="nil"/>
          <w:bar w:val="nil"/>
        </w:pBdr>
        <w:spacing w:line="276" w:lineRule="auto"/>
        <w:rPr>
          <w:rFonts w:eastAsia="Times New Roman" w:cs="Times New Roman"/>
          <w:szCs w:val="24"/>
        </w:rPr>
      </w:pPr>
      <w:r w:rsidRPr="004D7065">
        <w:rPr>
          <w:rFonts w:eastAsia="Times New Roman" w:cs="Times New Roman"/>
          <w:szCs w:val="24"/>
        </w:rPr>
        <w:t>До начала исследования субъектам предоставляется Информационный листок добровольца с формой информированного согласия для ознакомления, который можно забрать с собой чтобы посоветоват</w:t>
      </w:r>
      <w:r>
        <w:rPr>
          <w:rFonts w:eastAsia="Times New Roman" w:cs="Times New Roman"/>
          <w:szCs w:val="24"/>
        </w:rPr>
        <w:t>ься с друзьями, родственниками.</w:t>
      </w:r>
    </w:p>
    <w:p w14:paraId="18BF833E" w14:textId="77777777" w:rsidR="001D62C6" w:rsidRPr="004D7065" w:rsidRDefault="001D62C6" w:rsidP="001D62C6">
      <w:pPr>
        <w:suppressAutoHyphens/>
        <w:spacing w:before="200" w:line="276" w:lineRule="auto"/>
        <w:rPr>
          <w:rFonts w:eastAsia="Times New Roman" w:cs="Times New Roman"/>
          <w:szCs w:val="24"/>
        </w:rPr>
      </w:pPr>
      <w:r>
        <w:rPr>
          <w:rFonts w:eastAsia="Times New Roman" w:cs="Times New Roman"/>
          <w:szCs w:val="24"/>
        </w:rPr>
        <w:t>Добровольца</w:t>
      </w:r>
      <w:r w:rsidRPr="004D7065">
        <w:rPr>
          <w:rFonts w:eastAsia="Times New Roman" w:cs="Times New Roman"/>
          <w:szCs w:val="24"/>
        </w:rPr>
        <w:t xml:space="preserve"> предупреждают о необходимости на протяжении всего исследования соблюдать ограничения протокола и адекватную контрацепцию. </w:t>
      </w:r>
      <w:r>
        <w:rPr>
          <w:rFonts w:eastAsia="Times New Roman" w:cs="Times New Roman"/>
          <w:szCs w:val="24"/>
        </w:rPr>
        <w:t>Добровольцу</w:t>
      </w:r>
      <w:r w:rsidRPr="004D7065">
        <w:rPr>
          <w:rFonts w:eastAsia="Times New Roman" w:cs="Times New Roman"/>
          <w:szCs w:val="24"/>
        </w:rPr>
        <w:t xml:space="preserve"> гарантируют, что при необходимости во время исследования и после ему будет оказана квалифицированная медицинская помощь, что информация, полученная о нем в ходе исследований, будет иметь конфиденциальный характер.</w:t>
      </w:r>
      <w:r>
        <w:rPr>
          <w:rFonts w:eastAsia="Times New Roman" w:cs="Times New Roman"/>
          <w:szCs w:val="24"/>
        </w:rPr>
        <w:t xml:space="preserve"> Проводится разъяснительная беседа с добровольцем.</w:t>
      </w:r>
    </w:p>
    <w:p w14:paraId="061A9920" w14:textId="77777777" w:rsidR="001D62C6" w:rsidRPr="004D7065" w:rsidRDefault="001D62C6" w:rsidP="001D62C6">
      <w:pPr>
        <w:suppressAutoHyphens/>
        <w:spacing w:before="200" w:line="276" w:lineRule="auto"/>
        <w:rPr>
          <w:rFonts w:eastAsia="Times New Roman" w:cs="Times New Roman"/>
          <w:szCs w:val="24"/>
        </w:rPr>
      </w:pPr>
      <w:r>
        <w:rPr>
          <w:rFonts w:eastAsia="Times New Roman" w:cs="Times New Roman"/>
          <w:szCs w:val="24"/>
        </w:rPr>
        <w:t>Доброволец</w:t>
      </w:r>
      <w:r w:rsidRPr="004D7065">
        <w:rPr>
          <w:rFonts w:eastAsia="Times New Roman" w:cs="Times New Roman"/>
          <w:szCs w:val="24"/>
        </w:rPr>
        <w:t xml:space="preserve"> подтверждает решение принять участие в исследовании, подписывая форму информированного согласия в двух экземплярах (один экземпляр для </w:t>
      </w:r>
      <w:r>
        <w:rPr>
          <w:rFonts w:eastAsia="Times New Roman" w:cs="Times New Roman"/>
          <w:szCs w:val="24"/>
        </w:rPr>
        <w:t>добровольца</w:t>
      </w:r>
      <w:r w:rsidRPr="004D7065">
        <w:rPr>
          <w:rFonts w:eastAsia="Times New Roman" w:cs="Times New Roman"/>
          <w:szCs w:val="24"/>
        </w:rPr>
        <w:t>, другой для исследовательского центра).</w:t>
      </w:r>
    </w:p>
    <w:p w14:paraId="45710B8F" w14:textId="77777777" w:rsidR="001D62C6" w:rsidRPr="004D7065" w:rsidRDefault="001D62C6" w:rsidP="001D62C6">
      <w:pPr>
        <w:suppressAutoHyphens/>
        <w:spacing w:before="200" w:line="276" w:lineRule="auto"/>
        <w:rPr>
          <w:rFonts w:eastAsia="Times New Roman" w:cs="Times New Roman"/>
          <w:szCs w:val="24"/>
        </w:rPr>
      </w:pPr>
      <w:r>
        <w:rPr>
          <w:rFonts w:eastAsia="Times New Roman" w:cs="Times New Roman"/>
          <w:szCs w:val="24"/>
        </w:rPr>
        <w:t>Доброволец</w:t>
      </w:r>
      <w:r w:rsidRPr="004D7065">
        <w:rPr>
          <w:rFonts w:eastAsia="Times New Roman" w:cs="Times New Roman"/>
          <w:szCs w:val="24"/>
        </w:rPr>
        <w:t xml:space="preserve"> присваивается скрининговый номер (по порядку включения).</w:t>
      </w:r>
    </w:p>
    <w:p w14:paraId="1CD549DD" w14:textId="77777777" w:rsidR="001D62C6" w:rsidRPr="004D7065" w:rsidRDefault="001D62C6" w:rsidP="001D62C6">
      <w:pPr>
        <w:suppressAutoHyphens/>
        <w:spacing w:before="200" w:line="276" w:lineRule="auto"/>
        <w:rPr>
          <w:rFonts w:eastAsia="Times New Roman" w:cs="Times New Roman"/>
          <w:szCs w:val="24"/>
        </w:rPr>
      </w:pPr>
      <w:r w:rsidRPr="004D7065">
        <w:rPr>
          <w:rFonts w:eastAsia="Times New Roman" w:cs="Times New Roman"/>
          <w:szCs w:val="24"/>
        </w:rPr>
        <w:t>Заполняется страховой поли</w:t>
      </w:r>
      <w:r>
        <w:rPr>
          <w:rFonts w:eastAsia="Times New Roman" w:cs="Times New Roman"/>
          <w:szCs w:val="24"/>
        </w:rPr>
        <w:t>с</w:t>
      </w:r>
      <w:r w:rsidRPr="004D7065">
        <w:rPr>
          <w:rFonts w:eastAsia="Times New Roman" w:cs="Times New Roman"/>
          <w:szCs w:val="24"/>
        </w:rPr>
        <w:t>, оригинал остается у субъекта, копия</w:t>
      </w:r>
      <w:r>
        <w:rPr>
          <w:rFonts w:eastAsia="Times New Roman" w:cs="Times New Roman"/>
          <w:szCs w:val="24"/>
        </w:rPr>
        <w:t xml:space="preserve"> – у исследовательского центра.</w:t>
      </w:r>
    </w:p>
    <w:p w14:paraId="3D7F5FC1"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8938FE" w14:textId="4522B3FE"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П</w:t>
      </w:r>
      <w:r w:rsidRPr="00A24781">
        <w:rPr>
          <w:rFonts w:eastAsia="Times New Roman" w:cs="Times New Roman"/>
          <w:color w:val="000000"/>
          <w:kern w:val="0"/>
          <w:szCs w:val="24"/>
          <w:u w:color="000000"/>
          <w:bdr w:val="nil"/>
          <w:lang w:eastAsia="en-US"/>
        </w:rPr>
        <w:t xml:space="preserve">роводится клиническое и </w:t>
      </w:r>
      <w:r>
        <w:rPr>
          <w:rFonts w:eastAsia="Times New Roman" w:cs="Times New Roman"/>
          <w:color w:val="000000"/>
          <w:kern w:val="0"/>
          <w:szCs w:val="24"/>
          <w:u w:color="000000"/>
          <w:bdr w:val="nil"/>
          <w:lang w:eastAsia="en-US"/>
        </w:rPr>
        <w:t>лабораторно-инструментальное</w:t>
      </w:r>
      <w:r w:rsidRPr="00A24781">
        <w:rPr>
          <w:rFonts w:eastAsia="Times New Roman" w:cs="Times New Roman"/>
          <w:color w:val="000000"/>
          <w:kern w:val="0"/>
          <w:szCs w:val="24"/>
          <w:u w:color="000000"/>
          <w:bdr w:val="nil"/>
          <w:lang w:eastAsia="en-US"/>
        </w:rPr>
        <w:t xml:space="preserve"> обследование, включающее врачебный осмотр с учетом особенностей ожидаемого действия изучаем</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лекарственн</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средств. Все добровольцы проходят процедуру скрининга в соответствии с требованиями, указанными в разделах «Критерии включения» и «Критерии невключения». Максимальное количество </w:t>
      </w:r>
      <w:proofErr w:type="spellStart"/>
      <w:r w:rsidRPr="00A24781">
        <w:rPr>
          <w:rFonts w:eastAsia="Times New Roman" w:cs="Times New Roman"/>
          <w:color w:val="000000"/>
          <w:kern w:val="0"/>
          <w:szCs w:val="24"/>
          <w:u w:color="000000"/>
          <w:bdr w:val="nil"/>
          <w:lang w:eastAsia="en-US"/>
        </w:rPr>
        <w:t>скринированных</w:t>
      </w:r>
      <w:proofErr w:type="spellEnd"/>
      <w:r w:rsidRPr="00A24781">
        <w:rPr>
          <w:rFonts w:eastAsia="Times New Roman" w:cs="Times New Roman"/>
          <w:color w:val="000000"/>
          <w:kern w:val="0"/>
          <w:szCs w:val="24"/>
          <w:u w:color="000000"/>
          <w:bdr w:val="nil"/>
          <w:lang w:eastAsia="en-US"/>
        </w:rPr>
        <w:t xml:space="preserve"> добровольцев </w:t>
      </w:r>
      <w:r w:rsidRPr="00EE7973">
        <w:rPr>
          <w:rFonts w:eastAsia="Times New Roman" w:cs="Times New Roman"/>
          <w:color w:val="000000"/>
          <w:kern w:val="0"/>
          <w:szCs w:val="24"/>
          <w:u w:color="000000"/>
          <w:bdr w:val="nil"/>
          <w:lang w:eastAsia="en-US"/>
        </w:rPr>
        <w:t xml:space="preserve">– </w:t>
      </w:r>
      <w:r w:rsidR="00941811">
        <w:rPr>
          <w:rFonts w:eastAsia="Times New Roman" w:cs="Times New Roman"/>
          <w:color w:val="000000"/>
          <w:kern w:val="0"/>
          <w:szCs w:val="24"/>
          <w:u w:color="000000"/>
          <w:bdr w:val="nil"/>
          <w:lang w:eastAsia="en-US"/>
        </w:rPr>
        <w:t>53</w:t>
      </w:r>
      <w:r w:rsidRPr="00EE7973">
        <w:rPr>
          <w:rFonts w:eastAsia="Times New Roman" w:cs="Times New Roman"/>
          <w:color w:val="000000"/>
          <w:kern w:val="0"/>
          <w:szCs w:val="24"/>
          <w:u w:color="000000"/>
          <w:bdr w:val="nil"/>
          <w:lang w:eastAsia="en-US"/>
        </w:rPr>
        <w:t xml:space="preserve"> человек</w:t>
      </w:r>
      <w:r w:rsidR="00941811">
        <w:rPr>
          <w:rFonts w:eastAsia="Times New Roman" w:cs="Times New Roman"/>
          <w:color w:val="000000"/>
          <w:kern w:val="0"/>
          <w:szCs w:val="24"/>
          <w:u w:color="000000"/>
          <w:bdr w:val="nil"/>
          <w:lang w:eastAsia="en-US"/>
        </w:rPr>
        <w:t>а</w:t>
      </w:r>
      <w:r w:rsidRPr="00EE7973">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5D5C45DB"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37F0DDBE"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Процедура скрининга включает в себя: </w:t>
      </w:r>
      <w:r w:rsidRPr="00A24781">
        <w:rPr>
          <w:rFonts w:eastAsia="Times New Roman" w:cs="Times New Roman"/>
          <w:color w:val="000000"/>
          <w:kern w:val="0"/>
          <w:szCs w:val="24"/>
          <w:u w:color="000000"/>
          <w:bdr w:val="nil"/>
          <w:lang w:eastAsia="en-US"/>
        </w:rPr>
        <w:t xml:space="preserve"> </w:t>
      </w:r>
    </w:p>
    <w:p w14:paraId="2E778D2E"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первичный </w:t>
      </w:r>
      <w:proofErr w:type="spellStart"/>
      <w:r w:rsidRPr="00564083">
        <w:rPr>
          <w:rFonts w:eastAsia="Times New Roman" w:cs="Times New Roman"/>
          <w:color w:val="000000"/>
          <w:kern w:val="0"/>
          <w:szCs w:val="24"/>
          <w:u w:color="000000"/>
          <w:bdr w:val="nil"/>
          <w:lang w:eastAsia="en-US"/>
        </w:rPr>
        <w:t>физикальный</w:t>
      </w:r>
      <w:proofErr w:type="spellEnd"/>
      <w:r w:rsidRPr="00564083">
        <w:rPr>
          <w:rFonts w:eastAsia="Times New Roman" w:cs="Times New Roman"/>
          <w:color w:val="000000"/>
          <w:kern w:val="0"/>
          <w:szCs w:val="24"/>
          <w:u w:color="000000"/>
          <w:bdr w:val="nil"/>
          <w:lang w:eastAsia="en-US"/>
        </w:rPr>
        <w:t xml:space="preserve"> осмотр; </w:t>
      </w:r>
    </w:p>
    <w:p w14:paraId="3B6FD84E"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lastRenderedPageBreak/>
        <w:t>измерение основных жизненных показателей</w:t>
      </w:r>
      <w:r>
        <w:rPr>
          <w:rFonts w:eastAsia="Times New Roman" w:cs="Times New Roman"/>
          <w:color w:val="000000"/>
          <w:kern w:val="0"/>
          <w:szCs w:val="24"/>
          <w:u w:color="000000"/>
          <w:bdr w:val="nil"/>
          <w:lang w:eastAsia="en-US"/>
        </w:rPr>
        <w:t xml:space="preserve"> (ЖВП)</w:t>
      </w:r>
      <w:r w:rsidRPr="00564083">
        <w:rPr>
          <w:rFonts w:eastAsia="Times New Roman" w:cs="Times New Roman"/>
          <w:color w:val="000000"/>
          <w:kern w:val="0"/>
          <w:szCs w:val="24"/>
          <w:u w:color="000000"/>
          <w:bdr w:val="nil"/>
          <w:lang w:eastAsia="en-US"/>
        </w:rPr>
        <w:t xml:space="preserve">: систолического (САД) и диастолического артериального давления (ДАД), частоты сердечных сокращений (ЧСС), частоты дыхательных движений (ЧДД) и температуры тела; </w:t>
      </w:r>
    </w:p>
    <w:p w14:paraId="4CCA03D3"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сбор </w:t>
      </w:r>
      <w:r w:rsidRPr="00564083">
        <w:rPr>
          <w:rFonts w:eastAsia="Times New Roman" w:cs="Times New Roman"/>
          <w:color w:val="000000"/>
          <w:kern w:val="0"/>
          <w:szCs w:val="24"/>
          <w:u w:color="000000"/>
          <w:bdr w:val="nil"/>
          <w:lang w:eastAsia="en-US"/>
        </w:rPr>
        <w:t>демографически</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и антропометрически</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данны</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w:t>
      </w:r>
    </w:p>
    <w:p w14:paraId="7D01872C"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сбор медицинского и медикаментозного анамнеза; </w:t>
      </w:r>
    </w:p>
    <w:p w14:paraId="3EAB94CD"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электрокардиограмма (ЭКГ) в 12 отведениях; </w:t>
      </w:r>
    </w:p>
    <w:p w14:paraId="57785304" w14:textId="77777777" w:rsidR="001D62C6"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определение индекса массы тела (ИМТ);  </w:t>
      </w:r>
    </w:p>
    <w:p w14:paraId="3E15926D"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t>л</w:t>
      </w:r>
      <w:r w:rsidRPr="008E316A">
        <w:t>абораторные</w:t>
      </w:r>
      <w:r>
        <w:t xml:space="preserve"> тесты и</w:t>
      </w:r>
      <w:r w:rsidRPr="008E316A">
        <w:t xml:space="preserve"> анализы</w:t>
      </w:r>
      <w:r>
        <w:t xml:space="preserve">, перечисленные в Таблице </w:t>
      </w:r>
      <w:r w:rsidRPr="00E82BA7">
        <w:rPr>
          <w:highlight w:val="green"/>
        </w:rPr>
        <w:t>3</w:t>
      </w:r>
      <w:r>
        <w:t xml:space="preserve"> Перечень лабораторных показателей;</w:t>
      </w:r>
    </w:p>
    <w:p w14:paraId="5C9F2E7F"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оценка соответствия критериям включения/невключения</w:t>
      </w:r>
      <w:r>
        <w:rPr>
          <w:rFonts w:eastAsia="Times New Roman" w:cs="Times New Roman"/>
          <w:color w:val="000000"/>
          <w:kern w:val="0"/>
          <w:szCs w:val="24"/>
          <w:u w:color="000000"/>
          <w:bdr w:val="nil"/>
          <w:lang w:eastAsia="en-US"/>
        </w:rPr>
        <w:t>.</w:t>
      </w:r>
      <w:r w:rsidRPr="00564083">
        <w:rPr>
          <w:rFonts w:eastAsia="Times New Roman" w:cs="Times New Roman"/>
          <w:color w:val="000000"/>
          <w:kern w:val="0"/>
          <w:szCs w:val="24"/>
          <w:u w:color="000000"/>
          <w:bdr w:val="nil"/>
          <w:lang w:eastAsia="en-US"/>
        </w:rPr>
        <w:t xml:space="preserve"> </w:t>
      </w:r>
    </w:p>
    <w:p w14:paraId="61C7A23D" w14:textId="583B68FB"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i/>
          <w:iCs/>
          <w:color w:val="000000"/>
          <w:kern w:val="0"/>
          <w:szCs w:val="24"/>
          <w:u w:color="000000"/>
          <w:bdr w:val="nil"/>
          <w:lang w:eastAsia="en-US"/>
        </w:rPr>
        <w:t xml:space="preserve">Примечание: </w:t>
      </w:r>
      <w:r w:rsidRPr="00A24781">
        <w:rPr>
          <w:rFonts w:eastAsia="Times New Roman" w:cs="Times New Roman"/>
          <w:color w:val="000000"/>
          <w:kern w:val="0"/>
          <w:szCs w:val="24"/>
          <w:u w:color="000000"/>
          <w:bdr w:val="nil"/>
          <w:lang w:eastAsia="en-US"/>
        </w:rPr>
        <w:t xml:space="preserve">исследования могут быть выполнены не в полном объеме, в том случае, если доброволец по каким-либо параметрам не удовлетворяет критериям включения/невключения. </w:t>
      </w:r>
    </w:p>
    <w:p w14:paraId="7A37411E" w14:textId="73632702" w:rsidR="00513BA0"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2A7F1C6" w14:textId="77777777" w:rsidR="001D62C6" w:rsidRPr="005A56E1" w:rsidRDefault="001D62C6" w:rsidP="001D62C6">
      <w:pPr>
        <w:pStyle w:val="afff0"/>
        <w:spacing w:before="200" w:after="0" w:line="276" w:lineRule="auto"/>
        <w:rPr>
          <w:szCs w:val="24"/>
        </w:rPr>
      </w:pPr>
      <w:r w:rsidRPr="005A56E1">
        <w:rPr>
          <w:szCs w:val="24"/>
        </w:rPr>
        <w:t xml:space="preserve">Таблица </w:t>
      </w:r>
      <w:r>
        <w:rPr>
          <w:szCs w:val="24"/>
        </w:rPr>
        <w:t>3</w:t>
      </w:r>
      <w:r w:rsidRPr="005A56E1">
        <w:rPr>
          <w:szCs w:val="24"/>
        </w:rPr>
        <w:t xml:space="preserve"> Перечень лабораторных показателей</w:t>
      </w:r>
    </w:p>
    <w:tbl>
      <w:tblPr>
        <w:tblStyle w:val="ab"/>
        <w:tblW w:w="9639" w:type="dxa"/>
        <w:tblBorders>
          <w:left w:val="none" w:sz="0" w:space="0" w:color="auto"/>
          <w:right w:val="none" w:sz="0" w:space="0" w:color="auto"/>
          <w:insideV w:val="none" w:sz="0" w:space="0" w:color="auto"/>
        </w:tblBorders>
        <w:tblLook w:val="04A0" w:firstRow="1" w:lastRow="0" w:firstColumn="1" w:lastColumn="0" w:noHBand="0" w:noVBand="1"/>
      </w:tblPr>
      <w:tblGrid>
        <w:gridCol w:w="4672"/>
        <w:gridCol w:w="4967"/>
      </w:tblGrid>
      <w:tr w:rsidR="001D62C6" w14:paraId="6CB36F42" w14:textId="77777777" w:rsidTr="00B93F85">
        <w:tc>
          <w:tcPr>
            <w:tcW w:w="9639" w:type="dxa"/>
            <w:gridSpan w:val="2"/>
          </w:tcPr>
          <w:p w14:paraId="3FF31D2F" w14:textId="77777777" w:rsidR="001D62C6" w:rsidRPr="00F862D6" w:rsidRDefault="001D62C6" w:rsidP="00B93F85">
            <w:pPr>
              <w:spacing w:before="60" w:after="60"/>
              <w:rPr>
                <w:rFonts w:cs="Times New Roman"/>
                <w:szCs w:val="24"/>
              </w:rPr>
            </w:pPr>
            <w:commentRangeStart w:id="164"/>
            <w:r w:rsidRPr="00073D46">
              <w:rPr>
                <w:rFonts w:cs="Times New Roman"/>
                <w:szCs w:val="24"/>
                <w:highlight w:val="cyan"/>
              </w:rPr>
              <w:t xml:space="preserve">тест на </w:t>
            </w:r>
            <w:proofErr w:type="spellStart"/>
            <w:r w:rsidRPr="00073D46">
              <w:rPr>
                <w:rFonts w:cs="Times New Roman"/>
                <w:szCs w:val="24"/>
                <w:highlight w:val="cyan"/>
              </w:rPr>
              <w:t>котинин</w:t>
            </w:r>
            <w:proofErr w:type="spellEnd"/>
            <w:r w:rsidRPr="00073D46">
              <w:rPr>
                <w:rFonts w:cs="Times New Roman"/>
                <w:szCs w:val="24"/>
                <w:highlight w:val="cyan"/>
              </w:rPr>
              <w:t xml:space="preserve"> в моче</w:t>
            </w:r>
          </w:p>
        </w:tc>
      </w:tr>
      <w:tr w:rsidR="001D62C6" w14:paraId="4E9B1856" w14:textId="77777777" w:rsidTr="00B93F85">
        <w:tc>
          <w:tcPr>
            <w:tcW w:w="4672" w:type="dxa"/>
          </w:tcPr>
          <w:p w14:paraId="7B650DA1" w14:textId="77777777" w:rsidR="001D62C6" w:rsidRPr="00F862D6" w:rsidRDefault="001D62C6" w:rsidP="00B93F85">
            <w:pPr>
              <w:spacing w:before="60" w:after="60"/>
              <w:rPr>
                <w:rFonts w:cs="Times New Roman"/>
                <w:szCs w:val="24"/>
              </w:rPr>
            </w:pPr>
            <w:r w:rsidRPr="00F862D6">
              <w:rPr>
                <w:rFonts w:cs="Times New Roman"/>
                <w:szCs w:val="24"/>
              </w:rPr>
              <w:t>тест на наркотические препараты в моче:</w:t>
            </w:r>
          </w:p>
        </w:tc>
        <w:tc>
          <w:tcPr>
            <w:tcW w:w="4967" w:type="dxa"/>
          </w:tcPr>
          <w:p w14:paraId="6EC8D4D1"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амфетамин</w:t>
            </w:r>
          </w:p>
          <w:p w14:paraId="29995588"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марихуана</w:t>
            </w:r>
          </w:p>
          <w:p w14:paraId="7A7302C4"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морфин</w:t>
            </w:r>
          </w:p>
          <w:p w14:paraId="293E1A88"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кокаин</w:t>
            </w:r>
          </w:p>
          <w:p w14:paraId="4E8C9AAA"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метамфетамин</w:t>
            </w:r>
          </w:p>
          <w:p w14:paraId="03163BA3"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барбитураты</w:t>
            </w:r>
          </w:p>
          <w:p w14:paraId="06FA8175"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бензодиазепины</w:t>
            </w:r>
          </w:p>
          <w:p w14:paraId="5345238C"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proofErr w:type="spellStart"/>
            <w:r>
              <w:t>фенициклидин</w:t>
            </w:r>
            <w:proofErr w:type="spellEnd"/>
          </w:p>
          <w:p w14:paraId="1E718B9E"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м</w:t>
            </w:r>
            <w:r w:rsidRPr="00F862D6">
              <w:t>етадон</w:t>
            </w:r>
          </w:p>
          <w:p w14:paraId="0505E7D2"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МДМА</w:t>
            </w:r>
          </w:p>
        </w:tc>
      </w:tr>
      <w:tr w:rsidR="001D62C6" w14:paraId="696AD077" w14:textId="77777777" w:rsidTr="00B93F85">
        <w:tc>
          <w:tcPr>
            <w:tcW w:w="9639" w:type="dxa"/>
            <w:gridSpan w:val="2"/>
          </w:tcPr>
          <w:p w14:paraId="2F018C29" w14:textId="252FD113" w:rsidR="001D62C6" w:rsidRPr="00F862D6" w:rsidRDefault="001D62C6" w:rsidP="00B93F85">
            <w:pPr>
              <w:spacing w:before="60" w:after="60"/>
              <w:rPr>
                <w:rFonts w:cs="Times New Roman"/>
                <w:szCs w:val="24"/>
              </w:rPr>
            </w:pPr>
            <w:r w:rsidRPr="009155F2">
              <w:rPr>
                <w:rFonts w:cs="Times New Roman"/>
                <w:szCs w:val="24"/>
              </w:rPr>
              <w:t xml:space="preserve">тест на алкоголь </w:t>
            </w:r>
            <w:r w:rsidRPr="009155F2">
              <w:rPr>
                <w:rFonts w:cs="Times New Roman"/>
                <w:szCs w:val="24"/>
                <w:highlight w:val="cyan"/>
              </w:rPr>
              <w:t>с помощью алкометра</w:t>
            </w:r>
          </w:p>
        </w:tc>
      </w:tr>
      <w:tr w:rsidR="001D62C6" w14:paraId="3543757E" w14:textId="77777777" w:rsidTr="00B93F85">
        <w:tc>
          <w:tcPr>
            <w:tcW w:w="9639" w:type="dxa"/>
            <w:gridSpan w:val="2"/>
          </w:tcPr>
          <w:p w14:paraId="58CC6B76" w14:textId="77777777" w:rsidR="001D62C6" w:rsidRPr="00F862D6" w:rsidRDefault="001D62C6" w:rsidP="00B93F85">
            <w:pPr>
              <w:pStyle w:val="af0"/>
              <w:spacing w:before="60" w:after="60"/>
              <w:ind w:left="0"/>
              <w:jc w:val="left"/>
            </w:pPr>
            <w:r w:rsidRPr="009155F2">
              <w:rPr>
                <w:highlight w:val="cyan"/>
              </w:rPr>
              <w:t xml:space="preserve">ХГЧ в </w:t>
            </w:r>
            <w:r w:rsidRPr="00B94FD5">
              <w:rPr>
                <w:highlight w:val="cyan"/>
              </w:rPr>
              <w:t>моче</w:t>
            </w:r>
            <w:r>
              <w:rPr>
                <w:highlight w:val="cyan"/>
              </w:rPr>
              <w:t xml:space="preserve"> </w:t>
            </w:r>
            <w:r w:rsidRPr="000A311C">
              <w:rPr>
                <w:highlight w:val="cyan"/>
              </w:rPr>
              <w:t xml:space="preserve">для </w:t>
            </w:r>
            <w:r>
              <w:rPr>
                <w:highlight w:val="cyan"/>
              </w:rPr>
              <w:t>добровольцев</w:t>
            </w:r>
            <w:r w:rsidRPr="000A311C">
              <w:rPr>
                <w:highlight w:val="cyan"/>
              </w:rPr>
              <w:t xml:space="preserve"> женского пола</w:t>
            </w:r>
          </w:p>
        </w:tc>
      </w:tr>
      <w:tr w:rsidR="001D62C6" w14:paraId="16B86440" w14:textId="77777777" w:rsidTr="00B93F85">
        <w:tc>
          <w:tcPr>
            <w:tcW w:w="4672" w:type="dxa"/>
          </w:tcPr>
          <w:p w14:paraId="77FF44A0" w14:textId="77777777" w:rsidR="001D62C6" w:rsidRPr="00F862D6" w:rsidRDefault="001D62C6" w:rsidP="00B93F85">
            <w:pPr>
              <w:spacing w:before="60" w:after="60"/>
              <w:rPr>
                <w:rFonts w:cs="Times New Roman"/>
                <w:szCs w:val="24"/>
              </w:rPr>
            </w:pPr>
            <w:r w:rsidRPr="00F862D6">
              <w:rPr>
                <w:rFonts w:cs="Times New Roman"/>
                <w:szCs w:val="24"/>
              </w:rPr>
              <w:t>серологический анализ крови</w:t>
            </w:r>
            <w:r w:rsidRPr="00F862D6">
              <w:rPr>
                <w:rFonts w:cs="Times New Roman"/>
                <w:szCs w:val="24"/>
                <w:lang w:val="en-US"/>
              </w:rPr>
              <w:t>:</w:t>
            </w:r>
          </w:p>
        </w:tc>
        <w:tc>
          <w:tcPr>
            <w:tcW w:w="4967" w:type="dxa"/>
          </w:tcPr>
          <w:p w14:paraId="16F8B6DF"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ВИЧ</w:t>
            </w:r>
          </w:p>
          <w:p w14:paraId="5E8C4F85"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сифилис</w:t>
            </w:r>
          </w:p>
          <w:p w14:paraId="47D3783C"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вирусные гепатиты В и С</w:t>
            </w:r>
          </w:p>
        </w:tc>
      </w:tr>
      <w:tr w:rsidR="001D62C6" w14:paraId="6DE4F7D5" w14:textId="77777777" w:rsidTr="00B93F85">
        <w:tc>
          <w:tcPr>
            <w:tcW w:w="4672" w:type="dxa"/>
          </w:tcPr>
          <w:p w14:paraId="3AEAA58B" w14:textId="77777777" w:rsidR="001D62C6" w:rsidRPr="00F862D6" w:rsidRDefault="001D62C6" w:rsidP="00B93F85">
            <w:pPr>
              <w:spacing w:before="60" w:after="60"/>
              <w:rPr>
                <w:rFonts w:cs="Times New Roman"/>
                <w:szCs w:val="24"/>
              </w:rPr>
            </w:pPr>
            <w:r w:rsidRPr="00F862D6">
              <w:rPr>
                <w:rFonts w:cs="Times New Roman"/>
                <w:szCs w:val="24"/>
              </w:rPr>
              <w:t>к</w:t>
            </w:r>
            <w:r>
              <w:rPr>
                <w:rFonts w:cs="Times New Roman"/>
                <w:szCs w:val="24"/>
              </w:rPr>
              <w:t>линический анализ крови:</w:t>
            </w:r>
          </w:p>
        </w:tc>
        <w:tc>
          <w:tcPr>
            <w:tcW w:w="4967" w:type="dxa"/>
          </w:tcPr>
          <w:p w14:paraId="56DDAB79"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гемоглобин</w:t>
            </w:r>
          </w:p>
          <w:p w14:paraId="110822F7"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гематокрит</w:t>
            </w:r>
          </w:p>
          <w:p w14:paraId="003227B0"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эритроциты</w:t>
            </w:r>
          </w:p>
          <w:p w14:paraId="1F294921"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лейкоциты</w:t>
            </w:r>
          </w:p>
          <w:p w14:paraId="0DE747B1"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лейкоцитарная формула</w:t>
            </w:r>
          </w:p>
          <w:p w14:paraId="7CB604D9"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rPr>
                <w:bCs/>
              </w:rPr>
            </w:pPr>
            <w:r w:rsidRPr="00F862D6">
              <w:t>тромбоциты</w:t>
            </w:r>
          </w:p>
        </w:tc>
      </w:tr>
      <w:tr w:rsidR="001D62C6" w14:paraId="6B9C112F" w14:textId="77777777" w:rsidTr="00B93F85">
        <w:tc>
          <w:tcPr>
            <w:tcW w:w="4672" w:type="dxa"/>
          </w:tcPr>
          <w:p w14:paraId="0404A217" w14:textId="77777777" w:rsidR="001D62C6" w:rsidRPr="00F862D6" w:rsidRDefault="001D62C6" w:rsidP="00B93F85">
            <w:pPr>
              <w:spacing w:before="60" w:after="60"/>
              <w:rPr>
                <w:rFonts w:cs="Times New Roman"/>
                <w:szCs w:val="24"/>
              </w:rPr>
            </w:pPr>
            <w:r w:rsidRPr="00F862D6">
              <w:rPr>
                <w:rFonts w:cs="Times New Roman"/>
                <w:szCs w:val="24"/>
              </w:rPr>
              <w:t>клинический анализ мочи:</w:t>
            </w:r>
          </w:p>
        </w:tc>
        <w:tc>
          <w:tcPr>
            <w:tcW w:w="4967" w:type="dxa"/>
          </w:tcPr>
          <w:p w14:paraId="40CAFBA3"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удельный вес / относительная плотность</w:t>
            </w:r>
          </w:p>
          <w:p w14:paraId="4624674B"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кислотность (pH)</w:t>
            </w:r>
          </w:p>
          <w:p w14:paraId="7D9B823B"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глюкоза</w:t>
            </w:r>
          </w:p>
          <w:p w14:paraId="51E01768"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белок</w:t>
            </w:r>
          </w:p>
          <w:p w14:paraId="1CEEC1EE"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 xml:space="preserve">кетоновые тела </w:t>
            </w:r>
          </w:p>
          <w:p w14:paraId="0E929670"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lastRenderedPageBreak/>
              <w:t>лейкоциты</w:t>
            </w:r>
          </w:p>
          <w:p w14:paraId="28A20B66"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rPr>
                <w:bCs/>
              </w:rPr>
            </w:pPr>
            <w:r w:rsidRPr="00F862D6">
              <w:t xml:space="preserve">эритроциты </w:t>
            </w:r>
          </w:p>
        </w:tc>
      </w:tr>
      <w:tr w:rsidR="001D62C6" w14:paraId="1946F76B" w14:textId="77777777" w:rsidTr="00B93F85">
        <w:tc>
          <w:tcPr>
            <w:tcW w:w="4672" w:type="dxa"/>
          </w:tcPr>
          <w:p w14:paraId="4BF5FD22" w14:textId="77777777" w:rsidR="001D62C6" w:rsidRPr="00F862D6" w:rsidRDefault="001D62C6" w:rsidP="00B93F85">
            <w:pPr>
              <w:spacing w:before="60" w:after="60"/>
              <w:rPr>
                <w:rFonts w:cs="Times New Roman"/>
                <w:szCs w:val="24"/>
              </w:rPr>
            </w:pPr>
            <w:r w:rsidRPr="00F862D6">
              <w:rPr>
                <w:rFonts w:cs="Times New Roman"/>
                <w:szCs w:val="24"/>
              </w:rPr>
              <w:lastRenderedPageBreak/>
              <w:t>биохимический анализ крови:</w:t>
            </w:r>
          </w:p>
        </w:tc>
        <w:tc>
          <w:tcPr>
            <w:tcW w:w="4967" w:type="dxa"/>
          </w:tcPr>
          <w:p w14:paraId="36FCCFBA" w14:textId="491090C0" w:rsidR="001D62C6" w:rsidRPr="002855FF"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2855FF">
              <w:rPr>
                <w:highlight w:val="cyan"/>
              </w:rPr>
              <w:t>мочевина</w:t>
            </w:r>
            <w:r>
              <w:t xml:space="preserve"> </w:t>
            </w:r>
          </w:p>
          <w:p w14:paraId="1BB9EC43"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креатинин</w:t>
            </w:r>
          </w:p>
          <w:p w14:paraId="46A98A13"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общий белок</w:t>
            </w:r>
          </w:p>
          <w:p w14:paraId="7122DC88"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 xml:space="preserve">общий </w:t>
            </w:r>
            <w:r w:rsidRPr="004D7065">
              <w:t>билирубин</w:t>
            </w:r>
          </w:p>
          <w:p w14:paraId="6173413E"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АСТ</w:t>
            </w:r>
          </w:p>
          <w:p w14:paraId="1D9AE0D6"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АЛТ</w:t>
            </w:r>
          </w:p>
          <w:p w14:paraId="59B02824" w14:textId="3A2CA23B" w:rsidR="001D62C6" w:rsidRPr="00BB7306"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BB7306">
              <w:rPr>
                <w:highlight w:val="cyan"/>
              </w:rPr>
              <w:t>щелочная фосфатаза</w:t>
            </w:r>
            <w:r w:rsidRPr="00BB7306">
              <w:t xml:space="preserve"> </w:t>
            </w:r>
          </w:p>
          <w:p w14:paraId="5600C1F9"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ГГТП</w:t>
            </w:r>
          </w:p>
          <w:p w14:paraId="761E3F93"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глюкоза</w:t>
            </w:r>
          </w:p>
          <w:p w14:paraId="0179ED9B"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холестерин</w:t>
            </w:r>
          </w:p>
          <w:p w14:paraId="7190FD72" w14:textId="77777777" w:rsidR="0037689C" w:rsidRPr="0037689C" w:rsidRDefault="001D62C6" w:rsidP="0037689C">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2855FF">
              <w:rPr>
                <w:highlight w:val="cyan"/>
              </w:rPr>
              <w:t>мочевая кислота</w:t>
            </w:r>
            <w:r>
              <w:rPr>
                <w:highlight w:val="cyan"/>
              </w:rPr>
              <w:t xml:space="preserve"> </w:t>
            </w:r>
          </w:p>
          <w:p w14:paraId="30CBE618" w14:textId="4234759E" w:rsidR="001D62C6" w:rsidRPr="00F862D6" w:rsidRDefault="001D62C6" w:rsidP="0037689C">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rPr>
                <w:rFonts w:eastAsia="Arial Narrow"/>
              </w:rPr>
              <w:t>калий</w:t>
            </w:r>
            <w:commentRangeEnd w:id="164"/>
            <w:r w:rsidR="00FF1058">
              <w:rPr>
                <w:rStyle w:val="a8"/>
                <w:color w:val="auto"/>
                <w:bdr w:val="none" w:sz="0" w:space="0" w:color="auto"/>
                <w:lang w:eastAsia="ru-RU"/>
              </w:rPr>
              <w:commentReference w:id="164"/>
            </w:r>
          </w:p>
        </w:tc>
      </w:tr>
    </w:tbl>
    <w:p w14:paraId="528E8F66"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220197E" w14:textId="1E4BDD23"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 результатам клинического осмотра, лабораторных тестов, </w:t>
      </w:r>
      <w:r w:rsidRPr="00855FDE">
        <w:rPr>
          <w:rFonts w:eastAsia="Times New Roman" w:cs="Times New Roman"/>
          <w:color w:val="000000"/>
          <w:kern w:val="0"/>
          <w:szCs w:val="24"/>
          <w:u w:color="000000"/>
          <w:bdr w:val="nil"/>
          <w:lang w:eastAsia="en-US"/>
        </w:rPr>
        <w:t>оценк</w:t>
      </w:r>
      <w:r>
        <w:rPr>
          <w:rFonts w:eastAsia="Times New Roman" w:cs="Times New Roman"/>
          <w:color w:val="000000"/>
          <w:kern w:val="0"/>
          <w:szCs w:val="24"/>
          <w:u w:color="000000"/>
          <w:bdr w:val="nil"/>
          <w:lang w:eastAsia="en-US"/>
        </w:rPr>
        <w:t xml:space="preserve">и </w:t>
      </w:r>
      <w:r w:rsidRPr="00855FDE">
        <w:rPr>
          <w:rFonts w:eastAsia="Times New Roman" w:cs="Times New Roman"/>
          <w:color w:val="000000"/>
          <w:kern w:val="0"/>
          <w:szCs w:val="24"/>
          <w:u w:color="000000"/>
          <w:bdr w:val="nil"/>
          <w:lang w:eastAsia="en-US"/>
        </w:rPr>
        <w:t xml:space="preserve">соответствия </w:t>
      </w:r>
      <w:r>
        <w:rPr>
          <w:rFonts w:eastAsia="Times New Roman" w:cs="Times New Roman"/>
          <w:color w:val="000000"/>
          <w:kern w:val="0"/>
          <w:szCs w:val="24"/>
          <w:u w:color="000000"/>
          <w:bdr w:val="nil"/>
          <w:lang w:eastAsia="en-US"/>
        </w:rPr>
        <w:t>добровольца</w:t>
      </w:r>
      <w:r w:rsidRPr="00855FDE">
        <w:rPr>
          <w:rFonts w:eastAsia="Times New Roman" w:cs="Times New Roman"/>
          <w:color w:val="000000"/>
          <w:kern w:val="0"/>
          <w:szCs w:val="24"/>
          <w:u w:color="000000"/>
          <w:bdr w:val="nil"/>
          <w:lang w:eastAsia="en-US"/>
        </w:rPr>
        <w:t xml:space="preserve"> критериям включения и отсутствия критериев невключения</w:t>
      </w:r>
      <w:r w:rsidRPr="00A24781">
        <w:rPr>
          <w:rFonts w:eastAsia="Times New Roman" w:cs="Times New Roman"/>
          <w:color w:val="000000"/>
          <w:kern w:val="0"/>
          <w:szCs w:val="24"/>
          <w:u w:color="000000"/>
          <w:bdr w:val="nil"/>
          <w:lang w:eastAsia="en-US"/>
        </w:rPr>
        <w:t xml:space="preserve"> врач-исследователь делает заключение, на основании которого доброволец допускается или не допускается к исследованию. При проведении исследования со-исследователем, он составляет список добровольцев и передает его лицу, ответственному за исследование (главному исследователю). </w:t>
      </w:r>
    </w:p>
    <w:p w14:paraId="5F6F4E39" w14:textId="77777777" w:rsidR="00513BA0"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47EBDA7"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D3EA96D" w14:textId="77777777" w:rsidR="001D62C6" w:rsidRPr="00513BA0" w:rsidRDefault="001D62C6" w:rsidP="00513BA0">
      <w:pPr>
        <w:pStyle w:val="20"/>
        <w:rPr>
          <w:i w:val="0"/>
          <w:bdr w:val="nil"/>
        </w:rPr>
      </w:pPr>
      <w:bookmarkStart w:id="165" w:name="_Toc171964240"/>
      <w:r w:rsidRPr="00513BA0">
        <w:rPr>
          <w:i w:val="0"/>
          <w:bdr w:val="nil"/>
        </w:rPr>
        <w:t>6.1.3 Рандомизация (обеспечение случайности последовательности приёма препаратов)</w:t>
      </w:r>
      <w:bookmarkEnd w:id="165"/>
    </w:p>
    <w:p w14:paraId="17F69ACF" w14:textId="145EFA8C"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ABE8BCD" w14:textId="77777777" w:rsidR="00513BA0"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A9DB35D"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После скринингового визита (не позднее чем через 14 дней)</w:t>
      </w:r>
      <w:r>
        <w:rPr>
          <w:rFonts w:eastAsia="Times New Roman" w:cs="Times New Roman"/>
          <w:color w:val="000000"/>
          <w:kern w:val="0"/>
          <w:szCs w:val="24"/>
          <w:u w:color="000000"/>
          <w:bdr w:val="nil"/>
          <w:lang w:eastAsia="en-US"/>
        </w:rPr>
        <w:t>, где</w:t>
      </w:r>
      <w:r w:rsidRPr="00A24781">
        <w:rPr>
          <w:rFonts w:eastAsia="Times New Roman" w:cs="Times New Roman"/>
          <w:color w:val="000000"/>
          <w:kern w:val="0"/>
          <w:szCs w:val="24"/>
          <w:u w:color="000000"/>
          <w:bdr w:val="nil"/>
          <w:lang w:eastAsia="en-US"/>
        </w:rPr>
        <w:t xml:space="preserve"> врачом-исследователем принято решение о том, что доброволец допускается к исследованию</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проводится рандомизация</w:t>
      </w:r>
      <w:r>
        <w:rPr>
          <w:rFonts w:eastAsia="Times New Roman" w:cs="Times New Roman"/>
          <w:color w:val="000000"/>
          <w:kern w:val="0"/>
          <w:szCs w:val="24"/>
          <w:u w:color="000000"/>
          <w:bdr w:val="nil"/>
          <w:lang w:eastAsia="en-US"/>
        </w:rPr>
        <w:t>. К</w:t>
      </w:r>
      <w:r w:rsidRPr="00A24781">
        <w:rPr>
          <w:rFonts w:eastAsia="Times New Roman" w:cs="Times New Roman"/>
          <w:color w:val="000000"/>
          <w:kern w:val="0"/>
          <w:szCs w:val="24"/>
          <w:u w:color="000000"/>
          <w:bdr w:val="nil"/>
          <w:lang w:eastAsia="en-US"/>
        </w:rPr>
        <w:t>аждому добровольц</w:t>
      </w:r>
      <w:r>
        <w:rPr>
          <w:rFonts w:eastAsia="Times New Roman" w:cs="Times New Roman"/>
          <w:color w:val="000000"/>
          <w:kern w:val="0"/>
          <w:szCs w:val="24"/>
          <w:u w:color="000000"/>
          <w:bdr w:val="nil"/>
          <w:lang w:eastAsia="en-US"/>
        </w:rPr>
        <w:t>у</w:t>
      </w:r>
      <w:r w:rsidRPr="00A24781">
        <w:rPr>
          <w:rFonts w:eastAsia="Times New Roman" w:cs="Times New Roman"/>
          <w:color w:val="000000"/>
          <w:kern w:val="0"/>
          <w:szCs w:val="24"/>
          <w:u w:color="000000"/>
          <w:bdr w:val="nil"/>
          <w:lang w:eastAsia="en-US"/>
        </w:rPr>
        <w:t xml:space="preserve"> присваивается </w:t>
      </w:r>
      <w:proofErr w:type="spellStart"/>
      <w:r w:rsidRPr="00A24781">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регистрируемый в первичной документации. Рандомизация добровольцев должна быть проведена в день госпитализации.</w:t>
      </w:r>
    </w:p>
    <w:p w14:paraId="3EF6F185"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29C4306" w14:textId="6257F074"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roofErr w:type="spellStart"/>
      <w:r>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определяет последовательность приема тестового и референтн</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препаратов</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r w:rsidRPr="00266331">
        <w:rPr>
          <w:rFonts w:eastAsia="Times New Roman" w:cs="Times New Roman"/>
          <w:szCs w:val="24"/>
          <w:highlight w:val="green"/>
        </w:rPr>
        <w:t>ТR или RT</w:t>
      </w:r>
      <w:r>
        <w:rPr>
          <w:rFonts w:eastAsia="Times New Roman" w:cs="Times New Roman"/>
          <w:szCs w:val="24"/>
        </w:rPr>
        <w:t>,</w:t>
      </w:r>
      <w:r>
        <w:rPr>
          <w:rFonts w:eastAsia="Times New Roman" w:cs="Times New Roman"/>
          <w:i/>
          <w:color w:val="FF0000"/>
          <w:szCs w:val="24"/>
        </w:rPr>
        <w:t xml:space="preserve"> </w:t>
      </w:r>
      <w:r w:rsidRPr="00A24781">
        <w:rPr>
          <w:rFonts w:eastAsia="Times New Roman" w:cs="Times New Roman"/>
          <w:color w:val="000000"/>
          <w:kern w:val="0"/>
          <w:szCs w:val="24"/>
          <w:u w:color="000000"/>
          <w:bdr w:val="nil"/>
          <w:lang w:eastAsia="en-US"/>
        </w:rPr>
        <w:t xml:space="preserve">в соответствии с планом рандомизации. </w:t>
      </w:r>
    </w:p>
    <w:p w14:paraId="5FC41080"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B9D7BC"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По прибытии в клинический центр добровольцы случайным образом вытягивают запечатанный непросвечивающий конверт, в котором указан </w:t>
      </w:r>
      <w:proofErr w:type="spellStart"/>
      <w:r>
        <w:rPr>
          <w:rFonts w:eastAsia="Times New Roman" w:cs="Times New Roman"/>
          <w:color w:val="000000"/>
          <w:kern w:val="0"/>
          <w:szCs w:val="24"/>
          <w:u w:color="000000"/>
          <w:bdr w:val="nil"/>
          <w:lang w:eastAsia="en-US"/>
        </w:rPr>
        <w:t>рандомизационный</w:t>
      </w:r>
      <w:proofErr w:type="spellEnd"/>
      <w:r>
        <w:rPr>
          <w:rFonts w:eastAsia="Times New Roman" w:cs="Times New Roman"/>
          <w:color w:val="000000"/>
          <w:kern w:val="0"/>
          <w:szCs w:val="24"/>
          <w:u w:color="000000"/>
          <w:bdr w:val="nil"/>
          <w:lang w:eastAsia="en-US"/>
        </w:rPr>
        <w:t xml:space="preserve"> номер. </w:t>
      </w:r>
      <w:r w:rsidRPr="00A24781">
        <w:rPr>
          <w:rFonts w:eastAsia="Times New Roman" w:cs="Times New Roman"/>
          <w:color w:val="000000"/>
          <w:kern w:val="0"/>
          <w:szCs w:val="24"/>
          <w:u w:color="000000"/>
          <w:bdr w:val="nil"/>
          <w:lang w:eastAsia="en-US"/>
        </w:rPr>
        <w:t>Данный номер закрепляется за участником исследования на весь период исследования и</w:t>
      </w:r>
      <w:r>
        <w:rPr>
          <w:rFonts w:eastAsia="Times New Roman" w:cs="Times New Roman"/>
          <w:color w:val="000000"/>
          <w:kern w:val="0"/>
          <w:szCs w:val="24"/>
          <w:u w:color="000000"/>
          <w:bdr w:val="nil"/>
          <w:lang w:eastAsia="en-US"/>
        </w:rPr>
        <w:t xml:space="preserve"> может не соответствовать </w:t>
      </w:r>
      <w:r w:rsidRPr="00A24781">
        <w:rPr>
          <w:rFonts w:eastAsia="Times New Roman" w:cs="Times New Roman"/>
          <w:color w:val="000000"/>
          <w:kern w:val="0"/>
          <w:szCs w:val="24"/>
          <w:u w:color="000000"/>
          <w:bdr w:val="nil"/>
          <w:lang w:eastAsia="en-US"/>
        </w:rPr>
        <w:t xml:space="preserve">индивидуальному </w:t>
      </w:r>
      <w:r>
        <w:rPr>
          <w:rFonts w:eastAsia="Times New Roman" w:cs="Times New Roman"/>
          <w:color w:val="000000"/>
          <w:kern w:val="0"/>
          <w:szCs w:val="24"/>
          <w:u w:color="000000"/>
          <w:bdr w:val="nil"/>
          <w:lang w:eastAsia="en-US"/>
        </w:rPr>
        <w:t>скрининговому</w:t>
      </w:r>
      <w:r w:rsidRPr="00A24781">
        <w:rPr>
          <w:rFonts w:eastAsia="Times New Roman" w:cs="Times New Roman"/>
          <w:color w:val="000000"/>
          <w:kern w:val="0"/>
          <w:szCs w:val="24"/>
          <w:u w:color="000000"/>
          <w:bdr w:val="nil"/>
          <w:lang w:eastAsia="en-US"/>
        </w:rPr>
        <w:t xml:space="preserve"> номеру добровольца, полученному на этапе скрининга.</w:t>
      </w:r>
      <w:r>
        <w:rPr>
          <w:rFonts w:eastAsia="Times New Roman" w:cs="Times New Roman"/>
          <w:color w:val="000000"/>
          <w:kern w:val="0"/>
          <w:szCs w:val="24"/>
          <w:u w:color="000000"/>
          <w:bdr w:val="nil"/>
          <w:lang w:eastAsia="en-US"/>
        </w:rPr>
        <w:t xml:space="preserve"> Порядок прибытия добровольцев на госпитализацию, а также вытягивание закрытого конверта с </w:t>
      </w:r>
      <w:proofErr w:type="spellStart"/>
      <w:r>
        <w:rPr>
          <w:rFonts w:eastAsia="Times New Roman" w:cs="Times New Roman"/>
          <w:color w:val="000000"/>
          <w:kern w:val="0"/>
          <w:szCs w:val="24"/>
          <w:u w:color="000000"/>
          <w:bdr w:val="nil"/>
          <w:lang w:eastAsia="en-US"/>
        </w:rPr>
        <w:t>рандомизационным</w:t>
      </w:r>
      <w:proofErr w:type="spellEnd"/>
      <w:r>
        <w:rPr>
          <w:rFonts w:eastAsia="Times New Roman" w:cs="Times New Roman"/>
          <w:color w:val="000000"/>
          <w:kern w:val="0"/>
          <w:szCs w:val="24"/>
          <w:u w:color="000000"/>
          <w:bdr w:val="nil"/>
          <w:lang w:eastAsia="en-US"/>
        </w:rPr>
        <w:t xml:space="preserve"> номером обеспечивают случайность последовательности приема препарата. Программа рандомизации может отличаться от указанной выше в случае предоставления иной Спонсором.</w:t>
      </w:r>
    </w:p>
    <w:p w14:paraId="17965451" w14:textId="62B07DA9" w:rsidR="001D62C6"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cs="Times New Roman"/>
          <w:color w:val="000000"/>
          <w:szCs w:val="24"/>
          <w:u w:color="000000"/>
          <w:bdr w:val="nil"/>
        </w:rPr>
        <w:lastRenderedPageBreak/>
        <w:t>З</w:t>
      </w:r>
      <w:r w:rsidRPr="00A43902">
        <w:rPr>
          <w:rFonts w:eastAsia="Times New Roman" w:cs="Times New Roman"/>
          <w:color w:val="000000"/>
          <w:szCs w:val="24"/>
          <w:u w:color="000000"/>
          <w:bdr w:val="nil"/>
        </w:rPr>
        <w:t>доровые добровольцы распределяются в 2 равные группы</w:t>
      </w:r>
      <w:r>
        <w:rPr>
          <w:rFonts w:eastAsia="Times New Roman" w:cs="Times New Roman"/>
          <w:color w:val="000000"/>
          <w:szCs w:val="24"/>
          <w:u w:color="000000"/>
          <w:bdr w:val="nil"/>
        </w:rPr>
        <w:t xml:space="preserve"> с последовательностью приема препарата </w:t>
      </w:r>
      <w:r w:rsidRPr="00266331">
        <w:rPr>
          <w:rFonts w:eastAsia="Times New Roman" w:cs="Times New Roman"/>
          <w:szCs w:val="24"/>
          <w:highlight w:val="green"/>
        </w:rPr>
        <w:t>ТR или RT</w:t>
      </w:r>
      <w:r w:rsidRPr="006D7164">
        <w:rPr>
          <w:rFonts w:eastAsia="Times New Roman" w:cs="Times New Roman"/>
          <w:color w:val="000000"/>
          <w:szCs w:val="24"/>
          <w:u w:color="000000"/>
          <w:bdr w:val="nil"/>
        </w:rPr>
        <w:t xml:space="preserve">. </w:t>
      </w:r>
    </w:p>
    <w:p w14:paraId="7D2D553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F2AAB6B"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Доброволец считается включенным в исследование после получения </w:t>
      </w:r>
      <w:proofErr w:type="spellStart"/>
      <w:r>
        <w:rPr>
          <w:rFonts w:eastAsia="Times New Roman" w:cs="Times New Roman"/>
          <w:color w:val="000000"/>
          <w:kern w:val="0"/>
          <w:szCs w:val="24"/>
          <w:u w:color="000000"/>
          <w:bdr w:val="nil"/>
          <w:lang w:eastAsia="en-US"/>
        </w:rPr>
        <w:t>рандомизационного</w:t>
      </w:r>
      <w:proofErr w:type="spellEnd"/>
      <w:r>
        <w:rPr>
          <w:rFonts w:eastAsia="Times New Roman" w:cs="Times New Roman"/>
          <w:color w:val="000000"/>
          <w:kern w:val="0"/>
          <w:szCs w:val="24"/>
          <w:u w:color="000000"/>
          <w:bdr w:val="nil"/>
          <w:lang w:eastAsia="en-US"/>
        </w:rPr>
        <w:t xml:space="preserve"> номера. П</w:t>
      </w:r>
      <w:r>
        <w:rPr>
          <w:rFonts w:eastAsia="Times New Roman" w:cs="Times New Roman"/>
          <w:szCs w:val="24"/>
        </w:rPr>
        <w:t>осле включения доброволец может быть исключен из исследования, в случае соответствия одному из критериев исключения.</w:t>
      </w:r>
    </w:p>
    <w:p w14:paraId="32FF07B5"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План рандомизации будет известен врачу-исследователю, главному исследователю, Спонсору, </w:t>
      </w:r>
      <w:r>
        <w:rPr>
          <w:rFonts w:eastAsia="Times New Roman" w:cs="Times New Roman"/>
          <w:color w:val="000000"/>
          <w:kern w:val="0"/>
          <w:szCs w:val="24"/>
          <w:u w:color="000000"/>
          <w:bdr w:val="nil"/>
          <w:lang w:eastAsia="en-US"/>
        </w:rPr>
        <w:t xml:space="preserve">координатору и </w:t>
      </w:r>
      <w:r w:rsidRPr="00A24781">
        <w:rPr>
          <w:rFonts w:eastAsia="Times New Roman" w:cs="Times New Roman"/>
          <w:color w:val="000000"/>
          <w:kern w:val="0"/>
          <w:szCs w:val="24"/>
          <w:u w:color="000000"/>
          <w:bdr w:val="nil"/>
          <w:lang w:eastAsia="en-US"/>
        </w:rPr>
        <w:t xml:space="preserve">регуляторным органам (при обнаружении </w:t>
      </w:r>
      <w:r>
        <w:rPr>
          <w:rFonts w:eastAsia="Times New Roman" w:cs="Times New Roman"/>
          <w:color w:val="000000"/>
          <w:kern w:val="0"/>
          <w:szCs w:val="24"/>
          <w:u w:color="000000"/>
          <w:bdr w:val="nil"/>
          <w:lang w:eastAsia="en-US"/>
        </w:rPr>
        <w:t>СНЯ</w:t>
      </w:r>
      <w:r w:rsidRPr="00A24781">
        <w:rPr>
          <w:rFonts w:eastAsia="Times New Roman" w:cs="Times New Roman"/>
          <w:color w:val="000000"/>
          <w:kern w:val="0"/>
          <w:szCs w:val="24"/>
          <w:u w:color="000000"/>
          <w:bdr w:val="nil"/>
          <w:lang w:eastAsia="en-US"/>
        </w:rPr>
        <w:t xml:space="preserve">).  </w:t>
      </w:r>
    </w:p>
    <w:p w14:paraId="7CD76A71"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План рандомизации протокола клинического исследования впоследствии будет приложен к отчету данного клинического исследования в виде таблицы. </w:t>
      </w:r>
    </w:p>
    <w:p w14:paraId="6F1B5A06"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598474" w14:textId="77777777" w:rsidR="001D62C6" w:rsidRPr="007F4E34"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sidRPr="007F4E34">
        <w:rPr>
          <w:rFonts w:eastAsia="Times New Roman" w:cs="Times New Roman"/>
          <w:color w:val="000000"/>
          <w:szCs w:val="24"/>
          <w:u w:color="000000"/>
          <w:bdr w:val="nil"/>
        </w:rPr>
        <w:t xml:space="preserve">Индивидуальные порядковые номера, присвоенные дублерам добровольцев на этапе скрининга, будут определять порядок включения дублёров в исследование, при появлении такой необходимости. </w:t>
      </w:r>
    </w:p>
    <w:p w14:paraId="103B1BC1" w14:textId="27D1AF56" w:rsidR="001D62C6" w:rsidRPr="007F4E34"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sidRPr="007F4E34">
        <w:rPr>
          <w:rFonts w:eastAsia="Times New Roman" w:cs="Times New Roman"/>
          <w:color w:val="000000"/>
          <w:szCs w:val="24"/>
          <w:u w:color="000000"/>
          <w:bdr w:val="nil"/>
        </w:rPr>
        <w:t xml:space="preserve">Замена добровольцев дублерами будет осуществляться только до приема исследуемых препаратов на 1 этапе исследования, т.е. до того, как доброволец принял один из препаратов (исследуемый или референтный) препарат. Если доброволец уже принял препарат и выбывает из исследования по какой-либо причине или же выбывает на последующих этапах исследования, то замена добровольцев дублерами не производится. В случае, если доброволец выбывает из исследования до того, как он был рандомизирован, его заменяет дублер добровольца. Дублеру добровольца присваивается </w:t>
      </w:r>
      <w:proofErr w:type="spellStart"/>
      <w:r w:rsidRPr="007F4E34">
        <w:rPr>
          <w:rFonts w:eastAsia="Times New Roman" w:cs="Times New Roman"/>
          <w:color w:val="000000"/>
          <w:szCs w:val="24"/>
          <w:u w:color="000000"/>
          <w:bdr w:val="nil"/>
        </w:rPr>
        <w:t>рандомизационный</w:t>
      </w:r>
      <w:proofErr w:type="spellEnd"/>
      <w:r w:rsidRPr="007F4E34">
        <w:rPr>
          <w:rFonts w:eastAsia="Times New Roman" w:cs="Times New Roman"/>
          <w:color w:val="000000"/>
          <w:szCs w:val="24"/>
          <w:u w:color="000000"/>
          <w:bdr w:val="nil"/>
        </w:rPr>
        <w:t xml:space="preserve"> номер по мере поступления на госпитализацию. Этот номер определяет последовательность приема тестового и референтного препаратов</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r w:rsidRPr="00266331">
        <w:rPr>
          <w:rFonts w:eastAsia="Times New Roman" w:cs="Times New Roman"/>
          <w:szCs w:val="24"/>
          <w:highlight w:val="green"/>
        </w:rPr>
        <w:t>ТR или RT</w:t>
      </w:r>
      <w:r w:rsidRPr="00BB3D6D">
        <w:rPr>
          <w:rFonts w:eastAsia="Times New Roman" w:cs="Times New Roman"/>
          <w:szCs w:val="24"/>
        </w:rPr>
        <w:t xml:space="preserve"> </w:t>
      </w:r>
      <w:r w:rsidRPr="007F4E34">
        <w:rPr>
          <w:rFonts w:eastAsia="Times New Roman" w:cs="Times New Roman"/>
          <w:color w:val="000000"/>
          <w:szCs w:val="24"/>
          <w:u w:color="000000"/>
          <w:bdr w:val="nil"/>
        </w:rPr>
        <w:t xml:space="preserve">в соответствии с планом рандомизации. протокола клинического исследования. Данный номер закрепляется за участником исследования на весь период исследования. </w:t>
      </w:r>
    </w:p>
    <w:p w14:paraId="46A464C6" w14:textId="32404225" w:rsidR="001D62C6" w:rsidRPr="00A43902"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sidRPr="007F4E34">
        <w:rPr>
          <w:rFonts w:eastAsia="Times New Roman" w:cs="Times New Roman"/>
          <w:color w:val="000000"/>
          <w:szCs w:val="24"/>
          <w:u w:color="000000"/>
          <w:bdr w:val="nil"/>
        </w:rPr>
        <w:t xml:space="preserve">В случае, если доброволец выбывает из исследования после того, как ему был присвоен </w:t>
      </w:r>
      <w:proofErr w:type="spellStart"/>
      <w:r w:rsidRPr="007F4E34">
        <w:rPr>
          <w:rFonts w:eastAsia="Times New Roman" w:cs="Times New Roman"/>
          <w:color w:val="000000"/>
          <w:szCs w:val="24"/>
          <w:u w:color="000000"/>
          <w:bdr w:val="nil"/>
        </w:rPr>
        <w:t>рандомизационный</w:t>
      </w:r>
      <w:proofErr w:type="spellEnd"/>
      <w:r w:rsidRPr="007F4E34">
        <w:rPr>
          <w:rFonts w:eastAsia="Times New Roman" w:cs="Times New Roman"/>
          <w:color w:val="000000"/>
          <w:szCs w:val="24"/>
          <w:u w:color="000000"/>
          <w:bdr w:val="nil"/>
        </w:rPr>
        <w:t xml:space="preserve"> номер, но препарат еще не был принят добровольцем, его сразу заменяет дублер добровольца, которому присваивается следующий по списку </w:t>
      </w:r>
      <w:proofErr w:type="spellStart"/>
      <w:r w:rsidRPr="007F4E34">
        <w:rPr>
          <w:rFonts w:eastAsia="Times New Roman" w:cs="Times New Roman"/>
          <w:color w:val="000000"/>
          <w:szCs w:val="24"/>
          <w:u w:color="000000"/>
          <w:bdr w:val="nil"/>
        </w:rPr>
        <w:t>рандомизационный</w:t>
      </w:r>
      <w:proofErr w:type="spellEnd"/>
      <w:r w:rsidRPr="007F4E34">
        <w:rPr>
          <w:rFonts w:eastAsia="Times New Roman" w:cs="Times New Roman"/>
          <w:color w:val="000000"/>
          <w:szCs w:val="24"/>
          <w:u w:color="000000"/>
          <w:bdr w:val="nil"/>
        </w:rPr>
        <w:t xml:space="preserve"> номер, а последовательность приёма препаратов будет у дублёра такой же, как и у выбывшего добровольца.</w:t>
      </w:r>
    </w:p>
    <w:p w14:paraId="2BBAD978"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A35ACC2"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3151FD" w14:textId="7D6564CD" w:rsidR="001D62C6" w:rsidRPr="00493634" w:rsidRDefault="001D62C6" w:rsidP="00493634">
      <w:pPr>
        <w:pStyle w:val="20"/>
        <w:rPr>
          <w:i w:val="0"/>
          <w:bdr w:val="nil"/>
        </w:rPr>
      </w:pPr>
      <w:bookmarkStart w:id="166" w:name="_Toc171964241"/>
      <w:r w:rsidRPr="00493634">
        <w:rPr>
          <w:i w:val="0"/>
          <w:bdr w:val="nil"/>
        </w:rPr>
        <w:t xml:space="preserve">6.1.4 </w:t>
      </w:r>
      <w:r w:rsidR="00525E8D">
        <w:rPr>
          <w:i w:val="0"/>
          <w:bdr w:val="nil"/>
          <w:lang w:val="en-US"/>
        </w:rPr>
        <w:t>I</w:t>
      </w:r>
      <w:r w:rsidR="00525E8D" w:rsidRPr="002E4268">
        <w:rPr>
          <w:i w:val="0"/>
          <w:bdr w:val="nil"/>
        </w:rPr>
        <w:t xml:space="preserve"> </w:t>
      </w:r>
      <w:r w:rsidR="00512B24" w:rsidRPr="00493634">
        <w:rPr>
          <w:i w:val="0"/>
          <w:bdr w:val="nil"/>
        </w:rPr>
        <w:t>П</w:t>
      </w:r>
      <w:r w:rsidRPr="00493634">
        <w:rPr>
          <w:i w:val="0"/>
          <w:bdr w:val="nil"/>
        </w:rPr>
        <w:t>ериод исследования</w:t>
      </w:r>
      <w:bookmarkEnd w:id="166"/>
    </w:p>
    <w:p w14:paraId="572323A3"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A1AFE0D"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4586E">
        <w:rPr>
          <w:rFonts w:eastAsia="Times New Roman" w:cs="Times New Roman"/>
          <w:color w:val="000000"/>
          <w:kern w:val="0"/>
          <w:szCs w:val="24"/>
          <w:u w:color="000000"/>
          <w:bdr w:val="nil"/>
          <w:lang w:eastAsia="en-US"/>
        </w:rPr>
        <w:t xml:space="preserve">Добровольцы госпитализируются в стационар накануне дня исследования не менее чем за </w:t>
      </w:r>
      <w:r w:rsidRPr="00AD1543">
        <w:rPr>
          <w:rFonts w:eastAsia="Times New Roman" w:cs="Times New Roman"/>
          <w:color w:val="000000"/>
          <w:kern w:val="0"/>
          <w:szCs w:val="24"/>
          <w:highlight w:val="green"/>
          <w:u w:color="000000"/>
          <w:bdr w:val="nil"/>
          <w:lang w:eastAsia="en-US"/>
        </w:rPr>
        <w:t>10 часов</w:t>
      </w:r>
      <w:r w:rsidRPr="0094586E">
        <w:rPr>
          <w:rFonts w:eastAsia="Times New Roman" w:cs="Times New Roman"/>
          <w:color w:val="000000"/>
          <w:kern w:val="0"/>
          <w:szCs w:val="24"/>
          <w:u w:color="000000"/>
          <w:bdr w:val="nil"/>
          <w:lang w:eastAsia="en-US"/>
        </w:rPr>
        <w:t xml:space="preserve"> до приема </w:t>
      </w:r>
      <w:r>
        <w:rPr>
          <w:rFonts w:eastAsia="Times New Roman" w:cs="Times New Roman"/>
          <w:color w:val="000000"/>
          <w:kern w:val="0"/>
          <w:szCs w:val="24"/>
          <w:u w:color="000000"/>
          <w:bdr w:val="nil"/>
          <w:lang w:eastAsia="en-US"/>
        </w:rPr>
        <w:t>исследуемых препаратов.</w:t>
      </w:r>
    </w:p>
    <w:p w14:paraId="789130C1" w14:textId="3B51A836" w:rsidR="001D62C6" w:rsidRDefault="001D62C6" w:rsidP="001D62C6">
      <w:pPr>
        <w:suppressAutoHyphens/>
        <w:spacing w:before="200" w:line="276" w:lineRule="auto"/>
        <w:rPr>
          <w:rFonts w:eastAsia="Times New Roman" w:cs="Times New Roman"/>
          <w:szCs w:val="24"/>
        </w:rPr>
      </w:pPr>
      <w:r w:rsidRPr="00F7652A">
        <w:rPr>
          <w:rFonts w:eastAsia="Times New Roman" w:cs="Times New Roman"/>
          <w:szCs w:val="24"/>
        </w:rPr>
        <w:t xml:space="preserve">Выписка осуществляется приблизительно через </w:t>
      </w:r>
      <w:r w:rsidR="0037689C">
        <w:rPr>
          <w:rFonts w:eastAsia="Times New Roman" w:cs="Times New Roman"/>
          <w:szCs w:val="24"/>
          <w:highlight w:val="green"/>
        </w:rPr>
        <w:t>72</w:t>
      </w:r>
      <w:r w:rsidRPr="00151468">
        <w:rPr>
          <w:rFonts w:eastAsia="Times New Roman" w:cs="Times New Roman"/>
          <w:szCs w:val="24"/>
          <w:highlight w:val="green"/>
        </w:rPr>
        <w:t xml:space="preserve"> часа</w:t>
      </w:r>
      <w:r w:rsidRPr="00F7652A">
        <w:rPr>
          <w:rFonts w:eastAsia="Times New Roman" w:cs="Times New Roman"/>
          <w:szCs w:val="24"/>
        </w:rPr>
        <w:t xml:space="preserve"> после дозирования.</w:t>
      </w:r>
    </w:p>
    <w:p w14:paraId="75085C03"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5CBEE1B0"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EE0DB8">
        <w:rPr>
          <w:rFonts w:eastAsia="Times New Roman" w:cs="Times New Roman"/>
          <w:b/>
          <w:bCs/>
          <w:color w:val="000000"/>
          <w:kern w:val="0"/>
          <w:szCs w:val="24"/>
          <w:u w:color="000000"/>
          <w:bdr w:val="nil"/>
          <w:lang w:eastAsia="en-US"/>
        </w:rPr>
        <w:t>День 0 – госпитализация</w:t>
      </w:r>
      <w:r>
        <w:rPr>
          <w:rFonts w:eastAsia="Times New Roman" w:cs="Times New Roman"/>
          <w:b/>
          <w:bCs/>
          <w:color w:val="000000"/>
          <w:kern w:val="0"/>
          <w:szCs w:val="24"/>
          <w:u w:color="000000"/>
          <w:bdr w:val="nil"/>
          <w:lang w:eastAsia="en-US"/>
        </w:rPr>
        <w:t>.</w:t>
      </w:r>
    </w:p>
    <w:p w14:paraId="21E50DDB" w14:textId="77777777" w:rsidR="001D62C6" w:rsidRPr="00BB55D1" w:rsidRDefault="001D62C6" w:rsidP="001D62C6">
      <w:pPr>
        <w:suppressAutoHyphens/>
        <w:spacing w:before="200" w:after="120" w:line="276" w:lineRule="auto"/>
        <w:rPr>
          <w:rFonts w:eastAsia="Times New Roman" w:cs="Times New Roman"/>
          <w:szCs w:val="24"/>
          <w:u w:val="single"/>
        </w:rPr>
      </w:pPr>
      <w:r w:rsidRPr="00BB55D1">
        <w:rPr>
          <w:rFonts w:eastAsia="Times New Roman" w:cs="Times New Roman"/>
          <w:szCs w:val="24"/>
          <w:u w:val="single"/>
        </w:rPr>
        <w:t>При прибытии добровольца в стационар проводятся следующие процедуры:</w:t>
      </w:r>
    </w:p>
    <w:p w14:paraId="6B515A21" w14:textId="77777777" w:rsidR="001D62C6" w:rsidRDefault="001D62C6" w:rsidP="001D62C6">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2AFBA072" w14:textId="77777777" w:rsidR="001D62C6" w:rsidRPr="00AD1543" w:rsidRDefault="001D62C6" w:rsidP="001D62C6">
      <w:pPr>
        <w:pStyle w:val="af0"/>
        <w:numPr>
          <w:ilvl w:val="0"/>
          <w:numId w:val="29"/>
        </w:numPr>
        <w:spacing w:line="276" w:lineRule="auto"/>
      </w:pPr>
      <w:proofErr w:type="spellStart"/>
      <w:r w:rsidRPr="00AD1543">
        <w:lastRenderedPageBreak/>
        <w:t>физикальный</w:t>
      </w:r>
      <w:proofErr w:type="spellEnd"/>
      <w:r w:rsidRPr="00AD1543">
        <w:t xml:space="preserve"> осмотр; </w:t>
      </w:r>
    </w:p>
    <w:p w14:paraId="12470404" w14:textId="77777777" w:rsidR="001D62C6" w:rsidRDefault="001D62C6" w:rsidP="001D62C6">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r>
        <w:t>;</w:t>
      </w:r>
    </w:p>
    <w:p w14:paraId="4971D5AF" w14:textId="46AEE7D9" w:rsidR="001D62C6" w:rsidRPr="00AD1543" w:rsidRDefault="001D62C6" w:rsidP="001D62C6">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2F1F7850" w14:textId="77777777" w:rsidR="001D62C6" w:rsidRDefault="001D62C6" w:rsidP="001D62C6">
      <w:pPr>
        <w:pStyle w:val="af0"/>
        <w:numPr>
          <w:ilvl w:val="0"/>
          <w:numId w:val="29"/>
        </w:numPr>
        <w:spacing w:line="276" w:lineRule="auto"/>
      </w:pPr>
      <w:r w:rsidRPr="00AD1543">
        <w:t>тест на содержание наркотических средств и психотропных веществ</w:t>
      </w:r>
      <w:r>
        <w:t>;</w:t>
      </w:r>
    </w:p>
    <w:p w14:paraId="65575174" w14:textId="77777777" w:rsidR="001D62C6" w:rsidRPr="00AD1543" w:rsidRDefault="001D62C6" w:rsidP="001D62C6">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61DCB86A" w14:textId="77777777" w:rsidR="001D62C6" w:rsidRPr="00AD1543" w:rsidRDefault="001D62C6" w:rsidP="001D62C6">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6B9B9C36" w14:textId="77777777" w:rsidR="001D62C6" w:rsidRDefault="001D62C6" w:rsidP="001D62C6">
      <w:pPr>
        <w:pStyle w:val="af0"/>
        <w:numPr>
          <w:ilvl w:val="0"/>
          <w:numId w:val="29"/>
        </w:numPr>
        <w:spacing w:line="276" w:lineRule="auto"/>
      </w:pPr>
      <w:r w:rsidRPr="009A0297">
        <w:t>оценка соответствия критериям включения/невключения</w:t>
      </w:r>
      <w:r>
        <w:t>;</w:t>
      </w:r>
      <w:r w:rsidRPr="009A0297">
        <w:t xml:space="preserve"> </w:t>
      </w:r>
    </w:p>
    <w:p w14:paraId="4BC4BE6D" w14:textId="77777777" w:rsidR="001D62C6" w:rsidRPr="00AD1543" w:rsidRDefault="001D62C6" w:rsidP="001D62C6">
      <w:pPr>
        <w:pStyle w:val="af0"/>
        <w:numPr>
          <w:ilvl w:val="0"/>
          <w:numId w:val="29"/>
        </w:numPr>
        <w:spacing w:line="276" w:lineRule="auto"/>
      </w:pPr>
      <w:r w:rsidRPr="00AD1543">
        <w:t xml:space="preserve">рандомизация; </w:t>
      </w:r>
    </w:p>
    <w:p w14:paraId="55CA2A59" w14:textId="77777777" w:rsidR="001D62C6" w:rsidRPr="00AD1543" w:rsidRDefault="001D62C6" w:rsidP="001D62C6">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47C76E80" w14:textId="77777777" w:rsidR="001D62C6" w:rsidRDefault="001D62C6" w:rsidP="001D62C6">
      <w:pPr>
        <w:pStyle w:val="af0"/>
        <w:numPr>
          <w:ilvl w:val="0"/>
          <w:numId w:val="29"/>
        </w:numPr>
        <w:spacing w:line="276" w:lineRule="auto"/>
      </w:pPr>
      <w:r w:rsidRPr="00AD1543">
        <w:t>осмотр личных вещей для исключения возможности приема субъектом запрещенных веществ (напитки, продукты, лекарства и т.д. в соответствии с ограничениями исследования);</w:t>
      </w:r>
    </w:p>
    <w:p w14:paraId="48E6F9FE" w14:textId="77777777" w:rsidR="001D62C6" w:rsidRPr="00AD1543" w:rsidRDefault="001D62C6" w:rsidP="001D62C6">
      <w:pPr>
        <w:pStyle w:val="af0"/>
        <w:numPr>
          <w:ilvl w:val="0"/>
          <w:numId w:val="29"/>
        </w:numPr>
        <w:spacing w:line="276" w:lineRule="auto"/>
      </w:pPr>
      <w:r>
        <w:t>сбор и регистрация СНЯ и медицинских событий;</w:t>
      </w:r>
    </w:p>
    <w:p w14:paraId="601168C7" w14:textId="77777777" w:rsidR="001D62C6" w:rsidRDefault="001D62C6" w:rsidP="001D62C6">
      <w:pPr>
        <w:pStyle w:val="af0"/>
        <w:numPr>
          <w:ilvl w:val="0"/>
          <w:numId w:val="29"/>
        </w:numPr>
        <w:spacing w:line="276" w:lineRule="auto"/>
      </w:pPr>
      <w:r w:rsidRPr="00AD1543">
        <w:t xml:space="preserve">проверка </w:t>
      </w:r>
      <w:r>
        <w:t>отсутствия</w:t>
      </w:r>
      <w:r w:rsidRPr="00AD1543">
        <w:t xml:space="preserve"> критери</w:t>
      </w:r>
      <w:r>
        <w:t>ев</w:t>
      </w:r>
      <w:r w:rsidRPr="00AD1543">
        <w:t xml:space="preserve"> исключения</w:t>
      </w:r>
      <w:r>
        <w:t xml:space="preserve"> с момента выдачи добровольцу </w:t>
      </w:r>
      <w:proofErr w:type="spellStart"/>
      <w:r>
        <w:t>рандомизационного</w:t>
      </w:r>
      <w:proofErr w:type="spellEnd"/>
      <w:r>
        <w:t xml:space="preserve"> номера.</w:t>
      </w:r>
    </w:p>
    <w:p w14:paraId="16ED7C87" w14:textId="77777777" w:rsidR="001D62C6" w:rsidRDefault="001D62C6" w:rsidP="001D62C6">
      <w:pPr>
        <w:spacing w:line="276" w:lineRule="auto"/>
        <w:rPr>
          <w:rFonts w:eastAsia="Times New Roman"/>
          <w:u w:color="000000"/>
          <w:bdr w:val="nil"/>
        </w:rPr>
      </w:pPr>
    </w:p>
    <w:p w14:paraId="2FCEFF8A"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2E2953"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b/>
          <w:bCs/>
          <w:color w:val="000000"/>
          <w:kern w:val="0"/>
          <w:szCs w:val="24"/>
          <w:u w:color="000000"/>
          <w:bdr w:val="nil"/>
          <w:lang w:eastAsia="en-US"/>
        </w:rPr>
        <w:t>Д</w:t>
      </w:r>
      <w:r w:rsidRPr="00A24781">
        <w:rPr>
          <w:rFonts w:eastAsia="Times New Roman" w:cs="Times New Roman"/>
          <w:b/>
          <w:bCs/>
          <w:color w:val="000000"/>
          <w:kern w:val="0"/>
          <w:szCs w:val="24"/>
          <w:u w:color="000000"/>
          <w:bdr w:val="nil"/>
          <w:lang w:eastAsia="en-US"/>
        </w:rPr>
        <w:t>ень</w:t>
      </w:r>
      <w:r>
        <w:rPr>
          <w:rFonts w:eastAsia="Times New Roman" w:cs="Times New Roman"/>
          <w:b/>
          <w:bCs/>
          <w:color w:val="000000"/>
          <w:kern w:val="0"/>
          <w:szCs w:val="24"/>
          <w:u w:color="000000"/>
          <w:bdr w:val="nil"/>
          <w:lang w:eastAsia="en-US"/>
        </w:rPr>
        <w:t xml:space="preserve"> 1</w:t>
      </w:r>
      <w:r w:rsidRPr="00A24781">
        <w:rPr>
          <w:rFonts w:eastAsia="Times New Roman" w:cs="Times New Roman"/>
          <w:b/>
          <w:bCs/>
          <w:color w:val="000000"/>
          <w:kern w:val="0"/>
          <w:szCs w:val="24"/>
          <w:u w:color="000000"/>
          <w:bdr w:val="nil"/>
          <w:lang w:eastAsia="en-US"/>
        </w:rPr>
        <w:t xml:space="preserve"> </w:t>
      </w:r>
      <w:r>
        <w:rPr>
          <w:rFonts w:eastAsia="Times New Roman" w:cs="Times New Roman"/>
          <w:b/>
          <w:bCs/>
          <w:color w:val="000000"/>
          <w:kern w:val="0"/>
          <w:szCs w:val="24"/>
          <w:u w:color="000000"/>
          <w:bdr w:val="nil"/>
          <w:lang w:eastAsia="en-US"/>
        </w:rPr>
        <w:t xml:space="preserve">- </w:t>
      </w:r>
      <w:r w:rsidRPr="00A24781">
        <w:rPr>
          <w:rFonts w:eastAsia="Times New Roman" w:cs="Times New Roman"/>
          <w:b/>
          <w:bCs/>
          <w:color w:val="000000"/>
          <w:kern w:val="0"/>
          <w:szCs w:val="24"/>
          <w:u w:color="000000"/>
          <w:bdr w:val="nil"/>
          <w:lang w:eastAsia="en-US"/>
        </w:rPr>
        <w:t>день приема препарата</w:t>
      </w:r>
      <w:r>
        <w:rPr>
          <w:rFonts w:eastAsia="Times New Roman" w:cs="Times New Roman"/>
          <w:b/>
          <w:bCs/>
          <w:color w:val="000000"/>
          <w:kern w:val="0"/>
          <w:szCs w:val="24"/>
          <w:u w:color="000000"/>
          <w:bdr w:val="nil"/>
          <w:lang w:eastAsia="en-US"/>
        </w:rPr>
        <w:t xml:space="preserve">. </w:t>
      </w:r>
      <w:r w:rsidRPr="00A24781">
        <w:rPr>
          <w:rFonts w:eastAsia="Times New Roman" w:cs="Times New Roman"/>
          <w:b/>
          <w:bCs/>
          <w:color w:val="000000"/>
          <w:kern w:val="0"/>
          <w:szCs w:val="24"/>
          <w:u w:color="000000"/>
          <w:bdr w:val="nil"/>
          <w:lang w:eastAsia="en-US"/>
        </w:rPr>
        <w:t xml:space="preserve">  </w:t>
      </w:r>
    </w:p>
    <w:p w14:paraId="0CF426FA" w14:textId="77777777" w:rsidR="001D62C6" w:rsidRDefault="001D62C6" w:rsidP="001D62C6">
      <w:pPr>
        <w:pBdr>
          <w:top w:val="nil"/>
          <w:left w:val="nil"/>
          <w:bottom w:val="nil"/>
          <w:right w:val="nil"/>
          <w:between w:val="nil"/>
          <w:bar w:val="nil"/>
        </w:pBdr>
        <w:spacing w:line="276" w:lineRule="auto"/>
        <w:rPr>
          <w:rFonts w:eastAsia="Times New Roman" w:cs="Times New Roman"/>
          <w:bCs/>
          <w:i/>
          <w:iCs/>
          <w:color w:val="000000"/>
          <w:kern w:val="0"/>
          <w:szCs w:val="24"/>
          <w:u w:color="000000"/>
          <w:bdr w:val="nil"/>
          <w:lang w:eastAsia="en-US"/>
        </w:rPr>
      </w:pPr>
    </w:p>
    <w:p w14:paraId="0D8805C9" w14:textId="77777777" w:rsidR="001D62C6" w:rsidRPr="00BB55D1"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будут произведены: </w:t>
      </w:r>
    </w:p>
    <w:p w14:paraId="3652B601" w14:textId="77777777" w:rsidR="001D62C6" w:rsidRPr="00AD645B"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p>
    <w:p w14:paraId="1E1D10DE" w14:textId="77777777" w:rsidR="001D62C6" w:rsidRPr="00AD645B" w:rsidRDefault="001D62C6" w:rsidP="001D62C6">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5C1CD995" w14:textId="77777777" w:rsidR="001D62C6" w:rsidRDefault="001D62C6" w:rsidP="001D62C6">
      <w:pPr>
        <w:pStyle w:val="af0"/>
        <w:numPr>
          <w:ilvl w:val="0"/>
          <w:numId w:val="30"/>
        </w:numPr>
        <w:spacing w:line="276" w:lineRule="auto"/>
        <w:rPr>
          <w:bCs/>
          <w:iCs/>
        </w:rPr>
      </w:pPr>
      <w:r w:rsidRPr="00AD1543">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59D4072A" w14:textId="77777777" w:rsidR="001D62C6" w:rsidRDefault="001D62C6" w:rsidP="001D62C6">
      <w:pPr>
        <w:pStyle w:val="af0"/>
        <w:numPr>
          <w:ilvl w:val="0"/>
          <w:numId w:val="30"/>
        </w:numPr>
        <w:spacing w:line="276" w:lineRule="auto"/>
        <w:rPr>
          <w:bCs/>
          <w:iCs/>
        </w:rPr>
      </w:pPr>
      <w:r>
        <w:t>сбор и регистрация СНЯ и медицинских событий;</w:t>
      </w:r>
    </w:p>
    <w:p w14:paraId="3623AE86" w14:textId="77777777" w:rsidR="001D62C6" w:rsidRPr="00AD645B" w:rsidRDefault="001D62C6" w:rsidP="001D62C6">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11EB237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BC95CE" w14:textId="07065682" w:rsidR="001D62C6" w:rsidRPr="00B94FD5" w:rsidRDefault="001D62C6" w:rsidP="001D62C6">
      <w:pPr>
        <w:spacing w:line="276" w:lineRule="auto"/>
        <w:rPr>
          <w:rFonts w:eastAsia="Times New Roman"/>
          <w:u w:color="000000"/>
          <w:bdr w:val="nil"/>
        </w:rPr>
      </w:pPr>
      <w:r w:rsidRPr="00453095">
        <w:rPr>
          <w:rFonts w:eastAsia="Times New Roman" w:cs="Times New Roman"/>
          <w:color w:val="000000"/>
          <w:kern w:val="0"/>
          <w:szCs w:val="24"/>
          <w:u w:color="000000"/>
          <w:bdr w:val="nil"/>
          <w:lang w:eastAsia="en-US"/>
        </w:rPr>
        <w:t xml:space="preserve">Далее в одну из вен руки добровольцу устанавливается индивидуальный </w:t>
      </w:r>
      <w:proofErr w:type="spellStart"/>
      <w:r w:rsidRPr="00453095">
        <w:rPr>
          <w:rFonts w:eastAsia="Times New Roman" w:cs="Times New Roman"/>
          <w:color w:val="000000"/>
          <w:kern w:val="0"/>
          <w:szCs w:val="24"/>
          <w:u w:color="000000"/>
          <w:bdr w:val="nil"/>
          <w:lang w:eastAsia="en-US"/>
        </w:rPr>
        <w:t>гепаринизированный</w:t>
      </w:r>
      <w:proofErr w:type="spellEnd"/>
      <w:r w:rsidRPr="00453095">
        <w:rPr>
          <w:rFonts w:eastAsia="Times New Roman" w:cs="Times New Roman"/>
          <w:color w:val="000000"/>
          <w:kern w:val="0"/>
          <w:szCs w:val="24"/>
          <w:u w:color="000000"/>
          <w:bdr w:val="nil"/>
          <w:lang w:eastAsia="en-US"/>
        </w:rPr>
        <w:t xml:space="preserve"> катетер на срок до 24 часов (через который в процессе исследования будет проводиться забор крови по заранее представленной схеме). При необходимости (в случае тромбоза катетера, выхода катетера из вены и др.) катетер будет переставлен в другую вену. Отбор образцов крови после снятия катетера или при невозможности его установки осуществляется посредством пункции вены до </w:t>
      </w:r>
      <w:r w:rsidR="0037689C">
        <w:rPr>
          <w:rFonts w:eastAsia="Times New Roman" w:cs="Times New Roman"/>
          <w:color w:val="000000"/>
          <w:kern w:val="0"/>
          <w:szCs w:val="24"/>
          <w:u w:color="000000"/>
          <w:bdr w:val="nil"/>
          <w:lang w:eastAsia="en-US"/>
        </w:rPr>
        <w:t>72</w:t>
      </w:r>
      <w:r w:rsidRPr="00453095">
        <w:rPr>
          <w:rFonts w:eastAsia="Times New Roman" w:cs="Times New Roman"/>
          <w:color w:val="000000"/>
          <w:kern w:val="0"/>
          <w:szCs w:val="24"/>
          <w:u w:color="000000"/>
          <w:bdr w:val="nil"/>
          <w:lang w:eastAsia="en-US"/>
        </w:rPr>
        <w:t xml:space="preserve"> часов после приема препаратов</w:t>
      </w:r>
      <w:r w:rsidRPr="00A24781">
        <w:rPr>
          <w:rFonts w:eastAsia="Times New Roman" w:cs="Times New Roman"/>
          <w:i/>
          <w:iCs/>
          <w:color w:val="000000"/>
          <w:kern w:val="0"/>
          <w:szCs w:val="24"/>
          <w:u w:color="000000"/>
          <w:bdr w:val="nil"/>
          <w:lang w:eastAsia="en-US"/>
        </w:rPr>
        <w:t xml:space="preserve">. </w:t>
      </w:r>
    </w:p>
    <w:p w14:paraId="51CB9FD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Первая порция крови (исходная, т.е. до приема препарата), берется утром натощак</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(0 проба). </w:t>
      </w:r>
    </w:p>
    <w:p w14:paraId="0BBF775D" w14:textId="11585311"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Далее</w:t>
      </w:r>
      <w:r w:rsidRPr="00A24781">
        <w:rPr>
          <w:rFonts w:eastAsia="Times New Roman" w:cs="Times New Roman"/>
          <w:color w:val="000000"/>
          <w:kern w:val="0"/>
          <w:szCs w:val="24"/>
          <w:u w:color="000000"/>
          <w:bdr w:val="nil"/>
          <w:lang w:eastAsia="en-US"/>
        </w:rPr>
        <w:t xml:space="preserve"> в соответствии со схемой рандомизации, доброволец принимает 1 </w:t>
      </w:r>
      <w:r w:rsidRPr="005E02CB">
        <w:rPr>
          <w:rFonts w:eastAsia="Times New Roman" w:cs="Times New Roman"/>
          <w:color w:val="000000"/>
          <w:kern w:val="0"/>
          <w:szCs w:val="24"/>
          <w:highlight w:val="green"/>
          <w:u w:color="000000"/>
          <w:bdr w:val="nil"/>
          <w:lang w:eastAsia="en-US"/>
        </w:rPr>
        <w:t>таблетку</w:t>
      </w:r>
      <w:r w:rsidRPr="00A24781">
        <w:rPr>
          <w:rFonts w:eastAsia="Times New Roman" w:cs="Times New Roman"/>
          <w:color w:val="000000"/>
          <w:kern w:val="0"/>
          <w:szCs w:val="24"/>
          <w:u w:color="000000"/>
          <w:bdr w:val="nil"/>
          <w:lang w:eastAsia="en-US"/>
        </w:rPr>
        <w:t xml:space="preserve"> исследуемого препарата</w:t>
      </w:r>
      <w:r w:rsidR="0037689C">
        <w:rPr>
          <w:rFonts w:eastAsia="Times New Roman" w:cs="Times New Roman"/>
          <w:color w:val="000000"/>
          <w:kern w:val="0"/>
          <w:szCs w:val="24"/>
          <w:u w:color="000000"/>
          <w:bdr w:val="nil"/>
          <w:lang w:eastAsia="en-US"/>
        </w:rPr>
        <w:t xml:space="preserve"> </w:t>
      </w:r>
      <w:proofErr w:type="spellStart"/>
      <w:r w:rsidR="0037689C">
        <w:rPr>
          <w:rFonts w:eastAsia="Times New Roman" w:cs="Times New Roman"/>
          <w:color w:val="000000"/>
          <w:kern w:val="0"/>
          <w:szCs w:val="24"/>
          <w:u w:color="000000"/>
          <w:bdr w:val="nil"/>
          <w:lang w:eastAsia="en-US"/>
        </w:rPr>
        <w:t>Бозутиниб</w:t>
      </w:r>
      <w:proofErr w:type="spellEnd"/>
      <w:r w:rsidRPr="00A24781">
        <w:rPr>
          <w:rFonts w:eastAsia="Times New Roman" w:cs="Times New Roman"/>
          <w:color w:val="000000"/>
          <w:kern w:val="0"/>
          <w:szCs w:val="24"/>
          <w:u w:color="000000"/>
          <w:bdr w:val="nil"/>
          <w:lang w:eastAsia="en-US"/>
        </w:rPr>
        <w:t xml:space="preserve"> или </w:t>
      </w:r>
      <w:r w:rsidRPr="00BB55D1">
        <w:rPr>
          <w:rFonts w:eastAsia="Times New Roman" w:cs="Times New Roman"/>
          <w:color w:val="000000"/>
          <w:kern w:val="0"/>
          <w:szCs w:val="24"/>
          <w:highlight w:val="cyan"/>
          <w:u w:color="000000"/>
          <w:bdr w:val="nil"/>
          <w:lang w:eastAsia="en-US"/>
        </w:rPr>
        <w:t xml:space="preserve">1 </w:t>
      </w:r>
      <w:r w:rsidR="0037689C">
        <w:rPr>
          <w:rFonts w:eastAsia="Times New Roman" w:cs="Times New Roman"/>
          <w:color w:val="000000"/>
          <w:kern w:val="0"/>
          <w:szCs w:val="24"/>
          <w:highlight w:val="green"/>
          <w:u w:color="000000"/>
          <w:bdr w:val="nil"/>
          <w:lang w:eastAsia="en-US"/>
        </w:rPr>
        <w:t>таблетку</w:t>
      </w:r>
      <w:r w:rsidRPr="00BB55D1">
        <w:rPr>
          <w:rFonts w:eastAsia="Times New Roman" w:cs="Times New Roman"/>
          <w:color w:val="000000"/>
          <w:kern w:val="0"/>
          <w:szCs w:val="24"/>
          <w:highlight w:val="green"/>
          <w:u w:color="000000"/>
          <w:bdr w:val="nil"/>
          <w:lang w:eastAsia="en-US"/>
        </w:rPr>
        <w:t xml:space="preserve">, </w:t>
      </w:r>
      <w:proofErr w:type="spellStart"/>
      <w:proofErr w:type="gramStart"/>
      <w:r w:rsidR="0037689C">
        <w:rPr>
          <w:rFonts w:eastAsia="Times New Roman" w:cs="Times New Roman"/>
          <w:color w:val="000000"/>
          <w:kern w:val="0"/>
          <w:szCs w:val="24"/>
          <w:highlight w:val="green"/>
          <w:u w:color="000000"/>
          <w:bdr w:val="nil"/>
          <w:lang w:eastAsia="en-US"/>
        </w:rPr>
        <w:t>Бозулиф</w:t>
      </w:r>
      <w:proofErr w:type="spellEnd"/>
      <w:r w:rsidRPr="00BB55D1">
        <w:rPr>
          <w:rFonts w:eastAsia="Times New Roman" w:cs="Times New Roman"/>
          <w:color w:val="000000"/>
          <w:kern w:val="0"/>
          <w:szCs w:val="24"/>
          <w:highlight w:val="green"/>
          <w:u w:color="000000"/>
          <w:bdr w:val="nil"/>
          <w:lang w:eastAsia="en-US"/>
        </w:rPr>
        <w:t xml:space="preserve"> </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запивая</w:t>
      </w:r>
      <w:proofErr w:type="gramEnd"/>
      <w:r w:rsidRPr="00A24781">
        <w:rPr>
          <w:rFonts w:eastAsia="Times New Roman" w:cs="Times New Roman"/>
          <w:color w:val="000000"/>
          <w:kern w:val="0"/>
          <w:szCs w:val="24"/>
          <w:u w:color="000000"/>
          <w:bdr w:val="nil"/>
          <w:lang w:eastAsia="en-US"/>
        </w:rPr>
        <w:t xml:space="preserve"> 200 мл воды. </w:t>
      </w:r>
    </w:p>
    <w:p w14:paraId="4B52DB1D"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Время отбора последующих проб соответствует программе исследования</w:t>
      </w:r>
      <w:r w:rsidRPr="00BB55D1">
        <w:rPr>
          <w:rFonts w:eastAsia="Times New Roman" w:cs="Times New Roman"/>
          <w:color w:val="000000"/>
          <w:kern w:val="0"/>
          <w:szCs w:val="24"/>
          <w:u w:color="000000"/>
          <w:bdr w:val="nil"/>
          <w:lang w:eastAsia="en-US"/>
        </w:rPr>
        <w:t xml:space="preserve"> (</w:t>
      </w:r>
      <w:r w:rsidRPr="00BB55D1">
        <w:rPr>
          <w:rFonts w:eastAsia="Times New Roman" w:cs="Times New Roman"/>
          <w:color w:val="000000"/>
          <w:kern w:val="0"/>
          <w:szCs w:val="24"/>
          <w:highlight w:val="green"/>
          <w:u w:color="000000"/>
          <w:bdr w:val="nil"/>
          <w:lang w:eastAsia="en-US"/>
        </w:rPr>
        <w:t>Таблица 2</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44ACC772"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6C2713"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Время приема препарата считается отправной точкой («время 0») при расчетах времени заборов крови и выполнения процедур для каждого добровольца. Пробирки для отбора проб должны быть маркированы следующим образом: номер протокола исследования, индивидуальный номер добровольца, номер периода исследования, номер пробы. </w:t>
      </w:r>
    </w:p>
    <w:p w14:paraId="5723C26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1E562E7" w14:textId="047761B6" w:rsidR="001D62C6" w:rsidRPr="00A43902"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u w:color="000000"/>
          <w:bdr w:val="nil"/>
        </w:rPr>
        <w:t xml:space="preserve">В случае выявления отклонений в любой момент до приема препаратов исследования рандомизированный доброволец может быть заменен дублером, который прошел все процедуры Госпитализации, и Дня 1 до момента приема препарата, а также соответствует всем критериям. Дублер получит </w:t>
      </w:r>
      <w:r w:rsidRPr="007F4E34">
        <w:rPr>
          <w:rFonts w:eastAsia="Times New Roman" w:cs="Times New Roman"/>
          <w:color w:val="000000"/>
          <w:szCs w:val="24"/>
          <w:u w:color="000000"/>
          <w:bdr w:val="nil"/>
        </w:rPr>
        <w:t xml:space="preserve">следующий по списку </w:t>
      </w:r>
      <w:proofErr w:type="spellStart"/>
      <w:r w:rsidRPr="007F4E34">
        <w:rPr>
          <w:rFonts w:eastAsia="Times New Roman" w:cs="Times New Roman"/>
          <w:color w:val="000000"/>
          <w:szCs w:val="24"/>
          <w:u w:color="000000"/>
          <w:bdr w:val="nil"/>
        </w:rPr>
        <w:t>рандомизационный</w:t>
      </w:r>
      <w:proofErr w:type="spellEnd"/>
      <w:r w:rsidRPr="007F4E34">
        <w:rPr>
          <w:rFonts w:eastAsia="Times New Roman" w:cs="Times New Roman"/>
          <w:color w:val="000000"/>
          <w:szCs w:val="24"/>
          <w:u w:color="000000"/>
          <w:bdr w:val="nil"/>
        </w:rPr>
        <w:t xml:space="preserve"> номер, а последовательность приёма препаратов будет у дублёра такой же, как и у выбывшего добровольца.</w:t>
      </w:r>
    </w:p>
    <w:p w14:paraId="280FF2F7" w14:textId="77777777" w:rsidR="001D62C6" w:rsidRDefault="001D62C6" w:rsidP="001D62C6">
      <w:pPr>
        <w:spacing w:line="276" w:lineRule="auto"/>
        <w:rPr>
          <w:rFonts w:eastAsia="Times New Roman"/>
          <w:u w:color="000000"/>
          <w:bdr w:val="nil"/>
        </w:rPr>
      </w:pPr>
    </w:p>
    <w:p w14:paraId="06E8A64E" w14:textId="77777777" w:rsidR="001D62C6" w:rsidRPr="00B94FD5" w:rsidRDefault="001D62C6" w:rsidP="001D62C6">
      <w:pPr>
        <w:spacing w:line="276" w:lineRule="auto"/>
        <w:rPr>
          <w:rFonts w:eastAsia="Times New Roman"/>
          <w:u w:color="000000"/>
          <w:bdr w:val="nil"/>
        </w:rPr>
      </w:pPr>
      <w:r>
        <w:rPr>
          <w:rFonts w:eastAsia="Times New Roman"/>
          <w:u w:color="000000"/>
          <w:bdr w:val="nil"/>
        </w:rPr>
        <w:t>Дублеры могут быть госпитализированы только до момента прима препарата, в случае отсутствия необходимости замены дублером, дублеры будут отпущены домой.</w:t>
      </w:r>
    </w:p>
    <w:p w14:paraId="2640B722" w14:textId="77777777" w:rsidR="001D62C6" w:rsidRPr="00477AF4" w:rsidRDefault="001D62C6" w:rsidP="001D62C6">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
    <w:p w14:paraId="1BBE610E" w14:textId="77777777" w:rsidR="001D62C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На протяжении дня: </w:t>
      </w:r>
    </w:p>
    <w:p w14:paraId="719E176C" w14:textId="77777777" w:rsidR="001D62C6" w:rsidRPr="00BB55D1"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p>
    <w:p w14:paraId="58F5730F" w14:textId="77777777" w:rsidR="001D62C6" w:rsidRPr="00BB55D1" w:rsidRDefault="001D62C6" w:rsidP="001D62C6">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5B4BE4C8" w14:textId="77777777" w:rsidR="001D62C6" w:rsidRPr="00BB55D1" w:rsidRDefault="001D62C6" w:rsidP="001D62C6">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0994C0CC" w14:textId="2901FD12" w:rsidR="001D62C6" w:rsidRDefault="001D62C6" w:rsidP="001D62C6">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через </w:t>
      </w:r>
      <w:r w:rsidR="0037689C">
        <w:rPr>
          <w:bCs/>
          <w:iCs/>
        </w:rPr>
        <w:t>1, 3, 6, 12, 36 часов</w:t>
      </w:r>
      <w:r w:rsidRPr="00BB55D1">
        <w:rPr>
          <w:bCs/>
          <w:iCs/>
        </w:rPr>
        <w:t xml:space="preserve"> после приема препарата (после забора крови); </w:t>
      </w:r>
    </w:p>
    <w:p w14:paraId="2AB51A6B" w14:textId="77777777" w:rsidR="001D62C6" w:rsidRPr="00BB55D1" w:rsidRDefault="001D62C6" w:rsidP="001D62C6">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00C33937" w14:textId="77777777" w:rsidR="001D62C6" w:rsidRPr="00BB55D1" w:rsidRDefault="001D62C6" w:rsidP="001D62C6">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5C76AB40" w14:textId="4C5658C1" w:rsidR="001D62C6" w:rsidRPr="00BB55D1" w:rsidRDefault="001D62C6" w:rsidP="001D62C6">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4F949FE6"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3C72435" w14:textId="77777777" w:rsidR="001D62C6" w:rsidRPr="0078797E" w:rsidRDefault="001D62C6" w:rsidP="001D62C6">
      <w:pPr>
        <w:pBdr>
          <w:top w:val="nil"/>
          <w:left w:val="nil"/>
          <w:bottom w:val="nil"/>
          <w:right w:val="nil"/>
          <w:between w:val="nil"/>
          <w:bar w:val="nil"/>
        </w:pBdr>
        <w:spacing w:line="276" w:lineRule="auto"/>
        <w:rPr>
          <w:rFonts w:eastAsia="Times New Roman" w:cs="Times New Roman"/>
          <w:i/>
          <w:iCs/>
          <w:color w:val="000000"/>
          <w:szCs w:val="24"/>
          <w:u w:color="000000"/>
          <w:bdr w:val="nil"/>
        </w:rPr>
      </w:pPr>
      <w:r w:rsidRPr="0078797E">
        <w:rPr>
          <w:rFonts w:eastAsia="Times New Roman" w:cs="Times New Roman"/>
          <w:i/>
          <w:iCs/>
          <w:color w:val="000000"/>
          <w:szCs w:val="24"/>
          <w:u w:color="000000"/>
          <w:bdr w:val="nil"/>
        </w:rPr>
        <w:t>Детальное описание</w:t>
      </w:r>
      <w:r>
        <w:rPr>
          <w:rFonts w:eastAsia="Times New Roman" w:cs="Times New Roman"/>
          <w:i/>
          <w:iCs/>
          <w:color w:val="000000"/>
          <w:szCs w:val="24"/>
          <w:u w:color="000000"/>
          <w:bdr w:val="nil"/>
        </w:rPr>
        <w:t xml:space="preserve"> процедур</w:t>
      </w:r>
      <w:r w:rsidRPr="0078797E">
        <w:rPr>
          <w:rFonts w:eastAsia="Times New Roman" w:cs="Times New Roman"/>
          <w:i/>
          <w:iCs/>
          <w:color w:val="000000"/>
          <w:szCs w:val="24"/>
          <w:u w:color="000000"/>
          <w:bdr w:val="nil"/>
        </w:rPr>
        <w:t>:</w:t>
      </w:r>
    </w:p>
    <w:p w14:paraId="59C4BD13" w14:textId="168E87CF"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Во время госпитализации добровольцы будут находиться под постоянным медицинским наблюдением, включающим измерение ЧСС, САД, ДАД, ЧДД и температуры тела с частотой </w:t>
      </w:r>
      <w:r w:rsidR="0037689C">
        <w:rPr>
          <w:rFonts w:eastAsia="Times New Roman" w:cs="Times New Roman"/>
          <w:color w:val="000000"/>
          <w:kern w:val="0"/>
          <w:szCs w:val="24"/>
          <w:u w:color="000000"/>
          <w:bdr w:val="nil"/>
          <w:lang w:eastAsia="en-US"/>
        </w:rPr>
        <w:t>6</w:t>
      </w:r>
      <w:r w:rsidRPr="00A24781">
        <w:rPr>
          <w:rFonts w:eastAsia="Times New Roman" w:cs="Times New Roman"/>
          <w:color w:val="000000"/>
          <w:kern w:val="0"/>
          <w:szCs w:val="24"/>
          <w:u w:color="000000"/>
          <w:bdr w:val="nil"/>
          <w:lang w:eastAsia="en-US"/>
        </w:rPr>
        <w:t xml:space="preserve"> раз</w:t>
      </w:r>
      <w:r w:rsidRPr="00AD56EC">
        <w:rPr>
          <w:rFonts w:eastAsia="Times New Roman" w:cs="Times New Roman"/>
          <w:color w:val="000000"/>
          <w:kern w:val="0"/>
          <w:szCs w:val="24"/>
          <w:highlight w:val="cyan"/>
          <w:u w:color="000000"/>
          <w:bdr w:val="nil"/>
          <w:lang w:eastAsia="en-US"/>
        </w:rPr>
        <w:t>а</w:t>
      </w:r>
      <w:r w:rsidRPr="00A24781">
        <w:rPr>
          <w:rFonts w:eastAsia="Times New Roman" w:cs="Times New Roman"/>
          <w:color w:val="000000"/>
          <w:kern w:val="0"/>
          <w:szCs w:val="24"/>
          <w:u w:color="000000"/>
          <w:bdr w:val="nil"/>
          <w:lang w:eastAsia="en-US"/>
        </w:rPr>
        <w:t xml:space="preserve"> в день: за </w:t>
      </w:r>
      <w:r w:rsidRPr="009D575C">
        <w:rPr>
          <w:rFonts w:eastAsia="Times New Roman" w:cs="Times New Roman"/>
          <w:color w:val="000000"/>
          <w:kern w:val="0"/>
          <w:szCs w:val="24"/>
          <w:highlight w:val="green"/>
          <w:u w:color="000000"/>
          <w:bdr w:val="nil"/>
          <w:lang w:eastAsia="en-US"/>
        </w:rPr>
        <w:t>1</w:t>
      </w:r>
      <w:r w:rsidRPr="00A24781">
        <w:rPr>
          <w:rFonts w:eastAsia="Times New Roman" w:cs="Times New Roman"/>
          <w:color w:val="000000"/>
          <w:kern w:val="0"/>
          <w:szCs w:val="24"/>
          <w:u w:color="000000"/>
          <w:bdr w:val="nil"/>
          <w:lang w:eastAsia="en-US"/>
        </w:rPr>
        <w:t xml:space="preserve"> час до приема препарата и через </w:t>
      </w:r>
      <w:r w:rsidRPr="009D575C">
        <w:rPr>
          <w:rFonts w:eastAsia="Times New Roman" w:cs="Times New Roman"/>
          <w:color w:val="000000"/>
          <w:kern w:val="0"/>
          <w:szCs w:val="24"/>
          <w:highlight w:val="green"/>
          <w:u w:color="000000"/>
          <w:bdr w:val="nil"/>
          <w:lang w:eastAsia="en-US"/>
        </w:rPr>
        <w:t>1, 3, 6, 12</w:t>
      </w:r>
      <w:r w:rsidR="0037689C">
        <w:rPr>
          <w:rFonts w:eastAsia="Times New Roman" w:cs="Times New Roman"/>
          <w:color w:val="000000"/>
          <w:kern w:val="0"/>
          <w:szCs w:val="24"/>
          <w:highlight w:val="green"/>
          <w:u w:color="000000"/>
          <w:bdr w:val="nil"/>
          <w:lang w:eastAsia="en-US"/>
        </w:rPr>
        <w:t>, 36</w:t>
      </w:r>
      <w:r w:rsidRPr="009D575C">
        <w:rPr>
          <w:rFonts w:eastAsia="Times New Roman" w:cs="Times New Roman"/>
          <w:color w:val="000000"/>
          <w:kern w:val="0"/>
          <w:szCs w:val="24"/>
          <w:highlight w:val="green"/>
          <w:u w:color="000000"/>
          <w:bdr w:val="nil"/>
          <w:lang w:eastAsia="en-US"/>
        </w:rPr>
        <w:t xml:space="preserve"> часов</w:t>
      </w:r>
      <w:r w:rsidRPr="00A24781">
        <w:rPr>
          <w:rFonts w:eastAsia="Times New Roman" w:cs="Times New Roman"/>
          <w:color w:val="000000"/>
          <w:kern w:val="0"/>
          <w:szCs w:val="24"/>
          <w:u w:color="000000"/>
          <w:bdr w:val="nil"/>
          <w:lang w:eastAsia="en-US"/>
        </w:rPr>
        <w:t xml:space="preserve"> (после процедуры забора крови), а также при ухудшении самочувствия добровольца.</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Оценка НЯ</w:t>
      </w:r>
      <w:r>
        <w:rPr>
          <w:rFonts w:eastAsia="Times New Roman" w:cs="Times New Roman"/>
          <w:color w:val="000000"/>
          <w:kern w:val="0"/>
          <w:szCs w:val="24"/>
          <w:u w:color="000000"/>
          <w:bdr w:val="nil"/>
          <w:lang w:eastAsia="en-US"/>
        </w:rPr>
        <w:t>/СНЯ</w:t>
      </w:r>
      <w:r w:rsidRPr="00A24781">
        <w:rPr>
          <w:rFonts w:eastAsia="Times New Roman" w:cs="Times New Roman"/>
          <w:color w:val="000000"/>
          <w:kern w:val="0"/>
          <w:szCs w:val="24"/>
          <w:u w:color="000000"/>
          <w:bdr w:val="nil"/>
          <w:lang w:eastAsia="en-US"/>
        </w:rPr>
        <w:t xml:space="preserve"> проводится на протяжении всего периода наблюдения за добровольцем. </w:t>
      </w:r>
    </w:p>
    <w:p w14:paraId="6B96681A"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принимают стандартный </w:t>
      </w:r>
      <w:r>
        <w:rPr>
          <w:rFonts w:eastAsia="Times New Roman" w:cs="Times New Roman"/>
          <w:color w:val="000000"/>
          <w:kern w:val="0"/>
          <w:szCs w:val="24"/>
          <w:u w:color="000000"/>
          <w:bdr w:val="nil"/>
          <w:lang w:eastAsia="en-US"/>
        </w:rPr>
        <w:t xml:space="preserve">ужин не менее чем за </w:t>
      </w:r>
      <w:r w:rsidRPr="00AD56EC">
        <w:rPr>
          <w:rFonts w:eastAsia="Times New Roman" w:cs="Times New Roman"/>
          <w:color w:val="000000"/>
          <w:kern w:val="0"/>
          <w:szCs w:val="24"/>
          <w:highlight w:val="green"/>
          <w:u w:color="000000"/>
          <w:bdr w:val="nil"/>
          <w:lang w:eastAsia="en-US"/>
        </w:rPr>
        <w:t>10</w:t>
      </w:r>
      <w:r>
        <w:rPr>
          <w:rFonts w:eastAsia="Times New Roman" w:cs="Times New Roman"/>
          <w:color w:val="000000"/>
          <w:kern w:val="0"/>
          <w:szCs w:val="24"/>
          <w:u w:color="000000"/>
          <w:bdr w:val="nil"/>
          <w:lang w:eastAsia="en-US"/>
        </w:rPr>
        <w:t xml:space="preserve"> часов до приема препарата, </w:t>
      </w:r>
      <w:r w:rsidRPr="00A24781">
        <w:rPr>
          <w:rFonts w:eastAsia="Times New Roman" w:cs="Times New Roman"/>
          <w:color w:val="000000"/>
          <w:kern w:val="0"/>
          <w:szCs w:val="24"/>
          <w:u w:color="000000"/>
          <w:bdr w:val="nil"/>
          <w:lang w:eastAsia="en-US"/>
        </w:rPr>
        <w:t xml:space="preserve">завтрак через </w:t>
      </w:r>
      <w:r w:rsidRPr="00C67D4F">
        <w:rPr>
          <w:rFonts w:eastAsia="Times New Roman" w:cs="Times New Roman"/>
          <w:color w:val="000000"/>
          <w:kern w:val="0"/>
          <w:szCs w:val="24"/>
          <w:highlight w:val="green"/>
          <w:u w:color="000000"/>
          <w:bdr w:val="nil"/>
          <w:lang w:eastAsia="en-US"/>
        </w:rPr>
        <w:t>4</w:t>
      </w:r>
      <w:r w:rsidRPr="00A24781">
        <w:rPr>
          <w:rFonts w:eastAsia="Times New Roman" w:cs="Times New Roman"/>
          <w:color w:val="000000"/>
          <w:kern w:val="0"/>
          <w:szCs w:val="24"/>
          <w:u w:color="000000"/>
          <w:bdr w:val="nil"/>
          <w:lang w:eastAsia="en-US"/>
        </w:rPr>
        <w:t xml:space="preserve"> часа после приема препаратов, стандартный обед - через </w:t>
      </w:r>
      <w:r w:rsidRPr="00C67D4F">
        <w:rPr>
          <w:rFonts w:eastAsia="Times New Roman" w:cs="Times New Roman"/>
          <w:color w:val="000000"/>
          <w:kern w:val="0"/>
          <w:szCs w:val="24"/>
          <w:highlight w:val="green"/>
          <w:u w:color="000000"/>
          <w:bdr w:val="nil"/>
          <w:lang w:eastAsia="en-US"/>
        </w:rPr>
        <w:t>6</w:t>
      </w:r>
      <w:r w:rsidRPr="00A24781">
        <w:rPr>
          <w:rFonts w:eastAsia="Times New Roman" w:cs="Times New Roman"/>
          <w:color w:val="000000"/>
          <w:kern w:val="0"/>
          <w:szCs w:val="24"/>
          <w:u w:color="000000"/>
          <w:bdr w:val="nil"/>
          <w:lang w:eastAsia="en-US"/>
        </w:rPr>
        <w:t xml:space="preserve"> часов, </w:t>
      </w:r>
      <w:r w:rsidRPr="006137C2">
        <w:rPr>
          <w:rFonts w:eastAsia="Times New Roman" w:cs="Times New Roman"/>
          <w:color w:val="000000"/>
          <w:kern w:val="0"/>
          <w:szCs w:val="24"/>
          <w:u w:color="000000"/>
          <w:bdr w:val="nil"/>
          <w:lang w:eastAsia="en-US"/>
        </w:rPr>
        <w:t xml:space="preserve">стандартный полдник – через </w:t>
      </w:r>
      <w:r w:rsidRPr="00C67D4F">
        <w:rPr>
          <w:rFonts w:eastAsia="Times New Roman" w:cs="Times New Roman"/>
          <w:color w:val="000000"/>
          <w:kern w:val="0"/>
          <w:szCs w:val="24"/>
          <w:highlight w:val="green"/>
          <w:u w:color="000000"/>
          <w:bdr w:val="nil"/>
          <w:lang w:eastAsia="en-US"/>
        </w:rPr>
        <w:t>8</w:t>
      </w:r>
      <w:r w:rsidRPr="006137C2">
        <w:rPr>
          <w:rFonts w:eastAsia="Times New Roman" w:cs="Times New Roman"/>
          <w:color w:val="000000"/>
          <w:kern w:val="0"/>
          <w:szCs w:val="24"/>
          <w:u w:color="000000"/>
          <w:bdr w:val="nil"/>
          <w:lang w:eastAsia="en-US"/>
        </w:rPr>
        <w:t xml:space="preserve"> часов, </w:t>
      </w:r>
      <w:r w:rsidRPr="00A24781">
        <w:rPr>
          <w:rFonts w:eastAsia="Times New Roman" w:cs="Times New Roman"/>
          <w:color w:val="000000"/>
          <w:kern w:val="0"/>
          <w:szCs w:val="24"/>
          <w:u w:color="000000"/>
          <w:bdr w:val="nil"/>
          <w:lang w:eastAsia="en-US"/>
        </w:rPr>
        <w:t xml:space="preserve">стандартный ужин - через </w:t>
      </w:r>
      <w:r w:rsidRPr="00C67D4F">
        <w:rPr>
          <w:rFonts w:eastAsia="Times New Roman" w:cs="Times New Roman"/>
          <w:color w:val="000000"/>
          <w:kern w:val="0"/>
          <w:szCs w:val="24"/>
          <w:highlight w:val="green"/>
          <w:u w:color="000000"/>
          <w:bdr w:val="nil"/>
          <w:lang w:eastAsia="en-US"/>
        </w:rPr>
        <w:t>11</w:t>
      </w:r>
      <w:r w:rsidRPr="00A24781">
        <w:rPr>
          <w:rFonts w:eastAsia="Times New Roman" w:cs="Times New Roman"/>
          <w:color w:val="000000"/>
          <w:kern w:val="0"/>
          <w:szCs w:val="24"/>
          <w:u w:color="000000"/>
          <w:bdr w:val="nil"/>
          <w:lang w:eastAsia="en-US"/>
        </w:rPr>
        <w:t xml:space="preserve"> часов</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r w:rsidRPr="00676ECA">
        <w:rPr>
          <w:szCs w:val="24"/>
        </w:rPr>
        <w:t>Все приемы пищи в клиническом центре должны соответствовать ограничениям</w:t>
      </w:r>
      <w:r>
        <w:rPr>
          <w:szCs w:val="24"/>
        </w:rPr>
        <w:t xml:space="preserve"> </w:t>
      </w:r>
      <w:r w:rsidRPr="00C67D4F">
        <w:rPr>
          <w:szCs w:val="24"/>
          <w:highlight w:val="green"/>
        </w:rPr>
        <w:t>(раздел 6.4.2).</w:t>
      </w:r>
      <w:r w:rsidRPr="009D575C">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Меню составляется </w:t>
      </w:r>
      <w:r>
        <w:rPr>
          <w:rFonts w:eastAsia="Times New Roman" w:cs="Times New Roman"/>
          <w:color w:val="000000"/>
          <w:kern w:val="0"/>
          <w:szCs w:val="24"/>
          <w:u w:color="000000"/>
          <w:bdr w:val="nil"/>
          <w:lang w:eastAsia="en-US"/>
        </w:rPr>
        <w:t>да начала первого периода исследования</w:t>
      </w:r>
      <w:r w:rsidRPr="00A24781">
        <w:rPr>
          <w:rFonts w:eastAsia="Times New Roman" w:cs="Times New Roman"/>
          <w:color w:val="000000"/>
          <w:kern w:val="0"/>
          <w:szCs w:val="24"/>
          <w:u w:color="000000"/>
          <w:bdr w:val="nil"/>
          <w:lang w:eastAsia="en-US"/>
        </w:rPr>
        <w:t xml:space="preserve"> </w:t>
      </w:r>
      <w:proofErr w:type="spellStart"/>
      <w:r w:rsidRPr="00A24781">
        <w:rPr>
          <w:rFonts w:eastAsia="Times New Roman" w:cs="Times New Roman"/>
          <w:color w:val="000000"/>
          <w:kern w:val="0"/>
          <w:szCs w:val="24"/>
          <w:u w:color="000000"/>
          <w:bdr w:val="nil"/>
          <w:lang w:eastAsia="en-US"/>
        </w:rPr>
        <w:t>исследования</w:t>
      </w:r>
      <w:proofErr w:type="spellEnd"/>
      <w:r>
        <w:rPr>
          <w:rFonts w:eastAsia="Times New Roman" w:cs="Times New Roman"/>
          <w:color w:val="000000"/>
          <w:kern w:val="0"/>
          <w:szCs w:val="24"/>
          <w:u w:color="000000"/>
          <w:bdr w:val="nil"/>
          <w:lang w:eastAsia="en-US"/>
        </w:rPr>
        <w:t>. Меню должны быть одинаковым в рамках каждого периода исследования, но может отличаться у разных когорт.</w:t>
      </w:r>
    </w:p>
    <w:p w14:paraId="0424A45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Не допускается употребление любой жидкости за </w:t>
      </w:r>
      <w:r w:rsidRPr="00CC35C7">
        <w:rPr>
          <w:rFonts w:eastAsia="Times New Roman" w:cs="Times New Roman"/>
          <w:color w:val="000000"/>
          <w:kern w:val="0"/>
          <w:szCs w:val="24"/>
          <w:highlight w:val="green"/>
          <w:u w:color="000000"/>
          <w:bdr w:val="nil"/>
          <w:lang w:eastAsia="en-US"/>
        </w:rPr>
        <w:t>1</w:t>
      </w:r>
      <w:r w:rsidRPr="00A24781">
        <w:rPr>
          <w:rFonts w:eastAsia="Times New Roman" w:cs="Times New Roman"/>
          <w:color w:val="000000"/>
          <w:kern w:val="0"/>
          <w:szCs w:val="24"/>
          <w:u w:color="000000"/>
          <w:bdr w:val="nil"/>
          <w:lang w:eastAsia="en-US"/>
        </w:rPr>
        <w:t xml:space="preserve"> час до приёма препарата и в течение </w:t>
      </w:r>
      <w:r w:rsidRPr="00C67D4F">
        <w:rPr>
          <w:rFonts w:eastAsia="Times New Roman" w:cs="Times New Roman"/>
          <w:color w:val="000000"/>
          <w:kern w:val="0"/>
          <w:szCs w:val="24"/>
          <w:highlight w:val="green"/>
          <w:u w:color="000000"/>
          <w:bdr w:val="nil"/>
          <w:lang w:eastAsia="en-US"/>
        </w:rPr>
        <w:t>2</w:t>
      </w:r>
      <w:r w:rsidRPr="00A24781">
        <w:rPr>
          <w:rFonts w:eastAsia="Times New Roman" w:cs="Times New Roman"/>
          <w:color w:val="000000"/>
          <w:kern w:val="0"/>
          <w:szCs w:val="24"/>
          <w:u w:color="000000"/>
          <w:bdr w:val="nil"/>
          <w:lang w:eastAsia="en-US"/>
        </w:rPr>
        <w:t xml:space="preserve"> часов после приема препарата, за исключением 200 мл воды, которыми доброволец запивает препарат. </w:t>
      </w:r>
    </w:p>
    <w:p w14:paraId="0CC21B17"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Пищевой и водный режимы в последующие часы - обычные.</w:t>
      </w:r>
      <w:r>
        <w:rPr>
          <w:rFonts w:eastAsia="Times New Roman" w:cs="Times New Roman"/>
          <w:color w:val="000000"/>
          <w:kern w:val="0"/>
          <w:szCs w:val="24"/>
          <w:u w:color="000000"/>
          <w:bdr w:val="nil"/>
          <w:lang w:eastAsia="en-US"/>
        </w:rPr>
        <w:t xml:space="preserve"> График приемов пищи воды представлен в Таблице</w:t>
      </w:r>
      <w:r w:rsidRPr="00A24781">
        <w:rPr>
          <w:rFonts w:eastAsia="Times New Roman" w:cs="Times New Roman"/>
          <w:color w:val="000000"/>
          <w:kern w:val="0"/>
          <w:szCs w:val="24"/>
          <w:u w:color="000000"/>
          <w:bdr w:val="nil"/>
          <w:lang w:eastAsia="en-US"/>
        </w:rPr>
        <w:t xml:space="preserve"> </w:t>
      </w:r>
      <w:r>
        <w:rPr>
          <w:rFonts w:eastAsia="Times New Roman" w:cs="Times New Roman"/>
          <w:color w:val="000000"/>
          <w:kern w:val="0"/>
          <w:szCs w:val="24"/>
          <w:u w:color="000000"/>
          <w:bdr w:val="nil"/>
          <w:lang w:eastAsia="en-US"/>
        </w:rPr>
        <w:t xml:space="preserve">4 </w:t>
      </w:r>
      <w:r w:rsidRPr="00C67D4F">
        <w:rPr>
          <w:rFonts w:eastAsia="Times New Roman" w:cs="Times New Roman"/>
          <w:color w:val="000000"/>
          <w:kern w:val="0"/>
          <w:szCs w:val="24"/>
          <w:u w:color="000000"/>
          <w:bdr w:val="nil"/>
          <w:lang w:eastAsia="en-US"/>
        </w:rPr>
        <w:t>Расписание стандартизированных приемов пищи и жидкости</w:t>
      </w:r>
      <w:r>
        <w:rPr>
          <w:rFonts w:eastAsia="Times New Roman" w:cs="Times New Roman"/>
          <w:color w:val="000000"/>
          <w:kern w:val="0"/>
          <w:szCs w:val="24"/>
          <w:u w:color="000000"/>
          <w:bdr w:val="nil"/>
          <w:lang w:eastAsia="en-US"/>
        </w:rPr>
        <w:t>.</w:t>
      </w:r>
    </w:p>
    <w:p w14:paraId="4FAFE097" w14:textId="77777777" w:rsidR="001D62C6" w:rsidRPr="00DE1E95" w:rsidRDefault="001D62C6" w:rsidP="001D62C6">
      <w:pPr>
        <w:pStyle w:val="15"/>
        <w:suppressAutoHyphens/>
        <w:spacing w:before="200"/>
        <w:ind w:firstLine="0"/>
        <w:rPr>
          <w:i/>
        </w:rPr>
      </w:pPr>
      <w:r>
        <w:rPr>
          <w:highlight w:val="cyan"/>
        </w:rPr>
        <w:lastRenderedPageBreak/>
        <w:t>Добровольцы</w:t>
      </w:r>
      <w:r w:rsidRPr="005A7D75">
        <w:rPr>
          <w:highlight w:val="cyan"/>
        </w:rPr>
        <w:t xml:space="preserve"> получат стандартный завтрак за</w:t>
      </w:r>
      <w:r w:rsidRPr="00DE1E95">
        <w:t xml:space="preserve"> </w:t>
      </w:r>
      <w:r w:rsidRPr="001E44D6">
        <w:rPr>
          <w:highlight w:val="green"/>
        </w:rPr>
        <w:t>30 минут</w:t>
      </w:r>
      <w:r w:rsidRPr="00DE1E95">
        <w:t xml:space="preserve"> </w:t>
      </w:r>
      <w:r w:rsidRPr="005A7D75">
        <w:rPr>
          <w:highlight w:val="cyan"/>
        </w:rPr>
        <w:t>до приема препарата.</w:t>
      </w:r>
    </w:p>
    <w:p w14:paraId="2947DBAC" w14:textId="77777777" w:rsidR="001D62C6" w:rsidRPr="005A7D75" w:rsidRDefault="001D62C6" w:rsidP="001D62C6">
      <w:pPr>
        <w:pStyle w:val="15"/>
        <w:suppressAutoHyphens/>
        <w:spacing w:before="200"/>
        <w:ind w:firstLine="0"/>
        <w:rPr>
          <w:i/>
          <w:highlight w:val="cyan"/>
        </w:rPr>
      </w:pPr>
      <w:commentRangeStart w:id="167"/>
      <w:commentRangeStart w:id="168"/>
      <w:r w:rsidRPr="005A7D75">
        <w:rPr>
          <w:highlight w:val="cyan"/>
        </w:rPr>
        <w:t>Стандартный высококалорийный завтрак с высоким содержанием жиров (около 50% от общей калорийности) должен составлять приблизительно 800-1000 ккал:</w:t>
      </w:r>
      <w:commentRangeEnd w:id="167"/>
      <w:r w:rsidR="00F71CD1">
        <w:rPr>
          <w:rStyle w:val="a8"/>
          <w:rFonts w:eastAsia="Times New Roman"/>
          <w:lang w:eastAsia="ru-RU"/>
        </w:rPr>
        <w:commentReference w:id="167"/>
      </w:r>
      <w:commentRangeEnd w:id="168"/>
      <w:r w:rsidR="00F71CD1">
        <w:rPr>
          <w:rStyle w:val="a8"/>
          <w:rFonts w:eastAsia="Times New Roman"/>
          <w:lang w:eastAsia="ru-RU"/>
        </w:rPr>
        <w:commentReference w:id="168"/>
      </w:r>
    </w:p>
    <w:p w14:paraId="44C30EA8" w14:textId="77777777" w:rsidR="001D62C6" w:rsidRPr="005A7D75" w:rsidRDefault="001D62C6" w:rsidP="001D62C6">
      <w:pPr>
        <w:pStyle w:val="15"/>
        <w:numPr>
          <w:ilvl w:val="0"/>
          <w:numId w:val="32"/>
        </w:numPr>
        <w:shd w:val="clear" w:color="auto" w:fill="auto"/>
        <w:suppressAutoHyphens/>
        <w:spacing w:line="240" w:lineRule="auto"/>
        <w:rPr>
          <w:i/>
          <w:highlight w:val="cyan"/>
        </w:rPr>
      </w:pPr>
      <w:r w:rsidRPr="005A7D75">
        <w:rPr>
          <w:highlight w:val="cyan"/>
        </w:rPr>
        <w:t>белки - 150 ккал,</w:t>
      </w:r>
    </w:p>
    <w:p w14:paraId="0A160D37" w14:textId="77777777" w:rsidR="001D62C6" w:rsidRPr="005A7D75" w:rsidRDefault="001D62C6" w:rsidP="001D62C6">
      <w:pPr>
        <w:pStyle w:val="15"/>
        <w:numPr>
          <w:ilvl w:val="0"/>
          <w:numId w:val="32"/>
        </w:numPr>
        <w:shd w:val="clear" w:color="auto" w:fill="auto"/>
        <w:suppressAutoHyphens/>
        <w:spacing w:line="240" w:lineRule="auto"/>
        <w:rPr>
          <w:i/>
          <w:highlight w:val="cyan"/>
        </w:rPr>
      </w:pPr>
      <w:r w:rsidRPr="005A7D75">
        <w:rPr>
          <w:highlight w:val="cyan"/>
        </w:rPr>
        <w:t>углеводы – 250 ккал,</w:t>
      </w:r>
    </w:p>
    <w:p w14:paraId="0B05A3B7" w14:textId="77777777" w:rsidR="001D62C6" w:rsidRPr="005A7D75" w:rsidRDefault="001D62C6" w:rsidP="001D62C6">
      <w:pPr>
        <w:pStyle w:val="15"/>
        <w:numPr>
          <w:ilvl w:val="0"/>
          <w:numId w:val="32"/>
        </w:numPr>
        <w:shd w:val="clear" w:color="auto" w:fill="auto"/>
        <w:suppressAutoHyphens/>
        <w:spacing w:line="240" w:lineRule="auto"/>
        <w:rPr>
          <w:i/>
          <w:highlight w:val="cyan"/>
        </w:rPr>
      </w:pPr>
      <w:r w:rsidRPr="005A7D75">
        <w:rPr>
          <w:highlight w:val="cyan"/>
        </w:rPr>
        <w:t>жиры – 500-600 ккал.</w:t>
      </w:r>
    </w:p>
    <w:p w14:paraId="726667D0" w14:textId="77777777" w:rsidR="001D62C6" w:rsidRPr="00DE1E95" w:rsidRDefault="001D62C6" w:rsidP="001D62C6">
      <w:pPr>
        <w:pStyle w:val="15"/>
        <w:suppressAutoHyphens/>
        <w:spacing w:before="200"/>
        <w:ind w:firstLine="0"/>
        <w:rPr>
          <w:i/>
        </w:rPr>
      </w:pPr>
      <w:r>
        <w:rPr>
          <w:highlight w:val="cyan"/>
        </w:rPr>
        <w:t>Меню</w:t>
      </w:r>
      <w:r w:rsidRPr="005A7D75">
        <w:rPr>
          <w:highlight w:val="cyan"/>
        </w:rPr>
        <w:t xml:space="preserve"> завтрака должно быть идентичным для всех групп и для всех периодов.</w:t>
      </w:r>
    </w:p>
    <w:p w14:paraId="5DA98993" w14:textId="77777777" w:rsidR="001D62C6" w:rsidRPr="00DE1E95" w:rsidRDefault="001D62C6" w:rsidP="001D62C6">
      <w:pPr>
        <w:pStyle w:val="15"/>
        <w:suppressAutoHyphens/>
        <w:spacing w:before="200"/>
        <w:ind w:firstLine="0"/>
        <w:rPr>
          <w:i/>
        </w:rPr>
      </w:pPr>
      <w:r w:rsidRPr="005A7D75">
        <w:rPr>
          <w:highlight w:val="cyan"/>
        </w:rPr>
        <w:t xml:space="preserve">Все </w:t>
      </w:r>
      <w:r>
        <w:rPr>
          <w:highlight w:val="cyan"/>
        </w:rPr>
        <w:t>добровольцы</w:t>
      </w:r>
      <w:r w:rsidRPr="005A7D75">
        <w:rPr>
          <w:highlight w:val="cyan"/>
        </w:rPr>
        <w:t xml:space="preserve"> должны съесть предложенный завтрак полностью до момента приема препарата, то есть в течение не более</w:t>
      </w:r>
      <w:r w:rsidRPr="00DE1E95">
        <w:t xml:space="preserve"> </w:t>
      </w:r>
      <w:r w:rsidRPr="00253066">
        <w:rPr>
          <w:highlight w:val="green"/>
        </w:rPr>
        <w:t>30 минут</w:t>
      </w:r>
      <w:r w:rsidRPr="00DE1E95">
        <w:t xml:space="preserve"> </w:t>
      </w:r>
      <w:r w:rsidRPr="005A7D75">
        <w:rPr>
          <w:highlight w:val="cyan"/>
        </w:rPr>
        <w:t>после его начала. Прием препарата должен быть осуществлен через</w:t>
      </w:r>
      <w:r w:rsidRPr="00DE1E95">
        <w:t xml:space="preserve"> </w:t>
      </w:r>
      <w:r w:rsidRPr="00253066">
        <w:rPr>
          <w:highlight w:val="green"/>
        </w:rPr>
        <w:t>30 минут</w:t>
      </w:r>
      <w:r w:rsidRPr="00DE1E95">
        <w:t xml:space="preserve"> </w:t>
      </w:r>
      <w:r w:rsidRPr="005A7D75">
        <w:rPr>
          <w:highlight w:val="cyan"/>
        </w:rPr>
        <w:t>после начала завтрака.</w:t>
      </w:r>
    </w:p>
    <w:p w14:paraId="4C0FC5B6" w14:textId="77777777" w:rsidR="001D62C6" w:rsidRPr="005A7D75" w:rsidRDefault="001D62C6" w:rsidP="001D62C6">
      <w:pPr>
        <w:pStyle w:val="15"/>
        <w:suppressAutoHyphens/>
        <w:spacing w:before="200"/>
        <w:ind w:firstLine="0"/>
        <w:rPr>
          <w:i/>
          <w:highlight w:val="cyan"/>
        </w:rPr>
      </w:pPr>
      <w:r w:rsidRPr="005A7D75">
        <w:rPr>
          <w:highlight w:val="cyan"/>
        </w:rPr>
        <w:t>Время начала и окончания завтрака и объем съеденной пищи документируются.</w:t>
      </w:r>
    </w:p>
    <w:p w14:paraId="1420B3E2" w14:textId="77777777" w:rsidR="001D62C6" w:rsidRPr="005A7D75" w:rsidRDefault="001D62C6" w:rsidP="001D62C6">
      <w:pPr>
        <w:pStyle w:val="15"/>
        <w:suppressAutoHyphens/>
        <w:spacing w:before="200"/>
        <w:ind w:firstLine="0"/>
        <w:rPr>
          <w:i/>
          <w:highlight w:val="cyan"/>
        </w:rPr>
      </w:pPr>
      <w:r w:rsidRPr="005A7D75">
        <w:rPr>
          <w:highlight w:val="cyan"/>
        </w:rPr>
        <w:t xml:space="preserve">Если </w:t>
      </w:r>
      <w:r>
        <w:rPr>
          <w:highlight w:val="cyan"/>
        </w:rPr>
        <w:t>доброволец</w:t>
      </w:r>
      <w:r w:rsidRPr="005A7D75">
        <w:rPr>
          <w:highlight w:val="cyan"/>
        </w:rPr>
        <w:t xml:space="preserve"> не съедает завтрак полностью до приема препарата, то: </w:t>
      </w:r>
    </w:p>
    <w:p w14:paraId="45A193A2" w14:textId="77777777" w:rsidR="001D62C6" w:rsidRPr="005A7D75" w:rsidRDefault="001D62C6" w:rsidP="001D62C6">
      <w:pPr>
        <w:pStyle w:val="15"/>
        <w:numPr>
          <w:ilvl w:val="0"/>
          <w:numId w:val="32"/>
        </w:numPr>
        <w:shd w:val="clear" w:color="auto" w:fill="auto"/>
        <w:suppressAutoHyphens/>
        <w:spacing w:line="240" w:lineRule="auto"/>
        <w:rPr>
          <w:i/>
          <w:highlight w:val="cyan"/>
        </w:rPr>
      </w:pPr>
      <w:r w:rsidRPr="005A7D75">
        <w:rPr>
          <w:highlight w:val="cyan"/>
        </w:rPr>
        <w:t>во время 1 периода - должен быть заменен дублером,</w:t>
      </w:r>
    </w:p>
    <w:p w14:paraId="62A97FF9" w14:textId="240A860F" w:rsidR="001D62C6" w:rsidRPr="00DE1E95" w:rsidRDefault="001D62C6" w:rsidP="001D62C6">
      <w:pPr>
        <w:pStyle w:val="15"/>
        <w:numPr>
          <w:ilvl w:val="0"/>
          <w:numId w:val="32"/>
        </w:numPr>
        <w:shd w:val="clear" w:color="auto" w:fill="auto"/>
        <w:suppressAutoHyphens/>
        <w:spacing w:line="240" w:lineRule="auto"/>
        <w:rPr>
          <w:i/>
        </w:rPr>
      </w:pPr>
      <w:r w:rsidRPr="005A7D75">
        <w:rPr>
          <w:highlight w:val="cyan"/>
        </w:rPr>
        <w:t>во время</w:t>
      </w:r>
      <w:r w:rsidRPr="00DE1E95">
        <w:t xml:space="preserve"> </w:t>
      </w:r>
      <w:r w:rsidRPr="005A7D75">
        <w:rPr>
          <w:highlight w:val="green"/>
        </w:rPr>
        <w:t>2 периода</w:t>
      </w:r>
      <w:r>
        <w:t xml:space="preserve"> </w:t>
      </w:r>
      <w:r w:rsidR="0037689C">
        <w:rPr>
          <w:bCs/>
          <w:i/>
          <w:iCs/>
          <w:color w:val="FF0000"/>
          <w:highlight w:val="yellow"/>
          <w:shd w:val="clear" w:color="auto" w:fill="FFFFFF"/>
        </w:rPr>
        <w:t>-</w:t>
      </w:r>
      <w:r w:rsidRPr="005A7D75">
        <w:rPr>
          <w:highlight w:val="cyan"/>
        </w:rPr>
        <w:t xml:space="preserve"> должен быть исключен из исследования.</w:t>
      </w:r>
    </w:p>
    <w:p w14:paraId="1B9F504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9D8291C"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После приема препарата ротовая полость добровольца буд</w:t>
      </w:r>
      <w:r>
        <w:rPr>
          <w:rFonts w:eastAsia="Times New Roman" w:cs="Times New Roman"/>
          <w:color w:val="000000"/>
          <w:kern w:val="0"/>
          <w:szCs w:val="24"/>
          <w:u w:color="000000"/>
          <w:bdr w:val="nil"/>
          <w:lang w:eastAsia="en-US"/>
        </w:rPr>
        <w:t>ет</w:t>
      </w:r>
      <w:r w:rsidRPr="00A24781">
        <w:rPr>
          <w:rFonts w:eastAsia="Times New Roman" w:cs="Times New Roman"/>
          <w:color w:val="000000"/>
          <w:kern w:val="0"/>
          <w:szCs w:val="24"/>
          <w:u w:color="000000"/>
          <w:bdr w:val="nil"/>
          <w:lang w:eastAsia="en-US"/>
        </w:rPr>
        <w:t xml:space="preserve"> проверен</w:t>
      </w:r>
      <w:r>
        <w:rPr>
          <w:rFonts w:eastAsia="Times New Roman" w:cs="Times New Roman"/>
          <w:color w:val="000000"/>
          <w:kern w:val="0"/>
          <w:szCs w:val="24"/>
          <w:u w:color="000000"/>
          <w:bdr w:val="nil"/>
          <w:lang w:eastAsia="en-US"/>
        </w:rPr>
        <w:t>а</w:t>
      </w:r>
      <w:r w:rsidRPr="00A24781">
        <w:rPr>
          <w:rFonts w:eastAsia="Times New Roman" w:cs="Times New Roman"/>
          <w:color w:val="000000"/>
          <w:kern w:val="0"/>
          <w:szCs w:val="24"/>
          <w:u w:color="000000"/>
          <w:bdr w:val="nil"/>
          <w:lang w:eastAsia="en-US"/>
        </w:rPr>
        <w:t xml:space="preserve">, чтобы убедиться в том, что он действительно принял препарат. Факт приема препарата будут контролировать </w:t>
      </w:r>
      <w:r>
        <w:rPr>
          <w:rFonts w:eastAsia="Times New Roman" w:cs="Times New Roman"/>
          <w:color w:val="000000"/>
          <w:kern w:val="0"/>
          <w:szCs w:val="24"/>
          <w:u w:color="000000"/>
          <w:bdr w:val="nil"/>
          <w:lang w:eastAsia="en-US"/>
        </w:rPr>
        <w:t>ответственные лица</w:t>
      </w:r>
      <w:r w:rsidRPr="00A24781">
        <w:rPr>
          <w:rFonts w:eastAsia="Times New Roman" w:cs="Times New Roman"/>
          <w:color w:val="000000"/>
          <w:kern w:val="0"/>
          <w:szCs w:val="24"/>
          <w:u w:color="000000"/>
          <w:bdr w:val="nil"/>
          <w:lang w:eastAsia="en-US"/>
        </w:rPr>
        <w:t xml:space="preserve">, которые с помощью фонарика должны убедиться, что </w:t>
      </w:r>
      <w:r>
        <w:rPr>
          <w:rFonts w:eastAsia="Times New Roman" w:cs="Times New Roman"/>
          <w:color w:val="000000"/>
          <w:kern w:val="0"/>
          <w:szCs w:val="24"/>
          <w:u w:color="000000"/>
          <w:bdr w:val="nil"/>
          <w:lang w:eastAsia="en-US"/>
        </w:rPr>
        <w:t>препарат</w:t>
      </w:r>
      <w:r w:rsidRPr="00A24781">
        <w:rPr>
          <w:rFonts w:eastAsia="Times New Roman" w:cs="Times New Roman"/>
          <w:color w:val="000000"/>
          <w:kern w:val="0"/>
          <w:szCs w:val="24"/>
          <w:u w:color="000000"/>
          <w:bdr w:val="nil"/>
          <w:lang w:eastAsia="en-US"/>
        </w:rPr>
        <w:t xml:space="preserve"> проглочен целиком (язык: вверх-вниз, влево-вправо).</w:t>
      </w:r>
    </w:p>
    <w:p w14:paraId="04ADE52D" w14:textId="77777777" w:rsidR="001D62C6" w:rsidRDefault="001D62C6" w:rsidP="001D62C6">
      <w:pPr>
        <w:pStyle w:val="15"/>
        <w:suppressAutoHyphens/>
        <w:spacing w:before="200"/>
        <w:ind w:firstLine="0"/>
        <w:rPr>
          <w:i/>
        </w:rPr>
      </w:pPr>
      <w:r>
        <w:rPr>
          <w:rFonts w:eastAsia="Times New Roman"/>
          <w:color w:val="000000"/>
          <w:bdr w:val="nil"/>
        </w:rPr>
        <w:t xml:space="preserve">В каждом периоде исследования </w:t>
      </w:r>
      <w:r>
        <w:t>в</w:t>
      </w:r>
      <w:r w:rsidRPr="007A3BEE">
        <w:t xml:space="preserve"> течение </w:t>
      </w:r>
      <w:r w:rsidRPr="007A3BEE">
        <w:rPr>
          <w:highlight w:val="green"/>
        </w:rPr>
        <w:t>4 часов</w:t>
      </w:r>
      <w:r w:rsidRPr="007A3BEE">
        <w:t xml:space="preserve"> после приема препарата </w:t>
      </w:r>
      <w:r>
        <w:t>добровольцы</w:t>
      </w:r>
      <w:r w:rsidRPr="007A3BEE">
        <w:t xml:space="preserve"> должны находиться в положении «сидя», соблюдая вертикальное положение туловища и избегая наклонов вперед или вбок</w:t>
      </w:r>
      <w:r>
        <w:t xml:space="preserve"> во избежание раздражения пищевода</w:t>
      </w:r>
      <w:r w:rsidRPr="007A3BEE">
        <w:t>.</w:t>
      </w:r>
    </w:p>
    <w:p w14:paraId="1E3DA633" w14:textId="4865D43F" w:rsidR="001D62C6" w:rsidRPr="00B548FA" w:rsidRDefault="001D62C6" w:rsidP="001D62C6">
      <w:pPr>
        <w:pStyle w:val="15"/>
        <w:suppressAutoHyphens/>
        <w:spacing w:before="200"/>
        <w:ind w:firstLine="0"/>
        <w:rPr>
          <w:i/>
          <w:highlight w:val="cyan"/>
        </w:rPr>
      </w:pPr>
      <w:r w:rsidRPr="00D16B2C">
        <w:rPr>
          <w:highlight w:val="cyan"/>
        </w:rPr>
        <w:t xml:space="preserve">В течение </w:t>
      </w:r>
      <w:r w:rsidR="0037689C">
        <w:rPr>
          <w:highlight w:val="green"/>
        </w:rPr>
        <w:t>2</w:t>
      </w:r>
      <w:r w:rsidRPr="00B40E23">
        <w:rPr>
          <w:highlight w:val="green"/>
        </w:rPr>
        <w:t xml:space="preserve"> часов</w:t>
      </w:r>
      <w:r w:rsidRPr="00DC5381">
        <w:t xml:space="preserve"> </w:t>
      </w:r>
      <w:r w:rsidRPr="00D16B2C">
        <w:rPr>
          <w:highlight w:val="cyan"/>
        </w:rPr>
        <w:t xml:space="preserve">после приема </w:t>
      </w:r>
      <w:r w:rsidRPr="006D34A6">
        <w:rPr>
          <w:highlight w:val="cyan"/>
        </w:rPr>
        <w:t xml:space="preserve">препарата доступ </w:t>
      </w:r>
      <w:r>
        <w:rPr>
          <w:highlight w:val="cyan"/>
        </w:rPr>
        <w:t>добровольцев</w:t>
      </w:r>
      <w:r w:rsidRPr="00B548FA">
        <w:rPr>
          <w:highlight w:val="cyan"/>
        </w:rPr>
        <w:t xml:space="preserve"> в палаты будет ограничен</w:t>
      </w:r>
      <w:r>
        <w:rPr>
          <w:highlight w:val="cyan"/>
        </w:rPr>
        <w:t xml:space="preserve">. </w:t>
      </w:r>
    </w:p>
    <w:p w14:paraId="3E1DA481" w14:textId="77777777" w:rsidR="001D62C6" w:rsidRPr="00B40E23" w:rsidRDefault="001D62C6" w:rsidP="001D62C6">
      <w:pPr>
        <w:pStyle w:val="15"/>
        <w:suppressAutoHyphens/>
        <w:spacing w:before="200"/>
        <w:ind w:firstLine="0"/>
        <w:rPr>
          <w:i/>
        </w:rPr>
      </w:pPr>
      <w:r w:rsidRPr="007A3BEE">
        <w:t>Нарушение указанной позы по медицинским показаниям, для выполнения процедур исследования и посещения туалета под наблюдением медицинского персонала не является отклонением от протокола.</w:t>
      </w:r>
      <w:r>
        <w:t xml:space="preserve"> </w:t>
      </w:r>
      <w:r w:rsidRPr="00B40E23">
        <w:t xml:space="preserve">При возникновении нежелательного явления в любой момент времени </w:t>
      </w:r>
      <w:r>
        <w:t>субъекту</w:t>
      </w:r>
      <w:r w:rsidRPr="00B40E23">
        <w:t xml:space="preserve"> будет придано соответствующее положение</w:t>
      </w:r>
      <w:r>
        <w:t xml:space="preserve"> </w:t>
      </w:r>
      <w:r w:rsidRPr="003A33C8">
        <w:t>или разрешено лечь</w:t>
      </w:r>
      <w:r w:rsidRPr="00B40E23">
        <w:t>.</w:t>
      </w:r>
    </w:p>
    <w:p w14:paraId="123CC8A0" w14:textId="77777777" w:rsidR="001D62C6" w:rsidRPr="00B40E23" w:rsidRDefault="001D62C6" w:rsidP="001D62C6">
      <w:pPr>
        <w:pStyle w:val="15"/>
        <w:suppressAutoHyphens/>
        <w:spacing w:before="200"/>
        <w:ind w:firstLine="0"/>
        <w:rPr>
          <w:i/>
        </w:rPr>
      </w:pPr>
      <w:r>
        <w:t>Добровольцы должны</w:t>
      </w:r>
      <w:r w:rsidRPr="00B40E23">
        <w:t xml:space="preserve"> </w:t>
      </w:r>
      <w:r w:rsidRPr="00A2135C">
        <w:t>избегать повышенной физической активности</w:t>
      </w:r>
      <w:r w:rsidRPr="00B40E23">
        <w:t xml:space="preserve"> </w:t>
      </w:r>
      <w:r w:rsidRPr="00C1541B">
        <w:rPr>
          <w:highlight w:val="green"/>
        </w:rPr>
        <w:t>от момента дозирования до последнего забора крови в каждом периоде.</w:t>
      </w:r>
    </w:p>
    <w:p w14:paraId="40E95AD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34EFD90"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C67D4F">
        <w:rPr>
          <w:rFonts w:eastAsia="Times New Roman" w:cs="Times New Roman"/>
          <w:b/>
          <w:bCs/>
          <w:color w:val="000000"/>
          <w:kern w:val="0"/>
          <w:szCs w:val="24"/>
          <w:u w:color="000000"/>
          <w:bdr w:val="nil"/>
          <w:lang w:eastAsia="en-US"/>
        </w:rPr>
        <w:t>Таблица 4. Расписание стандартизированных приемов пищи и жидкости</w:t>
      </w:r>
    </w:p>
    <w:tbl>
      <w:tblPr>
        <w:tblStyle w:val="ab"/>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77"/>
        <w:gridCol w:w="2835"/>
        <w:gridCol w:w="3533"/>
      </w:tblGrid>
      <w:tr w:rsidR="001D62C6" w:rsidRPr="00105773" w14:paraId="70D80F18" w14:textId="77777777" w:rsidTr="00B93F85">
        <w:trPr>
          <w:trHeight w:val="792"/>
        </w:trPr>
        <w:tc>
          <w:tcPr>
            <w:tcW w:w="2977" w:type="dxa"/>
            <w:tcBorders>
              <w:top w:val="single" w:sz="4" w:space="0" w:color="auto"/>
              <w:left w:val="nil"/>
              <w:bottom w:val="nil"/>
            </w:tcBorders>
          </w:tcPr>
          <w:p w14:paraId="126825CE" w14:textId="77777777" w:rsidR="001D62C6" w:rsidRPr="00105773" w:rsidRDefault="001D62C6" w:rsidP="00B93F85">
            <w:pPr>
              <w:suppressAutoHyphens/>
              <w:spacing w:before="120" w:after="120"/>
              <w:rPr>
                <w:rFonts w:cs="Times New Roman"/>
                <w:b/>
                <w:szCs w:val="24"/>
              </w:rPr>
            </w:pPr>
            <w:commentRangeStart w:id="169"/>
            <w:r w:rsidRPr="00105773">
              <w:rPr>
                <w:rFonts w:cs="Times New Roman"/>
                <w:b/>
                <w:szCs w:val="24"/>
              </w:rPr>
              <w:t>До приема препарата</w:t>
            </w:r>
          </w:p>
        </w:tc>
        <w:tc>
          <w:tcPr>
            <w:tcW w:w="2835" w:type="dxa"/>
            <w:tcBorders>
              <w:top w:val="single" w:sz="4" w:space="0" w:color="auto"/>
            </w:tcBorders>
          </w:tcPr>
          <w:p w14:paraId="407F0B41" w14:textId="75C00431" w:rsidR="001D62C6" w:rsidRPr="00105773" w:rsidRDefault="001D62C6" w:rsidP="00B93F85">
            <w:pPr>
              <w:suppressAutoHyphens/>
              <w:spacing w:before="120" w:after="120"/>
              <w:rPr>
                <w:rFonts w:cs="Times New Roman"/>
                <w:szCs w:val="24"/>
              </w:rPr>
            </w:pPr>
            <w:r>
              <w:rPr>
                <w:rFonts w:eastAsia="Calibri" w:cs="Times New Roman"/>
                <w:szCs w:val="24"/>
              </w:rPr>
              <w:t xml:space="preserve">не менее чем за </w:t>
            </w:r>
            <w:r w:rsidRPr="00636251">
              <w:rPr>
                <w:rFonts w:cs="Times New Roman"/>
                <w:szCs w:val="24"/>
                <w:highlight w:val="green"/>
              </w:rPr>
              <w:t>10 часов</w:t>
            </w:r>
            <w:r w:rsidRPr="00636251">
              <w:rPr>
                <w:rFonts w:cs="Times New Roman"/>
                <w:szCs w:val="24"/>
              </w:rPr>
              <w:t xml:space="preserve"> </w:t>
            </w:r>
            <w:r w:rsidRPr="00636251">
              <w:rPr>
                <w:rFonts w:eastAsia="Calibri" w:cs="Times New Roman"/>
                <w:szCs w:val="24"/>
                <w:highlight w:val="cyan"/>
              </w:rPr>
              <w:t>до стандартного завтрака</w:t>
            </w:r>
          </w:p>
        </w:tc>
        <w:tc>
          <w:tcPr>
            <w:tcW w:w="3533" w:type="dxa"/>
            <w:tcBorders>
              <w:top w:val="single" w:sz="4" w:space="0" w:color="auto"/>
            </w:tcBorders>
          </w:tcPr>
          <w:p w14:paraId="64DF9806" w14:textId="77777777" w:rsidR="001D62C6" w:rsidRPr="00105773" w:rsidRDefault="001D62C6" w:rsidP="00B93F85">
            <w:pPr>
              <w:suppressAutoHyphens/>
              <w:spacing w:before="120" w:after="120"/>
              <w:rPr>
                <w:rFonts w:cs="Times New Roman"/>
                <w:szCs w:val="24"/>
              </w:rPr>
            </w:pPr>
            <w:r w:rsidRPr="00105773">
              <w:rPr>
                <w:rFonts w:cs="Times New Roman"/>
                <w:szCs w:val="24"/>
              </w:rPr>
              <w:t>прием пищи</w:t>
            </w:r>
          </w:p>
        </w:tc>
      </w:tr>
      <w:tr w:rsidR="001D62C6" w:rsidRPr="00105773" w14:paraId="769FBF35" w14:textId="77777777" w:rsidTr="00B93F85">
        <w:trPr>
          <w:trHeight w:val="792"/>
        </w:trPr>
        <w:tc>
          <w:tcPr>
            <w:tcW w:w="2977" w:type="dxa"/>
            <w:tcBorders>
              <w:top w:val="nil"/>
              <w:bottom w:val="nil"/>
            </w:tcBorders>
          </w:tcPr>
          <w:p w14:paraId="2BC801A8" w14:textId="77777777" w:rsidR="001D62C6" w:rsidRPr="00105773" w:rsidRDefault="001D62C6" w:rsidP="00B93F85">
            <w:pPr>
              <w:suppressAutoHyphens/>
              <w:spacing w:before="120" w:after="120"/>
              <w:rPr>
                <w:rFonts w:cs="Times New Roman"/>
                <w:b/>
                <w:szCs w:val="24"/>
              </w:rPr>
            </w:pPr>
          </w:p>
        </w:tc>
        <w:tc>
          <w:tcPr>
            <w:tcW w:w="2835" w:type="dxa"/>
          </w:tcPr>
          <w:p w14:paraId="32F46046" w14:textId="77777777" w:rsidR="001D62C6" w:rsidRPr="007E498B" w:rsidRDefault="001D62C6" w:rsidP="00B93F85">
            <w:pPr>
              <w:suppressAutoHyphens/>
              <w:spacing w:before="120" w:after="120"/>
              <w:rPr>
                <w:rFonts w:cs="Times New Roman"/>
                <w:szCs w:val="24"/>
              </w:rPr>
            </w:pPr>
            <w:r w:rsidRPr="007E498B">
              <w:rPr>
                <w:rFonts w:eastAsia="Calibri" w:cs="Times New Roman"/>
                <w:highlight w:val="cyan"/>
              </w:rPr>
              <w:t>за</w:t>
            </w:r>
            <w:r w:rsidRPr="007E498B">
              <w:rPr>
                <w:rFonts w:eastAsia="Calibri" w:cs="Times New Roman"/>
              </w:rPr>
              <w:t xml:space="preserve"> </w:t>
            </w:r>
            <w:r w:rsidRPr="00BE732B">
              <w:rPr>
                <w:rFonts w:eastAsia="Calibri" w:cs="Times New Roman"/>
                <w:highlight w:val="green"/>
              </w:rPr>
              <w:t>1 час</w:t>
            </w:r>
          </w:p>
        </w:tc>
        <w:tc>
          <w:tcPr>
            <w:tcW w:w="3533" w:type="dxa"/>
          </w:tcPr>
          <w:p w14:paraId="641E39E4" w14:textId="77777777" w:rsidR="001D62C6" w:rsidRPr="007E498B" w:rsidRDefault="001D62C6" w:rsidP="00B93F85">
            <w:pPr>
              <w:suppressAutoHyphens/>
              <w:spacing w:before="120" w:after="120"/>
              <w:rPr>
                <w:rFonts w:cs="Times New Roman"/>
                <w:szCs w:val="24"/>
              </w:rPr>
            </w:pPr>
            <w:r w:rsidRPr="007E498B">
              <w:rPr>
                <w:rFonts w:cs="Times New Roman"/>
                <w:szCs w:val="24"/>
                <w:highlight w:val="cyan"/>
              </w:rPr>
              <w:t>прием</w:t>
            </w:r>
            <w:r w:rsidRPr="007E498B">
              <w:rPr>
                <w:rFonts w:cs="Times New Roman"/>
                <w:szCs w:val="24"/>
              </w:rPr>
              <w:t xml:space="preserve"> </w:t>
            </w:r>
            <w:r w:rsidRPr="007E498B">
              <w:rPr>
                <w:rFonts w:cs="Times New Roman"/>
                <w:szCs w:val="24"/>
                <w:highlight w:val="green"/>
              </w:rPr>
              <w:t>200</w:t>
            </w:r>
            <w:r w:rsidRPr="007E498B">
              <w:rPr>
                <w:rFonts w:cs="Times New Roman"/>
                <w:szCs w:val="24"/>
              </w:rPr>
              <w:t xml:space="preserve"> </w:t>
            </w:r>
            <w:r w:rsidRPr="007E498B">
              <w:rPr>
                <w:rFonts w:cs="Times New Roman"/>
                <w:szCs w:val="24"/>
                <w:highlight w:val="cyan"/>
              </w:rPr>
              <w:t>мл (±</w:t>
            </w:r>
            <w:r w:rsidRPr="007E498B">
              <w:rPr>
                <w:rFonts w:cs="Times New Roman"/>
                <w:szCs w:val="24"/>
              </w:rPr>
              <w:t xml:space="preserve"> </w:t>
            </w:r>
            <w:r w:rsidRPr="007E498B">
              <w:rPr>
                <w:rFonts w:cs="Times New Roman"/>
                <w:szCs w:val="24"/>
                <w:highlight w:val="green"/>
              </w:rPr>
              <w:t>5</w:t>
            </w:r>
            <w:r w:rsidRPr="007E498B">
              <w:rPr>
                <w:rFonts w:cs="Times New Roman"/>
                <w:szCs w:val="24"/>
              </w:rPr>
              <w:t xml:space="preserve"> </w:t>
            </w:r>
            <w:r w:rsidRPr="007E498B">
              <w:rPr>
                <w:rFonts w:cs="Times New Roman"/>
                <w:szCs w:val="24"/>
                <w:highlight w:val="cyan"/>
              </w:rPr>
              <w:t>мл) воды</w:t>
            </w:r>
          </w:p>
        </w:tc>
      </w:tr>
      <w:tr w:rsidR="001D62C6" w:rsidRPr="00105773" w14:paraId="39CCF19C" w14:textId="77777777" w:rsidTr="00B93F85">
        <w:trPr>
          <w:trHeight w:val="792"/>
        </w:trPr>
        <w:tc>
          <w:tcPr>
            <w:tcW w:w="2977" w:type="dxa"/>
            <w:tcBorders>
              <w:top w:val="nil"/>
            </w:tcBorders>
          </w:tcPr>
          <w:p w14:paraId="69775D38" w14:textId="77777777" w:rsidR="001D62C6" w:rsidRPr="00105773" w:rsidRDefault="001D62C6" w:rsidP="00B93F85">
            <w:pPr>
              <w:suppressAutoHyphens/>
              <w:spacing w:before="120" w:after="120"/>
              <w:rPr>
                <w:rFonts w:cs="Times New Roman"/>
                <w:b/>
                <w:szCs w:val="24"/>
              </w:rPr>
            </w:pPr>
          </w:p>
        </w:tc>
        <w:tc>
          <w:tcPr>
            <w:tcW w:w="2835" w:type="dxa"/>
          </w:tcPr>
          <w:p w14:paraId="23402F0C" w14:textId="77777777" w:rsidR="001D62C6" w:rsidRPr="007E498B" w:rsidRDefault="001D62C6" w:rsidP="00B93F85">
            <w:pPr>
              <w:suppressAutoHyphens/>
              <w:spacing w:before="120" w:after="120"/>
              <w:rPr>
                <w:rFonts w:cs="Times New Roman"/>
                <w:szCs w:val="24"/>
              </w:rPr>
            </w:pPr>
            <w:r w:rsidRPr="007E498B">
              <w:rPr>
                <w:rFonts w:cs="Times New Roman"/>
                <w:szCs w:val="24"/>
                <w:highlight w:val="cyan"/>
              </w:rPr>
              <w:t>за</w:t>
            </w:r>
            <w:r w:rsidRPr="007E498B">
              <w:rPr>
                <w:rFonts w:cs="Times New Roman"/>
                <w:szCs w:val="24"/>
              </w:rPr>
              <w:t xml:space="preserve"> </w:t>
            </w:r>
            <w:r w:rsidRPr="00BE732B">
              <w:rPr>
                <w:rFonts w:cs="Times New Roman"/>
                <w:szCs w:val="24"/>
                <w:highlight w:val="green"/>
              </w:rPr>
              <w:t>30 минут</w:t>
            </w:r>
          </w:p>
        </w:tc>
        <w:tc>
          <w:tcPr>
            <w:tcW w:w="3533" w:type="dxa"/>
          </w:tcPr>
          <w:p w14:paraId="7059A2F1" w14:textId="77777777" w:rsidR="001D62C6" w:rsidRPr="007E498B" w:rsidRDefault="001D62C6" w:rsidP="00B93F85">
            <w:pPr>
              <w:suppressAutoHyphens/>
              <w:spacing w:before="120" w:after="120"/>
              <w:rPr>
                <w:rFonts w:cs="Times New Roman"/>
                <w:szCs w:val="24"/>
              </w:rPr>
            </w:pPr>
            <w:r w:rsidRPr="007E498B">
              <w:rPr>
                <w:rFonts w:cs="Times New Roman"/>
                <w:szCs w:val="24"/>
                <w:highlight w:val="cyan"/>
              </w:rPr>
              <w:t>стандартный высококалорийный завтрак</w:t>
            </w:r>
          </w:p>
        </w:tc>
      </w:tr>
      <w:tr w:rsidR="001D62C6" w:rsidRPr="00105773" w14:paraId="1CC08E36" w14:textId="77777777" w:rsidTr="00B93F85">
        <w:trPr>
          <w:trHeight w:val="792"/>
        </w:trPr>
        <w:tc>
          <w:tcPr>
            <w:tcW w:w="2977" w:type="dxa"/>
            <w:tcBorders>
              <w:bottom w:val="single" w:sz="4" w:space="0" w:color="auto"/>
            </w:tcBorders>
          </w:tcPr>
          <w:p w14:paraId="065DC378" w14:textId="77777777" w:rsidR="001D62C6" w:rsidRPr="00105773" w:rsidRDefault="001D62C6" w:rsidP="00B93F85">
            <w:pPr>
              <w:suppressAutoHyphens/>
              <w:spacing w:before="120" w:after="120"/>
              <w:rPr>
                <w:rFonts w:cs="Times New Roman"/>
                <w:b/>
                <w:szCs w:val="24"/>
              </w:rPr>
            </w:pPr>
            <w:r w:rsidRPr="00105773">
              <w:rPr>
                <w:rFonts w:cs="Times New Roman"/>
                <w:b/>
                <w:szCs w:val="24"/>
              </w:rPr>
              <w:t>Во время дозирования</w:t>
            </w:r>
          </w:p>
        </w:tc>
        <w:tc>
          <w:tcPr>
            <w:tcW w:w="2835" w:type="dxa"/>
          </w:tcPr>
          <w:p w14:paraId="5620853F" w14:textId="77777777" w:rsidR="001D62C6" w:rsidRPr="007E498B" w:rsidRDefault="001D62C6" w:rsidP="00B93F85">
            <w:pPr>
              <w:suppressAutoHyphens/>
              <w:spacing w:before="120" w:after="120"/>
              <w:rPr>
                <w:rFonts w:cs="Times New Roman"/>
                <w:szCs w:val="24"/>
              </w:rPr>
            </w:pPr>
            <w:r w:rsidRPr="007E498B">
              <w:rPr>
                <w:rFonts w:eastAsia="Calibri" w:cs="Times New Roman"/>
              </w:rPr>
              <w:t>совместно с препаратом</w:t>
            </w:r>
          </w:p>
        </w:tc>
        <w:tc>
          <w:tcPr>
            <w:tcW w:w="3533" w:type="dxa"/>
          </w:tcPr>
          <w:p w14:paraId="38A493A2"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w:t>
            </w:r>
            <w:r w:rsidRPr="007E498B">
              <w:rPr>
                <w:rFonts w:cs="Times New Roman"/>
                <w:szCs w:val="24"/>
                <w:highlight w:val="green"/>
              </w:rPr>
              <w:t>2</w:t>
            </w:r>
            <w:r>
              <w:rPr>
                <w:rFonts w:cs="Times New Roman"/>
                <w:szCs w:val="24"/>
                <w:highlight w:val="green"/>
              </w:rPr>
              <w:t>0</w:t>
            </w:r>
            <w:r w:rsidRPr="007E498B">
              <w:rPr>
                <w:rFonts w:cs="Times New Roman"/>
                <w:szCs w:val="24"/>
                <w:highlight w:val="green"/>
              </w:rPr>
              <w:t>0</w:t>
            </w:r>
            <w:r w:rsidRPr="007E498B">
              <w:rPr>
                <w:rFonts w:cs="Times New Roman"/>
                <w:szCs w:val="24"/>
              </w:rPr>
              <w:t xml:space="preserve"> мл (± </w:t>
            </w:r>
            <w:r w:rsidRPr="007E498B">
              <w:rPr>
                <w:rFonts w:cs="Times New Roman"/>
                <w:szCs w:val="24"/>
                <w:highlight w:val="green"/>
              </w:rPr>
              <w:t>2</w:t>
            </w:r>
            <w:r w:rsidRPr="007E498B">
              <w:rPr>
                <w:rFonts w:cs="Times New Roman"/>
                <w:szCs w:val="24"/>
              </w:rPr>
              <w:t xml:space="preserve"> мл) воды</w:t>
            </w:r>
          </w:p>
        </w:tc>
      </w:tr>
      <w:tr w:rsidR="001D62C6" w:rsidRPr="00105773" w14:paraId="37647E4E" w14:textId="77777777" w:rsidTr="00B93F85">
        <w:trPr>
          <w:trHeight w:val="792"/>
        </w:trPr>
        <w:tc>
          <w:tcPr>
            <w:tcW w:w="2977" w:type="dxa"/>
            <w:tcBorders>
              <w:top w:val="single" w:sz="4" w:space="0" w:color="auto"/>
              <w:bottom w:val="nil"/>
            </w:tcBorders>
          </w:tcPr>
          <w:p w14:paraId="221C77B9" w14:textId="77777777" w:rsidR="001D62C6" w:rsidRPr="00105773" w:rsidRDefault="001D62C6" w:rsidP="00B93F85">
            <w:pPr>
              <w:suppressAutoHyphens/>
              <w:spacing w:before="120" w:after="120"/>
              <w:rPr>
                <w:rFonts w:cs="Times New Roman"/>
                <w:b/>
                <w:szCs w:val="24"/>
              </w:rPr>
            </w:pPr>
            <w:r w:rsidRPr="00105773">
              <w:rPr>
                <w:rFonts w:cs="Times New Roman"/>
                <w:b/>
                <w:szCs w:val="24"/>
              </w:rPr>
              <w:t>После приема препарата</w:t>
            </w:r>
          </w:p>
        </w:tc>
        <w:tc>
          <w:tcPr>
            <w:tcW w:w="2835" w:type="dxa"/>
          </w:tcPr>
          <w:p w14:paraId="3929C056"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через </w:t>
            </w:r>
            <w:r w:rsidRPr="00BE732B">
              <w:rPr>
                <w:rFonts w:cs="Times New Roman"/>
                <w:szCs w:val="24"/>
                <w:highlight w:val="green"/>
              </w:rPr>
              <w:t>2 часа</w:t>
            </w:r>
            <w:r w:rsidRPr="007E498B">
              <w:rPr>
                <w:rFonts w:cs="Times New Roman"/>
                <w:szCs w:val="24"/>
              </w:rPr>
              <w:t xml:space="preserve"> (+ </w:t>
            </w:r>
            <w:r w:rsidRPr="007E498B">
              <w:rPr>
                <w:rFonts w:cs="Times New Roman"/>
                <w:szCs w:val="24"/>
                <w:highlight w:val="green"/>
              </w:rPr>
              <w:t>10</w:t>
            </w:r>
            <w:r w:rsidRPr="007E498B">
              <w:rPr>
                <w:rFonts w:cs="Times New Roman"/>
                <w:szCs w:val="24"/>
              </w:rPr>
              <w:t xml:space="preserve"> минут)</w:t>
            </w:r>
          </w:p>
        </w:tc>
        <w:tc>
          <w:tcPr>
            <w:tcW w:w="3533" w:type="dxa"/>
          </w:tcPr>
          <w:p w14:paraId="11C46BB3"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w:t>
            </w:r>
            <w:r w:rsidRPr="007E498B">
              <w:rPr>
                <w:rFonts w:cs="Times New Roman"/>
                <w:szCs w:val="24"/>
                <w:highlight w:val="green"/>
              </w:rPr>
              <w:t>150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0A6F7A" w14:paraId="58B88B27" w14:textId="77777777" w:rsidTr="00B93F85">
        <w:trPr>
          <w:trHeight w:val="792"/>
        </w:trPr>
        <w:tc>
          <w:tcPr>
            <w:tcW w:w="2977" w:type="dxa"/>
            <w:tcBorders>
              <w:top w:val="nil"/>
              <w:bottom w:val="nil"/>
            </w:tcBorders>
          </w:tcPr>
          <w:p w14:paraId="254E4CBB" w14:textId="77777777" w:rsidR="001D62C6" w:rsidRPr="00105773" w:rsidRDefault="001D62C6" w:rsidP="00B93F85">
            <w:pPr>
              <w:suppressAutoHyphens/>
              <w:spacing w:before="120" w:after="120"/>
              <w:rPr>
                <w:rFonts w:cs="Times New Roman"/>
                <w:szCs w:val="24"/>
              </w:rPr>
            </w:pPr>
          </w:p>
        </w:tc>
        <w:tc>
          <w:tcPr>
            <w:tcW w:w="2835" w:type="dxa"/>
          </w:tcPr>
          <w:p w14:paraId="47E265F8" w14:textId="77777777" w:rsidR="001D62C6" w:rsidRPr="007E498B" w:rsidRDefault="001D62C6" w:rsidP="00B93F85">
            <w:pPr>
              <w:suppressAutoHyphens/>
              <w:spacing w:before="120" w:after="120"/>
              <w:rPr>
                <w:rFonts w:cs="Times New Roman"/>
                <w:szCs w:val="24"/>
              </w:rPr>
            </w:pPr>
            <w:r>
              <w:rPr>
                <w:rFonts w:eastAsia="Calibri" w:cs="Times New Roman"/>
              </w:rPr>
              <w:t xml:space="preserve">приблизительно </w:t>
            </w:r>
            <w:r w:rsidRPr="007E498B">
              <w:rPr>
                <w:rFonts w:eastAsia="Calibri" w:cs="Times New Roman"/>
              </w:rPr>
              <w:t xml:space="preserve">через </w:t>
            </w:r>
            <w:r w:rsidRPr="00BE732B">
              <w:rPr>
                <w:rFonts w:eastAsia="Calibri" w:cs="Times New Roman"/>
                <w:highlight w:val="green"/>
              </w:rPr>
              <w:t>4 часа</w:t>
            </w:r>
            <w:r>
              <w:rPr>
                <w:rFonts w:eastAsia="Calibri" w:cs="Times New Roman"/>
              </w:rPr>
              <w:t xml:space="preserve"> </w:t>
            </w:r>
            <w:r w:rsidRPr="00D20891">
              <w:rPr>
                <w:rFonts w:eastAsia="Calibri" w:cs="Times New Roman"/>
              </w:rPr>
              <w:t xml:space="preserve">(+ </w:t>
            </w:r>
            <w:r>
              <w:rPr>
                <w:rFonts w:eastAsia="Calibri" w:cs="Times New Roman"/>
              </w:rPr>
              <w:t>15</w:t>
            </w:r>
            <w:r w:rsidRPr="00D20891">
              <w:rPr>
                <w:rFonts w:eastAsia="Calibri" w:cs="Times New Roman"/>
              </w:rPr>
              <w:t xml:space="preserve"> минут)</w:t>
            </w:r>
          </w:p>
        </w:tc>
        <w:tc>
          <w:tcPr>
            <w:tcW w:w="3533" w:type="dxa"/>
          </w:tcPr>
          <w:p w14:paraId="536EB23C"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пищи и </w:t>
            </w:r>
            <w:r w:rsidRPr="007E498B">
              <w:rPr>
                <w:rFonts w:cs="Times New Roman"/>
                <w:szCs w:val="24"/>
                <w:highlight w:val="green"/>
              </w:rPr>
              <w:t>200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105773" w14:paraId="62C991A2" w14:textId="77777777" w:rsidTr="00B93F85">
        <w:trPr>
          <w:trHeight w:val="792"/>
        </w:trPr>
        <w:tc>
          <w:tcPr>
            <w:tcW w:w="2977" w:type="dxa"/>
            <w:tcBorders>
              <w:top w:val="nil"/>
              <w:bottom w:val="nil"/>
            </w:tcBorders>
          </w:tcPr>
          <w:p w14:paraId="3ABF2B77" w14:textId="77777777" w:rsidR="001D62C6" w:rsidRPr="00105773" w:rsidRDefault="001D62C6" w:rsidP="00B93F85">
            <w:pPr>
              <w:suppressAutoHyphens/>
              <w:spacing w:before="120" w:after="120"/>
              <w:rPr>
                <w:rFonts w:cs="Times New Roman"/>
                <w:szCs w:val="24"/>
              </w:rPr>
            </w:pPr>
          </w:p>
        </w:tc>
        <w:tc>
          <w:tcPr>
            <w:tcW w:w="2835" w:type="dxa"/>
          </w:tcPr>
          <w:p w14:paraId="52F334F8" w14:textId="77777777" w:rsidR="001D62C6" w:rsidRPr="007E498B" w:rsidRDefault="001D62C6" w:rsidP="00B93F85">
            <w:pPr>
              <w:suppressAutoHyphens/>
              <w:spacing w:before="120" w:after="120"/>
              <w:rPr>
                <w:rFonts w:cs="Times New Roman"/>
                <w:szCs w:val="24"/>
              </w:rPr>
            </w:pPr>
            <w:r>
              <w:rPr>
                <w:rFonts w:eastAsia="Calibri" w:cs="Times New Roman"/>
              </w:rPr>
              <w:t xml:space="preserve">приблизительно </w:t>
            </w:r>
            <w:r w:rsidRPr="007E498B">
              <w:rPr>
                <w:rFonts w:eastAsia="Calibri" w:cs="Times New Roman"/>
              </w:rPr>
              <w:t xml:space="preserve">через </w:t>
            </w:r>
            <w:r>
              <w:rPr>
                <w:rFonts w:eastAsia="Calibri" w:cs="Times New Roman"/>
                <w:highlight w:val="green"/>
              </w:rPr>
              <w:t>6</w:t>
            </w:r>
            <w:r w:rsidRPr="00BE732B">
              <w:rPr>
                <w:rFonts w:eastAsia="Calibri" w:cs="Times New Roman"/>
                <w:highlight w:val="green"/>
              </w:rPr>
              <w:t xml:space="preserve"> часа</w:t>
            </w:r>
            <w:r>
              <w:rPr>
                <w:rFonts w:eastAsia="Calibri" w:cs="Times New Roman"/>
              </w:rPr>
              <w:t xml:space="preserve"> </w:t>
            </w:r>
            <w:r w:rsidRPr="00D20891">
              <w:rPr>
                <w:rFonts w:eastAsia="Calibri" w:cs="Times New Roman"/>
              </w:rPr>
              <w:t xml:space="preserve">(+ </w:t>
            </w:r>
            <w:r>
              <w:rPr>
                <w:rFonts w:eastAsia="Calibri" w:cs="Times New Roman"/>
              </w:rPr>
              <w:t>15</w:t>
            </w:r>
            <w:r w:rsidRPr="00D20891">
              <w:rPr>
                <w:rFonts w:eastAsia="Calibri" w:cs="Times New Roman"/>
              </w:rPr>
              <w:t xml:space="preserve"> минут)</w:t>
            </w:r>
          </w:p>
        </w:tc>
        <w:tc>
          <w:tcPr>
            <w:tcW w:w="3533" w:type="dxa"/>
          </w:tcPr>
          <w:p w14:paraId="5743E589"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пищи и </w:t>
            </w:r>
            <w:r w:rsidRPr="007E498B">
              <w:rPr>
                <w:rFonts w:cs="Times New Roman"/>
                <w:szCs w:val="24"/>
                <w:highlight w:val="green"/>
              </w:rPr>
              <w:t>200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105773" w14:paraId="4C36D443" w14:textId="77777777" w:rsidTr="00B93F85">
        <w:trPr>
          <w:trHeight w:val="792"/>
        </w:trPr>
        <w:tc>
          <w:tcPr>
            <w:tcW w:w="2977" w:type="dxa"/>
            <w:tcBorders>
              <w:top w:val="nil"/>
              <w:bottom w:val="nil"/>
            </w:tcBorders>
          </w:tcPr>
          <w:p w14:paraId="69E4DE06" w14:textId="77777777" w:rsidR="001D62C6" w:rsidRPr="00105773" w:rsidRDefault="001D62C6" w:rsidP="00B93F85">
            <w:pPr>
              <w:suppressAutoHyphens/>
              <w:spacing w:before="120" w:after="120"/>
              <w:rPr>
                <w:rFonts w:cs="Times New Roman"/>
                <w:szCs w:val="24"/>
              </w:rPr>
            </w:pPr>
          </w:p>
        </w:tc>
        <w:tc>
          <w:tcPr>
            <w:tcW w:w="2835" w:type="dxa"/>
          </w:tcPr>
          <w:p w14:paraId="0C2674C8" w14:textId="77777777" w:rsidR="001D62C6" w:rsidRPr="007E498B" w:rsidRDefault="001D62C6" w:rsidP="00B93F85">
            <w:pPr>
              <w:suppressAutoHyphens/>
              <w:spacing w:before="120" w:after="120"/>
              <w:rPr>
                <w:rFonts w:cs="Times New Roman"/>
                <w:szCs w:val="24"/>
              </w:rPr>
            </w:pPr>
            <w:r>
              <w:rPr>
                <w:rFonts w:eastAsia="Calibri" w:cs="Times New Roman"/>
              </w:rPr>
              <w:t>приблизительно</w:t>
            </w:r>
            <w:r w:rsidRPr="007E498B">
              <w:rPr>
                <w:rFonts w:eastAsia="Calibri" w:cs="Times New Roman"/>
              </w:rPr>
              <w:t xml:space="preserve"> через </w:t>
            </w:r>
            <w:r w:rsidRPr="00BE732B">
              <w:rPr>
                <w:rFonts w:eastAsia="Calibri" w:cs="Times New Roman"/>
                <w:highlight w:val="green"/>
              </w:rPr>
              <w:t>8 часов</w:t>
            </w:r>
            <w:r>
              <w:rPr>
                <w:rFonts w:eastAsia="Calibri" w:cs="Times New Roman"/>
              </w:rPr>
              <w:t xml:space="preserve"> </w:t>
            </w:r>
            <w:r w:rsidRPr="00D20891">
              <w:rPr>
                <w:rFonts w:eastAsia="Calibri" w:cs="Times New Roman"/>
              </w:rPr>
              <w:t xml:space="preserve">(± </w:t>
            </w:r>
            <w:r>
              <w:rPr>
                <w:rFonts w:eastAsia="Calibri" w:cs="Times New Roman"/>
              </w:rPr>
              <w:t>15</w:t>
            </w:r>
            <w:r w:rsidRPr="00D20891">
              <w:rPr>
                <w:rFonts w:eastAsia="Calibri" w:cs="Times New Roman"/>
              </w:rPr>
              <w:t xml:space="preserve"> минут)</w:t>
            </w:r>
          </w:p>
        </w:tc>
        <w:tc>
          <w:tcPr>
            <w:tcW w:w="3533" w:type="dxa"/>
          </w:tcPr>
          <w:p w14:paraId="3A5AE603"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пищи и </w:t>
            </w:r>
            <w:r w:rsidRPr="007E498B">
              <w:rPr>
                <w:rFonts w:cs="Times New Roman"/>
                <w:szCs w:val="24"/>
                <w:highlight w:val="green"/>
              </w:rPr>
              <w:t>200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105773" w14:paraId="4207ED29" w14:textId="77777777" w:rsidTr="00B93F85">
        <w:trPr>
          <w:trHeight w:val="792"/>
        </w:trPr>
        <w:tc>
          <w:tcPr>
            <w:tcW w:w="2977" w:type="dxa"/>
            <w:tcBorders>
              <w:top w:val="nil"/>
              <w:bottom w:val="single" w:sz="4" w:space="0" w:color="auto"/>
            </w:tcBorders>
          </w:tcPr>
          <w:p w14:paraId="6E79D9A4" w14:textId="77777777" w:rsidR="001D62C6" w:rsidRPr="00105773" w:rsidRDefault="001D62C6" w:rsidP="00B93F85">
            <w:pPr>
              <w:suppressAutoHyphens/>
              <w:spacing w:before="120" w:after="120"/>
              <w:rPr>
                <w:rFonts w:cs="Times New Roman"/>
                <w:szCs w:val="24"/>
              </w:rPr>
            </w:pPr>
          </w:p>
        </w:tc>
        <w:tc>
          <w:tcPr>
            <w:tcW w:w="2835" w:type="dxa"/>
            <w:tcBorders>
              <w:bottom w:val="single" w:sz="4" w:space="0" w:color="auto"/>
            </w:tcBorders>
          </w:tcPr>
          <w:p w14:paraId="539F5779" w14:textId="77777777" w:rsidR="001D62C6" w:rsidRPr="007E498B" w:rsidRDefault="001D62C6" w:rsidP="00B93F85">
            <w:pPr>
              <w:suppressAutoHyphens/>
              <w:spacing w:before="120" w:after="120"/>
              <w:rPr>
                <w:rFonts w:cs="Times New Roman"/>
                <w:szCs w:val="24"/>
              </w:rPr>
            </w:pPr>
            <w:r w:rsidRPr="00004D90">
              <w:rPr>
                <w:rFonts w:eastAsia="Calibri" w:cs="Times New Roman"/>
                <w:highlight w:val="cyan"/>
              </w:rPr>
              <w:t>приблизительно через</w:t>
            </w:r>
            <w:r w:rsidRPr="007E498B">
              <w:rPr>
                <w:rFonts w:eastAsia="Calibri" w:cs="Times New Roman"/>
              </w:rPr>
              <w:t xml:space="preserve"> </w:t>
            </w:r>
            <w:r w:rsidRPr="00BE732B">
              <w:rPr>
                <w:rFonts w:eastAsia="Calibri" w:cs="Times New Roman"/>
                <w:highlight w:val="green"/>
              </w:rPr>
              <w:t>1</w:t>
            </w:r>
            <w:r>
              <w:rPr>
                <w:rFonts w:eastAsia="Calibri" w:cs="Times New Roman"/>
                <w:highlight w:val="green"/>
              </w:rPr>
              <w:t>1</w:t>
            </w:r>
            <w:r w:rsidRPr="00BE732B">
              <w:rPr>
                <w:rFonts w:eastAsia="Calibri" w:cs="Times New Roman"/>
                <w:highlight w:val="green"/>
              </w:rPr>
              <w:t xml:space="preserve"> часов</w:t>
            </w:r>
            <w:r>
              <w:rPr>
                <w:rFonts w:eastAsia="Calibri" w:cs="Times New Roman"/>
              </w:rPr>
              <w:t xml:space="preserve"> </w:t>
            </w:r>
            <w:r w:rsidRPr="007E498B">
              <w:rPr>
                <w:rFonts w:cs="Times New Roman"/>
                <w:szCs w:val="24"/>
              </w:rPr>
              <w:t xml:space="preserve">(± </w:t>
            </w:r>
            <w:r>
              <w:rPr>
                <w:rFonts w:cs="Times New Roman"/>
                <w:szCs w:val="24"/>
              </w:rPr>
              <w:t xml:space="preserve">15 </w:t>
            </w:r>
            <w:r w:rsidRPr="007E498B">
              <w:rPr>
                <w:rFonts w:cs="Times New Roman"/>
                <w:szCs w:val="24"/>
              </w:rPr>
              <w:t>минут)</w:t>
            </w:r>
          </w:p>
        </w:tc>
        <w:tc>
          <w:tcPr>
            <w:tcW w:w="3533" w:type="dxa"/>
            <w:tcBorders>
              <w:bottom w:val="single" w:sz="4" w:space="0" w:color="auto"/>
            </w:tcBorders>
          </w:tcPr>
          <w:p w14:paraId="22EB9034" w14:textId="77777777" w:rsidR="001D62C6" w:rsidRPr="007E498B" w:rsidRDefault="001D62C6" w:rsidP="00B93F85">
            <w:pPr>
              <w:suppressAutoHyphens/>
              <w:spacing w:before="120" w:after="120"/>
              <w:rPr>
                <w:rFonts w:cs="Times New Roman"/>
                <w:szCs w:val="24"/>
              </w:rPr>
            </w:pPr>
            <w:r w:rsidRPr="00004D90">
              <w:rPr>
                <w:rFonts w:cs="Times New Roman"/>
                <w:szCs w:val="24"/>
                <w:highlight w:val="cyan"/>
              </w:rPr>
              <w:t>прием пищи и</w:t>
            </w:r>
            <w:r w:rsidRPr="007E498B">
              <w:rPr>
                <w:rFonts w:cs="Times New Roman"/>
                <w:szCs w:val="24"/>
              </w:rPr>
              <w:t xml:space="preserve"> </w:t>
            </w:r>
            <w:r w:rsidRPr="007E498B">
              <w:rPr>
                <w:rFonts w:cs="Times New Roman"/>
                <w:szCs w:val="24"/>
                <w:highlight w:val="green"/>
              </w:rPr>
              <w:t>200</w:t>
            </w:r>
            <w:r w:rsidRPr="007E498B">
              <w:rPr>
                <w:rFonts w:cs="Times New Roman"/>
                <w:szCs w:val="24"/>
              </w:rPr>
              <w:t xml:space="preserve"> </w:t>
            </w:r>
            <w:r w:rsidRPr="00004D90">
              <w:rPr>
                <w:rFonts w:cs="Times New Roman"/>
                <w:szCs w:val="24"/>
                <w:highlight w:val="cyan"/>
              </w:rPr>
              <w:t>мл (±</w:t>
            </w:r>
            <w:r w:rsidRPr="007E498B">
              <w:rPr>
                <w:rFonts w:cs="Times New Roman"/>
                <w:szCs w:val="24"/>
              </w:rPr>
              <w:t xml:space="preserve"> </w:t>
            </w:r>
            <w:r w:rsidRPr="007E498B">
              <w:rPr>
                <w:rFonts w:cs="Times New Roman"/>
                <w:szCs w:val="24"/>
                <w:highlight w:val="green"/>
              </w:rPr>
              <w:t>5</w:t>
            </w:r>
            <w:r w:rsidRPr="007E498B">
              <w:rPr>
                <w:rFonts w:cs="Times New Roman"/>
                <w:szCs w:val="24"/>
              </w:rPr>
              <w:t xml:space="preserve"> </w:t>
            </w:r>
            <w:r w:rsidRPr="00004D90">
              <w:rPr>
                <w:rFonts w:cs="Times New Roman"/>
                <w:szCs w:val="24"/>
                <w:highlight w:val="cyan"/>
              </w:rPr>
              <w:t>мл) воды</w:t>
            </w:r>
            <w:commentRangeEnd w:id="169"/>
            <w:r w:rsidR="00EA6B26">
              <w:rPr>
                <w:rStyle w:val="a8"/>
                <w:rFonts w:eastAsia="Times New Roman" w:cs="Times New Roman"/>
                <w:kern w:val="0"/>
                <w:u w:color="000000"/>
              </w:rPr>
              <w:commentReference w:id="169"/>
            </w:r>
          </w:p>
        </w:tc>
      </w:tr>
    </w:tbl>
    <w:p w14:paraId="452228AB" w14:textId="77777777" w:rsidR="001D62C6" w:rsidRPr="00C67D4F"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048C76C7" w14:textId="6ABE42D8" w:rsidR="001D62C6" w:rsidRDefault="001D62C6" w:rsidP="001D62C6">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r w:rsidRPr="00D40BC4">
        <w:rPr>
          <w:rFonts w:eastAsia="Times New Roman" w:cs="Times New Roman"/>
          <w:b/>
          <w:bCs/>
          <w:iCs/>
          <w:color w:val="000000"/>
          <w:kern w:val="0"/>
          <w:szCs w:val="24"/>
          <w:u w:color="000000"/>
          <w:bdr w:val="nil"/>
          <w:lang w:eastAsia="en-US"/>
        </w:rPr>
        <w:t xml:space="preserve">День 2 - взятие образцов крови через </w:t>
      </w:r>
      <w:r w:rsidR="0037689C">
        <w:rPr>
          <w:rFonts w:eastAsia="Times New Roman" w:cs="Times New Roman"/>
          <w:b/>
          <w:bCs/>
          <w:iCs/>
          <w:color w:val="000000"/>
          <w:kern w:val="0"/>
          <w:szCs w:val="24"/>
          <w:u w:color="000000"/>
          <w:bdr w:val="nil"/>
          <w:lang w:eastAsia="en-US"/>
        </w:rPr>
        <w:t>72</w:t>
      </w:r>
      <w:r w:rsidRPr="00D40BC4">
        <w:rPr>
          <w:rFonts w:eastAsia="Times New Roman" w:cs="Times New Roman"/>
          <w:b/>
          <w:bCs/>
          <w:iCs/>
          <w:color w:val="000000"/>
          <w:kern w:val="0"/>
          <w:szCs w:val="24"/>
          <w:u w:color="000000"/>
          <w:bdr w:val="nil"/>
          <w:lang w:eastAsia="en-US"/>
        </w:rPr>
        <w:t xml:space="preserve"> часа после приема препаратов и выписка из стационара</w:t>
      </w:r>
      <w:r>
        <w:rPr>
          <w:rFonts w:eastAsia="Times New Roman" w:cs="Times New Roman"/>
          <w:b/>
          <w:bCs/>
          <w:iCs/>
          <w:color w:val="000000"/>
          <w:kern w:val="0"/>
          <w:szCs w:val="24"/>
          <w:u w:color="000000"/>
          <w:bdr w:val="nil"/>
          <w:lang w:eastAsia="en-US"/>
        </w:rPr>
        <w:t>.</w:t>
      </w:r>
    </w:p>
    <w:p w14:paraId="1BB5601A" w14:textId="77777777" w:rsidR="001D62C6" w:rsidRPr="00914F70" w:rsidRDefault="001D62C6" w:rsidP="001D62C6">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
    <w:p w14:paraId="18347494" w14:textId="77777777" w:rsidR="001D62C6" w:rsidRPr="00D40BC4" w:rsidRDefault="001D62C6" w:rsidP="001D62C6">
      <w:pPr>
        <w:pStyle w:val="af0"/>
        <w:numPr>
          <w:ilvl w:val="0"/>
          <w:numId w:val="33"/>
        </w:numPr>
        <w:spacing w:line="276" w:lineRule="auto"/>
        <w:rPr>
          <w:bCs/>
          <w:iCs/>
        </w:rPr>
      </w:pPr>
      <w:proofErr w:type="spellStart"/>
      <w:r w:rsidRPr="00D40BC4">
        <w:rPr>
          <w:bCs/>
          <w:iCs/>
        </w:rPr>
        <w:t>физикальный</w:t>
      </w:r>
      <w:proofErr w:type="spellEnd"/>
      <w:r w:rsidRPr="00D40BC4">
        <w:rPr>
          <w:bCs/>
          <w:iCs/>
        </w:rPr>
        <w:t xml:space="preserve"> осмотр; </w:t>
      </w:r>
    </w:p>
    <w:p w14:paraId="2F690EE9" w14:textId="7F8AAA54" w:rsidR="001D62C6" w:rsidRPr="00D40BC4" w:rsidRDefault="001D62C6" w:rsidP="001D62C6">
      <w:pPr>
        <w:pStyle w:val="af0"/>
        <w:numPr>
          <w:ilvl w:val="0"/>
          <w:numId w:val="33"/>
        </w:numPr>
        <w:spacing w:line="276" w:lineRule="auto"/>
        <w:rPr>
          <w:bCs/>
          <w:iCs/>
        </w:rPr>
      </w:pPr>
      <w:r w:rsidRPr="00D40BC4">
        <w:rPr>
          <w:bCs/>
          <w:iCs/>
        </w:rPr>
        <w:t xml:space="preserve">отбор проб крови согласно плану исследования через </w:t>
      </w:r>
      <w:r w:rsidR="0037689C">
        <w:rPr>
          <w:bCs/>
          <w:iCs/>
        </w:rPr>
        <w:t>72</w:t>
      </w:r>
      <w:r w:rsidRPr="00D40BC4">
        <w:rPr>
          <w:bCs/>
          <w:iCs/>
        </w:rPr>
        <w:t xml:space="preserve"> часа после приема препаратов; </w:t>
      </w:r>
    </w:p>
    <w:p w14:paraId="6C6DBC83" w14:textId="77777777" w:rsidR="001D62C6" w:rsidRPr="00D40BC4" w:rsidRDefault="001D62C6" w:rsidP="001D62C6">
      <w:pPr>
        <w:pStyle w:val="af0"/>
        <w:numPr>
          <w:ilvl w:val="0"/>
          <w:numId w:val="33"/>
        </w:numPr>
        <w:spacing w:line="276" w:lineRule="auto"/>
        <w:rPr>
          <w:bCs/>
          <w:iCs/>
        </w:rPr>
      </w:pPr>
      <w:r w:rsidRPr="00D40BC4">
        <w:rPr>
          <w:bCs/>
          <w:iCs/>
        </w:rPr>
        <w:t xml:space="preserve">измерение основных жизненных показателей (САД, ДАД, ЧСС, ЧДД и температура тела); </w:t>
      </w:r>
    </w:p>
    <w:p w14:paraId="48E5CC73" w14:textId="77777777" w:rsidR="001D62C6" w:rsidRPr="00D40BC4" w:rsidRDefault="001D62C6" w:rsidP="001D62C6">
      <w:pPr>
        <w:pStyle w:val="af0"/>
        <w:numPr>
          <w:ilvl w:val="0"/>
          <w:numId w:val="33"/>
        </w:numPr>
        <w:spacing w:line="276" w:lineRule="auto"/>
        <w:rPr>
          <w:bCs/>
          <w:iCs/>
        </w:rPr>
      </w:pPr>
      <w:r w:rsidRPr="00D40BC4">
        <w:rPr>
          <w:bCs/>
          <w:iCs/>
        </w:rPr>
        <w:t xml:space="preserve">оценка наличия критериев исключения; </w:t>
      </w:r>
    </w:p>
    <w:p w14:paraId="32E1301E" w14:textId="77777777" w:rsidR="001D62C6" w:rsidRPr="00D40BC4" w:rsidRDefault="001D62C6" w:rsidP="001D62C6">
      <w:pPr>
        <w:pStyle w:val="af0"/>
        <w:numPr>
          <w:ilvl w:val="0"/>
          <w:numId w:val="33"/>
        </w:numPr>
        <w:spacing w:line="276" w:lineRule="auto"/>
        <w:rPr>
          <w:bCs/>
          <w:iCs/>
        </w:rPr>
      </w:pPr>
      <w:r w:rsidRPr="00D40BC4">
        <w:rPr>
          <w:bCs/>
          <w:iCs/>
        </w:rPr>
        <w:t xml:space="preserve">сбор и регистрация НЯ/СНЯ; </w:t>
      </w:r>
    </w:p>
    <w:p w14:paraId="03FFCEA9" w14:textId="05B55BDE" w:rsidR="001D62C6" w:rsidRPr="00D40BC4" w:rsidRDefault="001D62C6" w:rsidP="001D62C6">
      <w:pPr>
        <w:pStyle w:val="af0"/>
        <w:numPr>
          <w:ilvl w:val="0"/>
          <w:numId w:val="33"/>
        </w:numPr>
        <w:spacing w:line="276" w:lineRule="auto"/>
        <w:rPr>
          <w:bCs/>
          <w:iCs/>
        </w:rPr>
      </w:pPr>
      <w:r w:rsidRPr="00D40BC4">
        <w:rPr>
          <w:bCs/>
          <w:iCs/>
        </w:rPr>
        <w:t>оценка приверженности добровольца исследованию</w:t>
      </w:r>
      <w:r>
        <w:rPr>
          <w:bCs/>
          <w:iCs/>
        </w:rPr>
        <w:t>.</w:t>
      </w:r>
      <w:r w:rsidRPr="00D40BC4">
        <w:rPr>
          <w:bCs/>
          <w:iCs/>
        </w:rPr>
        <w:t xml:space="preserve"> </w:t>
      </w:r>
    </w:p>
    <w:p w14:paraId="07A7E21E" w14:textId="0CC36A9F" w:rsidR="001D62C6" w:rsidRPr="00914F70" w:rsidRDefault="001D62C6" w:rsidP="001D62C6">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r w:rsidRPr="00914F70">
        <w:rPr>
          <w:rFonts w:eastAsia="Times New Roman" w:cs="Times New Roman"/>
          <w:bCs/>
          <w:iCs/>
          <w:color w:val="000000"/>
          <w:kern w:val="0"/>
          <w:szCs w:val="24"/>
          <w:u w:color="000000"/>
          <w:bdr w:val="nil"/>
          <w:lang w:eastAsia="en-US"/>
        </w:rPr>
        <w:t xml:space="preserve">После выполнения всех процедур и взятия образца крови через </w:t>
      </w:r>
      <w:r w:rsidR="0037689C">
        <w:rPr>
          <w:rFonts w:eastAsia="Times New Roman" w:cs="Times New Roman"/>
          <w:bCs/>
          <w:iCs/>
          <w:color w:val="000000"/>
          <w:kern w:val="0"/>
          <w:szCs w:val="24"/>
          <w:u w:color="000000"/>
          <w:bdr w:val="nil"/>
          <w:lang w:eastAsia="en-US"/>
        </w:rPr>
        <w:t>72</w:t>
      </w:r>
      <w:r w:rsidRPr="00914F70">
        <w:rPr>
          <w:rFonts w:eastAsia="Times New Roman" w:cs="Times New Roman"/>
          <w:bCs/>
          <w:iCs/>
          <w:color w:val="000000"/>
          <w:kern w:val="0"/>
          <w:szCs w:val="24"/>
          <w:u w:color="000000"/>
          <w:bdr w:val="nil"/>
          <w:lang w:eastAsia="en-US"/>
        </w:rPr>
        <w:t xml:space="preserve"> часа после приема препаратов, добровольцы выписываются домой, с последующим посещением центра на амбулаторном визите №1.</w:t>
      </w:r>
    </w:p>
    <w:p w14:paraId="4E9A5FA1" w14:textId="77777777" w:rsidR="001D62C6" w:rsidRPr="00914F70" w:rsidRDefault="001D62C6" w:rsidP="001D62C6">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
    <w:p w14:paraId="5B9E0812" w14:textId="4C850018" w:rsidR="001D62C6" w:rsidRDefault="001D62C6" w:rsidP="0037689C">
      <w:pPr>
        <w:pBdr>
          <w:top w:val="nil"/>
          <w:left w:val="nil"/>
          <w:bottom w:val="nil"/>
          <w:right w:val="nil"/>
          <w:between w:val="nil"/>
          <w:bar w:val="nil"/>
        </w:pBdr>
        <w:spacing w:line="276" w:lineRule="auto"/>
        <w:rPr>
          <w:rFonts w:eastAsia="Times New Roman" w:cs="Times New Roman"/>
          <w:bCs/>
          <w:i/>
          <w:color w:val="FF0000"/>
          <w:kern w:val="0"/>
          <w:szCs w:val="24"/>
          <w:u w:color="000000"/>
          <w:bdr w:val="nil"/>
          <w:lang w:eastAsia="en-US"/>
        </w:rPr>
      </w:pPr>
      <w:r w:rsidRPr="00AF7236">
        <w:rPr>
          <w:rFonts w:eastAsia="Times New Roman" w:cs="Times New Roman"/>
          <w:bCs/>
          <w:iCs/>
          <w:color w:val="000000"/>
          <w:kern w:val="0"/>
          <w:szCs w:val="24"/>
          <w:u w:color="000000"/>
          <w:bdr w:val="nil"/>
          <w:lang w:eastAsia="en-US"/>
        </w:rPr>
        <w:t xml:space="preserve">После выполнения всех процедур и взятия образца крови через </w:t>
      </w:r>
      <w:r w:rsidR="0037689C">
        <w:rPr>
          <w:rFonts w:eastAsia="Times New Roman" w:cs="Times New Roman"/>
          <w:bCs/>
          <w:iCs/>
          <w:color w:val="000000"/>
          <w:kern w:val="0"/>
          <w:szCs w:val="24"/>
          <w:u w:color="000000"/>
          <w:bdr w:val="nil"/>
          <w:lang w:eastAsia="en-US"/>
        </w:rPr>
        <w:t>72</w:t>
      </w:r>
      <w:r w:rsidRPr="00AF7236">
        <w:rPr>
          <w:rFonts w:eastAsia="Times New Roman" w:cs="Times New Roman"/>
          <w:bCs/>
          <w:iCs/>
          <w:color w:val="000000"/>
          <w:kern w:val="0"/>
          <w:szCs w:val="24"/>
          <w:u w:color="000000"/>
          <w:bdr w:val="nil"/>
          <w:lang w:eastAsia="en-US"/>
        </w:rPr>
        <w:t xml:space="preserve"> </w:t>
      </w:r>
      <w:r>
        <w:rPr>
          <w:rFonts w:eastAsia="Times New Roman" w:cs="Times New Roman"/>
          <w:bCs/>
          <w:iCs/>
          <w:color w:val="000000"/>
          <w:kern w:val="0"/>
          <w:szCs w:val="24"/>
          <w:u w:color="000000"/>
          <w:bdr w:val="nil"/>
          <w:lang w:eastAsia="en-US"/>
        </w:rPr>
        <w:t>час</w:t>
      </w:r>
      <w:r w:rsidR="0037689C">
        <w:rPr>
          <w:rFonts w:eastAsia="Times New Roman" w:cs="Times New Roman"/>
          <w:bCs/>
          <w:iCs/>
          <w:color w:val="000000"/>
          <w:kern w:val="0"/>
          <w:szCs w:val="24"/>
          <w:u w:color="000000"/>
          <w:bdr w:val="nil"/>
          <w:lang w:eastAsia="en-US"/>
        </w:rPr>
        <w:t>а</w:t>
      </w:r>
      <w:r>
        <w:rPr>
          <w:rFonts w:eastAsia="Times New Roman" w:cs="Times New Roman"/>
          <w:bCs/>
          <w:iCs/>
          <w:color w:val="000000"/>
          <w:kern w:val="0"/>
          <w:szCs w:val="24"/>
          <w:u w:color="000000"/>
          <w:bdr w:val="nil"/>
          <w:lang w:eastAsia="en-US"/>
        </w:rPr>
        <w:t xml:space="preserve"> </w:t>
      </w:r>
      <w:r w:rsidRPr="00AF7236">
        <w:rPr>
          <w:rFonts w:eastAsia="Times New Roman" w:cs="Times New Roman"/>
          <w:bCs/>
          <w:iCs/>
          <w:color w:val="000000"/>
          <w:kern w:val="0"/>
          <w:szCs w:val="24"/>
          <w:u w:color="000000"/>
          <w:bdr w:val="nil"/>
          <w:lang w:eastAsia="en-US"/>
        </w:rPr>
        <w:t>после приема препаратов, добровольцы выписываются домой</w:t>
      </w:r>
      <w:r w:rsidR="0037689C">
        <w:rPr>
          <w:rFonts w:eastAsia="Times New Roman" w:cs="Times New Roman"/>
          <w:bCs/>
          <w:iCs/>
          <w:color w:val="000000"/>
          <w:kern w:val="0"/>
          <w:szCs w:val="24"/>
          <w:u w:color="000000"/>
          <w:bdr w:val="nil"/>
          <w:lang w:eastAsia="en-US"/>
        </w:rPr>
        <w:t>.</w:t>
      </w:r>
    </w:p>
    <w:p w14:paraId="0994BF42" w14:textId="477E9BEA" w:rsidR="001D2B7D" w:rsidRDefault="001D2B7D" w:rsidP="001D62C6">
      <w:pPr>
        <w:pBdr>
          <w:top w:val="nil"/>
          <w:left w:val="nil"/>
          <w:bottom w:val="nil"/>
          <w:right w:val="nil"/>
          <w:between w:val="nil"/>
          <w:bar w:val="nil"/>
        </w:pBdr>
        <w:spacing w:line="276" w:lineRule="auto"/>
        <w:rPr>
          <w:rFonts w:eastAsia="Times New Roman" w:cs="Times New Roman"/>
          <w:bCs/>
          <w:i/>
          <w:color w:val="FF0000"/>
          <w:kern w:val="0"/>
          <w:szCs w:val="24"/>
          <w:u w:color="000000"/>
          <w:bdr w:val="nil"/>
          <w:lang w:eastAsia="en-US"/>
        </w:rPr>
      </w:pPr>
    </w:p>
    <w:p w14:paraId="5F302E15" w14:textId="501F8E91" w:rsidR="001D2B7D" w:rsidRDefault="001D2B7D" w:rsidP="001D62C6">
      <w:pPr>
        <w:pBdr>
          <w:top w:val="nil"/>
          <w:left w:val="nil"/>
          <w:bottom w:val="nil"/>
          <w:right w:val="nil"/>
          <w:between w:val="nil"/>
          <w:bar w:val="nil"/>
        </w:pBdr>
        <w:spacing w:line="276" w:lineRule="auto"/>
        <w:rPr>
          <w:rFonts w:eastAsia="Times New Roman" w:cs="Times New Roman"/>
          <w:bCs/>
          <w:i/>
          <w:color w:val="FF0000"/>
          <w:kern w:val="0"/>
          <w:szCs w:val="24"/>
          <w:u w:color="000000"/>
          <w:bdr w:val="nil"/>
          <w:lang w:eastAsia="en-US"/>
        </w:rPr>
      </w:pPr>
    </w:p>
    <w:p w14:paraId="65AD359A" w14:textId="77777777" w:rsidR="001D2B7D" w:rsidRPr="00D40BC4" w:rsidRDefault="001D2B7D" w:rsidP="001D62C6">
      <w:pPr>
        <w:pBdr>
          <w:top w:val="nil"/>
          <w:left w:val="nil"/>
          <w:bottom w:val="nil"/>
          <w:right w:val="nil"/>
          <w:between w:val="nil"/>
          <w:bar w:val="nil"/>
        </w:pBdr>
        <w:spacing w:line="276" w:lineRule="auto"/>
        <w:rPr>
          <w:rFonts w:eastAsia="Times New Roman" w:cs="Times New Roman"/>
          <w:bCs/>
          <w:i/>
          <w:color w:val="FF0000"/>
          <w:kern w:val="0"/>
          <w:szCs w:val="24"/>
          <w:u w:color="000000"/>
          <w:bdr w:val="nil"/>
          <w:lang w:eastAsia="en-US"/>
        </w:rPr>
      </w:pPr>
    </w:p>
    <w:p w14:paraId="58A86EFB"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0B68839" w14:textId="09AEE596" w:rsidR="001D62C6" w:rsidRDefault="001D62C6" w:rsidP="001D2B7D">
      <w:pPr>
        <w:pStyle w:val="20"/>
        <w:rPr>
          <w:i w:val="0"/>
        </w:rPr>
      </w:pPr>
      <w:bookmarkStart w:id="170" w:name="_Toc171964242"/>
      <w:r w:rsidRPr="001D2B7D">
        <w:rPr>
          <w:i w:val="0"/>
        </w:rPr>
        <w:t>6.1.5 Период отмывки</w:t>
      </w:r>
      <w:bookmarkEnd w:id="170"/>
      <w:r w:rsidRPr="001D2B7D">
        <w:rPr>
          <w:i w:val="0"/>
        </w:rPr>
        <w:t xml:space="preserve"> </w:t>
      </w:r>
    </w:p>
    <w:p w14:paraId="15AA6C4F" w14:textId="77777777" w:rsidR="001D2B7D" w:rsidRPr="001D2B7D" w:rsidRDefault="001D2B7D" w:rsidP="001D2B7D"/>
    <w:p w14:paraId="0594C1E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6DFBAE5" w14:textId="79F2BC23"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Период отмывки препарата (</w:t>
      </w:r>
      <w:r w:rsidR="0037689C">
        <w:rPr>
          <w:rFonts w:eastAsia="Times New Roman" w:cs="Times New Roman"/>
          <w:color w:val="000000"/>
          <w:kern w:val="0"/>
          <w:szCs w:val="24"/>
          <w:u w:color="000000"/>
          <w:bdr w:val="nil"/>
          <w:lang w:eastAsia="en-US"/>
        </w:rPr>
        <w:t>14</w:t>
      </w:r>
      <w:r w:rsidRPr="00A24781">
        <w:rPr>
          <w:rFonts w:eastAsia="Times New Roman" w:cs="Times New Roman"/>
          <w:color w:val="000000"/>
          <w:kern w:val="0"/>
          <w:szCs w:val="24"/>
          <w:u w:color="000000"/>
          <w:bdr w:val="nil"/>
          <w:lang w:eastAsia="en-US"/>
        </w:rPr>
        <w:t xml:space="preserve"> дней) - период между приемами препарата. </w:t>
      </w:r>
      <w:r w:rsidRPr="00AF7236">
        <w:rPr>
          <w:rFonts w:eastAsia="Times New Roman" w:cs="Times New Roman"/>
          <w:color w:val="000000"/>
          <w:kern w:val="0"/>
          <w:szCs w:val="24"/>
          <w:u w:color="000000"/>
          <w:bdr w:val="nil"/>
          <w:lang w:eastAsia="en-US"/>
        </w:rPr>
        <w:t xml:space="preserve">Начинается период отмывки со дня приема исследуемых препаратов (День 1) и завершается в день повторной госпитализации в клинический центр (День </w:t>
      </w:r>
      <w:r w:rsidR="0037689C">
        <w:rPr>
          <w:rFonts w:eastAsia="Times New Roman" w:cs="Times New Roman"/>
          <w:color w:val="000000"/>
          <w:kern w:val="0"/>
          <w:szCs w:val="24"/>
          <w:u w:color="000000"/>
          <w:bdr w:val="nil"/>
          <w:lang w:eastAsia="en-US"/>
        </w:rPr>
        <w:t>14</w:t>
      </w:r>
      <w:r w:rsidRPr="00AF7236">
        <w:rPr>
          <w:rFonts w:eastAsia="Times New Roman" w:cs="Times New Roman"/>
          <w:color w:val="000000"/>
          <w:kern w:val="0"/>
          <w:szCs w:val="24"/>
          <w:u w:color="000000"/>
          <w:bdr w:val="nil"/>
          <w:lang w:eastAsia="en-US"/>
        </w:rPr>
        <w:t>)</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В течение этого времени добровольцы должны регистрировать и сообщать врачу-исследователю обо всех возникающих НЯ</w:t>
      </w:r>
      <w:r>
        <w:rPr>
          <w:rFonts w:eastAsia="Times New Roman" w:cs="Times New Roman"/>
          <w:color w:val="000000"/>
          <w:kern w:val="0"/>
          <w:szCs w:val="24"/>
          <w:u w:color="000000"/>
          <w:bdr w:val="nil"/>
          <w:lang w:eastAsia="en-US"/>
        </w:rPr>
        <w:t>/СНЯ, а также соблюдать ограничения протокола</w:t>
      </w:r>
      <w:r w:rsidRPr="00A24781">
        <w:rPr>
          <w:rFonts w:eastAsia="Times New Roman" w:cs="Times New Roman"/>
          <w:color w:val="000000"/>
          <w:kern w:val="0"/>
          <w:szCs w:val="24"/>
          <w:u w:color="000000"/>
          <w:bdr w:val="nil"/>
          <w:lang w:eastAsia="en-US"/>
        </w:rPr>
        <w:t>.</w:t>
      </w:r>
    </w:p>
    <w:p w14:paraId="1DDB1798" w14:textId="77777777" w:rsidR="001D2B7D" w:rsidRDefault="001D2B7D"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11C652"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F21D8C" w14:textId="77777777" w:rsidR="001D62C6" w:rsidRPr="001D2B7D" w:rsidRDefault="001D62C6" w:rsidP="001D2B7D">
      <w:pPr>
        <w:pStyle w:val="20"/>
        <w:rPr>
          <w:i w:val="0"/>
          <w:bdr w:val="nil"/>
        </w:rPr>
      </w:pPr>
      <w:bookmarkStart w:id="171" w:name="_Toc171964243"/>
      <w:r w:rsidRPr="001D2B7D">
        <w:rPr>
          <w:i w:val="0"/>
          <w:bdr w:val="nil"/>
        </w:rPr>
        <w:t>6.1.6 II период исследования</w:t>
      </w:r>
      <w:bookmarkEnd w:id="171"/>
      <w:r w:rsidRPr="001D2B7D">
        <w:rPr>
          <w:i w:val="0"/>
          <w:bdr w:val="nil"/>
        </w:rPr>
        <w:t xml:space="preserve"> </w:t>
      </w:r>
    </w:p>
    <w:p w14:paraId="57642A99" w14:textId="08EA69D8"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3EB3F57" w14:textId="77777777" w:rsidR="001D2B7D" w:rsidRDefault="001D2B7D"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C305E6"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4586E">
        <w:rPr>
          <w:rFonts w:eastAsia="Times New Roman" w:cs="Times New Roman"/>
          <w:color w:val="000000"/>
          <w:kern w:val="0"/>
          <w:szCs w:val="24"/>
          <w:u w:color="000000"/>
          <w:bdr w:val="nil"/>
          <w:lang w:eastAsia="en-US"/>
        </w:rPr>
        <w:t xml:space="preserve">Добровольцы госпитализируются в стационар накануне дня исследования не менее чем за </w:t>
      </w:r>
      <w:r w:rsidRPr="00AD1543">
        <w:rPr>
          <w:rFonts w:eastAsia="Times New Roman" w:cs="Times New Roman"/>
          <w:color w:val="000000"/>
          <w:kern w:val="0"/>
          <w:szCs w:val="24"/>
          <w:highlight w:val="green"/>
          <w:u w:color="000000"/>
          <w:bdr w:val="nil"/>
          <w:lang w:eastAsia="en-US"/>
        </w:rPr>
        <w:t>10 часов</w:t>
      </w:r>
      <w:r w:rsidRPr="0094586E">
        <w:rPr>
          <w:rFonts w:eastAsia="Times New Roman" w:cs="Times New Roman"/>
          <w:color w:val="000000"/>
          <w:kern w:val="0"/>
          <w:szCs w:val="24"/>
          <w:u w:color="000000"/>
          <w:bdr w:val="nil"/>
          <w:lang w:eastAsia="en-US"/>
        </w:rPr>
        <w:t xml:space="preserve"> до приема </w:t>
      </w:r>
      <w:r>
        <w:rPr>
          <w:rFonts w:eastAsia="Times New Roman" w:cs="Times New Roman"/>
          <w:color w:val="000000"/>
          <w:kern w:val="0"/>
          <w:szCs w:val="24"/>
          <w:u w:color="000000"/>
          <w:bdr w:val="nil"/>
          <w:lang w:eastAsia="en-US"/>
        </w:rPr>
        <w:t>исследуемых препаратов.</w:t>
      </w:r>
    </w:p>
    <w:p w14:paraId="2CC62BFC" w14:textId="1D9C5903" w:rsidR="001D62C6" w:rsidRDefault="001D62C6" w:rsidP="001D62C6">
      <w:pPr>
        <w:suppressAutoHyphens/>
        <w:spacing w:before="200" w:line="276" w:lineRule="auto"/>
        <w:rPr>
          <w:rFonts w:eastAsia="Times New Roman" w:cs="Times New Roman"/>
          <w:szCs w:val="24"/>
        </w:rPr>
      </w:pPr>
      <w:r w:rsidRPr="00F7652A">
        <w:rPr>
          <w:rFonts w:eastAsia="Times New Roman" w:cs="Times New Roman"/>
          <w:szCs w:val="24"/>
        </w:rPr>
        <w:t xml:space="preserve">Выписка осуществляется приблизительно через </w:t>
      </w:r>
      <w:r w:rsidR="0037689C">
        <w:rPr>
          <w:rFonts w:eastAsia="Times New Roman" w:cs="Times New Roman"/>
          <w:szCs w:val="24"/>
          <w:highlight w:val="green"/>
        </w:rPr>
        <w:t>72</w:t>
      </w:r>
      <w:r w:rsidRPr="00151468">
        <w:rPr>
          <w:rFonts w:eastAsia="Times New Roman" w:cs="Times New Roman"/>
          <w:szCs w:val="24"/>
          <w:highlight w:val="green"/>
        </w:rPr>
        <w:t xml:space="preserve"> часа</w:t>
      </w:r>
      <w:r w:rsidRPr="00F7652A">
        <w:rPr>
          <w:rFonts w:eastAsia="Times New Roman" w:cs="Times New Roman"/>
          <w:szCs w:val="24"/>
        </w:rPr>
        <w:t xml:space="preserve"> после дозирования.</w:t>
      </w:r>
    </w:p>
    <w:p w14:paraId="49923DCF" w14:textId="77777777" w:rsidR="001D62C6" w:rsidRDefault="001D62C6" w:rsidP="001D62C6">
      <w:pPr>
        <w:pBdr>
          <w:top w:val="nil"/>
          <w:left w:val="nil"/>
          <w:bottom w:val="nil"/>
          <w:right w:val="nil"/>
          <w:between w:val="nil"/>
          <w:bar w:val="nil"/>
        </w:pBdr>
        <w:spacing w:line="276" w:lineRule="auto"/>
        <w:rPr>
          <w:rFonts w:eastAsia="Times New Roman" w:cs="Times New Roman"/>
          <w:b/>
          <w:bCs/>
          <w:i/>
          <w:color w:val="000000"/>
          <w:kern w:val="0"/>
          <w:szCs w:val="24"/>
          <w:u w:color="000000"/>
          <w:bdr w:val="nil"/>
          <w:lang w:eastAsia="en-US"/>
        </w:rPr>
      </w:pPr>
    </w:p>
    <w:p w14:paraId="0A5A112F" w14:textId="260D4033" w:rsidR="001D62C6" w:rsidRDefault="001D62C6" w:rsidP="001D62C6">
      <w:pPr>
        <w:pBdr>
          <w:top w:val="nil"/>
          <w:left w:val="nil"/>
          <w:bottom w:val="nil"/>
          <w:right w:val="nil"/>
          <w:between w:val="nil"/>
          <w:bar w:val="nil"/>
        </w:pBdr>
        <w:spacing w:line="276" w:lineRule="auto"/>
        <w:rPr>
          <w:rFonts w:eastAsia="Times New Roman" w:cs="Times New Roman"/>
          <w:bCs/>
          <w:i/>
          <w:color w:val="000000"/>
          <w:kern w:val="0"/>
          <w:szCs w:val="24"/>
          <w:u w:color="000000"/>
          <w:bdr w:val="nil"/>
          <w:lang w:eastAsia="en-US"/>
        </w:rPr>
      </w:pPr>
      <w:r w:rsidRPr="00F446BC">
        <w:rPr>
          <w:rFonts w:eastAsia="Times New Roman" w:cs="Times New Roman"/>
          <w:b/>
          <w:bCs/>
          <w:iCs/>
          <w:color w:val="000000"/>
          <w:kern w:val="0"/>
          <w:szCs w:val="24"/>
          <w:u w:color="000000"/>
          <w:bdr w:val="nil"/>
          <w:lang w:eastAsia="en-US"/>
        </w:rPr>
        <w:t xml:space="preserve">День </w:t>
      </w:r>
      <w:r w:rsidR="0037689C">
        <w:rPr>
          <w:rFonts w:eastAsia="Times New Roman" w:cs="Times New Roman"/>
          <w:b/>
          <w:bCs/>
          <w:iCs/>
          <w:color w:val="000000"/>
          <w:kern w:val="0"/>
          <w:szCs w:val="24"/>
          <w:u w:color="000000"/>
          <w:bdr w:val="nil"/>
          <w:lang w:eastAsia="en-US"/>
        </w:rPr>
        <w:t>14</w:t>
      </w:r>
      <w:r w:rsidRPr="00F446BC">
        <w:rPr>
          <w:rFonts w:eastAsia="Times New Roman" w:cs="Times New Roman"/>
          <w:b/>
          <w:bCs/>
          <w:iCs/>
          <w:color w:val="000000"/>
          <w:kern w:val="0"/>
          <w:szCs w:val="24"/>
          <w:u w:color="000000"/>
          <w:bdr w:val="nil"/>
          <w:lang w:eastAsia="en-US"/>
        </w:rPr>
        <w:t xml:space="preserve"> </w:t>
      </w:r>
      <w:r>
        <w:rPr>
          <w:rFonts w:eastAsia="Times New Roman" w:cs="Times New Roman"/>
          <w:b/>
          <w:bCs/>
          <w:iCs/>
          <w:color w:val="000000"/>
          <w:kern w:val="0"/>
          <w:szCs w:val="24"/>
          <w:u w:color="000000"/>
          <w:bdr w:val="nil"/>
          <w:lang w:eastAsia="en-US"/>
        </w:rPr>
        <w:t>–</w:t>
      </w:r>
      <w:r w:rsidRPr="00F446BC">
        <w:rPr>
          <w:rFonts w:eastAsia="Times New Roman" w:cs="Times New Roman"/>
          <w:b/>
          <w:bCs/>
          <w:iCs/>
          <w:color w:val="000000"/>
          <w:kern w:val="0"/>
          <w:szCs w:val="24"/>
          <w:u w:color="000000"/>
          <w:bdr w:val="nil"/>
          <w:lang w:eastAsia="en-US"/>
        </w:rPr>
        <w:t xml:space="preserve"> госпитализация</w:t>
      </w:r>
      <w:r>
        <w:rPr>
          <w:rFonts w:eastAsia="Times New Roman" w:cs="Times New Roman"/>
          <w:b/>
          <w:bCs/>
          <w:i/>
          <w:color w:val="000000"/>
          <w:kern w:val="0"/>
          <w:szCs w:val="24"/>
          <w:u w:color="000000"/>
          <w:bdr w:val="nil"/>
          <w:lang w:eastAsia="en-US"/>
        </w:rPr>
        <w:t>.</w:t>
      </w:r>
      <w:r w:rsidRPr="00BE34AE">
        <w:rPr>
          <w:rFonts w:eastAsia="Times New Roman" w:cs="Times New Roman"/>
          <w:bCs/>
          <w:i/>
          <w:color w:val="000000"/>
          <w:kern w:val="0"/>
          <w:szCs w:val="24"/>
          <w:u w:color="000000"/>
          <w:bdr w:val="nil"/>
          <w:lang w:eastAsia="en-US"/>
        </w:rPr>
        <w:t xml:space="preserve"> </w:t>
      </w:r>
    </w:p>
    <w:p w14:paraId="3C51E987" w14:textId="77777777" w:rsidR="001D62C6" w:rsidRDefault="001D62C6" w:rsidP="001D62C6">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2D78B563" w14:textId="77777777" w:rsidR="001D62C6" w:rsidRDefault="001D62C6" w:rsidP="001D62C6">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0AD36C89" w14:textId="77777777" w:rsidR="001D62C6" w:rsidRPr="00AD1543" w:rsidRDefault="001D62C6" w:rsidP="001D62C6">
      <w:pPr>
        <w:pStyle w:val="af0"/>
        <w:numPr>
          <w:ilvl w:val="0"/>
          <w:numId w:val="29"/>
        </w:numPr>
        <w:spacing w:line="276" w:lineRule="auto"/>
      </w:pPr>
      <w:proofErr w:type="spellStart"/>
      <w:r w:rsidRPr="00AD1543">
        <w:t>физикальный</w:t>
      </w:r>
      <w:proofErr w:type="spellEnd"/>
      <w:r w:rsidRPr="00AD1543">
        <w:t xml:space="preserve"> осмотр; </w:t>
      </w:r>
    </w:p>
    <w:p w14:paraId="6BF787E1" w14:textId="77777777" w:rsidR="001D62C6" w:rsidRDefault="001D62C6" w:rsidP="001D62C6">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p>
    <w:p w14:paraId="1224A0DA" w14:textId="77777777" w:rsidR="001D62C6" w:rsidRPr="00AD1543" w:rsidRDefault="001D62C6" w:rsidP="001D62C6">
      <w:pPr>
        <w:pStyle w:val="af0"/>
        <w:numPr>
          <w:ilvl w:val="0"/>
          <w:numId w:val="29"/>
        </w:numPr>
        <w:spacing w:line="276" w:lineRule="auto"/>
      </w:pPr>
      <w:r w:rsidRPr="00D40BC4">
        <w:rPr>
          <w:bCs/>
          <w:iCs/>
        </w:rPr>
        <w:t>сбор и регистрация НЯ</w:t>
      </w:r>
      <w:r>
        <w:rPr>
          <w:bCs/>
          <w:iCs/>
        </w:rPr>
        <w:t>/СНЯ</w:t>
      </w:r>
      <w:r w:rsidRPr="00AD1543">
        <w:t xml:space="preserve">; </w:t>
      </w:r>
    </w:p>
    <w:p w14:paraId="223B8411" w14:textId="6564B932" w:rsidR="001D62C6" w:rsidRPr="00AD1543" w:rsidRDefault="001D62C6" w:rsidP="001D62C6">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604654D8" w14:textId="77777777" w:rsidR="001D62C6" w:rsidRDefault="001D62C6" w:rsidP="001D62C6">
      <w:pPr>
        <w:pStyle w:val="af0"/>
        <w:numPr>
          <w:ilvl w:val="0"/>
          <w:numId w:val="29"/>
        </w:numPr>
        <w:spacing w:line="276" w:lineRule="auto"/>
      </w:pPr>
      <w:r w:rsidRPr="00AD1543">
        <w:t>тест на содержание наркотических средств и психотропных веществ</w:t>
      </w:r>
      <w:r>
        <w:t>;</w:t>
      </w:r>
    </w:p>
    <w:p w14:paraId="0531C60D" w14:textId="77777777" w:rsidR="001D62C6" w:rsidRPr="00AD1543" w:rsidRDefault="001D62C6" w:rsidP="001D62C6">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6187A38F" w14:textId="77777777" w:rsidR="001D62C6" w:rsidRPr="00AD1543" w:rsidRDefault="001D62C6" w:rsidP="001D62C6">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2B9A7FB0" w14:textId="77777777" w:rsidR="001D62C6" w:rsidRPr="00AD1543" w:rsidRDefault="001D62C6" w:rsidP="001D62C6">
      <w:pPr>
        <w:pStyle w:val="af0"/>
        <w:numPr>
          <w:ilvl w:val="0"/>
          <w:numId w:val="29"/>
        </w:numPr>
        <w:spacing w:line="276" w:lineRule="auto"/>
      </w:pPr>
      <w:r w:rsidRPr="00D40BC4">
        <w:rPr>
          <w:bCs/>
          <w:iCs/>
        </w:rPr>
        <w:t>оценка наличия критериев исключения</w:t>
      </w:r>
      <w:r>
        <w:rPr>
          <w:bCs/>
          <w:iCs/>
        </w:rPr>
        <w:t>;</w:t>
      </w:r>
    </w:p>
    <w:p w14:paraId="61215B80" w14:textId="77777777" w:rsidR="001D62C6" w:rsidRDefault="001D62C6" w:rsidP="001D62C6">
      <w:pPr>
        <w:pStyle w:val="af0"/>
        <w:numPr>
          <w:ilvl w:val="0"/>
          <w:numId w:val="29"/>
        </w:numPr>
        <w:spacing w:line="276" w:lineRule="auto"/>
      </w:pPr>
      <w:r w:rsidRPr="00AD1543">
        <w:t>осмотр личных вещей для исключения возможности приема субъектом запрещенных веществ (напитки, продукты, лекарства и т.д. в соответствии с ограничениями исследования)</w:t>
      </w:r>
      <w:r>
        <w:t>.</w:t>
      </w:r>
    </w:p>
    <w:p w14:paraId="57C0322A" w14:textId="77777777" w:rsidR="001D62C6" w:rsidRDefault="001D62C6" w:rsidP="001D62C6">
      <w:pPr>
        <w:pBdr>
          <w:top w:val="nil"/>
          <w:left w:val="nil"/>
          <w:bottom w:val="nil"/>
          <w:right w:val="nil"/>
          <w:between w:val="nil"/>
          <w:bar w:val="nil"/>
        </w:pBdr>
        <w:spacing w:line="276" w:lineRule="auto"/>
        <w:rPr>
          <w:rFonts w:eastAsia="Times New Roman" w:cs="Times New Roman"/>
          <w:b/>
          <w:bCs/>
          <w:i/>
          <w:color w:val="000000"/>
          <w:kern w:val="0"/>
          <w:szCs w:val="24"/>
          <w:u w:color="000000"/>
          <w:bdr w:val="nil"/>
          <w:lang w:eastAsia="en-US"/>
        </w:rPr>
      </w:pPr>
    </w:p>
    <w:p w14:paraId="035147FC" w14:textId="71917F0D" w:rsidR="001D62C6" w:rsidRPr="00F446BC" w:rsidRDefault="001D62C6" w:rsidP="001D62C6">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r w:rsidRPr="00F446BC">
        <w:rPr>
          <w:rFonts w:eastAsia="Times New Roman" w:cs="Times New Roman"/>
          <w:b/>
          <w:bCs/>
          <w:iCs/>
          <w:color w:val="000000"/>
          <w:kern w:val="0"/>
          <w:szCs w:val="24"/>
          <w:u w:color="000000"/>
          <w:bdr w:val="nil"/>
          <w:lang w:eastAsia="en-US"/>
        </w:rPr>
        <w:t xml:space="preserve">День </w:t>
      </w:r>
      <w:r w:rsidR="0037689C">
        <w:rPr>
          <w:rFonts w:eastAsia="Times New Roman" w:cs="Times New Roman"/>
          <w:b/>
          <w:bCs/>
          <w:iCs/>
          <w:color w:val="000000"/>
          <w:kern w:val="0"/>
          <w:szCs w:val="24"/>
          <w:u w:color="000000"/>
          <w:bdr w:val="nil"/>
          <w:lang w:eastAsia="en-US"/>
        </w:rPr>
        <w:t>14</w:t>
      </w:r>
      <w:r w:rsidRPr="00F446BC">
        <w:rPr>
          <w:rFonts w:eastAsia="Times New Roman" w:cs="Times New Roman"/>
          <w:b/>
          <w:bCs/>
          <w:iCs/>
          <w:color w:val="000000"/>
          <w:kern w:val="0"/>
          <w:szCs w:val="24"/>
          <w:u w:color="000000"/>
          <w:bdr w:val="nil"/>
          <w:lang w:eastAsia="en-US"/>
        </w:rPr>
        <w:t xml:space="preserve"> - прием препаратов. </w:t>
      </w:r>
    </w:p>
    <w:p w14:paraId="6043300A" w14:textId="77777777" w:rsidR="001D62C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p>
    <w:p w14:paraId="0C96D0E5" w14:textId="77777777" w:rsidR="001D62C6" w:rsidRPr="00BB55D1"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будут произведены: </w:t>
      </w:r>
    </w:p>
    <w:p w14:paraId="10D8A2D5" w14:textId="77777777" w:rsidR="001D62C6" w:rsidRPr="00AD645B"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p>
    <w:p w14:paraId="61EB7D59" w14:textId="77777777" w:rsidR="001D62C6" w:rsidRPr="00AD645B" w:rsidRDefault="001D62C6" w:rsidP="001D62C6">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2234B379" w14:textId="77777777" w:rsidR="001D62C6" w:rsidRDefault="001D62C6" w:rsidP="001D62C6">
      <w:pPr>
        <w:pStyle w:val="af0"/>
        <w:numPr>
          <w:ilvl w:val="0"/>
          <w:numId w:val="30"/>
        </w:numPr>
        <w:spacing w:line="276" w:lineRule="auto"/>
        <w:rPr>
          <w:bCs/>
          <w:iCs/>
        </w:rPr>
      </w:pPr>
      <w:r w:rsidRPr="00AD1543">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5AD5F143" w14:textId="77777777" w:rsidR="001D62C6" w:rsidRDefault="001D62C6" w:rsidP="001D62C6">
      <w:pPr>
        <w:pStyle w:val="af0"/>
        <w:numPr>
          <w:ilvl w:val="0"/>
          <w:numId w:val="30"/>
        </w:numPr>
        <w:spacing w:line="276" w:lineRule="auto"/>
        <w:rPr>
          <w:bCs/>
          <w:iCs/>
        </w:rPr>
      </w:pPr>
      <w:r>
        <w:t>сбор и регистрация НЯ/СНЯ;</w:t>
      </w:r>
    </w:p>
    <w:p w14:paraId="5C957C0B" w14:textId="77777777" w:rsidR="001D62C6" w:rsidRPr="00AD645B" w:rsidRDefault="001D62C6" w:rsidP="001D62C6">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6DC490A1" w14:textId="77777777" w:rsidR="001D62C6" w:rsidRDefault="001D62C6" w:rsidP="001D62C6">
      <w:pPr>
        <w:pStyle w:val="af0"/>
        <w:spacing w:line="276" w:lineRule="auto"/>
        <w:rPr>
          <w:bCs/>
          <w:iCs/>
        </w:rPr>
      </w:pPr>
      <w:r w:rsidRPr="00AD645B">
        <w:rPr>
          <w:bCs/>
          <w:iCs/>
        </w:rPr>
        <w:t xml:space="preserve"> </w:t>
      </w:r>
    </w:p>
    <w:p w14:paraId="28ED5A24" w14:textId="77777777" w:rsidR="001D62C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На протяжении дня: </w:t>
      </w:r>
    </w:p>
    <w:p w14:paraId="34A7CF0D" w14:textId="77777777" w:rsidR="001D62C6" w:rsidRPr="00BB55D1"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p>
    <w:p w14:paraId="24BEF380" w14:textId="77777777" w:rsidR="001D62C6" w:rsidRPr="00BB55D1" w:rsidRDefault="001D62C6" w:rsidP="001D62C6">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4C903DCE" w14:textId="77777777" w:rsidR="001D62C6" w:rsidRPr="00BB55D1" w:rsidRDefault="001D62C6" w:rsidP="001D62C6">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549FEC8A" w14:textId="18E8F9CE" w:rsidR="001D62C6" w:rsidRDefault="001D62C6" w:rsidP="001D62C6">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через </w:t>
      </w:r>
      <w:r w:rsidR="0037689C">
        <w:rPr>
          <w:bCs/>
          <w:iCs/>
          <w:highlight w:val="green"/>
        </w:rPr>
        <w:t>1</w:t>
      </w:r>
      <w:r w:rsidRPr="009517FD">
        <w:rPr>
          <w:bCs/>
          <w:iCs/>
          <w:highlight w:val="green"/>
        </w:rPr>
        <w:t xml:space="preserve">, </w:t>
      </w:r>
      <w:r w:rsidR="0037689C">
        <w:rPr>
          <w:bCs/>
          <w:iCs/>
        </w:rPr>
        <w:t>3, 6, 12, 36 часов</w:t>
      </w:r>
      <w:r w:rsidRPr="00BB55D1">
        <w:rPr>
          <w:bCs/>
          <w:iCs/>
        </w:rPr>
        <w:t xml:space="preserve"> после приема препарата (после забора крови); </w:t>
      </w:r>
    </w:p>
    <w:p w14:paraId="164248C5" w14:textId="77777777" w:rsidR="001D62C6" w:rsidRDefault="001D62C6" w:rsidP="001D62C6">
      <w:pPr>
        <w:pStyle w:val="af0"/>
        <w:numPr>
          <w:ilvl w:val="0"/>
          <w:numId w:val="31"/>
        </w:numPr>
        <w:spacing w:line="276" w:lineRule="auto"/>
        <w:rPr>
          <w:bCs/>
          <w:iCs/>
        </w:rPr>
      </w:pPr>
      <w:proofErr w:type="spellStart"/>
      <w:r>
        <w:rPr>
          <w:bCs/>
          <w:iCs/>
        </w:rPr>
        <w:t>физикальный</w:t>
      </w:r>
      <w:proofErr w:type="spellEnd"/>
      <w:r>
        <w:rPr>
          <w:bCs/>
          <w:iCs/>
        </w:rPr>
        <w:t xml:space="preserve"> осмотр;</w:t>
      </w:r>
    </w:p>
    <w:p w14:paraId="07EE70DB" w14:textId="77777777" w:rsidR="001D62C6" w:rsidRPr="00BB55D1" w:rsidRDefault="001D62C6" w:rsidP="001D62C6">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616C3961" w14:textId="77777777" w:rsidR="001D62C6" w:rsidRPr="00BB55D1" w:rsidRDefault="001D62C6" w:rsidP="001D62C6">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0FE22472" w14:textId="3CC4036A" w:rsidR="001D62C6" w:rsidRPr="00BB55D1" w:rsidRDefault="001D62C6" w:rsidP="001D62C6">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719CD399" w14:textId="77777777" w:rsidR="001D62C6" w:rsidRDefault="001D62C6" w:rsidP="001D62C6">
      <w:pPr>
        <w:pBdr>
          <w:top w:val="nil"/>
          <w:left w:val="nil"/>
          <w:bottom w:val="nil"/>
          <w:right w:val="nil"/>
          <w:between w:val="nil"/>
          <w:bar w:val="nil"/>
        </w:pBdr>
        <w:spacing w:line="276" w:lineRule="auto"/>
        <w:rPr>
          <w:rFonts w:eastAsia="Times New Roman" w:cs="Times New Roman"/>
          <w:b/>
          <w:bCs/>
          <w:i/>
          <w:iCs/>
          <w:color w:val="000000"/>
          <w:kern w:val="0"/>
          <w:szCs w:val="24"/>
          <w:u w:color="000000"/>
          <w:bdr w:val="nil"/>
          <w:lang w:eastAsia="en-US"/>
        </w:rPr>
      </w:pPr>
    </w:p>
    <w:p w14:paraId="286E788A" w14:textId="53703040" w:rsidR="001D62C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r w:rsidRPr="00A07866">
        <w:rPr>
          <w:rFonts w:eastAsia="Times New Roman" w:cs="Times New Roman"/>
          <w:b/>
          <w:bCs/>
          <w:color w:val="000000"/>
          <w:kern w:val="0"/>
          <w:szCs w:val="24"/>
          <w:u w:color="000000"/>
          <w:bdr w:val="nil"/>
          <w:lang w:eastAsia="en-US"/>
        </w:rPr>
        <w:t xml:space="preserve">День </w:t>
      </w:r>
      <w:r w:rsidR="0037689C">
        <w:rPr>
          <w:rFonts w:eastAsia="Times New Roman" w:cs="Times New Roman"/>
          <w:b/>
          <w:bCs/>
          <w:color w:val="000000"/>
          <w:kern w:val="0"/>
          <w:szCs w:val="24"/>
          <w:u w:color="000000"/>
          <w:bdr w:val="nil"/>
          <w:lang w:eastAsia="en-US"/>
        </w:rPr>
        <w:t>18</w:t>
      </w:r>
      <w:r w:rsidRPr="00A07866">
        <w:rPr>
          <w:rFonts w:eastAsia="Times New Roman" w:cs="Times New Roman"/>
          <w:b/>
          <w:bCs/>
          <w:color w:val="000000"/>
          <w:kern w:val="0"/>
          <w:szCs w:val="24"/>
          <w:u w:color="000000"/>
          <w:bdr w:val="nil"/>
          <w:lang w:eastAsia="en-US"/>
        </w:rPr>
        <w:t xml:space="preserve"> - взятие образцов крови через </w:t>
      </w:r>
      <w:r w:rsidR="0037689C">
        <w:rPr>
          <w:rFonts w:eastAsia="Times New Roman" w:cs="Times New Roman"/>
          <w:b/>
          <w:bCs/>
          <w:color w:val="000000"/>
          <w:kern w:val="0"/>
          <w:szCs w:val="24"/>
          <w:u w:color="000000"/>
          <w:bdr w:val="nil"/>
          <w:lang w:eastAsia="en-US"/>
        </w:rPr>
        <w:t>72</w:t>
      </w:r>
      <w:r w:rsidRPr="00A07866">
        <w:rPr>
          <w:rFonts w:eastAsia="Times New Roman" w:cs="Times New Roman"/>
          <w:b/>
          <w:bCs/>
          <w:color w:val="000000"/>
          <w:kern w:val="0"/>
          <w:szCs w:val="24"/>
          <w:u w:color="000000"/>
          <w:bdr w:val="nil"/>
          <w:lang w:eastAsia="en-US"/>
        </w:rPr>
        <w:t xml:space="preserve"> часа после приема препаратов и выписка добровольцев.</w:t>
      </w:r>
      <w:r w:rsidRPr="00A07866">
        <w:rPr>
          <w:rFonts w:eastAsia="Times New Roman" w:cs="Times New Roman"/>
          <w:bCs/>
          <w:color w:val="000000"/>
          <w:kern w:val="0"/>
          <w:szCs w:val="24"/>
          <w:u w:color="000000"/>
          <w:bdr w:val="nil"/>
          <w:lang w:eastAsia="en-US"/>
        </w:rPr>
        <w:t xml:space="preserve"> </w:t>
      </w:r>
    </w:p>
    <w:p w14:paraId="31130599" w14:textId="77777777" w:rsidR="001D62C6" w:rsidRPr="00A0786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p>
    <w:p w14:paraId="41CA92A7" w14:textId="77777777" w:rsidR="001D62C6" w:rsidRPr="00A07866" w:rsidRDefault="001D62C6" w:rsidP="001D62C6">
      <w:pPr>
        <w:pStyle w:val="af0"/>
        <w:numPr>
          <w:ilvl w:val="0"/>
          <w:numId w:val="35"/>
        </w:numPr>
        <w:spacing w:line="276" w:lineRule="auto"/>
        <w:rPr>
          <w:bCs/>
          <w:iCs/>
        </w:rPr>
      </w:pPr>
      <w:proofErr w:type="spellStart"/>
      <w:r w:rsidRPr="00A07866">
        <w:rPr>
          <w:bCs/>
          <w:iCs/>
        </w:rPr>
        <w:t>физикальный</w:t>
      </w:r>
      <w:proofErr w:type="spellEnd"/>
      <w:r w:rsidRPr="00A07866">
        <w:rPr>
          <w:bCs/>
          <w:iCs/>
        </w:rPr>
        <w:t xml:space="preserve"> осмотр; </w:t>
      </w:r>
    </w:p>
    <w:p w14:paraId="1368E2DE" w14:textId="6A9AC0BC" w:rsidR="001D62C6" w:rsidRPr="00A07866" w:rsidRDefault="001D62C6" w:rsidP="001D62C6">
      <w:pPr>
        <w:pStyle w:val="af0"/>
        <w:numPr>
          <w:ilvl w:val="0"/>
          <w:numId w:val="35"/>
        </w:numPr>
        <w:spacing w:line="276" w:lineRule="auto"/>
        <w:rPr>
          <w:bCs/>
          <w:iCs/>
        </w:rPr>
      </w:pPr>
      <w:r w:rsidRPr="00A07866">
        <w:rPr>
          <w:bCs/>
          <w:iCs/>
        </w:rPr>
        <w:t xml:space="preserve">отбор проб крови согласно плану исследования через </w:t>
      </w:r>
      <w:r w:rsidR="0037689C">
        <w:rPr>
          <w:bCs/>
          <w:iCs/>
        </w:rPr>
        <w:t>72</w:t>
      </w:r>
      <w:r w:rsidRPr="00A07866">
        <w:rPr>
          <w:bCs/>
          <w:iCs/>
        </w:rPr>
        <w:t xml:space="preserve"> часа после приема препаратов; </w:t>
      </w:r>
    </w:p>
    <w:p w14:paraId="39D41C17" w14:textId="77777777" w:rsidR="001D62C6" w:rsidRPr="00A07866" w:rsidRDefault="001D62C6" w:rsidP="001D62C6">
      <w:pPr>
        <w:pStyle w:val="af0"/>
        <w:numPr>
          <w:ilvl w:val="0"/>
          <w:numId w:val="35"/>
        </w:numPr>
        <w:spacing w:line="276" w:lineRule="auto"/>
        <w:rPr>
          <w:bCs/>
          <w:iCs/>
        </w:rPr>
      </w:pPr>
      <w:r w:rsidRPr="00A07866">
        <w:rPr>
          <w:bCs/>
          <w:iCs/>
        </w:rPr>
        <w:t xml:space="preserve">измерение основных жизненных показателей (САД, ДАД, ЧСС, ЧДД и температура тела); </w:t>
      </w:r>
    </w:p>
    <w:p w14:paraId="19467619" w14:textId="77777777" w:rsidR="001D62C6" w:rsidRPr="00A07866" w:rsidRDefault="001D62C6" w:rsidP="001D62C6">
      <w:pPr>
        <w:pStyle w:val="af0"/>
        <w:numPr>
          <w:ilvl w:val="0"/>
          <w:numId w:val="35"/>
        </w:numPr>
        <w:spacing w:line="276" w:lineRule="auto"/>
        <w:rPr>
          <w:bCs/>
          <w:iCs/>
        </w:rPr>
      </w:pPr>
      <w:r w:rsidRPr="00A07866">
        <w:rPr>
          <w:bCs/>
          <w:iCs/>
        </w:rPr>
        <w:t xml:space="preserve">оценка наличия критериев исключения; </w:t>
      </w:r>
    </w:p>
    <w:p w14:paraId="3F2D6B75" w14:textId="77777777" w:rsidR="001D62C6" w:rsidRPr="00A07866" w:rsidRDefault="001D62C6" w:rsidP="001D62C6">
      <w:pPr>
        <w:pStyle w:val="af0"/>
        <w:numPr>
          <w:ilvl w:val="0"/>
          <w:numId w:val="35"/>
        </w:numPr>
        <w:spacing w:line="276" w:lineRule="auto"/>
        <w:rPr>
          <w:bCs/>
          <w:iCs/>
        </w:rPr>
      </w:pPr>
      <w:r w:rsidRPr="00A07866">
        <w:rPr>
          <w:bCs/>
          <w:iCs/>
        </w:rPr>
        <w:t xml:space="preserve">сбор и регистрация НЯ/СНЯ; </w:t>
      </w:r>
    </w:p>
    <w:p w14:paraId="4C804131" w14:textId="4DE0D559" w:rsidR="001D62C6" w:rsidRDefault="001D62C6" w:rsidP="001D62C6">
      <w:pPr>
        <w:pStyle w:val="af0"/>
        <w:numPr>
          <w:ilvl w:val="0"/>
          <w:numId w:val="35"/>
        </w:numPr>
        <w:spacing w:line="276" w:lineRule="auto"/>
        <w:rPr>
          <w:bCs/>
          <w:iCs/>
        </w:rPr>
      </w:pPr>
      <w:r w:rsidRPr="00A07866">
        <w:rPr>
          <w:bCs/>
          <w:iCs/>
        </w:rPr>
        <w:t xml:space="preserve">оценка приверженности добровольца исследованию. </w:t>
      </w:r>
    </w:p>
    <w:p w14:paraId="73E960DE" w14:textId="77777777" w:rsidR="00E55098" w:rsidRPr="00A07866" w:rsidRDefault="00E55098" w:rsidP="00E55098">
      <w:pPr>
        <w:pStyle w:val="af0"/>
        <w:spacing w:line="276" w:lineRule="auto"/>
        <w:rPr>
          <w:bCs/>
          <w:iCs/>
        </w:rPr>
      </w:pPr>
    </w:p>
    <w:p w14:paraId="21F2224A" w14:textId="7622DAB8" w:rsidR="001D62C6" w:rsidRDefault="001D62C6" w:rsidP="001D2B7D">
      <w:pPr>
        <w:pStyle w:val="20"/>
        <w:rPr>
          <w:i w:val="0"/>
          <w:bdr w:val="nil"/>
        </w:rPr>
      </w:pPr>
      <w:bookmarkStart w:id="172" w:name="_Toc171964244"/>
      <w:r w:rsidRPr="001D2B7D">
        <w:rPr>
          <w:i w:val="0"/>
          <w:bdr w:val="nil"/>
        </w:rPr>
        <w:t>6.1.7 Завершающее обследование</w:t>
      </w:r>
      <w:bookmarkEnd w:id="172"/>
    </w:p>
    <w:p w14:paraId="322DC353" w14:textId="77777777" w:rsidR="001F04EC" w:rsidRPr="001F04EC" w:rsidRDefault="001F04EC" w:rsidP="001F04EC"/>
    <w:p w14:paraId="611A2BDA" w14:textId="77777777" w:rsidR="001D62C6" w:rsidRDefault="001D62C6" w:rsidP="001D62C6">
      <w:pPr>
        <w:suppressAutoHyphens/>
        <w:spacing w:before="200" w:after="120" w:line="276" w:lineRule="auto"/>
        <w:rPr>
          <w:rFonts w:eastAsia="Times New Roman" w:cs="Times New Roman"/>
          <w:szCs w:val="24"/>
        </w:rPr>
      </w:pPr>
      <w:r>
        <w:rPr>
          <w:rFonts w:eastAsia="Times New Roman" w:cs="Times New Roman"/>
          <w:szCs w:val="24"/>
        </w:rPr>
        <w:t>По окончании последнего периода исследования добровольцам проводится завершающее обследование:</w:t>
      </w:r>
    </w:p>
    <w:p w14:paraId="44112229" w14:textId="5455542C" w:rsidR="001D62C6" w:rsidRPr="00E2164A" w:rsidRDefault="001D62C6" w:rsidP="001D62C6">
      <w:pPr>
        <w:pStyle w:val="af0"/>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after="120" w:line="276" w:lineRule="auto"/>
        <w:contextualSpacing w:val="0"/>
        <w:rPr>
          <w:lang w:eastAsia="ru-RU"/>
        </w:rPr>
      </w:pPr>
      <w:r>
        <w:rPr>
          <w:lang w:eastAsia="ru-RU"/>
        </w:rPr>
        <w:t>добровольцам</w:t>
      </w:r>
      <w:r w:rsidRPr="00E2164A">
        <w:rPr>
          <w:lang w:eastAsia="ru-RU"/>
        </w:rPr>
        <w:t xml:space="preserve">, которые прошли все процедуры протокола, обследование проводится </w:t>
      </w:r>
      <w:r w:rsidRPr="00E2164A">
        <w:rPr>
          <w:highlight w:val="green"/>
          <w:lang w:eastAsia="ru-RU"/>
        </w:rPr>
        <w:t xml:space="preserve">во 2 периоде приблизительно через </w:t>
      </w:r>
      <w:r w:rsidR="00E55098">
        <w:rPr>
          <w:highlight w:val="green"/>
          <w:lang w:eastAsia="ru-RU"/>
        </w:rPr>
        <w:t>72</w:t>
      </w:r>
      <w:r w:rsidRPr="00E2164A">
        <w:rPr>
          <w:highlight w:val="green"/>
          <w:lang w:eastAsia="ru-RU"/>
        </w:rPr>
        <w:t xml:space="preserve"> час</w:t>
      </w:r>
      <w:r w:rsidR="00E55098">
        <w:rPr>
          <w:lang w:eastAsia="ru-RU"/>
        </w:rPr>
        <w:t>а</w:t>
      </w:r>
      <w:r w:rsidRPr="00E2164A">
        <w:rPr>
          <w:lang w:eastAsia="ru-RU"/>
        </w:rPr>
        <w:t xml:space="preserve"> после приема препарата</w:t>
      </w:r>
    </w:p>
    <w:p w14:paraId="6058622C" w14:textId="77777777" w:rsidR="001D62C6" w:rsidRPr="00ED001C" w:rsidRDefault="001D62C6" w:rsidP="001D62C6">
      <w:pPr>
        <w:pStyle w:val="15"/>
        <w:numPr>
          <w:ilvl w:val="0"/>
          <w:numId w:val="38"/>
        </w:numPr>
        <w:shd w:val="clear" w:color="auto" w:fill="auto"/>
        <w:suppressAutoHyphens/>
        <w:spacing w:before="200"/>
        <w:rPr>
          <w:i/>
        </w:rPr>
      </w:pPr>
      <w:r>
        <w:t>и</w:t>
      </w:r>
      <w:r w:rsidRPr="00ED001C">
        <w:t xml:space="preserve">сключенные </w:t>
      </w:r>
      <w:r>
        <w:t>добровольцы</w:t>
      </w:r>
      <w:r w:rsidRPr="00ED001C">
        <w:t>, принявшие хотя бы одну дозу препарата, должны быть приглашены на обследование не поз</w:t>
      </w:r>
      <w:r>
        <w:t>днее планового дня по протоколу (если</w:t>
      </w:r>
      <w:r w:rsidRPr="00ED001C">
        <w:t xml:space="preserve"> </w:t>
      </w:r>
      <w:r>
        <w:t>невозможно</w:t>
      </w:r>
      <w:r w:rsidRPr="00ED001C">
        <w:t xml:space="preserve"> соблюдени</w:t>
      </w:r>
      <w:r>
        <w:t>е</w:t>
      </w:r>
      <w:r w:rsidRPr="00ED001C">
        <w:t xml:space="preserve"> сроков</w:t>
      </w:r>
      <w:r>
        <w:t>,</w:t>
      </w:r>
      <w:r w:rsidRPr="00ED001C">
        <w:t xml:space="preserve"> необходимо приложить все усилия для проведения обследования в удобный для </w:t>
      </w:r>
      <w:r>
        <w:t>добровольца</w:t>
      </w:r>
      <w:r w:rsidRPr="00ED001C">
        <w:t xml:space="preserve"> день</w:t>
      </w:r>
      <w:r>
        <w:t>)</w:t>
      </w:r>
      <w:r w:rsidRPr="00ED001C">
        <w:t>.</w:t>
      </w:r>
    </w:p>
    <w:p w14:paraId="39BB25AD" w14:textId="77777777" w:rsidR="001D62C6" w:rsidRDefault="001D62C6" w:rsidP="001D62C6">
      <w:pPr>
        <w:pStyle w:val="15"/>
        <w:suppressAutoHyphens/>
        <w:spacing w:before="200"/>
        <w:ind w:firstLine="0"/>
        <w:rPr>
          <w:i/>
        </w:rPr>
      </w:pPr>
      <w:r w:rsidRPr="00ED001C">
        <w:t xml:space="preserve">В случае отказа </w:t>
      </w:r>
      <w:r>
        <w:t>добровольца</w:t>
      </w:r>
      <w:r w:rsidRPr="00ED001C">
        <w:t xml:space="preserve"> или неявки</w:t>
      </w:r>
      <w:r w:rsidRPr="000339FA">
        <w:t xml:space="preserve"> </w:t>
      </w:r>
      <w:r>
        <w:t>на обследование</w:t>
      </w:r>
      <w:r w:rsidRPr="00ED001C">
        <w:t xml:space="preserve">, необходимо выяснить причины данного решения по телефону. Связь с </w:t>
      </w:r>
      <w:r>
        <w:t>добровольцем</w:t>
      </w:r>
      <w:r w:rsidRPr="00ED001C">
        <w:t xml:space="preserve"> считается потерянной, если он не отвечает в течение недели на три или более телефонных звонков. Датой завершения исследования считается день последнего телефонного контакта.</w:t>
      </w:r>
    </w:p>
    <w:p w14:paraId="70489523" w14:textId="77777777" w:rsidR="001D62C6" w:rsidRPr="00793FDA" w:rsidRDefault="001D62C6" w:rsidP="001D62C6">
      <w:pPr>
        <w:pStyle w:val="af0"/>
        <w:spacing w:line="276" w:lineRule="auto"/>
        <w:rPr>
          <w:bCs/>
          <w:iCs/>
        </w:rPr>
      </w:pPr>
    </w:p>
    <w:p w14:paraId="2B8E4D30" w14:textId="77777777" w:rsidR="001D62C6" w:rsidRPr="00A0786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07866">
        <w:rPr>
          <w:rFonts w:eastAsia="Times New Roman" w:cs="Times New Roman"/>
          <w:b/>
          <w:bCs/>
          <w:color w:val="000000"/>
          <w:kern w:val="0"/>
          <w:szCs w:val="24"/>
          <w:u w:color="000000"/>
          <w:bdr w:val="nil"/>
          <w:lang w:eastAsia="en-US"/>
        </w:rPr>
        <w:t>Контрольный визит</w:t>
      </w:r>
    </w:p>
    <w:p w14:paraId="0D33EC7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C02D298" w14:textId="3595565E" w:rsidR="001D62C6" w:rsidRPr="00BE34AE"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BE34AE">
        <w:rPr>
          <w:rFonts w:eastAsia="Times New Roman" w:cs="Times New Roman"/>
          <w:color w:val="000000"/>
          <w:kern w:val="0"/>
          <w:szCs w:val="24"/>
          <w:u w:color="000000"/>
          <w:bdr w:val="nil"/>
          <w:lang w:eastAsia="en-US"/>
        </w:rPr>
        <w:lastRenderedPageBreak/>
        <w:t xml:space="preserve">Проводится для добровольцев, у которых на День </w:t>
      </w:r>
      <w:r w:rsidR="00E55098">
        <w:rPr>
          <w:rFonts w:eastAsia="Times New Roman" w:cs="Times New Roman"/>
          <w:color w:val="000000"/>
          <w:kern w:val="0"/>
          <w:szCs w:val="24"/>
          <w:u w:color="000000"/>
          <w:bdr w:val="nil"/>
          <w:lang w:eastAsia="en-US"/>
        </w:rPr>
        <w:t>7</w:t>
      </w:r>
      <w:r w:rsidRPr="00BE34AE">
        <w:rPr>
          <w:rFonts w:eastAsia="Times New Roman" w:cs="Times New Roman"/>
          <w:color w:val="000000"/>
          <w:kern w:val="0"/>
          <w:szCs w:val="24"/>
          <w:u w:color="000000"/>
          <w:bdr w:val="nil"/>
          <w:lang w:eastAsia="en-US"/>
        </w:rPr>
        <w:t xml:space="preserve"> зарегистрированы НЯ или </w:t>
      </w:r>
      <w:r>
        <w:rPr>
          <w:rFonts w:eastAsia="Times New Roman" w:cs="Times New Roman"/>
          <w:color w:val="000000"/>
          <w:kern w:val="0"/>
          <w:szCs w:val="24"/>
          <w:u w:color="000000"/>
          <w:bdr w:val="nil"/>
          <w:lang w:eastAsia="en-US"/>
        </w:rPr>
        <w:t xml:space="preserve">клинически значимые </w:t>
      </w:r>
      <w:r w:rsidRPr="00BE34AE">
        <w:rPr>
          <w:rFonts w:eastAsia="Times New Roman" w:cs="Times New Roman"/>
          <w:color w:val="000000"/>
          <w:kern w:val="0"/>
          <w:szCs w:val="24"/>
          <w:u w:color="000000"/>
          <w:bdr w:val="nil"/>
          <w:lang w:eastAsia="en-US"/>
        </w:rPr>
        <w:t xml:space="preserve">отклонения результатов обследования. Визит включает процедуры: </w:t>
      </w:r>
    </w:p>
    <w:p w14:paraId="3355CA64" w14:textId="77777777" w:rsidR="001D62C6" w:rsidRPr="000069B0" w:rsidRDefault="001D62C6" w:rsidP="001D62C6">
      <w:pPr>
        <w:pStyle w:val="af0"/>
        <w:numPr>
          <w:ilvl w:val="0"/>
          <w:numId w:val="37"/>
        </w:numPr>
        <w:spacing w:line="276" w:lineRule="auto"/>
      </w:pPr>
      <w:proofErr w:type="spellStart"/>
      <w:r w:rsidRPr="000069B0">
        <w:t>физикальный</w:t>
      </w:r>
      <w:proofErr w:type="spellEnd"/>
      <w:r w:rsidRPr="000069B0">
        <w:t xml:space="preserve"> осмотр;  </w:t>
      </w:r>
    </w:p>
    <w:p w14:paraId="7D422881" w14:textId="77777777" w:rsidR="001D62C6" w:rsidRPr="000069B0" w:rsidRDefault="001D62C6" w:rsidP="001D62C6">
      <w:pPr>
        <w:pStyle w:val="af0"/>
        <w:numPr>
          <w:ilvl w:val="0"/>
          <w:numId w:val="37"/>
        </w:numPr>
        <w:spacing w:line="276" w:lineRule="auto"/>
      </w:pPr>
      <w:r w:rsidRPr="000069B0">
        <w:t xml:space="preserve">измерение основных жизненно важных показателей: САД, ДАД, ЧСС, ЧДД и температура тела;  </w:t>
      </w:r>
    </w:p>
    <w:p w14:paraId="6E18D652" w14:textId="77777777" w:rsidR="001D62C6" w:rsidRPr="000069B0" w:rsidRDefault="001D62C6" w:rsidP="001D62C6">
      <w:pPr>
        <w:pStyle w:val="af0"/>
        <w:numPr>
          <w:ilvl w:val="0"/>
          <w:numId w:val="37"/>
        </w:numPr>
        <w:spacing w:line="276" w:lineRule="auto"/>
      </w:pPr>
      <w:r w:rsidRPr="000069B0">
        <w:t xml:space="preserve">ЭКГ в 12 отведениях;  </w:t>
      </w:r>
    </w:p>
    <w:p w14:paraId="49E2F290" w14:textId="77777777" w:rsidR="001D62C6" w:rsidRDefault="001D62C6" w:rsidP="001D62C6">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крови</w:t>
      </w:r>
      <w:r>
        <w:t xml:space="preserve"> (перечень показателей см. в таблице </w:t>
      </w:r>
      <w:r w:rsidR="001E1EAF" w:rsidRPr="00DC3A57">
        <w:rPr>
          <w:highlight w:val="green"/>
        </w:rPr>
        <w:fldChar w:fldCharType="begin"/>
      </w:r>
      <w:r w:rsidRPr="00DC3A57">
        <w:rPr>
          <w:highlight w:val="green"/>
        </w:rPr>
        <w:instrText xml:space="preserve"> REF _Ref71727612 \h </w:instrText>
      </w:r>
      <w:r>
        <w:rPr>
          <w:highlight w:val="green"/>
        </w:rPr>
        <w:instrText xml:space="preserve"> \* MERGEFORMAT </w:instrText>
      </w:r>
      <w:r w:rsidR="001E1EAF" w:rsidRPr="00DC3A57">
        <w:rPr>
          <w:highlight w:val="green"/>
        </w:rPr>
      </w:r>
      <w:r w:rsidR="001E1EAF" w:rsidRPr="00DC3A57">
        <w:rPr>
          <w:highlight w:val="green"/>
        </w:rPr>
        <w:fldChar w:fldCharType="separate"/>
      </w:r>
      <w:r w:rsidRPr="00C8138E">
        <w:rPr>
          <w:vanish/>
          <w:highlight w:val="green"/>
        </w:rPr>
        <w:t>Таблица</w:t>
      </w:r>
      <w:r w:rsidRPr="00C65D17">
        <w:rPr>
          <w:highlight w:val="green"/>
        </w:rPr>
        <w:t xml:space="preserve"> </w:t>
      </w:r>
      <w:r>
        <w:rPr>
          <w:noProof/>
          <w:highlight w:val="green"/>
        </w:rPr>
        <w:t>3</w:t>
      </w:r>
      <w:r w:rsidR="001E1EAF" w:rsidRPr="00DC3A57">
        <w:rPr>
          <w:highlight w:val="green"/>
        </w:rPr>
        <w:fldChar w:fldCharType="end"/>
      </w:r>
      <w:r>
        <w:t>);</w:t>
      </w:r>
    </w:p>
    <w:p w14:paraId="22805202" w14:textId="77777777" w:rsidR="001D62C6" w:rsidRDefault="001D62C6" w:rsidP="001D62C6">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мочи</w:t>
      </w:r>
      <w:r>
        <w:t xml:space="preserve"> (перечень показателей см. в таблице </w:t>
      </w:r>
      <w:r w:rsidR="001E1EAF" w:rsidRPr="00DC3A57">
        <w:rPr>
          <w:highlight w:val="green"/>
        </w:rPr>
        <w:fldChar w:fldCharType="begin"/>
      </w:r>
      <w:r w:rsidRPr="00DC3A57">
        <w:rPr>
          <w:highlight w:val="green"/>
        </w:rPr>
        <w:instrText xml:space="preserve"> REF _Ref71727612 \h </w:instrText>
      </w:r>
      <w:r>
        <w:rPr>
          <w:highlight w:val="green"/>
        </w:rPr>
        <w:instrText xml:space="preserve"> \* MERGEFORMAT </w:instrText>
      </w:r>
      <w:r w:rsidR="001E1EAF" w:rsidRPr="00DC3A57">
        <w:rPr>
          <w:highlight w:val="green"/>
        </w:rPr>
      </w:r>
      <w:r w:rsidR="001E1EAF" w:rsidRPr="00DC3A57">
        <w:rPr>
          <w:highlight w:val="green"/>
        </w:rPr>
        <w:fldChar w:fldCharType="separate"/>
      </w:r>
      <w:r w:rsidRPr="00C8138E">
        <w:rPr>
          <w:vanish/>
          <w:highlight w:val="green"/>
        </w:rPr>
        <w:t>Таблица</w:t>
      </w:r>
      <w:r w:rsidRPr="00C65D17">
        <w:rPr>
          <w:highlight w:val="green"/>
        </w:rPr>
        <w:t xml:space="preserve"> </w:t>
      </w:r>
      <w:r>
        <w:rPr>
          <w:noProof/>
          <w:highlight w:val="green"/>
        </w:rPr>
        <w:t>3</w:t>
      </w:r>
      <w:r w:rsidR="001E1EAF" w:rsidRPr="00DC3A57">
        <w:rPr>
          <w:highlight w:val="green"/>
        </w:rPr>
        <w:fldChar w:fldCharType="end"/>
      </w:r>
      <w:r>
        <w:t>);</w:t>
      </w:r>
    </w:p>
    <w:p w14:paraId="2FD6EC72" w14:textId="77777777" w:rsidR="001D62C6" w:rsidRDefault="001D62C6" w:rsidP="001D62C6">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б</w:t>
      </w:r>
      <w:r w:rsidRPr="00F513E5">
        <w:t>иохимический анализ крови</w:t>
      </w:r>
      <w:r>
        <w:t xml:space="preserve"> (перечень показателей см. в таблице </w:t>
      </w:r>
      <w:r w:rsidR="001E1EAF" w:rsidRPr="00DC3A57">
        <w:rPr>
          <w:highlight w:val="green"/>
        </w:rPr>
        <w:fldChar w:fldCharType="begin"/>
      </w:r>
      <w:r w:rsidRPr="00DC3A57">
        <w:rPr>
          <w:highlight w:val="green"/>
        </w:rPr>
        <w:instrText xml:space="preserve"> REF _Ref71727612 \h </w:instrText>
      </w:r>
      <w:r>
        <w:rPr>
          <w:highlight w:val="green"/>
        </w:rPr>
        <w:instrText xml:space="preserve"> \* MERGEFORMAT </w:instrText>
      </w:r>
      <w:r w:rsidR="001E1EAF" w:rsidRPr="00DC3A57">
        <w:rPr>
          <w:highlight w:val="green"/>
        </w:rPr>
      </w:r>
      <w:r w:rsidR="001E1EAF" w:rsidRPr="00DC3A57">
        <w:rPr>
          <w:highlight w:val="green"/>
        </w:rPr>
        <w:fldChar w:fldCharType="separate"/>
      </w:r>
      <w:r w:rsidRPr="00C8138E">
        <w:rPr>
          <w:vanish/>
          <w:highlight w:val="green"/>
        </w:rPr>
        <w:t>Таблица</w:t>
      </w:r>
      <w:r w:rsidRPr="00C65D17">
        <w:rPr>
          <w:highlight w:val="green"/>
        </w:rPr>
        <w:t xml:space="preserve"> </w:t>
      </w:r>
      <w:r>
        <w:rPr>
          <w:noProof/>
          <w:highlight w:val="green"/>
        </w:rPr>
        <w:t>3</w:t>
      </w:r>
      <w:r w:rsidR="001E1EAF" w:rsidRPr="00DC3A57">
        <w:rPr>
          <w:highlight w:val="green"/>
        </w:rPr>
        <w:fldChar w:fldCharType="end"/>
      </w:r>
      <w:r>
        <w:t>);</w:t>
      </w:r>
    </w:p>
    <w:p w14:paraId="6339A375" w14:textId="77777777" w:rsidR="001D62C6" w:rsidRPr="000069B0" w:rsidRDefault="001D62C6" w:rsidP="001D62C6">
      <w:pPr>
        <w:pStyle w:val="af0"/>
        <w:numPr>
          <w:ilvl w:val="0"/>
          <w:numId w:val="37"/>
        </w:numPr>
        <w:spacing w:line="276" w:lineRule="auto"/>
      </w:pPr>
      <w:r w:rsidRPr="000069B0">
        <w:t>сбор и регистрация НЯ</w:t>
      </w:r>
      <w:r>
        <w:t>/СНЯ</w:t>
      </w:r>
      <w:r w:rsidRPr="000069B0">
        <w:t>.</w:t>
      </w:r>
    </w:p>
    <w:p w14:paraId="3540BBB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F6EFB49" w14:textId="77777777" w:rsidR="001D62C6" w:rsidRPr="001F04EC" w:rsidRDefault="00016A2B" w:rsidP="001F04EC">
      <w:pPr>
        <w:pStyle w:val="20"/>
        <w:rPr>
          <w:i w:val="0"/>
          <w:bdr w:val="nil"/>
        </w:rPr>
      </w:pPr>
      <w:bookmarkStart w:id="173" w:name="_Toc171964245"/>
      <w:r w:rsidRPr="001F04EC">
        <w:rPr>
          <w:i w:val="0"/>
          <w:bdr w:val="nil"/>
        </w:rPr>
        <w:t>6</w:t>
      </w:r>
      <w:r w:rsidR="001D62C6" w:rsidRPr="001F04EC">
        <w:rPr>
          <w:i w:val="0"/>
          <w:bdr w:val="nil"/>
        </w:rPr>
        <w:t>.</w:t>
      </w:r>
      <w:r w:rsidRPr="001F04EC">
        <w:rPr>
          <w:i w:val="0"/>
          <w:bdr w:val="nil"/>
        </w:rPr>
        <w:t>1.8</w:t>
      </w:r>
      <w:r w:rsidR="001D62C6" w:rsidRPr="001F04EC">
        <w:rPr>
          <w:i w:val="0"/>
          <w:bdr w:val="nil"/>
        </w:rPr>
        <w:t xml:space="preserve"> Завершение исследования</w:t>
      </w:r>
      <w:bookmarkEnd w:id="173"/>
      <w:r w:rsidR="001D62C6" w:rsidRPr="001F04EC">
        <w:rPr>
          <w:i w:val="0"/>
          <w:bdr w:val="nil"/>
        </w:rPr>
        <w:t xml:space="preserve"> </w:t>
      </w:r>
    </w:p>
    <w:p w14:paraId="2FAAC6C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598C763"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Исследовательский центр должен полностью завершить исследование и заполнить всю требуемую документацию, в полном соответствии с протоколом. Исследование может быть приостановлено до его завершения в случае появления объективных причин, как Спонсором, так и исследовательским центром. Уведомления о приостановке исследования должны быть направлены всем сторонам, участвующим в исследовании, в кратчайшие сроки. Любое увеличение сроков исследования должно быть согласовано между Спонсором и исследовательским центром и подтверждено документально. </w:t>
      </w:r>
    </w:p>
    <w:p w14:paraId="11260DEA"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Уведомление о завершении исследования (</w:t>
      </w:r>
      <w:r w:rsidRPr="00F70A6F">
        <w:rPr>
          <w:rFonts w:eastAsia="Times New Roman" w:cs="Times New Roman"/>
          <w:color w:val="000000"/>
          <w:kern w:val="0"/>
          <w:u w:color="000000"/>
          <w:bdr w:val="nil"/>
        </w:rPr>
        <w:t>после проведения статистического анализа и подготовки статистического отчета</w:t>
      </w:r>
      <w:r w:rsidRPr="00A24781">
        <w:rPr>
          <w:rFonts w:eastAsia="Times New Roman" w:cs="Times New Roman"/>
          <w:color w:val="000000"/>
          <w:kern w:val="0"/>
          <w:szCs w:val="24"/>
          <w:u w:color="000000"/>
          <w:bdr w:val="nil"/>
          <w:lang w:eastAsia="en-US"/>
        </w:rPr>
        <w:t xml:space="preserve">) должно быть направлено Спонсором в уполномоченные федеральные органы в течение 5-ти рабочих дней. </w:t>
      </w:r>
    </w:p>
    <w:p w14:paraId="7BF08187"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4A608BC" w14:textId="395CF5CE" w:rsidR="001D62C6" w:rsidRDefault="001D62C6" w:rsidP="001D62C6">
      <w:pPr>
        <w:pBdr>
          <w:top w:val="nil"/>
          <w:left w:val="nil"/>
          <w:bottom w:val="nil"/>
          <w:right w:val="nil"/>
          <w:between w:val="nil"/>
          <w:bar w:val="nil"/>
        </w:pBdr>
        <w:spacing w:line="276" w:lineRule="auto"/>
        <w:ind w:left="714"/>
        <w:rPr>
          <w:rFonts w:eastAsia="Times New Roman" w:cs="Times New Roman"/>
          <w:color w:val="000000"/>
          <w:kern w:val="0"/>
          <w:szCs w:val="24"/>
          <w:u w:color="000000"/>
          <w:bdr w:val="nil"/>
          <w:lang w:eastAsia="en-US"/>
        </w:rPr>
      </w:pPr>
    </w:p>
    <w:p w14:paraId="3E4EC31E" w14:textId="77777777" w:rsidR="001F04EC" w:rsidRPr="00A24781" w:rsidRDefault="001F04EC" w:rsidP="001D62C6">
      <w:pPr>
        <w:pBdr>
          <w:top w:val="nil"/>
          <w:left w:val="nil"/>
          <w:bottom w:val="nil"/>
          <w:right w:val="nil"/>
          <w:between w:val="nil"/>
          <w:bar w:val="nil"/>
        </w:pBdr>
        <w:spacing w:line="276" w:lineRule="auto"/>
        <w:ind w:left="714"/>
        <w:rPr>
          <w:rFonts w:eastAsia="Times New Roman" w:cs="Times New Roman"/>
          <w:color w:val="000000"/>
          <w:kern w:val="0"/>
          <w:szCs w:val="24"/>
          <w:u w:color="000000"/>
          <w:bdr w:val="nil"/>
          <w:lang w:eastAsia="en-US"/>
        </w:rPr>
      </w:pPr>
    </w:p>
    <w:p w14:paraId="00A9F555" w14:textId="77777777" w:rsidR="001D62C6" w:rsidRPr="001F04EC" w:rsidRDefault="009877EC" w:rsidP="001F04EC">
      <w:pPr>
        <w:pStyle w:val="20"/>
        <w:rPr>
          <w:i w:val="0"/>
          <w:bdr w:val="nil"/>
        </w:rPr>
      </w:pPr>
      <w:bookmarkStart w:id="174" w:name="_Toc171964246"/>
      <w:r w:rsidRPr="001F04EC">
        <w:rPr>
          <w:i w:val="0"/>
          <w:bdr w:val="nil"/>
        </w:rPr>
        <w:t>6</w:t>
      </w:r>
      <w:r w:rsidR="001D62C6" w:rsidRPr="001F04EC">
        <w:rPr>
          <w:i w:val="0"/>
          <w:bdr w:val="nil"/>
        </w:rPr>
        <w:t>.</w:t>
      </w:r>
      <w:r w:rsidRPr="001F04EC">
        <w:rPr>
          <w:i w:val="0"/>
          <w:bdr w:val="nil"/>
        </w:rPr>
        <w:t>1.</w:t>
      </w:r>
      <w:r w:rsidR="001D62C6" w:rsidRPr="001F04EC">
        <w:rPr>
          <w:i w:val="0"/>
          <w:bdr w:val="nil"/>
        </w:rPr>
        <w:t xml:space="preserve">9 Процедура подготовки образцов крови для </w:t>
      </w:r>
      <w:commentRangeStart w:id="175"/>
      <w:r w:rsidR="001D62C6" w:rsidRPr="001F04EC">
        <w:rPr>
          <w:i w:val="0"/>
          <w:bdr w:val="nil"/>
        </w:rPr>
        <w:t>фармакокинетики</w:t>
      </w:r>
      <w:commentRangeEnd w:id="175"/>
      <w:r w:rsidR="001D62C6" w:rsidRPr="001F04EC">
        <w:rPr>
          <w:rStyle w:val="a8"/>
          <w:i w:val="0"/>
        </w:rPr>
        <w:commentReference w:id="175"/>
      </w:r>
      <w:bookmarkEnd w:id="174"/>
    </w:p>
    <w:p w14:paraId="133579F9" w14:textId="63F2954E"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C56B43D" w14:textId="77777777" w:rsidR="001F04EC" w:rsidRDefault="001F04EC"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59512DD" w14:textId="7139A8D0"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127A37">
        <w:rPr>
          <w:rFonts w:eastAsia="Times New Roman" w:cs="Times New Roman"/>
          <w:color w:val="000000"/>
          <w:kern w:val="0"/>
          <w:szCs w:val="24"/>
          <w:u w:color="000000"/>
          <w:bdr w:val="nil"/>
          <w:lang w:eastAsia="en-US"/>
        </w:rPr>
        <w:t xml:space="preserve">Кровь в количестве </w:t>
      </w:r>
      <w:r w:rsidR="00E55098">
        <w:rPr>
          <w:rFonts w:eastAsia="Times New Roman" w:cs="Times New Roman"/>
          <w:color w:val="000000"/>
          <w:kern w:val="0"/>
          <w:szCs w:val="24"/>
          <w:u w:color="000000"/>
          <w:bdr w:val="nil"/>
          <w:lang w:eastAsia="en-US"/>
        </w:rPr>
        <w:t>6</w:t>
      </w:r>
      <w:r w:rsidRPr="00127A37">
        <w:rPr>
          <w:rFonts w:eastAsia="Times New Roman" w:cs="Times New Roman"/>
          <w:color w:val="000000"/>
          <w:kern w:val="0"/>
          <w:szCs w:val="24"/>
          <w:u w:color="000000"/>
          <w:bdr w:val="nil"/>
          <w:lang w:eastAsia="en-US"/>
        </w:rPr>
        <w:t xml:space="preserve"> мл отбирается в предварительно маркированные вакуумные центрифужные пробирки с </w:t>
      </w:r>
      <w:r w:rsidRPr="00793FDA">
        <w:rPr>
          <w:rFonts w:eastAsia="Times New Roman" w:cs="Times New Roman"/>
          <w:color w:val="000000"/>
          <w:kern w:val="0"/>
          <w:szCs w:val="24"/>
          <w:highlight w:val="green"/>
          <w:u w:color="000000"/>
          <w:bdr w:val="nil"/>
          <w:lang w:eastAsia="en-US"/>
        </w:rPr>
        <w:t>К2 ЭДТА</w:t>
      </w:r>
      <w:r w:rsidRPr="00127A37">
        <w:rPr>
          <w:rFonts w:eastAsia="Times New Roman" w:cs="Times New Roman"/>
          <w:color w:val="000000"/>
          <w:kern w:val="0"/>
          <w:szCs w:val="24"/>
          <w:u w:color="000000"/>
          <w:bdr w:val="nil"/>
          <w:lang w:eastAsia="en-US"/>
        </w:rPr>
        <w:t xml:space="preserve">. Плазму крови отделяют </w:t>
      </w:r>
      <w:commentRangeStart w:id="176"/>
      <w:commentRangeStart w:id="177"/>
      <w:r w:rsidRPr="00127A37">
        <w:rPr>
          <w:rFonts w:eastAsia="Times New Roman" w:cs="Times New Roman"/>
          <w:color w:val="000000"/>
          <w:kern w:val="0"/>
          <w:szCs w:val="24"/>
          <w:u w:color="000000"/>
          <w:bdr w:val="nil"/>
          <w:lang w:eastAsia="en-US"/>
        </w:rPr>
        <w:t xml:space="preserve">центрифугированием </w:t>
      </w:r>
      <w:commentRangeEnd w:id="176"/>
      <w:r>
        <w:rPr>
          <w:rStyle w:val="a8"/>
          <w:rFonts w:eastAsia="Times New Roman" w:cs="Times New Roman"/>
          <w:kern w:val="0"/>
          <w:u w:color="000000"/>
        </w:rPr>
        <w:commentReference w:id="176"/>
      </w:r>
      <w:commentRangeEnd w:id="177"/>
      <w:r>
        <w:rPr>
          <w:rStyle w:val="a8"/>
          <w:rFonts w:eastAsia="Times New Roman" w:cs="Times New Roman"/>
          <w:kern w:val="0"/>
          <w:u w:color="000000"/>
        </w:rPr>
        <w:commentReference w:id="177"/>
      </w:r>
      <w:r w:rsidRPr="00127A37">
        <w:rPr>
          <w:rFonts w:eastAsia="Times New Roman" w:cs="Times New Roman"/>
          <w:color w:val="000000"/>
          <w:kern w:val="0"/>
          <w:szCs w:val="24"/>
          <w:u w:color="000000"/>
          <w:bdr w:val="nil"/>
          <w:lang w:eastAsia="en-US"/>
        </w:rPr>
        <w:t xml:space="preserve">на </w:t>
      </w:r>
      <w:r w:rsidRPr="00793FDA">
        <w:rPr>
          <w:rFonts w:eastAsia="Times New Roman" w:cs="Times New Roman"/>
          <w:color w:val="000000"/>
          <w:kern w:val="0"/>
          <w:szCs w:val="24"/>
          <w:highlight w:val="green"/>
          <w:u w:color="000000"/>
          <w:bdr w:val="nil"/>
          <w:lang w:eastAsia="en-US"/>
        </w:rPr>
        <w:t>3000 g в течение 10 мин при температуре +4°С</w:t>
      </w:r>
      <w:r w:rsidRPr="00127A37">
        <w:rPr>
          <w:rFonts w:eastAsia="Times New Roman" w:cs="Times New Roman"/>
          <w:color w:val="000000"/>
          <w:kern w:val="0"/>
          <w:szCs w:val="24"/>
          <w:u w:color="000000"/>
          <w:bdr w:val="nil"/>
          <w:lang w:eastAsia="en-US"/>
        </w:rPr>
        <w:t xml:space="preserve">, разделяют на две </w:t>
      </w:r>
      <w:proofErr w:type="spellStart"/>
      <w:r w:rsidRPr="00127A37">
        <w:rPr>
          <w:rFonts w:eastAsia="Times New Roman" w:cs="Times New Roman"/>
          <w:color w:val="000000"/>
          <w:kern w:val="0"/>
          <w:szCs w:val="24"/>
          <w:u w:color="000000"/>
          <w:bdr w:val="nil"/>
          <w:lang w:eastAsia="en-US"/>
        </w:rPr>
        <w:t>аликвоты</w:t>
      </w:r>
      <w:proofErr w:type="spellEnd"/>
      <w:r w:rsidRPr="00127A37">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43015940"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Плазма отбирается автоматическим дозатором и делится на две </w:t>
      </w:r>
      <w:proofErr w:type="spellStart"/>
      <w:r w:rsidRPr="00A24781">
        <w:rPr>
          <w:rFonts w:eastAsia="Times New Roman" w:cs="Times New Roman"/>
          <w:color w:val="000000"/>
          <w:kern w:val="0"/>
          <w:szCs w:val="24"/>
          <w:u w:color="000000"/>
          <w:bdr w:val="nil"/>
          <w:lang w:eastAsia="en-US"/>
        </w:rPr>
        <w:t>аликвоты</w:t>
      </w:r>
      <w:proofErr w:type="spellEnd"/>
      <w:r w:rsidRPr="00A24781">
        <w:rPr>
          <w:rFonts w:eastAsia="Times New Roman" w:cs="Times New Roman"/>
          <w:color w:val="000000"/>
          <w:kern w:val="0"/>
          <w:szCs w:val="24"/>
          <w:u w:color="000000"/>
          <w:bdr w:val="nil"/>
          <w:lang w:eastAsia="en-US"/>
        </w:rPr>
        <w:t xml:space="preserve"> в предварительно маркированные пробирки типа </w:t>
      </w:r>
      <w:proofErr w:type="spellStart"/>
      <w:r w:rsidRPr="0002324F">
        <w:rPr>
          <w:rFonts w:eastAsia="Times New Roman" w:cs="Times New Roman"/>
          <w:color w:val="000000"/>
          <w:kern w:val="0"/>
          <w:szCs w:val="24"/>
          <w:highlight w:val="green"/>
          <w:u w:color="000000"/>
          <w:bdr w:val="nil"/>
          <w:lang w:eastAsia="en-US"/>
        </w:rPr>
        <w:t>эппендорф</w:t>
      </w:r>
      <w:proofErr w:type="spellEnd"/>
      <w:r w:rsidRPr="00A24781">
        <w:rPr>
          <w:rFonts w:eastAsia="Times New Roman" w:cs="Times New Roman"/>
          <w:color w:val="000000"/>
          <w:kern w:val="0"/>
          <w:szCs w:val="24"/>
          <w:u w:color="000000"/>
          <w:bdr w:val="nil"/>
          <w:lang w:eastAsia="en-US"/>
        </w:rPr>
        <w:t xml:space="preserve">. Первая </w:t>
      </w:r>
      <w:proofErr w:type="spellStart"/>
      <w:r w:rsidRPr="00A24781">
        <w:rPr>
          <w:rFonts w:eastAsia="Times New Roman" w:cs="Times New Roman"/>
          <w:color w:val="000000"/>
          <w:kern w:val="0"/>
          <w:szCs w:val="24"/>
          <w:u w:color="000000"/>
          <w:bdr w:val="nil"/>
          <w:lang w:eastAsia="en-US"/>
        </w:rPr>
        <w:t>аликвота</w:t>
      </w:r>
      <w:proofErr w:type="spellEnd"/>
      <w:r w:rsidRPr="00A24781">
        <w:rPr>
          <w:rFonts w:eastAsia="Times New Roman" w:cs="Times New Roman"/>
          <w:color w:val="000000"/>
          <w:kern w:val="0"/>
          <w:szCs w:val="24"/>
          <w:u w:color="000000"/>
          <w:bdr w:val="nil"/>
          <w:lang w:eastAsia="en-US"/>
        </w:rPr>
        <w:t xml:space="preserve"> – </w:t>
      </w:r>
      <w:r w:rsidRPr="0002324F">
        <w:rPr>
          <w:rFonts w:eastAsia="Times New Roman" w:cs="Times New Roman"/>
          <w:color w:val="000000"/>
          <w:kern w:val="0"/>
          <w:szCs w:val="24"/>
          <w:highlight w:val="green"/>
          <w:u w:color="000000"/>
          <w:bdr w:val="nil"/>
          <w:lang w:eastAsia="en-US"/>
        </w:rPr>
        <w:t>1</w:t>
      </w:r>
      <w:r w:rsidRPr="00A24781">
        <w:rPr>
          <w:rFonts w:eastAsia="Times New Roman" w:cs="Times New Roman"/>
          <w:color w:val="000000"/>
          <w:kern w:val="0"/>
          <w:szCs w:val="24"/>
          <w:u w:color="000000"/>
          <w:bdr w:val="nil"/>
          <w:lang w:eastAsia="en-US"/>
        </w:rPr>
        <w:t xml:space="preserve"> мл предназначена для последующего анализа в </w:t>
      </w:r>
      <w:proofErr w:type="spellStart"/>
      <w:r w:rsidRPr="00A24781">
        <w:rPr>
          <w:rFonts w:eastAsia="Times New Roman" w:cs="Times New Roman"/>
          <w:color w:val="000000"/>
          <w:kern w:val="0"/>
          <w:szCs w:val="24"/>
          <w:u w:color="000000"/>
          <w:bdr w:val="nil"/>
          <w:lang w:eastAsia="en-US"/>
        </w:rPr>
        <w:t>биоаналитической</w:t>
      </w:r>
      <w:proofErr w:type="spellEnd"/>
      <w:r w:rsidRPr="00A24781">
        <w:rPr>
          <w:rFonts w:eastAsia="Times New Roman" w:cs="Times New Roman"/>
          <w:color w:val="000000"/>
          <w:kern w:val="0"/>
          <w:szCs w:val="24"/>
          <w:u w:color="000000"/>
          <w:bdr w:val="nil"/>
          <w:lang w:eastAsia="en-US"/>
        </w:rPr>
        <w:t xml:space="preserve"> лаборатории на количественное содержание исследуемого вещества. Вторая </w:t>
      </w:r>
      <w:proofErr w:type="spellStart"/>
      <w:r w:rsidRPr="00A24781">
        <w:rPr>
          <w:rFonts w:eastAsia="Times New Roman" w:cs="Times New Roman"/>
          <w:color w:val="000000"/>
          <w:kern w:val="0"/>
          <w:szCs w:val="24"/>
          <w:u w:color="000000"/>
          <w:bdr w:val="nil"/>
          <w:lang w:eastAsia="en-US"/>
        </w:rPr>
        <w:t>аликвота</w:t>
      </w:r>
      <w:proofErr w:type="spellEnd"/>
      <w:r w:rsidRPr="00A24781">
        <w:rPr>
          <w:rFonts w:eastAsia="Times New Roman" w:cs="Times New Roman"/>
          <w:color w:val="000000"/>
          <w:kern w:val="0"/>
          <w:szCs w:val="24"/>
          <w:u w:color="000000"/>
          <w:bdr w:val="nil"/>
          <w:lang w:eastAsia="en-US"/>
        </w:rPr>
        <w:t xml:space="preserve"> - </w:t>
      </w:r>
      <w:r w:rsidRPr="0002324F">
        <w:rPr>
          <w:rFonts w:eastAsia="Times New Roman" w:cs="Times New Roman"/>
          <w:color w:val="000000"/>
          <w:kern w:val="0"/>
          <w:szCs w:val="24"/>
          <w:highlight w:val="green"/>
          <w:u w:color="000000"/>
          <w:bdr w:val="nil"/>
          <w:lang w:eastAsia="en-US"/>
        </w:rPr>
        <w:t>1</w:t>
      </w:r>
      <w:r w:rsidRPr="00A24781">
        <w:rPr>
          <w:rFonts w:eastAsia="Times New Roman" w:cs="Times New Roman"/>
          <w:color w:val="000000"/>
          <w:kern w:val="0"/>
          <w:szCs w:val="24"/>
          <w:u w:color="000000"/>
          <w:bdr w:val="nil"/>
          <w:lang w:eastAsia="en-US"/>
        </w:rPr>
        <w:t xml:space="preserve"> мл - контрольный образец, предназначенный для длительного хранения с целью обеспечения возможности проведения, в случае необходимости, повторного анализа или арбитражного анализа после окончания исследования. </w:t>
      </w:r>
    </w:p>
    <w:p w14:paraId="25C9CDD9"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127A37">
        <w:rPr>
          <w:rFonts w:eastAsia="Times New Roman" w:cs="Times New Roman"/>
          <w:color w:val="000000"/>
          <w:kern w:val="0"/>
          <w:szCs w:val="24"/>
          <w:u w:color="000000"/>
          <w:bdr w:val="nil"/>
          <w:lang w:eastAsia="en-US"/>
        </w:rPr>
        <w:t xml:space="preserve">Пробирки с плазмой помещают в штативы и быстро замораживают при температуре не выше </w:t>
      </w:r>
      <w:r w:rsidRPr="0002324F">
        <w:rPr>
          <w:rFonts w:eastAsia="Times New Roman" w:cs="Times New Roman"/>
          <w:color w:val="000000"/>
          <w:kern w:val="0"/>
          <w:szCs w:val="24"/>
          <w:highlight w:val="green"/>
          <w:u w:color="000000"/>
          <w:bdr w:val="nil"/>
          <w:lang w:eastAsia="en-US"/>
        </w:rPr>
        <w:t>минус 20°С</w:t>
      </w:r>
      <w:r w:rsidRPr="00127A37">
        <w:rPr>
          <w:rFonts w:eastAsia="Times New Roman" w:cs="Times New Roman"/>
          <w:color w:val="000000"/>
          <w:kern w:val="0"/>
          <w:szCs w:val="24"/>
          <w:u w:color="000000"/>
          <w:bdr w:val="nil"/>
          <w:lang w:eastAsia="en-US"/>
        </w:rPr>
        <w:t xml:space="preserve"> в вертикальном положении. Через </w:t>
      </w:r>
      <w:r w:rsidRPr="0002324F">
        <w:rPr>
          <w:rFonts w:eastAsia="Times New Roman" w:cs="Times New Roman"/>
          <w:color w:val="000000"/>
          <w:kern w:val="0"/>
          <w:szCs w:val="24"/>
          <w:highlight w:val="green"/>
          <w:u w:color="000000"/>
          <w:bdr w:val="nil"/>
          <w:lang w:eastAsia="en-US"/>
        </w:rPr>
        <w:t>1</w:t>
      </w:r>
      <w:r w:rsidRPr="00127A37">
        <w:rPr>
          <w:rFonts w:eastAsia="Times New Roman" w:cs="Times New Roman"/>
          <w:color w:val="000000"/>
          <w:kern w:val="0"/>
          <w:szCs w:val="24"/>
          <w:u w:color="000000"/>
          <w:bdr w:val="nil"/>
          <w:lang w:eastAsia="en-US"/>
        </w:rPr>
        <w:t xml:space="preserve"> час образцы плазмы переносят в </w:t>
      </w:r>
      <w:proofErr w:type="spellStart"/>
      <w:r w:rsidRPr="00127A37">
        <w:rPr>
          <w:rFonts w:eastAsia="Times New Roman" w:cs="Times New Roman"/>
          <w:color w:val="000000"/>
          <w:kern w:val="0"/>
          <w:szCs w:val="24"/>
          <w:u w:color="000000"/>
          <w:bdr w:val="nil"/>
          <w:lang w:eastAsia="en-US"/>
        </w:rPr>
        <w:t>криоморозильник</w:t>
      </w:r>
      <w:proofErr w:type="spellEnd"/>
      <w:r w:rsidRPr="00127A37">
        <w:rPr>
          <w:rFonts w:eastAsia="Times New Roman" w:cs="Times New Roman"/>
          <w:color w:val="000000"/>
          <w:kern w:val="0"/>
          <w:szCs w:val="24"/>
          <w:u w:color="000000"/>
          <w:bdr w:val="nil"/>
          <w:lang w:eastAsia="en-US"/>
        </w:rPr>
        <w:t xml:space="preserve"> и хранят при температуре не выше минус </w:t>
      </w:r>
      <w:r w:rsidRPr="0002324F">
        <w:rPr>
          <w:rFonts w:eastAsia="Times New Roman" w:cs="Times New Roman"/>
          <w:color w:val="000000"/>
          <w:kern w:val="0"/>
          <w:szCs w:val="24"/>
          <w:highlight w:val="green"/>
          <w:u w:color="000000"/>
          <w:bdr w:val="nil"/>
          <w:lang w:eastAsia="en-US"/>
        </w:rPr>
        <w:t>40°С</w:t>
      </w:r>
      <w:r w:rsidRPr="00127A37">
        <w:rPr>
          <w:rFonts w:eastAsia="Times New Roman" w:cs="Times New Roman"/>
          <w:color w:val="000000"/>
          <w:kern w:val="0"/>
          <w:szCs w:val="24"/>
          <w:u w:color="000000"/>
          <w:bdr w:val="nil"/>
          <w:lang w:eastAsia="en-US"/>
        </w:rPr>
        <w:t xml:space="preserve"> до отправки в </w:t>
      </w:r>
      <w:r w:rsidRPr="00127A37">
        <w:rPr>
          <w:rFonts w:eastAsia="Times New Roman" w:cs="Times New Roman"/>
          <w:color w:val="000000"/>
          <w:kern w:val="0"/>
          <w:szCs w:val="24"/>
          <w:u w:color="000000"/>
          <w:bdr w:val="nil"/>
          <w:lang w:eastAsia="en-US"/>
        </w:rPr>
        <w:lastRenderedPageBreak/>
        <w:t>аналитическую лабораторию. Пробирки будут маркироваться следующим образом: номер протокола исследования, индивидуальны номер добровольца, номер этапа исследования, номер пробы</w:t>
      </w:r>
      <w:r w:rsidRPr="00A24781">
        <w:rPr>
          <w:rFonts w:eastAsia="Times New Roman" w:cs="Times New Roman"/>
          <w:color w:val="000000"/>
          <w:kern w:val="0"/>
          <w:szCs w:val="24"/>
          <w:u w:color="000000"/>
          <w:bdr w:val="nil"/>
          <w:lang w:eastAsia="en-US"/>
        </w:rPr>
        <w:t xml:space="preserve">. </w:t>
      </w:r>
    </w:p>
    <w:p w14:paraId="49EAB4AE" w14:textId="77777777" w:rsidR="001D62C6" w:rsidRDefault="001D62C6" w:rsidP="001D62C6">
      <w:pPr>
        <w:pBdr>
          <w:top w:val="nil"/>
          <w:left w:val="nil"/>
          <w:bottom w:val="nil"/>
          <w:right w:val="nil"/>
          <w:between w:val="nil"/>
          <w:bar w:val="nil"/>
        </w:pBdr>
        <w:spacing w:line="276" w:lineRule="auto"/>
        <w:rPr>
          <w:rFonts w:eastAsia="Times New Roman" w:cs="Times New Roman"/>
          <w:b/>
          <w:bCs/>
          <w:i/>
          <w:iCs/>
          <w:color w:val="000000"/>
          <w:kern w:val="0"/>
          <w:szCs w:val="24"/>
          <w:u w:color="000000"/>
          <w:bdr w:val="nil"/>
          <w:lang w:eastAsia="en-US"/>
        </w:rPr>
      </w:pPr>
    </w:p>
    <w:p w14:paraId="4C224F8D" w14:textId="77777777" w:rsidR="001D62C6" w:rsidRPr="0002324F"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02324F">
        <w:rPr>
          <w:rFonts w:eastAsia="Times New Roman" w:cs="Times New Roman"/>
          <w:b/>
          <w:bCs/>
          <w:color w:val="000000"/>
          <w:kern w:val="0"/>
          <w:szCs w:val="24"/>
          <w:u w:color="000000"/>
          <w:bdr w:val="nil"/>
          <w:lang w:eastAsia="en-US"/>
        </w:rPr>
        <w:t>Хранение и транспортировка образцов</w:t>
      </w:r>
    </w:p>
    <w:p w14:paraId="5B52B3FB"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ECF8345"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Хранение образцов </w:t>
      </w:r>
      <w:r w:rsidRPr="00595456">
        <w:rPr>
          <w:rFonts w:eastAsia="Times New Roman" w:cs="Times New Roman"/>
          <w:color w:val="000000"/>
          <w:kern w:val="0"/>
          <w:szCs w:val="24"/>
          <w:highlight w:val="green"/>
          <w:u w:color="000000"/>
          <w:bdr w:val="nil"/>
          <w:lang w:eastAsia="en-US"/>
        </w:rPr>
        <w:t>плазмы</w:t>
      </w:r>
      <w:r w:rsidRPr="00A24781">
        <w:rPr>
          <w:rFonts w:eastAsia="Times New Roman" w:cs="Times New Roman"/>
          <w:color w:val="000000"/>
          <w:kern w:val="0"/>
          <w:szCs w:val="24"/>
          <w:u w:color="000000"/>
          <w:bdr w:val="nil"/>
          <w:lang w:eastAsia="en-US"/>
        </w:rPr>
        <w:t xml:space="preserve"> крови с момента их получения и до начала проведения аналитических процедур проводится при температуре </w:t>
      </w:r>
      <w:r w:rsidRPr="0002324F">
        <w:rPr>
          <w:rFonts w:eastAsia="Times New Roman" w:cs="Times New Roman"/>
          <w:color w:val="000000"/>
          <w:kern w:val="0"/>
          <w:szCs w:val="24"/>
          <w:highlight w:val="green"/>
          <w:u w:color="000000"/>
          <w:bdr w:val="nil"/>
          <w:lang w:eastAsia="en-US"/>
        </w:rPr>
        <w:t>от -40°С до -80°С.</w:t>
      </w:r>
      <w:r w:rsidRPr="00A24781">
        <w:rPr>
          <w:rFonts w:eastAsia="Times New Roman" w:cs="Times New Roman"/>
          <w:color w:val="000000"/>
          <w:kern w:val="0"/>
          <w:szCs w:val="24"/>
          <w:u w:color="000000"/>
          <w:bdr w:val="nil"/>
          <w:lang w:eastAsia="en-US"/>
        </w:rPr>
        <w:t xml:space="preserve"> Не допускается повторное размораживание/замораживание </w:t>
      </w:r>
      <w:r w:rsidRPr="0002324F">
        <w:rPr>
          <w:rFonts w:eastAsia="Times New Roman" w:cs="Times New Roman"/>
          <w:color w:val="000000"/>
          <w:kern w:val="0"/>
          <w:szCs w:val="24"/>
          <w:highlight w:val="green"/>
          <w:u w:color="000000"/>
          <w:bdr w:val="nil"/>
          <w:lang w:eastAsia="en-US"/>
        </w:rPr>
        <w:t>плазмы</w:t>
      </w:r>
      <w:r w:rsidRPr="00A24781">
        <w:rPr>
          <w:rFonts w:eastAsia="Times New Roman" w:cs="Times New Roman"/>
          <w:color w:val="000000"/>
          <w:kern w:val="0"/>
          <w:szCs w:val="24"/>
          <w:u w:color="000000"/>
          <w:bdr w:val="nil"/>
          <w:lang w:eastAsia="en-US"/>
        </w:rPr>
        <w:t xml:space="preserve"> в клиническом центре.</w:t>
      </w:r>
    </w:p>
    <w:p w14:paraId="49EBB4C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Передаче в фармакокинетическую лабораторию подлежат только </w:t>
      </w:r>
      <w:proofErr w:type="spellStart"/>
      <w:r w:rsidRPr="00A24781">
        <w:rPr>
          <w:rFonts w:eastAsia="Times New Roman" w:cs="Times New Roman"/>
          <w:color w:val="000000"/>
          <w:kern w:val="0"/>
          <w:szCs w:val="24"/>
          <w:u w:color="000000"/>
          <w:bdr w:val="nil"/>
          <w:lang w:eastAsia="en-US"/>
        </w:rPr>
        <w:t>аликвоты</w:t>
      </w:r>
      <w:proofErr w:type="spellEnd"/>
      <w:r w:rsidRPr="00A24781">
        <w:rPr>
          <w:rFonts w:eastAsia="Times New Roman" w:cs="Times New Roman"/>
          <w:color w:val="000000"/>
          <w:kern w:val="0"/>
          <w:szCs w:val="24"/>
          <w:u w:color="000000"/>
          <w:bdr w:val="nil"/>
          <w:lang w:eastAsia="en-US"/>
        </w:rPr>
        <w:t xml:space="preserve"> образцов </w:t>
      </w:r>
      <w:r w:rsidRPr="0002324F">
        <w:rPr>
          <w:rFonts w:eastAsia="Times New Roman" w:cs="Times New Roman"/>
          <w:color w:val="000000"/>
          <w:kern w:val="0"/>
          <w:szCs w:val="24"/>
          <w:highlight w:val="green"/>
          <w:u w:color="000000"/>
          <w:bdr w:val="nil"/>
          <w:lang w:eastAsia="en-US"/>
        </w:rPr>
        <w:t>плазмы</w:t>
      </w:r>
      <w:r w:rsidRPr="00A24781">
        <w:rPr>
          <w:rFonts w:eastAsia="Times New Roman" w:cs="Times New Roman"/>
          <w:color w:val="000000"/>
          <w:kern w:val="0"/>
          <w:szCs w:val="24"/>
          <w:u w:color="000000"/>
          <w:bdr w:val="nil"/>
          <w:lang w:eastAsia="en-US"/>
        </w:rPr>
        <w:t xml:space="preserve"> для анализа. Контрольные </w:t>
      </w:r>
      <w:proofErr w:type="spellStart"/>
      <w:r w:rsidRPr="00A24781">
        <w:rPr>
          <w:rFonts w:eastAsia="Times New Roman" w:cs="Times New Roman"/>
          <w:color w:val="000000"/>
          <w:kern w:val="0"/>
          <w:szCs w:val="24"/>
          <w:u w:color="000000"/>
          <w:bdr w:val="nil"/>
          <w:lang w:eastAsia="en-US"/>
        </w:rPr>
        <w:t>аликвоты</w:t>
      </w:r>
      <w:proofErr w:type="spellEnd"/>
      <w:r w:rsidRPr="00A24781">
        <w:rPr>
          <w:rFonts w:eastAsia="Times New Roman" w:cs="Times New Roman"/>
          <w:color w:val="000000"/>
          <w:kern w:val="0"/>
          <w:szCs w:val="24"/>
          <w:u w:color="000000"/>
          <w:bdr w:val="nil"/>
          <w:lang w:eastAsia="en-US"/>
        </w:rPr>
        <w:t xml:space="preserve"> образцов </w:t>
      </w:r>
      <w:r w:rsidRPr="0002324F">
        <w:rPr>
          <w:rFonts w:eastAsia="Times New Roman" w:cs="Times New Roman"/>
          <w:color w:val="000000"/>
          <w:kern w:val="0"/>
          <w:szCs w:val="24"/>
          <w:highlight w:val="green"/>
          <w:u w:color="000000"/>
          <w:bdr w:val="nil"/>
          <w:lang w:eastAsia="en-US"/>
        </w:rPr>
        <w:t>плазмы</w:t>
      </w:r>
      <w:r w:rsidRPr="00A24781">
        <w:rPr>
          <w:rFonts w:eastAsia="Times New Roman" w:cs="Times New Roman"/>
          <w:color w:val="000000"/>
          <w:kern w:val="0"/>
          <w:szCs w:val="24"/>
          <w:u w:color="000000"/>
          <w:bdr w:val="nil"/>
          <w:lang w:eastAsia="en-US"/>
        </w:rPr>
        <w:t xml:space="preserve"> подлежат хранению в исследовательском центре</w:t>
      </w:r>
      <w:r>
        <w:rPr>
          <w:rFonts w:eastAsia="Times New Roman" w:cs="Times New Roman"/>
          <w:color w:val="000000"/>
          <w:kern w:val="0"/>
          <w:szCs w:val="24"/>
          <w:u w:color="000000"/>
          <w:bdr w:val="nil"/>
          <w:lang w:eastAsia="en-US"/>
        </w:rPr>
        <w:t xml:space="preserve"> до окончания аналитической части исследования</w:t>
      </w:r>
      <w:r w:rsidRPr="00A24781">
        <w:rPr>
          <w:rFonts w:eastAsia="Times New Roman" w:cs="Times New Roman"/>
          <w:color w:val="000000"/>
          <w:kern w:val="0"/>
          <w:szCs w:val="24"/>
          <w:u w:color="000000"/>
          <w:bdr w:val="nil"/>
          <w:lang w:eastAsia="en-US"/>
        </w:rPr>
        <w:t xml:space="preserve">. В случае необходимости проведения повторного анализа, контрольные </w:t>
      </w:r>
      <w:proofErr w:type="spellStart"/>
      <w:r w:rsidRPr="00A24781">
        <w:rPr>
          <w:rFonts w:eastAsia="Times New Roman" w:cs="Times New Roman"/>
          <w:color w:val="000000"/>
          <w:kern w:val="0"/>
          <w:szCs w:val="24"/>
          <w:u w:color="000000"/>
          <w:bdr w:val="nil"/>
          <w:lang w:eastAsia="en-US"/>
        </w:rPr>
        <w:t>аликвоты</w:t>
      </w:r>
      <w:proofErr w:type="spellEnd"/>
      <w:r w:rsidRPr="00A24781">
        <w:rPr>
          <w:rFonts w:eastAsia="Times New Roman" w:cs="Times New Roman"/>
          <w:color w:val="000000"/>
          <w:kern w:val="0"/>
          <w:szCs w:val="24"/>
          <w:u w:color="000000"/>
          <w:bdr w:val="nil"/>
          <w:lang w:eastAsia="en-US"/>
        </w:rPr>
        <w:t xml:space="preserve"> образцов плазмы передаются в фармакокинетическую лабораторию по письменному запросу Ответственного исполнителя лаборатории и с письменного разрешения Спонсора.</w:t>
      </w:r>
      <w:r>
        <w:rPr>
          <w:rFonts w:eastAsia="Times New Roman" w:cs="Times New Roman"/>
          <w:color w:val="000000"/>
          <w:kern w:val="0"/>
          <w:szCs w:val="24"/>
          <w:u w:color="000000"/>
          <w:bdr w:val="nil"/>
          <w:lang w:eastAsia="en-US"/>
        </w:rPr>
        <w:t xml:space="preserve"> </w:t>
      </w:r>
    </w:p>
    <w:p w14:paraId="7283E1EE"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Передача проб образцов плазмы крови из исследовательского центра в фармакокинетическую лабораторию сопровождается актом приема-передачи. Акт подписывается Исследователем или уполномоченным им членом исследовательской команды, оригинал передается в фармакокинетическую лабораторию, а его копия остается в исследовательском центре.</w:t>
      </w:r>
    </w:p>
    <w:p w14:paraId="487F4FE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Транспортировка образцов плазмы в фармакокинетическую лабораторию осуществляется </w:t>
      </w:r>
      <w:r>
        <w:rPr>
          <w:rFonts w:eastAsia="Times New Roman" w:cs="Times New Roman"/>
          <w:color w:val="000000"/>
          <w:kern w:val="0"/>
          <w:szCs w:val="24"/>
          <w:u w:color="000000"/>
          <w:bdr w:val="nil"/>
          <w:lang w:eastAsia="en-US"/>
        </w:rPr>
        <w:t xml:space="preserve">с использованием </w:t>
      </w:r>
      <w:r w:rsidRPr="00A24781">
        <w:rPr>
          <w:rFonts w:eastAsia="Times New Roman" w:cs="Times New Roman"/>
          <w:color w:val="000000"/>
          <w:kern w:val="0"/>
          <w:szCs w:val="24"/>
          <w:u w:color="000000"/>
          <w:bdr w:val="nil"/>
          <w:lang w:eastAsia="en-US"/>
        </w:rPr>
        <w:t xml:space="preserve">специализированной сертифицированной </w:t>
      </w:r>
      <w:r>
        <w:rPr>
          <w:rFonts w:eastAsia="Times New Roman" w:cs="Times New Roman"/>
          <w:color w:val="000000"/>
          <w:kern w:val="0"/>
          <w:szCs w:val="24"/>
          <w:u w:color="000000"/>
          <w:bdr w:val="nil"/>
          <w:lang w:eastAsia="en-US"/>
        </w:rPr>
        <w:t>техники</w:t>
      </w:r>
      <w:r w:rsidRPr="00A24781">
        <w:rPr>
          <w:rFonts w:eastAsia="Times New Roman" w:cs="Times New Roman"/>
          <w:color w:val="000000"/>
          <w:kern w:val="0"/>
          <w:szCs w:val="24"/>
          <w:u w:color="000000"/>
          <w:bdr w:val="nil"/>
          <w:lang w:eastAsia="en-US"/>
        </w:rPr>
        <w:t xml:space="preserve">. Период транспортировки - не более </w:t>
      </w:r>
      <w:r w:rsidRPr="0002324F">
        <w:rPr>
          <w:rFonts w:eastAsia="Times New Roman" w:cs="Times New Roman"/>
          <w:color w:val="000000"/>
          <w:kern w:val="0"/>
          <w:szCs w:val="24"/>
          <w:highlight w:val="green"/>
          <w:u w:color="000000"/>
          <w:bdr w:val="nil"/>
          <w:lang w:eastAsia="en-US"/>
        </w:rPr>
        <w:t xml:space="preserve">48 часов, в замороженном виде в термоконтейнерах, с использованием </w:t>
      </w:r>
      <w:proofErr w:type="spellStart"/>
      <w:r w:rsidRPr="0002324F">
        <w:rPr>
          <w:rFonts w:eastAsia="Times New Roman" w:cs="Times New Roman"/>
          <w:color w:val="000000"/>
          <w:kern w:val="0"/>
          <w:szCs w:val="24"/>
          <w:highlight w:val="green"/>
          <w:u w:color="000000"/>
          <w:bdr w:val="nil"/>
          <w:lang w:eastAsia="en-US"/>
        </w:rPr>
        <w:t>хладоэлемента</w:t>
      </w:r>
      <w:proofErr w:type="spellEnd"/>
      <w:r w:rsidRPr="00A24781">
        <w:rPr>
          <w:rFonts w:eastAsia="Times New Roman" w:cs="Times New Roman"/>
          <w:color w:val="000000"/>
          <w:kern w:val="0"/>
          <w:szCs w:val="24"/>
          <w:u w:color="000000"/>
          <w:bdr w:val="nil"/>
          <w:lang w:eastAsia="en-US"/>
        </w:rPr>
        <w:t>.</w:t>
      </w:r>
    </w:p>
    <w:p w14:paraId="57297F93"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Уничтожение контрольной </w:t>
      </w:r>
      <w:proofErr w:type="spellStart"/>
      <w:r>
        <w:rPr>
          <w:rFonts w:eastAsia="Times New Roman" w:cs="Times New Roman"/>
          <w:color w:val="000000"/>
          <w:kern w:val="0"/>
          <w:szCs w:val="24"/>
          <w:u w:color="000000"/>
          <w:bdr w:val="nil"/>
          <w:lang w:eastAsia="en-US"/>
        </w:rPr>
        <w:t>аликвоты</w:t>
      </w:r>
      <w:proofErr w:type="spellEnd"/>
      <w:r>
        <w:rPr>
          <w:rFonts w:eastAsia="Times New Roman" w:cs="Times New Roman"/>
          <w:color w:val="000000"/>
          <w:kern w:val="0"/>
          <w:szCs w:val="24"/>
          <w:u w:color="000000"/>
          <w:bdr w:val="nil"/>
          <w:lang w:eastAsia="en-US"/>
        </w:rPr>
        <w:t xml:space="preserve"> возможно с письменного согласия Спонсора после подписания Аналитического отчета.</w:t>
      </w:r>
    </w:p>
    <w:p w14:paraId="6E1013C0" w14:textId="77777777" w:rsidR="001D62C6" w:rsidRDefault="001D62C6">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79D2956C" w14:textId="77777777" w:rsidR="001D62C6" w:rsidRPr="002E7F60" w:rsidRDefault="001D62C6" w:rsidP="002E7F60">
      <w:pPr>
        <w:pStyle w:val="20"/>
        <w:rPr>
          <w:i w:val="0"/>
          <w:bdr w:val="nil"/>
        </w:rPr>
      </w:pPr>
    </w:p>
    <w:p w14:paraId="1EBB4700" w14:textId="77777777" w:rsidR="009877EC" w:rsidRPr="002E7F60" w:rsidRDefault="009877EC" w:rsidP="002E7F60">
      <w:pPr>
        <w:pStyle w:val="20"/>
        <w:rPr>
          <w:i w:val="0"/>
          <w:szCs w:val="26"/>
          <w:bdr w:val="nil"/>
        </w:rPr>
      </w:pPr>
      <w:bookmarkStart w:id="178" w:name="_Toc170839296"/>
      <w:bookmarkStart w:id="179" w:name="_Toc171964247"/>
      <w:r w:rsidRPr="002E7F60">
        <w:rPr>
          <w:i w:val="0"/>
          <w:szCs w:val="26"/>
          <w:bdr w:val="nil"/>
        </w:rPr>
        <w:t>6.1.10 Сопутствующая и неотложная терапия во время исследования</w:t>
      </w:r>
      <w:bookmarkEnd w:id="178"/>
      <w:bookmarkEnd w:id="179"/>
      <w:r w:rsidRPr="002E7F60">
        <w:rPr>
          <w:i w:val="0"/>
          <w:szCs w:val="26"/>
          <w:bdr w:val="nil"/>
        </w:rPr>
        <w:t xml:space="preserve"> </w:t>
      </w:r>
    </w:p>
    <w:p w14:paraId="119F7ABC" w14:textId="77777777" w:rsidR="007A2F65" w:rsidRPr="00A43902" w:rsidRDefault="007A2F65">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1AC059D9" w14:textId="77777777" w:rsidR="008848DA" w:rsidRPr="008848DA" w:rsidRDefault="008848DA" w:rsidP="00C944D2">
      <w:pPr>
        <w:rPr>
          <w:rFonts w:eastAsia="Times New Roman" w:cs="Times New Roman"/>
          <w:color w:val="000000"/>
          <w:kern w:val="0"/>
          <w:szCs w:val="24"/>
          <w:u w:color="000000"/>
          <w:bdr w:val="nil"/>
          <w:lang w:eastAsia="en-US"/>
        </w:rPr>
      </w:pPr>
      <w:r w:rsidRPr="008848DA">
        <w:rPr>
          <w:rFonts w:eastAsia="Times New Roman" w:cs="Times New Roman"/>
          <w:color w:val="000000"/>
          <w:kern w:val="0"/>
          <w:szCs w:val="24"/>
          <w:u w:color="000000"/>
          <w:bdr w:val="nil"/>
          <w:lang w:eastAsia="en-US"/>
        </w:rPr>
        <w:t xml:space="preserve">Применение сопутствующей терапии запрещено. Ограничения по применению лекарственных препаратов описаны ниже. </w:t>
      </w:r>
    </w:p>
    <w:p w14:paraId="21FD6D43" w14:textId="77777777" w:rsidR="003A5B9D" w:rsidRDefault="003A5B9D" w:rsidP="00C944D2">
      <w:pPr>
        <w:rPr>
          <w:rFonts w:eastAsia="Times New Roman"/>
          <w:b/>
          <w:bCs/>
          <w:u w:color="000000"/>
          <w:bdr w:val="nil"/>
          <w:lang w:eastAsia="en-US"/>
        </w:rPr>
      </w:pPr>
    </w:p>
    <w:p w14:paraId="12555D43" w14:textId="77777777" w:rsidR="00560FA3" w:rsidRPr="008848DA" w:rsidRDefault="00560FA3" w:rsidP="00C944D2">
      <w:pPr>
        <w:rPr>
          <w:rFonts w:eastAsia="Times New Roman"/>
          <w:b/>
          <w:bCs/>
          <w:szCs w:val="26"/>
          <w:bdr w:val="nil"/>
        </w:rPr>
      </w:pPr>
      <w:r w:rsidRPr="008848DA">
        <w:rPr>
          <w:rFonts w:eastAsia="Times New Roman"/>
          <w:b/>
          <w:bCs/>
          <w:u w:color="000000"/>
          <w:bdr w:val="nil"/>
          <w:lang w:eastAsia="en-US"/>
        </w:rPr>
        <w:t xml:space="preserve">Ограничения в приеме лекарственных средств </w:t>
      </w:r>
    </w:p>
    <w:p w14:paraId="6FE79679" w14:textId="77777777" w:rsidR="00C944D2" w:rsidRDefault="00C944D2"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2849692"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Добровольцы должны соблюдать описанные ниже ограничения на протяжении всего исследования.</w:t>
      </w:r>
    </w:p>
    <w:p w14:paraId="53912732"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должны прекратить прием каких-либо лекарственных препаратов и биологически активных добавок до начала и в период проведения всего исследования, в том числе: </w:t>
      </w:r>
    </w:p>
    <w:p w14:paraId="02997FEF"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применение депо-инъекций любых лекарственных препаратов за 3 месяца до начала исследования; </w:t>
      </w:r>
    </w:p>
    <w:p w14:paraId="55CDB456"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прием известных ингибиторов или индукторов ферментов печени, особенно изофермента CY</w:t>
      </w:r>
      <w:r w:rsidRPr="00A24781">
        <w:rPr>
          <w:rFonts w:eastAsia="Times New Roman" w:cs="Times New Roman"/>
          <w:color w:val="000000"/>
          <w:kern w:val="0"/>
          <w:szCs w:val="24"/>
          <w:u w:color="000000"/>
          <w:bdr w:val="nil"/>
          <w:lang w:val="en-US" w:eastAsia="en-US"/>
        </w:rPr>
        <w:t>P</w:t>
      </w:r>
      <w:r w:rsidRPr="00A24781">
        <w:rPr>
          <w:rFonts w:eastAsia="Times New Roman" w:cs="Times New Roman"/>
          <w:color w:val="000000"/>
          <w:kern w:val="0"/>
          <w:szCs w:val="24"/>
          <w:u w:color="000000"/>
          <w:bdr w:val="nil"/>
          <w:lang w:eastAsia="en-US"/>
        </w:rPr>
        <w:t xml:space="preserve">3A4 (например, </w:t>
      </w:r>
      <w:r w:rsidRPr="004520F2">
        <w:rPr>
          <w:rFonts w:eastAsia="Times New Roman" w:cs="Times New Roman"/>
          <w:color w:val="000000"/>
          <w:kern w:val="0"/>
          <w:szCs w:val="24"/>
          <w:u w:color="000000"/>
          <w:bdr w:val="nil"/>
          <w:lang w:eastAsia="en-US"/>
        </w:rPr>
        <w:t xml:space="preserve">кетоконазола, кларитромицина, </w:t>
      </w:r>
      <w:proofErr w:type="spellStart"/>
      <w:r w:rsidRPr="004520F2">
        <w:rPr>
          <w:rFonts w:eastAsia="Times New Roman" w:cs="Times New Roman"/>
          <w:color w:val="000000"/>
          <w:kern w:val="0"/>
          <w:szCs w:val="24"/>
          <w:u w:color="000000"/>
          <w:bdr w:val="nil"/>
          <w:lang w:eastAsia="en-US"/>
        </w:rPr>
        <w:t>нефазодона</w:t>
      </w:r>
      <w:proofErr w:type="spellEnd"/>
      <w:r w:rsidRPr="004520F2">
        <w:rPr>
          <w:rFonts w:eastAsia="Times New Roman" w:cs="Times New Roman"/>
          <w:color w:val="000000"/>
          <w:kern w:val="0"/>
          <w:szCs w:val="24"/>
          <w:u w:color="000000"/>
          <w:bdr w:val="nil"/>
          <w:lang w:eastAsia="en-US"/>
        </w:rPr>
        <w:t xml:space="preserve">, ритонавира, </w:t>
      </w:r>
      <w:proofErr w:type="spellStart"/>
      <w:r w:rsidRPr="004520F2">
        <w:rPr>
          <w:rFonts w:eastAsia="Times New Roman" w:cs="Times New Roman"/>
          <w:color w:val="000000"/>
          <w:kern w:val="0"/>
          <w:szCs w:val="24"/>
          <w:u w:color="000000"/>
          <w:bdr w:val="nil"/>
          <w:lang w:eastAsia="en-US"/>
        </w:rPr>
        <w:t>атазанавира</w:t>
      </w:r>
      <w:proofErr w:type="spellEnd"/>
      <w:r w:rsidRPr="004520F2">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lastRenderedPageBreak/>
        <w:t xml:space="preserve">омепразола, циметидина, барбитуратов, </w:t>
      </w:r>
      <w:proofErr w:type="spellStart"/>
      <w:r w:rsidRPr="00A24781">
        <w:rPr>
          <w:rFonts w:eastAsia="Times New Roman" w:cs="Times New Roman"/>
          <w:color w:val="000000"/>
          <w:kern w:val="0"/>
          <w:szCs w:val="24"/>
          <w:u w:color="000000"/>
          <w:bdr w:val="nil"/>
          <w:lang w:eastAsia="en-US"/>
        </w:rPr>
        <w:t>карбамазепина</w:t>
      </w:r>
      <w:proofErr w:type="spellEnd"/>
      <w:r w:rsidRPr="00A24781">
        <w:rPr>
          <w:rFonts w:eastAsia="Times New Roman" w:cs="Times New Roman"/>
          <w:color w:val="000000"/>
          <w:kern w:val="0"/>
          <w:szCs w:val="24"/>
          <w:u w:color="000000"/>
          <w:bdr w:val="nil"/>
          <w:lang w:eastAsia="en-US"/>
        </w:rPr>
        <w:t xml:space="preserve">, фенитоина, глюкокортикостероидов, препаратов, содержащих зверобой продырявленный (индукторы) или противовирусных препаратов, кларитромицина, ципрофлоксацина (ингибиторы) и т.д.) за 2 месяца до начала исследования; </w:t>
      </w:r>
    </w:p>
    <w:p w14:paraId="4F8C3025"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прием любых препаратов, имеющих системное воздействие, за 14 дней до начала исследования; </w:t>
      </w:r>
    </w:p>
    <w:p w14:paraId="501FD14F"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прием препаратов, отпускаемых без рецепта, в том числе витамины и растительные лекарственные препараты за </w:t>
      </w:r>
      <w:r>
        <w:rPr>
          <w:rFonts w:eastAsia="Times New Roman" w:cs="Times New Roman"/>
          <w:color w:val="000000"/>
          <w:kern w:val="0"/>
          <w:szCs w:val="24"/>
          <w:u w:color="000000"/>
          <w:bdr w:val="nil"/>
          <w:lang w:eastAsia="en-US"/>
        </w:rPr>
        <w:t>14 дней</w:t>
      </w:r>
      <w:r w:rsidRPr="00A24781">
        <w:rPr>
          <w:rFonts w:eastAsia="Times New Roman" w:cs="Times New Roman"/>
          <w:color w:val="000000"/>
          <w:kern w:val="0"/>
          <w:szCs w:val="24"/>
          <w:u w:color="000000"/>
          <w:bdr w:val="nil"/>
          <w:lang w:eastAsia="en-US"/>
        </w:rPr>
        <w:t xml:space="preserve"> до начала исследования; </w:t>
      </w:r>
    </w:p>
    <w:p w14:paraId="6FADA3AE"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прием биологически активных и пищевых добавок (например, естественные пищевые добавки, </w:t>
      </w:r>
      <w:proofErr w:type="spellStart"/>
      <w:r w:rsidRPr="00A24781">
        <w:rPr>
          <w:rFonts w:eastAsia="Times New Roman" w:cs="Times New Roman"/>
          <w:color w:val="000000"/>
          <w:kern w:val="0"/>
          <w:szCs w:val="24"/>
          <w:u w:color="000000"/>
          <w:bdr w:val="nil"/>
          <w:lang w:eastAsia="en-US"/>
        </w:rPr>
        <w:t>фитодобавки</w:t>
      </w:r>
      <w:proofErr w:type="spellEnd"/>
      <w:r w:rsidRPr="00A24781">
        <w:rPr>
          <w:rFonts w:eastAsia="Times New Roman" w:cs="Times New Roman"/>
          <w:color w:val="000000"/>
          <w:kern w:val="0"/>
          <w:szCs w:val="24"/>
          <w:u w:color="000000"/>
          <w:bdr w:val="nil"/>
          <w:lang w:eastAsia="en-US"/>
        </w:rPr>
        <w:t xml:space="preserve">, кошачий коготь, дягиль лекарственный, энотера, пиретрум, чеснок, имбирь, гинкго, клевер красный, конский каштан, зеленый чай, женьшень) за 1 месяц до начала исследования. </w:t>
      </w:r>
    </w:p>
    <w:p w14:paraId="736D3E32" w14:textId="77777777" w:rsidR="00C944D2" w:rsidRDefault="00C944D2"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F80B43"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Во время проведения исследования никакие лекарственные средства не назначаются. В рамках данного исследования не разрешено использование препаратов для симптоматического лечения. Указанные правила должны соблюдаться до, во время периодов исследования, а также в период отмывки. </w:t>
      </w:r>
    </w:p>
    <w:p w14:paraId="06D4D000" w14:textId="77777777" w:rsidR="00C944D2" w:rsidRDefault="00C944D2"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D3C4E7E"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Применение неразрешенных протоколом препаратов возможно, если это обусловлено необходимостью купирования состояния, которое представляет прямую угрозу жизни добровольца или при возникновении НЯ. </w:t>
      </w:r>
    </w:p>
    <w:p w14:paraId="7D9BFDFA" w14:textId="77777777" w:rsidR="00C944D2" w:rsidRDefault="00C944D2" w:rsidP="00C944D2">
      <w:pPr>
        <w:pStyle w:val="15"/>
        <w:suppressAutoHyphens/>
        <w:spacing w:before="200"/>
        <w:ind w:firstLine="0"/>
        <w:rPr>
          <w:i/>
        </w:rPr>
      </w:pPr>
      <w:r w:rsidRPr="008725C2">
        <w:t xml:space="preserve">В случае приема лекарственных средств помимо указанных в данном протоколе, в том числе в качестве неотложной терапии, </w:t>
      </w:r>
      <w:r>
        <w:t>и</w:t>
      </w:r>
      <w:r w:rsidRPr="00B95682">
        <w:t xml:space="preserve">сследователь и </w:t>
      </w:r>
      <w:r>
        <w:t xml:space="preserve">ответственный </w:t>
      </w:r>
      <w:proofErr w:type="spellStart"/>
      <w:r w:rsidRPr="00B95682">
        <w:t>фармакокинетик</w:t>
      </w:r>
      <w:proofErr w:type="spellEnd"/>
      <w:r w:rsidRPr="00B95682">
        <w:t xml:space="preserve"> в индивидуальном порядке примут решение относительно дальнейшего участия такого добровольца в исследовании.</w:t>
      </w:r>
    </w:p>
    <w:p w14:paraId="646B6797" w14:textId="77777777" w:rsidR="00C944D2" w:rsidRDefault="00C944D2"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71EACB" w14:textId="0C342E09"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развитии НЯ, доброволец, дополнительно получивший неразрешенные препараты, будет исключен из окончательного анализа, но наблюдение за ним исследователем будет продолжаться до прекращения того состояния, которое стало причиной нарушения протокола, или (в случае невозможности прекращения) - еще в течение 2-х месяцев после исключения добровольца из исследования для оценки возможных отдаленных исходов. В любом случае, при нарушении или любых других изменениях протокола Спонсор исследования должен быть проинформирован в течение 24 часов. </w:t>
      </w:r>
    </w:p>
    <w:p w14:paraId="48D6B5A2"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8F8BB4E"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49268B" w14:textId="60C0D4F5" w:rsidR="00515075" w:rsidRPr="002E7F60" w:rsidRDefault="008848DA" w:rsidP="002E4268">
      <w:pPr>
        <w:pStyle w:val="20"/>
      </w:pPr>
      <w:bookmarkStart w:id="180" w:name="_Toc70610530"/>
      <w:bookmarkStart w:id="181" w:name="_Toc71576611"/>
      <w:bookmarkStart w:id="182" w:name="_Toc80973245"/>
      <w:bookmarkStart w:id="183" w:name="_Toc171964248"/>
      <w:r w:rsidRPr="002E7F60">
        <w:rPr>
          <w:i w:val="0"/>
          <w:highlight w:val="cyan"/>
        </w:rPr>
        <w:t>6.</w:t>
      </w:r>
      <w:r w:rsidR="00BC0AD6" w:rsidRPr="002E7F60">
        <w:rPr>
          <w:i w:val="0"/>
          <w:highlight w:val="cyan"/>
        </w:rPr>
        <w:t>2</w:t>
      </w:r>
      <w:bookmarkEnd w:id="180"/>
      <w:bookmarkEnd w:id="181"/>
      <w:bookmarkEnd w:id="182"/>
      <w:r w:rsidR="00BC0AD6" w:rsidRPr="002E7F60">
        <w:rPr>
          <w:i w:val="0"/>
        </w:rPr>
        <w:t>Лекарственные препараты (виды терапии), применение которых разрешено (включая неотложную терапию) или не разрешено до и (или) во время проведения исследования</w:t>
      </w:r>
      <w:r w:rsidR="00CA164A">
        <w:rPr>
          <w:i w:val="0"/>
        </w:rPr>
        <w:t xml:space="preserve"> и другие ограничения</w:t>
      </w:r>
      <w:r w:rsidR="00BC0AD6" w:rsidRPr="002E7F60">
        <w:rPr>
          <w:i w:val="0"/>
        </w:rPr>
        <w:t>.</w:t>
      </w:r>
      <w:bookmarkEnd w:id="183"/>
    </w:p>
    <w:p w14:paraId="69587032" w14:textId="5A26799D" w:rsidR="00515075" w:rsidRDefault="00515075" w:rsidP="002E7F60">
      <w:pPr>
        <w:rPr>
          <w:highlight w:val="cyan"/>
        </w:rPr>
      </w:pPr>
    </w:p>
    <w:p w14:paraId="11146829" w14:textId="10EC281A" w:rsidR="002E7F60" w:rsidRDefault="00E55098" w:rsidP="002E4268">
      <w:pPr>
        <w:rPr>
          <w:highlight w:val="cyan"/>
        </w:rPr>
      </w:pPr>
      <w:r>
        <w:rPr>
          <w:highlight w:val="cyan"/>
        </w:rPr>
        <w:t>Неприменимо.</w:t>
      </w:r>
    </w:p>
    <w:p w14:paraId="0CD21A0B" w14:textId="77777777" w:rsidR="002E7F60" w:rsidRPr="00A24781"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D5132E2" w14:textId="4A7E6C2A" w:rsidR="00560FA3" w:rsidRDefault="00857D8D" w:rsidP="002E7F60">
      <w:pPr>
        <w:pStyle w:val="20"/>
        <w:rPr>
          <w:i w:val="0"/>
          <w:bdr w:val="nil"/>
        </w:rPr>
      </w:pPr>
      <w:bookmarkStart w:id="184" w:name="_Toc171964249"/>
      <w:r w:rsidRPr="002E7F60">
        <w:rPr>
          <w:i w:val="0"/>
          <w:bdr w:val="nil"/>
        </w:rPr>
        <w:t>6.</w:t>
      </w:r>
      <w:r w:rsidR="00BC0AD6" w:rsidRPr="002E7F60">
        <w:rPr>
          <w:i w:val="0"/>
          <w:bdr w:val="nil"/>
        </w:rPr>
        <w:t xml:space="preserve">2.1 </w:t>
      </w:r>
      <w:r w:rsidR="00560FA3" w:rsidRPr="002E7F60">
        <w:rPr>
          <w:i w:val="0"/>
          <w:bdr w:val="nil"/>
        </w:rPr>
        <w:t>Ограничение в режиме питания</w:t>
      </w:r>
      <w:bookmarkEnd w:id="184"/>
      <w:r w:rsidR="00560FA3" w:rsidRPr="002E7F60">
        <w:rPr>
          <w:i w:val="0"/>
          <w:bdr w:val="nil"/>
        </w:rPr>
        <w:t xml:space="preserve"> </w:t>
      </w:r>
    </w:p>
    <w:p w14:paraId="1D5132E2" w14:textId="4A7E6C2A" w:rsidR="00560FA3" w:rsidRDefault="00857D8D" w:rsidP="002E7F60">
      <w:pPr>
        <w:rPr>
          <w:i w:val="0"/>
          <w:bdr w:val="nil"/>
        </w:rPr>
      </w:pPr>
      <w:bookmarkStart w:id="184" w:name="_Toc171964249"/>
      <w:bookmarkEnd w:id="184"/>
      <w:r>
        <w:t>Референтный и тестовый препараты вводятся после приёма пищи (HIGH_CALORIE). Условие приёма пищи: FED.</w:t>
      </w:r>
    </w:p>
    <w:p w14:paraId="2E90501A"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15DCFBB" w14:textId="6F086FEE" w:rsidR="00560FA3" w:rsidRDefault="00560FA3" w:rsidP="002E7F60">
      <w:pPr>
        <w:pStyle w:val="20"/>
        <w:rPr>
          <w:i w:val="0"/>
          <w:bdr w:val="nil"/>
        </w:rPr>
      </w:pPr>
      <w:bookmarkStart w:id="185" w:name="_Toc171964250"/>
      <w:r w:rsidRPr="002E7F60">
        <w:rPr>
          <w:i w:val="0"/>
          <w:bdr w:val="nil"/>
        </w:rPr>
        <w:t>6.</w:t>
      </w:r>
      <w:r w:rsidR="00BC0AD6" w:rsidRPr="002E7F60">
        <w:rPr>
          <w:i w:val="0"/>
          <w:bdr w:val="nil"/>
        </w:rPr>
        <w:t>2.2</w:t>
      </w:r>
      <w:r w:rsidRPr="002E7F60">
        <w:rPr>
          <w:i w:val="0"/>
          <w:bdr w:val="nil"/>
        </w:rPr>
        <w:t xml:space="preserve"> Ограничение добровольцев в отношении физической активности</w:t>
      </w:r>
      <w:bookmarkEnd w:id="185"/>
    </w:p>
    <w:p w14:paraId="6616C1E9" w14:textId="48466933" w:rsidR="002E7F60" w:rsidRDefault="002E7F60" w:rsidP="002E7F60"/>
    <w:p w14:paraId="503EB3ED" w14:textId="77777777" w:rsidR="002E7F60" w:rsidRPr="002E7F60" w:rsidRDefault="002E7F60" w:rsidP="002E7F60"/>
    <w:p w14:paraId="36F7346B" w14:textId="4ECB1DD9"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Для участия в исследовании необходимо исключить экстремальные физические нагрузки. Запрещено заниматься активными физическими упражнениями (например, бегом, плаванием, велоспортом, танцами, садоводством) после скрининга и до окончания исследования.</w:t>
      </w:r>
      <w:r w:rsidR="005E02CB" w:rsidRPr="005E02CB">
        <w:rPr>
          <w:rFonts w:eastAsia="Times New Roman" w:cs="Times New Roman"/>
          <w:i/>
          <w:color w:val="FF0000"/>
          <w:szCs w:val="24"/>
          <w:highlight w:val="yellow"/>
        </w:rPr>
        <w:t xml:space="preserve"> </w:t>
      </w:r>
      <w:r w:rsidRPr="005E02CB">
        <w:rPr>
          <w:rFonts w:eastAsia="Times New Roman" w:cs="Times New Roman"/>
          <w:color w:val="000000"/>
          <w:kern w:val="0"/>
          <w:szCs w:val="24"/>
          <w:highlight w:val="cyan"/>
          <w:u w:color="000000"/>
          <w:bdr w:val="nil"/>
          <w:lang w:eastAsia="en-US"/>
        </w:rPr>
        <w:t>Запрещено управлять автомобилем и работать с движущимися механизмами на первом и втором этапах исследования</w:t>
      </w:r>
      <w:r w:rsidRPr="00A24781">
        <w:rPr>
          <w:rFonts w:eastAsia="Times New Roman" w:cs="Times New Roman"/>
          <w:color w:val="000000"/>
          <w:kern w:val="0"/>
          <w:szCs w:val="24"/>
          <w:u w:color="000000"/>
          <w:bdr w:val="nil"/>
          <w:lang w:eastAsia="en-US"/>
        </w:rPr>
        <w:t>.</w:t>
      </w:r>
    </w:p>
    <w:p w14:paraId="5A292917"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4A2AD89"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4B611F2" w14:textId="4DD3B13C" w:rsidR="002E7F60" w:rsidRPr="006805F7" w:rsidRDefault="00560FA3" w:rsidP="006805F7">
      <w:pPr>
        <w:pStyle w:val="20"/>
        <w:rPr>
          <w:i w:val="0"/>
          <w:bdr w:val="nil"/>
        </w:rPr>
      </w:pPr>
      <w:bookmarkStart w:id="186" w:name="_Toc171964251"/>
      <w:r w:rsidRPr="006805F7">
        <w:rPr>
          <w:i w:val="0"/>
          <w:bdr w:val="nil"/>
        </w:rPr>
        <w:t>6.</w:t>
      </w:r>
      <w:r w:rsidR="00BC0AD6" w:rsidRPr="006805F7">
        <w:rPr>
          <w:i w:val="0"/>
          <w:bdr w:val="nil"/>
        </w:rPr>
        <w:t>2</w:t>
      </w:r>
      <w:r w:rsidR="00857D8D" w:rsidRPr="006805F7">
        <w:rPr>
          <w:i w:val="0"/>
          <w:bdr w:val="nil"/>
        </w:rPr>
        <w:t>.</w:t>
      </w:r>
      <w:r w:rsidR="00BC0AD6" w:rsidRPr="006805F7">
        <w:rPr>
          <w:i w:val="0"/>
          <w:bdr w:val="nil"/>
        </w:rPr>
        <w:t xml:space="preserve">3 </w:t>
      </w:r>
      <w:r w:rsidRPr="006805F7">
        <w:rPr>
          <w:i w:val="0"/>
          <w:bdr w:val="nil"/>
        </w:rPr>
        <w:t>Контрацепция</w:t>
      </w:r>
      <w:bookmarkEnd w:id="186"/>
      <w:r w:rsidRPr="006805F7">
        <w:rPr>
          <w:i w:val="0"/>
          <w:bdr w:val="nil"/>
        </w:rPr>
        <w:t xml:space="preserve"> </w:t>
      </w:r>
    </w:p>
    <w:p w14:paraId="56EB0197"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B2C8990"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9B5F482" w14:textId="066FD434"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Для участия в исследовании необходимо согласие придерживаться адекватных методов контрацепции, в том числе партнершам мужчин на протяжении всего периода исследования, а также в течение 2-х недель после завершения исследования. Женщины детородного возраста должны быть проинформированы о потенциальных рисках, связанных с наступлением беременности на протяжении участия в исследовании, и дать согласие на использование эффективного метода контрацепции до приема исследуемых лекарственных препаратов и в течение всего исследования в целом.</w:t>
      </w:r>
    </w:p>
    <w:p w14:paraId="54720906"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5D1174D" w14:textId="77777777" w:rsidR="008848DA"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Информация об эффективных методах контрацепции должна быть предоставлена участникам исследования Главным исследователем или назначенным им сотрудником. </w:t>
      </w:r>
    </w:p>
    <w:p w14:paraId="3177C2EF"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7E1C1F"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Женщины детородного возраста не могут использовать пероральные, </w:t>
      </w:r>
      <w:proofErr w:type="spellStart"/>
      <w:r w:rsidRPr="00A24781">
        <w:rPr>
          <w:rFonts w:eastAsia="Times New Roman" w:cs="Times New Roman"/>
          <w:color w:val="000000"/>
          <w:kern w:val="0"/>
          <w:szCs w:val="24"/>
          <w:u w:color="000000"/>
          <w:bdr w:val="nil"/>
          <w:lang w:eastAsia="en-US"/>
        </w:rPr>
        <w:t>трансдермальные</w:t>
      </w:r>
      <w:proofErr w:type="spellEnd"/>
      <w:r w:rsidRPr="00A24781">
        <w:rPr>
          <w:rFonts w:eastAsia="Times New Roman" w:cs="Times New Roman"/>
          <w:color w:val="000000"/>
          <w:kern w:val="0"/>
          <w:szCs w:val="24"/>
          <w:u w:color="000000"/>
          <w:bdr w:val="nil"/>
          <w:lang w:eastAsia="en-US"/>
        </w:rPr>
        <w:t xml:space="preserve">, инъекционные или имплантируемые средства гормональной контрацепции. </w:t>
      </w:r>
    </w:p>
    <w:p w14:paraId="3309AE2D" w14:textId="77777777"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Не менее чем за </w:t>
      </w:r>
      <w:r w:rsidR="00CB4281">
        <w:rPr>
          <w:rFonts w:eastAsia="Times New Roman" w:cs="Times New Roman"/>
          <w:color w:val="000000"/>
          <w:kern w:val="0"/>
          <w:szCs w:val="24"/>
          <w:u w:color="000000"/>
          <w:bdr w:val="nil"/>
          <w:lang w:eastAsia="en-US"/>
        </w:rPr>
        <w:t>3</w:t>
      </w:r>
      <w:r w:rsidRPr="00A24781">
        <w:rPr>
          <w:rFonts w:eastAsia="Times New Roman" w:cs="Times New Roman"/>
          <w:color w:val="000000"/>
          <w:kern w:val="0"/>
          <w:szCs w:val="24"/>
          <w:u w:color="000000"/>
          <w:bdr w:val="nil"/>
          <w:lang w:eastAsia="en-US"/>
        </w:rPr>
        <w:t xml:space="preserve"> месяца до начала исследования должны быть отменены - применение депо-инъекций любых лекарственных препаратов, применение содержащих гестагены инъекционных гормональных контрацептивов, имплантов или внутриматочных гормональных терапевтических систем.</w:t>
      </w:r>
    </w:p>
    <w:p w14:paraId="156BB0D1" w14:textId="77777777" w:rsidR="00EE4A08" w:rsidRPr="00A24781" w:rsidRDefault="00EE4A08"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В случае применения гормональных контрацептивов, они должны быть отменены за </w:t>
      </w:r>
      <w:r w:rsidR="00C44AA6">
        <w:rPr>
          <w:rFonts w:eastAsia="Times New Roman" w:cs="Times New Roman"/>
          <w:color w:val="000000"/>
          <w:kern w:val="0"/>
          <w:szCs w:val="24"/>
          <w:u w:color="000000"/>
          <w:bdr w:val="nil"/>
          <w:lang w:eastAsia="en-US"/>
        </w:rPr>
        <w:t>2</w:t>
      </w:r>
      <w:r>
        <w:rPr>
          <w:rFonts w:eastAsia="Times New Roman" w:cs="Times New Roman"/>
          <w:color w:val="000000"/>
          <w:kern w:val="0"/>
          <w:szCs w:val="24"/>
          <w:u w:color="000000"/>
          <w:bdr w:val="nil"/>
          <w:lang w:eastAsia="en-US"/>
        </w:rPr>
        <w:t xml:space="preserve"> месяца до начала </w:t>
      </w:r>
      <w:r w:rsidR="00E369AF">
        <w:rPr>
          <w:rFonts w:eastAsia="Times New Roman" w:cs="Times New Roman"/>
          <w:color w:val="000000"/>
          <w:kern w:val="0"/>
          <w:szCs w:val="24"/>
          <w:u w:color="000000"/>
          <w:bdr w:val="nil"/>
          <w:lang w:eastAsia="en-US"/>
        </w:rPr>
        <w:t>исследования</w:t>
      </w:r>
      <w:r>
        <w:rPr>
          <w:rFonts w:eastAsia="Times New Roman" w:cs="Times New Roman"/>
          <w:color w:val="000000"/>
          <w:kern w:val="0"/>
          <w:szCs w:val="24"/>
          <w:u w:color="000000"/>
          <w:bdr w:val="nil"/>
          <w:lang w:eastAsia="en-US"/>
        </w:rPr>
        <w:t xml:space="preserve">. </w:t>
      </w:r>
    </w:p>
    <w:p w14:paraId="5F6B0BCE"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B0BB6C"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Ниже представлен список методов контрацепции, использование которых было приемлемо в течение данного исследования:</w:t>
      </w:r>
    </w:p>
    <w:p w14:paraId="1F12F30E"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ab/>
        <w:t>внутриматочная спираль (без гормонов) и презерватив</w:t>
      </w:r>
    </w:p>
    <w:p w14:paraId="35032B3D"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ab/>
        <w:t xml:space="preserve">презерватив с </w:t>
      </w:r>
      <w:proofErr w:type="spellStart"/>
      <w:r w:rsidRPr="00A24781">
        <w:rPr>
          <w:rFonts w:eastAsia="Times New Roman" w:cs="Times New Roman"/>
          <w:color w:val="000000"/>
          <w:kern w:val="0"/>
          <w:szCs w:val="24"/>
          <w:u w:color="000000"/>
          <w:bdr w:val="nil"/>
          <w:lang w:eastAsia="en-US"/>
        </w:rPr>
        <w:t>интравагинальным</w:t>
      </w:r>
      <w:proofErr w:type="spellEnd"/>
      <w:r w:rsidRPr="00A24781">
        <w:rPr>
          <w:rFonts w:eastAsia="Times New Roman" w:cs="Times New Roman"/>
          <w:color w:val="000000"/>
          <w:kern w:val="0"/>
          <w:szCs w:val="24"/>
          <w:u w:color="000000"/>
          <w:bdr w:val="nil"/>
          <w:lang w:eastAsia="en-US"/>
        </w:rPr>
        <w:t xml:space="preserve"> спермицидом</w:t>
      </w:r>
    </w:p>
    <w:p w14:paraId="559EA41E"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ab/>
        <w:t>шеечные колпачки со спермицидом</w:t>
      </w:r>
    </w:p>
    <w:p w14:paraId="420AEE63"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ab/>
        <w:t>диафрагмы со спермицидом</w:t>
      </w:r>
    </w:p>
    <w:p w14:paraId="38681D7D"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Также в исследовании могут участвовать женщины, не использовавшие приемлемые методы контрацепции, если их сочли неспособными к деторождению: женщины, находившиеся в менопаузе (как минимум год без менструаций), а также женщины, перенесшие перевязку маточных труб, гистерэктомию или двустороннюю </w:t>
      </w:r>
      <w:proofErr w:type="spellStart"/>
      <w:r w:rsidRPr="00A24781">
        <w:rPr>
          <w:rFonts w:eastAsia="Times New Roman" w:cs="Times New Roman"/>
          <w:color w:val="000000"/>
          <w:kern w:val="0"/>
          <w:szCs w:val="24"/>
          <w:u w:color="000000"/>
          <w:bdr w:val="nil"/>
          <w:lang w:eastAsia="en-US"/>
        </w:rPr>
        <w:t>овариэктомию</w:t>
      </w:r>
      <w:proofErr w:type="spellEnd"/>
      <w:r w:rsidRPr="00A24781">
        <w:rPr>
          <w:rFonts w:eastAsia="Times New Roman" w:cs="Times New Roman"/>
          <w:color w:val="000000"/>
          <w:kern w:val="0"/>
          <w:szCs w:val="24"/>
          <w:u w:color="000000"/>
          <w:bdr w:val="nil"/>
          <w:lang w:eastAsia="en-US"/>
        </w:rPr>
        <w:t>, женщины с клиническим диагнозом бесплодия.</w:t>
      </w:r>
    </w:p>
    <w:p w14:paraId="0D400FDE"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DAD67C0" w14:textId="77777777"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Периодическое воздержание (например, календарный овуляционный и </w:t>
      </w:r>
      <w:proofErr w:type="spellStart"/>
      <w:r w:rsidRPr="00A24781">
        <w:rPr>
          <w:rFonts w:eastAsia="Times New Roman" w:cs="Times New Roman"/>
          <w:color w:val="000000"/>
          <w:kern w:val="0"/>
          <w:szCs w:val="24"/>
          <w:u w:color="000000"/>
          <w:bdr w:val="nil"/>
          <w:lang w:eastAsia="en-US"/>
        </w:rPr>
        <w:t>симптотермальный</w:t>
      </w:r>
      <w:proofErr w:type="spellEnd"/>
      <w:r w:rsidRPr="00A24781">
        <w:rPr>
          <w:rFonts w:eastAsia="Times New Roman" w:cs="Times New Roman"/>
          <w:color w:val="000000"/>
          <w:kern w:val="0"/>
          <w:szCs w:val="24"/>
          <w:u w:color="000000"/>
          <w:bdr w:val="nil"/>
          <w:lang w:eastAsia="en-US"/>
        </w:rPr>
        <w:t xml:space="preserve"> </w:t>
      </w:r>
      <w:proofErr w:type="spellStart"/>
      <w:r w:rsidRPr="00A24781">
        <w:rPr>
          <w:rFonts w:eastAsia="Times New Roman" w:cs="Times New Roman"/>
          <w:color w:val="000000"/>
          <w:kern w:val="0"/>
          <w:szCs w:val="24"/>
          <w:u w:color="000000"/>
          <w:bdr w:val="nil"/>
          <w:lang w:eastAsia="en-US"/>
        </w:rPr>
        <w:t>постовуляционный</w:t>
      </w:r>
      <w:proofErr w:type="spellEnd"/>
      <w:r w:rsidRPr="00A24781">
        <w:rPr>
          <w:rFonts w:eastAsia="Times New Roman" w:cs="Times New Roman"/>
          <w:color w:val="000000"/>
          <w:kern w:val="0"/>
          <w:szCs w:val="24"/>
          <w:u w:color="000000"/>
          <w:bdr w:val="nil"/>
          <w:lang w:eastAsia="en-US"/>
        </w:rPr>
        <w:t xml:space="preserve"> методы), а также прерванный половой акт не считаются приемлемыми методами контрацепции. </w:t>
      </w:r>
    </w:p>
    <w:p w14:paraId="3072221E"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593ABFF" w14:textId="6144F4B5"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В случае наступления беременности у </w:t>
      </w:r>
      <w:r w:rsidRPr="00885FBF">
        <w:rPr>
          <w:szCs w:val="24"/>
          <w:highlight w:val="cyan"/>
        </w:rPr>
        <w:t>участницы клинического исследования или</w:t>
      </w:r>
      <w:r>
        <w:rPr>
          <w:szCs w:val="24"/>
          <w:highlight w:val="cyan"/>
        </w:rPr>
        <w:t xml:space="preserve"> </w:t>
      </w:r>
      <w:r w:rsidRPr="00E23A0C">
        <w:rPr>
          <w:szCs w:val="24"/>
        </w:rPr>
        <w:t xml:space="preserve">партнерши участника исследования </w:t>
      </w:r>
      <w:r>
        <w:rPr>
          <w:rFonts w:eastAsia="Times New Roman" w:cs="Times New Roman"/>
          <w:color w:val="000000"/>
          <w:kern w:val="0"/>
          <w:szCs w:val="24"/>
          <w:u w:color="000000"/>
          <w:bdr w:val="nil"/>
          <w:lang w:eastAsia="en-US"/>
        </w:rPr>
        <w:t xml:space="preserve">необходимо руководствоваться информацией, представленной в разделе </w:t>
      </w:r>
      <w:r w:rsidRPr="008848DA">
        <w:rPr>
          <w:rFonts w:eastAsia="Times New Roman" w:cs="Times New Roman"/>
          <w:color w:val="000000"/>
          <w:kern w:val="0"/>
          <w:szCs w:val="24"/>
          <w:highlight w:val="green"/>
          <w:u w:color="000000"/>
          <w:bdr w:val="nil"/>
          <w:lang w:eastAsia="en-US"/>
        </w:rPr>
        <w:t>10.4</w:t>
      </w:r>
      <w:r>
        <w:rPr>
          <w:rFonts w:eastAsia="Times New Roman" w:cs="Times New Roman"/>
          <w:color w:val="000000"/>
          <w:kern w:val="0"/>
          <w:szCs w:val="24"/>
          <w:u w:color="000000"/>
          <w:bdr w:val="nil"/>
          <w:lang w:eastAsia="en-US"/>
        </w:rPr>
        <w:t>.</w:t>
      </w:r>
    </w:p>
    <w:p w14:paraId="2D3A19F9" w14:textId="77777777" w:rsidR="009877EC" w:rsidRDefault="009877EC" w:rsidP="00560FA3">
      <w:pPr>
        <w:pBdr>
          <w:top w:val="nil"/>
          <w:left w:val="nil"/>
          <w:bottom w:val="nil"/>
          <w:right w:val="nil"/>
          <w:between w:val="nil"/>
          <w:bar w:val="nil"/>
        </w:pBdr>
        <w:spacing w:line="276" w:lineRule="auto"/>
        <w:rPr>
          <w:rFonts w:eastAsia="Times New Roman" w:cs="Times New Roman"/>
          <w:color w:val="FF0000"/>
          <w:kern w:val="0"/>
          <w:szCs w:val="24"/>
          <w:u w:color="000000"/>
          <w:bdr w:val="nil"/>
          <w:lang w:eastAsia="en-US"/>
        </w:rPr>
      </w:pPr>
    </w:p>
    <w:p w14:paraId="2903321C" w14:textId="77777777" w:rsidR="00512B24" w:rsidRDefault="00512B24" w:rsidP="00560FA3">
      <w:pPr>
        <w:pBdr>
          <w:top w:val="nil"/>
          <w:left w:val="nil"/>
          <w:bottom w:val="nil"/>
          <w:right w:val="nil"/>
          <w:between w:val="nil"/>
          <w:bar w:val="nil"/>
        </w:pBdr>
        <w:spacing w:line="276" w:lineRule="auto"/>
        <w:rPr>
          <w:rFonts w:eastAsia="Times New Roman" w:cs="Times New Roman"/>
          <w:color w:val="FF0000"/>
          <w:kern w:val="0"/>
          <w:szCs w:val="24"/>
          <w:u w:color="000000"/>
          <w:bdr w:val="nil"/>
          <w:lang w:eastAsia="en-US"/>
        </w:rPr>
      </w:pPr>
    </w:p>
    <w:p w14:paraId="7AA62F0A" w14:textId="77777777" w:rsidR="006C7E16" w:rsidRPr="00DB3D12" w:rsidRDefault="006C7E16" w:rsidP="006C7E16">
      <w:pPr>
        <w:spacing w:after="160" w:line="276" w:lineRule="auto"/>
        <w:rPr>
          <w:rFonts w:eastAsia="Calibri" w:cs="Times New Roman"/>
          <w:kern w:val="0"/>
          <w:szCs w:val="24"/>
          <w:lang w:eastAsia="en-US"/>
        </w:rPr>
      </w:pPr>
    </w:p>
    <w:p w14:paraId="54678ECA" w14:textId="77777777" w:rsidR="00515075" w:rsidRDefault="001E1EAF" w:rsidP="002E4268">
      <w:pPr>
        <w:pStyle w:val="20"/>
        <w:spacing w:line="276" w:lineRule="auto"/>
        <w:rPr>
          <w:color w:val="FF0000"/>
          <w:bdr w:val="nil"/>
        </w:rPr>
      </w:pPr>
      <w:bookmarkStart w:id="187" w:name="_Toc171964252"/>
      <w:r w:rsidRPr="002E4268">
        <w:rPr>
          <w:i w:val="0"/>
          <w:color w:val="FF0000"/>
          <w:highlight w:val="darkMagenta"/>
          <w:bdr w:val="nil"/>
        </w:rPr>
        <w:t>6.3 Методы контроля за соблюдением процедур субъектами исследования</w:t>
      </w:r>
      <w:bookmarkEnd w:id="187"/>
    </w:p>
    <w:p w14:paraId="20ACD617" w14:textId="77777777" w:rsidR="00CA7E68" w:rsidRDefault="00CA7E68" w:rsidP="00CA7E68">
      <w:pPr>
        <w:pBdr>
          <w:top w:val="nil"/>
          <w:left w:val="nil"/>
          <w:bottom w:val="nil"/>
          <w:right w:val="nil"/>
          <w:between w:val="nil"/>
          <w:bar w:val="nil"/>
        </w:pBdr>
        <w:rPr>
          <w:rFonts w:eastAsia="Times New Roman" w:cs="Times New Roman"/>
          <w:color w:val="000000"/>
          <w:szCs w:val="24"/>
          <w:u w:color="000000"/>
          <w:bdr w:val="nil"/>
        </w:rPr>
      </w:pPr>
      <w:r w:rsidRPr="006546D4">
        <w:rPr>
          <w:rFonts w:eastAsia="Times New Roman" w:cs="Times New Roman"/>
          <w:color w:val="000000"/>
          <w:szCs w:val="24"/>
          <w:u w:color="000000"/>
          <w:bdr w:val="nil"/>
        </w:rPr>
        <w:t>После приема препарата руки и ротовая полость добровольца будут проверены, чтобы убедиться в том, что он действительно принял препарат. Факт приема препарата будут контролировать не менее двух исследователей, которые с помощью фонарика должны убедиться, что таблетки проглочена целиком (язык: вверх-вниз, влево-вправо).</w:t>
      </w:r>
    </w:p>
    <w:p w14:paraId="23DDB479" w14:textId="080FFD41" w:rsidR="00515075" w:rsidRDefault="00515075" w:rsidP="006805F7"/>
    <w:p w14:paraId="6873616E" w14:textId="77777777" w:rsidR="006805F7" w:rsidRPr="002E4268" w:rsidRDefault="006805F7" w:rsidP="002E4268"/>
    <w:p w14:paraId="0B615EAD" w14:textId="4D433652" w:rsidR="00F218E4" w:rsidRPr="006805F7" w:rsidRDefault="00F218E4" w:rsidP="006805F7">
      <w:pPr>
        <w:pStyle w:val="20"/>
        <w:rPr>
          <w:i w:val="0"/>
          <w:bdr w:val="nil"/>
        </w:rPr>
      </w:pPr>
      <w:bookmarkStart w:id="188" w:name="_Toc171964253"/>
      <w:r w:rsidRPr="006805F7">
        <w:rPr>
          <w:i w:val="0"/>
          <w:bdr w:val="nil"/>
        </w:rPr>
        <w:t>6.3.1 Последующее наблюдение за выбывшими из исследования добровольцами</w:t>
      </w:r>
      <w:bookmarkEnd w:id="188"/>
    </w:p>
    <w:p w14:paraId="3179C8B9" w14:textId="0DA55B1D" w:rsidR="00F218E4" w:rsidRDefault="00F218E4" w:rsidP="00F218E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BA5273A" w14:textId="77777777" w:rsidR="006805F7" w:rsidRDefault="006805F7" w:rsidP="00F218E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162BB0" w14:textId="77777777" w:rsidR="00F218E4" w:rsidRDefault="00F218E4" w:rsidP="00F218E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Наблюдение за добровольцем, выбывшим из исследования по причине развития НЯ, будет проводиться до разрешения НЯ или перехода его в стабильное хроническое состояние. Если </w:t>
      </w:r>
      <w:r w:rsidRPr="00A24781">
        <w:rPr>
          <w:rFonts w:eastAsia="Times New Roman" w:cs="Times New Roman"/>
          <w:color w:val="000000"/>
          <w:kern w:val="0"/>
          <w:szCs w:val="24"/>
          <w:u w:color="000000"/>
          <w:bdr w:val="nil"/>
          <w:lang w:eastAsia="en-US"/>
        </w:rPr>
        <w:lastRenderedPageBreak/>
        <w:t xml:space="preserve">исследуемый препарат или препарат сравнения был принят добровольцем, и он был исключен из исследования по какой-нибудь причине, не связанной с развитием НЯ, в том числе не явился на следующий визит по неизвестной причине, то исследователю необходимо убедиться в том, что у добровольца не возникло НЯ, сделав ему контрольный звонок. При возникновении НЯ </w:t>
      </w:r>
      <w:proofErr w:type="gramStart"/>
      <w:r w:rsidRPr="00A24781">
        <w:rPr>
          <w:rFonts w:eastAsia="Times New Roman" w:cs="Times New Roman"/>
          <w:color w:val="000000"/>
          <w:kern w:val="0"/>
          <w:szCs w:val="24"/>
          <w:u w:color="000000"/>
          <w:bdr w:val="nil"/>
          <w:lang w:eastAsia="en-US"/>
        </w:rPr>
        <w:t>во время</w:t>
      </w:r>
      <w:proofErr w:type="gramEnd"/>
      <w:r w:rsidRPr="00A24781">
        <w:rPr>
          <w:rFonts w:eastAsia="Times New Roman" w:cs="Times New Roman"/>
          <w:color w:val="000000"/>
          <w:kern w:val="0"/>
          <w:szCs w:val="24"/>
          <w:u w:color="000000"/>
          <w:bdr w:val="nil"/>
          <w:lang w:eastAsia="en-US"/>
        </w:rPr>
        <w:t xml:space="preserve"> и/или после приема исследуемого препарата и/или препарата сравнения до окончания исследования</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доброволец должен наблюдаться исследователем в соответствии с рекомендациями наблюдения за НЯ</w:t>
      </w:r>
      <w:r>
        <w:rPr>
          <w:rFonts w:eastAsia="Times New Roman" w:cs="Times New Roman"/>
          <w:color w:val="000000"/>
          <w:kern w:val="0"/>
          <w:szCs w:val="24"/>
          <w:u w:color="000000"/>
          <w:bdr w:val="nil"/>
          <w:lang w:eastAsia="en-US"/>
        </w:rPr>
        <w:t xml:space="preserve"> (</w:t>
      </w:r>
      <w:commentRangeStart w:id="189"/>
      <w:r w:rsidRPr="008848DA">
        <w:rPr>
          <w:rFonts w:eastAsia="Times New Roman" w:cs="Times New Roman"/>
          <w:color w:val="000000"/>
          <w:kern w:val="0"/>
          <w:szCs w:val="24"/>
          <w:highlight w:val="green"/>
          <w:u w:color="000000"/>
          <w:bdr w:val="nil"/>
          <w:lang w:eastAsia="en-US"/>
        </w:rPr>
        <w:t>раздел 10.3.8</w:t>
      </w:r>
      <w:commentRangeEnd w:id="189"/>
      <w:r w:rsidR="00CA7E68">
        <w:rPr>
          <w:rStyle w:val="a8"/>
          <w:rFonts w:eastAsia="Times New Roman" w:cs="Times New Roman"/>
          <w:kern w:val="0"/>
          <w:u w:color="000000"/>
        </w:rPr>
        <w:commentReference w:id="189"/>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7596C78A" w14:textId="77777777" w:rsidR="003E4412" w:rsidRDefault="003E4412" w:rsidP="003E441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471F9B6" w14:textId="6DEBC845" w:rsidR="003E4412" w:rsidRDefault="003E4412" w:rsidP="00F47F2E">
      <w:pPr>
        <w:pStyle w:val="1a"/>
      </w:pPr>
      <w:bookmarkStart w:id="190" w:name="_Toc171964254"/>
      <w:r>
        <w:t xml:space="preserve">7. </w:t>
      </w:r>
      <w:bookmarkEnd w:id="190"/>
      <w:r w:rsidR="00E55098" w:rsidRPr="00E55098">
        <w:t>Оцениваемые параметры</w:t>
      </w:r>
    </w:p>
    <w:p w14:paraId="13858945" w14:textId="77AB72F9" w:rsidR="00515075" w:rsidRDefault="00515075"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66A84E" w14:textId="77777777" w:rsidR="00A1473F" w:rsidRDefault="00A1473F"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E69E83" w14:textId="63CF9484" w:rsidR="00E55098" w:rsidRDefault="008F0F82" w:rsidP="008F0F82">
      <w:pPr>
        <w:pBdr>
          <w:top w:val="nil"/>
          <w:left w:val="nil"/>
          <w:bottom w:val="nil"/>
          <w:right w:val="nil"/>
          <w:between w:val="nil"/>
          <w:bar w:val="nil"/>
        </w:pBdr>
        <w:spacing w:line="276" w:lineRule="auto"/>
        <w:rPr>
          <w:rFonts w:eastAsia="Times New Roman" w:cs="Times New Roman"/>
          <w:kern w:val="0"/>
          <w:szCs w:val="28"/>
          <w:u w:color="000000"/>
          <w:bdr w:val="nil"/>
          <w:lang w:eastAsia="en-US"/>
        </w:rPr>
      </w:pPr>
      <w:bookmarkStart w:id="191" w:name="_Toc171964255"/>
      <w:r w:rsidRPr="00A1473F">
        <w:rPr>
          <w:bdr w:val="nil"/>
        </w:rPr>
        <w:t xml:space="preserve">7. </w:t>
      </w:r>
      <w:r w:rsidR="001E1EAF" w:rsidRPr="002E4268">
        <w:rPr>
          <w:rFonts w:eastAsia="Times New Roman" w:cs="Times New Roman"/>
          <w:kern w:val="0"/>
          <w:szCs w:val="28"/>
          <w:u w:color="000000"/>
          <w:bdr w:val="nil"/>
          <w:lang w:eastAsia="en-US"/>
        </w:rPr>
        <w:t xml:space="preserve">1. Перечень </w:t>
      </w:r>
      <w:proofErr w:type="gramStart"/>
      <w:r w:rsidR="001E1EAF" w:rsidRPr="002E4268">
        <w:rPr>
          <w:rFonts w:eastAsia="Times New Roman" w:cs="Times New Roman"/>
          <w:kern w:val="0"/>
          <w:szCs w:val="28"/>
          <w:u w:color="000000"/>
          <w:bdr w:val="nil"/>
          <w:lang w:eastAsia="en-US"/>
        </w:rPr>
        <w:t>параметров</w:t>
      </w:r>
      <w:proofErr w:type="gramEnd"/>
      <w:r w:rsidR="001E1EAF" w:rsidRPr="002E4268">
        <w:rPr>
          <w:rFonts w:eastAsia="Times New Roman" w:cs="Times New Roman"/>
          <w:kern w:val="0"/>
          <w:szCs w:val="28"/>
          <w:u w:color="000000"/>
          <w:bdr w:val="nil"/>
          <w:lang w:eastAsia="en-US"/>
        </w:rPr>
        <w:t xml:space="preserve"> </w:t>
      </w:r>
      <w:r w:rsidR="005E160C">
        <w:rPr>
          <w:bdr w:val="nil"/>
          <w:lang w:eastAsia="en-US"/>
        </w:rPr>
        <w:t xml:space="preserve">изучаемых в данном </w:t>
      </w:r>
      <w:r w:rsidR="00E55098">
        <w:rPr>
          <w:bdr w:val="nil"/>
          <w:lang w:eastAsia="en-US"/>
        </w:rPr>
        <w:t>исследовании</w:t>
      </w:r>
      <w:r w:rsidR="001E1EAF" w:rsidRPr="002E4268">
        <w:rPr>
          <w:rFonts w:eastAsia="Times New Roman" w:cs="Times New Roman"/>
          <w:kern w:val="0"/>
          <w:szCs w:val="28"/>
          <w:u w:color="000000"/>
          <w:bdr w:val="nil"/>
          <w:lang w:eastAsia="en-US"/>
        </w:rPr>
        <w:t>.</w:t>
      </w:r>
      <w:bookmarkEnd w:id="191"/>
    </w:p>
    <w:p w14:paraId="1EA7AC9D" w14:textId="4D3D39FE" w:rsidR="008F0F82" w:rsidRPr="00A24781" w:rsidRDefault="008F0F82" w:rsidP="008F0F8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Расчет фармакокинетических параметров</w:t>
      </w:r>
      <w:r w:rsidRPr="00A24781">
        <w:rPr>
          <w:rFonts w:eastAsia="Times New Roman" w:cs="Times New Roman"/>
          <w:color w:val="000000"/>
          <w:kern w:val="0"/>
          <w:szCs w:val="24"/>
          <w:u w:color="000000"/>
          <w:bdr w:val="nil"/>
          <w:lang w:eastAsia="en-US"/>
        </w:rPr>
        <w:t xml:space="preserve"> </w:t>
      </w:r>
    </w:p>
    <w:p w14:paraId="2195B53D" w14:textId="77777777" w:rsidR="008F0F82" w:rsidRDefault="008F0F82" w:rsidP="008F0F8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56B377" w14:textId="3EE2DC44" w:rsidR="008F0F82" w:rsidRPr="00A24781" w:rsidRDefault="008F0F82" w:rsidP="008F0F8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Для каждого добровольца по данным зависимости концентрации </w:t>
      </w:r>
      <w:proofErr w:type="spellStart"/>
      <w:r w:rsidR="00E55098">
        <w:rPr>
          <w:szCs w:val="24"/>
        </w:rPr>
        <w:t>бозутиниба</w:t>
      </w:r>
      <w:proofErr w:type="spellEnd"/>
      <w:r>
        <w:rPr>
          <w:szCs w:val="24"/>
        </w:rPr>
        <w:t xml:space="preserve"> </w:t>
      </w:r>
      <w:r>
        <w:rPr>
          <w:szCs w:val="24"/>
          <w:highlight w:val="cyan"/>
        </w:rPr>
        <w:t>в плазме крови</w:t>
      </w:r>
      <w:r>
        <w:rPr>
          <w:szCs w:val="24"/>
        </w:rPr>
        <w:t xml:space="preserve"> </w:t>
      </w:r>
      <w:r w:rsidRPr="00A24781">
        <w:rPr>
          <w:rFonts w:eastAsia="Times New Roman" w:cs="Times New Roman"/>
          <w:color w:val="000000"/>
          <w:kern w:val="0"/>
          <w:szCs w:val="24"/>
          <w:u w:color="000000"/>
          <w:bdr w:val="nil"/>
          <w:lang w:eastAsia="en-US"/>
        </w:rPr>
        <w:t>от времени рассчитываются следующие фармакокинетические параметры, необходимые для оценки биоэквивалентности сравниваемых лекарственных препаратов:</w:t>
      </w:r>
    </w:p>
    <w:p w14:paraId="242F8897" w14:textId="77777777" w:rsidR="008F0F82" w:rsidRDefault="008F0F82" w:rsidP="008F0F82">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p>
    <w:p w14:paraId="4E97D0B6"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
          <w:bCs/>
          <w:iCs/>
          <w:color w:val="000000"/>
          <w:kern w:val="0"/>
          <w:szCs w:val="24"/>
          <w:u w:color="000000"/>
          <w:bdr w:val="nil"/>
          <w:lang w:eastAsia="en-US"/>
        </w:rPr>
        <w:t>Первичные:</w:t>
      </w:r>
    </w:p>
    <w:p w14:paraId="312EB760" w14:textId="728406EE"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
          <w:iCs/>
          <w:color w:val="000000"/>
          <w:kern w:val="0"/>
          <w:szCs w:val="24"/>
          <w:u w:color="000000"/>
          <w:bdr w:val="nil"/>
          <w:lang w:eastAsia="en-US"/>
        </w:rPr>
        <w:t>AUC</w:t>
      </w:r>
      <w:r w:rsidRPr="00FF1018">
        <w:rPr>
          <w:rFonts w:eastAsia="Times New Roman" w:cs="Times New Roman"/>
          <w:bCs/>
          <w:i/>
          <w:iCs/>
          <w:color w:val="000000"/>
          <w:kern w:val="0"/>
          <w:szCs w:val="24"/>
          <w:u w:color="000000"/>
          <w:bdr w:val="nil"/>
          <w:vertAlign w:val="subscript"/>
          <w:lang w:eastAsia="en-US"/>
        </w:rPr>
        <w:t>0-</w:t>
      </w:r>
      <w:r w:rsidRPr="00FF1018">
        <w:rPr>
          <w:rFonts w:eastAsia="Times New Roman" w:cs="Times New Roman"/>
          <w:bCs/>
          <w:i/>
          <w:iCs/>
          <w:color w:val="000000"/>
          <w:kern w:val="0"/>
          <w:szCs w:val="24"/>
          <w:u w:color="000000"/>
          <w:bdr w:val="nil"/>
          <w:vertAlign w:val="subscript"/>
          <w:lang w:val="en-US" w:eastAsia="en-US"/>
        </w:rPr>
        <w:t>t</w:t>
      </w:r>
      <w:r w:rsidRPr="00FF1018">
        <w:rPr>
          <w:rFonts w:eastAsia="Times New Roman" w:cs="Times New Roman"/>
          <w:bCs/>
          <w:i/>
          <w:iCs/>
          <w:color w:val="000000"/>
          <w:kern w:val="0"/>
          <w:szCs w:val="24"/>
          <w:u w:color="000000"/>
          <w:bdr w:val="nil"/>
          <w:lang w:eastAsia="en-US"/>
        </w:rPr>
        <w:t xml:space="preserve"> </w:t>
      </w:r>
      <w:r w:rsidRPr="00FF1018">
        <w:rPr>
          <w:rFonts w:eastAsia="Times New Roman" w:cs="Times New Roman"/>
          <w:bCs/>
          <w:iCs/>
          <w:color w:val="000000"/>
          <w:kern w:val="0"/>
          <w:szCs w:val="24"/>
          <w:u w:color="000000"/>
          <w:bdr w:val="nil"/>
          <w:lang w:eastAsia="en-US"/>
        </w:rPr>
        <w:t xml:space="preserve">- Площадь под кривой «плазменная концентрация – время» с момента приема лекарственного препарата до последней определяемой концентрации во временной точке </w:t>
      </w:r>
      <w:r w:rsidRPr="00FF1018">
        <w:rPr>
          <w:rFonts w:eastAsia="Times New Roman" w:cs="Times New Roman"/>
          <w:bCs/>
          <w:iCs/>
          <w:color w:val="000000"/>
          <w:kern w:val="0"/>
          <w:szCs w:val="24"/>
          <w:u w:color="000000"/>
          <w:bdr w:val="nil"/>
          <w:lang w:val="en-US" w:eastAsia="en-US"/>
        </w:rPr>
        <w:t>t</w:t>
      </w:r>
      <w:r w:rsidRPr="00FF1018">
        <w:rPr>
          <w:rFonts w:eastAsia="Times New Roman" w:cs="Times New Roman"/>
          <w:bCs/>
          <w:iCs/>
          <w:color w:val="000000"/>
          <w:kern w:val="0"/>
          <w:szCs w:val="24"/>
          <w:u w:color="000000"/>
          <w:bdr w:val="nil"/>
          <w:lang w:eastAsia="en-US"/>
        </w:rPr>
        <w:t xml:space="preserve">, определяемая по формуле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 xml:space="preserve">будет определяться усеченная </w:t>
      </w:r>
      <w:r w:rsidRPr="00117402">
        <w:rPr>
          <w:rFonts w:eastAsia="Times New Roman" w:cs="Times New Roman"/>
          <w:bCs/>
          <w:iCs/>
          <w:color w:val="000000"/>
          <w:kern w:val="0"/>
          <w:szCs w:val="24"/>
          <w:highlight w:val="cyan"/>
          <w:u w:color="000000"/>
          <w:bdr w:val="nil"/>
          <w:lang w:val="en-US" w:eastAsia="en-US"/>
        </w:rPr>
        <w:t>AUC</w:t>
      </w:r>
      <w:r w:rsidRPr="00117402">
        <w:rPr>
          <w:rFonts w:eastAsia="Times New Roman" w:cs="Times New Roman"/>
          <w:bCs/>
          <w:iCs/>
          <w:color w:val="000000"/>
          <w:kern w:val="0"/>
          <w:szCs w:val="24"/>
          <w:highlight w:val="cyan"/>
          <w:u w:color="000000"/>
          <w:bdr w:val="nil"/>
          <w:lang w:eastAsia="en-US"/>
        </w:rPr>
        <w:t xml:space="preserve"> до 72 часов)</w:t>
      </w:r>
      <w:r w:rsidRPr="00FF1018">
        <w:rPr>
          <w:rFonts w:eastAsia="Times New Roman" w:cs="Times New Roman"/>
          <w:bCs/>
          <w:iCs/>
          <w:color w:val="000000"/>
          <w:kern w:val="0"/>
          <w:szCs w:val="24"/>
          <w:u w:color="000000"/>
          <w:bdr w:val="nil"/>
          <w:lang w:eastAsia="en-US"/>
        </w:rPr>
        <w:t xml:space="preserve">: </w:t>
      </w:r>
    </w:p>
    <w:p w14:paraId="683DAEDF" w14:textId="77777777" w:rsidR="008F0F82" w:rsidRPr="00FF1018" w:rsidRDefault="00000000"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m:oMath>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0-t</m:t>
            </m:r>
          </m:sub>
        </m:sSub>
        <m:r>
          <m:rPr>
            <m:sty m:val="p"/>
          </m:rPr>
          <w:rPr>
            <w:rFonts w:ascii="Cambria Math" w:eastAsia="Times New Roman" w:hAnsi="Cambria Math" w:cs="Times New Roman"/>
            <w:color w:val="000000"/>
            <w:kern w:val="0"/>
            <w:szCs w:val="24"/>
            <w:u w:color="000000"/>
            <w:bdr w:val="nil"/>
            <w:lang w:eastAsia="en-US"/>
          </w:rPr>
          <m:t xml:space="preserve">= </m:t>
        </m:r>
        <m:nary>
          <m:naryPr>
            <m:chr m:val="∑"/>
            <m:limLoc m:val="undOvr"/>
            <m:ctrlPr>
              <w:rPr>
                <w:rFonts w:ascii="Cambria Math" w:eastAsia="Times New Roman" w:hAnsi="Cambria Math" w:cs="Times New Roman"/>
                <w:bCs/>
                <w:iCs/>
                <w:color w:val="000000"/>
                <w:kern w:val="0"/>
                <w:szCs w:val="24"/>
                <w:u w:color="000000"/>
                <w:bdr w:val="nil"/>
                <w:lang w:eastAsia="en-US"/>
              </w:rPr>
            </m:ctrlPr>
          </m:naryPr>
          <m:sub>
            <m:r>
              <m:rPr>
                <m:sty m:val="p"/>
              </m:rPr>
              <w:rPr>
                <w:rFonts w:ascii="Cambria Math" w:eastAsia="Times New Roman" w:hAnsi="Cambria Math" w:cs="Times New Roman"/>
                <w:color w:val="000000"/>
                <w:kern w:val="0"/>
                <w:szCs w:val="24"/>
                <w:u w:color="000000"/>
                <w:bdr w:val="nil"/>
                <w:lang w:eastAsia="en-US"/>
              </w:rPr>
              <m:t>i</m:t>
            </m:r>
          </m:sub>
          <m:sup>
            <m:r>
              <m:rPr>
                <m:sty m:val="p"/>
              </m:rPr>
              <w:rPr>
                <w:rFonts w:ascii="Cambria Math" w:eastAsia="Times New Roman" w:hAnsi="Cambria Math" w:cs="Times New Roman"/>
                <w:color w:val="000000"/>
                <w:kern w:val="0"/>
                <w:szCs w:val="24"/>
                <w:u w:color="000000"/>
                <w:bdr w:val="nil"/>
                <w:lang w:eastAsia="en-US"/>
              </w:rPr>
              <m:t>n</m:t>
            </m:r>
          </m:sup>
          <m:e>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t</m:t>
                </m:r>
              </m:e>
              <m:sub>
                <m:r>
                  <m:rPr>
                    <m:sty m:val="p"/>
                  </m:rPr>
                  <w:rPr>
                    <w:rFonts w:ascii="Cambria Math" w:eastAsia="Times New Roman" w:hAnsi="Cambria Math" w:cs="Times New Roman"/>
                    <w:color w:val="000000"/>
                    <w:kern w:val="0"/>
                    <w:szCs w:val="24"/>
                    <w:u w:color="000000"/>
                    <w:bdr w:val="nil"/>
                    <w:lang w:eastAsia="en-US"/>
                  </w:rPr>
                  <m:t>i</m:t>
                </m:r>
              </m:sub>
            </m:sSub>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t</m:t>
                </m:r>
              </m:e>
              <m:sub>
                <m:r>
                  <m:rPr>
                    <m:sty m:val="p"/>
                  </m:rPr>
                  <w:rPr>
                    <w:rFonts w:ascii="Cambria Math" w:eastAsia="Times New Roman" w:hAnsi="Cambria Math" w:cs="Times New Roman"/>
                    <w:color w:val="000000"/>
                    <w:kern w:val="0"/>
                    <w:szCs w:val="24"/>
                    <w:u w:color="000000"/>
                    <w:bdr w:val="nil"/>
                    <w:lang w:eastAsia="en-US"/>
                  </w:rPr>
                  <m:t>i-1</m:t>
                </m:r>
              </m:sub>
            </m:sSub>
            <m:r>
              <m:rPr>
                <m:sty m:val="p"/>
              </m:rPr>
              <w:rPr>
                <w:rFonts w:ascii="Cambria Math" w:eastAsia="Times New Roman" w:hAnsi="Cambria Math" w:cs="Times New Roman"/>
                <w:color w:val="000000"/>
                <w:kern w:val="0"/>
                <w:szCs w:val="24"/>
                <w:u w:color="000000"/>
                <w:bdr w:val="nil"/>
                <w:lang w:eastAsia="en-US"/>
              </w:rPr>
              <m:t>)</m:t>
            </m:r>
          </m:e>
        </m:nary>
        <m:r>
          <m:rPr>
            <m:sty m:val="p"/>
          </m:rPr>
          <w:rPr>
            <w:rFonts w:ascii="Cambria Math" w:eastAsia="Times New Roman" w:hAnsi="Cambria Math" w:cs="Times New Roman"/>
            <w:color w:val="000000"/>
            <w:kern w:val="0"/>
            <w:szCs w:val="24"/>
            <w:u w:color="000000"/>
            <w:bdr w:val="nil"/>
            <w:lang w:eastAsia="en-US"/>
          </w:rPr>
          <m:t>×</m:t>
        </m:r>
        <m:f>
          <m:fPr>
            <m:ctrlPr>
              <w:rPr>
                <w:rFonts w:ascii="Cambria Math" w:eastAsia="Times New Roman" w:hAnsi="Cambria Math" w:cs="Times New Roman"/>
                <w:bCs/>
                <w:iCs/>
                <w:color w:val="000000"/>
                <w:kern w:val="0"/>
                <w:szCs w:val="24"/>
                <w:u w:color="000000"/>
                <w:bdr w:val="nil"/>
                <w:lang w:eastAsia="en-US"/>
              </w:rPr>
            </m:ctrlPr>
          </m:fPr>
          <m:num>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C</m:t>
                </m:r>
              </m:e>
              <m:sub>
                <m:r>
                  <m:rPr>
                    <m:sty m:val="p"/>
                  </m:rPr>
                  <w:rPr>
                    <w:rFonts w:ascii="Cambria Math" w:eastAsia="Times New Roman" w:hAnsi="Cambria Math" w:cs="Times New Roman"/>
                    <w:color w:val="000000"/>
                    <w:kern w:val="0"/>
                    <w:szCs w:val="24"/>
                    <w:u w:color="000000"/>
                    <w:bdr w:val="nil"/>
                    <w:lang w:eastAsia="en-US"/>
                  </w:rPr>
                  <m:t>i</m:t>
                </m:r>
              </m:sub>
            </m:sSub>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C</m:t>
                </m:r>
              </m:e>
              <m:sub>
                <m:r>
                  <m:rPr>
                    <m:sty m:val="p"/>
                  </m:rPr>
                  <w:rPr>
                    <w:rFonts w:ascii="Cambria Math" w:eastAsia="Times New Roman" w:hAnsi="Cambria Math" w:cs="Times New Roman"/>
                    <w:color w:val="000000"/>
                    <w:kern w:val="0"/>
                    <w:szCs w:val="24"/>
                    <w:u w:color="000000"/>
                    <w:bdr w:val="nil"/>
                    <w:lang w:eastAsia="en-US"/>
                  </w:rPr>
                  <m:t>i-1</m:t>
                </m:r>
              </m:sub>
            </m:sSub>
            <m:r>
              <m:rPr>
                <m:sty m:val="p"/>
              </m:rPr>
              <w:rPr>
                <w:rFonts w:ascii="Cambria Math" w:eastAsia="Times New Roman" w:hAnsi="Cambria Math" w:cs="Times New Roman"/>
                <w:color w:val="000000"/>
                <w:kern w:val="0"/>
                <w:szCs w:val="24"/>
                <w:u w:color="000000"/>
                <w:bdr w:val="nil"/>
                <w:lang w:eastAsia="en-US"/>
              </w:rPr>
              <m:t>)</m:t>
            </m:r>
          </m:num>
          <m:den>
            <m:r>
              <m:rPr>
                <m:sty m:val="p"/>
              </m:rPr>
              <w:rPr>
                <w:rFonts w:ascii="Cambria Math" w:eastAsia="Times New Roman" w:hAnsi="Cambria Math" w:cs="Times New Roman"/>
                <w:color w:val="000000"/>
                <w:kern w:val="0"/>
                <w:szCs w:val="24"/>
                <w:u w:color="000000"/>
                <w:bdr w:val="nil"/>
                <w:lang w:eastAsia="en-US"/>
              </w:rPr>
              <m:t>2</m:t>
            </m:r>
          </m:den>
        </m:f>
      </m:oMath>
      <w:r w:rsidR="008F0F82" w:rsidRPr="00FF1018">
        <w:rPr>
          <w:rFonts w:eastAsia="Times New Roman" w:cs="Times New Roman"/>
          <w:bCs/>
          <w:iCs/>
          <w:color w:val="000000"/>
          <w:kern w:val="0"/>
          <w:szCs w:val="24"/>
          <w:u w:color="000000"/>
          <w:bdr w:val="nil"/>
          <w:lang w:eastAsia="en-US"/>
        </w:rPr>
        <w:t>;</w:t>
      </w:r>
    </w:p>
    <w:p w14:paraId="216A886A" w14:textId="7FCD1983"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eastAsia="en-US"/>
        </w:rPr>
        <w:t>AUC</w:t>
      </w:r>
      <w:r w:rsidRPr="00FF1018">
        <w:rPr>
          <w:rFonts w:eastAsia="Times New Roman" w:cs="Times New Roman"/>
          <w:bCs/>
          <w:iCs/>
          <w:color w:val="000000"/>
          <w:kern w:val="0"/>
          <w:szCs w:val="24"/>
          <w:u w:color="000000"/>
          <w:bdr w:val="nil"/>
          <w:vertAlign w:val="subscript"/>
          <w:lang w:val="en-US" w:eastAsia="en-US"/>
        </w:rPr>
        <w:t>t</w:t>
      </w:r>
      <w:r w:rsidRPr="00FF1018">
        <w:rPr>
          <w:rFonts w:eastAsia="Times New Roman" w:cs="Times New Roman"/>
          <w:bCs/>
          <w:iCs/>
          <w:color w:val="000000"/>
          <w:kern w:val="0"/>
          <w:szCs w:val="24"/>
          <w:u w:color="000000"/>
          <w:bdr w:val="nil"/>
          <w:vertAlign w:val="subscript"/>
          <w:lang w:eastAsia="en-US"/>
        </w:rPr>
        <w:t>-∞</w:t>
      </w:r>
      <w:r w:rsidRPr="00FF1018">
        <w:rPr>
          <w:rFonts w:eastAsia="Times New Roman" w:cs="Times New Roman"/>
          <w:bCs/>
          <w:iCs/>
          <w:color w:val="000000"/>
          <w:kern w:val="0"/>
          <w:szCs w:val="24"/>
          <w:u w:color="000000"/>
          <w:bdr w:val="nil"/>
          <w:lang w:eastAsia="en-US"/>
        </w:rPr>
        <w:t xml:space="preserve"> - остаточная (экстраполируемая) площадь под кривой, определяемой по формуле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определяться не будет)</w:t>
      </w:r>
      <w:r w:rsidRPr="00FF1018">
        <w:rPr>
          <w:rFonts w:eastAsia="Times New Roman" w:cs="Times New Roman"/>
          <w:bCs/>
          <w:iCs/>
          <w:color w:val="000000"/>
          <w:kern w:val="0"/>
          <w:szCs w:val="24"/>
          <w:u w:color="000000"/>
          <w:bdr w:val="nil"/>
          <w:lang w:eastAsia="en-US"/>
        </w:rPr>
        <w:t>:</w:t>
      </w:r>
    </w:p>
    <w:p w14:paraId="0F001776" w14:textId="77777777" w:rsidR="008F0F82" w:rsidRPr="00FF1018" w:rsidRDefault="00000000"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m:oMath>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t-</m:t>
            </m:r>
            <m:r>
              <w:rPr>
                <w:rFonts w:ascii="Cambria Math" w:eastAsia="Times New Roman" w:hAnsi="Cambria Math" w:cs="Times New Roman"/>
                <w:color w:val="000000"/>
                <w:kern w:val="0"/>
                <w:szCs w:val="24"/>
                <w:u w:color="000000"/>
                <w:bdr w:val="nil"/>
                <w:lang w:eastAsia="en-US"/>
              </w:rPr>
              <m:t>∞</m:t>
            </m:r>
          </m:sub>
        </m:sSub>
        <m:r>
          <m:rPr>
            <m:sty m:val="p"/>
          </m:rPr>
          <w:rPr>
            <w:rFonts w:ascii="Cambria Math" w:eastAsia="Times New Roman" w:hAnsi="Cambria Math" w:cs="Times New Roman"/>
            <w:color w:val="000000"/>
            <w:kern w:val="0"/>
            <w:szCs w:val="24"/>
            <w:u w:color="000000"/>
            <w:bdr w:val="nil"/>
            <w:lang w:eastAsia="en-US"/>
          </w:rPr>
          <m:t xml:space="preserve">= </m:t>
        </m:r>
        <m:f>
          <m:fPr>
            <m:ctrlPr>
              <w:rPr>
                <w:rFonts w:ascii="Cambria Math" w:eastAsia="Times New Roman" w:hAnsi="Cambria Math" w:cs="Times New Roman"/>
                <w:bCs/>
                <w:iCs/>
                <w:color w:val="000000"/>
                <w:kern w:val="0"/>
                <w:szCs w:val="24"/>
                <w:u w:color="000000"/>
                <w:bdr w:val="nil"/>
                <w:lang w:eastAsia="en-US"/>
              </w:rPr>
            </m:ctrlPr>
          </m:fPr>
          <m:num>
            <m:sSub>
              <m:sSubPr>
                <m:ctrlPr>
                  <w:rPr>
                    <w:rFonts w:ascii="Cambria Math" w:eastAsia="Times New Roman" w:hAnsi="Cambria Math" w:cs="Times New Roman"/>
                    <w:bCs/>
                    <w:i/>
                    <w:iCs/>
                    <w:color w:val="000000"/>
                    <w:kern w:val="0"/>
                    <w:szCs w:val="24"/>
                    <w:u w:color="000000"/>
                    <w:bdr w:val="nil"/>
                    <w:lang w:eastAsia="en-US"/>
                  </w:rPr>
                </m:ctrlPr>
              </m:sSubPr>
              <m:e>
                <m:r>
                  <w:rPr>
                    <w:rFonts w:ascii="Cambria Math" w:eastAsia="Times New Roman" w:hAnsi="Cambria Math" w:cs="Times New Roman"/>
                    <w:color w:val="000000"/>
                    <w:kern w:val="0"/>
                    <w:szCs w:val="24"/>
                    <w:u w:color="000000"/>
                    <w:bdr w:val="nil"/>
                    <w:lang w:eastAsia="en-US"/>
                  </w:rPr>
                  <m:t>C</m:t>
                </m:r>
              </m:e>
              <m:sub>
                <m:r>
                  <w:rPr>
                    <w:rFonts w:ascii="Cambria Math" w:eastAsia="Times New Roman" w:hAnsi="Cambria Math" w:cs="Times New Roman"/>
                    <w:color w:val="000000"/>
                    <w:kern w:val="0"/>
                    <w:szCs w:val="24"/>
                    <w:u w:color="000000"/>
                    <w:bdr w:val="nil"/>
                    <w:lang w:eastAsia="en-US"/>
                  </w:rPr>
                  <m:t>last</m:t>
                </m:r>
              </m:sub>
            </m:sSub>
          </m:num>
          <m:den>
            <m:sSub>
              <m:sSubPr>
                <m:ctrlPr>
                  <w:rPr>
                    <w:rFonts w:ascii="Cambria Math" w:eastAsia="Times New Roman" w:hAnsi="Cambria Math" w:cs="Times New Roman"/>
                    <w:bCs/>
                    <w:i/>
                    <w:iCs/>
                    <w:color w:val="000000"/>
                    <w:kern w:val="0"/>
                    <w:szCs w:val="24"/>
                    <w:u w:color="000000"/>
                    <w:bdr w:val="nil"/>
                    <w:lang w:eastAsia="en-US"/>
                  </w:rPr>
                </m:ctrlPr>
              </m:sSubPr>
              <m:e>
                <m:r>
                  <w:rPr>
                    <w:rFonts w:ascii="Cambria Math" w:eastAsia="Times New Roman" w:hAnsi="Cambria Math" w:cs="Times New Roman"/>
                    <w:color w:val="000000"/>
                    <w:kern w:val="0"/>
                    <w:szCs w:val="24"/>
                    <w:u w:color="000000"/>
                    <w:bdr w:val="nil"/>
                    <w:lang w:eastAsia="en-US"/>
                  </w:rPr>
                  <m:t>K</m:t>
                </m:r>
              </m:e>
              <m:sub>
                <m:r>
                  <w:rPr>
                    <w:rFonts w:ascii="Cambria Math" w:eastAsia="Times New Roman" w:hAnsi="Cambria Math" w:cs="Times New Roman"/>
                    <w:color w:val="000000"/>
                    <w:kern w:val="0"/>
                    <w:szCs w:val="24"/>
                    <w:u w:color="000000"/>
                    <w:bdr w:val="nil"/>
                    <w:lang w:eastAsia="en-US"/>
                  </w:rPr>
                  <m:t>el</m:t>
                </m:r>
              </m:sub>
            </m:sSub>
          </m:den>
        </m:f>
      </m:oMath>
      <w:r w:rsidR="008F0F82" w:rsidRPr="00FF1018">
        <w:rPr>
          <w:rFonts w:eastAsia="Times New Roman" w:cs="Times New Roman"/>
          <w:bCs/>
          <w:iCs/>
          <w:color w:val="000000"/>
          <w:kern w:val="0"/>
          <w:szCs w:val="24"/>
          <w:u w:color="000000"/>
          <w:bdr w:val="nil"/>
          <w:lang w:eastAsia="en-US"/>
        </w:rPr>
        <w:t>;</w:t>
      </w:r>
    </w:p>
    <w:p w14:paraId="1190D240" w14:textId="70C4255D"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val="en-US" w:eastAsia="en-US"/>
        </w:rPr>
        <w:t>AUC</w:t>
      </w:r>
      <w:r w:rsidRPr="00FF1018">
        <w:rPr>
          <w:rFonts w:eastAsia="Times New Roman" w:cs="Times New Roman"/>
          <w:bCs/>
          <w:iCs/>
          <w:color w:val="000000"/>
          <w:kern w:val="0"/>
          <w:szCs w:val="24"/>
          <w:u w:color="000000"/>
          <w:bdr w:val="nil"/>
          <w:vertAlign w:val="subscript"/>
          <w:lang w:eastAsia="en-US"/>
        </w:rPr>
        <w:t>0-∞</w:t>
      </w:r>
      <w:r w:rsidRPr="00FF1018">
        <w:rPr>
          <w:rFonts w:eastAsia="Times New Roman" w:cs="Times New Roman"/>
          <w:bCs/>
          <w:iCs/>
          <w:color w:val="000000"/>
          <w:kern w:val="0"/>
          <w:szCs w:val="24"/>
          <w:u w:color="000000"/>
          <w:bdr w:val="nil"/>
          <w:lang w:eastAsia="en-US"/>
        </w:rPr>
        <w:t xml:space="preserve"> - площадь под кривой «плазменная концентрация-время», с момента приема лекарственного препарата до бесконечности, определяемой по формуле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определяться не будет)</w:t>
      </w:r>
      <w:r w:rsidRPr="00FF1018">
        <w:rPr>
          <w:rFonts w:eastAsia="Times New Roman" w:cs="Times New Roman"/>
          <w:bCs/>
          <w:iCs/>
          <w:color w:val="000000"/>
          <w:kern w:val="0"/>
          <w:szCs w:val="24"/>
          <w:u w:color="000000"/>
          <w:bdr w:val="nil"/>
          <w:lang w:eastAsia="en-US"/>
        </w:rPr>
        <w:t>:</w:t>
      </w:r>
    </w:p>
    <w:p w14:paraId="7BDEA68E" w14:textId="77777777" w:rsidR="008F0F82" w:rsidRPr="00FF1018" w:rsidRDefault="00000000"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m:oMath>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0-</m:t>
            </m:r>
            <m:r>
              <w:rPr>
                <w:rFonts w:ascii="Cambria Math" w:eastAsia="Times New Roman" w:hAnsi="Cambria Math" w:cs="Times New Roman"/>
                <w:color w:val="000000"/>
                <w:kern w:val="0"/>
                <w:szCs w:val="24"/>
                <w:u w:color="000000"/>
                <w:bdr w:val="nil"/>
                <w:lang w:eastAsia="en-US"/>
              </w:rPr>
              <m:t>∞</m:t>
            </m:r>
          </m:sub>
        </m:sSub>
        <m:r>
          <m:rPr>
            <m:sty m:val="p"/>
          </m:rPr>
          <w:rPr>
            <w:rFonts w:ascii="Cambria Math" w:eastAsia="Times New Roman" w:hAnsi="Cambria Math" w:cs="Times New Roman"/>
            <w:color w:val="000000"/>
            <w:kern w:val="0"/>
            <w:szCs w:val="24"/>
            <w:u w:color="000000"/>
            <w:bdr w:val="nil"/>
            <w:lang w:eastAsia="en-US"/>
          </w:rPr>
          <m:t xml:space="preserve">= </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0-t</m:t>
            </m:r>
          </m:sub>
        </m:sSub>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t-</m:t>
            </m:r>
            <m:r>
              <w:rPr>
                <w:rFonts w:ascii="Cambria Math" w:eastAsia="Times New Roman" w:hAnsi="Cambria Math" w:cs="Times New Roman"/>
                <w:color w:val="000000"/>
                <w:kern w:val="0"/>
                <w:szCs w:val="24"/>
                <w:u w:color="000000"/>
                <w:bdr w:val="nil"/>
                <w:lang w:eastAsia="en-US"/>
              </w:rPr>
              <m:t>∞</m:t>
            </m:r>
          </m:sub>
        </m:sSub>
      </m:oMath>
      <w:r w:rsidR="008F0F82" w:rsidRPr="00FF1018">
        <w:rPr>
          <w:rFonts w:eastAsia="Times New Roman" w:cs="Times New Roman"/>
          <w:bCs/>
          <w:iCs/>
          <w:color w:val="000000"/>
          <w:kern w:val="0"/>
          <w:szCs w:val="24"/>
          <w:u w:color="000000"/>
          <w:bdr w:val="nil"/>
          <w:lang w:eastAsia="en-US"/>
        </w:rPr>
        <w:t>;</w:t>
      </w:r>
    </w:p>
    <w:p w14:paraId="27A89677"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roofErr w:type="spellStart"/>
      <w:r w:rsidRPr="00FF1018">
        <w:rPr>
          <w:rFonts w:eastAsia="Times New Roman" w:cs="Times New Roman"/>
          <w:bCs/>
          <w:iCs/>
          <w:color w:val="000000"/>
          <w:kern w:val="0"/>
          <w:szCs w:val="24"/>
          <w:u w:color="000000"/>
          <w:bdr w:val="nil"/>
          <w:lang w:val="en-US" w:eastAsia="en-US"/>
        </w:rPr>
        <w:t>C</w:t>
      </w:r>
      <w:r w:rsidRPr="00FF1018">
        <w:rPr>
          <w:rFonts w:eastAsia="Times New Roman" w:cs="Times New Roman"/>
          <w:bCs/>
          <w:iCs/>
          <w:color w:val="000000"/>
          <w:kern w:val="0"/>
          <w:szCs w:val="24"/>
          <w:u w:color="000000"/>
          <w:bdr w:val="nil"/>
          <w:vertAlign w:val="subscript"/>
          <w:lang w:val="en-US" w:eastAsia="en-US"/>
        </w:rPr>
        <w:t>max</w:t>
      </w:r>
      <w:proofErr w:type="spellEnd"/>
      <w:r w:rsidRPr="00FF1018">
        <w:rPr>
          <w:rFonts w:eastAsia="Times New Roman" w:cs="Times New Roman"/>
          <w:bCs/>
          <w:iCs/>
          <w:color w:val="000000"/>
          <w:kern w:val="0"/>
          <w:szCs w:val="24"/>
          <w:u w:color="000000"/>
          <w:bdr w:val="nil"/>
          <w:vertAlign w:val="subscript"/>
          <w:lang w:eastAsia="en-US"/>
        </w:rPr>
        <w:t xml:space="preserve"> </w:t>
      </w:r>
      <w:r w:rsidRPr="00FF1018">
        <w:rPr>
          <w:rFonts w:eastAsia="Times New Roman" w:cs="Times New Roman"/>
          <w:bCs/>
          <w:iCs/>
          <w:color w:val="000000"/>
          <w:kern w:val="0"/>
          <w:szCs w:val="24"/>
          <w:u w:color="000000"/>
          <w:bdr w:val="nil"/>
          <w:lang w:eastAsia="en-US"/>
        </w:rPr>
        <w:t>-</w:t>
      </w:r>
      <w:r w:rsidRPr="00FF1018">
        <w:rPr>
          <w:rFonts w:eastAsia="Times New Roman" w:cs="Times New Roman"/>
          <w:bCs/>
          <w:iCs/>
          <w:color w:val="000000"/>
          <w:kern w:val="0"/>
          <w:szCs w:val="24"/>
          <w:u w:color="000000"/>
          <w:bdr w:val="nil"/>
          <w:vertAlign w:val="subscript"/>
          <w:lang w:eastAsia="en-US"/>
        </w:rPr>
        <w:t xml:space="preserve"> </w:t>
      </w:r>
      <w:r w:rsidRPr="00FF1018">
        <w:rPr>
          <w:rFonts w:eastAsia="Times New Roman" w:cs="Times New Roman"/>
          <w:bCs/>
          <w:iCs/>
          <w:color w:val="000000"/>
          <w:kern w:val="0"/>
          <w:szCs w:val="24"/>
          <w:u w:color="000000"/>
          <w:bdr w:val="nil"/>
          <w:lang w:eastAsia="en-US"/>
        </w:rPr>
        <w:t>Максимальная плазменная концентрация.</w:t>
      </w:r>
    </w:p>
    <w:p w14:paraId="09A116E5" w14:textId="77777777" w:rsidR="008F0F82" w:rsidRDefault="008F0F82" w:rsidP="008F0F82">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p>
    <w:p w14:paraId="03F8037F"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
          <w:bCs/>
          <w:iCs/>
          <w:color w:val="000000"/>
          <w:kern w:val="0"/>
          <w:szCs w:val="24"/>
          <w:u w:color="000000"/>
          <w:bdr w:val="nil"/>
          <w:lang w:eastAsia="en-US"/>
        </w:rPr>
        <w:t>Вторичные:</w:t>
      </w:r>
    </w:p>
    <w:p w14:paraId="5CAACA5E" w14:textId="2AD7E630"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val="en-US" w:eastAsia="en-US"/>
        </w:rPr>
        <w:t>k</w:t>
      </w:r>
      <w:proofErr w:type="spellStart"/>
      <w:r w:rsidRPr="00FF1018">
        <w:rPr>
          <w:rFonts w:eastAsia="Times New Roman" w:cs="Times New Roman"/>
          <w:bCs/>
          <w:iCs/>
          <w:color w:val="000000"/>
          <w:kern w:val="0"/>
          <w:szCs w:val="24"/>
          <w:u w:color="000000"/>
          <w:bdr w:val="nil"/>
          <w:vertAlign w:val="subscript"/>
          <w:lang w:eastAsia="en-US"/>
        </w:rPr>
        <w:t>el</w:t>
      </w:r>
      <w:proofErr w:type="spellEnd"/>
      <w:r w:rsidRPr="00FF1018">
        <w:rPr>
          <w:rFonts w:eastAsia="Times New Roman" w:cs="Times New Roman"/>
          <w:bCs/>
          <w:iCs/>
          <w:color w:val="000000"/>
          <w:kern w:val="0"/>
          <w:szCs w:val="24"/>
          <w:u w:color="000000"/>
          <w:bdr w:val="nil"/>
          <w:vertAlign w:val="subscript"/>
          <w:lang w:eastAsia="en-US"/>
        </w:rPr>
        <w:t xml:space="preserve"> - </w:t>
      </w:r>
      <w:r w:rsidRPr="00FF1018">
        <w:rPr>
          <w:rFonts w:eastAsia="Times New Roman" w:cs="Times New Roman"/>
          <w:bCs/>
          <w:iCs/>
          <w:color w:val="000000"/>
          <w:kern w:val="0"/>
          <w:szCs w:val="24"/>
          <w:u w:color="000000"/>
          <w:bdr w:val="nil"/>
          <w:lang w:eastAsia="en-US"/>
        </w:rPr>
        <w:t xml:space="preserve">Константа скорости терминальной элиминации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определяться не будет</w:t>
      </w:r>
      <w:proofErr w:type="gramStart"/>
      <w:r w:rsidRPr="00117402">
        <w:rPr>
          <w:rFonts w:eastAsia="Times New Roman" w:cs="Times New Roman"/>
          <w:bCs/>
          <w:iCs/>
          <w:color w:val="000000"/>
          <w:kern w:val="0"/>
          <w:szCs w:val="24"/>
          <w:highlight w:val="cyan"/>
          <w:u w:color="000000"/>
          <w:bdr w:val="nil"/>
          <w:lang w:eastAsia="en-US"/>
        </w:rPr>
        <w:t>)</w:t>
      </w:r>
      <w:r w:rsidRPr="00FF1018">
        <w:rPr>
          <w:rFonts w:eastAsia="Times New Roman" w:cs="Times New Roman"/>
          <w:bCs/>
          <w:iCs/>
          <w:color w:val="000000"/>
          <w:kern w:val="0"/>
          <w:szCs w:val="24"/>
          <w:u w:color="000000"/>
          <w:bdr w:val="nil"/>
          <w:lang w:eastAsia="en-US"/>
        </w:rPr>
        <w:t>;</w:t>
      </w:r>
      <w:proofErr w:type="gramEnd"/>
    </w:p>
    <w:p w14:paraId="1F2270EF" w14:textId="55DC14E3" w:rsidR="008F0F82" w:rsidRPr="00FF1018" w:rsidRDefault="008F0F82" w:rsidP="008F0F82">
      <w:pPr>
        <w:pBdr>
          <w:top w:val="nil"/>
          <w:left w:val="nil"/>
          <w:bottom w:val="nil"/>
          <w:right w:val="nil"/>
          <w:between w:val="nil"/>
          <w:bar w:val="nil"/>
        </w:pBdr>
        <w:spacing w:line="276" w:lineRule="auto"/>
        <w:rPr>
          <w:rFonts w:eastAsia="Times New Roman" w:cs="Times New Roman"/>
          <w:bCs/>
          <w:i/>
          <w:iCs/>
          <w:color w:val="000000"/>
          <w:kern w:val="0"/>
          <w:szCs w:val="24"/>
          <w:u w:color="000000"/>
          <w:bdr w:val="nil"/>
          <w:lang w:eastAsia="en-US"/>
        </w:rPr>
      </w:pPr>
      <w:r w:rsidRPr="00FF1018">
        <w:rPr>
          <w:rFonts w:eastAsia="Times New Roman" w:cs="Times New Roman"/>
          <w:bCs/>
          <w:iCs/>
          <w:color w:val="000000"/>
          <w:kern w:val="0"/>
          <w:szCs w:val="24"/>
          <w:u w:color="000000"/>
          <w:bdr w:val="nil"/>
          <w:lang w:val="en-US" w:eastAsia="en-US"/>
        </w:rPr>
        <w:t>t</w:t>
      </w:r>
      <w:r w:rsidRPr="00FF1018">
        <w:rPr>
          <w:rFonts w:eastAsia="Times New Roman" w:cs="Times New Roman"/>
          <w:bCs/>
          <w:iCs/>
          <w:color w:val="000000"/>
          <w:kern w:val="0"/>
          <w:szCs w:val="24"/>
          <w:u w:color="000000"/>
          <w:bdr w:val="nil"/>
          <w:vertAlign w:val="subscript"/>
          <w:lang w:eastAsia="en-US"/>
        </w:rPr>
        <w:t xml:space="preserve">1/2 - </w:t>
      </w:r>
      <w:r w:rsidRPr="00FF1018">
        <w:rPr>
          <w:rFonts w:eastAsia="Times New Roman" w:cs="Times New Roman"/>
          <w:bCs/>
          <w:iCs/>
          <w:color w:val="000000"/>
          <w:kern w:val="0"/>
          <w:szCs w:val="24"/>
          <w:u w:color="000000"/>
          <w:bdr w:val="nil"/>
          <w:lang w:eastAsia="en-US"/>
        </w:rPr>
        <w:t xml:space="preserve">Период полувыведения из </w:t>
      </w:r>
      <w:r w:rsidRPr="00117402">
        <w:rPr>
          <w:rFonts w:eastAsia="Times New Roman" w:cs="Times New Roman"/>
          <w:bCs/>
          <w:iCs/>
          <w:color w:val="000000"/>
          <w:kern w:val="0"/>
          <w:szCs w:val="24"/>
          <w:highlight w:val="green"/>
          <w:u w:color="000000"/>
          <w:bdr w:val="nil"/>
          <w:lang w:eastAsia="en-US"/>
        </w:rPr>
        <w:t>плазмы</w:t>
      </w:r>
      <w:r w:rsidRPr="00FF1018">
        <w:rPr>
          <w:rFonts w:eastAsia="Times New Roman" w:cs="Times New Roman"/>
          <w:bCs/>
          <w:iCs/>
          <w:color w:val="000000"/>
          <w:kern w:val="0"/>
          <w:szCs w:val="24"/>
          <w:u w:color="000000"/>
          <w:bdr w:val="nil"/>
          <w:lang w:eastAsia="en-US"/>
        </w:rPr>
        <w:t xml:space="preserve">, определяемый по формуле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определяться не будет)</w:t>
      </w:r>
      <w:r w:rsidRPr="00FF1018">
        <w:rPr>
          <w:rFonts w:eastAsia="Times New Roman" w:cs="Times New Roman"/>
          <w:bCs/>
          <w:iCs/>
          <w:color w:val="000000"/>
          <w:kern w:val="0"/>
          <w:szCs w:val="24"/>
          <w:u w:color="000000"/>
          <w:bdr w:val="nil"/>
          <w:lang w:eastAsia="en-US"/>
        </w:rPr>
        <w:t>:</w:t>
      </w:r>
    </w:p>
    <w:p w14:paraId="0753532D" w14:textId="77777777" w:rsidR="008F0F82" w:rsidRPr="00FF1018" w:rsidRDefault="00000000"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m:oMath>
        <m:sSub>
          <m:sSubPr>
            <m:ctrlPr>
              <w:rPr>
                <w:rFonts w:ascii="Cambria Math" w:eastAsia="Times New Roman" w:hAnsi="Cambria Math" w:cs="Times New Roman"/>
                <w:bCs/>
                <w:iCs/>
                <w:color w:val="000000"/>
                <w:kern w:val="0"/>
                <w:szCs w:val="24"/>
                <w:u w:color="000000"/>
                <w:bdr w:val="nil"/>
                <w:lang w:val="en-US" w:eastAsia="en-US"/>
              </w:rPr>
            </m:ctrlPr>
          </m:sSubPr>
          <m:e>
            <m:r>
              <m:rPr>
                <m:sty m:val="p"/>
              </m:rPr>
              <w:rPr>
                <w:rFonts w:ascii="Cambria Math" w:eastAsia="Times New Roman" w:hAnsi="Cambria Math" w:cs="Times New Roman"/>
                <w:color w:val="000000"/>
                <w:kern w:val="0"/>
                <w:szCs w:val="24"/>
                <w:u w:color="000000"/>
                <w:bdr w:val="nil"/>
                <w:lang w:val="en-US" w:eastAsia="en-US"/>
              </w:rPr>
              <m:t>t</m:t>
            </m:r>
          </m:e>
          <m:sub>
            <m:f>
              <m:fPr>
                <m:type m:val="skw"/>
                <m:ctrlPr>
                  <w:rPr>
                    <w:rFonts w:ascii="Cambria Math" w:eastAsia="Times New Roman" w:hAnsi="Cambria Math" w:cs="Times New Roman"/>
                    <w:bCs/>
                    <w:iCs/>
                    <w:color w:val="000000"/>
                    <w:kern w:val="0"/>
                    <w:szCs w:val="24"/>
                    <w:u w:color="000000"/>
                    <w:bdr w:val="nil"/>
                    <w:lang w:val="en-US" w:eastAsia="en-US"/>
                  </w:rPr>
                </m:ctrlPr>
              </m:fPr>
              <m:num>
                <m:r>
                  <m:rPr>
                    <m:sty m:val="p"/>
                  </m:rPr>
                  <w:rPr>
                    <w:rFonts w:ascii="Cambria Math" w:eastAsia="Times New Roman" w:hAnsi="Cambria Math" w:cs="Times New Roman"/>
                    <w:color w:val="000000"/>
                    <w:kern w:val="0"/>
                    <w:szCs w:val="24"/>
                    <w:u w:color="000000"/>
                    <w:bdr w:val="nil"/>
                    <w:lang w:eastAsia="en-US"/>
                  </w:rPr>
                  <m:t>1</m:t>
                </m:r>
              </m:num>
              <m:den>
                <m:r>
                  <m:rPr>
                    <m:sty m:val="p"/>
                  </m:rPr>
                  <w:rPr>
                    <w:rFonts w:ascii="Cambria Math" w:eastAsia="Times New Roman" w:hAnsi="Cambria Math" w:cs="Times New Roman"/>
                    <w:color w:val="000000"/>
                    <w:kern w:val="0"/>
                    <w:szCs w:val="24"/>
                    <w:u w:color="000000"/>
                    <w:bdr w:val="nil"/>
                    <w:lang w:eastAsia="en-US"/>
                  </w:rPr>
                  <m:t>2</m:t>
                </m:r>
              </m:den>
            </m:f>
          </m:sub>
        </m:sSub>
        <m:r>
          <m:rPr>
            <m:sty m:val="p"/>
          </m:rPr>
          <w:rPr>
            <w:rFonts w:ascii="Cambria Math" w:eastAsia="Times New Roman" w:hAnsi="Cambria Math" w:cs="Times New Roman"/>
            <w:color w:val="000000"/>
            <w:kern w:val="0"/>
            <w:szCs w:val="24"/>
            <w:u w:color="000000"/>
            <w:bdr w:val="nil"/>
            <w:lang w:eastAsia="en-US"/>
          </w:rPr>
          <m:t xml:space="preserve">= </m:t>
        </m:r>
        <m:f>
          <m:fPr>
            <m:ctrlPr>
              <w:rPr>
                <w:rFonts w:ascii="Cambria Math" w:eastAsia="Times New Roman" w:hAnsi="Cambria Math" w:cs="Times New Roman"/>
                <w:bCs/>
                <w:iCs/>
                <w:color w:val="000000"/>
                <w:kern w:val="0"/>
                <w:szCs w:val="24"/>
                <w:u w:color="000000"/>
                <w:bdr w:val="nil"/>
                <w:lang w:val="en-US" w:eastAsia="en-US"/>
              </w:rPr>
            </m:ctrlPr>
          </m:fPr>
          <m:num>
            <m:r>
              <m:rPr>
                <m:sty m:val="p"/>
              </m:rPr>
              <w:rPr>
                <w:rFonts w:ascii="Cambria Math" w:eastAsia="Times New Roman" w:hAnsi="Cambria Math" w:cs="Times New Roman"/>
                <w:color w:val="000000"/>
                <w:kern w:val="0"/>
                <w:szCs w:val="24"/>
                <w:u w:color="000000"/>
                <w:bdr w:val="nil"/>
                <w:lang w:val="en-US" w:eastAsia="en-US"/>
              </w:rPr>
              <m:t>ln</m:t>
            </m:r>
            <m:r>
              <m:rPr>
                <m:sty m:val="p"/>
              </m:rPr>
              <w:rPr>
                <w:rFonts w:ascii="Cambria Math" w:eastAsia="Times New Roman" w:hAnsi="Cambria Math" w:cs="Times New Roman"/>
                <w:color w:val="000000"/>
                <w:kern w:val="0"/>
                <w:szCs w:val="24"/>
                <w:u w:color="000000"/>
                <w:bdr w:val="nil"/>
                <w:lang w:eastAsia="en-US"/>
              </w:rPr>
              <m:t>2</m:t>
            </m:r>
          </m:num>
          <m:den>
            <m:sSub>
              <m:sSubPr>
                <m:ctrlPr>
                  <w:rPr>
                    <w:rFonts w:ascii="Cambria Math" w:eastAsia="Times New Roman" w:hAnsi="Cambria Math" w:cs="Times New Roman"/>
                    <w:bCs/>
                    <w:iCs/>
                    <w:color w:val="000000"/>
                    <w:kern w:val="0"/>
                    <w:szCs w:val="24"/>
                    <w:u w:color="000000"/>
                    <w:bdr w:val="nil"/>
                    <w:lang w:val="en-US" w:eastAsia="en-US"/>
                  </w:rPr>
                </m:ctrlPr>
              </m:sSubPr>
              <m:e>
                <m:r>
                  <m:rPr>
                    <m:sty m:val="p"/>
                  </m:rPr>
                  <w:rPr>
                    <w:rFonts w:ascii="Cambria Math" w:eastAsia="Times New Roman" w:hAnsi="Cambria Math" w:cs="Times New Roman"/>
                    <w:color w:val="000000"/>
                    <w:kern w:val="0"/>
                    <w:szCs w:val="24"/>
                    <w:u w:color="000000"/>
                    <w:bdr w:val="nil"/>
                    <w:lang w:val="en-US" w:eastAsia="en-US"/>
                  </w:rPr>
                  <m:t>k</m:t>
                </m:r>
              </m:e>
              <m:sub>
                <m:r>
                  <m:rPr>
                    <m:sty m:val="p"/>
                  </m:rPr>
                  <w:rPr>
                    <w:rFonts w:ascii="Cambria Math" w:eastAsia="Times New Roman" w:hAnsi="Cambria Math" w:cs="Times New Roman"/>
                    <w:color w:val="000000"/>
                    <w:kern w:val="0"/>
                    <w:szCs w:val="24"/>
                    <w:u w:color="000000"/>
                    <w:bdr w:val="nil"/>
                    <w:lang w:val="en-US" w:eastAsia="en-US"/>
                  </w:rPr>
                  <m:t>el</m:t>
                </m:r>
              </m:sub>
            </m:sSub>
          </m:den>
        </m:f>
      </m:oMath>
      <w:r w:rsidR="008F0F82" w:rsidRPr="00FF1018">
        <w:rPr>
          <w:rFonts w:eastAsia="Times New Roman" w:cs="Times New Roman"/>
          <w:bCs/>
          <w:iCs/>
          <w:color w:val="000000"/>
          <w:kern w:val="0"/>
          <w:szCs w:val="24"/>
          <w:u w:color="000000"/>
          <w:bdr w:val="nil"/>
          <w:lang w:eastAsia="en-US"/>
        </w:rPr>
        <w:t>;</w:t>
      </w:r>
    </w:p>
    <w:p w14:paraId="22AA8A5D"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val="en-US" w:eastAsia="en-US"/>
        </w:rPr>
        <w:t>t</w:t>
      </w:r>
      <w:proofErr w:type="spellStart"/>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 xml:space="preserve"> - время достижения </w:t>
      </w:r>
      <w:proofErr w:type="spellStart"/>
      <w:r w:rsidRPr="00FF1018">
        <w:rPr>
          <w:rFonts w:eastAsia="Times New Roman" w:cs="Times New Roman"/>
          <w:bCs/>
          <w:iCs/>
          <w:color w:val="000000"/>
          <w:kern w:val="0"/>
          <w:szCs w:val="24"/>
          <w:u w:color="000000"/>
          <w:bdr w:val="nil"/>
          <w:lang w:eastAsia="en-US"/>
        </w:rPr>
        <w:t>C</w:t>
      </w:r>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w:t>
      </w:r>
    </w:p>
    <w:p w14:paraId="038AE14A"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eastAsia="en-US"/>
        </w:rPr>
        <w:t>AUC</w:t>
      </w:r>
      <w:r w:rsidRPr="00FF1018">
        <w:rPr>
          <w:rFonts w:eastAsia="Times New Roman" w:cs="Times New Roman"/>
          <w:bCs/>
          <w:iCs/>
          <w:color w:val="000000"/>
          <w:kern w:val="0"/>
          <w:szCs w:val="24"/>
          <w:u w:color="000000"/>
          <w:bdr w:val="nil"/>
          <w:vertAlign w:val="subscript"/>
          <w:lang w:eastAsia="en-US"/>
        </w:rPr>
        <w:t>0-</w:t>
      </w:r>
      <w:r w:rsidRPr="00FF1018">
        <w:rPr>
          <w:rFonts w:eastAsia="Times New Roman" w:cs="Times New Roman"/>
          <w:bCs/>
          <w:iCs/>
          <w:color w:val="000000"/>
          <w:kern w:val="0"/>
          <w:szCs w:val="24"/>
          <w:u w:color="000000"/>
          <w:bdr w:val="nil"/>
          <w:vertAlign w:val="subscript"/>
          <w:lang w:val="en-US" w:eastAsia="en-US"/>
        </w:rPr>
        <w:t>t</w:t>
      </w:r>
      <w:r w:rsidRPr="00FF1018">
        <w:rPr>
          <w:rFonts w:eastAsia="Times New Roman" w:cs="Times New Roman"/>
          <w:bCs/>
          <w:iCs/>
          <w:color w:val="000000"/>
          <w:kern w:val="0"/>
          <w:szCs w:val="24"/>
          <w:u w:color="000000"/>
          <w:bdr w:val="nil"/>
          <w:lang w:eastAsia="en-US"/>
        </w:rPr>
        <w:t>(Т)/AUC</w:t>
      </w:r>
      <w:r w:rsidRPr="00FF1018">
        <w:rPr>
          <w:rFonts w:eastAsia="Times New Roman" w:cs="Times New Roman"/>
          <w:bCs/>
          <w:iCs/>
          <w:color w:val="000000"/>
          <w:kern w:val="0"/>
          <w:szCs w:val="24"/>
          <w:u w:color="000000"/>
          <w:bdr w:val="nil"/>
          <w:vertAlign w:val="subscript"/>
          <w:lang w:eastAsia="en-US"/>
        </w:rPr>
        <w:t>0-</w:t>
      </w:r>
      <w:r w:rsidRPr="00FF1018">
        <w:rPr>
          <w:rFonts w:eastAsia="Times New Roman" w:cs="Times New Roman"/>
          <w:bCs/>
          <w:iCs/>
          <w:color w:val="000000"/>
          <w:kern w:val="0"/>
          <w:szCs w:val="24"/>
          <w:u w:color="000000"/>
          <w:bdr w:val="nil"/>
          <w:vertAlign w:val="subscript"/>
          <w:lang w:val="en-US" w:eastAsia="en-US"/>
        </w:rPr>
        <w:t>t</w:t>
      </w:r>
      <w:r w:rsidRPr="00FF1018">
        <w:rPr>
          <w:rFonts w:eastAsia="Times New Roman" w:cs="Times New Roman"/>
          <w:bCs/>
          <w:iCs/>
          <w:color w:val="000000"/>
          <w:kern w:val="0"/>
          <w:szCs w:val="24"/>
          <w:u w:color="000000"/>
          <w:bdr w:val="nil"/>
          <w:lang w:eastAsia="en-US"/>
        </w:rPr>
        <w:t xml:space="preserve">(R) – отношение значений тестируемого препарата (Т) и препарата сравнения (R) [относительная биодоступность f’]; </w:t>
      </w:r>
    </w:p>
    <w:p w14:paraId="01F17CA6"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roofErr w:type="spellStart"/>
      <w:r w:rsidRPr="00FF1018">
        <w:rPr>
          <w:rFonts w:eastAsia="Times New Roman" w:cs="Times New Roman"/>
          <w:bCs/>
          <w:iCs/>
          <w:color w:val="000000"/>
          <w:kern w:val="0"/>
          <w:szCs w:val="24"/>
          <w:u w:color="000000"/>
          <w:bdr w:val="nil"/>
          <w:lang w:eastAsia="en-US"/>
        </w:rPr>
        <w:lastRenderedPageBreak/>
        <w:t>C</w:t>
      </w:r>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(Т)/</w:t>
      </w:r>
      <w:proofErr w:type="spellStart"/>
      <w:r w:rsidRPr="00FF1018">
        <w:rPr>
          <w:rFonts w:eastAsia="Times New Roman" w:cs="Times New Roman"/>
          <w:bCs/>
          <w:iCs/>
          <w:color w:val="000000"/>
          <w:kern w:val="0"/>
          <w:szCs w:val="24"/>
          <w:u w:color="000000"/>
          <w:bdr w:val="nil"/>
          <w:lang w:eastAsia="en-US"/>
        </w:rPr>
        <w:t>C</w:t>
      </w:r>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 xml:space="preserve">(R) – отношение значений тестируемого препарата (Т) и препарата сравнения (R) [относительная степень всасывания f"]; </w:t>
      </w:r>
    </w:p>
    <w:p w14:paraId="28479897"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roofErr w:type="spellStart"/>
      <w:r w:rsidRPr="00FF1018">
        <w:rPr>
          <w:rFonts w:eastAsia="Times New Roman" w:cs="Times New Roman"/>
          <w:bCs/>
          <w:iCs/>
          <w:color w:val="000000"/>
          <w:kern w:val="0"/>
          <w:szCs w:val="24"/>
          <w:u w:color="000000"/>
          <w:bdr w:val="nil"/>
          <w:lang w:eastAsia="en-US"/>
        </w:rPr>
        <w:t>C</w:t>
      </w:r>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w:t>
      </w:r>
      <w:r w:rsidRPr="00FF1018">
        <w:rPr>
          <w:rFonts w:eastAsia="Times New Roman" w:cs="Times New Roman"/>
          <w:bCs/>
          <w:iCs/>
          <w:color w:val="000000"/>
          <w:kern w:val="0"/>
          <w:szCs w:val="24"/>
          <w:u w:color="000000"/>
          <w:bdr w:val="nil"/>
          <w:lang w:val="en-US" w:eastAsia="en-US"/>
        </w:rPr>
        <w:t>AUC</w:t>
      </w:r>
      <w:r w:rsidRPr="00FF1018">
        <w:rPr>
          <w:rFonts w:eastAsia="Times New Roman" w:cs="Times New Roman"/>
          <w:bCs/>
          <w:iCs/>
          <w:color w:val="000000"/>
          <w:kern w:val="0"/>
          <w:szCs w:val="24"/>
          <w:u w:color="000000"/>
          <w:bdr w:val="nil"/>
          <w:vertAlign w:val="subscript"/>
          <w:lang w:eastAsia="en-US"/>
        </w:rPr>
        <w:t>0-</w:t>
      </w:r>
      <w:r w:rsidRPr="00FF1018">
        <w:rPr>
          <w:rFonts w:eastAsia="Times New Roman" w:cs="Times New Roman"/>
          <w:bCs/>
          <w:iCs/>
          <w:color w:val="000000"/>
          <w:kern w:val="0"/>
          <w:szCs w:val="24"/>
          <w:u w:color="000000"/>
          <w:bdr w:val="nil"/>
          <w:vertAlign w:val="subscript"/>
          <w:lang w:val="en-US" w:eastAsia="en-US"/>
        </w:rPr>
        <w:t>t</w:t>
      </w:r>
      <w:r w:rsidRPr="00FF1018">
        <w:rPr>
          <w:rFonts w:eastAsia="Times New Roman" w:cs="Times New Roman"/>
          <w:bCs/>
          <w:iCs/>
          <w:color w:val="000000"/>
          <w:kern w:val="0"/>
          <w:szCs w:val="24"/>
          <w:u w:color="000000"/>
          <w:bdr w:val="nil"/>
          <w:lang w:eastAsia="en-US"/>
        </w:rPr>
        <w:t xml:space="preserve"> – относительная скорость всасывания; </w:t>
      </w:r>
    </w:p>
    <w:p w14:paraId="5DB599BF" w14:textId="77777777" w:rsidR="008F0F82"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eastAsia="en-US"/>
        </w:rPr>
        <w:t>MRT – среднее время удержания лекарственного средства в крови (среднее резидентное время.</w:t>
      </w:r>
    </w:p>
    <w:p w14:paraId="6D13FF56" w14:textId="4CA61CCC" w:rsidR="008F0F82"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9816AC">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AE3CB0">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9816AC">
        <w:rPr>
          <w:rFonts w:eastAsia="Times New Roman" w:cs="Times New Roman"/>
          <w:bCs/>
          <w:iCs/>
          <w:color w:val="000000"/>
          <w:kern w:val="0"/>
          <w:szCs w:val="24"/>
          <w:highlight w:val="cyan"/>
          <w:u w:color="000000"/>
          <w:bdr w:val="nil"/>
          <w:lang w:eastAsia="en-US"/>
        </w:rPr>
        <w:t>AUC</w:t>
      </w:r>
      <w:r w:rsidRPr="009816AC">
        <w:rPr>
          <w:rFonts w:eastAsia="Times New Roman" w:cs="Times New Roman"/>
          <w:bCs/>
          <w:iCs/>
          <w:color w:val="000000"/>
          <w:kern w:val="0"/>
          <w:szCs w:val="24"/>
          <w:highlight w:val="cyan"/>
          <w:u w:color="000000"/>
          <w:bdr w:val="nil"/>
          <w:vertAlign w:val="subscript"/>
          <w:lang w:eastAsia="en-US"/>
        </w:rPr>
        <w:t>0-t</w:t>
      </w:r>
      <w:r w:rsidRPr="009816AC">
        <w:rPr>
          <w:rFonts w:eastAsia="Times New Roman" w:cs="Times New Roman"/>
          <w:bCs/>
          <w:iCs/>
          <w:color w:val="000000"/>
          <w:kern w:val="0"/>
          <w:szCs w:val="24"/>
          <w:highlight w:val="cyan"/>
          <w:u w:color="000000"/>
          <w:bdr w:val="nil"/>
          <w:lang w:eastAsia="en-US"/>
        </w:rPr>
        <w:t xml:space="preserve"> должна перекрывать не менее 80 процентов AUC</w:t>
      </w:r>
      <w:r w:rsidRPr="009816AC">
        <w:rPr>
          <w:rFonts w:eastAsia="Times New Roman" w:cs="Times New Roman"/>
          <w:bCs/>
          <w:iCs/>
          <w:color w:val="000000"/>
          <w:kern w:val="0"/>
          <w:szCs w:val="24"/>
          <w:highlight w:val="cyan"/>
          <w:u w:color="000000"/>
          <w:bdr w:val="nil"/>
          <w:vertAlign w:val="subscript"/>
          <w:lang w:eastAsia="en-US"/>
        </w:rPr>
        <w:t>0-∞</w:t>
      </w:r>
      <w:r w:rsidRPr="009816AC">
        <w:rPr>
          <w:rFonts w:eastAsia="Times New Roman" w:cs="Times New Roman"/>
          <w:bCs/>
          <w:iCs/>
          <w:color w:val="000000"/>
          <w:kern w:val="0"/>
          <w:szCs w:val="24"/>
          <w:highlight w:val="cyan"/>
          <w:u w:color="000000"/>
          <w:bdr w:val="nil"/>
          <w:lang w:eastAsia="en-US"/>
        </w:rPr>
        <w:t>. Если AUC</w:t>
      </w:r>
      <w:r w:rsidRPr="009816AC">
        <w:rPr>
          <w:rFonts w:eastAsia="Times New Roman" w:cs="Times New Roman"/>
          <w:bCs/>
          <w:iCs/>
          <w:color w:val="000000"/>
          <w:kern w:val="0"/>
          <w:szCs w:val="24"/>
          <w:highlight w:val="cyan"/>
          <w:u w:color="000000"/>
          <w:bdr w:val="nil"/>
          <w:vertAlign w:val="subscript"/>
          <w:lang w:eastAsia="en-US"/>
        </w:rPr>
        <w:t>0-t</w:t>
      </w:r>
      <w:r w:rsidRPr="009816AC">
        <w:rPr>
          <w:rFonts w:eastAsia="Times New Roman" w:cs="Times New Roman"/>
          <w:bCs/>
          <w:iCs/>
          <w:color w:val="000000"/>
          <w:kern w:val="0"/>
          <w:szCs w:val="24"/>
          <w:highlight w:val="cyan"/>
          <w:u w:color="000000"/>
          <w:bdr w:val="nil"/>
          <w:lang w:eastAsia="en-US"/>
        </w:rPr>
        <w:t xml:space="preserve"> не перекрывает 80 процентов AUC</w:t>
      </w:r>
      <w:r w:rsidRPr="009816AC">
        <w:rPr>
          <w:rFonts w:eastAsia="Times New Roman" w:cs="Times New Roman"/>
          <w:bCs/>
          <w:iCs/>
          <w:color w:val="000000"/>
          <w:kern w:val="0"/>
          <w:szCs w:val="24"/>
          <w:highlight w:val="cyan"/>
          <w:u w:color="000000"/>
          <w:bdr w:val="nil"/>
          <w:vertAlign w:val="subscript"/>
          <w:lang w:eastAsia="en-US"/>
        </w:rPr>
        <w:t>0-∞</w:t>
      </w:r>
      <w:r w:rsidRPr="009816AC">
        <w:rPr>
          <w:rFonts w:eastAsia="Times New Roman" w:cs="Times New Roman"/>
          <w:bCs/>
          <w:iCs/>
          <w:color w:val="000000"/>
          <w:kern w:val="0"/>
          <w:szCs w:val="24"/>
          <w:highlight w:val="cyan"/>
          <w:u w:color="000000"/>
          <w:bdr w:val="nil"/>
          <w:lang w:eastAsia="en-US"/>
        </w:rPr>
        <w:t xml:space="preserve"> в более чем 20 процентах случаев, следует усомниться в результатах такого исследования.</w:t>
      </w:r>
      <w:r w:rsidRPr="00FF1018">
        <w:rPr>
          <w:rFonts w:eastAsia="Times New Roman" w:cs="Times New Roman"/>
          <w:bCs/>
          <w:iCs/>
          <w:color w:val="000000"/>
          <w:kern w:val="0"/>
          <w:szCs w:val="24"/>
          <w:u w:color="000000"/>
          <w:bdr w:val="nil"/>
          <w:lang w:eastAsia="en-US"/>
        </w:rPr>
        <w:t xml:space="preserve"> </w:t>
      </w:r>
    </w:p>
    <w:p w14:paraId="376D3867" w14:textId="77777777" w:rsidR="008F0F82" w:rsidRPr="00C67D4F" w:rsidRDefault="008F0F82"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6084978A" w14:textId="3398947A" w:rsidR="0002324F" w:rsidRDefault="008F0F8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192" w:name="_Toc171964256"/>
      <w:r w:rsidRPr="00A1473F">
        <w:rPr>
          <w:bdr w:val="nil"/>
        </w:rPr>
        <w:t xml:space="preserve">7.2. </w:t>
      </w:r>
      <w:r w:rsidR="001E1EAF" w:rsidRPr="002E4268">
        <w:rPr>
          <w:rFonts w:eastAsia="Times New Roman" w:cs="Times New Roman"/>
          <w:kern w:val="0"/>
          <w:szCs w:val="28"/>
          <w:u w:color="000000"/>
          <w:bdr w:val="nil"/>
        </w:rPr>
        <w:t xml:space="preserve">Методы и сроки проведения оценки, регистрации и анализа </w:t>
      </w:r>
      <w:r w:rsidR="00C7198E">
        <w:rPr>
          <w:bdr w:val="nil"/>
        </w:rPr>
        <w:t xml:space="preserve">изучаемых </w:t>
      </w:r>
      <w:r w:rsidR="001E1EAF" w:rsidRPr="002E4268">
        <w:rPr>
          <w:rFonts w:eastAsia="Times New Roman" w:cs="Times New Roman"/>
          <w:kern w:val="0"/>
          <w:szCs w:val="28"/>
          <w:u w:color="000000"/>
          <w:bdr w:val="nil"/>
        </w:rPr>
        <w:t xml:space="preserve">параметров </w:t>
      </w:r>
      <w:bookmarkEnd w:id="192"/>
    </w:p>
    <w:p w14:paraId="59B684D7" w14:textId="35782C28"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исследовании планируется определять концентрацию </w:t>
      </w:r>
      <w:proofErr w:type="spellStart"/>
      <w:r w:rsidR="00AE3CB0">
        <w:rPr>
          <w:szCs w:val="24"/>
        </w:rPr>
        <w:t>бозутиниба</w:t>
      </w:r>
      <w:proofErr w:type="spellEnd"/>
      <w:r w:rsidR="009816AC">
        <w:rPr>
          <w:szCs w:val="24"/>
        </w:rPr>
        <w:t xml:space="preserve"> </w:t>
      </w:r>
      <w:r w:rsidR="009816AC">
        <w:rPr>
          <w:szCs w:val="24"/>
          <w:highlight w:val="cyan"/>
        </w:rPr>
        <w:t>в плазме крови</w:t>
      </w:r>
      <w:r w:rsidR="009816AC">
        <w:rPr>
          <w:szCs w:val="24"/>
        </w:rPr>
        <w:t xml:space="preserve"> </w:t>
      </w:r>
      <w:r w:rsidRPr="00A24781">
        <w:rPr>
          <w:rFonts w:eastAsia="Times New Roman" w:cs="Times New Roman"/>
          <w:color w:val="000000"/>
          <w:kern w:val="0"/>
          <w:szCs w:val="24"/>
          <w:u w:color="000000"/>
          <w:bdr w:val="nil"/>
          <w:lang w:eastAsia="en-US"/>
        </w:rPr>
        <w:t xml:space="preserve">добровольцев после </w:t>
      </w:r>
      <w:r w:rsidRPr="009816AC">
        <w:rPr>
          <w:rFonts w:eastAsia="Times New Roman" w:cs="Times New Roman"/>
          <w:color w:val="000000"/>
          <w:kern w:val="0"/>
          <w:szCs w:val="24"/>
          <w:highlight w:val="green"/>
          <w:u w:color="000000"/>
          <w:bdr w:val="nil"/>
          <w:lang w:eastAsia="en-US"/>
        </w:rPr>
        <w:t>однократног</w:t>
      </w:r>
      <w:commentRangeStart w:id="193"/>
      <w:r w:rsidRPr="009816AC">
        <w:rPr>
          <w:rFonts w:eastAsia="Times New Roman" w:cs="Times New Roman"/>
          <w:color w:val="000000"/>
          <w:kern w:val="0"/>
          <w:szCs w:val="24"/>
          <w:highlight w:val="green"/>
          <w:u w:color="000000"/>
          <w:bdr w:val="nil"/>
          <w:lang w:eastAsia="en-US"/>
        </w:rPr>
        <w:t>о</w:t>
      </w:r>
      <w:commentRangeEnd w:id="193"/>
      <w:r w:rsidR="009816AC">
        <w:rPr>
          <w:rStyle w:val="a8"/>
          <w:rFonts w:eastAsia="Times New Roman" w:cs="Times New Roman"/>
          <w:kern w:val="0"/>
          <w:u w:color="000000"/>
        </w:rPr>
        <w:commentReference w:id="193"/>
      </w:r>
      <w:r w:rsidRPr="00A24781">
        <w:rPr>
          <w:rFonts w:eastAsia="Times New Roman" w:cs="Times New Roman"/>
          <w:color w:val="000000"/>
          <w:kern w:val="0"/>
          <w:szCs w:val="24"/>
          <w:u w:color="000000"/>
          <w:bdr w:val="nil"/>
          <w:lang w:eastAsia="en-US"/>
        </w:rPr>
        <w:t xml:space="preserve"> приема дозы каждого из сравниваемых препаратов. Исходя из полученных данных, будут рассчитаны фармакокинетические параметры </w:t>
      </w:r>
      <w:proofErr w:type="spellStart"/>
      <w:r w:rsidR="00AE3CB0">
        <w:rPr>
          <w:szCs w:val="24"/>
        </w:rPr>
        <w:t>бозутиниба</w:t>
      </w:r>
      <w:proofErr w:type="spellEnd"/>
      <w:r w:rsidRPr="00A24781">
        <w:rPr>
          <w:rFonts w:eastAsia="Times New Roman" w:cs="Times New Roman"/>
          <w:color w:val="000000"/>
          <w:kern w:val="0"/>
          <w:szCs w:val="24"/>
          <w:u w:color="000000"/>
          <w:bdr w:val="nil"/>
          <w:lang w:eastAsia="en-US"/>
        </w:rPr>
        <w:t xml:space="preserve">. Определение концентрации </w:t>
      </w:r>
      <w:proofErr w:type="spellStart"/>
      <w:r w:rsidR="00AE3CB0">
        <w:rPr>
          <w:szCs w:val="24"/>
        </w:rPr>
        <w:t>бозутиниба</w:t>
      </w:r>
      <w:proofErr w:type="spellEnd"/>
      <w:r w:rsidR="009816AC">
        <w:rPr>
          <w:szCs w:val="24"/>
        </w:rPr>
        <w:t xml:space="preserve"> </w:t>
      </w:r>
      <w:r w:rsidR="009816AC">
        <w:rPr>
          <w:szCs w:val="24"/>
          <w:highlight w:val="cyan"/>
        </w:rPr>
        <w:t>в плазме крови</w:t>
      </w:r>
      <w:r w:rsidR="009816AC">
        <w:rPr>
          <w:szCs w:val="24"/>
        </w:rPr>
        <w:t xml:space="preserve"> </w:t>
      </w:r>
      <w:r w:rsidRPr="00A24781">
        <w:rPr>
          <w:rFonts w:eastAsia="Times New Roman" w:cs="Times New Roman"/>
          <w:color w:val="000000"/>
          <w:kern w:val="0"/>
          <w:szCs w:val="24"/>
          <w:u w:color="000000"/>
          <w:bdr w:val="nil"/>
          <w:lang w:eastAsia="en-US"/>
        </w:rPr>
        <w:t xml:space="preserve">будет </w:t>
      </w:r>
      <w:r w:rsidRPr="004D18CB">
        <w:rPr>
          <w:rFonts w:eastAsia="Times New Roman" w:cs="Times New Roman"/>
          <w:color w:val="000000"/>
          <w:kern w:val="0"/>
          <w:szCs w:val="24"/>
          <w:u w:color="000000"/>
          <w:bdr w:val="nil"/>
          <w:lang w:eastAsia="en-US"/>
        </w:rPr>
        <w:t>осуществляться методом жидкостной хроматографии с тандемной масс-спектрометрией (ВЭЖХ - МС/МС) [5,</w:t>
      </w:r>
      <w:r w:rsidR="00D7771F" w:rsidRPr="004D18CB">
        <w:rPr>
          <w:rFonts w:eastAsia="Times New Roman" w:cs="Times New Roman"/>
          <w:color w:val="000000"/>
          <w:kern w:val="0"/>
          <w:szCs w:val="24"/>
          <w:u w:color="000000"/>
          <w:bdr w:val="nil"/>
          <w:lang w:eastAsia="en-US"/>
        </w:rPr>
        <w:t xml:space="preserve"> </w:t>
      </w:r>
      <w:r w:rsidRPr="004D18CB">
        <w:rPr>
          <w:rFonts w:eastAsia="Times New Roman" w:cs="Times New Roman"/>
          <w:color w:val="000000"/>
          <w:kern w:val="0"/>
          <w:szCs w:val="24"/>
          <w:u w:color="000000"/>
          <w:bdr w:val="nil"/>
          <w:lang w:eastAsia="en-US"/>
        </w:rPr>
        <w:t>6]</w:t>
      </w:r>
      <w:r w:rsidRPr="00A24781">
        <w:rPr>
          <w:rFonts w:eastAsia="Times New Roman" w:cs="Times New Roman"/>
          <w:color w:val="000000"/>
          <w:kern w:val="0"/>
          <w:szCs w:val="24"/>
          <w:u w:color="000000"/>
          <w:bdr w:val="nil"/>
          <w:lang w:eastAsia="en-US"/>
        </w:rPr>
        <w:t xml:space="preserve"> после предварительной пробоподготовки плазмы путем преципитации белков. </w:t>
      </w:r>
    </w:p>
    <w:p w14:paraId="4A1301A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Разработка аналитических процедур может быть выполнена на основе методик, описанных в литературе, с адаптацией к условиям конкретной </w:t>
      </w:r>
      <w:proofErr w:type="spellStart"/>
      <w:r w:rsidRPr="00A24781">
        <w:rPr>
          <w:rFonts w:eastAsia="Times New Roman" w:cs="Times New Roman"/>
          <w:color w:val="000000"/>
          <w:kern w:val="0"/>
          <w:szCs w:val="24"/>
          <w:u w:color="000000"/>
          <w:bdr w:val="nil"/>
          <w:lang w:eastAsia="en-US"/>
        </w:rPr>
        <w:t>биоаналитической</w:t>
      </w:r>
      <w:proofErr w:type="spellEnd"/>
      <w:r w:rsidRPr="00A24781">
        <w:rPr>
          <w:rFonts w:eastAsia="Times New Roman" w:cs="Times New Roman"/>
          <w:color w:val="000000"/>
          <w:kern w:val="0"/>
          <w:szCs w:val="24"/>
          <w:u w:color="000000"/>
          <w:bdr w:val="nil"/>
          <w:lang w:eastAsia="en-US"/>
        </w:rPr>
        <w:t xml:space="preserve"> лаборатории. Пробоподготовка будет проводиться осаждением белков или иным пригодным методом, выбранным на стадии разработки методики.</w:t>
      </w:r>
    </w:p>
    <w:p w14:paraId="56340DF5" w14:textId="77777777" w:rsidR="0002324F" w:rsidRPr="002E4268" w:rsidRDefault="0002324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5A6CD74" w14:textId="61B7581D"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ab/>
        <w:t>Аналитический метод</w:t>
      </w:r>
    </w:p>
    <w:p w14:paraId="5B24A086"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72F162A" w14:textId="5C36987E"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.1</w:t>
      </w:r>
      <w:r w:rsidRPr="002E4268">
        <w:rPr>
          <w:rFonts w:eastAsia="Times New Roman" w:cs="Times New Roman"/>
          <w:color w:val="000000"/>
          <w:kern w:val="0"/>
          <w:szCs w:val="24"/>
          <w:u w:color="000000"/>
          <w:bdr w:val="nil"/>
          <w:lang w:eastAsia="en-US"/>
        </w:rPr>
        <w:tab/>
      </w:r>
      <w:proofErr w:type="spellStart"/>
      <w:r w:rsidRPr="002E4268">
        <w:rPr>
          <w:rFonts w:eastAsia="Times New Roman" w:cs="Times New Roman"/>
          <w:color w:val="000000"/>
          <w:kern w:val="0"/>
          <w:szCs w:val="24"/>
          <w:u w:color="000000"/>
          <w:bdr w:val="nil"/>
          <w:lang w:eastAsia="en-US"/>
        </w:rPr>
        <w:t>Биоаналитический</w:t>
      </w:r>
      <w:proofErr w:type="spellEnd"/>
      <w:r w:rsidRPr="002E4268">
        <w:rPr>
          <w:rFonts w:eastAsia="Times New Roman" w:cs="Times New Roman"/>
          <w:color w:val="000000"/>
          <w:kern w:val="0"/>
          <w:szCs w:val="24"/>
          <w:u w:color="000000"/>
          <w:bdr w:val="nil"/>
          <w:lang w:eastAsia="en-US"/>
        </w:rPr>
        <w:t xml:space="preserve"> метод</w:t>
      </w:r>
    </w:p>
    <w:p w14:paraId="547208CC"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roofErr w:type="spellStart"/>
      <w:r w:rsidRPr="002E4268">
        <w:rPr>
          <w:rFonts w:eastAsia="Times New Roman" w:cs="Times New Roman"/>
          <w:color w:val="000000"/>
          <w:kern w:val="0"/>
          <w:szCs w:val="24"/>
          <w:u w:color="000000"/>
          <w:bdr w:val="nil"/>
          <w:lang w:eastAsia="en-US"/>
        </w:rPr>
        <w:t>Биоаналитическая</w:t>
      </w:r>
      <w:proofErr w:type="spellEnd"/>
      <w:r w:rsidRPr="002E4268">
        <w:rPr>
          <w:rFonts w:eastAsia="Times New Roman" w:cs="Times New Roman"/>
          <w:color w:val="000000"/>
          <w:kern w:val="0"/>
          <w:szCs w:val="24"/>
          <w:u w:color="000000"/>
          <w:bdr w:val="nil"/>
          <w:lang w:eastAsia="en-US"/>
        </w:rPr>
        <w:t xml:space="preserve"> часть исследований биоэквивалентности будет осуществляться в соответствии с Решением Совета Евразийской экономической комиссии от 3 ноября 2016 г. №85 «Об утверждении Правил проведения исследований биоэквивалентности лекарственных препаратов в рамках Евразийского экономического союза».</w:t>
      </w:r>
    </w:p>
    <w:p w14:paraId="35C85526" w14:textId="2D8D7AC3"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Измерение концентраций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в образцах плазмы крови добровольцев будет проводиться методом высокоэффективной жидкостной хроматографии с тандемным масс-</w:t>
      </w:r>
      <w:proofErr w:type="spellStart"/>
      <w:r w:rsidRPr="002E4268">
        <w:rPr>
          <w:rFonts w:eastAsia="Times New Roman" w:cs="Times New Roman"/>
          <w:color w:val="000000"/>
          <w:kern w:val="0"/>
          <w:szCs w:val="24"/>
          <w:u w:color="000000"/>
          <w:bdr w:val="nil"/>
          <w:lang w:eastAsia="en-US"/>
        </w:rPr>
        <w:t>cпектрометрическим</w:t>
      </w:r>
      <w:proofErr w:type="spellEnd"/>
      <w:r w:rsidRPr="002E4268">
        <w:rPr>
          <w:rFonts w:eastAsia="Times New Roman" w:cs="Times New Roman"/>
          <w:color w:val="000000"/>
          <w:kern w:val="0"/>
          <w:szCs w:val="24"/>
          <w:u w:color="000000"/>
          <w:bdr w:val="nil"/>
          <w:lang w:eastAsia="en-US"/>
        </w:rPr>
        <w:t xml:space="preserve"> детектированием (ВЭЖХ-МС/МС).</w:t>
      </w:r>
    </w:p>
    <w:p w14:paraId="617760E1" w14:textId="36DB8EBF"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Границы калибровочного диапазона могут быть установлены исходя из данных литературы или результатов ранее выполненного исследования препаратов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в аналогичной форме и дозировке [</w:t>
      </w:r>
      <w:r w:rsidRPr="002E4268">
        <w:rPr>
          <w:rFonts w:eastAsia="Times New Roman" w:cs="Times New Roman"/>
          <w:color w:val="000000"/>
          <w:kern w:val="0"/>
          <w:szCs w:val="24"/>
          <w:highlight w:val="yellow"/>
          <w:u w:color="000000"/>
          <w:bdr w:val="nil"/>
          <w:lang w:eastAsia="en-US"/>
        </w:rPr>
        <w:t>4-6</w:t>
      </w:r>
      <w:r w:rsidRPr="002E4268">
        <w:rPr>
          <w:rFonts w:eastAsia="Times New Roman" w:cs="Times New Roman"/>
          <w:color w:val="000000"/>
          <w:kern w:val="0"/>
          <w:szCs w:val="24"/>
          <w:u w:color="000000"/>
          <w:bdr w:val="nil"/>
          <w:lang w:eastAsia="en-US"/>
        </w:rPr>
        <w:t xml:space="preserve">]. Нижний предел количественного определения (НПКО) должен составлять не более 5% от ожидаемых значений </w:t>
      </w:r>
      <w:proofErr w:type="spellStart"/>
      <w:r w:rsidRPr="002E4268">
        <w:rPr>
          <w:rFonts w:eastAsia="Times New Roman" w:cs="Times New Roman"/>
          <w:color w:val="000000"/>
          <w:kern w:val="0"/>
          <w:szCs w:val="24"/>
          <w:u w:color="000000"/>
          <w:bdr w:val="nil"/>
          <w:lang w:eastAsia="en-US"/>
        </w:rPr>
        <w:t>Cmax</w:t>
      </w:r>
      <w:proofErr w:type="spellEnd"/>
      <w:r w:rsidRPr="002E4268">
        <w:rPr>
          <w:rFonts w:eastAsia="Times New Roman" w:cs="Times New Roman"/>
          <w:color w:val="000000"/>
          <w:kern w:val="0"/>
          <w:szCs w:val="24"/>
          <w:u w:color="000000"/>
          <w:bdr w:val="nil"/>
          <w:lang w:eastAsia="en-US"/>
        </w:rPr>
        <w:t xml:space="preserve">. При наличии объективных причин, указанные рекомендуемые значения НПКО могут быть скорректированы </w:t>
      </w:r>
      <w:proofErr w:type="spellStart"/>
      <w:r w:rsidRPr="002E4268">
        <w:rPr>
          <w:rFonts w:eastAsia="Times New Roman" w:cs="Times New Roman"/>
          <w:color w:val="000000"/>
          <w:kern w:val="0"/>
          <w:szCs w:val="24"/>
          <w:u w:color="000000"/>
          <w:bdr w:val="nil"/>
          <w:lang w:eastAsia="en-US"/>
        </w:rPr>
        <w:t>биоаналитической</w:t>
      </w:r>
      <w:proofErr w:type="spellEnd"/>
      <w:r w:rsidRPr="002E4268">
        <w:rPr>
          <w:rFonts w:eastAsia="Times New Roman" w:cs="Times New Roman"/>
          <w:color w:val="000000"/>
          <w:kern w:val="0"/>
          <w:szCs w:val="24"/>
          <w:u w:color="000000"/>
          <w:bdr w:val="nil"/>
          <w:lang w:eastAsia="en-US"/>
        </w:rPr>
        <w:t xml:space="preserve"> лабораторией по согласованию со Спонсором на этапе разработки и валидации аналитической методики, а также на этапе анализа образцов от добровольцев.</w:t>
      </w:r>
    </w:p>
    <w:p w14:paraId="3BCC7BEB" w14:textId="797E8F55"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Режим элюирования, скорость потока, объем вводимой в хроматограф пробы, время удерживания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и параметры масс-детектирования будут определены экспериментально.</w:t>
      </w:r>
    </w:p>
    <w:p w14:paraId="2EBABA98"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Методы пробоподготовки</w:t>
      </w:r>
    </w:p>
    <w:p w14:paraId="4C9512FD" w14:textId="47D280C9"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lastRenderedPageBreak/>
        <w:t xml:space="preserve">Подготовка проб плазмы крови для последующего измерения концентраций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может осуществляться методом осаждения белков либо путем предварительного извлечения (экстракции), при необходимости – с последующим вакуумным концентрированием и </w:t>
      </w:r>
      <w:proofErr w:type="spellStart"/>
      <w:r w:rsidRPr="002E4268">
        <w:rPr>
          <w:rFonts w:eastAsia="Times New Roman" w:cs="Times New Roman"/>
          <w:color w:val="000000"/>
          <w:kern w:val="0"/>
          <w:szCs w:val="24"/>
          <w:u w:color="000000"/>
          <w:bdr w:val="nil"/>
          <w:lang w:eastAsia="en-US"/>
        </w:rPr>
        <w:t>перерастворением</w:t>
      </w:r>
      <w:proofErr w:type="spellEnd"/>
      <w:r w:rsidRPr="002E4268">
        <w:rPr>
          <w:rFonts w:eastAsia="Times New Roman" w:cs="Times New Roman"/>
          <w:color w:val="000000"/>
          <w:kern w:val="0"/>
          <w:szCs w:val="24"/>
          <w:u w:color="000000"/>
          <w:bdr w:val="nil"/>
          <w:lang w:eastAsia="en-US"/>
        </w:rPr>
        <w:t>.</w:t>
      </w:r>
    </w:p>
    <w:p w14:paraId="0E064F7A"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Пробоподготовка исследуемых образцов, образцов для контроля качества и калибровочных стандартов будет осуществляться в соответствии с валидированной методикой.</w:t>
      </w:r>
    </w:p>
    <w:p w14:paraId="2323AD7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Оценка результатов</w:t>
      </w:r>
    </w:p>
    <w:p w14:paraId="2AC1DC1C" w14:textId="5BDA1DA6"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Расчет полученных значений концентраций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будет производиться по методу внутреннего стандарта с использованием калибровочной зависимости.</w:t>
      </w:r>
    </w:p>
    <w:p w14:paraId="6A25F50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D3561EF" w14:textId="3D64E59C"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.2</w:t>
      </w:r>
      <w:r w:rsidRPr="002E4268">
        <w:rPr>
          <w:rFonts w:eastAsia="Times New Roman" w:cs="Times New Roman"/>
          <w:color w:val="000000"/>
          <w:kern w:val="0"/>
          <w:szCs w:val="24"/>
          <w:u w:color="000000"/>
          <w:bdr w:val="nil"/>
          <w:lang w:eastAsia="en-US"/>
        </w:rPr>
        <w:tab/>
        <w:t>Валидация методики</w:t>
      </w:r>
    </w:p>
    <w:p w14:paraId="13FAF29B" w14:textId="33514D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До начала клинического исследования </w:t>
      </w:r>
      <w:proofErr w:type="spellStart"/>
      <w:r w:rsidRPr="002E4268">
        <w:rPr>
          <w:rFonts w:eastAsia="Times New Roman" w:cs="Times New Roman"/>
          <w:color w:val="000000"/>
          <w:kern w:val="0"/>
          <w:szCs w:val="24"/>
          <w:u w:color="000000"/>
          <w:bdr w:val="nil"/>
          <w:lang w:eastAsia="en-US"/>
        </w:rPr>
        <w:t>биоаналитическая</w:t>
      </w:r>
      <w:proofErr w:type="spellEnd"/>
      <w:r w:rsidRPr="002E4268">
        <w:rPr>
          <w:rFonts w:eastAsia="Times New Roman" w:cs="Times New Roman"/>
          <w:color w:val="000000"/>
          <w:kern w:val="0"/>
          <w:szCs w:val="24"/>
          <w:u w:color="000000"/>
          <w:bdr w:val="nil"/>
          <w:lang w:eastAsia="en-US"/>
        </w:rPr>
        <w:t xml:space="preserve"> методика, используемая для определения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в плазме крови, будет надлежащим образом валидирована и документирована в соответствии с Решением Совета Евразийской экономической комиссии от 3 ноября 2016 г. №85 «Об утверждении Правил проведения исследований биоэквивалентности лекарственных препаратов в рамках Евразийского экономического союза».</w:t>
      </w:r>
    </w:p>
    <w:p w14:paraId="1D39E38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Валидация ВЭЖХ-МС/МС-методики будет включать следующие основные параметры: селективность, нижний предел количественного определения, интервал линейной зависимости (калибровочная кривая), правильность внутри- и </w:t>
      </w:r>
      <w:proofErr w:type="spellStart"/>
      <w:r w:rsidRPr="002E4268">
        <w:rPr>
          <w:rFonts w:eastAsia="Times New Roman" w:cs="Times New Roman"/>
          <w:color w:val="000000"/>
          <w:kern w:val="0"/>
          <w:szCs w:val="24"/>
          <w:u w:color="000000"/>
          <w:bdr w:val="nil"/>
          <w:lang w:eastAsia="en-US"/>
        </w:rPr>
        <w:t>межсерийная</w:t>
      </w:r>
      <w:proofErr w:type="spellEnd"/>
      <w:r w:rsidRPr="002E4268">
        <w:rPr>
          <w:rFonts w:eastAsia="Times New Roman" w:cs="Times New Roman"/>
          <w:color w:val="000000"/>
          <w:kern w:val="0"/>
          <w:szCs w:val="24"/>
          <w:u w:color="000000"/>
          <w:bdr w:val="nil"/>
          <w:lang w:eastAsia="en-US"/>
        </w:rPr>
        <w:t xml:space="preserve">, прецизионность внутри- и </w:t>
      </w:r>
      <w:proofErr w:type="spellStart"/>
      <w:r w:rsidRPr="002E4268">
        <w:rPr>
          <w:rFonts w:eastAsia="Times New Roman" w:cs="Times New Roman"/>
          <w:color w:val="000000"/>
          <w:kern w:val="0"/>
          <w:szCs w:val="24"/>
          <w:u w:color="000000"/>
          <w:bdr w:val="nil"/>
          <w:lang w:eastAsia="en-US"/>
        </w:rPr>
        <w:t>межсерийная</w:t>
      </w:r>
      <w:proofErr w:type="spellEnd"/>
      <w:r w:rsidRPr="002E4268">
        <w:rPr>
          <w:rFonts w:eastAsia="Times New Roman" w:cs="Times New Roman"/>
          <w:color w:val="000000"/>
          <w:kern w:val="0"/>
          <w:szCs w:val="24"/>
          <w:u w:color="000000"/>
          <w:bdr w:val="nil"/>
          <w:lang w:eastAsia="en-US"/>
        </w:rPr>
        <w:t>, степень извлечения, эффект матрицы, эффект переноса, допустимость разведения, долгосрочная стабильность испытуемых образцов в условиях хранения, стабильность испытуемых образцов в условиях замораживания-размораживания, краткосрочная стабильность маточных растворов и испытуемых образцов, стабильность аналитических растворов в условиях анализа.</w:t>
      </w:r>
    </w:p>
    <w:p w14:paraId="50DB576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9B44F87" w14:textId="7B19A8AE"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.3</w:t>
      </w:r>
      <w:r w:rsidRPr="002E4268">
        <w:rPr>
          <w:rFonts w:eastAsia="Times New Roman" w:cs="Times New Roman"/>
          <w:color w:val="000000"/>
          <w:kern w:val="0"/>
          <w:szCs w:val="24"/>
          <w:u w:color="000000"/>
          <w:bdr w:val="nil"/>
          <w:lang w:eastAsia="en-US"/>
        </w:rPr>
        <w:tab/>
        <w:t>Порядок проведения анализа образцов</w:t>
      </w:r>
    </w:p>
    <w:p w14:paraId="655BAA5C" w14:textId="5C650084"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Анализ образцов будет проводиться аналитическими циклами. Для каждого аналитического цикла будут приготовлены и анализированы свежеприготовленные калибровочные и контрольные образцы. Для каждой серии испытуемых образцов будут приготовлены и анализированы контрольные образцы при низком, среднем и высоком уровне концентраций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для подтверждения пригодности методики в рабочем диапазоне концентраций. Критерии пригодности методики, аналитического цикла и аналитических серий установлены согласно Решению Совета Евразийской экономической комиссии от 3 ноября 2016 г. №85 «Об утверждении Правил проведения исследований биоэквивалентности лекарственных препаратов в рамках Евразийского экономического союза».</w:t>
      </w:r>
    </w:p>
    <w:p w14:paraId="08A36DBB"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0B55E67" w14:textId="174330B9"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.4</w:t>
      </w:r>
      <w:r w:rsidRPr="002E4268">
        <w:rPr>
          <w:rFonts w:eastAsia="Times New Roman" w:cs="Times New Roman"/>
          <w:color w:val="000000"/>
          <w:kern w:val="0"/>
          <w:szCs w:val="24"/>
          <w:u w:color="000000"/>
          <w:bdr w:val="nil"/>
          <w:lang w:eastAsia="en-US"/>
        </w:rPr>
        <w:tab/>
        <w:t>Критерии приемлемости / отклонения аналитической серии</w:t>
      </w:r>
    </w:p>
    <w:p w14:paraId="48F3432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762F4D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Непригодность всей аналитической серии</w:t>
      </w:r>
    </w:p>
    <w:p w14:paraId="6A570B8E"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Экспериментально рассчитанные концентрации калибровочных стандартов должны лежать в пределах ±15% номинальных значений (за исключением НПКО, для которых эти значения </w:t>
      </w:r>
      <w:r w:rsidRPr="002E4268">
        <w:rPr>
          <w:rFonts w:eastAsia="Times New Roman" w:cs="Times New Roman"/>
          <w:color w:val="000000"/>
          <w:kern w:val="0"/>
          <w:szCs w:val="24"/>
          <w:u w:color="000000"/>
          <w:bdr w:val="nil"/>
          <w:lang w:eastAsia="en-US"/>
        </w:rPr>
        <w:lastRenderedPageBreak/>
        <w:t>могут находиться в пределах ±20%). Этому критерию должны соответствовать не менее 75% калибровочных стандартов для не менее чем шести различных концентраций.</w:t>
      </w:r>
    </w:p>
    <w:p w14:paraId="28633CA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Если калибровочный стандарт не соответствует этим критериям, от него необходимо отказаться, а калибровочную зависимость пересчитать без учета этого стандарта, в том числе провести повторный регрессионный анализ. Если отклоненный калибровочный стандарт является НПКО, то для данного аналитического цикла НПКО будет служить следующий наименьший приемлемый калибровочный стандарт калибровочной зависимости. Если наивысший калибровочный стандарт неприемлем, то для данного аналитического цикла ВПКО будет служить следующий наибольший приемлемый калибровочный стандарт калибровочной зависимости. Пересчитанная калибровочная зависимость должна перекрывать все образцы для КК (низкий, средний и высокий).</w:t>
      </w:r>
    </w:p>
    <w:p w14:paraId="021B7685"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Значения точности образцов для КК должны лежать в пределах ±15% номинальных значений. Этому критерию должны соответствовать не менее 67% образцов для КК и не менее чем 50% для каждой концентрации. Если этот критерий не соблюдается, аналитический цикл необходимо забраковать, а исследуемые образцы подвергнуть повторной экстракции и анализу. Если </w:t>
      </w:r>
      <w:proofErr w:type="spellStart"/>
      <w:r w:rsidRPr="002E4268">
        <w:rPr>
          <w:rFonts w:eastAsia="Times New Roman" w:cs="Times New Roman"/>
          <w:color w:val="000000"/>
          <w:kern w:val="0"/>
          <w:szCs w:val="24"/>
          <w:u w:color="000000"/>
          <w:bdr w:val="nil"/>
          <w:lang w:eastAsia="en-US"/>
        </w:rPr>
        <w:t>пpи</w:t>
      </w:r>
      <w:proofErr w:type="spellEnd"/>
      <w:r w:rsidRPr="002E4268">
        <w:rPr>
          <w:rFonts w:eastAsia="Times New Roman" w:cs="Times New Roman"/>
          <w:color w:val="000000"/>
          <w:kern w:val="0"/>
          <w:szCs w:val="24"/>
          <w:u w:color="000000"/>
          <w:bdr w:val="nil"/>
          <w:lang w:eastAsia="en-US"/>
        </w:rPr>
        <w:t xml:space="preserve"> повторном использовании калибровочных стандартов один из них – НПКО или ВПКО – оказывается неприемлемым, калибровочный диапазон не меняется. Для каждой концентрации необходимо рассчитать общие (средние) точность и прецизионность образцов для КК всех </w:t>
      </w:r>
      <w:proofErr w:type="spellStart"/>
      <w:r w:rsidRPr="002E4268">
        <w:rPr>
          <w:rFonts w:eastAsia="Times New Roman" w:cs="Times New Roman"/>
          <w:color w:val="000000"/>
          <w:kern w:val="0"/>
          <w:szCs w:val="24"/>
          <w:u w:color="000000"/>
          <w:bdr w:val="nil"/>
          <w:lang w:eastAsia="en-US"/>
        </w:rPr>
        <w:t>пpиeмлемыx</w:t>
      </w:r>
      <w:proofErr w:type="spellEnd"/>
      <w:r w:rsidRPr="002E4268">
        <w:rPr>
          <w:rFonts w:eastAsia="Times New Roman" w:cs="Times New Roman"/>
          <w:color w:val="000000"/>
          <w:kern w:val="0"/>
          <w:szCs w:val="24"/>
          <w:u w:color="000000"/>
          <w:bdr w:val="nil"/>
          <w:lang w:eastAsia="en-US"/>
        </w:rPr>
        <w:t xml:space="preserve"> циклов и включить их в аналитический отчёт. Если общие средние значения точности и прецизионности превышают 15%, необходимо провести дополнительные расследования с целью объяснения таких отклонений. Подобные результаты могут привести к неприемлемости данных.</w:t>
      </w:r>
    </w:p>
    <w:p w14:paraId="729E6C3C"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2AB222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Повторный анализ отдельных образцов</w:t>
      </w:r>
    </w:p>
    <w:p w14:paraId="3A4AE3C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Отдельные образцы должны быть направлены на повторный анализ в следующих случаях:</w:t>
      </w:r>
    </w:p>
    <w:p w14:paraId="661205F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брак аналитического цикла вследствие невыполнения критериев приемлемости в отношении точности калибровочных стандартов и (или) образцов для КК;</w:t>
      </w:r>
    </w:p>
    <w:p w14:paraId="5C7AB98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отклик внутренних стандартов значительно отличается от отклика калибровочных стандартов и образцов для КК, если такие критерии заранее оговорены в СОП;</w:t>
      </w:r>
    </w:p>
    <w:p w14:paraId="6B2D4F9B"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ненадлежащая инжекция образцов или неисправность оборудования;</w:t>
      </w:r>
    </w:p>
    <w:p w14:paraId="4453D10A"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полученные концентрации превышают ВПКО или не достигают НПКО цикла в циклах, в которых наименьший стандартный образец был забракован для построения калибровочной зависимости, что привело к увеличению НПКО по сравнению с другими циклами;</w:t>
      </w:r>
    </w:p>
    <w:p w14:paraId="5E873D7B"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обнаружение поддающихся количественному определению концентраций аналита в образцах до начала дозирования или в образцах - плацебо;</w:t>
      </w:r>
    </w:p>
    <w:p w14:paraId="054E7127"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некачественное проведение хроматографии.</w:t>
      </w:r>
    </w:p>
    <w:p w14:paraId="2D57940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Повторное введение всего аналитического цикла или отдельных образцов без какой-либо установленной аналитической причины недопустимо.</w:t>
      </w:r>
    </w:p>
    <w:p w14:paraId="13D58BA2"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Повторный анализ исследуемых образцов по фармакокинетическим причинам обычно является неприемлемым, так как он может повлиять и исказить результаты исследования.</w:t>
      </w:r>
    </w:p>
    <w:p w14:paraId="025A9235"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lastRenderedPageBreak/>
        <w:t>В этом случае повторный анализ можно рассматривать как часть лабораторного расследования с целью выявления возможных причин аномальных результатов и предотвращения возникновения подобных проблем в будущем.</w:t>
      </w:r>
    </w:p>
    <w:p w14:paraId="67A7B24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Если повторный анализ проведен вследствие обнаружения аналита в образцах до начала дозирования или по фармакокинетическим причинам, необходимо описать образцы, подвергнувшиеся повторному анализу, и представить данные о начальных значениях, причинах повторного анализа, значениях, полученных в ходе повторного анализа, принятые в итоге значения и обоснования приемлемости.</w:t>
      </w:r>
    </w:p>
    <w:p w14:paraId="276E2788"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Если в ходе валидации показана воспроизводимость повторного введения и стабильность в инжекторе, при неисправности оборудования допускается повторное введение образцов.</w:t>
      </w:r>
    </w:p>
    <w:p w14:paraId="47EF549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Повторное введение всего аналитического цикла или отдельных образцов калибровочного стандарта или образцов для КК в силу элементарного брака при калибровке или образцов для КК без какой-либо установленной аналитической причины не допустим. Безопасность субъектов исследования должна превалировать над любыми другими его аспектами.</w:t>
      </w:r>
    </w:p>
    <w:p w14:paraId="438BEF14"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Поэтому могут возникнуть иные обстоятельства, требующие повторной экстракции и (или) повторного анализа отдельных исследуемых образцов, например, если обнаружены неожиданные или аномальные результаты, которые могут повлиять на безопасность субъекта.</w:t>
      </w:r>
    </w:p>
    <w:p w14:paraId="43A2C13B" w14:textId="4CD6A8A7" w:rsidR="009816AC" w:rsidRDefault="00C7198E"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В целях демонстрации воспроизводимости и стабильности аналитического метода на реальных образцах будет выполнено повторное исследование ранее проанализированных образцов (ISR). Не менее 10% образцов должны быть проанализированы повторно в случае, если общее число образцов составит менее 1000. В случае, если общее число образцов в исследовании превышает 1000, то на повторное исследование направляются не менее 5% образцов. Критерий приемлемости для ISR-теста: концентрации, полученные при первоначальном анализе, и концентрации, полученные при повторном анализе, должны иметь расхождение ≤ 20% от их среднего значения не менее чем у 67% повторно проанализированных образцов.</w:t>
      </w:r>
    </w:p>
    <w:p w14:paraId="55DBBCE3" w14:textId="3D80D73A"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03E895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A14AF7E" w14:textId="253729CA" w:rsidR="00A1473F" w:rsidRPr="00A24781" w:rsidRDefault="008F0F82" w:rsidP="00F47F2E">
      <w:pPr>
        <w:pStyle w:val="1a"/>
      </w:pPr>
      <w:bookmarkStart w:id="194" w:name="_Toc116664532"/>
      <w:bookmarkStart w:id="195" w:name="_Toc171964257"/>
      <w:r>
        <w:t>8</w:t>
      </w:r>
      <w:r w:rsidR="00A24781" w:rsidRPr="00A24781">
        <w:t>. Оценка безопасности</w:t>
      </w:r>
      <w:bookmarkEnd w:id="194"/>
      <w:bookmarkEnd w:id="195"/>
      <w:r w:rsidR="00A24781" w:rsidRPr="00A24781">
        <w:t xml:space="preserve"> </w:t>
      </w:r>
    </w:p>
    <w:p w14:paraId="6FB4D904" w14:textId="355B62FD" w:rsidR="00A24781" w:rsidRPr="00A1473F" w:rsidRDefault="00D26DDA" w:rsidP="00A1473F">
      <w:pPr>
        <w:pStyle w:val="20"/>
        <w:rPr>
          <w:i w:val="0"/>
          <w:bdr w:val="nil"/>
        </w:rPr>
      </w:pPr>
      <w:bookmarkStart w:id="196" w:name="_Toc171964258"/>
      <w:bookmarkStart w:id="197" w:name="_Toc116664533"/>
      <w:r w:rsidRPr="00A1473F">
        <w:rPr>
          <w:i w:val="0"/>
          <w:bdr w:val="nil"/>
        </w:rPr>
        <w:t>8</w:t>
      </w:r>
      <w:r w:rsidR="00A24781" w:rsidRPr="00A1473F">
        <w:rPr>
          <w:i w:val="0"/>
          <w:bdr w:val="nil"/>
        </w:rPr>
        <w:t xml:space="preserve">.1 </w:t>
      </w:r>
      <w:r w:rsidR="001E1EAF" w:rsidRPr="002E4268">
        <w:rPr>
          <w:i w:val="0"/>
          <w:bdr w:val="nil"/>
          <w:lang w:eastAsia="en-US"/>
        </w:rPr>
        <w:t>Перечень параметров безопасности.</w:t>
      </w:r>
      <w:bookmarkEnd w:id="196"/>
      <w:bookmarkEnd w:id="197"/>
    </w:p>
    <w:p w14:paraId="6FB4D904" w14:textId="355B62FD" w:rsidR="00A24781" w:rsidRPr="00A1473F" w:rsidRDefault="00D26DDA" w:rsidP="00A1473F">
      <w:pPr>
        <w:rPr>
          <w:i w:val="0"/>
          <w:bdr w:val="nil"/>
        </w:rPr>
      </w:pPr>
      <w:bookmarkStart w:id="196" w:name="_Toc171964258"/>
      <w:bookmarkStart w:id="197" w:name="_Toc116664533"/>
      <w:bookmarkEnd w:id="196"/>
      <w:bookmarkEnd w:id="197"/>
      <w:r>
        <w:t>Безопасность оценивается по данным физического осмотра, жизненных показателей, лабораторных исследований и регистрации нежелательных явлений на протяжении исследования.</w:t>
      </w:r>
    </w:p>
    <w:p w14:paraId="612C1EC7" w14:textId="77777777" w:rsidR="00A2090F" w:rsidRPr="00A24781" w:rsidRDefault="00A2090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09320A1" w14:textId="47975B50" w:rsidR="00515075" w:rsidRDefault="008F0F82" w:rsidP="002E4268">
      <w:pPr>
        <w:pStyle w:val="20"/>
        <w:rPr>
          <w:szCs w:val="26"/>
          <w:bdr w:val="nil"/>
        </w:rPr>
      </w:pPr>
      <w:bookmarkStart w:id="198" w:name="_Toc171964259"/>
      <w:bookmarkStart w:id="199" w:name="_Toc116664534"/>
      <w:r w:rsidRPr="00A1473F">
        <w:rPr>
          <w:i w:val="0"/>
          <w:bdr w:val="nil"/>
        </w:rPr>
        <w:lastRenderedPageBreak/>
        <w:t>8</w:t>
      </w:r>
      <w:r w:rsidR="00A24781" w:rsidRPr="00A1473F">
        <w:rPr>
          <w:i w:val="0"/>
          <w:bdr w:val="nil"/>
        </w:rPr>
        <w:t xml:space="preserve">.2 </w:t>
      </w:r>
      <w:r w:rsidR="001E1EAF" w:rsidRPr="002E4268">
        <w:rPr>
          <w:bdr w:val="nil"/>
          <w:lang w:eastAsia="en-US"/>
        </w:rPr>
        <w:t>Методы и сроки проведения оценки, регистрации и анализа параметров безопасности.</w:t>
      </w:r>
      <w:bookmarkStart w:id="200" w:name="_Toc116664535"/>
      <w:bookmarkEnd w:id="198"/>
      <w:bookmarkEnd w:id="199"/>
    </w:p>
    <w:p w14:paraId="77576F2A" w14:textId="7A6C32B1" w:rsidR="00A24781" w:rsidRPr="00A1473F" w:rsidRDefault="00D26DDA" w:rsidP="00A1473F">
      <w:pPr>
        <w:pStyle w:val="20"/>
        <w:rPr>
          <w:i w:val="0"/>
          <w:bdr w:val="nil"/>
        </w:rPr>
      </w:pPr>
      <w:bookmarkStart w:id="201" w:name="_Toc171964260"/>
      <w:r w:rsidRPr="00A1473F">
        <w:rPr>
          <w:i w:val="0"/>
          <w:bdr w:val="nil"/>
        </w:rPr>
        <w:t>8</w:t>
      </w:r>
      <w:r w:rsidR="00A24781" w:rsidRPr="00A1473F">
        <w:rPr>
          <w:i w:val="0"/>
          <w:bdr w:val="nil"/>
        </w:rPr>
        <w:t xml:space="preserve">.2.1 Общее состояние при </w:t>
      </w:r>
      <w:proofErr w:type="spellStart"/>
      <w:r w:rsidR="00A24781" w:rsidRPr="00A1473F">
        <w:rPr>
          <w:i w:val="0"/>
          <w:bdr w:val="nil"/>
        </w:rPr>
        <w:t>физикальном</w:t>
      </w:r>
      <w:proofErr w:type="spellEnd"/>
      <w:r w:rsidR="00A24781" w:rsidRPr="00A1473F">
        <w:rPr>
          <w:i w:val="0"/>
          <w:bdr w:val="nil"/>
        </w:rPr>
        <w:t xml:space="preserve"> обследовании</w:t>
      </w:r>
      <w:bookmarkEnd w:id="200"/>
      <w:bookmarkEnd w:id="201"/>
      <w:r w:rsidR="00A24781" w:rsidRPr="00A1473F">
        <w:rPr>
          <w:i w:val="0"/>
          <w:bdr w:val="nil"/>
        </w:rPr>
        <w:t xml:space="preserve"> </w:t>
      </w:r>
    </w:p>
    <w:p w14:paraId="60CA7BF4"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Будет оцениваться на основании объективных данных </w:t>
      </w:r>
      <w:proofErr w:type="spellStart"/>
      <w:r w:rsidRPr="00A24781">
        <w:rPr>
          <w:rFonts w:eastAsia="Times New Roman" w:cs="Times New Roman"/>
          <w:color w:val="000000"/>
          <w:kern w:val="0"/>
          <w:szCs w:val="24"/>
          <w:u w:color="000000"/>
          <w:bdr w:val="nil"/>
          <w:lang w:eastAsia="en-US"/>
        </w:rPr>
        <w:t>физикального</w:t>
      </w:r>
      <w:proofErr w:type="spellEnd"/>
      <w:r w:rsidRPr="00A24781">
        <w:rPr>
          <w:rFonts w:eastAsia="Times New Roman" w:cs="Times New Roman"/>
          <w:color w:val="000000"/>
          <w:kern w:val="0"/>
          <w:szCs w:val="24"/>
          <w:u w:color="000000"/>
          <w:bdr w:val="nil"/>
          <w:lang w:eastAsia="en-US"/>
        </w:rPr>
        <w:t xml:space="preserve"> обследования добровольцев во время скрининга и всех последующих этапах исследования, а также по окончании исследования.  </w:t>
      </w:r>
    </w:p>
    <w:p w14:paraId="53022A43" w14:textId="77777777" w:rsidR="00BC259B" w:rsidRPr="00A24781" w:rsidRDefault="00BC259B"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51C3864" w14:textId="19FBF325" w:rsidR="00A24781" w:rsidRPr="00A1473F" w:rsidRDefault="00D26DDA" w:rsidP="00A1473F">
      <w:pPr>
        <w:pStyle w:val="20"/>
        <w:rPr>
          <w:i w:val="0"/>
          <w:bdr w:val="nil"/>
        </w:rPr>
      </w:pPr>
      <w:bookmarkStart w:id="202" w:name="_Toc116664536"/>
      <w:bookmarkStart w:id="203" w:name="_Toc171964261"/>
      <w:r w:rsidRPr="00A1473F">
        <w:rPr>
          <w:i w:val="0"/>
          <w:bdr w:val="nil"/>
        </w:rPr>
        <w:t>8</w:t>
      </w:r>
      <w:r w:rsidR="00A24781" w:rsidRPr="00A1473F">
        <w:rPr>
          <w:i w:val="0"/>
          <w:bdr w:val="nil"/>
        </w:rPr>
        <w:t>.2.2 Жизненные показатели</w:t>
      </w:r>
      <w:bookmarkEnd w:id="202"/>
      <w:bookmarkEnd w:id="203"/>
      <w:r w:rsidR="00A24781" w:rsidRPr="00A1473F">
        <w:rPr>
          <w:i w:val="0"/>
          <w:bdr w:val="nil"/>
        </w:rPr>
        <w:t xml:space="preserve"> </w:t>
      </w:r>
    </w:p>
    <w:p w14:paraId="4047006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Основные жизненные показатели будут регистрироваться в соответствии с планом исследования на всех этапах исследования (</w:t>
      </w:r>
      <w:r w:rsidR="0095349E">
        <w:fldChar w:fldCharType="begin"/>
      </w:r>
      <w:r w:rsidR="0095349E">
        <w:instrText xml:space="preserve"> REF _Ref114130933 \h  \* MERGEFORMAT </w:instrText>
      </w:r>
      <w:r w:rsidR="0095349E">
        <w:fldChar w:fldCharType="separate"/>
      </w:r>
      <w:r w:rsidRPr="00A24781">
        <w:rPr>
          <w:rFonts w:eastAsia="Calibri" w:cs="Times New Roman"/>
          <w:kern w:val="0"/>
          <w:lang w:eastAsia="en-US"/>
        </w:rPr>
        <w:t xml:space="preserve">Таблица </w:t>
      </w:r>
      <w:r w:rsidR="00477C25">
        <w:rPr>
          <w:rFonts w:eastAsia="Calibri" w:cs="Times New Roman"/>
          <w:kern w:val="0"/>
          <w:lang w:eastAsia="en-US"/>
        </w:rPr>
        <w:t>5</w:t>
      </w:r>
      <w:r w:rsidR="0095349E">
        <w:fldChar w:fldCharType="end"/>
      </w:r>
      <w:r w:rsidRPr="00A24781">
        <w:rPr>
          <w:rFonts w:eastAsia="Times New Roman" w:cs="Times New Roman"/>
          <w:color w:val="000000"/>
          <w:kern w:val="0"/>
          <w:szCs w:val="24"/>
          <w:u w:color="000000"/>
          <w:bdr w:val="nil"/>
          <w:lang w:eastAsia="en-US"/>
        </w:rPr>
        <w:t xml:space="preserve">). </w:t>
      </w:r>
    </w:p>
    <w:p w14:paraId="7EE80BC4" w14:textId="77777777" w:rsidR="00A24781" w:rsidRPr="00A24781" w:rsidRDefault="00A24781" w:rsidP="004B6CD4">
      <w:pPr>
        <w:widowControl w:val="0"/>
        <w:autoSpaceDE w:val="0"/>
        <w:autoSpaceDN w:val="0"/>
        <w:adjustRightInd w:val="0"/>
        <w:spacing w:before="40" w:after="240" w:line="276" w:lineRule="auto"/>
        <w:rPr>
          <w:rFonts w:eastAsia="Times New Roman" w:cs="Times New Roman"/>
          <w:b/>
          <w:color w:val="000000"/>
          <w:kern w:val="0"/>
          <w:szCs w:val="24"/>
          <w:u w:color="000000"/>
          <w:bdr w:val="nil"/>
        </w:rPr>
      </w:pPr>
      <w:bookmarkStart w:id="204" w:name="_Ref114130933"/>
      <w:r w:rsidRPr="00A24781">
        <w:rPr>
          <w:rFonts w:eastAsia="Times New Roman" w:cs="Times New Roman"/>
          <w:b/>
          <w:bCs/>
          <w:color w:val="000000"/>
          <w:kern w:val="0"/>
          <w:szCs w:val="18"/>
          <w:u w:color="000000"/>
        </w:rPr>
        <w:t xml:space="preserve">Таблица </w:t>
      </w:r>
      <w:bookmarkEnd w:id="204"/>
      <w:r w:rsidR="00477C25">
        <w:rPr>
          <w:rFonts w:eastAsia="Times New Roman" w:cs="Times New Roman"/>
          <w:b/>
          <w:bCs/>
          <w:color w:val="000000"/>
          <w:kern w:val="0"/>
          <w:szCs w:val="18"/>
          <w:u w:color="000000"/>
        </w:rPr>
        <w:t>5</w:t>
      </w:r>
      <w:r w:rsidRPr="00A24781">
        <w:rPr>
          <w:rFonts w:eastAsia="Times New Roman" w:cs="Times New Roman"/>
          <w:b/>
          <w:bCs/>
          <w:color w:val="000000"/>
          <w:kern w:val="0"/>
          <w:szCs w:val="18"/>
          <w:u w:color="000000"/>
        </w:rPr>
        <w:t xml:space="preserve">. </w:t>
      </w:r>
      <w:r w:rsidRPr="00A24781">
        <w:rPr>
          <w:rFonts w:eastAsia="Times New Roman" w:cs="Times New Roman"/>
          <w:b/>
          <w:bCs/>
          <w:color w:val="000000"/>
          <w:kern w:val="0"/>
          <w:szCs w:val="24"/>
          <w:u w:color="000000"/>
          <w:bdr w:val="nil"/>
        </w:rPr>
        <w:t>Критерии определения отклонений показателей жизненно важных функций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1"/>
        <w:gridCol w:w="4571"/>
      </w:tblGrid>
      <w:tr w:rsidR="00A24781" w:rsidRPr="00A24781" w14:paraId="6D364802" w14:textId="77777777" w:rsidTr="00BC259B">
        <w:trPr>
          <w:trHeight w:val="288"/>
          <w:jc w:val="center"/>
        </w:trPr>
        <w:tc>
          <w:tcPr>
            <w:tcW w:w="4571" w:type="dxa"/>
            <w:shd w:val="clear" w:color="auto" w:fill="E7E6E6" w:themeFill="background2"/>
          </w:tcPr>
          <w:p w14:paraId="27186AEC"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Показатель жизненно важных функций </w:t>
            </w:r>
          </w:p>
        </w:tc>
        <w:tc>
          <w:tcPr>
            <w:tcW w:w="4571" w:type="dxa"/>
            <w:shd w:val="clear" w:color="auto" w:fill="E7E6E6" w:themeFill="background2"/>
          </w:tcPr>
          <w:p w14:paraId="6ECA9801"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Критерии отклонений </w:t>
            </w:r>
          </w:p>
        </w:tc>
      </w:tr>
      <w:tr w:rsidR="00A24781" w:rsidRPr="00A24781" w14:paraId="2B76C30E" w14:textId="77777777" w:rsidTr="0070345B">
        <w:trPr>
          <w:trHeight w:val="127"/>
          <w:jc w:val="center"/>
        </w:trPr>
        <w:tc>
          <w:tcPr>
            <w:tcW w:w="4571" w:type="dxa"/>
          </w:tcPr>
          <w:p w14:paraId="5675796C"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Температура тела </w:t>
            </w:r>
          </w:p>
        </w:tc>
        <w:tc>
          <w:tcPr>
            <w:tcW w:w="4571" w:type="dxa"/>
          </w:tcPr>
          <w:p w14:paraId="73C01872" w14:textId="305AF7B0" w:rsidR="00A24781" w:rsidRPr="00BC259B" w:rsidRDefault="00465607"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color w:val="000000"/>
                <w:sz w:val="22"/>
                <w:u w:color="000000"/>
                <w:bdr w:val="nil"/>
                <w:lang w:eastAsia="en-US"/>
              </w:rPr>
              <w:t>≥37,0</w:t>
            </w:r>
            <w:r>
              <w:rPr>
                <w:color w:val="000000"/>
                <w:sz w:val="22"/>
                <w:u w:color="000000"/>
                <w:bdr w:val="nil"/>
                <w:lang w:eastAsia="en-US"/>
              </w:rPr>
              <w:sym w:font="Symbol" w:char="F0B0"/>
            </w:r>
            <w:r w:rsidRPr="00BC259B">
              <w:rPr>
                <w:color w:val="000000"/>
                <w:sz w:val="22"/>
                <w:u w:color="000000"/>
                <w:bdr w:val="nil"/>
                <w:lang w:eastAsia="en-US"/>
              </w:rPr>
              <w:t xml:space="preserve"> С ≤</w:t>
            </w:r>
            <w:r>
              <w:rPr>
                <w:color w:val="000000"/>
                <w:sz w:val="22"/>
                <w:u w:color="000000"/>
                <w:bdr w:val="nil"/>
                <w:lang w:eastAsia="en-US"/>
              </w:rPr>
              <w:t xml:space="preserve"> 35,8</w:t>
            </w:r>
            <w:r>
              <w:rPr>
                <w:color w:val="000000"/>
                <w:sz w:val="22"/>
                <w:u w:color="000000"/>
                <w:bdr w:val="nil"/>
                <w:lang w:eastAsia="en-US"/>
              </w:rPr>
              <w:sym w:font="Symbol" w:char="F0B0"/>
            </w:r>
            <w:r>
              <w:rPr>
                <w:color w:val="000000"/>
                <w:sz w:val="22"/>
                <w:u w:color="000000"/>
                <w:bdr w:val="nil"/>
                <w:lang w:eastAsia="en-US"/>
              </w:rPr>
              <w:t xml:space="preserve"> </w:t>
            </w:r>
            <w:r w:rsidRPr="00BC259B">
              <w:rPr>
                <w:color w:val="000000"/>
                <w:sz w:val="22"/>
                <w:u w:color="000000"/>
                <w:bdr w:val="nil"/>
                <w:lang w:eastAsia="en-US"/>
              </w:rPr>
              <w:t>С</w:t>
            </w:r>
          </w:p>
        </w:tc>
      </w:tr>
      <w:tr w:rsidR="00A24781" w:rsidRPr="00A24781" w14:paraId="6CE156E0" w14:textId="77777777" w:rsidTr="0070345B">
        <w:trPr>
          <w:trHeight w:val="127"/>
          <w:jc w:val="center"/>
        </w:trPr>
        <w:tc>
          <w:tcPr>
            <w:tcW w:w="4571" w:type="dxa"/>
          </w:tcPr>
          <w:p w14:paraId="0625AA75"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САД </w:t>
            </w:r>
          </w:p>
        </w:tc>
        <w:tc>
          <w:tcPr>
            <w:tcW w:w="4571" w:type="dxa"/>
          </w:tcPr>
          <w:p w14:paraId="6E091115"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≤100 </w:t>
            </w:r>
            <w:proofErr w:type="spellStart"/>
            <w:r w:rsidRPr="00BC259B">
              <w:rPr>
                <w:rFonts w:eastAsia="Times New Roman" w:cs="Times New Roman"/>
                <w:color w:val="000000"/>
                <w:kern w:val="0"/>
                <w:sz w:val="22"/>
                <w:u w:color="000000"/>
                <w:bdr w:val="nil"/>
                <w:lang w:eastAsia="en-US"/>
              </w:rPr>
              <w:t>мм.рт.ст</w:t>
            </w:r>
            <w:proofErr w:type="spellEnd"/>
            <w:r w:rsidRPr="00BC259B">
              <w:rPr>
                <w:rFonts w:eastAsia="Times New Roman" w:cs="Times New Roman"/>
                <w:color w:val="000000"/>
                <w:kern w:val="0"/>
                <w:sz w:val="22"/>
                <w:u w:color="000000"/>
                <w:bdr w:val="nil"/>
                <w:lang w:eastAsia="en-US"/>
              </w:rPr>
              <w:t xml:space="preserve">. и ≥130 </w:t>
            </w:r>
            <w:proofErr w:type="spellStart"/>
            <w:r w:rsidRPr="00BC259B">
              <w:rPr>
                <w:rFonts w:eastAsia="Times New Roman" w:cs="Times New Roman"/>
                <w:color w:val="000000"/>
                <w:kern w:val="0"/>
                <w:sz w:val="22"/>
                <w:u w:color="000000"/>
                <w:bdr w:val="nil"/>
                <w:lang w:eastAsia="en-US"/>
              </w:rPr>
              <w:t>мм.рт.ст</w:t>
            </w:r>
            <w:proofErr w:type="spellEnd"/>
            <w:r w:rsidRPr="00BC259B">
              <w:rPr>
                <w:rFonts w:eastAsia="Times New Roman" w:cs="Times New Roman"/>
                <w:color w:val="000000"/>
                <w:kern w:val="0"/>
                <w:sz w:val="22"/>
                <w:u w:color="000000"/>
                <w:bdr w:val="nil"/>
                <w:lang w:eastAsia="en-US"/>
              </w:rPr>
              <w:t xml:space="preserve">. </w:t>
            </w:r>
          </w:p>
        </w:tc>
      </w:tr>
      <w:tr w:rsidR="00A24781" w:rsidRPr="00A24781" w14:paraId="613B7678" w14:textId="77777777" w:rsidTr="0070345B">
        <w:trPr>
          <w:trHeight w:val="127"/>
          <w:jc w:val="center"/>
        </w:trPr>
        <w:tc>
          <w:tcPr>
            <w:tcW w:w="4571" w:type="dxa"/>
          </w:tcPr>
          <w:p w14:paraId="1BCEC025"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ДАД </w:t>
            </w:r>
          </w:p>
        </w:tc>
        <w:tc>
          <w:tcPr>
            <w:tcW w:w="4571" w:type="dxa"/>
          </w:tcPr>
          <w:p w14:paraId="65AE0D27"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≤60 </w:t>
            </w:r>
            <w:proofErr w:type="spellStart"/>
            <w:r w:rsidRPr="00BC259B">
              <w:rPr>
                <w:rFonts w:eastAsia="Times New Roman" w:cs="Times New Roman"/>
                <w:color w:val="000000"/>
                <w:kern w:val="0"/>
                <w:sz w:val="22"/>
                <w:u w:color="000000"/>
                <w:bdr w:val="nil"/>
                <w:lang w:eastAsia="en-US"/>
              </w:rPr>
              <w:t>мм.рт.ст</w:t>
            </w:r>
            <w:proofErr w:type="spellEnd"/>
            <w:r w:rsidRPr="00BC259B">
              <w:rPr>
                <w:rFonts w:eastAsia="Times New Roman" w:cs="Times New Roman"/>
                <w:color w:val="000000"/>
                <w:kern w:val="0"/>
                <w:sz w:val="22"/>
                <w:u w:color="000000"/>
                <w:bdr w:val="nil"/>
                <w:lang w:eastAsia="en-US"/>
              </w:rPr>
              <w:t>. и ≥</w:t>
            </w:r>
            <w:r w:rsidR="00001D5F" w:rsidRPr="00BC259B">
              <w:rPr>
                <w:rFonts w:eastAsia="Times New Roman" w:cs="Times New Roman"/>
                <w:color w:val="000000"/>
                <w:kern w:val="0"/>
                <w:sz w:val="22"/>
                <w:u w:color="000000"/>
                <w:bdr w:val="nil"/>
                <w:lang w:eastAsia="en-US"/>
              </w:rPr>
              <w:t>8</w:t>
            </w:r>
            <w:r w:rsidRPr="00BC259B">
              <w:rPr>
                <w:rFonts w:eastAsia="Times New Roman" w:cs="Times New Roman"/>
                <w:color w:val="000000"/>
                <w:kern w:val="0"/>
                <w:sz w:val="22"/>
                <w:u w:color="000000"/>
                <w:bdr w:val="nil"/>
                <w:lang w:eastAsia="en-US"/>
              </w:rPr>
              <w:t xml:space="preserve">0 </w:t>
            </w:r>
            <w:proofErr w:type="spellStart"/>
            <w:r w:rsidRPr="00BC259B">
              <w:rPr>
                <w:rFonts w:eastAsia="Times New Roman" w:cs="Times New Roman"/>
                <w:color w:val="000000"/>
                <w:kern w:val="0"/>
                <w:sz w:val="22"/>
                <w:u w:color="000000"/>
                <w:bdr w:val="nil"/>
                <w:lang w:eastAsia="en-US"/>
              </w:rPr>
              <w:t>мм.</w:t>
            </w:r>
            <w:proofErr w:type="gramStart"/>
            <w:r w:rsidRPr="00BC259B">
              <w:rPr>
                <w:rFonts w:eastAsia="Times New Roman" w:cs="Times New Roman"/>
                <w:color w:val="000000"/>
                <w:kern w:val="0"/>
                <w:sz w:val="22"/>
                <w:u w:color="000000"/>
                <w:bdr w:val="nil"/>
                <w:lang w:eastAsia="en-US"/>
              </w:rPr>
              <w:t>рт.ст</w:t>
            </w:r>
            <w:proofErr w:type="spellEnd"/>
            <w:proofErr w:type="gramEnd"/>
            <w:r w:rsidRPr="00BC259B">
              <w:rPr>
                <w:rFonts w:eastAsia="Times New Roman" w:cs="Times New Roman"/>
                <w:color w:val="000000"/>
                <w:kern w:val="0"/>
                <w:sz w:val="22"/>
                <w:u w:color="000000"/>
                <w:bdr w:val="nil"/>
                <w:lang w:eastAsia="en-US"/>
              </w:rPr>
              <w:t xml:space="preserve"> </w:t>
            </w:r>
          </w:p>
        </w:tc>
      </w:tr>
      <w:tr w:rsidR="00A24781" w:rsidRPr="00A24781" w14:paraId="6B31D1A9" w14:textId="77777777" w:rsidTr="0070345B">
        <w:trPr>
          <w:trHeight w:val="288"/>
          <w:jc w:val="center"/>
        </w:trPr>
        <w:tc>
          <w:tcPr>
            <w:tcW w:w="4571" w:type="dxa"/>
          </w:tcPr>
          <w:p w14:paraId="413CC99D"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ЧСС </w:t>
            </w:r>
          </w:p>
        </w:tc>
        <w:tc>
          <w:tcPr>
            <w:tcW w:w="4571" w:type="dxa"/>
          </w:tcPr>
          <w:p w14:paraId="540F54B7"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w:t>
            </w:r>
            <w:r w:rsidRPr="00BC259B">
              <w:rPr>
                <w:rFonts w:eastAsia="Times New Roman" w:cs="Times New Roman"/>
                <w:b/>
                <w:bCs/>
                <w:color w:val="000000"/>
                <w:kern w:val="0"/>
                <w:sz w:val="22"/>
                <w:u w:color="000000"/>
                <w:bdr w:val="nil"/>
                <w:lang w:eastAsia="en-US"/>
              </w:rPr>
              <w:t xml:space="preserve"> </w:t>
            </w:r>
            <w:r w:rsidRPr="00BC259B">
              <w:rPr>
                <w:rFonts w:eastAsia="Times New Roman" w:cs="Times New Roman"/>
                <w:color w:val="000000"/>
                <w:kern w:val="0"/>
                <w:sz w:val="22"/>
                <w:u w:color="000000"/>
                <w:bdr w:val="nil"/>
                <w:lang w:eastAsia="en-US"/>
              </w:rPr>
              <w:t xml:space="preserve">60 ударов в минуту и ≥90 ударов в минуту </w:t>
            </w:r>
          </w:p>
        </w:tc>
      </w:tr>
      <w:tr w:rsidR="00A24781" w:rsidRPr="00A24781" w14:paraId="3102F326" w14:textId="77777777" w:rsidTr="0070345B">
        <w:trPr>
          <w:trHeight w:val="449"/>
          <w:jc w:val="center"/>
        </w:trPr>
        <w:tc>
          <w:tcPr>
            <w:tcW w:w="4571" w:type="dxa"/>
          </w:tcPr>
          <w:p w14:paraId="714530C9"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ЧДД </w:t>
            </w:r>
          </w:p>
        </w:tc>
        <w:tc>
          <w:tcPr>
            <w:tcW w:w="4571" w:type="dxa"/>
          </w:tcPr>
          <w:p w14:paraId="066D7A8C"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≤14 дыхательных движений в минуту и ≥20 дыхательных движений в минуту </w:t>
            </w:r>
          </w:p>
        </w:tc>
      </w:tr>
    </w:tbl>
    <w:p w14:paraId="5936CBAD" w14:textId="77777777" w:rsidR="00BC259B" w:rsidRDefault="00BC259B" w:rsidP="00BC259B">
      <w:pPr>
        <w:pBdr>
          <w:top w:val="nil"/>
          <w:left w:val="nil"/>
          <w:bottom w:val="nil"/>
          <w:right w:val="nil"/>
          <w:between w:val="nil"/>
          <w:bar w:val="nil"/>
        </w:pBdr>
        <w:spacing w:line="276" w:lineRule="auto"/>
        <w:rPr>
          <w:rFonts w:eastAsia="Times New Roman" w:cs="Times New Roman"/>
          <w:b/>
          <w:bCs/>
          <w:kern w:val="0"/>
          <w:szCs w:val="26"/>
          <w:u w:val="single" w:color="000000"/>
          <w:bdr w:val="nil"/>
        </w:rPr>
      </w:pPr>
      <w:bookmarkStart w:id="205" w:name="_Toc116664537"/>
    </w:p>
    <w:p w14:paraId="263081A4" w14:textId="32A1B3BC" w:rsidR="00A24781" w:rsidRPr="00A1473F" w:rsidRDefault="00D26DDA" w:rsidP="00A1473F">
      <w:pPr>
        <w:pStyle w:val="20"/>
        <w:rPr>
          <w:i w:val="0"/>
          <w:bdr w:val="nil"/>
        </w:rPr>
      </w:pPr>
      <w:bookmarkStart w:id="206" w:name="_Toc171964262"/>
      <w:r w:rsidRPr="00A1473F">
        <w:rPr>
          <w:i w:val="0"/>
          <w:bdr w:val="nil"/>
        </w:rPr>
        <w:t>8</w:t>
      </w:r>
      <w:r w:rsidR="00A24781" w:rsidRPr="00A1473F">
        <w:rPr>
          <w:i w:val="0"/>
          <w:bdr w:val="nil"/>
        </w:rPr>
        <w:t>.2.3 Данные объективных, лабораторных и инструментальных методов исследований</w:t>
      </w:r>
      <w:bookmarkEnd w:id="205"/>
      <w:bookmarkEnd w:id="206"/>
      <w:r w:rsidR="00A24781" w:rsidRPr="00A1473F">
        <w:rPr>
          <w:i w:val="0"/>
          <w:bdr w:val="nil"/>
        </w:rPr>
        <w:t xml:space="preserve"> </w:t>
      </w:r>
    </w:p>
    <w:p w14:paraId="2DEA4998" w14:textId="77777777" w:rsidR="00BC259B" w:rsidRDefault="00BC259B"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0161DF8"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Стандартная клиническая процедура записи ЭКГ будет выполнена во время скрининга и по окончанию исследования. Данные ЭКГ будут оцениваться сертифицированным специалистом, данные ЭКГ должны быть в пределах нормальных значений.  </w:t>
      </w:r>
    </w:p>
    <w:p w14:paraId="3B886D17" w14:textId="77777777" w:rsidR="00477C25" w:rsidRPr="00A24781"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BCDD575" w14:textId="31865EC4" w:rsidR="00A24781" w:rsidRPr="00A1473F" w:rsidRDefault="00D26DDA" w:rsidP="00A1473F">
      <w:pPr>
        <w:pStyle w:val="20"/>
        <w:rPr>
          <w:i w:val="0"/>
          <w:bdr w:val="nil"/>
        </w:rPr>
      </w:pPr>
      <w:bookmarkStart w:id="207" w:name="_Toc171964263"/>
      <w:bookmarkStart w:id="208" w:name="_Toc116664538"/>
      <w:r w:rsidRPr="00A1473F">
        <w:rPr>
          <w:i w:val="0"/>
          <w:bdr w:val="nil"/>
        </w:rPr>
        <w:t>8</w:t>
      </w:r>
      <w:r w:rsidR="00A24781" w:rsidRPr="00A1473F">
        <w:rPr>
          <w:i w:val="0"/>
          <w:bdr w:val="nil"/>
        </w:rPr>
        <w:t>.</w:t>
      </w:r>
      <w:r w:rsidR="001E1EAF" w:rsidRPr="002E4268">
        <w:rPr>
          <w:i w:val="0"/>
          <w:bdr w:val="nil"/>
        </w:rPr>
        <w:t>3</w:t>
      </w:r>
      <w:r w:rsidRPr="00A1473F">
        <w:rPr>
          <w:i w:val="0"/>
          <w:bdr w:val="nil"/>
        </w:rPr>
        <w:t xml:space="preserve"> </w:t>
      </w:r>
      <w:r w:rsidR="001E1EAF" w:rsidRPr="002E4268">
        <w:rPr>
          <w:i w:val="0"/>
          <w:bdr w:val="nil"/>
        </w:rPr>
        <w:t xml:space="preserve">Требования к отчетам, процедуры по регистрации и сообщениям о нежелательных явлениях </w:t>
      </w:r>
      <w:proofErr w:type="spellStart"/>
      <w:r w:rsidR="001E1EAF" w:rsidRPr="002E4268">
        <w:rPr>
          <w:i w:val="0"/>
          <w:bdr w:val="nil"/>
        </w:rPr>
        <w:t>иb</w:t>
      </w:r>
      <w:proofErr w:type="spellEnd"/>
      <w:r w:rsidR="001E1EAF" w:rsidRPr="002E4268">
        <w:rPr>
          <w:i w:val="0"/>
          <w:bdr w:val="nil"/>
        </w:rPr>
        <w:t xml:space="preserve"> интеркуррентных заболеваниях.</w:t>
      </w:r>
      <w:bookmarkEnd w:id="207"/>
      <w:bookmarkEnd w:id="208"/>
    </w:p>
    <w:p w14:paraId="2282DBFF"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13E8E18" w14:textId="0C61CED6"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Наличие нежелательных событий оценивается по жалобам добровольцев, по данным </w:t>
      </w:r>
      <w:proofErr w:type="spellStart"/>
      <w:r w:rsidRPr="00A24781">
        <w:rPr>
          <w:rFonts w:eastAsia="Times New Roman" w:cs="Times New Roman"/>
          <w:color w:val="000000"/>
          <w:kern w:val="0"/>
          <w:szCs w:val="24"/>
          <w:u w:color="000000"/>
          <w:bdr w:val="nil"/>
          <w:lang w:eastAsia="en-US"/>
        </w:rPr>
        <w:t>физикального</w:t>
      </w:r>
      <w:proofErr w:type="spellEnd"/>
      <w:r w:rsidRPr="00A24781">
        <w:rPr>
          <w:rFonts w:eastAsia="Times New Roman" w:cs="Times New Roman"/>
          <w:color w:val="000000"/>
          <w:kern w:val="0"/>
          <w:szCs w:val="24"/>
          <w:u w:color="000000"/>
          <w:bdr w:val="nil"/>
          <w:lang w:eastAsia="en-US"/>
        </w:rPr>
        <w:t xml:space="preserve"> осмотра и результатам лабораторных и инструментальных методов обследования.  </w:t>
      </w:r>
    </w:p>
    <w:p w14:paraId="1F488C3C" w14:textId="77777777" w:rsidR="00A1473F" w:rsidRDefault="00A1473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7DDFAFF" w14:textId="0AEE4DBD" w:rsidR="00D429B1" w:rsidRPr="00A1473F" w:rsidRDefault="006A4DFD" w:rsidP="00A1473F">
      <w:pPr>
        <w:pStyle w:val="20"/>
        <w:rPr>
          <w:i w:val="0"/>
          <w:bdr w:val="nil"/>
        </w:rPr>
      </w:pPr>
      <w:bookmarkStart w:id="209" w:name="_Toc171964264"/>
      <w:r w:rsidRPr="00A1473F">
        <w:rPr>
          <w:i w:val="0"/>
          <w:bdr w:val="nil"/>
        </w:rPr>
        <w:t>8</w:t>
      </w:r>
      <w:r w:rsidR="00D429B1" w:rsidRPr="00A1473F">
        <w:rPr>
          <w:i w:val="0"/>
          <w:bdr w:val="nil"/>
        </w:rPr>
        <w:t>.3.1 Неблагоприятные с медицинской точки зрения события</w:t>
      </w:r>
      <w:bookmarkEnd w:id="209"/>
    </w:p>
    <w:p w14:paraId="09F2DF08" w14:textId="77777777" w:rsidR="00D429B1" w:rsidRDefault="00D429B1" w:rsidP="00D429B1">
      <w:pPr>
        <w:pStyle w:val="15"/>
        <w:suppressAutoHyphens/>
        <w:spacing w:before="200"/>
        <w:ind w:firstLine="0"/>
        <w:rPr>
          <w:i/>
        </w:rPr>
      </w:pPr>
      <w:r w:rsidRPr="00E23A0C">
        <w:t>Любое неблагоприятное с медицинской точки зрения событие,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 не относится к нежелательным явлени</w:t>
      </w:r>
      <w:r>
        <w:t>ям.</w:t>
      </w:r>
    </w:p>
    <w:p w14:paraId="4562F9F1" w14:textId="77777777" w:rsidR="00D429B1" w:rsidRDefault="00D429B1" w:rsidP="00D429B1">
      <w:pPr>
        <w:pStyle w:val="15"/>
        <w:suppressAutoHyphens/>
        <w:spacing w:before="200"/>
        <w:ind w:firstLine="0"/>
        <w:rPr>
          <w:i/>
        </w:rPr>
      </w:pPr>
      <w:r>
        <w:t>Данные медицинские события</w:t>
      </w:r>
      <w:r w:rsidRPr="00E23A0C">
        <w:t xml:space="preserve"> должны быть зафиксированы в первичной документации и ИРК.</w:t>
      </w:r>
    </w:p>
    <w:p w14:paraId="011B69B2" w14:textId="77777777" w:rsidR="00D429B1" w:rsidRDefault="00D429B1" w:rsidP="00D429B1">
      <w:pPr>
        <w:pStyle w:val="15"/>
        <w:suppressAutoHyphens/>
        <w:spacing w:before="200"/>
        <w:ind w:firstLine="0"/>
      </w:pPr>
      <w:r>
        <w:lastRenderedPageBreak/>
        <w:t>Н</w:t>
      </w:r>
      <w:r w:rsidRPr="00E23A0C">
        <w:t>еблагоприятн</w:t>
      </w:r>
      <w:r>
        <w:t>ы</w:t>
      </w:r>
      <w:r w:rsidRPr="00E23A0C">
        <w:t>е с медицинской точки зрения событи</w:t>
      </w:r>
      <w:r>
        <w:t>я</w:t>
      </w:r>
      <w:r w:rsidRPr="00E23A0C">
        <w:t>, зарегистрированные до первого дозирования</w:t>
      </w:r>
      <w:r>
        <w:t>,</w:t>
      </w:r>
      <w:r w:rsidRPr="00E23A0C">
        <w:t xml:space="preserve"> </w:t>
      </w:r>
      <w:r>
        <w:t xml:space="preserve">будут описаны </w:t>
      </w:r>
      <w:r w:rsidRPr="00E23A0C">
        <w:t>в отчете</w:t>
      </w:r>
      <w:r>
        <w:t xml:space="preserve"> </w:t>
      </w:r>
      <w:r w:rsidRPr="00531C70">
        <w:t>о проведении исследования биоэквивалентности</w:t>
      </w:r>
      <w:r>
        <w:t>, но</w:t>
      </w:r>
      <w:r w:rsidRPr="00E23A0C">
        <w:t xml:space="preserve"> не будут</w:t>
      </w:r>
      <w:r>
        <w:t xml:space="preserve"> </w:t>
      </w:r>
      <w:r w:rsidRPr="00E23A0C">
        <w:t>учитываться</w:t>
      </w:r>
      <w:r>
        <w:t xml:space="preserve"> в анализе НЯ</w:t>
      </w:r>
      <w:r w:rsidRPr="00E23A0C">
        <w:t>.</w:t>
      </w:r>
    </w:p>
    <w:p w14:paraId="13B28EA9" w14:textId="77777777" w:rsidR="00D360B4" w:rsidRPr="00E23A0C" w:rsidRDefault="00D360B4" w:rsidP="00D429B1">
      <w:pPr>
        <w:pStyle w:val="15"/>
        <w:suppressAutoHyphens/>
        <w:spacing w:before="200"/>
        <w:ind w:firstLine="0"/>
        <w:rPr>
          <w:i/>
        </w:rPr>
      </w:pPr>
    </w:p>
    <w:p w14:paraId="44179754" w14:textId="0CD032D9" w:rsidR="00A24781" w:rsidRPr="00A1473F" w:rsidRDefault="004E20E4" w:rsidP="00A1473F">
      <w:pPr>
        <w:pStyle w:val="20"/>
        <w:rPr>
          <w:i w:val="0"/>
          <w:bdr w:val="nil"/>
        </w:rPr>
      </w:pPr>
      <w:bookmarkStart w:id="210" w:name="_Toc116664539"/>
      <w:bookmarkStart w:id="211" w:name="_Toc171964265"/>
      <w:r w:rsidRPr="00A1473F">
        <w:rPr>
          <w:i w:val="0"/>
          <w:bdr w:val="nil"/>
        </w:rPr>
        <w:t>8</w:t>
      </w:r>
      <w:r w:rsidR="00A24781" w:rsidRPr="00A1473F">
        <w:rPr>
          <w:i w:val="0"/>
          <w:bdr w:val="nil"/>
        </w:rPr>
        <w:t>.3.</w:t>
      </w:r>
      <w:r w:rsidR="00D429B1" w:rsidRPr="00A1473F">
        <w:rPr>
          <w:i w:val="0"/>
          <w:bdr w:val="nil"/>
        </w:rPr>
        <w:t>2</w:t>
      </w:r>
      <w:r w:rsidR="00A24781" w:rsidRPr="00A1473F">
        <w:rPr>
          <w:i w:val="0"/>
          <w:bdr w:val="nil"/>
        </w:rPr>
        <w:t xml:space="preserve"> Нежелательное явление (НЯ)</w:t>
      </w:r>
      <w:bookmarkEnd w:id="210"/>
      <w:bookmarkEnd w:id="211"/>
      <w:r w:rsidR="00A24781" w:rsidRPr="00A1473F">
        <w:rPr>
          <w:i w:val="0"/>
          <w:bdr w:val="nil"/>
        </w:rPr>
        <w:t xml:space="preserve"> </w:t>
      </w:r>
    </w:p>
    <w:p w14:paraId="58153DC1"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1EEFB2A"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477C25">
        <w:rPr>
          <w:rFonts w:eastAsia="Times New Roman" w:cs="Times New Roman"/>
          <w:color w:val="000000"/>
          <w:kern w:val="0"/>
          <w:szCs w:val="24"/>
          <w:u w:color="000000"/>
          <w:bdr w:val="nil"/>
          <w:lang w:eastAsia="en-US"/>
        </w:rPr>
        <w:t>Нежелательное явление (НЯ) - любое неблагоприятное изменение в состоянии здоровья пациента или субъекта исследования, которому введен лекарственный препарат, независимо от причинно-следственной связи с его применением.</w:t>
      </w:r>
      <w:r>
        <w:rPr>
          <w:rFonts w:eastAsia="Times New Roman" w:cs="Times New Roman"/>
          <w:color w:val="000000"/>
          <w:kern w:val="0"/>
          <w:szCs w:val="24"/>
          <w:u w:color="000000"/>
          <w:bdr w:val="nil"/>
          <w:lang w:eastAsia="en-US"/>
        </w:rPr>
        <w:t xml:space="preserve"> </w:t>
      </w:r>
    </w:p>
    <w:p w14:paraId="0826633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НЯ может представлять собой любое неблагоприятное и непреднамеренное изменение (например, отклонение лабораторного показателя от нормы), симптом или заболевание, время возникновения которых не исключает причинно-следственной связи с применением лекарственного препарата, вне зависимости от наличия или отсутствия взаимосвязи с применением лекарственного препарата. </w:t>
      </w:r>
    </w:p>
    <w:p w14:paraId="43B9BAA1" w14:textId="77777777" w:rsidR="00477C25" w:rsidRDefault="00477C25" w:rsidP="00477C25">
      <w:pPr>
        <w:pStyle w:val="15"/>
        <w:suppressAutoHyphens/>
        <w:spacing w:before="200"/>
        <w:ind w:firstLine="0"/>
        <w:rPr>
          <w:i/>
        </w:rPr>
      </w:pPr>
      <w:r w:rsidRPr="005065AA">
        <w:t>Нежелательная реакция (НР) –</w:t>
      </w:r>
      <w:r>
        <w:t xml:space="preserve"> н</w:t>
      </w:r>
      <w:r w:rsidRPr="00020A45">
        <w:t>епреднамеренная</w:t>
      </w:r>
      <w:r>
        <w:t xml:space="preserve"> </w:t>
      </w:r>
      <w:r w:rsidRPr="00020A45">
        <w:t>неблагоприятная реакция организма, связанная с применением</w:t>
      </w:r>
      <w:r>
        <w:t xml:space="preserve"> </w:t>
      </w:r>
      <w:r w:rsidRPr="00020A45">
        <w:t>лекарственного препарата и предполагающая наличие взаимосвязи с</w:t>
      </w:r>
      <w:r>
        <w:t xml:space="preserve"> </w:t>
      </w:r>
      <w:r w:rsidRPr="00020A45">
        <w:t>применением подозреваемого лекарственного препарата.</w:t>
      </w:r>
    </w:p>
    <w:p w14:paraId="4739976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НР относительно </w:t>
      </w:r>
      <w:proofErr w:type="spellStart"/>
      <w:r w:rsidRPr="00A24781">
        <w:rPr>
          <w:rFonts w:eastAsia="Times New Roman" w:cs="Times New Roman"/>
          <w:color w:val="000000"/>
          <w:kern w:val="0"/>
          <w:szCs w:val="24"/>
          <w:u w:color="000000"/>
          <w:bdr w:val="nil"/>
          <w:lang w:eastAsia="en-US"/>
        </w:rPr>
        <w:t>предрегистрационного</w:t>
      </w:r>
      <w:proofErr w:type="spellEnd"/>
      <w:r w:rsidRPr="00A24781">
        <w:rPr>
          <w:rFonts w:eastAsia="Times New Roman" w:cs="Times New Roman"/>
          <w:color w:val="000000"/>
          <w:kern w:val="0"/>
          <w:szCs w:val="24"/>
          <w:u w:color="000000"/>
          <w:bdr w:val="nil"/>
          <w:lang w:eastAsia="en-US"/>
        </w:rPr>
        <w:t xml:space="preserve"> клинического применения нового лекарственного продукта все негативные реакции, связанные с применением любой дозы лекарственного продукта Термин «связанные с применением лекарственного продукта» означает, что существует хотя бы минимальная возможность наличия причинно-следственной связи между лекарственным продуктом и нежелательным явлением, т.е. взаимосвязь не исключена.</w:t>
      </w:r>
    </w:p>
    <w:p w14:paraId="55FEF6A5" w14:textId="39FF0073" w:rsidR="00A24781" w:rsidRDefault="00A24781"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НР для зарегистрированных лекарственных продуктов означает все негативные реакции, связанные с применением лекарственного продукта в обычных дозах, используемых для профилактики, диагностики или лечения заболеваний, а также для изменения физ</w:t>
      </w:r>
      <w:r w:rsidR="00A1473F">
        <w:rPr>
          <w:rFonts w:eastAsia="Times New Roman" w:cs="Times New Roman"/>
          <w:color w:val="000000"/>
          <w:kern w:val="0"/>
          <w:szCs w:val="24"/>
          <w:u w:color="000000"/>
          <w:bdr w:val="nil"/>
          <w:lang w:eastAsia="en-US"/>
        </w:rPr>
        <w:t>иологических функций.</w:t>
      </w:r>
    </w:p>
    <w:p w14:paraId="06C10536" w14:textId="6ACAFB13" w:rsidR="00A1473F" w:rsidRDefault="00A1473F"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80EEBA3" w14:textId="77777777" w:rsidR="00A1473F" w:rsidRPr="00A1473F" w:rsidRDefault="00A1473F"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148F740" w14:textId="0CBF76DC" w:rsidR="00A24781" w:rsidRPr="00A1473F" w:rsidRDefault="004E20E4" w:rsidP="00A1473F">
      <w:pPr>
        <w:pStyle w:val="20"/>
        <w:rPr>
          <w:i w:val="0"/>
          <w:szCs w:val="26"/>
          <w:bdr w:val="nil"/>
        </w:rPr>
      </w:pPr>
      <w:bookmarkStart w:id="212" w:name="_Toc116664540"/>
      <w:bookmarkStart w:id="213" w:name="_Toc171964266"/>
      <w:r w:rsidRPr="00A1473F">
        <w:rPr>
          <w:i w:val="0"/>
          <w:szCs w:val="26"/>
          <w:bdr w:val="nil"/>
        </w:rPr>
        <w:t>8</w:t>
      </w:r>
      <w:r w:rsidR="00A24781" w:rsidRPr="00A1473F">
        <w:rPr>
          <w:i w:val="0"/>
          <w:szCs w:val="26"/>
          <w:bdr w:val="nil"/>
        </w:rPr>
        <w:t>.3.</w:t>
      </w:r>
      <w:r w:rsidR="00D429B1" w:rsidRPr="00A1473F">
        <w:rPr>
          <w:i w:val="0"/>
          <w:szCs w:val="26"/>
          <w:bdr w:val="nil"/>
        </w:rPr>
        <w:t>3</w:t>
      </w:r>
      <w:r w:rsidR="00A24781" w:rsidRPr="00A1473F">
        <w:rPr>
          <w:i w:val="0"/>
          <w:szCs w:val="26"/>
          <w:bdr w:val="nil"/>
        </w:rPr>
        <w:t xml:space="preserve"> </w:t>
      </w:r>
      <w:r w:rsidR="00477C25" w:rsidRPr="00A1473F">
        <w:rPr>
          <w:i w:val="0"/>
          <w:szCs w:val="26"/>
          <w:bdr w:val="nil"/>
        </w:rPr>
        <w:t>Оценка</w:t>
      </w:r>
      <w:r w:rsidR="00A24781" w:rsidRPr="00A1473F">
        <w:rPr>
          <w:i w:val="0"/>
          <w:szCs w:val="26"/>
          <w:bdr w:val="nil"/>
        </w:rPr>
        <w:t xml:space="preserve"> тяжести нежелательного явления</w:t>
      </w:r>
      <w:bookmarkEnd w:id="212"/>
      <w:bookmarkEnd w:id="213"/>
      <w:r w:rsidR="00A24781" w:rsidRPr="00A1473F">
        <w:rPr>
          <w:i w:val="0"/>
          <w:szCs w:val="26"/>
          <w:bdr w:val="nil"/>
        </w:rPr>
        <w:t xml:space="preserve">  </w:t>
      </w:r>
    </w:p>
    <w:p w14:paraId="6162AE2E" w14:textId="77777777" w:rsidR="00A1473F" w:rsidRDefault="00A1473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CB476E" w14:textId="77777777" w:rsidR="00A1473F" w:rsidRDefault="00A1473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7422DE3" w14:textId="1906C549" w:rsidR="00477C25"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Степень тяжести НЯ будет устанавливаться в соответствии с нижеприведенной классификацией: </w:t>
      </w:r>
    </w:p>
    <w:tbl>
      <w:tblPr>
        <w:tblStyle w:val="ab"/>
        <w:tblW w:w="0" w:type="auto"/>
        <w:tblBorders>
          <w:left w:val="none" w:sz="0" w:space="0" w:color="auto"/>
          <w:right w:val="none" w:sz="0" w:space="0" w:color="auto"/>
        </w:tblBorders>
        <w:tblLook w:val="04A0" w:firstRow="1" w:lastRow="0" w:firstColumn="1" w:lastColumn="0" w:noHBand="0" w:noVBand="1"/>
      </w:tblPr>
      <w:tblGrid>
        <w:gridCol w:w="2552"/>
        <w:gridCol w:w="6793"/>
      </w:tblGrid>
      <w:tr w:rsidR="00477C25" w14:paraId="770694EA" w14:textId="77777777" w:rsidTr="0070345B">
        <w:tc>
          <w:tcPr>
            <w:tcW w:w="2552" w:type="dxa"/>
          </w:tcPr>
          <w:p w14:paraId="20E73CED" w14:textId="77777777" w:rsidR="00477C25" w:rsidRDefault="00477C25" w:rsidP="0070345B">
            <w:pPr>
              <w:pStyle w:val="15"/>
              <w:suppressAutoHyphens/>
              <w:spacing w:before="60" w:after="60" w:line="240" w:lineRule="auto"/>
              <w:jc w:val="left"/>
              <w:rPr>
                <w:i/>
              </w:rPr>
            </w:pPr>
            <w:r>
              <w:t>Легкая</w:t>
            </w:r>
          </w:p>
        </w:tc>
        <w:tc>
          <w:tcPr>
            <w:tcW w:w="6793" w:type="dxa"/>
          </w:tcPr>
          <w:p w14:paraId="6219134E" w14:textId="77777777" w:rsidR="00477C25" w:rsidRDefault="00477C25" w:rsidP="00477C25">
            <w:pPr>
              <w:pStyle w:val="15"/>
              <w:tabs>
                <w:tab w:val="left" w:pos="1100"/>
              </w:tabs>
              <w:suppressAutoHyphens/>
              <w:spacing w:before="60" w:after="60" w:line="240" w:lineRule="auto"/>
              <w:ind w:firstLine="0"/>
              <w:rPr>
                <w:i/>
              </w:rPr>
            </w:pPr>
            <w:r>
              <w:rPr>
                <w:rFonts w:eastAsia="Times New Roman"/>
                <w:color w:val="000000"/>
                <w:bdr w:val="nil"/>
              </w:rPr>
              <w:t>С</w:t>
            </w:r>
            <w:r w:rsidRPr="00A24781">
              <w:rPr>
                <w:rFonts w:eastAsia="Times New Roman"/>
                <w:color w:val="000000"/>
                <w:bdr w:val="nil"/>
              </w:rPr>
              <w:t>имптом(ы) с трудом заметный(е) добровольцу, или не вызывающие у него дискомфорта; явление не влияет на производительность труда или обычную активность; рецептурные лекарственные средства обычно не требуются для облегчения симптома(</w:t>
            </w:r>
            <w:proofErr w:type="spellStart"/>
            <w:r w:rsidRPr="00A24781">
              <w:rPr>
                <w:rFonts w:eastAsia="Times New Roman"/>
                <w:color w:val="000000"/>
                <w:bdr w:val="nil"/>
              </w:rPr>
              <w:t>ов</w:t>
            </w:r>
            <w:proofErr w:type="spellEnd"/>
            <w:r w:rsidRPr="00A24781">
              <w:rPr>
                <w:rFonts w:eastAsia="Times New Roman"/>
                <w:color w:val="000000"/>
                <w:bdr w:val="nil"/>
              </w:rPr>
              <w:t>), но могут назначаться из-за личностных особенностей добровольца</w:t>
            </w:r>
            <w:r>
              <w:rPr>
                <w:rFonts w:eastAsia="Times New Roman"/>
                <w:color w:val="000000"/>
                <w:bdr w:val="nil"/>
              </w:rPr>
              <w:t>.</w:t>
            </w:r>
          </w:p>
        </w:tc>
      </w:tr>
      <w:tr w:rsidR="00477C25" w14:paraId="3B03EA12" w14:textId="77777777" w:rsidTr="0070345B">
        <w:tc>
          <w:tcPr>
            <w:tcW w:w="2552" w:type="dxa"/>
          </w:tcPr>
          <w:p w14:paraId="528BBF55" w14:textId="77777777" w:rsidR="00477C25" w:rsidRDefault="00477C25" w:rsidP="0070345B">
            <w:pPr>
              <w:pStyle w:val="15"/>
              <w:suppressAutoHyphens/>
              <w:spacing w:before="60" w:after="60" w:line="240" w:lineRule="auto"/>
              <w:jc w:val="left"/>
              <w:rPr>
                <w:i/>
              </w:rPr>
            </w:pPr>
            <w:r>
              <w:t>Среднетяжелая</w:t>
            </w:r>
          </w:p>
        </w:tc>
        <w:tc>
          <w:tcPr>
            <w:tcW w:w="6793" w:type="dxa"/>
          </w:tcPr>
          <w:p w14:paraId="5637F020" w14:textId="77777777" w:rsidR="00477C25" w:rsidRDefault="00477C25" w:rsidP="00477C25">
            <w:pPr>
              <w:pStyle w:val="15"/>
              <w:suppressAutoHyphens/>
              <w:spacing w:before="60" w:after="60" w:line="240" w:lineRule="auto"/>
              <w:ind w:firstLine="0"/>
              <w:rPr>
                <w:i/>
              </w:rPr>
            </w:pPr>
            <w:r>
              <w:rPr>
                <w:rFonts w:eastAsia="Times New Roman"/>
                <w:color w:val="000000"/>
                <w:bdr w:val="nil"/>
              </w:rPr>
              <w:t>С</w:t>
            </w:r>
            <w:r w:rsidRPr="00A24781">
              <w:rPr>
                <w:rFonts w:eastAsia="Times New Roman"/>
                <w:color w:val="000000"/>
                <w:bdr w:val="nil"/>
              </w:rPr>
              <w:t xml:space="preserve">имптом(ы) достаточной тяжести, чтобы вызывать у добровольца дискомфорт; явление оказывают влияние на обычную ежедневную активность; доброволец способен </w:t>
            </w:r>
            <w:r w:rsidRPr="00A24781">
              <w:rPr>
                <w:rFonts w:eastAsia="Times New Roman"/>
                <w:color w:val="000000"/>
                <w:bdr w:val="nil"/>
              </w:rPr>
              <w:lastRenderedPageBreak/>
              <w:t>продолжать участие в исследовании; может потребоваться лечение симптома(</w:t>
            </w:r>
            <w:proofErr w:type="spellStart"/>
            <w:r w:rsidRPr="00A24781">
              <w:rPr>
                <w:rFonts w:eastAsia="Times New Roman"/>
                <w:color w:val="000000"/>
                <w:bdr w:val="nil"/>
              </w:rPr>
              <w:t>ов</w:t>
            </w:r>
            <w:proofErr w:type="spellEnd"/>
            <w:r w:rsidRPr="00A24781">
              <w:rPr>
                <w:rFonts w:eastAsia="Times New Roman"/>
                <w:color w:val="000000"/>
                <w:bdr w:val="nil"/>
              </w:rPr>
              <w:t>)</w:t>
            </w:r>
            <w:r>
              <w:rPr>
                <w:rFonts w:eastAsia="Times New Roman"/>
                <w:color w:val="000000"/>
                <w:bdr w:val="nil"/>
              </w:rPr>
              <w:t>.</w:t>
            </w:r>
          </w:p>
        </w:tc>
      </w:tr>
      <w:tr w:rsidR="00477C25" w14:paraId="0C1486B0" w14:textId="77777777" w:rsidTr="0070345B">
        <w:tc>
          <w:tcPr>
            <w:tcW w:w="2552" w:type="dxa"/>
          </w:tcPr>
          <w:p w14:paraId="20378457" w14:textId="77777777" w:rsidR="00477C25" w:rsidRDefault="00477C25" w:rsidP="0070345B">
            <w:pPr>
              <w:pStyle w:val="15"/>
              <w:suppressAutoHyphens/>
              <w:spacing w:before="60" w:after="60" w:line="240" w:lineRule="auto"/>
              <w:jc w:val="left"/>
              <w:rPr>
                <w:i/>
              </w:rPr>
            </w:pPr>
            <w:r>
              <w:lastRenderedPageBreak/>
              <w:t>Тяжелая</w:t>
            </w:r>
          </w:p>
        </w:tc>
        <w:tc>
          <w:tcPr>
            <w:tcW w:w="6793" w:type="dxa"/>
          </w:tcPr>
          <w:p w14:paraId="0CDCC23E" w14:textId="77777777" w:rsidR="00477C25" w:rsidRDefault="00477C25" w:rsidP="00477C25">
            <w:pPr>
              <w:pStyle w:val="15"/>
              <w:suppressAutoHyphens/>
              <w:spacing w:before="60" w:after="60" w:line="240" w:lineRule="auto"/>
              <w:ind w:firstLine="0"/>
              <w:rPr>
                <w:i/>
              </w:rPr>
            </w:pPr>
            <w:r>
              <w:rPr>
                <w:rFonts w:eastAsia="Times New Roman"/>
                <w:color w:val="000000"/>
                <w:bdr w:val="nil"/>
              </w:rPr>
              <w:t>С</w:t>
            </w:r>
            <w:r w:rsidRPr="00A24781">
              <w:rPr>
                <w:rFonts w:eastAsia="Times New Roman"/>
                <w:color w:val="000000"/>
                <w:bdr w:val="nil"/>
              </w:rPr>
              <w:t>имптом(ы) вызывает(ют) выраженный дискомфорт; симптомы приводят к нетрудоспособности или оказывают существенное влияние на обычную ежедневную активность добровольца; тяжесть явления может привести к прекращению лечения исследуемыми препаратами; возможно назначение лечения по поводу симптома(</w:t>
            </w:r>
            <w:proofErr w:type="spellStart"/>
            <w:r w:rsidRPr="00A24781">
              <w:rPr>
                <w:rFonts w:eastAsia="Times New Roman"/>
                <w:color w:val="000000"/>
                <w:bdr w:val="nil"/>
              </w:rPr>
              <w:t>ов</w:t>
            </w:r>
            <w:proofErr w:type="spellEnd"/>
            <w:r w:rsidRPr="00A24781">
              <w:rPr>
                <w:rFonts w:eastAsia="Times New Roman"/>
                <w:color w:val="000000"/>
                <w:bdr w:val="nil"/>
              </w:rPr>
              <w:t>) и (или) госпитализация добровольца.</w:t>
            </w:r>
          </w:p>
        </w:tc>
      </w:tr>
    </w:tbl>
    <w:p w14:paraId="0A7FD054" w14:textId="77777777" w:rsidR="00477C25" w:rsidRDefault="00477C25" w:rsidP="00477C25">
      <w:pPr>
        <w:pBdr>
          <w:top w:val="nil"/>
          <w:left w:val="nil"/>
          <w:bottom w:val="nil"/>
          <w:right w:val="nil"/>
          <w:between w:val="nil"/>
          <w:bar w:val="nil"/>
        </w:pBdr>
        <w:spacing w:line="276" w:lineRule="auto"/>
        <w:rPr>
          <w:rFonts w:eastAsia="Times New Roman" w:cs="Times New Roman"/>
          <w:b/>
          <w:bCs/>
          <w:kern w:val="0"/>
          <w:szCs w:val="26"/>
          <w:u w:val="single" w:color="000000"/>
          <w:bdr w:val="nil"/>
        </w:rPr>
      </w:pPr>
      <w:bookmarkStart w:id="214" w:name="_Toc116664541"/>
    </w:p>
    <w:p w14:paraId="6467D771" w14:textId="4A36A562" w:rsidR="00A24781" w:rsidRPr="00A1473F" w:rsidRDefault="004E20E4" w:rsidP="00A1473F">
      <w:pPr>
        <w:pStyle w:val="20"/>
        <w:rPr>
          <w:i w:val="0"/>
          <w:bdr w:val="nil"/>
        </w:rPr>
      </w:pPr>
      <w:bookmarkStart w:id="215" w:name="_Toc171964267"/>
      <w:r w:rsidRPr="00A1473F">
        <w:rPr>
          <w:i w:val="0"/>
          <w:bdr w:val="nil"/>
        </w:rPr>
        <w:t>8</w:t>
      </w:r>
      <w:r w:rsidR="00A24781" w:rsidRPr="00A1473F">
        <w:rPr>
          <w:i w:val="0"/>
          <w:bdr w:val="nil"/>
        </w:rPr>
        <w:t>.3.</w:t>
      </w:r>
      <w:r w:rsidR="00D429B1" w:rsidRPr="00A1473F">
        <w:rPr>
          <w:i w:val="0"/>
          <w:bdr w:val="nil"/>
        </w:rPr>
        <w:t>4</w:t>
      </w:r>
      <w:r w:rsidR="00A24781" w:rsidRPr="00A1473F">
        <w:rPr>
          <w:i w:val="0"/>
          <w:bdr w:val="nil"/>
        </w:rPr>
        <w:t xml:space="preserve"> </w:t>
      </w:r>
      <w:r w:rsidR="00477C25" w:rsidRPr="00A1473F">
        <w:rPr>
          <w:i w:val="0"/>
          <w:bdr w:val="nil"/>
        </w:rPr>
        <w:t>Оценка</w:t>
      </w:r>
      <w:r w:rsidR="00A24781" w:rsidRPr="00A1473F">
        <w:rPr>
          <w:i w:val="0"/>
          <w:bdr w:val="nil"/>
        </w:rPr>
        <w:t xml:space="preserve"> </w:t>
      </w:r>
      <w:r w:rsidR="00477C25" w:rsidRPr="00A1473F">
        <w:rPr>
          <w:i w:val="0"/>
          <w:bdr w:val="nil"/>
        </w:rPr>
        <w:t>связи</w:t>
      </w:r>
      <w:r w:rsidR="00A24781" w:rsidRPr="00A1473F">
        <w:rPr>
          <w:i w:val="0"/>
          <w:bdr w:val="nil"/>
        </w:rPr>
        <w:t xml:space="preserve"> с </w:t>
      </w:r>
      <w:r w:rsidR="00477C25" w:rsidRPr="00A1473F">
        <w:rPr>
          <w:i w:val="0"/>
          <w:bdr w:val="nil"/>
        </w:rPr>
        <w:t>лекарственным</w:t>
      </w:r>
      <w:r w:rsidR="00A24781" w:rsidRPr="00A1473F">
        <w:rPr>
          <w:i w:val="0"/>
          <w:bdr w:val="nil"/>
        </w:rPr>
        <w:t xml:space="preserve"> препаратом</w:t>
      </w:r>
      <w:bookmarkEnd w:id="214"/>
      <w:bookmarkEnd w:id="215"/>
    </w:p>
    <w:p w14:paraId="2CE8E68B" w14:textId="77777777" w:rsidR="00A1473F" w:rsidRDefault="00A1473F" w:rsidP="009D575C">
      <w:pPr>
        <w:pStyle w:val="15"/>
        <w:suppressAutoHyphens/>
        <w:spacing w:before="200"/>
        <w:ind w:firstLine="0"/>
      </w:pPr>
      <w:bookmarkStart w:id="216" w:name="_Hlk146120240"/>
    </w:p>
    <w:p w14:paraId="7EC0FB57" w14:textId="47A8AC5A" w:rsidR="009D575C" w:rsidRPr="00E23A0C" w:rsidRDefault="009D575C" w:rsidP="009D575C">
      <w:pPr>
        <w:pStyle w:val="15"/>
        <w:suppressAutoHyphens/>
        <w:spacing w:before="200"/>
        <w:ind w:firstLine="0"/>
        <w:rPr>
          <w:i/>
        </w:rPr>
      </w:pPr>
      <w:r w:rsidRPr="00E23A0C">
        <w:t>Связь</w:t>
      </w:r>
      <w:r>
        <w:t xml:space="preserve"> НЯ</w:t>
      </w:r>
      <w:r w:rsidRPr="00E23A0C">
        <w:t xml:space="preserve"> с препара</w:t>
      </w:r>
      <w:r>
        <w:t>том оценивается исследователем на основании следующих критериев:</w:t>
      </w:r>
    </w:p>
    <w:p w14:paraId="4C772B05" w14:textId="77777777" w:rsidR="009D575C" w:rsidRPr="00E23A0C" w:rsidRDefault="009D575C" w:rsidP="00A81839">
      <w:pPr>
        <w:pStyle w:val="15"/>
        <w:numPr>
          <w:ilvl w:val="0"/>
          <w:numId w:val="39"/>
        </w:numPr>
        <w:shd w:val="clear" w:color="auto" w:fill="auto"/>
        <w:suppressAutoHyphens/>
        <w:spacing w:before="200"/>
        <w:rPr>
          <w:i/>
        </w:rPr>
      </w:pPr>
      <w:r w:rsidRPr="00E23A0C">
        <w:t xml:space="preserve">ранее уже регистрировались сообщения о подобных НЯ (см. </w:t>
      </w:r>
      <w:r>
        <w:t>Б</w:t>
      </w:r>
      <w:r w:rsidRPr="00E23A0C">
        <w:t>рошюру исследователя),</w:t>
      </w:r>
    </w:p>
    <w:p w14:paraId="12BA46BF" w14:textId="77777777" w:rsidR="009D575C" w:rsidRPr="00E23A0C" w:rsidRDefault="009D575C" w:rsidP="00A81839">
      <w:pPr>
        <w:pStyle w:val="15"/>
        <w:numPr>
          <w:ilvl w:val="0"/>
          <w:numId w:val="39"/>
        </w:numPr>
        <w:shd w:val="clear" w:color="auto" w:fill="auto"/>
        <w:suppressAutoHyphens/>
        <w:spacing w:before="200"/>
        <w:rPr>
          <w:i/>
        </w:rPr>
      </w:pPr>
      <w:r w:rsidRPr="00E23A0C">
        <w:t>существует хронологическая связь с приемом препарата</w:t>
      </w:r>
      <w:r>
        <w:t>,</w:t>
      </w:r>
    </w:p>
    <w:p w14:paraId="0F38BE65" w14:textId="77777777" w:rsidR="009D575C" w:rsidRPr="00E23A0C" w:rsidRDefault="009D575C" w:rsidP="00A81839">
      <w:pPr>
        <w:pStyle w:val="15"/>
        <w:numPr>
          <w:ilvl w:val="0"/>
          <w:numId w:val="39"/>
        </w:numPr>
        <w:shd w:val="clear" w:color="auto" w:fill="auto"/>
        <w:suppressAutoHyphens/>
        <w:spacing w:before="200"/>
        <w:rPr>
          <w:i/>
        </w:rPr>
      </w:pPr>
      <w:r w:rsidRPr="00E23A0C">
        <w:t>отсутствие альтернативной причины (заболевание, по поводу которого проводится лечение, анамнез, другие заболевания, недавняя отмена другого препарата),</w:t>
      </w:r>
    </w:p>
    <w:p w14:paraId="0EECD43A" w14:textId="77777777" w:rsidR="009D575C" w:rsidRPr="00E23A0C" w:rsidRDefault="009D575C" w:rsidP="00A81839">
      <w:pPr>
        <w:pStyle w:val="15"/>
        <w:numPr>
          <w:ilvl w:val="0"/>
          <w:numId w:val="39"/>
        </w:numPr>
        <w:shd w:val="clear" w:color="auto" w:fill="auto"/>
        <w:suppressAutoHyphens/>
        <w:spacing w:before="200"/>
        <w:rPr>
          <w:i/>
        </w:rPr>
      </w:pPr>
      <w:r>
        <w:t>НЯ</w:t>
      </w:r>
      <w:r w:rsidRPr="00E23A0C">
        <w:t xml:space="preserve"> представляет собой объективное медицинское состояние или известный фармакологический феномен.</w:t>
      </w:r>
    </w:p>
    <w:p w14:paraId="2E967D01" w14:textId="77777777" w:rsidR="009D575C" w:rsidRDefault="009D575C" w:rsidP="009D575C">
      <w:pPr>
        <w:pStyle w:val="15"/>
        <w:suppressAutoHyphens/>
        <w:spacing w:before="200"/>
        <w:ind w:firstLine="0"/>
        <w:rPr>
          <w:i/>
        </w:rPr>
      </w:pPr>
      <w:r w:rsidRPr="00E23A0C">
        <w:t>При наличии более одного из перечисленных критериев НЯ расценивают как</w:t>
      </w:r>
      <w:r>
        <w:t xml:space="preserve"> связанное с приемом препарата.</w:t>
      </w:r>
    </w:p>
    <w:p w14:paraId="5E465139" w14:textId="77777777" w:rsidR="009D575C" w:rsidRDefault="009D575C" w:rsidP="009D575C">
      <w:pPr>
        <w:pStyle w:val="15"/>
        <w:suppressAutoHyphens/>
        <w:spacing w:before="200"/>
        <w:ind w:firstLine="0"/>
        <w:rPr>
          <w:i/>
        </w:rPr>
      </w:pPr>
      <w:r w:rsidRPr="00E23A0C">
        <w:t xml:space="preserve">Если сделать однозначный вывод не представляется возможным, то </w:t>
      </w:r>
      <w:r>
        <w:t>предполагаемую</w:t>
      </w:r>
      <w:r w:rsidRPr="00E23A0C">
        <w:t xml:space="preserve"> связь оценивают на основании других факторов (например, наличие того же симптома в анамнезе снижает его вероятную связь с лечением).</w:t>
      </w:r>
    </w:p>
    <w:bookmarkEnd w:id="216"/>
    <w:p w14:paraId="4AA6EAF2" w14:textId="77777777" w:rsidR="009D575C" w:rsidRDefault="009D575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0902DB2"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Связь НЯ с исследуемым препаратом будет оцениваться по шкале Всемирной организации здравоохранения (ВОЗ)</w:t>
      </w:r>
      <w:r w:rsidR="00477C25">
        <w:rPr>
          <w:rFonts w:eastAsia="Times New Roman" w:cs="Times New Roman"/>
          <w:color w:val="000000"/>
          <w:kern w:val="0"/>
          <w:szCs w:val="24"/>
          <w:u w:color="000000"/>
          <w:bdr w:val="nil"/>
          <w:lang w:eastAsia="en-US"/>
        </w:rPr>
        <w:t xml:space="preserve"> (Таблица 6)</w:t>
      </w:r>
      <w:r w:rsidRPr="00A24781">
        <w:rPr>
          <w:rFonts w:eastAsia="Times New Roman" w:cs="Times New Roman"/>
          <w:color w:val="000000"/>
          <w:kern w:val="0"/>
          <w:szCs w:val="24"/>
          <w:u w:color="000000"/>
          <w:bdr w:val="nil"/>
          <w:lang w:eastAsia="en-US"/>
        </w:rPr>
        <w:t xml:space="preserve">. </w:t>
      </w:r>
    </w:p>
    <w:p w14:paraId="3635A8BB"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396E813" w14:textId="77777777" w:rsidR="00477C25" w:rsidRDefault="00477C25" w:rsidP="00477C25">
      <w:pPr>
        <w:pStyle w:val="afff0"/>
        <w:rPr>
          <w:i/>
          <w:szCs w:val="24"/>
        </w:rPr>
      </w:pPr>
      <w:bookmarkStart w:id="217" w:name="_Ref32411405"/>
      <w:bookmarkStart w:id="218" w:name="_Toc534788182"/>
      <w:bookmarkStart w:id="219" w:name="_Ref32400807"/>
      <w:bookmarkStart w:id="220" w:name="_Ref10557791"/>
      <w:bookmarkStart w:id="221" w:name="_Ref32411400"/>
      <w:bookmarkStart w:id="222" w:name="_Toc80971962"/>
      <w:r w:rsidRPr="0068338B">
        <w:t xml:space="preserve">Таблица </w:t>
      </w:r>
      <w:bookmarkEnd w:id="217"/>
      <w:r>
        <w:t>6.</w:t>
      </w:r>
      <w:r w:rsidRPr="0068338B">
        <w:t xml:space="preserve"> Классификация степеней достоверности причинно-следственной связи </w:t>
      </w:r>
      <w:bookmarkEnd w:id="218"/>
      <w:bookmarkEnd w:id="219"/>
      <w:bookmarkEnd w:id="220"/>
      <w:bookmarkEnd w:id="221"/>
      <w:r>
        <w:t>события и лекарственного препарата</w:t>
      </w:r>
      <w:bookmarkEnd w:id="222"/>
    </w:p>
    <w:tbl>
      <w:tblPr>
        <w:tblStyle w:val="ab"/>
        <w:tblW w:w="0" w:type="auto"/>
        <w:tblLook w:val="04A0" w:firstRow="1" w:lastRow="0" w:firstColumn="1" w:lastColumn="0" w:noHBand="0" w:noVBand="1"/>
      </w:tblPr>
      <w:tblGrid>
        <w:gridCol w:w="988"/>
        <w:gridCol w:w="2946"/>
        <w:gridCol w:w="5411"/>
      </w:tblGrid>
      <w:tr w:rsidR="00477C25" w:rsidRPr="00A06D9F" w14:paraId="2893B265" w14:textId="77777777" w:rsidTr="00D429B1">
        <w:trPr>
          <w:trHeight w:val="2484"/>
        </w:trPr>
        <w:tc>
          <w:tcPr>
            <w:tcW w:w="988" w:type="dxa"/>
            <w:vMerge w:val="restart"/>
            <w:textDirection w:val="btLr"/>
            <w:vAlign w:val="center"/>
          </w:tcPr>
          <w:p w14:paraId="0F51F38D" w14:textId="77777777" w:rsidR="00477C25" w:rsidRPr="001369F7" w:rsidRDefault="00477C25" w:rsidP="0070345B">
            <w:pPr>
              <w:ind w:left="113" w:right="113"/>
              <w:jc w:val="center"/>
            </w:pPr>
            <w:r w:rsidRPr="001369F7">
              <w:rPr>
                <w:rFonts w:eastAsia="Times New Roman" w:cs="Times New Roman"/>
                <w:szCs w:val="24"/>
              </w:rPr>
              <w:lastRenderedPageBreak/>
              <w:t>СВЯЗАНО</w:t>
            </w:r>
            <w:r>
              <w:rPr>
                <w:rFonts w:eastAsia="Times New Roman" w:cs="Times New Roman"/>
                <w:szCs w:val="24"/>
              </w:rPr>
              <w:t xml:space="preserve"> с приемом препарата</w:t>
            </w:r>
          </w:p>
        </w:tc>
        <w:tc>
          <w:tcPr>
            <w:tcW w:w="2946" w:type="dxa"/>
            <w:vAlign w:val="center"/>
          </w:tcPr>
          <w:p w14:paraId="55F9291C" w14:textId="77777777" w:rsidR="00477C25" w:rsidRPr="002A3473" w:rsidRDefault="00477C25" w:rsidP="00D429B1">
            <w:pPr>
              <w:pStyle w:val="15"/>
              <w:suppressAutoHyphens/>
              <w:spacing w:before="120" w:after="120" w:line="240" w:lineRule="auto"/>
              <w:ind w:firstLine="0"/>
              <w:jc w:val="center"/>
              <w:rPr>
                <w:i/>
              </w:rPr>
            </w:pPr>
            <w:r w:rsidRPr="002A3473">
              <w:t>Определенная</w:t>
            </w:r>
          </w:p>
        </w:tc>
        <w:tc>
          <w:tcPr>
            <w:tcW w:w="5411" w:type="dxa"/>
            <w:vAlign w:val="center"/>
          </w:tcPr>
          <w:p w14:paraId="52AAFC8D"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xml:space="preserve">, нарушения лабораторных показателей возникают в период приема препарата, не могут быть объяснены наличием существующих заболеваний и влиянием других </w:t>
            </w:r>
            <w:r>
              <w:t>факторов.</w:t>
            </w:r>
          </w:p>
          <w:p w14:paraId="04A77DD9" w14:textId="77777777" w:rsidR="00477C25" w:rsidRPr="002A3473" w:rsidRDefault="00477C25" w:rsidP="00D429B1">
            <w:pPr>
              <w:pStyle w:val="15"/>
              <w:suppressAutoHyphens/>
              <w:spacing w:before="120" w:after="120" w:line="240" w:lineRule="auto"/>
              <w:ind w:firstLine="0"/>
              <w:rPr>
                <w:i/>
              </w:rPr>
            </w:pPr>
            <w:r w:rsidRPr="002A3473">
              <w:t xml:space="preserve">Проявления </w:t>
            </w:r>
            <w:r>
              <w:t>события</w:t>
            </w:r>
            <w:r w:rsidRPr="002A3473">
              <w:t xml:space="preserve"> регрессируют после отмены лекарства и возникают вновь при повторном назначении препарата.</w:t>
            </w:r>
          </w:p>
        </w:tc>
      </w:tr>
      <w:tr w:rsidR="00477C25" w:rsidRPr="00A06D9F" w14:paraId="0643E5D0" w14:textId="77777777" w:rsidTr="00D429B1">
        <w:tc>
          <w:tcPr>
            <w:tcW w:w="988" w:type="dxa"/>
            <w:vMerge/>
            <w:vAlign w:val="center"/>
          </w:tcPr>
          <w:p w14:paraId="452F87E3" w14:textId="77777777" w:rsidR="00477C25" w:rsidRPr="002A3473" w:rsidRDefault="00477C25" w:rsidP="0070345B">
            <w:pPr>
              <w:pStyle w:val="15"/>
              <w:suppressAutoHyphens/>
              <w:spacing w:before="120" w:after="120"/>
              <w:jc w:val="left"/>
              <w:rPr>
                <w:i/>
              </w:rPr>
            </w:pPr>
          </w:p>
        </w:tc>
        <w:tc>
          <w:tcPr>
            <w:tcW w:w="2946" w:type="dxa"/>
            <w:vAlign w:val="center"/>
          </w:tcPr>
          <w:p w14:paraId="4B7CD5F9" w14:textId="77777777" w:rsidR="00477C25" w:rsidRPr="002A3473" w:rsidRDefault="00477C25" w:rsidP="00D429B1">
            <w:pPr>
              <w:pStyle w:val="15"/>
              <w:suppressAutoHyphens/>
              <w:spacing w:before="120" w:after="120" w:line="240" w:lineRule="auto"/>
              <w:ind w:firstLine="0"/>
              <w:jc w:val="center"/>
              <w:rPr>
                <w:i/>
              </w:rPr>
            </w:pPr>
            <w:r w:rsidRPr="002A3473">
              <w:t>Вероятная</w:t>
            </w:r>
          </w:p>
        </w:tc>
        <w:tc>
          <w:tcPr>
            <w:tcW w:w="5411" w:type="dxa"/>
            <w:vAlign w:val="center"/>
          </w:tcPr>
          <w:p w14:paraId="0F298861"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нарушения лабораторных показателей связаны по времени с приемом лекарства, вряд ли имеют отношение к сопутствующим заболеваниям или другим факторам, и которые ре</w:t>
            </w:r>
            <w:r>
              <w:t>грессируют с отменой препарата.</w:t>
            </w:r>
          </w:p>
          <w:p w14:paraId="47619953" w14:textId="77777777" w:rsidR="00477C25" w:rsidRPr="002A3473" w:rsidRDefault="00477C25" w:rsidP="00D429B1">
            <w:pPr>
              <w:pStyle w:val="15"/>
              <w:suppressAutoHyphens/>
              <w:spacing w:before="120" w:after="120" w:line="240" w:lineRule="auto"/>
              <w:ind w:firstLine="0"/>
              <w:rPr>
                <w:i/>
              </w:rPr>
            </w:pPr>
            <w:r w:rsidRPr="002A3473">
              <w:t>Ответная</w:t>
            </w:r>
            <w:r w:rsidR="00D429B1">
              <w:t xml:space="preserve"> </w:t>
            </w:r>
            <w:r w:rsidRPr="002A3473">
              <w:t>реакция на повторное назначение препарата неизвестна.</w:t>
            </w:r>
          </w:p>
        </w:tc>
      </w:tr>
      <w:tr w:rsidR="00477C25" w:rsidRPr="00A06D9F" w14:paraId="4CF1B6A4" w14:textId="77777777" w:rsidTr="00D429B1">
        <w:tc>
          <w:tcPr>
            <w:tcW w:w="988" w:type="dxa"/>
            <w:vMerge/>
            <w:vAlign w:val="center"/>
          </w:tcPr>
          <w:p w14:paraId="75D41C2C" w14:textId="77777777" w:rsidR="00477C25" w:rsidRPr="002A3473" w:rsidRDefault="00477C25" w:rsidP="0070345B">
            <w:pPr>
              <w:pStyle w:val="15"/>
              <w:suppressAutoHyphens/>
              <w:spacing w:before="120" w:after="120"/>
              <w:jc w:val="left"/>
              <w:rPr>
                <w:i/>
              </w:rPr>
            </w:pPr>
          </w:p>
        </w:tc>
        <w:tc>
          <w:tcPr>
            <w:tcW w:w="2946" w:type="dxa"/>
            <w:vAlign w:val="center"/>
          </w:tcPr>
          <w:p w14:paraId="6549CC5A" w14:textId="77777777" w:rsidR="00477C25" w:rsidRPr="002A3473" w:rsidRDefault="00477C25" w:rsidP="00D429B1">
            <w:pPr>
              <w:pStyle w:val="15"/>
              <w:suppressAutoHyphens/>
              <w:spacing w:before="120" w:after="120" w:line="240" w:lineRule="auto"/>
              <w:ind w:firstLine="0"/>
              <w:jc w:val="center"/>
              <w:rPr>
                <w:i/>
              </w:rPr>
            </w:pPr>
            <w:r w:rsidRPr="002A3473">
              <w:t>Возможная</w:t>
            </w:r>
          </w:p>
        </w:tc>
        <w:tc>
          <w:tcPr>
            <w:tcW w:w="5411" w:type="dxa"/>
            <w:vAlign w:val="center"/>
          </w:tcPr>
          <w:p w14:paraId="5B318903"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xml:space="preserve">, изменения лабораторных показателей связаны по времени с приемом препарата, но их можно объяснить наличием сопутствующих заболеваний или приемом других лекарств и </w:t>
            </w:r>
            <w:r>
              <w:t>влиянием химических соединений.</w:t>
            </w:r>
          </w:p>
          <w:p w14:paraId="16621CA5" w14:textId="77777777" w:rsidR="00477C25" w:rsidRPr="002A3473" w:rsidRDefault="00477C25" w:rsidP="00D429B1">
            <w:pPr>
              <w:pStyle w:val="15"/>
              <w:suppressAutoHyphens/>
              <w:spacing w:before="120" w:after="120" w:line="240" w:lineRule="auto"/>
              <w:ind w:firstLine="0"/>
              <w:rPr>
                <w:i/>
              </w:rPr>
            </w:pPr>
            <w:r w:rsidRPr="002A3473">
              <w:t>Информация о реакции на отмену лекарства неясная.</w:t>
            </w:r>
          </w:p>
        </w:tc>
      </w:tr>
      <w:tr w:rsidR="00477C25" w:rsidRPr="00A06D9F" w14:paraId="2A3795D5" w14:textId="77777777" w:rsidTr="00D429B1">
        <w:trPr>
          <w:trHeight w:val="1817"/>
        </w:trPr>
        <w:tc>
          <w:tcPr>
            <w:tcW w:w="988" w:type="dxa"/>
            <w:vMerge/>
            <w:textDirection w:val="btLr"/>
            <w:vAlign w:val="center"/>
          </w:tcPr>
          <w:p w14:paraId="6FF87D1A" w14:textId="77777777" w:rsidR="00477C25" w:rsidRPr="002A3473" w:rsidRDefault="00477C25" w:rsidP="0070345B">
            <w:pPr>
              <w:pStyle w:val="15"/>
              <w:suppressAutoHyphens/>
              <w:spacing w:before="120" w:after="120"/>
              <w:ind w:left="113" w:right="113"/>
              <w:jc w:val="center"/>
              <w:rPr>
                <w:i/>
              </w:rPr>
            </w:pPr>
          </w:p>
        </w:tc>
        <w:tc>
          <w:tcPr>
            <w:tcW w:w="2946" w:type="dxa"/>
            <w:vAlign w:val="center"/>
          </w:tcPr>
          <w:p w14:paraId="2AE4523F" w14:textId="77777777" w:rsidR="00477C25" w:rsidRPr="002A3473" w:rsidRDefault="00477C25" w:rsidP="00D429B1">
            <w:pPr>
              <w:pStyle w:val="15"/>
              <w:suppressAutoHyphens/>
              <w:spacing w:before="120" w:after="120" w:line="240" w:lineRule="auto"/>
              <w:ind w:firstLine="0"/>
              <w:jc w:val="center"/>
              <w:rPr>
                <w:i/>
              </w:rPr>
            </w:pPr>
            <w:r w:rsidRPr="002A3473">
              <w:t>Сомнительная</w:t>
            </w:r>
          </w:p>
        </w:tc>
        <w:tc>
          <w:tcPr>
            <w:tcW w:w="5411" w:type="dxa"/>
            <w:vAlign w:val="center"/>
          </w:tcPr>
          <w:p w14:paraId="143401D9" w14:textId="77777777" w:rsidR="00477C25" w:rsidRPr="002A3473"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изменения лабораторных показателей возникают при отсутствии четкой временной связи с приемом лекарства; присутствуют другие факторы (лекарства, заболевания, химические вещества), которые могут быть причиной их возникновения.</w:t>
            </w:r>
          </w:p>
        </w:tc>
      </w:tr>
      <w:tr w:rsidR="00477C25" w:rsidRPr="00A06D9F" w14:paraId="49F7E76F" w14:textId="77777777" w:rsidTr="00D429B1">
        <w:trPr>
          <w:trHeight w:val="2170"/>
        </w:trPr>
        <w:tc>
          <w:tcPr>
            <w:tcW w:w="988" w:type="dxa"/>
            <w:vMerge w:val="restart"/>
            <w:textDirection w:val="btLr"/>
            <w:vAlign w:val="center"/>
          </w:tcPr>
          <w:p w14:paraId="317BE878" w14:textId="77777777" w:rsidR="00477C25" w:rsidRPr="002A3473" w:rsidRDefault="00477C25" w:rsidP="0070345B">
            <w:pPr>
              <w:pStyle w:val="15"/>
              <w:suppressAutoHyphens/>
              <w:spacing w:before="120" w:after="120"/>
              <w:jc w:val="center"/>
              <w:rPr>
                <w:i/>
              </w:rPr>
            </w:pPr>
            <w:r w:rsidRPr="00E23A0C">
              <w:t>НЕ СВЯЗАНО</w:t>
            </w:r>
            <w:r>
              <w:t xml:space="preserve"> </w:t>
            </w:r>
            <w:r w:rsidRPr="005B079F">
              <w:t>с приемом препарата</w:t>
            </w:r>
          </w:p>
        </w:tc>
        <w:tc>
          <w:tcPr>
            <w:tcW w:w="2946" w:type="dxa"/>
            <w:vAlign w:val="center"/>
          </w:tcPr>
          <w:p w14:paraId="79920022" w14:textId="77777777" w:rsidR="00477C25" w:rsidRPr="002A3473" w:rsidRDefault="00477C25" w:rsidP="00D429B1">
            <w:pPr>
              <w:pStyle w:val="15"/>
              <w:suppressAutoHyphens/>
              <w:spacing w:before="120" w:after="120" w:line="240" w:lineRule="auto"/>
              <w:ind w:firstLine="0"/>
              <w:jc w:val="center"/>
              <w:rPr>
                <w:i/>
              </w:rPr>
            </w:pPr>
            <w:r w:rsidRPr="002A3473">
              <w:t>Условная</w:t>
            </w:r>
          </w:p>
        </w:tc>
        <w:tc>
          <w:tcPr>
            <w:tcW w:w="5411" w:type="dxa"/>
            <w:vAlign w:val="center"/>
          </w:tcPr>
          <w:p w14:paraId="711C0F8F"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нарушения лабораторных показателей, отнесенные к</w:t>
            </w:r>
            <w:r>
              <w:t xml:space="preserve"> данному</w:t>
            </w:r>
            <w:r w:rsidRPr="002A3473">
              <w:t xml:space="preserve"> </w:t>
            </w:r>
            <w:r>
              <w:t>событию</w:t>
            </w:r>
            <w:r w:rsidRPr="002A3473">
              <w:t>, тру</w:t>
            </w:r>
            <w:r>
              <w:t>дно оценивать.</w:t>
            </w:r>
          </w:p>
          <w:p w14:paraId="5C8DE0DA" w14:textId="77777777" w:rsidR="00477C25" w:rsidRPr="002A3473" w:rsidRDefault="00477C25" w:rsidP="00D429B1">
            <w:pPr>
              <w:pStyle w:val="15"/>
              <w:suppressAutoHyphens/>
              <w:spacing w:before="120" w:after="120" w:line="240" w:lineRule="auto"/>
              <w:ind w:firstLine="0"/>
              <w:rPr>
                <w:i/>
              </w:rPr>
            </w:pPr>
            <w:r w:rsidRPr="002A3473">
              <w:t>Необходимы дополнительные данные для оценки, или же эти данные в настоящее время анализируются.</w:t>
            </w:r>
          </w:p>
        </w:tc>
      </w:tr>
      <w:tr w:rsidR="00477C25" w:rsidRPr="00A06D9F" w14:paraId="1297D5DB" w14:textId="77777777" w:rsidTr="00D429B1">
        <w:trPr>
          <w:trHeight w:val="1975"/>
        </w:trPr>
        <w:tc>
          <w:tcPr>
            <w:tcW w:w="988" w:type="dxa"/>
            <w:vMerge/>
          </w:tcPr>
          <w:p w14:paraId="467657CE" w14:textId="77777777" w:rsidR="00477C25" w:rsidRPr="002A3473" w:rsidRDefault="00477C25" w:rsidP="0070345B">
            <w:pPr>
              <w:pStyle w:val="15"/>
              <w:suppressAutoHyphens/>
              <w:spacing w:before="120" w:after="120"/>
              <w:jc w:val="left"/>
              <w:rPr>
                <w:i/>
              </w:rPr>
            </w:pPr>
          </w:p>
        </w:tc>
        <w:tc>
          <w:tcPr>
            <w:tcW w:w="2946" w:type="dxa"/>
            <w:vAlign w:val="center"/>
          </w:tcPr>
          <w:p w14:paraId="45134271" w14:textId="77777777" w:rsidR="00477C25" w:rsidRPr="002A3473" w:rsidRDefault="00477C25" w:rsidP="00D429B1">
            <w:pPr>
              <w:pStyle w:val="15"/>
              <w:suppressAutoHyphens/>
              <w:spacing w:before="120" w:after="120" w:line="240" w:lineRule="auto"/>
              <w:ind w:firstLine="0"/>
              <w:jc w:val="center"/>
              <w:rPr>
                <w:i/>
              </w:rPr>
            </w:pPr>
            <w:proofErr w:type="spellStart"/>
            <w:r w:rsidRPr="002A3473">
              <w:t>Неклассифицируемая</w:t>
            </w:r>
            <w:proofErr w:type="spellEnd"/>
          </w:p>
        </w:tc>
        <w:tc>
          <w:tcPr>
            <w:tcW w:w="5411" w:type="dxa"/>
            <w:vAlign w:val="center"/>
          </w:tcPr>
          <w:p w14:paraId="0EE8C345" w14:textId="77777777" w:rsidR="00477C25" w:rsidRPr="002A3473" w:rsidRDefault="00477C25" w:rsidP="00D429B1">
            <w:pPr>
              <w:pStyle w:val="15"/>
              <w:suppressAutoHyphens/>
              <w:spacing w:before="120" w:after="120" w:line="240" w:lineRule="auto"/>
              <w:ind w:firstLine="0"/>
              <w:rPr>
                <w:i/>
              </w:rPr>
            </w:pPr>
            <w:r w:rsidRPr="002A3473">
              <w:t xml:space="preserve">Сообщения о </w:t>
            </w:r>
            <w:r>
              <w:t>событии (</w:t>
            </w:r>
            <w:r w:rsidRPr="002A3473">
              <w:t>подозреваемой НР</w:t>
            </w:r>
            <w:r>
              <w:t>)</w:t>
            </w:r>
            <w:r w:rsidRPr="002A3473">
              <w:t xml:space="preserve"> нельзя оценить, так как нет достаточной информации, или же она противоречива.</w:t>
            </w:r>
          </w:p>
        </w:tc>
      </w:tr>
    </w:tbl>
    <w:p w14:paraId="65F3F757" w14:textId="77777777" w:rsidR="00477C25" w:rsidRPr="009D575C" w:rsidRDefault="00477C25" w:rsidP="004B6CD4">
      <w:pPr>
        <w:pBdr>
          <w:top w:val="nil"/>
          <w:left w:val="nil"/>
          <w:bottom w:val="nil"/>
          <w:right w:val="nil"/>
          <w:between w:val="nil"/>
          <w:bar w:val="nil"/>
        </w:pBdr>
        <w:spacing w:line="276" w:lineRule="auto"/>
        <w:rPr>
          <w:rFonts w:eastAsia="Times New Roman" w:cs="Times New Roman"/>
          <w:color w:val="000000"/>
          <w:kern w:val="0"/>
          <w:szCs w:val="24"/>
          <w:bdr w:val="nil"/>
          <w:lang w:eastAsia="en-US"/>
        </w:rPr>
      </w:pPr>
    </w:p>
    <w:p w14:paraId="5B64BB11" w14:textId="0628DEBE" w:rsidR="00A24781" w:rsidRPr="00A1473F" w:rsidRDefault="004E20E4" w:rsidP="00A1473F">
      <w:pPr>
        <w:pStyle w:val="20"/>
        <w:rPr>
          <w:i w:val="0"/>
          <w:bdr w:val="nil"/>
        </w:rPr>
      </w:pPr>
      <w:bookmarkStart w:id="223" w:name="_Toc116664542"/>
      <w:bookmarkStart w:id="224" w:name="_Toc171964268"/>
      <w:r w:rsidRPr="00A1473F">
        <w:rPr>
          <w:i w:val="0"/>
          <w:bdr w:val="nil"/>
        </w:rPr>
        <w:t>8</w:t>
      </w:r>
      <w:r w:rsidR="00A24781" w:rsidRPr="00A1473F">
        <w:rPr>
          <w:i w:val="0"/>
          <w:bdr w:val="nil"/>
        </w:rPr>
        <w:t>.3.</w:t>
      </w:r>
      <w:r w:rsidR="00D429B1" w:rsidRPr="00A1473F">
        <w:rPr>
          <w:i w:val="0"/>
          <w:bdr w:val="nil"/>
        </w:rPr>
        <w:t>5</w:t>
      </w:r>
      <w:r w:rsidR="00A24781" w:rsidRPr="00A1473F">
        <w:rPr>
          <w:i w:val="0"/>
          <w:bdr w:val="nil"/>
        </w:rPr>
        <w:t xml:space="preserve"> </w:t>
      </w:r>
      <w:bookmarkEnd w:id="223"/>
      <w:r w:rsidR="009D575C" w:rsidRPr="00A1473F">
        <w:rPr>
          <w:i w:val="0"/>
          <w:bdr w:val="nil"/>
        </w:rPr>
        <w:t>Оценка серьезности</w:t>
      </w:r>
      <w:bookmarkEnd w:id="224"/>
      <w:r w:rsidR="00A24781" w:rsidRPr="00A1473F">
        <w:rPr>
          <w:i w:val="0"/>
          <w:bdr w:val="nil"/>
        </w:rPr>
        <w:t xml:space="preserve"> </w:t>
      </w:r>
    </w:p>
    <w:p w14:paraId="0D448A66" w14:textId="77777777" w:rsidR="00A1473F" w:rsidRDefault="00A1473F" w:rsidP="00D429B1">
      <w:pPr>
        <w:pStyle w:val="15"/>
        <w:suppressAutoHyphens/>
        <w:spacing w:before="200"/>
      </w:pPr>
    </w:p>
    <w:p w14:paraId="42695BAF" w14:textId="0035066F" w:rsidR="00D429B1" w:rsidRPr="00E23A0C" w:rsidRDefault="00D429B1" w:rsidP="00D429B1">
      <w:pPr>
        <w:pStyle w:val="15"/>
        <w:suppressAutoHyphens/>
        <w:spacing w:before="200"/>
        <w:rPr>
          <w:i/>
        </w:rPr>
      </w:pPr>
      <w:r w:rsidRPr="00E23A0C">
        <w:t>Серьезное нежелательное явление</w:t>
      </w:r>
      <w:r>
        <w:t xml:space="preserve"> </w:t>
      </w:r>
      <w:r w:rsidRPr="00E23A0C">
        <w:t xml:space="preserve">(СНЯ)– </w:t>
      </w:r>
      <w:r>
        <w:t xml:space="preserve">это </w:t>
      </w:r>
      <w:r w:rsidRPr="00E23A0C">
        <w:t>нежелательное медицинское событие, которое:</w:t>
      </w:r>
    </w:p>
    <w:tbl>
      <w:tblPr>
        <w:tblStyle w:val="ab"/>
        <w:tblW w:w="0" w:type="auto"/>
        <w:tblBorders>
          <w:left w:val="none" w:sz="0" w:space="0" w:color="auto"/>
          <w:right w:val="none" w:sz="0" w:space="0" w:color="auto"/>
        </w:tblBorders>
        <w:tblLook w:val="04A0" w:firstRow="1" w:lastRow="0" w:firstColumn="1" w:lastColumn="0" w:noHBand="0" w:noVBand="1"/>
      </w:tblPr>
      <w:tblGrid>
        <w:gridCol w:w="9345"/>
      </w:tblGrid>
      <w:tr w:rsidR="00D429B1" w14:paraId="16C31149" w14:textId="77777777" w:rsidTr="0070345B">
        <w:tc>
          <w:tcPr>
            <w:tcW w:w="9345" w:type="dxa"/>
          </w:tcPr>
          <w:p w14:paraId="5EEF209D" w14:textId="77777777" w:rsidR="00D429B1" w:rsidRDefault="00D429B1" w:rsidP="00D429B1">
            <w:pPr>
              <w:pStyle w:val="15"/>
              <w:suppressAutoHyphens/>
              <w:spacing w:before="60" w:after="60" w:line="240" w:lineRule="auto"/>
              <w:ind w:firstLine="0"/>
              <w:jc w:val="left"/>
              <w:rPr>
                <w:i/>
              </w:rPr>
            </w:pPr>
            <w:r>
              <w:t>Привело к смерти</w:t>
            </w:r>
          </w:p>
        </w:tc>
      </w:tr>
      <w:tr w:rsidR="00D429B1" w14:paraId="09F232CF" w14:textId="77777777" w:rsidTr="0070345B">
        <w:tc>
          <w:tcPr>
            <w:tcW w:w="9345" w:type="dxa"/>
          </w:tcPr>
          <w:p w14:paraId="547AE6B9" w14:textId="77777777" w:rsidR="00D429B1" w:rsidRDefault="00D429B1" w:rsidP="00D429B1">
            <w:pPr>
              <w:pStyle w:val="15"/>
              <w:suppressAutoHyphens/>
              <w:spacing w:before="60" w:after="60" w:line="240" w:lineRule="auto"/>
              <w:ind w:firstLine="0"/>
              <w:jc w:val="left"/>
              <w:rPr>
                <w:i/>
              </w:rPr>
            </w:pPr>
            <w:r>
              <w:t>Угрожало жизни</w:t>
            </w:r>
            <w:r>
              <w:rPr>
                <w:rStyle w:val="a7"/>
              </w:rPr>
              <w:footnoteReference w:id="3"/>
            </w:r>
          </w:p>
        </w:tc>
      </w:tr>
      <w:tr w:rsidR="00D429B1" w14:paraId="627A6362" w14:textId="77777777" w:rsidTr="0070345B">
        <w:tc>
          <w:tcPr>
            <w:tcW w:w="9345" w:type="dxa"/>
          </w:tcPr>
          <w:p w14:paraId="2B93DC62" w14:textId="77777777" w:rsidR="00D429B1" w:rsidRDefault="00D429B1" w:rsidP="00D429B1">
            <w:pPr>
              <w:pStyle w:val="15"/>
              <w:suppressAutoHyphens/>
              <w:spacing w:before="60" w:after="60" w:line="240" w:lineRule="auto"/>
              <w:ind w:firstLine="0"/>
              <w:jc w:val="left"/>
              <w:rPr>
                <w:i/>
              </w:rPr>
            </w:pPr>
            <w:r>
              <w:t>П</w:t>
            </w:r>
            <w:r w:rsidRPr="00E23A0C">
              <w:t>отребов</w:t>
            </w:r>
            <w:r>
              <w:t>ало госпитализации/ее продления</w:t>
            </w:r>
          </w:p>
        </w:tc>
      </w:tr>
      <w:tr w:rsidR="00D429B1" w14:paraId="14B47FF3" w14:textId="77777777" w:rsidTr="0070345B">
        <w:tc>
          <w:tcPr>
            <w:tcW w:w="9345" w:type="dxa"/>
          </w:tcPr>
          <w:p w14:paraId="0C4380E5" w14:textId="77777777" w:rsidR="00D429B1" w:rsidRDefault="00D429B1" w:rsidP="00D429B1">
            <w:pPr>
              <w:pStyle w:val="15"/>
              <w:suppressAutoHyphens/>
              <w:spacing w:before="60" w:after="60" w:line="240" w:lineRule="auto"/>
              <w:ind w:firstLine="0"/>
              <w:jc w:val="left"/>
              <w:rPr>
                <w:i/>
              </w:rPr>
            </w:pPr>
            <w:r>
              <w:t>П</w:t>
            </w:r>
            <w:r w:rsidRPr="00E23A0C">
              <w:t xml:space="preserve">ривело к стойкой/выраженной </w:t>
            </w:r>
            <w:r>
              <w:t>нетрудоспособности/инвалидности</w:t>
            </w:r>
          </w:p>
        </w:tc>
      </w:tr>
      <w:tr w:rsidR="00D429B1" w14:paraId="0CC3E707" w14:textId="77777777" w:rsidTr="0070345B">
        <w:tc>
          <w:tcPr>
            <w:tcW w:w="9345" w:type="dxa"/>
          </w:tcPr>
          <w:p w14:paraId="6B9D4DF0" w14:textId="77777777" w:rsidR="00D429B1" w:rsidRDefault="00D429B1" w:rsidP="00D429B1">
            <w:pPr>
              <w:pStyle w:val="15"/>
              <w:suppressAutoHyphens/>
              <w:spacing w:before="60" w:after="60" w:line="240" w:lineRule="auto"/>
              <w:ind w:firstLine="0"/>
              <w:jc w:val="left"/>
              <w:rPr>
                <w:i/>
              </w:rPr>
            </w:pPr>
            <w:r>
              <w:t>П</w:t>
            </w:r>
            <w:r w:rsidRPr="00E23A0C">
              <w:t>ривело к врожденной аномалии ил</w:t>
            </w:r>
            <w:r>
              <w:t>и пороку развития</w:t>
            </w:r>
          </w:p>
        </w:tc>
      </w:tr>
      <w:tr w:rsidR="00D429B1" w14:paraId="7A662ACB" w14:textId="77777777" w:rsidTr="0070345B">
        <w:tc>
          <w:tcPr>
            <w:tcW w:w="9345" w:type="dxa"/>
          </w:tcPr>
          <w:p w14:paraId="5282AE51" w14:textId="77777777" w:rsidR="00D429B1" w:rsidRDefault="00D429B1" w:rsidP="00D429B1">
            <w:pPr>
              <w:pStyle w:val="15"/>
              <w:suppressAutoHyphens/>
              <w:spacing w:before="60" w:after="60" w:line="240" w:lineRule="auto"/>
              <w:ind w:firstLine="0"/>
              <w:jc w:val="left"/>
              <w:rPr>
                <w:i/>
              </w:rPr>
            </w:pPr>
            <w:r>
              <w:t>П</w:t>
            </w:r>
            <w:r w:rsidRPr="00E23A0C">
              <w:t>отребовало медицинского вмешательства, для предотвращения развития перечисленных состояний</w:t>
            </w:r>
            <w:r>
              <w:t xml:space="preserve"> (</w:t>
            </w:r>
            <w:proofErr w:type="spellStart"/>
            <w:r>
              <w:t>т.о</w:t>
            </w:r>
            <w:proofErr w:type="spellEnd"/>
            <w:r>
              <w:t>. вмешательство любой степени необходимо для разрешения СНЯ)</w:t>
            </w:r>
          </w:p>
        </w:tc>
      </w:tr>
      <w:tr w:rsidR="00D429B1" w14:paraId="4A9343B2" w14:textId="77777777" w:rsidTr="0070345B">
        <w:tc>
          <w:tcPr>
            <w:tcW w:w="9345" w:type="dxa"/>
          </w:tcPr>
          <w:p w14:paraId="3C84B7FD" w14:textId="77777777" w:rsidR="00D429B1" w:rsidRDefault="00D429B1" w:rsidP="00D429B1">
            <w:pPr>
              <w:pStyle w:val="15"/>
              <w:suppressAutoHyphens/>
              <w:spacing w:before="60" w:after="60" w:line="240" w:lineRule="auto"/>
              <w:ind w:firstLine="0"/>
              <w:jc w:val="left"/>
              <w:rPr>
                <w:i/>
              </w:rPr>
            </w:pPr>
            <w:r w:rsidRPr="00E23A0C">
              <w:t xml:space="preserve">Другие значимые, с медицинской точки зрения, события (на основании мнения </w:t>
            </w:r>
            <w:r>
              <w:t>и</w:t>
            </w:r>
            <w:r w:rsidRPr="00E23A0C">
              <w:t>сследователя)</w:t>
            </w:r>
            <w:r>
              <w:rPr>
                <w:rStyle w:val="a7"/>
              </w:rPr>
              <w:footnoteReference w:id="4"/>
            </w:r>
          </w:p>
        </w:tc>
      </w:tr>
      <w:tr w:rsidR="00D429B1" w14:paraId="182BDE69" w14:textId="77777777" w:rsidTr="0070345B">
        <w:tc>
          <w:tcPr>
            <w:tcW w:w="9345" w:type="dxa"/>
          </w:tcPr>
          <w:p w14:paraId="0E98D4E4" w14:textId="77777777" w:rsidR="00D429B1" w:rsidRPr="00E23A0C" w:rsidRDefault="00D429B1" w:rsidP="00D429B1">
            <w:pPr>
              <w:pStyle w:val="15"/>
              <w:suppressAutoHyphens/>
              <w:spacing w:before="60" w:after="60" w:line="240" w:lineRule="auto"/>
              <w:ind w:firstLine="0"/>
              <w:jc w:val="left"/>
              <w:rPr>
                <w:i/>
              </w:rPr>
            </w:pPr>
            <w:r w:rsidRPr="00477E87">
              <w:t>Подозреваемая передача инфекционного агента через лекарственный препарат</w:t>
            </w:r>
          </w:p>
        </w:tc>
      </w:tr>
    </w:tbl>
    <w:p w14:paraId="660022BB"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E414FCE"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Внимание: </w:t>
      </w:r>
      <w:r w:rsidRPr="00A24781">
        <w:rPr>
          <w:rFonts w:eastAsia="Times New Roman" w:cs="Times New Roman"/>
          <w:color w:val="000000"/>
          <w:kern w:val="0"/>
          <w:szCs w:val="24"/>
          <w:u w:color="000000"/>
          <w:bdr w:val="nil"/>
          <w:lang w:eastAsia="en-US"/>
        </w:rPr>
        <w:t xml:space="preserve">термин «угроза жизни» относится к неблагоприятному происшествию, при котором существует риск смерти добровольца от этой реакции на момент нежелательного явления; это не относится к явлению, которое гипотетически могло бы привести к смерти, если бы было более серьезным. </w:t>
      </w:r>
    </w:p>
    <w:p w14:paraId="1A9F4C95" w14:textId="77777777" w:rsidR="00D429B1" w:rsidRDefault="00D429B1"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6C49B330"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Непредвиденная НР</w:t>
      </w:r>
      <w:r w:rsidR="00777540">
        <w:rPr>
          <w:rFonts w:eastAsia="Times New Roman" w:cs="Times New Roman"/>
          <w:b/>
          <w:bCs/>
          <w:color w:val="000000"/>
          <w:kern w:val="0"/>
          <w:szCs w:val="24"/>
          <w:u w:color="000000"/>
          <w:bdr w:val="nil"/>
          <w:lang w:eastAsia="en-US"/>
        </w:rPr>
        <w:t xml:space="preserve"> (ННР)</w:t>
      </w:r>
      <w:r w:rsidRPr="00A24781">
        <w:rPr>
          <w:rFonts w:eastAsia="Times New Roman" w:cs="Times New Roman"/>
          <w:b/>
          <w:bCs/>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НР, характер,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 </w:t>
      </w:r>
    </w:p>
    <w:p w14:paraId="626C2814" w14:textId="77777777" w:rsidR="00D429B1" w:rsidRPr="00A2478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A4A79FB" w14:textId="2A0055C8" w:rsidR="00A24781" w:rsidRPr="00E66127" w:rsidRDefault="004E20E4" w:rsidP="00E66127">
      <w:pPr>
        <w:pStyle w:val="20"/>
        <w:rPr>
          <w:i w:val="0"/>
          <w:bdr w:val="nil"/>
        </w:rPr>
      </w:pPr>
      <w:bookmarkStart w:id="225" w:name="_Toc116664543"/>
      <w:bookmarkStart w:id="226" w:name="_Toc171964269"/>
      <w:r w:rsidRPr="00E66127">
        <w:rPr>
          <w:i w:val="0"/>
          <w:bdr w:val="nil"/>
        </w:rPr>
        <w:t>8</w:t>
      </w:r>
      <w:r w:rsidR="00A24781" w:rsidRPr="00E66127">
        <w:rPr>
          <w:i w:val="0"/>
          <w:bdr w:val="nil"/>
        </w:rPr>
        <w:t>.3.</w:t>
      </w:r>
      <w:r w:rsidR="00D429B1" w:rsidRPr="00E66127">
        <w:rPr>
          <w:i w:val="0"/>
          <w:bdr w:val="nil"/>
        </w:rPr>
        <w:t>6</w:t>
      </w:r>
      <w:r w:rsidR="00A24781" w:rsidRPr="00E66127">
        <w:rPr>
          <w:i w:val="0"/>
          <w:bdr w:val="nil"/>
        </w:rPr>
        <w:t xml:space="preserve"> Регистрация нежелательного явления</w:t>
      </w:r>
      <w:bookmarkEnd w:id="225"/>
      <w:bookmarkEnd w:id="226"/>
      <w:r w:rsidR="00A24781" w:rsidRPr="00E66127">
        <w:rPr>
          <w:i w:val="0"/>
          <w:bdr w:val="nil"/>
        </w:rPr>
        <w:t xml:space="preserve"> </w:t>
      </w:r>
    </w:p>
    <w:p w14:paraId="1E946405" w14:textId="77777777" w:rsidR="00E66127" w:rsidRDefault="00E6612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6366F8B" w14:textId="05DA30F2" w:rsidR="00D429B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развитии </w:t>
      </w:r>
      <w:r w:rsidR="00777540">
        <w:rPr>
          <w:rFonts w:eastAsia="Times New Roman" w:cs="Times New Roman"/>
          <w:color w:val="000000"/>
          <w:kern w:val="0"/>
          <w:szCs w:val="24"/>
          <w:u w:color="000000"/>
          <w:bdr w:val="nil"/>
          <w:lang w:eastAsia="en-US"/>
        </w:rPr>
        <w:t>клинически значимых</w:t>
      </w:r>
      <w:r w:rsidRPr="00A24781">
        <w:rPr>
          <w:rFonts w:eastAsia="Times New Roman" w:cs="Times New Roman"/>
          <w:color w:val="000000"/>
          <w:kern w:val="0"/>
          <w:szCs w:val="24"/>
          <w:u w:color="000000"/>
          <w:bdr w:val="nil"/>
          <w:lang w:eastAsia="en-US"/>
        </w:rPr>
        <w:t xml:space="preserve"> НЯ врач-исследователь должен заполнить соответствующие страницы</w:t>
      </w:r>
      <w:r w:rsidR="00D429B1">
        <w:rPr>
          <w:rFonts w:eastAsia="Times New Roman" w:cs="Times New Roman"/>
          <w:color w:val="000000"/>
          <w:kern w:val="0"/>
          <w:szCs w:val="24"/>
          <w:u w:color="000000"/>
          <w:bdr w:val="nil"/>
          <w:lang w:eastAsia="en-US"/>
        </w:rPr>
        <w:t xml:space="preserve"> первичной документации и </w:t>
      </w:r>
      <w:r w:rsidRPr="00A24781">
        <w:rPr>
          <w:rFonts w:eastAsia="Times New Roman" w:cs="Times New Roman"/>
          <w:color w:val="000000"/>
          <w:kern w:val="0"/>
          <w:szCs w:val="24"/>
          <w:u w:color="000000"/>
          <w:bdr w:val="nil"/>
          <w:lang w:eastAsia="en-US"/>
        </w:rPr>
        <w:t xml:space="preserve">ИРК добровольца, оценить целесообразность продолжения участия добровольца в исследовании (исключить добровольца или продолжить наблюдение). </w:t>
      </w:r>
    </w:p>
    <w:p w14:paraId="31620DC6" w14:textId="77777777" w:rsidR="00D429B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НЯ будут регистрироваться с момента включения добровольца в исследование </w:t>
      </w:r>
      <w:r w:rsidR="00D429B1">
        <w:rPr>
          <w:rFonts w:eastAsia="Times New Roman" w:cs="Times New Roman"/>
          <w:color w:val="000000"/>
          <w:kern w:val="0"/>
          <w:szCs w:val="24"/>
          <w:u w:color="000000"/>
          <w:bdr w:val="nil"/>
          <w:lang w:eastAsia="en-US"/>
        </w:rPr>
        <w:t xml:space="preserve">(рандомизации) </w:t>
      </w:r>
      <w:r w:rsidRPr="00A24781">
        <w:rPr>
          <w:rFonts w:eastAsia="Times New Roman" w:cs="Times New Roman"/>
          <w:color w:val="000000"/>
          <w:kern w:val="0"/>
          <w:szCs w:val="24"/>
          <w:u w:color="000000"/>
          <w:bdr w:val="nil"/>
          <w:lang w:eastAsia="en-US"/>
        </w:rPr>
        <w:t xml:space="preserve">и до завершения исследования. </w:t>
      </w:r>
    </w:p>
    <w:p w14:paraId="19B73C73"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lastRenderedPageBreak/>
        <w:t xml:space="preserve">СНЯ будут регистрироваться с момента подписания добровольцем </w:t>
      </w:r>
      <w:r w:rsidRPr="00D429B1">
        <w:rPr>
          <w:rFonts w:eastAsia="Times New Roman" w:cs="Times New Roman"/>
          <w:color w:val="000000"/>
          <w:kern w:val="0"/>
          <w:szCs w:val="24"/>
          <w:u w:color="000000"/>
          <w:bdr w:val="nil"/>
          <w:lang w:eastAsia="en-US"/>
        </w:rPr>
        <w:t xml:space="preserve">Информационного листка с формой информированного согласия </w:t>
      </w:r>
      <w:r>
        <w:rPr>
          <w:rFonts w:eastAsia="Times New Roman" w:cs="Times New Roman"/>
          <w:color w:val="000000"/>
          <w:kern w:val="0"/>
          <w:szCs w:val="24"/>
          <w:u w:color="000000"/>
          <w:bdr w:val="nil"/>
          <w:lang w:eastAsia="en-US"/>
        </w:rPr>
        <w:t>на скрининге.</w:t>
      </w:r>
    </w:p>
    <w:p w14:paraId="2596C140"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szCs w:val="24"/>
        </w:rPr>
        <w:t>Н</w:t>
      </w:r>
      <w:r w:rsidRPr="00E23A0C">
        <w:rPr>
          <w:szCs w:val="24"/>
        </w:rPr>
        <w:t>еблагоприятн</w:t>
      </w:r>
      <w:r>
        <w:rPr>
          <w:szCs w:val="24"/>
        </w:rPr>
        <w:t xml:space="preserve">ые </w:t>
      </w:r>
      <w:r w:rsidRPr="00E23A0C">
        <w:rPr>
          <w:szCs w:val="24"/>
        </w:rPr>
        <w:t>с медицинской точки зрения событи</w:t>
      </w:r>
      <w:r>
        <w:rPr>
          <w:szCs w:val="24"/>
        </w:rPr>
        <w:t xml:space="preserve">я будут регистрироваться </w:t>
      </w:r>
      <w:r>
        <w:rPr>
          <w:rFonts w:eastAsia="Times New Roman" w:cs="Times New Roman"/>
          <w:color w:val="000000"/>
          <w:kern w:val="0"/>
          <w:szCs w:val="24"/>
          <w:u w:color="000000"/>
          <w:bdr w:val="nil"/>
          <w:lang w:eastAsia="en-US"/>
        </w:rPr>
        <w:t xml:space="preserve">момента подписания добровольцем </w:t>
      </w:r>
      <w:r w:rsidRPr="00D429B1">
        <w:rPr>
          <w:rFonts w:eastAsia="Times New Roman" w:cs="Times New Roman"/>
          <w:color w:val="000000"/>
          <w:kern w:val="0"/>
          <w:szCs w:val="24"/>
          <w:u w:color="000000"/>
          <w:bdr w:val="nil"/>
          <w:lang w:eastAsia="en-US"/>
        </w:rPr>
        <w:t>Информационного листка с формой информированного согласия</w:t>
      </w:r>
      <w:r>
        <w:rPr>
          <w:rFonts w:eastAsia="Times New Roman" w:cs="Times New Roman"/>
          <w:color w:val="000000"/>
          <w:kern w:val="0"/>
          <w:szCs w:val="24"/>
          <w:u w:color="000000"/>
          <w:bdr w:val="nil"/>
          <w:lang w:eastAsia="en-US"/>
        </w:rPr>
        <w:t xml:space="preserve"> до приема препарата в первом периоде исследования.</w:t>
      </w:r>
    </w:p>
    <w:p w14:paraId="11ECA72A" w14:textId="129401B1" w:rsidR="00A24781" w:rsidRDefault="00A24781" w:rsidP="00E6612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На протяжении всего периода исследования, все НЯ</w:t>
      </w:r>
      <w:r w:rsidR="00777540">
        <w:rPr>
          <w:rFonts w:eastAsia="Times New Roman" w:cs="Times New Roman"/>
          <w:color w:val="000000"/>
          <w:kern w:val="0"/>
          <w:szCs w:val="24"/>
          <w:u w:color="000000"/>
          <w:bdr w:val="nil"/>
          <w:lang w:eastAsia="en-US"/>
        </w:rPr>
        <w:t xml:space="preserve">, </w:t>
      </w:r>
      <w:r w:rsidR="00C21F1A">
        <w:rPr>
          <w:rFonts w:eastAsia="Times New Roman" w:cs="Times New Roman"/>
          <w:color w:val="000000"/>
          <w:kern w:val="0"/>
          <w:szCs w:val="24"/>
          <w:u w:color="000000"/>
          <w:bdr w:val="nil"/>
          <w:lang w:eastAsia="en-US"/>
        </w:rPr>
        <w:t>СНЯ</w:t>
      </w:r>
      <w:r w:rsidR="00777540">
        <w:rPr>
          <w:rFonts w:eastAsia="Times New Roman" w:cs="Times New Roman"/>
          <w:color w:val="000000"/>
          <w:kern w:val="0"/>
          <w:szCs w:val="24"/>
          <w:u w:color="000000"/>
          <w:bdr w:val="nil"/>
          <w:lang w:eastAsia="en-US"/>
        </w:rPr>
        <w:t xml:space="preserve">, </w:t>
      </w:r>
      <w:r w:rsidR="00117402">
        <w:rPr>
          <w:rFonts w:eastAsia="Times New Roman" w:cs="Times New Roman"/>
          <w:color w:val="000000"/>
          <w:kern w:val="0"/>
          <w:szCs w:val="24"/>
          <w:u w:color="000000"/>
          <w:bdr w:val="nil"/>
          <w:lang w:eastAsia="en-US"/>
        </w:rPr>
        <w:t>ННР должны</w:t>
      </w:r>
      <w:r w:rsidRPr="00A24781">
        <w:rPr>
          <w:rFonts w:eastAsia="Times New Roman" w:cs="Times New Roman"/>
          <w:color w:val="000000"/>
          <w:kern w:val="0"/>
          <w:szCs w:val="24"/>
          <w:u w:color="000000"/>
          <w:bdr w:val="nil"/>
          <w:lang w:eastAsia="en-US"/>
        </w:rPr>
        <w:t xml:space="preserve"> регистрироваться в форме по учету НЯ </w:t>
      </w:r>
      <w:r w:rsidR="00777540">
        <w:rPr>
          <w:rFonts w:eastAsia="Times New Roman" w:cs="Times New Roman"/>
          <w:color w:val="000000"/>
          <w:kern w:val="0"/>
          <w:szCs w:val="24"/>
          <w:u w:color="000000"/>
          <w:bdr w:val="nil"/>
          <w:lang w:eastAsia="en-US"/>
        </w:rPr>
        <w:t>(Приложение</w:t>
      </w:r>
      <w:r w:rsidR="00F073DA">
        <w:rPr>
          <w:rFonts w:eastAsia="Times New Roman" w:cs="Times New Roman"/>
          <w:color w:val="000000"/>
          <w:kern w:val="0"/>
          <w:szCs w:val="24"/>
          <w:u w:color="000000"/>
          <w:bdr w:val="nil"/>
          <w:lang w:eastAsia="en-US"/>
        </w:rPr>
        <w:t xml:space="preserve"> №</w:t>
      </w:r>
      <w:r w:rsidR="00777540">
        <w:rPr>
          <w:rFonts w:eastAsia="Times New Roman" w:cs="Times New Roman"/>
          <w:color w:val="000000"/>
          <w:kern w:val="0"/>
          <w:szCs w:val="24"/>
          <w:u w:color="000000"/>
          <w:bdr w:val="nil"/>
          <w:lang w:eastAsia="en-US"/>
        </w:rPr>
        <w:t>2),</w:t>
      </w:r>
      <w:r w:rsidRPr="00A24781">
        <w:rPr>
          <w:rFonts w:eastAsia="Times New Roman" w:cs="Times New Roman"/>
          <w:color w:val="000000"/>
          <w:kern w:val="0"/>
          <w:szCs w:val="24"/>
          <w:u w:color="000000"/>
          <w:bdr w:val="nil"/>
          <w:lang w:eastAsia="en-US"/>
        </w:rPr>
        <w:t xml:space="preserve"> СНЯ </w:t>
      </w:r>
      <w:r w:rsidR="00777540">
        <w:rPr>
          <w:rFonts w:eastAsia="Times New Roman" w:cs="Times New Roman"/>
          <w:color w:val="000000"/>
          <w:kern w:val="0"/>
          <w:szCs w:val="24"/>
          <w:u w:color="000000"/>
          <w:bdr w:val="nil"/>
          <w:lang w:eastAsia="en-US"/>
        </w:rPr>
        <w:t xml:space="preserve">(Приложение </w:t>
      </w:r>
      <w:r w:rsidR="00F073DA">
        <w:rPr>
          <w:rFonts w:eastAsia="Times New Roman" w:cs="Times New Roman"/>
          <w:color w:val="000000"/>
          <w:kern w:val="0"/>
          <w:szCs w:val="24"/>
          <w:u w:color="000000"/>
          <w:bdr w:val="nil"/>
          <w:lang w:eastAsia="en-US"/>
        </w:rPr>
        <w:t>№</w:t>
      </w:r>
      <w:r w:rsidR="00777540">
        <w:rPr>
          <w:rFonts w:eastAsia="Times New Roman" w:cs="Times New Roman"/>
          <w:color w:val="000000"/>
          <w:kern w:val="0"/>
          <w:szCs w:val="24"/>
          <w:u w:color="000000"/>
          <w:bdr w:val="nil"/>
          <w:lang w:eastAsia="en-US"/>
        </w:rPr>
        <w:t xml:space="preserve">3) и ННР (Приложение </w:t>
      </w:r>
      <w:r w:rsidR="00F073DA">
        <w:rPr>
          <w:rFonts w:eastAsia="Times New Roman" w:cs="Times New Roman"/>
          <w:color w:val="000000"/>
          <w:kern w:val="0"/>
          <w:szCs w:val="24"/>
          <w:u w:color="000000"/>
          <w:bdr w:val="nil"/>
          <w:lang w:eastAsia="en-US"/>
        </w:rPr>
        <w:t>№1</w:t>
      </w:r>
      <w:r w:rsidR="00777540">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независимо от их выраженности и наличия причинной связи с исследуемым </w:t>
      </w:r>
      <w:r w:rsidR="00E66127">
        <w:rPr>
          <w:rFonts w:eastAsia="Times New Roman" w:cs="Times New Roman"/>
          <w:color w:val="000000"/>
          <w:kern w:val="0"/>
          <w:szCs w:val="24"/>
          <w:u w:color="000000"/>
          <w:bdr w:val="nil"/>
          <w:lang w:eastAsia="en-US"/>
        </w:rPr>
        <w:t xml:space="preserve">препаратом. </w:t>
      </w:r>
    </w:p>
    <w:p w14:paraId="5311AE14" w14:textId="77777777" w:rsidR="00E66127" w:rsidRPr="00E66127" w:rsidRDefault="00E66127" w:rsidP="00E6612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ED5BC17" w14:textId="5CE7E83C" w:rsidR="00A24781" w:rsidRPr="00E66127" w:rsidRDefault="004E20E4" w:rsidP="00E66127">
      <w:pPr>
        <w:pStyle w:val="20"/>
        <w:rPr>
          <w:i w:val="0"/>
          <w:szCs w:val="26"/>
          <w:bdr w:val="nil"/>
        </w:rPr>
      </w:pPr>
      <w:bookmarkStart w:id="227" w:name="_Toc116664544"/>
      <w:bookmarkStart w:id="228" w:name="_Toc171964270"/>
      <w:r w:rsidRPr="00E66127">
        <w:rPr>
          <w:i w:val="0"/>
          <w:szCs w:val="26"/>
          <w:bdr w:val="nil"/>
        </w:rPr>
        <w:t>8</w:t>
      </w:r>
      <w:r w:rsidR="00A24781" w:rsidRPr="00E66127">
        <w:rPr>
          <w:i w:val="0"/>
          <w:szCs w:val="26"/>
          <w:bdr w:val="nil"/>
        </w:rPr>
        <w:t>.3.</w:t>
      </w:r>
      <w:r w:rsidR="00D429B1" w:rsidRPr="00E66127">
        <w:rPr>
          <w:i w:val="0"/>
          <w:szCs w:val="26"/>
          <w:bdr w:val="nil"/>
        </w:rPr>
        <w:t>7</w:t>
      </w:r>
      <w:r w:rsidR="00A24781" w:rsidRPr="00E66127">
        <w:rPr>
          <w:i w:val="0"/>
          <w:szCs w:val="26"/>
          <w:bdr w:val="nil"/>
        </w:rPr>
        <w:t xml:space="preserve"> Регистрация серьезного нежелательного явления</w:t>
      </w:r>
      <w:bookmarkEnd w:id="227"/>
      <w:bookmarkEnd w:id="228"/>
      <w:r w:rsidR="00A24781" w:rsidRPr="00E66127">
        <w:rPr>
          <w:i w:val="0"/>
          <w:szCs w:val="26"/>
          <w:bdr w:val="nil"/>
        </w:rPr>
        <w:t xml:space="preserve"> </w:t>
      </w:r>
    </w:p>
    <w:p w14:paraId="63478D9D" w14:textId="77777777" w:rsidR="00E66127" w:rsidRDefault="00E6612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9DA349" w14:textId="7378259B"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сообщать немедленно о СНЯ в срок до 24 часов Спонсору, вне зависимости от времени, которое могло пройти с момента явления до того времени, когда исследователь впервые узнал об этом. </w:t>
      </w:r>
    </w:p>
    <w:p w14:paraId="428DF4B2"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F12DF3" w14:textId="77777777" w:rsidR="00BE0D9A"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C24DE">
        <w:rPr>
          <w:rFonts w:eastAsia="Times New Roman" w:cs="Times New Roman"/>
          <w:color w:val="000000"/>
          <w:kern w:val="0"/>
          <w:szCs w:val="24"/>
          <w:u w:color="000000"/>
          <w:bdr w:val="nil"/>
          <w:lang w:eastAsia="en-US"/>
        </w:rPr>
        <w:t xml:space="preserve">В первоначальном сообщении должен быть указан следующий минимум информации: </w:t>
      </w:r>
    </w:p>
    <w:p w14:paraId="717CA295" w14:textId="77777777" w:rsidR="00BE0D9A" w:rsidRPr="00BE0D9A" w:rsidRDefault="00A24781" w:rsidP="00A81839">
      <w:pPr>
        <w:pStyle w:val="af0"/>
        <w:numPr>
          <w:ilvl w:val="0"/>
          <w:numId w:val="44"/>
        </w:numPr>
        <w:spacing w:line="276" w:lineRule="auto"/>
      </w:pPr>
      <w:r w:rsidRPr="00BE0D9A">
        <w:t>идентификация добровольца (</w:t>
      </w:r>
      <w:r w:rsidR="00BE0D9A" w:rsidRPr="00BE0D9A">
        <w:t>скрининговый</w:t>
      </w:r>
      <w:r w:rsidRPr="00BE0D9A">
        <w:t xml:space="preserve"> номер); </w:t>
      </w:r>
    </w:p>
    <w:p w14:paraId="55763021" w14:textId="77777777" w:rsidR="00BE0D9A" w:rsidRPr="00BE0D9A" w:rsidRDefault="00BE0D9A" w:rsidP="00A81839">
      <w:pPr>
        <w:pStyle w:val="af0"/>
        <w:numPr>
          <w:ilvl w:val="0"/>
          <w:numId w:val="44"/>
        </w:numPr>
        <w:spacing w:line="276" w:lineRule="auto"/>
      </w:pPr>
      <w:r w:rsidRPr="00BE0D9A">
        <w:t>номер протокола исследования;</w:t>
      </w:r>
    </w:p>
    <w:p w14:paraId="32214186" w14:textId="77777777" w:rsidR="00BE0D9A" w:rsidRPr="00BE0D9A" w:rsidRDefault="00BE0D9A" w:rsidP="00A81839">
      <w:pPr>
        <w:pStyle w:val="af0"/>
        <w:numPr>
          <w:ilvl w:val="0"/>
          <w:numId w:val="44"/>
        </w:numPr>
        <w:spacing w:line="276" w:lineRule="auto"/>
      </w:pPr>
      <w:r w:rsidRPr="009C24DE">
        <w:t>указание подозреваемого исследуемого препарата</w:t>
      </w:r>
      <w:r w:rsidR="00A24781" w:rsidRPr="00BE0D9A">
        <w:t xml:space="preserve">; </w:t>
      </w:r>
    </w:p>
    <w:p w14:paraId="40DB7BDC" w14:textId="77777777" w:rsidR="00BE0D9A" w:rsidRPr="00BE0D9A" w:rsidRDefault="00A24781" w:rsidP="00A81839">
      <w:pPr>
        <w:pStyle w:val="af0"/>
        <w:numPr>
          <w:ilvl w:val="0"/>
          <w:numId w:val="44"/>
        </w:numPr>
        <w:spacing w:line="276" w:lineRule="auto"/>
      </w:pPr>
      <w:r w:rsidRPr="00BE0D9A">
        <w:t xml:space="preserve">описание </w:t>
      </w:r>
      <w:r w:rsidR="00BE0D9A" w:rsidRPr="00BE0D9A">
        <w:t>СНЯ (дата, диагноз)</w:t>
      </w:r>
      <w:r w:rsidRPr="00BE0D9A">
        <w:t xml:space="preserve">; </w:t>
      </w:r>
    </w:p>
    <w:p w14:paraId="3F2B7A05" w14:textId="77777777" w:rsidR="00A24781" w:rsidRPr="00BE0D9A" w:rsidRDefault="00BE0D9A" w:rsidP="00A81839">
      <w:pPr>
        <w:pStyle w:val="af0"/>
        <w:numPr>
          <w:ilvl w:val="0"/>
          <w:numId w:val="44"/>
        </w:numPr>
        <w:spacing w:line="276" w:lineRule="auto"/>
      </w:pPr>
      <w:r w:rsidRPr="00BE0D9A">
        <w:t>источник получения информации о СНЯ</w:t>
      </w:r>
      <w:r w:rsidR="00A24781" w:rsidRPr="00BE0D9A">
        <w:t xml:space="preserve">. </w:t>
      </w:r>
    </w:p>
    <w:p w14:paraId="01F4D628" w14:textId="77777777" w:rsidR="00777540"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C862D2" w14:textId="77777777" w:rsidR="00644204" w:rsidRPr="00D3555F"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Следует также заполнить отчет о СНЯ, подписать и отправить</w:t>
      </w:r>
      <w:r w:rsidR="0005075F">
        <w:rPr>
          <w:rFonts w:eastAsia="Times New Roman" w:cs="Times New Roman"/>
          <w:color w:val="000000"/>
          <w:kern w:val="0"/>
          <w:szCs w:val="24"/>
          <w:u w:color="000000"/>
          <w:bdr w:val="nil"/>
          <w:lang w:eastAsia="en-US"/>
        </w:rPr>
        <w:t xml:space="preserve"> </w:t>
      </w:r>
      <w:r w:rsidR="009B06A0">
        <w:rPr>
          <w:rFonts w:eastAsia="Times New Roman" w:cs="Times New Roman"/>
          <w:color w:val="000000"/>
          <w:kern w:val="0"/>
          <w:szCs w:val="24"/>
          <w:u w:color="000000"/>
          <w:bdr w:val="nil"/>
          <w:lang w:eastAsia="en-US"/>
        </w:rPr>
        <w:t>уполномоченному лицу по фармаконадзору</w:t>
      </w:r>
      <w:r w:rsidRPr="00A24781">
        <w:rPr>
          <w:rFonts w:eastAsia="Times New Roman" w:cs="Times New Roman"/>
          <w:color w:val="000000"/>
          <w:kern w:val="0"/>
          <w:szCs w:val="24"/>
          <w:u w:color="000000"/>
          <w:bdr w:val="nil"/>
          <w:lang w:eastAsia="en-US"/>
        </w:rPr>
        <w:t xml:space="preserve"> Спонсор</w:t>
      </w:r>
      <w:r w:rsidR="009B06A0">
        <w:rPr>
          <w:rFonts w:eastAsia="Times New Roman" w:cs="Times New Roman"/>
          <w:color w:val="000000"/>
          <w:kern w:val="0"/>
          <w:szCs w:val="24"/>
          <w:u w:color="000000"/>
          <w:bdr w:val="nil"/>
          <w:lang w:eastAsia="en-US"/>
        </w:rPr>
        <w:t>а</w:t>
      </w:r>
      <w:r w:rsidRPr="00A24781">
        <w:rPr>
          <w:rFonts w:eastAsia="Times New Roman" w:cs="Times New Roman"/>
          <w:color w:val="000000"/>
          <w:kern w:val="0"/>
          <w:szCs w:val="24"/>
          <w:u w:color="000000"/>
          <w:bdr w:val="nil"/>
          <w:lang w:eastAsia="en-US"/>
        </w:rPr>
        <w:t xml:space="preserve"> извещение о СНЯ в срок до 24 часов</w:t>
      </w:r>
      <w:r w:rsidR="00644204" w:rsidRPr="00D3555F">
        <w:rPr>
          <w:rFonts w:eastAsia="Times New Roman" w:cs="Times New Roman"/>
          <w:color w:val="000000"/>
          <w:kern w:val="0"/>
          <w:szCs w:val="24"/>
          <w:u w:color="000000"/>
          <w:bdr w:val="nil"/>
          <w:lang w:eastAsia="en-US"/>
        </w:rPr>
        <w:t>.</w:t>
      </w:r>
    </w:p>
    <w:p w14:paraId="2A83E52A" w14:textId="77777777" w:rsidR="00914068" w:rsidRPr="00944DE7" w:rsidRDefault="00914068" w:rsidP="004B6CD4">
      <w:pPr>
        <w:pBdr>
          <w:top w:val="nil"/>
          <w:left w:val="nil"/>
          <w:bottom w:val="nil"/>
          <w:right w:val="nil"/>
          <w:between w:val="nil"/>
          <w:bar w:val="nil"/>
        </w:pBdr>
        <w:spacing w:line="276" w:lineRule="auto"/>
        <w:rPr>
          <w:rFonts w:eastAsia="Times New Roman" w:cs="Times New Roman"/>
          <w:i/>
          <w:iCs/>
          <w:color w:val="000000"/>
          <w:kern w:val="0"/>
          <w:szCs w:val="24"/>
          <w:u w:color="000000"/>
          <w:bdr w:val="nil"/>
          <w:lang w:eastAsia="en-US"/>
        </w:rPr>
      </w:pPr>
      <w:r w:rsidRPr="00944DE7">
        <w:rPr>
          <w:rFonts w:eastAsia="Times New Roman" w:cs="Times New Roman"/>
          <w:i/>
          <w:iCs/>
          <w:color w:val="000000"/>
          <w:kern w:val="0"/>
          <w:szCs w:val="24"/>
          <w:u w:color="000000"/>
          <w:bdr w:val="nil"/>
          <w:lang w:eastAsia="en-US"/>
        </w:rPr>
        <w:t>Уполномоченное лицо по фармаконадзору</w:t>
      </w:r>
      <w:r w:rsidRPr="00D3555F">
        <w:rPr>
          <w:rFonts w:eastAsia="Times New Roman" w:cs="Times New Roman"/>
          <w:i/>
          <w:iCs/>
          <w:color w:val="000000"/>
          <w:kern w:val="0"/>
          <w:szCs w:val="24"/>
          <w:u w:color="000000"/>
          <w:bdr w:val="nil"/>
          <w:lang w:eastAsia="en-US"/>
        </w:rPr>
        <w:t>:</w:t>
      </w:r>
    </w:p>
    <w:p w14:paraId="20FB42B1" w14:textId="77777777" w:rsidR="00DF015C" w:rsidRPr="00DF015C" w:rsidRDefault="00DF015C" w:rsidP="004B6CD4">
      <w:pPr>
        <w:spacing w:line="276" w:lineRule="auto"/>
        <w:jc w:val="left"/>
        <w:divId w:val="936208411"/>
        <w:rPr>
          <w:rFonts w:ascii="Helvetica" w:hAnsi="Helvetica" w:cs="Times New Roman"/>
          <w:color w:val="000000"/>
          <w:kern w:val="0"/>
          <w:szCs w:val="24"/>
        </w:rPr>
      </w:pPr>
      <w:proofErr w:type="spellStart"/>
      <w:r w:rsidRPr="00D429B1">
        <w:rPr>
          <w:rFonts w:cs="Times New Roman"/>
          <w:color w:val="000000"/>
          <w:kern w:val="0"/>
          <w:szCs w:val="24"/>
          <w:highlight w:val="green"/>
        </w:rPr>
        <w:t>Лизоркина</w:t>
      </w:r>
      <w:proofErr w:type="spellEnd"/>
      <w:r w:rsidRPr="00D429B1">
        <w:rPr>
          <w:rFonts w:cs="Times New Roman"/>
          <w:color w:val="000000"/>
          <w:kern w:val="0"/>
          <w:szCs w:val="24"/>
          <w:highlight w:val="green"/>
        </w:rPr>
        <w:t xml:space="preserve"> Алена Алексеевна</w:t>
      </w:r>
    </w:p>
    <w:p w14:paraId="623A503F" w14:textId="77777777" w:rsidR="00DF015C" w:rsidRPr="00DF015C" w:rsidRDefault="00DF015C" w:rsidP="004B6CD4">
      <w:pPr>
        <w:spacing w:line="276" w:lineRule="auto"/>
        <w:jc w:val="left"/>
        <w:divId w:val="936208411"/>
        <w:rPr>
          <w:rFonts w:ascii="Helvetica" w:hAnsi="Helvetica" w:cs="Times New Roman"/>
          <w:color w:val="000000"/>
          <w:kern w:val="0"/>
          <w:szCs w:val="24"/>
        </w:rPr>
      </w:pPr>
      <w:r w:rsidRPr="00DF015C">
        <w:rPr>
          <w:rFonts w:cs="Times New Roman"/>
          <w:color w:val="000000"/>
          <w:kern w:val="0"/>
          <w:szCs w:val="24"/>
        </w:rPr>
        <w:t>Электронная почта: </w:t>
      </w:r>
      <w:hyperlink r:id="rId14" w:history="1">
        <w:r w:rsidRPr="00D429B1">
          <w:rPr>
            <w:rFonts w:cs="Times New Roman"/>
            <w:color w:val="0000FF"/>
            <w:kern w:val="0"/>
            <w:szCs w:val="24"/>
            <w:highlight w:val="green"/>
            <w:u w:val="single"/>
          </w:rPr>
          <w:t>safety@ns03.ru</w:t>
        </w:r>
      </w:hyperlink>
    </w:p>
    <w:p w14:paraId="722579D1" w14:textId="77777777" w:rsidR="00DF015C" w:rsidRPr="00DF015C" w:rsidRDefault="00DF015C" w:rsidP="004B6CD4">
      <w:pPr>
        <w:spacing w:line="276" w:lineRule="auto"/>
        <w:jc w:val="left"/>
        <w:divId w:val="936208411"/>
        <w:rPr>
          <w:rFonts w:ascii="Helvetica" w:hAnsi="Helvetica" w:cs="Times New Roman"/>
          <w:color w:val="000000"/>
          <w:kern w:val="0"/>
          <w:sz w:val="27"/>
          <w:szCs w:val="27"/>
        </w:rPr>
      </w:pPr>
      <w:r w:rsidRPr="00DF015C">
        <w:rPr>
          <w:rFonts w:cs="Times New Roman"/>
          <w:color w:val="000000"/>
          <w:kern w:val="0"/>
          <w:szCs w:val="24"/>
        </w:rPr>
        <w:t>Телефон рабочий (мобильный): </w:t>
      </w:r>
      <w:r w:rsidRPr="00D429B1">
        <w:rPr>
          <w:rFonts w:cs="Times New Roman"/>
          <w:color w:val="000000"/>
          <w:kern w:val="0"/>
          <w:szCs w:val="24"/>
          <w:highlight w:val="green"/>
        </w:rPr>
        <w:t>8(911) 218-35-03</w:t>
      </w:r>
    </w:p>
    <w:p w14:paraId="22BF4D93" w14:textId="77777777" w:rsidR="00A24781" w:rsidRDefault="00944D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П</w:t>
      </w:r>
      <w:r w:rsidR="00A24781" w:rsidRPr="00A24781">
        <w:rPr>
          <w:rFonts w:eastAsia="Times New Roman" w:cs="Times New Roman"/>
          <w:color w:val="000000"/>
          <w:kern w:val="0"/>
          <w:szCs w:val="24"/>
          <w:u w:color="000000"/>
          <w:bdr w:val="nil"/>
          <w:lang w:eastAsia="en-US"/>
        </w:rPr>
        <w:t xml:space="preserve">омимо перечисленной выше информации, в дополнительном отчете также должна содержаться следующая информация: оценка причинно-следственной связи СНЯ; характер и длительность наблюдения СНЯ; исход; </w:t>
      </w:r>
      <w:proofErr w:type="spellStart"/>
      <w:r w:rsidR="00A24781" w:rsidRPr="00A24781">
        <w:rPr>
          <w:rFonts w:eastAsia="Times New Roman" w:cs="Times New Roman"/>
          <w:color w:val="000000"/>
          <w:kern w:val="0"/>
          <w:szCs w:val="24"/>
          <w:u w:color="000000"/>
          <w:bdr w:val="nil"/>
          <w:lang w:eastAsia="en-US"/>
        </w:rPr>
        <w:t>предвиденность</w:t>
      </w:r>
      <w:proofErr w:type="spellEnd"/>
      <w:r w:rsidR="00A24781" w:rsidRPr="00A24781">
        <w:rPr>
          <w:rFonts w:eastAsia="Times New Roman" w:cs="Times New Roman"/>
          <w:color w:val="000000"/>
          <w:kern w:val="0"/>
          <w:szCs w:val="24"/>
          <w:u w:color="000000"/>
          <w:bdr w:val="nil"/>
          <w:lang w:eastAsia="en-US"/>
        </w:rPr>
        <w:t xml:space="preserve">; время окончания НЯ (если применимо). </w:t>
      </w:r>
    </w:p>
    <w:p w14:paraId="200FC39E" w14:textId="77777777" w:rsidR="00777540" w:rsidRPr="00A24781"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7D03541" w14:textId="71AFAADC" w:rsidR="00A24781" w:rsidRPr="00E66127" w:rsidRDefault="004E20E4" w:rsidP="00E66127">
      <w:pPr>
        <w:pStyle w:val="20"/>
        <w:rPr>
          <w:i w:val="0"/>
          <w:bdr w:val="nil"/>
        </w:rPr>
      </w:pPr>
      <w:bookmarkStart w:id="229" w:name="_Toc116664545"/>
      <w:bookmarkStart w:id="230" w:name="_Toc171964271"/>
      <w:r w:rsidRPr="00E66127">
        <w:rPr>
          <w:i w:val="0"/>
          <w:bdr w:val="nil"/>
        </w:rPr>
        <w:t>8</w:t>
      </w:r>
      <w:r w:rsidR="00A24781" w:rsidRPr="00E66127">
        <w:rPr>
          <w:i w:val="0"/>
          <w:bdr w:val="nil"/>
        </w:rPr>
        <w:t>.</w:t>
      </w:r>
      <w:r w:rsidRPr="00E66127">
        <w:rPr>
          <w:i w:val="0"/>
          <w:bdr w:val="nil"/>
        </w:rPr>
        <w:t>4</w:t>
      </w:r>
      <w:r w:rsidR="00A24781" w:rsidRPr="00E66127">
        <w:rPr>
          <w:i w:val="0"/>
          <w:bdr w:val="nil"/>
        </w:rPr>
        <w:t xml:space="preserve"> Продолжительность наблюдения за НЯ</w:t>
      </w:r>
      <w:bookmarkEnd w:id="229"/>
      <w:bookmarkEnd w:id="230"/>
      <w:r w:rsidR="00A24781" w:rsidRPr="00E66127">
        <w:rPr>
          <w:i w:val="0"/>
          <w:bdr w:val="nil"/>
        </w:rPr>
        <w:t xml:space="preserve"> </w:t>
      </w:r>
    </w:p>
    <w:p w14:paraId="50C77096" w14:textId="77777777" w:rsidR="00E66127" w:rsidRPr="00E66127" w:rsidRDefault="00E66127" w:rsidP="00E66127"/>
    <w:p w14:paraId="2997C293"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Все НЯ и СНЯ должны быть прослежены до их разрешения или до тех пор, пока врач не расценит их как «хронические» или «стабильные», и быть документально подтверждены</w:t>
      </w:r>
      <w:r w:rsidR="004E20E4">
        <w:rPr>
          <w:rFonts w:eastAsia="Times New Roman" w:cs="Times New Roman"/>
          <w:color w:val="000000"/>
          <w:kern w:val="0"/>
          <w:szCs w:val="24"/>
          <w:u w:color="000000"/>
          <w:bdr w:val="nil"/>
          <w:lang w:eastAsia="en-US"/>
        </w:rPr>
        <w:t xml:space="preserve">, </w:t>
      </w:r>
      <w:r w:rsidR="004E20E4">
        <w:rPr>
          <w:rFonts w:eastAsia="Times New Roman" w:cs="Times New Roman"/>
          <w:color w:val="FF0000"/>
          <w:kern w:val="0"/>
          <w:szCs w:val="24"/>
          <w:u w:color="000000"/>
          <w:bdr w:val="nil"/>
          <w:lang w:eastAsia="en-US"/>
        </w:rPr>
        <w:t>как описано в разделе 8.3.7</w:t>
      </w:r>
      <w:r w:rsidRPr="00A24781">
        <w:rPr>
          <w:rFonts w:eastAsia="Times New Roman" w:cs="Times New Roman"/>
          <w:color w:val="000000"/>
          <w:kern w:val="0"/>
          <w:szCs w:val="24"/>
          <w:u w:color="000000"/>
          <w:bdr w:val="nil"/>
          <w:lang w:eastAsia="en-US"/>
        </w:rPr>
        <w:t xml:space="preserve">. </w:t>
      </w:r>
    </w:p>
    <w:p w14:paraId="3E105193" w14:textId="77777777" w:rsidR="00777540"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3165BE2" w14:textId="77777777" w:rsidR="00A24781"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Вся полученная впоследствии существенная дополнительная информация о НЯ и СНЯ направляется Спонсору в виде последующих отчетов. </w:t>
      </w:r>
      <w:r w:rsidR="00A24781" w:rsidRPr="00A24781">
        <w:rPr>
          <w:rFonts w:eastAsia="Times New Roman" w:cs="Times New Roman"/>
          <w:color w:val="000000"/>
          <w:kern w:val="0"/>
          <w:szCs w:val="24"/>
          <w:u w:color="000000"/>
          <w:bdr w:val="nil"/>
          <w:lang w:eastAsia="en-US"/>
        </w:rPr>
        <w:t xml:space="preserve">Спонсор должен направить соответствующие уведомления о СНЯ на исследуемый препарат, выявленных в ходе клинических исследований в Федеральную службу по надзору в сфере здравоохранения: в </w:t>
      </w:r>
      <w:r w:rsidR="00A24781" w:rsidRPr="00A24781">
        <w:rPr>
          <w:rFonts w:eastAsia="Times New Roman" w:cs="Times New Roman"/>
          <w:color w:val="000000"/>
          <w:kern w:val="0"/>
          <w:szCs w:val="24"/>
          <w:u w:color="000000"/>
          <w:bdr w:val="nil"/>
          <w:lang w:eastAsia="en-US"/>
        </w:rPr>
        <w:lastRenderedPageBreak/>
        <w:t xml:space="preserve">срок до 7 календарных дней от даты получения информации о серьезной непредвиденной нежелательной реакции (СННР), в случае, если они привели к смерти или представляли угрозу жизни; в срок до 15 календарных дней от даты получения информации о СННР/серьезная нежелательная реакция (СНР) для остальных серьезных нежелательных реакций (Приказ Росздравнадзора №1071 от 15 февраля 2017 г., Приказ МЗ и СР № 757 от 26.08.2010). </w:t>
      </w:r>
    </w:p>
    <w:p w14:paraId="5BCF9AA8" w14:textId="77777777" w:rsidR="00D90AC8" w:rsidRPr="00A24781" w:rsidRDefault="00D90AC8"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66D09A7" w14:textId="5CD0C4FA" w:rsidR="00D90AC8" w:rsidRPr="00E66127" w:rsidRDefault="004E20E4" w:rsidP="00E66127">
      <w:pPr>
        <w:pStyle w:val="20"/>
        <w:rPr>
          <w:i w:val="0"/>
          <w:bdr w:val="nil"/>
        </w:rPr>
      </w:pPr>
      <w:bookmarkStart w:id="231" w:name="_Toc171964272"/>
      <w:r w:rsidRPr="00E66127">
        <w:rPr>
          <w:i w:val="0"/>
          <w:bdr w:val="nil"/>
        </w:rPr>
        <w:t>8</w:t>
      </w:r>
      <w:r w:rsidR="00D90AC8" w:rsidRPr="00E66127">
        <w:rPr>
          <w:i w:val="0"/>
          <w:bdr w:val="nil"/>
        </w:rPr>
        <w:t>.</w:t>
      </w:r>
      <w:r w:rsidRPr="00E66127">
        <w:rPr>
          <w:i w:val="0"/>
          <w:bdr w:val="nil"/>
        </w:rPr>
        <w:t xml:space="preserve">5 </w:t>
      </w:r>
      <w:r w:rsidR="00D90AC8" w:rsidRPr="00E66127">
        <w:rPr>
          <w:i w:val="0"/>
          <w:bdr w:val="nil"/>
        </w:rPr>
        <w:t>Беременность</w:t>
      </w:r>
      <w:bookmarkEnd w:id="231"/>
      <w:r w:rsidR="00D90AC8" w:rsidRPr="00E66127">
        <w:rPr>
          <w:i w:val="0"/>
          <w:bdr w:val="nil"/>
        </w:rPr>
        <w:t xml:space="preserve"> </w:t>
      </w:r>
    </w:p>
    <w:p w14:paraId="601837B7" w14:textId="29D1BF2A" w:rsidR="00D90AC8" w:rsidRDefault="00D90AC8" w:rsidP="00D90AC8">
      <w:pPr>
        <w:pStyle w:val="15"/>
        <w:suppressAutoHyphens/>
        <w:spacing w:before="200"/>
        <w:ind w:firstLine="0"/>
        <w:rPr>
          <w:i/>
        </w:rPr>
      </w:pPr>
      <w:r>
        <w:t>В</w:t>
      </w:r>
      <w:r w:rsidRPr="00E23A0C">
        <w:t xml:space="preserve"> течение </w:t>
      </w:r>
      <w:r>
        <w:t xml:space="preserve">24 часов </w:t>
      </w:r>
      <w:r w:rsidRPr="00E23A0C">
        <w:t xml:space="preserve">после получения информации </w:t>
      </w:r>
      <w:r>
        <w:t>о</w:t>
      </w:r>
      <w:r w:rsidRPr="00E23A0C">
        <w:t xml:space="preserve"> </w:t>
      </w:r>
      <w:r>
        <w:t xml:space="preserve">наступлении беременности </w:t>
      </w:r>
      <w:r w:rsidRPr="00E23A0C">
        <w:t xml:space="preserve">у </w:t>
      </w:r>
      <w:r w:rsidRPr="00885FBF">
        <w:rPr>
          <w:highlight w:val="cyan"/>
        </w:rPr>
        <w:t>участницы клинического исследования или</w:t>
      </w:r>
      <w:r>
        <w:rPr>
          <w:highlight w:val="cyan"/>
        </w:rPr>
        <w:t xml:space="preserve"> </w:t>
      </w:r>
      <w:r w:rsidRPr="00E23A0C">
        <w:t xml:space="preserve">партнерши участника исследования </w:t>
      </w:r>
      <w:r>
        <w:t>и</w:t>
      </w:r>
      <w:r w:rsidRPr="00E23A0C">
        <w:t>сследователь</w:t>
      </w:r>
      <w:r>
        <w:t>ская команда</w:t>
      </w:r>
      <w:r w:rsidRPr="00E23A0C">
        <w:t xml:space="preserve"> обязан</w:t>
      </w:r>
      <w:r>
        <w:t>а</w:t>
      </w:r>
      <w:r w:rsidRPr="00E23A0C">
        <w:t xml:space="preserve"> сообщить о нем сотруднику по фармаконадзору</w:t>
      </w:r>
      <w:r>
        <w:t xml:space="preserve"> (контактные данные см. в </w:t>
      </w:r>
      <w:r w:rsidRPr="00AB19E4">
        <w:rPr>
          <w:highlight w:val="green"/>
        </w:rPr>
        <w:t xml:space="preserve">разделе </w:t>
      </w:r>
      <w:r w:rsidR="001E1EAF" w:rsidRPr="00AB19E4">
        <w:rPr>
          <w:i/>
          <w:highlight w:val="green"/>
        </w:rPr>
        <w:fldChar w:fldCharType="begin"/>
      </w:r>
      <w:r w:rsidR="00B00BAD" w:rsidRPr="00AB19E4">
        <w:rPr>
          <w:highlight w:val="green"/>
        </w:rPr>
        <w:instrText xml:space="preserve"> REF _Ref71221478 \r \h </w:instrText>
      </w:r>
      <w:r w:rsidR="00B00BAD">
        <w:rPr>
          <w:highlight w:val="green"/>
        </w:rPr>
        <w:instrText xml:space="preserve"> \* MERGEFORMAT </w:instrText>
      </w:r>
      <w:r w:rsidR="001E1EAF" w:rsidRPr="00AB19E4">
        <w:rPr>
          <w:i/>
          <w:highlight w:val="green"/>
        </w:rPr>
      </w:r>
      <w:r w:rsidR="001E1EAF" w:rsidRPr="00AB19E4">
        <w:rPr>
          <w:i/>
          <w:highlight w:val="green"/>
        </w:rPr>
        <w:fldChar w:fldCharType="separate"/>
      </w:r>
      <w:r w:rsidR="00B00BAD">
        <w:rPr>
          <w:highlight w:val="green"/>
        </w:rPr>
        <w:t>8.3.</w:t>
      </w:r>
      <w:r w:rsidR="001E1EAF" w:rsidRPr="00AB19E4">
        <w:rPr>
          <w:i/>
          <w:highlight w:val="green"/>
        </w:rPr>
        <w:fldChar w:fldCharType="end"/>
      </w:r>
      <w:r w:rsidRPr="00D90AC8">
        <w:rPr>
          <w:iCs/>
          <w:highlight w:val="green"/>
        </w:rPr>
        <w:t>7</w:t>
      </w:r>
      <w:r w:rsidRPr="00D90AC8">
        <w:rPr>
          <w:iCs/>
        </w:rPr>
        <w:t>)</w:t>
      </w:r>
      <w:r w:rsidR="008848DA">
        <w:rPr>
          <w:iCs/>
        </w:rPr>
        <w:t xml:space="preserve"> и Спонсору исследования</w:t>
      </w:r>
      <w:r w:rsidRPr="00D90AC8">
        <w:rPr>
          <w:iCs/>
        </w:rPr>
        <w:t>.</w:t>
      </w:r>
    </w:p>
    <w:p w14:paraId="1C1E3E7A" w14:textId="77777777" w:rsidR="008848DA" w:rsidRDefault="008848DA" w:rsidP="008848DA">
      <w:pPr>
        <w:pBdr>
          <w:top w:val="nil"/>
          <w:left w:val="nil"/>
          <w:bottom w:val="nil"/>
          <w:right w:val="nil"/>
          <w:between w:val="nil"/>
          <w:bar w:val="nil"/>
        </w:pBdr>
        <w:spacing w:line="276" w:lineRule="auto"/>
        <w:rPr>
          <w:rFonts w:eastAsia="Times New Roman" w:cs="Times New Roman"/>
          <w:color w:val="000000"/>
          <w:kern w:val="0"/>
          <w:szCs w:val="24"/>
          <w:highlight w:val="magenta"/>
          <w:u w:color="000000"/>
          <w:bdr w:val="nil"/>
          <w:lang w:eastAsia="en-US"/>
        </w:rPr>
      </w:pPr>
    </w:p>
    <w:p w14:paraId="4F4F7D60" w14:textId="77777777" w:rsidR="008848DA" w:rsidRPr="00A24781" w:rsidRDefault="008848DA" w:rsidP="008848DA">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848DA">
        <w:rPr>
          <w:rFonts w:eastAsia="Times New Roman" w:cs="Times New Roman"/>
          <w:color w:val="000000"/>
          <w:kern w:val="0"/>
          <w:szCs w:val="24"/>
          <w:u w:color="000000"/>
          <w:bdr w:val="nil"/>
          <w:lang w:eastAsia="en-US"/>
        </w:rPr>
        <w:t>Исследователь должен принять все возможные меры для получения согласия партнерши участника исследования на сбор информации о течении/завершении беременности и предоставляет эту информацию Спонсору в виде заполненной Формы сообщения о беременности и Отчет по наступлению беременности не позднее 24 часов с момента выявления такой информации (Приложение №</w:t>
      </w:r>
      <w:r w:rsidR="00F073DA">
        <w:rPr>
          <w:rFonts w:eastAsia="Times New Roman" w:cs="Times New Roman"/>
          <w:color w:val="000000"/>
          <w:kern w:val="0"/>
          <w:szCs w:val="24"/>
          <w:u w:color="000000"/>
          <w:bdr w:val="nil"/>
          <w:lang w:eastAsia="en-US"/>
        </w:rPr>
        <w:t>4</w:t>
      </w:r>
      <w:r w:rsidRPr="008848DA">
        <w:rPr>
          <w:rFonts w:eastAsia="Times New Roman" w:cs="Times New Roman"/>
          <w:color w:val="000000"/>
          <w:kern w:val="0"/>
          <w:szCs w:val="24"/>
          <w:u w:color="000000"/>
          <w:bdr w:val="nil"/>
          <w:lang w:eastAsia="en-US"/>
        </w:rPr>
        <w:t>).</w:t>
      </w:r>
    </w:p>
    <w:p w14:paraId="3789A86A" w14:textId="77777777" w:rsidR="00D90AC8" w:rsidRDefault="00D90AC8" w:rsidP="00D90AC8">
      <w:pPr>
        <w:pStyle w:val="15"/>
        <w:suppressAutoHyphens/>
        <w:spacing w:before="200"/>
        <w:ind w:firstLine="0"/>
        <w:rPr>
          <w:i/>
        </w:rPr>
      </w:pPr>
      <w:r w:rsidRPr="00E23A0C">
        <w:t xml:space="preserve">В дальнейшем, с разрешения </w:t>
      </w:r>
      <w:r>
        <w:t>женщины</w:t>
      </w:r>
      <w:r w:rsidRPr="00E23A0C">
        <w:t>, беременность отслеживается до ее исхода</w:t>
      </w:r>
      <w:r w:rsidR="008848DA">
        <w:t xml:space="preserve"> (родов)</w:t>
      </w:r>
      <w:r w:rsidRPr="00E23A0C">
        <w:t xml:space="preserve"> методом телефонны</w:t>
      </w:r>
      <w:r>
        <w:t>х звонков с проведением опроса:</w:t>
      </w:r>
    </w:p>
    <w:p w14:paraId="370EAA7F" w14:textId="77777777" w:rsidR="00D90AC8" w:rsidRPr="00E23A0C" w:rsidRDefault="00D90AC8" w:rsidP="00A81839">
      <w:pPr>
        <w:pStyle w:val="15"/>
        <w:numPr>
          <w:ilvl w:val="0"/>
          <w:numId w:val="41"/>
        </w:numPr>
        <w:shd w:val="clear" w:color="auto" w:fill="auto"/>
        <w:suppressAutoHyphens/>
        <w:spacing w:before="200"/>
        <w:rPr>
          <w:i/>
        </w:rPr>
      </w:pPr>
      <w:r>
        <w:t>е</w:t>
      </w:r>
      <w:r w:rsidRPr="00E23A0C">
        <w:t>сли результатом беременности становятся нормальные роды</w:t>
      </w:r>
      <w:r w:rsidRPr="00732720">
        <w:rPr>
          <w:vertAlign w:val="superscript"/>
        </w:rPr>
        <w:footnoteReference w:id="5"/>
      </w:r>
      <w:r w:rsidRPr="00E23A0C">
        <w:t xml:space="preserve"> или искусственное прерывание беременности по желанию </w:t>
      </w:r>
      <w:r>
        <w:t>женщины</w:t>
      </w:r>
      <w:r w:rsidRPr="00E23A0C">
        <w:t>, заполняется повторное сообщение и в графе Критерии Серьезного Нежелате</w:t>
      </w:r>
      <w:r>
        <w:t>льного Явления отмечается «НЕТ»;</w:t>
      </w:r>
    </w:p>
    <w:p w14:paraId="48AFA89F" w14:textId="4DCE224A" w:rsidR="00D90AC8" w:rsidRPr="00E23A0C" w:rsidRDefault="00D90AC8" w:rsidP="00A81839">
      <w:pPr>
        <w:pStyle w:val="15"/>
        <w:numPr>
          <w:ilvl w:val="0"/>
          <w:numId w:val="41"/>
        </w:numPr>
        <w:shd w:val="clear" w:color="auto" w:fill="auto"/>
        <w:suppressAutoHyphens/>
        <w:spacing w:before="200"/>
        <w:rPr>
          <w:i/>
        </w:rPr>
      </w:pPr>
      <w:r>
        <w:t>п</w:t>
      </w:r>
      <w:r w:rsidRPr="00E23A0C">
        <w:t>ри любом другом исходе беременности сообщение о беременности рассматривается как СНЯ и подлежит срочному сообщению (</w:t>
      </w:r>
      <w:r w:rsidRPr="00BD08D6">
        <w:rPr>
          <w:highlight w:val="green"/>
        </w:rPr>
        <w:t xml:space="preserve">см. разделы </w:t>
      </w:r>
      <w:r w:rsidR="001E1EAF" w:rsidRPr="00BD08D6">
        <w:rPr>
          <w:i/>
          <w:highlight w:val="green"/>
        </w:rPr>
        <w:fldChar w:fldCharType="begin"/>
      </w:r>
      <w:r w:rsidR="00B00BAD" w:rsidRPr="00BD08D6">
        <w:rPr>
          <w:highlight w:val="green"/>
        </w:rPr>
        <w:instrText xml:space="preserve"> REF _Ref71221532 \r \h </w:instrText>
      </w:r>
      <w:r w:rsidR="00B00BAD">
        <w:rPr>
          <w:highlight w:val="green"/>
        </w:rPr>
        <w:instrText xml:space="preserve"> \* MERGEFORMAT </w:instrText>
      </w:r>
      <w:r w:rsidR="001E1EAF" w:rsidRPr="00BD08D6">
        <w:rPr>
          <w:i/>
          <w:highlight w:val="green"/>
        </w:rPr>
      </w:r>
      <w:r w:rsidR="001E1EAF" w:rsidRPr="00BD08D6">
        <w:rPr>
          <w:i/>
          <w:highlight w:val="green"/>
        </w:rPr>
        <w:fldChar w:fldCharType="separate"/>
      </w:r>
      <w:r w:rsidR="00B00BAD">
        <w:rPr>
          <w:highlight w:val="green"/>
        </w:rPr>
        <w:t>8.3.5</w:t>
      </w:r>
      <w:r w:rsidR="001E1EAF" w:rsidRPr="00BD08D6">
        <w:rPr>
          <w:i/>
          <w:highlight w:val="green"/>
        </w:rPr>
        <w:fldChar w:fldCharType="end"/>
      </w:r>
      <w:r w:rsidRPr="00BD08D6">
        <w:rPr>
          <w:highlight w:val="green"/>
        </w:rPr>
        <w:t xml:space="preserve">, </w:t>
      </w:r>
      <w:r w:rsidR="001E1EAF" w:rsidRPr="00BD08D6">
        <w:rPr>
          <w:i/>
          <w:highlight w:val="green"/>
        </w:rPr>
        <w:fldChar w:fldCharType="begin"/>
      </w:r>
      <w:r w:rsidR="00B00BAD" w:rsidRPr="00BD08D6">
        <w:rPr>
          <w:highlight w:val="green"/>
        </w:rPr>
        <w:instrText xml:space="preserve"> REF _Ref71221533 \r \h </w:instrText>
      </w:r>
      <w:r w:rsidR="00B00BAD">
        <w:rPr>
          <w:highlight w:val="green"/>
        </w:rPr>
        <w:instrText xml:space="preserve"> \* MERGEFORMAT </w:instrText>
      </w:r>
      <w:r w:rsidR="001E1EAF" w:rsidRPr="00BD08D6">
        <w:rPr>
          <w:i/>
          <w:highlight w:val="green"/>
        </w:rPr>
      </w:r>
      <w:r w:rsidR="001E1EAF" w:rsidRPr="00BD08D6">
        <w:rPr>
          <w:i/>
          <w:highlight w:val="green"/>
        </w:rPr>
        <w:fldChar w:fldCharType="separate"/>
      </w:r>
      <w:r w:rsidR="00B00BAD">
        <w:rPr>
          <w:highlight w:val="green"/>
        </w:rPr>
        <w:t>8.3.7</w:t>
      </w:r>
      <w:r w:rsidR="001E1EAF" w:rsidRPr="00BD08D6">
        <w:rPr>
          <w:i/>
          <w:highlight w:val="green"/>
        </w:rPr>
        <w:fldChar w:fldCharType="end"/>
      </w:r>
      <w:r w:rsidRPr="00E23A0C">
        <w:t>).</w:t>
      </w:r>
    </w:p>
    <w:p w14:paraId="15E4B77A" w14:textId="77777777" w:rsidR="008848DA" w:rsidRPr="008848DA" w:rsidRDefault="008848DA" w:rsidP="008848DA">
      <w:pPr>
        <w:spacing w:line="276" w:lineRule="auto"/>
        <w:rPr>
          <w:rFonts w:eastAsia="Times New Roman"/>
          <w:u w:color="000000"/>
          <w:bdr w:val="nil"/>
        </w:rPr>
      </w:pPr>
      <w:r w:rsidRPr="008848DA">
        <w:rPr>
          <w:rFonts w:eastAsia="Times New Roman"/>
          <w:u w:color="000000"/>
          <w:bdr w:val="nil"/>
        </w:rPr>
        <w:t xml:space="preserve">Наблюдение за состоянием здоровья новорожденного и его развитием так же будет проводиться в течение 1 года. </w:t>
      </w:r>
    </w:p>
    <w:p w14:paraId="025F8363" w14:textId="77777777" w:rsidR="000D3A75" w:rsidRDefault="000D3A75" w:rsidP="004B6CD4">
      <w:pPr>
        <w:spacing w:line="276" w:lineRule="auto"/>
        <w:jc w:val="left"/>
        <w:rPr>
          <w:rFonts w:eastAsia="Times New Roman" w:cs="Times New Roman"/>
          <w:color w:val="000000"/>
          <w:kern w:val="0"/>
          <w:szCs w:val="24"/>
          <w:u w:color="000000"/>
          <w:bdr w:val="nil"/>
          <w:lang w:eastAsia="en-US"/>
        </w:rPr>
      </w:pPr>
    </w:p>
    <w:p w14:paraId="0C91FEC5" w14:textId="27364CCF" w:rsidR="009B1576" w:rsidRDefault="00931D6B" w:rsidP="00F47F2E">
      <w:pPr>
        <w:pStyle w:val="1a"/>
      </w:pPr>
      <w:bookmarkStart w:id="232" w:name="_Toc171964273"/>
      <w:bookmarkStart w:id="233" w:name="_Toc116664546"/>
      <w:r>
        <w:t>9</w:t>
      </w:r>
      <w:r w:rsidR="00A24781" w:rsidRPr="00A24781">
        <w:t xml:space="preserve">. </w:t>
      </w:r>
      <w:r w:rsidR="00B00BAD" w:rsidRPr="00E66127">
        <w:rPr>
          <w:rStyle w:val="apple-converted-space"/>
        </w:rPr>
        <w:t>Статистические</w:t>
      </w:r>
      <w:r w:rsidR="00B00BAD" w:rsidRPr="00B00BAD">
        <w:t xml:space="preserve"> аспекты клинического исследования.</w:t>
      </w:r>
      <w:bookmarkEnd w:id="232"/>
    </w:p>
    <w:p w14:paraId="1B12A6A8" w14:textId="77777777" w:rsidR="00515075" w:rsidRPr="002E4268" w:rsidRDefault="001E1EAF" w:rsidP="002E4268">
      <w:pPr>
        <w:pStyle w:val="20"/>
      </w:pPr>
      <w:bookmarkStart w:id="234" w:name="_Toc171964274"/>
      <w:bookmarkStart w:id="235" w:name="_Toc116664547"/>
      <w:bookmarkEnd w:id="233"/>
      <w:r w:rsidRPr="002E4268">
        <w:rPr>
          <w:i w:val="0"/>
          <w:color w:val="FFFFFF" w:themeColor="background1"/>
        </w:rPr>
        <w:t xml:space="preserve">9.1. </w:t>
      </w:r>
      <w:r w:rsidRPr="002E4268">
        <w:rPr>
          <w:i w:val="0"/>
        </w:rPr>
        <w:t xml:space="preserve">Описание статистических методов, которые предполагается использовать, включая </w:t>
      </w:r>
      <w:r w:rsidRPr="002E4268">
        <w:rPr>
          <w:i w:val="0"/>
          <w:highlight w:val="cyan"/>
        </w:rPr>
        <w:t>сроки проведения каждого планируемого промежуточного анализа</w:t>
      </w:r>
      <w:r w:rsidRPr="002E4268">
        <w:rPr>
          <w:i w:val="0"/>
        </w:rPr>
        <w:t>.</w:t>
      </w:r>
      <w:bookmarkEnd w:id="234"/>
    </w:p>
    <w:p w14:paraId="1B12A6A8" w14:textId="77777777" w:rsidR="00515075" w:rsidRPr="002E4268" w:rsidRDefault="001E1EAF" w:rsidP="002E4268">
      <w:pPr/>
      <w:bookmarkStart w:id="234" w:name="_Toc171964274"/>
      <w:bookmarkStart w:id="235" w:name="_Toc116664547"/>
      <w:bookmarkEnd w:id="233"/>
      <w:bookmarkEnd w:id="234"/>
      <w:r>
        <w:t>Основной анализ биоэквивалентности выполняется на логарифмически преобразованных PK-параметрах с использованием ANOVA для дизайна CROSSOVER_2X2. Критерий BE: 90% ДИ отношения средних в пределах 80.00–125.00%.</w:t>
      </w:r>
    </w:p>
    <w:p w14:paraId="24161DAF" w14:textId="77777777" w:rsidR="00F85FE0" w:rsidRPr="002A692A" w:rsidRDefault="00F85FE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7D7632" w14:textId="5D8FFE50" w:rsidR="00A24781" w:rsidRPr="009B1576" w:rsidRDefault="00F03C8F" w:rsidP="009B1576">
      <w:pPr>
        <w:pStyle w:val="20"/>
        <w:rPr>
          <w:i w:val="0"/>
          <w:bdr w:val="nil"/>
        </w:rPr>
      </w:pPr>
      <w:bookmarkStart w:id="238" w:name="_Toc171964275"/>
      <w:r w:rsidRPr="009B1576">
        <w:rPr>
          <w:i w:val="0"/>
          <w:bdr w:val="nil"/>
        </w:rPr>
        <w:t>9</w:t>
      </w:r>
      <w:r w:rsidR="00A24781" w:rsidRPr="009B1576">
        <w:rPr>
          <w:i w:val="0"/>
          <w:bdr w:val="nil"/>
        </w:rPr>
        <w:t>.</w:t>
      </w:r>
      <w:r w:rsidRPr="009B1576">
        <w:rPr>
          <w:i w:val="0"/>
          <w:bdr w:val="nil"/>
        </w:rPr>
        <w:t>2 Планируемое количество субъектов. Обоснование размера выборки, включая пояснения или вычисления для обоснования статистической мощности исследования и клинической обоснованности исследования.</w:t>
      </w:r>
      <w:bookmarkEnd w:id="235"/>
      <w:bookmarkEnd w:id="238"/>
    </w:p>
    <w:p w14:paraId="7F7D7632" w14:textId="5D8FFE50" w:rsidR="00A24781" w:rsidRPr="009B1576" w:rsidRDefault="00F03C8F" w:rsidP="009B1576">
      <w:pPr>
        <w:rPr>
          <w:i w:val="0"/>
          <w:bdr w:val="nil"/>
        </w:rPr>
      </w:pPr>
      <w:bookmarkStart w:id="238" w:name="_Toc171964275"/>
      <w:bookmarkEnd w:id="235"/>
      <w:bookmarkEnd w:id="238"/>
      <w:r>
        <w:t>Расчётный размер выборки: оцениваемых субъектов N=32, рандомизированных N=36 (dropout {{STATISTICS.DROPOUT_PCT}}%). Использованный CVintra=30.0% для параметра Cmax.</w:t>
      </w:r>
    </w:p>
    <w:p w14:paraId="7F7D7632" w14:textId="5D8FFE50" w:rsidR="00A24781" w:rsidRPr="009B1576" w:rsidRDefault="00F03C8F" w:rsidP="009B1576">
      <w:pPr>
        <w:rPr>
          <w:i w:val="0"/>
          <w:bdr w:val="nil"/>
        </w:rPr>
      </w:pPr>
      <w:bookmarkStart w:id="238" w:name="_Toc171964275"/>
      <w:bookmarkEnd w:id="235"/>
      <w:bookmarkEnd w:id="238"/>
      <w:r>
        <w:t>Таблица 7</w:t>
      </w:r>
    </w:p>
    <w:p w14:paraId="7F7D7632" w14:textId="5D8FFE50" w:rsidR="00A24781" w:rsidRPr="009B1576" w:rsidRDefault="00F03C8F" w:rsidP="009B1576">
      <w:pPr>
        <w:rPr>
          <w:i w:val="0"/>
          <w:bdr w:val="nil"/>
        </w:rPr>
      </w:pPr>
      <w:bookmarkStart w:id="238" w:name="_Toc171964275"/>
      <w:bookmarkEnd w:id="235"/>
      <w:bookmarkEnd w:id="238"/>
      <w:r>
        <w:t>см. Synopsis (N)</w:t>
      </w:r>
    </w:p>
    <w:p w14:paraId="7F7D7632" w14:textId="5D8FFE50" w:rsidR="00A24781" w:rsidRPr="009B1576" w:rsidRDefault="00F03C8F" w:rsidP="009B1576">
      <w:pPr>
        <w:rPr>
          <w:i w:val="0"/>
          <w:bdr w:val="nil"/>
        </w:rPr>
      </w:pPr>
      <w:bookmarkStart w:id="238" w:name="_Toc171964275"/>
      <w:bookmarkEnd w:id="235"/>
      <w:bookmarkEnd w:id="238"/>
      <w:r>
        <w:t>Таблица 7</w:t>
      </w:r>
    </w:p>
    <w:p w14:paraId="7F7D7632" w14:textId="5D8FFE50" w:rsidR="00A24781" w:rsidRPr="009B1576" w:rsidRDefault="00F03C8F" w:rsidP="009B1576">
      <w:pPr>
        <w:rPr>
          <w:i w:val="0"/>
          <w:bdr w:val="nil"/>
        </w:rPr>
      </w:pPr>
      <w:bookmarkStart w:id="238" w:name="_Toc171964275"/>
      <w:bookmarkEnd w:id="235"/>
      <w:bookmarkEnd w:id="238"/>
      <w:r>
        <w:t>см. раздел SYNOPSIS</w:t>
      </w:r>
    </w:p>
    <w:tbl>
      <w:tblPr>
        <w:tblStyle w:val="53"/>
        <w:tblW w:w="5000" w:type="pct"/>
        <w:tblLook w:val="04A0" w:firstRow="1" w:lastRow="0" w:firstColumn="1" w:lastColumn="0" w:noHBand="0" w:noVBand="1"/>
      </w:tblPr>
      <w:tblGrid>
        <w:gridCol w:w="664"/>
        <w:gridCol w:w="4718"/>
        <w:gridCol w:w="850"/>
        <w:gridCol w:w="1560"/>
        <w:gridCol w:w="1553"/>
      </w:tblGrid>
      <w:tr w:rsidR="00850E1F" w:rsidRPr="0037689C" w14:paraId="44FBB626" w14:textId="77777777" w:rsidTr="00761238">
        <w:trPr>
          <w:trHeight w:val="372"/>
        </w:trPr>
        <w:tc>
          <w:tcPr>
            <w:tcW w:w="664" w:type="dxa"/>
            <w:noWrap/>
            <w:hideMark/>
          </w:tcPr>
          <w:p w14:paraId="61C42CDD" w14:textId="77777777" w:rsidR="00850E1F" w:rsidRPr="00850E1F" w:rsidRDefault="00850E1F" w:rsidP="004B6CD4">
            <w:pPr>
              <w:spacing w:line="276" w:lineRule="auto"/>
              <w:rPr>
                <w:sz w:val="20"/>
                <w:szCs w:val="20"/>
              </w:rPr>
            </w:pPr>
          </w:p>
        </w:tc>
        <w:tc>
          <w:tcPr>
            <w:tcW w:w="4718" w:type="dxa"/>
            <w:noWrap/>
            <w:hideMark/>
          </w:tcPr>
          <w:p w14:paraId="3DF9FC84" w14:textId="77777777" w:rsidR="00850E1F" w:rsidRPr="00850E1F" w:rsidRDefault="00850E1F" w:rsidP="004B6CD4">
            <w:pPr>
              <w:spacing w:line="276" w:lineRule="auto"/>
              <w:jc w:val="center"/>
              <w:rPr>
                <w:b/>
                <w:bCs/>
                <w:sz w:val="20"/>
                <w:szCs w:val="20"/>
              </w:rPr>
            </w:pPr>
            <w:r w:rsidRPr="00850E1F">
              <w:rPr>
                <w:b/>
                <w:bCs/>
                <w:sz w:val="20"/>
                <w:szCs w:val="20"/>
              </w:rPr>
              <w:t>Дизайн исследования</w:t>
            </w:r>
          </w:p>
        </w:tc>
        <w:tc>
          <w:tcPr>
            <w:tcW w:w="850" w:type="dxa"/>
            <w:noWrap/>
            <w:hideMark/>
          </w:tcPr>
          <w:p w14:paraId="3A5932D0" w14:textId="77777777" w:rsidR="00850E1F" w:rsidRPr="00850E1F" w:rsidRDefault="00850E1F" w:rsidP="004B6CD4">
            <w:pPr>
              <w:spacing w:line="276" w:lineRule="auto"/>
              <w:jc w:val="center"/>
              <w:rPr>
                <w:b/>
                <w:bCs/>
                <w:sz w:val="20"/>
                <w:szCs w:val="20"/>
              </w:rPr>
            </w:pPr>
            <w:r w:rsidRPr="00850E1F">
              <w:rPr>
                <w:b/>
                <w:bCs/>
                <w:sz w:val="20"/>
                <w:szCs w:val="20"/>
              </w:rPr>
              <w:t>N</w:t>
            </w:r>
          </w:p>
        </w:tc>
        <w:tc>
          <w:tcPr>
            <w:tcW w:w="1560" w:type="dxa"/>
            <w:noWrap/>
            <w:hideMark/>
          </w:tcPr>
          <w:p w14:paraId="0AFF2DC2" w14:textId="77777777" w:rsidR="00850E1F" w:rsidRPr="00850E1F" w:rsidRDefault="00850E1F" w:rsidP="004B6CD4">
            <w:pPr>
              <w:spacing w:line="276" w:lineRule="auto"/>
              <w:jc w:val="center"/>
              <w:rPr>
                <w:b/>
                <w:bCs/>
                <w:sz w:val="20"/>
                <w:szCs w:val="20"/>
              </w:rPr>
            </w:pPr>
            <w:proofErr w:type="spellStart"/>
            <w:r w:rsidRPr="00850E1F">
              <w:rPr>
                <w:b/>
                <w:bCs/>
                <w:sz w:val="20"/>
                <w:szCs w:val="20"/>
                <w:lang w:val="en-US"/>
              </w:rPr>
              <w:t>CV</w:t>
            </w:r>
            <w:r w:rsidRPr="00850E1F">
              <w:rPr>
                <w:b/>
                <w:bCs/>
                <w:sz w:val="20"/>
                <w:szCs w:val="20"/>
                <w:vertAlign w:val="subscript"/>
                <w:lang w:val="en-US"/>
              </w:rPr>
              <w:t>intra</w:t>
            </w:r>
            <w:proofErr w:type="spellEnd"/>
            <w:r w:rsidRPr="00850E1F">
              <w:rPr>
                <w:b/>
                <w:bCs/>
                <w:sz w:val="20"/>
                <w:szCs w:val="20"/>
                <w:lang w:val="en-US"/>
              </w:rPr>
              <w:t xml:space="preserve"> </w:t>
            </w:r>
            <w:proofErr w:type="spellStart"/>
            <w:r w:rsidRPr="00850E1F">
              <w:rPr>
                <w:b/>
                <w:bCs/>
                <w:sz w:val="20"/>
                <w:szCs w:val="20"/>
              </w:rPr>
              <w:t>С</w:t>
            </w:r>
            <w:r w:rsidRPr="00850E1F">
              <w:rPr>
                <w:b/>
                <w:bCs/>
                <w:sz w:val="20"/>
                <w:szCs w:val="20"/>
                <w:vertAlign w:val="subscript"/>
              </w:rPr>
              <w:t>max</w:t>
            </w:r>
            <w:proofErr w:type="spellEnd"/>
          </w:p>
        </w:tc>
        <w:tc>
          <w:tcPr>
            <w:tcW w:w="1553" w:type="dxa"/>
            <w:noWrap/>
            <w:hideMark/>
          </w:tcPr>
          <w:p w14:paraId="7A8B16EF" w14:textId="076BE035" w:rsidR="00850E1F" w:rsidRPr="007C5502" w:rsidRDefault="00850E1F" w:rsidP="004B6CD4">
            <w:pPr>
              <w:spacing w:line="276" w:lineRule="auto"/>
              <w:jc w:val="center"/>
              <w:rPr>
                <w:b/>
                <w:bCs/>
                <w:sz w:val="20"/>
                <w:szCs w:val="20"/>
                <w:lang w:val="en-US"/>
              </w:rPr>
            </w:pPr>
            <w:proofErr w:type="spellStart"/>
            <w:r w:rsidRPr="00850E1F">
              <w:rPr>
                <w:b/>
                <w:bCs/>
                <w:sz w:val="20"/>
                <w:szCs w:val="20"/>
                <w:lang w:val="en-US"/>
              </w:rPr>
              <w:t>CV</w:t>
            </w:r>
            <w:r w:rsidRPr="00850E1F">
              <w:rPr>
                <w:b/>
                <w:bCs/>
                <w:sz w:val="20"/>
                <w:szCs w:val="20"/>
                <w:vertAlign w:val="subscript"/>
                <w:lang w:val="en-US"/>
              </w:rPr>
              <w:t>intra</w:t>
            </w:r>
            <w:proofErr w:type="spellEnd"/>
            <w:r w:rsidRPr="00850E1F">
              <w:rPr>
                <w:b/>
                <w:bCs/>
                <w:sz w:val="20"/>
                <w:szCs w:val="20"/>
                <w:lang w:val="en-US"/>
              </w:rPr>
              <w:t xml:space="preserve"> </w:t>
            </w:r>
            <w:r w:rsidR="007C5502" w:rsidRPr="007C5502">
              <w:rPr>
                <w:b/>
                <w:bCs/>
                <w:sz w:val="20"/>
                <w:szCs w:val="20"/>
                <w:highlight w:val="cyan"/>
                <w:lang w:val="en-US"/>
              </w:rPr>
              <w:t>AUC</w:t>
            </w:r>
            <w:r w:rsidR="007C5502" w:rsidRPr="007C5502">
              <w:rPr>
                <w:b/>
                <w:bCs/>
                <w:sz w:val="20"/>
                <w:szCs w:val="20"/>
                <w:highlight w:val="cyan"/>
                <w:vertAlign w:val="subscript"/>
                <w:lang w:val="en-US"/>
              </w:rPr>
              <w:t>0-t</w:t>
            </w:r>
          </w:p>
        </w:tc>
      </w:tr>
      <w:tr w:rsidR="00850E1F" w:rsidRPr="0037689C" w14:paraId="44FBB626" w14:textId="77777777" w:rsidTr="00761238">
        <w:trPr>
          <w:trHeight w:val="372"/>
        </w:trPr>
        <w:tc>
          <w:tcPr>
            <w:tcW w:w="664" w:type="dxa"/>
            <w:noWrap/>
            <w:hideMark/>
          </w:tcPr>
          <w:p w14:paraId="61C42CDD" w14:textId="77777777" w:rsidR="00850E1F" w:rsidRPr="00850E1F" w:rsidRDefault="00850E1F" w:rsidP="004B6CD4">
            <w:pPr>
              <w:spacing w:line="276" w:lineRule="auto"/>
              <w:rPr>
                <w:sz w:val="20"/>
                <w:szCs w:val="20"/>
              </w:rPr>
            </w:pPr>
            <w:r>
              <w:t>Cmax</w:t>
            </w:r>
          </w:p>
        </w:tc>
        <w:tc>
          <w:tcPr>
            <w:tcW w:w="4718" w:type="dxa"/>
            <w:noWrap/>
            <w:hideMark/>
          </w:tcPr>
          <w:p w14:paraId="3DF9FC84" w14:textId="77777777" w:rsidR="00850E1F" w:rsidRPr="00850E1F" w:rsidRDefault="00850E1F" w:rsidP="004B6CD4">
            <w:pPr>
              <w:spacing w:line="276" w:lineRule="auto"/>
              <w:jc w:val="center"/>
              <w:rPr>
                <w:b/>
                <w:bCs/>
                <w:sz w:val="20"/>
                <w:szCs w:val="20"/>
              </w:rPr>
            </w:pPr>
            <w:r>
              <w:t>30.0</w:t>
            </w:r>
          </w:p>
        </w:tc>
        <w:tc>
          <w:tcPr>
            <w:tcW w:w="850" w:type="dxa"/>
            <w:noWrap/>
            <w:hideMark/>
          </w:tcPr>
          <w:p w14:paraId="3A5932D0" w14:textId="77777777" w:rsidR="00850E1F" w:rsidRPr="00850E1F" w:rsidRDefault="00850E1F" w:rsidP="004B6CD4">
            <w:pPr>
              <w:spacing w:line="276" w:lineRule="auto"/>
              <w:jc w:val="center"/>
              <w:rPr>
                <w:b/>
                <w:bCs/>
                <w:sz w:val="20"/>
                <w:szCs w:val="20"/>
              </w:rPr>
            </w:pPr>
            <w:r/>
          </w:p>
        </w:tc>
        <w:tc>
          <w:tcPr>
            <w:tcW w:w="1560" w:type="dxa"/>
            <w:noWrap/>
            <w:hideMark/>
          </w:tcPr>
          <w:p w14:paraId="0AFF2DC2" w14:textId="77777777" w:rsidR="00850E1F" w:rsidRPr="00850E1F" w:rsidRDefault="00850E1F" w:rsidP="004B6CD4">
            <w:pPr>
              <w:spacing w:line="276" w:lineRule="auto"/>
              <w:jc w:val="center"/>
              <w:rPr>
                <w:b/>
                <w:bCs/>
                <w:sz w:val="20"/>
                <w:szCs w:val="20"/>
              </w:rPr>
            </w:pPr>
            <w:proofErr w:type="spellStart"/>
            <w:proofErr w:type="spellEnd"/>
            <w:proofErr w:type="spellStart"/>
            <w:proofErr w:type="spellEnd"/>
            <w:r>
              <w:t>FED</w:t>
            </w:r>
          </w:p>
        </w:tc>
        <w:tc>
          <w:tcPr>
            <w:tcW w:w="1553" w:type="dxa"/>
            <w:noWrap/>
            <w:hideMark/>
          </w:tcPr>
          <w:p w14:paraId="7A8B16EF" w14:textId="076BE035" w:rsidR="00850E1F" w:rsidRPr="007C5502" w:rsidRDefault="00850E1F" w:rsidP="004B6CD4">
            <w:pPr>
              <w:spacing w:line="276" w:lineRule="auto"/>
              <w:jc w:val="center"/>
              <w:rPr>
                <w:b/>
                <w:bCs/>
                <w:sz w:val="20"/>
                <w:szCs w:val="20"/>
                <w:lang w:val="en-US"/>
              </w:rPr>
            </w:pPr>
            <w:proofErr w:type="spellStart"/>
            <w:proofErr w:type="spellEnd"/>
            <w:r>
              <w:t>CROSSOVER_2X2</w:t>
            </w:r>
          </w:p>
        </w:tc>
      </w:tr>
      <w:tr w:rsidR="00850E1F" w:rsidRPr="0037689C" w14:paraId="44FBB626" w14:textId="77777777" w:rsidTr="00761238">
        <w:trPr>
          <w:trHeight w:val="372"/>
        </w:trPr>
        <w:tc>
          <w:tcPr>
            <w:tcW w:w="664" w:type="dxa"/>
            <w:noWrap/>
            <w:hideMark/>
          </w:tcPr>
          <w:p w14:paraId="61C42CDD" w14:textId="77777777" w:rsidR="00850E1F" w:rsidRPr="00850E1F" w:rsidRDefault="00850E1F" w:rsidP="004B6CD4">
            <w:pPr>
              <w:spacing w:line="276" w:lineRule="auto"/>
              <w:rPr>
                <w:sz w:val="20"/>
                <w:szCs w:val="20"/>
              </w:rPr>
            </w:pPr>
            <w:r>
              <w:t>SELECTED</w:t>
            </w:r>
          </w:p>
        </w:tc>
        <w:tc>
          <w:tcPr>
            <w:tcW w:w="4718" w:type="dxa"/>
            <w:noWrap/>
            <w:hideMark/>
          </w:tcPr>
          <w:p w14:paraId="3DF9FC84" w14:textId="77777777" w:rsidR="00850E1F" w:rsidRPr="00850E1F" w:rsidRDefault="00850E1F" w:rsidP="004B6CD4">
            <w:pPr>
              <w:spacing w:line="276" w:lineRule="auto"/>
              <w:jc w:val="center"/>
              <w:rPr>
                <w:b/>
                <w:bCs/>
                <w:sz w:val="20"/>
                <w:szCs w:val="20"/>
              </w:rPr>
            </w:pPr>
            <w:r>
              <w:t>30.0</w:t>
            </w:r>
          </w:p>
        </w:tc>
        <w:tc>
          <w:tcPr>
            <w:tcW w:w="850" w:type="dxa"/>
            <w:noWrap/>
            <w:hideMark/>
          </w:tcPr>
          <w:p w14:paraId="3A5932D0" w14:textId="77777777" w:rsidR="00850E1F" w:rsidRPr="00850E1F" w:rsidRDefault="00850E1F" w:rsidP="004B6CD4">
            <w:pPr>
              <w:spacing w:line="276" w:lineRule="auto"/>
              <w:jc w:val="center"/>
              <w:rPr>
                <w:b/>
                <w:bCs/>
                <w:sz w:val="20"/>
                <w:szCs w:val="20"/>
              </w:rPr>
            </w:pPr>
            <w:r>
              <w:t>SINGLE_STUDY</w:t>
            </w:r>
          </w:p>
        </w:tc>
        <w:tc>
          <w:tcPr>
            <w:tcW w:w="1560" w:type="dxa"/>
            <w:noWrap/>
            <w:hideMark/>
          </w:tcPr>
          <w:p w14:paraId="0AFF2DC2" w14:textId="77777777" w:rsidR="00850E1F" w:rsidRPr="00850E1F" w:rsidRDefault="00850E1F" w:rsidP="004B6CD4">
            <w:pPr>
              <w:spacing w:line="276" w:lineRule="auto"/>
              <w:jc w:val="center"/>
              <w:rPr>
                <w:b/>
                <w:bCs/>
                <w:sz w:val="20"/>
                <w:szCs w:val="20"/>
              </w:rPr>
            </w:pPr>
            <w:proofErr w:type="spellStart"/>
            <w:proofErr w:type="spellEnd"/>
            <w:proofErr w:type="spellStart"/>
            <w:proofErr w:type="spellEnd"/>
            <w:r/>
          </w:p>
        </w:tc>
        <w:tc>
          <w:tcPr>
            <w:tcW w:w="1553" w:type="dxa"/>
            <w:noWrap/>
            <w:hideMark/>
          </w:tcPr>
          <w:p w14:paraId="7A8B16EF" w14:textId="076BE035" w:rsidR="00850E1F" w:rsidRPr="007C5502" w:rsidRDefault="00850E1F" w:rsidP="004B6CD4">
            <w:pPr>
              <w:spacing w:line="276" w:lineRule="auto"/>
              <w:jc w:val="center"/>
              <w:rPr>
                <w:b/>
                <w:bCs/>
                <w:sz w:val="20"/>
                <w:szCs w:val="20"/>
                <w:lang w:val="en-US"/>
              </w:rPr>
            </w:pPr>
            <w:proofErr w:type="spellStart"/>
            <w:proofErr w:type="spellEnd"/>
            <w:r/>
          </w:p>
        </w:tc>
      </w:tr>
    </w:tbl>
    <w:p w14:paraId="46C01C03" w14:textId="77777777" w:rsidR="00260208" w:rsidRPr="000D3A75"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239" w:name="_Toc116664548"/>
    </w:p>
    <w:p w14:paraId="52FF897D" w14:textId="77777777" w:rsidR="00515075" w:rsidRPr="002E4268" w:rsidRDefault="001E1EAF" w:rsidP="002E4268">
      <w:pPr>
        <w:pStyle w:val="20"/>
        <w:rPr>
          <w:szCs w:val="26"/>
          <w:bdr w:val="nil"/>
        </w:rPr>
      </w:pPr>
      <w:bookmarkStart w:id="240" w:name="_Toc171964276"/>
      <w:r w:rsidRPr="002E4268">
        <w:rPr>
          <w:i w:val="0"/>
        </w:rPr>
        <w:t>9.3. Применяемый уровень значимости</w:t>
      </w:r>
      <w:r w:rsidR="00260208" w:rsidRPr="00CD2D77">
        <w:rPr>
          <w:i w:val="0"/>
        </w:rPr>
        <w:t>.</w:t>
      </w:r>
      <w:bookmarkEnd w:id="240"/>
    </w:p>
    <w:p w14:paraId="304A578E" w14:textId="77777777" w:rsidR="00C108AF" w:rsidRDefault="00C108AF" w:rsidP="00260208"/>
    <w:p w14:paraId="2F0D9F94" w14:textId="66BD9059" w:rsidR="00260208" w:rsidRDefault="00260208" w:rsidP="00260208">
      <w:pPr>
        <w:rPr>
          <w:rFonts w:eastAsia="Times New Roman" w:cs="Times New Roman"/>
          <w:color w:val="000000"/>
          <w:kern w:val="0"/>
          <w:szCs w:val="24"/>
          <w:u w:color="000000"/>
          <w:bdr w:val="nil"/>
          <w:lang w:eastAsia="en-US"/>
        </w:rPr>
      </w:pPr>
      <w:r w:rsidRPr="000D3A75">
        <w:rPr>
          <w:rFonts w:eastAsia="Times New Roman" w:cs="Times New Roman"/>
          <w:color w:val="000000"/>
          <w:kern w:val="0"/>
          <w:szCs w:val="24"/>
          <w:u w:color="000000"/>
          <w:bdr w:val="nil"/>
          <w:lang w:eastAsia="en-US"/>
        </w:rPr>
        <w:t xml:space="preserve">Планируемый уровень значимости </w:t>
      </w:r>
      <w:r w:rsidRPr="00777540">
        <w:rPr>
          <w:rFonts w:eastAsia="Times New Roman" w:cs="Times New Roman"/>
          <w:color w:val="000000"/>
          <w:kern w:val="0"/>
          <w:szCs w:val="24"/>
          <w:highlight w:val="green"/>
          <w:u w:color="000000"/>
          <w:bdr w:val="nil"/>
          <w:lang w:eastAsia="en-US"/>
        </w:rPr>
        <w:t>5</w:t>
      </w:r>
      <w:r w:rsidRPr="000D3A75">
        <w:rPr>
          <w:rFonts w:eastAsia="Times New Roman" w:cs="Times New Roman"/>
          <w:color w:val="000000"/>
          <w:kern w:val="0"/>
          <w:szCs w:val="24"/>
          <w:u w:color="000000"/>
          <w:bdr w:val="nil"/>
          <w:lang w:eastAsia="en-US"/>
        </w:rPr>
        <w:t xml:space="preserve">%, мощность на уровне </w:t>
      </w:r>
      <w:r w:rsidRPr="00777540">
        <w:rPr>
          <w:rFonts w:eastAsia="Times New Roman" w:cs="Times New Roman"/>
          <w:color w:val="000000"/>
          <w:kern w:val="0"/>
          <w:szCs w:val="24"/>
          <w:highlight w:val="green"/>
          <w:u w:color="000000"/>
          <w:bdr w:val="nil"/>
          <w:lang w:eastAsia="en-US"/>
        </w:rPr>
        <w:t>80</w:t>
      </w:r>
      <w:r w:rsidRPr="000D3A75">
        <w:rPr>
          <w:rFonts w:eastAsia="Times New Roman" w:cs="Times New Roman"/>
          <w:color w:val="000000"/>
          <w:kern w:val="0"/>
          <w:szCs w:val="24"/>
          <w:u w:color="000000"/>
          <w:bdr w:val="nil"/>
          <w:lang w:eastAsia="en-US"/>
        </w:rPr>
        <w:t>%.</w:t>
      </w:r>
    </w:p>
    <w:p w14:paraId="38AFC510" w14:textId="175C7CC3" w:rsidR="00260208" w:rsidRDefault="00260208" w:rsidP="00260208">
      <w:pPr>
        <w:rPr>
          <w:rFonts w:eastAsia="Times New Roman" w:cs="Times New Roman"/>
          <w:color w:val="000000"/>
          <w:kern w:val="0"/>
          <w:szCs w:val="24"/>
          <w:u w:color="000000"/>
          <w:bdr w:val="nil"/>
          <w:lang w:eastAsia="en-US"/>
        </w:rPr>
      </w:pPr>
    </w:p>
    <w:p w14:paraId="522B0B92" w14:textId="77777777" w:rsidR="00CD2D77" w:rsidRDefault="00CD2D77" w:rsidP="00260208">
      <w:pPr>
        <w:rPr>
          <w:rFonts w:eastAsia="Times New Roman" w:cs="Times New Roman"/>
          <w:color w:val="000000"/>
          <w:kern w:val="0"/>
          <w:szCs w:val="24"/>
          <w:u w:color="000000"/>
          <w:bdr w:val="nil"/>
          <w:lang w:eastAsia="en-US"/>
        </w:rPr>
      </w:pPr>
    </w:p>
    <w:p w14:paraId="4A27B78D" w14:textId="77777777" w:rsidR="00515075" w:rsidRPr="002E4268" w:rsidRDefault="001E1EAF" w:rsidP="002E4268">
      <w:pPr>
        <w:pStyle w:val="20"/>
        <w:rPr>
          <w:szCs w:val="26"/>
          <w:bdr w:val="nil"/>
        </w:rPr>
      </w:pPr>
      <w:bookmarkStart w:id="241" w:name="_Toc171964277"/>
      <w:r w:rsidRPr="002E4268">
        <w:rPr>
          <w:i w:val="0"/>
          <w:highlight w:val="cyan"/>
        </w:rPr>
        <w:t>9.4. Критерии прекращения исследования.</w:t>
      </w:r>
      <w:bookmarkEnd w:id="241"/>
    </w:p>
    <w:p w14:paraId="70B973A9" w14:textId="574B14F5" w:rsidR="00260208" w:rsidRDefault="005F2680"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Не </w:t>
      </w:r>
      <w:proofErr w:type="spellStart"/>
      <w:r>
        <w:rPr>
          <w:rFonts w:eastAsia="Times New Roman" w:cs="Times New Roman"/>
          <w:color w:val="000000"/>
          <w:kern w:val="0"/>
          <w:szCs w:val="24"/>
          <w:u w:color="000000"/>
          <w:bdr w:val="nil"/>
          <w:lang w:eastAsia="en-US"/>
        </w:rPr>
        <w:t>рименимо</w:t>
      </w:r>
      <w:proofErr w:type="spellEnd"/>
      <w:r>
        <w:rPr>
          <w:rFonts w:eastAsia="Times New Roman" w:cs="Times New Roman"/>
          <w:color w:val="000000"/>
          <w:kern w:val="0"/>
          <w:szCs w:val="24"/>
          <w:u w:color="000000"/>
          <w:bdr w:val="nil"/>
          <w:lang w:eastAsia="en-US"/>
        </w:rPr>
        <w:t>.</w:t>
      </w:r>
    </w:p>
    <w:p w14:paraId="26F022C0" w14:textId="77777777" w:rsidR="00CD2D77" w:rsidRDefault="00CD2D77"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59719A0" w14:textId="77777777" w:rsidR="00515075" w:rsidRPr="002E4268" w:rsidRDefault="001E1EAF" w:rsidP="002E4268">
      <w:pPr>
        <w:pStyle w:val="20"/>
        <w:rPr>
          <w:szCs w:val="26"/>
          <w:bdr w:val="nil"/>
        </w:rPr>
      </w:pPr>
      <w:bookmarkStart w:id="242" w:name="_Toc171964278"/>
      <w:r w:rsidRPr="002E4268">
        <w:rPr>
          <w:i w:val="0"/>
          <w:color w:val="000000"/>
          <w:szCs w:val="24"/>
          <w:bdr w:val="nil"/>
          <w:lang w:eastAsia="en-US"/>
        </w:rPr>
        <w:t>9.5</w:t>
      </w:r>
      <w:r w:rsidRPr="002E4268">
        <w:rPr>
          <w:i w:val="0"/>
        </w:rPr>
        <w:t xml:space="preserve"> Процедуры учета отсутствующих, не подлежащих анализу и фальсифицированных данных.</w:t>
      </w:r>
      <w:bookmarkEnd w:id="242"/>
    </w:p>
    <w:p w14:paraId="61E79DF8" w14:textId="77777777" w:rsidR="00CD2D77" w:rsidRDefault="00CD2D77"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9E2386D" w14:textId="77777777" w:rsidR="00CD2D77" w:rsidRDefault="00CD2D77"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0BED315" w14:textId="1BB92C39" w:rsidR="00260208" w:rsidRPr="00A24781"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получении отсутствующих, не подлежащих анализу или сомнительных данных, все указанные случаи будут описаны в тексте финального отчета об исследовании. Замена отсутствующих данных модельными оценками производиться не будет. </w:t>
      </w:r>
    </w:p>
    <w:p w14:paraId="13B4C32B" w14:textId="77777777" w:rsidR="00260208"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8B009BD" w14:textId="77777777" w:rsidR="00260208"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Данные, полученные от досрочно выбывших из исследования добровольцев не по причине возникновения НЯ, будут включены в итоговый отчет, но не будут включены в расчет фармакокинетических параметров и статистический анализ.</w:t>
      </w:r>
    </w:p>
    <w:p w14:paraId="34724538" w14:textId="77777777" w:rsidR="00260208" w:rsidRDefault="00260208" w:rsidP="00260208">
      <w:pPr>
        <w:pBdr>
          <w:top w:val="nil"/>
          <w:left w:val="nil"/>
          <w:bottom w:val="nil"/>
          <w:right w:val="nil"/>
          <w:between w:val="nil"/>
          <w:bar w:val="nil"/>
        </w:pBdr>
        <w:spacing w:line="276" w:lineRule="auto"/>
      </w:pPr>
      <w:r>
        <w:t>Данные о н</w:t>
      </w:r>
      <w:r w:rsidRPr="00E23A0C">
        <w:t>еблагоприятн</w:t>
      </w:r>
      <w:r>
        <w:t>ых</w:t>
      </w:r>
      <w:r w:rsidRPr="00E23A0C">
        <w:t xml:space="preserve"> с медицинской точки зрения событи</w:t>
      </w:r>
      <w:r>
        <w:t>ях</w:t>
      </w:r>
      <w:r w:rsidRPr="00E23A0C">
        <w:t>, зарегистрированные до первого дозирования</w:t>
      </w:r>
      <w:r>
        <w:t>,</w:t>
      </w:r>
      <w:r w:rsidRPr="00E23A0C">
        <w:t xml:space="preserve"> </w:t>
      </w:r>
      <w:r>
        <w:t xml:space="preserve">будут описаны </w:t>
      </w:r>
      <w:r w:rsidRPr="00E23A0C">
        <w:t>в отчете</w:t>
      </w:r>
      <w:r>
        <w:t xml:space="preserve"> </w:t>
      </w:r>
      <w:r w:rsidRPr="00531C70">
        <w:t>о проведении исследования биоэквивалентности</w:t>
      </w:r>
      <w:r>
        <w:t>, но</w:t>
      </w:r>
      <w:r w:rsidRPr="00E23A0C">
        <w:t xml:space="preserve"> не будут</w:t>
      </w:r>
      <w:r>
        <w:t xml:space="preserve"> </w:t>
      </w:r>
      <w:r w:rsidRPr="00E23A0C">
        <w:t>учитываться</w:t>
      </w:r>
      <w:r>
        <w:t xml:space="preserve"> в анализе НЯ</w:t>
      </w:r>
      <w:r w:rsidRPr="00E23A0C">
        <w:t>.</w:t>
      </w:r>
    </w:p>
    <w:p w14:paraId="1ED6399B" w14:textId="77777777" w:rsidR="00260208"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4684B44" w14:textId="1006B81D" w:rsidR="00260208" w:rsidRDefault="001E1EAF" w:rsidP="00CD2D77">
      <w:pPr>
        <w:pStyle w:val="20"/>
        <w:rPr>
          <w:i w:val="0"/>
        </w:rPr>
      </w:pPr>
      <w:bookmarkStart w:id="243" w:name="_Toc171964279"/>
      <w:r w:rsidRPr="002E4268">
        <w:rPr>
          <w:i w:val="0"/>
        </w:rPr>
        <w:t>9.6. Процедуры сообщения о любых отклонениях от первоначального статистического плана.</w:t>
      </w:r>
      <w:bookmarkEnd w:id="243"/>
    </w:p>
    <w:p w14:paraId="2DEBAF92" w14:textId="695A63C3" w:rsidR="005F2680" w:rsidRDefault="005C08F9" w:rsidP="005F2680">
      <w:r>
        <w:t>Протоколом не предусмотрены отклонения от первоначального статистического плана. В</w:t>
      </w:r>
      <w:r w:rsidRPr="00AE4FE3">
        <w:t xml:space="preserve">се отклонения от первоначального статистического плана </w:t>
      </w:r>
      <w:r>
        <w:t>будут</w:t>
      </w:r>
      <w:r w:rsidRPr="00AE4FE3">
        <w:t xml:space="preserve"> описаны и обоснованы в заключительном отчете об исследовании</w:t>
      </w:r>
      <w:r>
        <w:t>.</w:t>
      </w:r>
    </w:p>
    <w:p w14:paraId="1DC53D7C" w14:textId="77777777" w:rsidR="005C08F9" w:rsidRPr="002E4268" w:rsidRDefault="005C08F9" w:rsidP="002E4268">
      <w:pPr>
        <w:rPr>
          <w:i/>
        </w:rPr>
      </w:pPr>
    </w:p>
    <w:p w14:paraId="201C4520" w14:textId="105C7102" w:rsidR="00515075" w:rsidRPr="002E4268" w:rsidRDefault="00F03C8F" w:rsidP="002E4268">
      <w:pPr>
        <w:pStyle w:val="20"/>
        <w:rPr>
          <w:rFonts w:eastAsiaTheme="minorEastAsia" w:cstheme="minorBidi"/>
          <w:b w:val="0"/>
          <w:bCs w:val="0"/>
          <w:kern w:val="2"/>
          <w:szCs w:val="22"/>
        </w:rPr>
      </w:pPr>
      <w:bookmarkStart w:id="244" w:name="_Toc171964280"/>
      <w:r w:rsidRPr="00CD2D77">
        <w:rPr>
          <w:i w:val="0"/>
          <w:bdr w:val="nil"/>
        </w:rPr>
        <w:t>9.7</w:t>
      </w:r>
      <w:r w:rsidR="001E1EAF" w:rsidRPr="002E4268">
        <w:rPr>
          <w:i w:val="0"/>
        </w:rPr>
        <w:t xml:space="preserve"> Отбор с</w:t>
      </w:r>
      <w:r w:rsidR="001E1EAF" w:rsidRPr="002E4268">
        <w:rPr>
          <w:i w:val="0"/>
          <w:highlight w:val="yellow"/>
        </w:rPr>
        <w:t>убъектов</w:t>
      </w:r>
      <w:r w:rsidR="001E1EAF" w:rsidRPr="002E4268">
        <w:rPr>
          <w:i w:val="0"/>
        </w:rPr>
        <w:t xml:space="preserve"> для анализа.</w:t>
      </w:r>
      <w:bookmarkEnd w:id="239"/>
      <w:bookmarkEnd w:id="244"/>
    </w:p>
    <w:p w14:paraId="779492CC" w14:textId="52CF3F36" w:rsidR="00917A7E" w:rsidRPr="00ED15B4" w:rsidRDefault="00917A7E" w:rsidP="00917A7E">
      <w:pPr>
        <w:pStyle w:val="15"/>
        <w:suppressAutoHyphens/>
        <w:spacing w:before="200" w:after="120"/>
        <w:ind w:firstLine="0"/>
        <w:rPr>
          <w:i/>
        </w:rPr>
      </w:pPr>
      <w:r>
        <w:t>В</w:t>
      </w:r>
      <w:r w:rsidRPr="00ED15B4">
        <w:t xml:space="preserve"> популяцию для ФК анализа, </w:t>
      </w:r>
      <w:r>
        <w:t>будут включены добровольцы, завершившие</w:t>
      </w:r>
      <w:r w:rsidRPr="00ED15B4">
        <w:t xml:space="preserve"> </w:t>
      </w:r>
      <w:r>
        <w:t>все</w:t>
      </w:r>
      <w:r w:rsidRPr="00ED15B4">
        <w:t xml:space="preserve"> период</w:t>
      </w:r>
      <w:r>
        <w:t>ы</w:t>
      </w:r>
      <w:r w:rsidRPr="00ED15B4">
        <w:t xml:space="preserve"> исследования без отклонений, которые могут повлиять на ФК профиль.</w:t>
      </w:r>
    </w:p>
    <w:p w14:paraId="19D08277" w14:textId="45682567" w:rsidR="00917A7E" w:rsidRPr="005F2676" w:rsidRDefault="00917A7E" w:rsidP="00917A7E">
      <w:pPr>
        <w:pStyle w:val="15"/>
        <w:suppressAutoHyphens/>
        <w:spacing w:before="200" w:after="120"/>
        <w:ind w:firstLine="0"/>
        <w:rPr>
          <w:i/>
        </w:rPr>
      </w:pPr>
      <w:r w:rsidRPr="005F2676">
        <w:t xml:space="preserve">Результаты анализа </w:t>
      </w:r>
      <w:proofErr w:type="spellStart"/>
      <w:r w:rsidRPr="005F2676">
        <w:t>биообразцов</w:t>
      </w:r>
      <w:proofErr w:type="spellEnd"/>
      <w:r w:rsidRPr="005F2676">
        <w:t xml:space="preserve"> будут оценены перед статистической обработкой с целью обнаружения значений концентраций, не имеющих смысла с точки зрения фармакокинетики. В случае выявления подобных случаев будут поданы соответствующие запросы.</w:t>
      </w:r>
    </w:p>
    <w:p w14:paraId="6F29C780" w14:textId="77777777" w:rsidR="00917A7E" w:rsidRPr="005F2676" w:rsidRDefault="00917A7E" w:rsidP="00917A7E">
      <w:pPr>
        <w:pStyle w:val="15"/>
        <w:suppressAutoHyphens/>
        <w:spacing w:before="200" w:after="120"/>
        <w:ind w:firstLine="0"/>
        <w:rPr>
          <w:i/>
        </w:rPr>
      </w:pPr>
      <w:r w:rsidRPr="005F2676">
        <w:lastRenderedPageBreak/>
        <w:t>Фармакокинетически</w:t>
      </w:r>
      <w:r>
        <w:t>е</w:t>
      </w:r>
      <w:r w:rsidRPr="005F2676">
        <w:t xml:space="preserve"> и статистически</w:t>
      </w:r>
      <w:r>
        <w:t>е</w:t>
      </w:r>
      <w:r w:rsidRPr="005F2676">
        <w:t xml:space="preserve"> </w:t>
      </w:r>
      <w:r>
        <w:t>расчеты буду</w:t>
      </w:r>
      <w:r w:rsidRPr="005F2676">
        <w:t xml:space="preserve">т проводиться после получения окончательных данных анализа </w:t>
      </w:r>
      <w:proofErr w:type="spellStart"/>
      <w:r w:rsidRPr="005F2676">
        <w:t>биообразцов</w:t>
      </w:r>
      <w:proofErr w:type="spellEnd"/>
      <w:r w:rsidRPr="005F2676">
        <w:t>.</w:t>
      </w:r>
    </w:p>
    <w:p w14:paraId="30D76326" w14:textId="77777777" w:rsidR="00917A7E" w:rsidRPr="005F2676" w:rsidRDefault="00917A7E" w:rsidP="00917A7E">
      <w:pPr>
        <w:pStyle w:val="15"/>
        <w:suppressAutoHyphens/>
        <w:spacing w:before="200" w:after="120"/>
        <w:ind w:firstLine="0"/>
        <w:rPr>
          <w:i/>
        </w:rPr>
      </w:pPr>
      <w:r w:rsidRPr="005F2676">
        <w:t>Из фармакокинетическо</w:t>
      </w:r>
      <w:r>
        <w:t>й</w:t>
      </w:r>
      <w:r w:rsidRPr="005F2676">
        <w:t xml:space="preserve"> и статистическо</w:t>
      </w:r>
      <w:r>
        <w:t>й</w:t>
      </w:r>
      <w:r w:rsidRPr="005F2676">
        <w:t xml:space="preserve"> </w:t>
      </w:r>
      <w:r>
        <w:t>оценки</w:t>
      </w:r>
      <w:r w:rsidRPr="005F2676">
        <w:t xml:space="preserve"> исключают данные следующих </w:t>
      </w:r>
      <w:r>
        <w:t>добровольцев</w:t>
      </w:r>
      <w:r w:rsidRPr="005F2676">
        <w:t>:</w:t>
      </w:r>
    </w:p>
    <w:p w14:paraId="52038723" w14:textId="77777777" w:rsidR="00917A7E" w:rsidRPr="005F2676" w:rsidRDefault="00917A7E" w:rsidP="00917A7E">
      <w:pPr>
        <w:pStyle w:val="15"/>
        <w:suppressAutoHyphens/>
        <w:spacing w:before="200" w:after="120"/>
        <w:ind w:left="708" w:firstLine="0"/>
        <w:rPr>
          <w:i/>
        </w:rPr>
      </w:pPr>
      <w:r w:rsidRPr="005F2676">
        <w:t>1)</w:t>
      </w:r>
      <w:r>
        <w:t xml:space="preserve"> Добровольцы</w:t>
      </w:r>
      <w:r w:rsidRPr="005F2676">
        <w:t xml:space="preserve">, в </w:t>
      </w:r>
      <w:r w:rsidRPr="008A16A2">
        <w:rPr>
          <w:highlight w:val="green"/>
        </w:rPr>
        <w:t>плазме</w:t>
      </w:r>
      <w:r w:rsidRPr="005F2676">
        <w:t xml:space="preserve"> которых концентрация</w:t>
      </w:r>
      <w:r>
        <w:t xml:space="preserve"> </w:t>
      </w:r>
      <w:r w:rsidRPr="00D65BCA">
        <w:rPr>
          <w:highlight w:val="green"/>
        </w:rPr>
        <w:t>аналита</w:t>
      </w:r>
      <w:r>
        <w:t xml:space="preserve"> после приема</w:t>
      </w:r>
      <w:r w:rsidRPr="005F2676">
        <w:t xml:space="preserve"> </w:t>
      </w:r>
      <w:r>
        <w:t>Р</w:t>
      </w:r>
      <w:r w:rsidRPr="005F2676">
        <w:t>еферентного</w:t>
      </w:r>
      <w:r>
        <w:t xml:space="preserve"> </w:t>
      </w:r>
      <w:r w:rsidRPr="005F2676">
        <w:t>лекарственного препарата не определяется или определяется лишь в</w:t>
      </w:r>
      <w:r>
        <w:t xml:space="preserve"> </w:t>
      </w:r>
      <w:r w:rsidRPr="005F2676">
        <w:t>незначительных количествах. Концентрации анализируемого вещества</w:t>
      </w:r>
      <w:r>
        <w:t xml:space="preserve"> </w:t>
      </w:r>
      <w:r w:rsidRPr="005F2676">
        <w:t>у субъекта признаются очень низкими, если его AUC не превышает</w:t>
      </w:r>
      <w:r>
        <w:t xml:space="preserve"> </w:t>
      </w:r>
      <w:r w:rsidRPr="005F2676">
        <w:t xml:space="preserve">5 </w:t>
      </w:r>
      <w:r>
        <w:t>%</w:t>
      </w:r>
      <w:r w:rsidRPr="005F2676">
        <w:t xml:space="preserve"> от средней геометрической AUC </w:t>
      </w:r>
      <w:r>
        <w:t>Р</w:t>
      </w:r>
      <w:r w:rsidRPr="005F2676">
        <w:t>еферентного</w:t>
      </w:r>
      <w:r>
        <w:t xml:space="preserve"> </w:t>
      </w:r>
      <w:r w:rsidRPr="005F2676">
        <w:t>лекарственного препарата (рассчитанной без учета данных субъекта с</w:t>
      </w:r>
      <w:r>
        <w:t xml:space="preserve"> </w:t>
      </w:r>
      <w:r w:rsidRPr="005F2676">
        <w:t>выбросами).</w:t>
      </w:r>
    </w:p>
    <w:p w14:paraId="6C643DDA" w14:textId="77777777" w:rsidR="00917A7E" w:rsidRPr="005F2676" w:rsidRDefault="00917A7E" w:rsidP="00917A7E">
      <w:pPr>
        <w:pStyle w:val="15"/>
        <w:suppressAutoHyphens/>
        <w:spacing w:before="200" w:after="120"/>
        <w:ind w:left="708" w:firstLine="0"/>
        <w:rPr>
          <w:i/>
        </w:rPr>
      </w:pPr>
      <w:r w:rsidRPr="005F2676">
        <w:t xml:space="preserve">2) </w:t>
      </w:r>
      <w:r w:rsidRPr="00E54450">
        <w:t xml:space="preserve">Если концентрация </w:t>
      </w:r>
      <w:r w:rsidRPr="00D65BCA">
        <w:rPr>
          <w:highlight w:val="green"/>
        </w:rPr>
        <w:t>аналита</w:t>
      </w:r>
      <w:r w:rsidRPr="00E54450">
        <w:t xml:space="preserve"> до приема препарата превышает 5% от </w:t>
      </w:r>
      <w:proofErr w:type="spellStart"/>
      <w:r w:rsidRPr="00E54450">
        <w:t>C</w:t>
      </w:r>
      <w:r w:rsidRPr="00E54450">
        <w:rPr>
          <w:vertAlign w:val="subscript"/>
        </w:rPr>
        <w:t>max</w:t>
      </w:r>
      <w:proofErr w:type="spellEnd"/>
      <w:r w:rsidRPr="00E54450">
        <w:t xml:space="preserve"> в соответствующем периоде, </w:t>
      </w:r>
      <w:r>
        <w:t>доброволец</w:t>
      </w:r>
      <w:r w:rsidRPr="00E54450">
        <w:t xml:space="preserve"> будет исключен из популяции для ФК анализа </w:t>
      </w:r>
      <w:r>
        <w:t xml:space="preserve">для данного аналита </w:t>
      </w:r>
      <w:r w:rsidRPr="00E54450">
        <w:t>для данного периода.</w:t>
      </w:r>
    </w:p>
    <w:p w14:paraId="5CA5C2DD" w14:textId="77777777" w:rsidR="00917A7E" w:rsidRPr="005F2676" w:rsidRDefault="00917A7E" w:rsidP="00917A7E">
      <w:pPr>
        <w:pStyle w:val="15"/>
        <w:suppressAutoHyphens/>
        <w:spacing w:before="200" w:after="120"/>
        <w:ind w:firstLine="0"/>
        <w:rPr>
          <w:i/>
        </w:rPr>
      </w:pPr>
      <w:r w:rsidRPr="005F2676">
        <w:t xml:space="preserve">Количество </w:t>
      </w:r>
      <w:r>
        <w:t>добровольцев</w:t>
      </w:r>
      <w:r w:rsidRPr="005F2676">
        <w:t xml:space="preserve"> в последовательностях приема Исследуемого лекарственного препарата и </w:t>
      </w:r>
      <w:r w:rsidRPr="0044011F">
        <w:rPr>
          <w:highlight w:val="cyan"/>
        </w:rPr>
        <w:t>Референтного лекарственного препарата</w:t>
      </w:r>
      <w:r>
        <w:rPr>
          <w:highlight w:val="cyan"/>
        </w:rPr>
        <w:t xml:space="preserve"> </w:t>
      </w:r>
      <w:r w:rsidRPr="00917A7E">
        <w:rPr>
          <w:i/>
          <w:iCs/>
          <w:color w:val="FF0000"/>
          <w:highlight w:val="yellow"/>
        </w:rPr>
        <w:t>или (удалить лишнее)</w:t>
      </w:r>
      <w:r w:rsidRPr="0044011F">
        <w:rPr>
          <w:highlight w:val="cyan"/>
        </w:rPr>
        <w:t xml:space="preserve"> Референтных лекарственных препаратов</w:t>
      </w:r>
      <w:r w:rsidRPr="005F2676">
        <w:t xml:space="preserve">, результаты анализа </w:t>
      </w:r>
      <w:proofErr w:type="spellStart"/>
      <w:r w:rsidRPr="005F2676">
        <w:t>биообразцов</w:t>
      </w:r>
      <w:proofErr w:type="spellEnd"/>
      <w:r w:rsidRPr="005F2676">
        <w:t xml:space="preserve"> которых будут подвергнуты фармакокинетическо</w:t>
      </w:r>
      <w:r>
        <w:t>й</w:t>
      </w:r>
      <w:r w:rsidRPr="005F2676">
        <w:t xml:space="preserve"> и статистическо</w:t>
      </w:r>
      <w:r>
        <w:t>й</w:t>
      </w:r>
      <w:r w:rsidRPr="005F2676">
        <w:t xml:space="preserve"> </w:t>
      </w:r>
      <w:r>
        <w:t>оценкам</w:t>
      </w:r>
      <w:r w:rsidRPr="005F2676">
        <w:t>, может быть неравным, т.е. выборка может быть несбалансированной по последовательностям приема препаратов (</w:t>
      </w:r>
      <w:r w:rsidRPr="00B23A3E">
        <w:rPr>
          <w:highlight w:val="green"/>
        </w:rPr>
        <w:t>RT либо TR</w:t>
      </w:r>
      <w:r w:rsidRPr="005F2676">
        <w:t>)</w:t>
      </w:r>
      <w:r>
        <w:t xml:space="preserve">. </w:t>
      </w:r>
      <w:r w:rsidRPr="00917A7E">
        <w:rPr>
          <w:i/>
          <w:iCs/>
          <w:color w:val="FF0000"/>
          <w:highlight w:val="yellow"/>
        </w:rPr>
        <w:t xml:space="preserve">Изменить в случае </w:t>
      </w:r>
      <w:proofErr w:type="spellStart"/>
      <w:r w:rsidRPr="00917A7E">
        <w:rPr>
          <w:i/>
          <w:iCs/>
          <w:color w:val="FF0000"/>
          <w:highlight w:val="yellow"/>
        </w:rPr>
        <w:t>репликативного</w:t>
      </w:r>
      <w:proofErr w:type="spellEnd"/>
      <w:r w:rsidRPr="00917A7E">
        <w:rPr>
          <w:i/>
          <w:iCs/>
          <w:color w:val="FF0000"/>
          <w:highlight w:val="yellow"/>
        </w:rPr>
        <w:t xml:space="preserve"> дизайна</w:t>
      </w:r>
      <w:r w:rsidRPr="00917A7E">
        <w:rPr>
          <w:i/>
          <w:iCs/>
          <w:color w:val="FF0000"/>
        </w:rPr>
        <w:t>.</w:t>
      </w:r>
    </w:p>
    <w:p w14:paraId="5E317D10" w14:textId="77777777" w:rsidR="00917A7E" w:rsidRPr="00ED15B4" w:rsidRDefault="00917A7E" w:rsidP="00917A7E">
      <w:pPr>
        <w:suppressAutoHyphens/>
        <w:spacing w:before="200"/>
        <w:rPr>
          <w:rFonts w:eastAsia="Times New Roman" w:cs="Times New Roman"/>
          <w:szCs w:val="24"/>
        </w:rPr>
      </w:pPr>
      <w:r w:rsidRPr="00ED15B4">
        <w:rPr>
          <w:rFonts w:eastAsia="Times New Roman" w:cs="Times New Roman"/>
          <w:szCs w:val="24"/>
        </w:rPr>
        <w:t>При расчете индивидуальных фармакокинетических параметров будут учитываться следующие отклонения от запланированного времени забора крови:</w:t>
      </w:r>
    </w:p>
    <w:p w14:paraId="2B97B46B" w14:textId="77777777" w:rsidR="00917A7E" w:rsidRPr="00B23A3E" w:rsidRDefault="00917A7E" w:rsidP="00A81839">
      <w:pPr>
        <w:pStyle w:val="af0"/>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B23A3E">
        <w:rPr>
          <w:lang w:eastAsia="ru-RU"/>
        </w:rPr>
        <w:t xml:space="preserve">отклонение более </w:t>
      </w:r>
      <w:r>
        <w:rPr>
          <w:lang w:eastAsia="ru-RU"/>
        </w:rPr>
        <w:t>2</w:t>
      </w:r>
      <w:r w:rsidRPr="00B23A3E">
        <w:rPr>
          <w:lang w:eastAsia="ru-RU"/>
        </w:rPr>
        <w:t xml:space="preserve"> минут от запланированного времени для образцов, отбираемых в течение первых </w:t>
      </w:r>
      <w:r w:rsidRPr="00917A7E">
        <w:rPr>
          <w:highlight w:val="green"/>
          <w:lang w:eastAsia="ru-RU"/>
        </w:rPr>
        <w:t>Х часов</w:t>
      </w:r>
      <w:r>
        <w:rPr>
          <w:lang w:eastAsia="ru-RU"/>
        </w:rPr>
        <w:t xml:space="preserve"> (включительно)</w:t>
      </w:r>
      <w:r w:rsidRPr="00B23A3E">
        <w:rPr>
          <w:lang w:eastAsia="ru-RU"/>
        </w:rPr>
        <w:t xml:space="preserve"> после дозирования;</w:t>
      </w:r>
    </w:p>
    <w:p w14:paraId="75F12C08" w14:textId="77777777" w:rsidR="00917A7E" w:rsidRDefault="00917A7E" w:rsidP="00A81839">
      <w:pPr>
        <w:pStyle w:val="af0"/>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B23A3E">
        <w:rPr>
          <w:lang w:eastAsia="ru-RU"/>
        </w:rPr>
        <w:t xml:space="preserve">отклонение </w:t>
      </w:r>
      <w:r>
        <w:rPr>
          <w:lang w:eastAsia="ru-RU"/>
        </w:rPr>
        <w:t xml:space="preserve">10 минут </w:t>
      </w:r>
      <w:r w:rsidRPr="00B23A3E">
        <w:rPr>
          <w:lang w:eastAsia="ru-RU"/>
        </w:rPr>
        <w:t xml:space="preserve">от запланированного времени для образцов, отбор которых проводится </w:t>
      </w:r>
      <w:r>
        <w:rPr>
          <w:lang w:eastAsia="ru-RU"/>
        </w:rPr>
        <w:t>позднее</w:t>
      </w:r>
      <w:r w:rsidRPr="00B23A3E">
        <w:rPr>
          <w:lang w:eastAsia="ru-RU"/>
        </w:rPr>
        <w:t xml:space="preserve"> </w:t>
      </w:r>
      <w:r>
        <w:rPr>
          <w:lang w:eastAsia="ru-RU"/>
        </w:rPr>
        <w:t xml:space="preserve">временной точки </w:t>
      </w:r>
      <w:r w:rsidRPr="00917A7E">
        <w:rPr>
          <w:highlight w:val="green"/>
          <w:lang w:eastAsia="ru-RU"/>
        </w:rPr>
        <w:t>Х часов</w:t>
      </w:r>
      <w:r>
        <w:rPr>
          <w:lang w:eastAsia="ru-RU"/>
        </w:rPr>
        <w:t xml:space="preserve"> после дозирования и до точки </w:t>
      </w:r>
      <w:r w:rsidRPr="00917A7E">
        <w:rPr>
          <w:highlight w:val="green"/>
          <w:lang w:eastAsia="ru-RU"/>
        </w:rPr>
        <w:t>Х часов</w:t>
      </w:r>
      <w:r>
        <w:rPr>
          <w:lang w:eastAsia="ru-RU"/>
        </w:rPr>
        <w:t xml:space="preserve"> </w:t>
      </w:r>
      <w:r w:rsidR="00FF7186">
        <w:rPr>
          <w:lang w:eastAsia="ru-RU"/>
        </w:rPr>
        <w:t xml:space="preserve">(включительно) </w:t>
      </w:r>
      <w:r>
        <w:rPr>
          <w:lang w:eastAsia="ru-RU"/>
        </w:rPr>
        <w:t>после дозирования</w:t>
      </w:r>
      <w:r w:rsidR="00FF7186">
        <w:rPr>
          <w:lang w:eastAsia="ru-RU"/>
        </w:rPr>
        <w:t>;</w:t>
      </w:r>
    </w:p>
    <w:p w14:paraId="403333D4" w14:textId="77777777" w:rsidR="00917A7E" w:rsidRDefault="00917A7E" w:rsidP="00A81839">
      <w:pPr>
        <w:pStyle w:val="af0"/>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Pr>
          <w:lang w:eastAsia="ru-RU"/>
        </w:rPr>
        <w:t xml:space="preserve">отклонение 30 минут </w:t>
      </w:r>
      <w:r w:rsidR="00FF7186" w:rsidRPr="00B23A3E">
        <w:rPr>
          <w:lang w:eastAsia="ru-RU"/>
        </w:rPr>
        <w:t xml:space="preserve">от запланированного времени для образцов, отбор которых проводится </w:t>
      </w:r>
      <w:r w:rsidR="00FF7186">
        <w:rPr>
          <w:lang w:eastAsia="ru-RU"/>
        </w:rPr>
        <w:t>позднее</w:t>
      </w:r>
      <w:r w:rsidR="00FF7186" w:rsidRPr="00B23A3E">
        <w:rPr>
          <w:lang w:eastAsia="ru-RU"/>
        </w:rPr>
        <w:t xml:space="preserve"> </w:t>
      </w:r>
      <w:r w:rsidR="00FF7186">
        <w:rPr>
          <w:lang w:eastAsia="ru-RU"/>
        </w:rPr>
        <w:t xml:space="preserve">временной точки </w:t>
      </w:r>
      <w:r w:rsidR="00FF7186" w:rsidRPr="00917A7E">
        <w:rPr>
          <w:highlight w:val="green"/>
          <w:lang w:eastAsia="ru-RU"/>
        </w:rPr>
        <w:t>Х часов</w:t>
      </w:r>
      <w:r w:rsidR="00FF7186">
        <w:rPr>
          <w:lang w:eastAsia="ru-RU"/>
        </w:rPr>
        <w:t xml:space="preserve"> после дозирования и до точки </w:t>
      </w:r>
      <w:r w:rsidR="00FF7186" w:rsidRPr="00917A7E">
        <w:rPr>
          <w:highlight w:val="green"/>
          <w:lang w:eastAsia="ru-RU"/>
        </w:rPr>
        <w:t>Х часов</w:t>
      </w:r>
      <w:r w:rsidR="00FF7186">
        <w:rPr>
          <w:lang w:eastAsia="ru-RU"/>
        </w:rPr>
        <w:t xml:space="preserve"> (включительно) после дозирования (Таблица 2).</w:t>
      </w:r>
    </w:p>
    <w:p w14:paraId="07582EDA" w14:textId="77777777" w:rsidR="00917A7E" w:rsidRDefault="00917A7E"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D0A04B6"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Популяция безопасности в этом исследовании будет состоять из всех добровольцев, принявших хотя бы один из исследуемых препаратов (</w:t>
      </w:r>
      <w:r w:rsidRPr="00A24781">
        <w:rPr>
          <w:rFonts w:eastAsia="Times New Roman" w:cs="Times New Roman"/>
          <w:color w:val="000000"/>
          <w:kern w:val="0"/>
          <w:szCs w:val="24"/>
          <w:u w:color="000000"/>
          <w:bdr w:val="nil"/>
          <w:lang w:val="en-US" w:eastAsia="en-US"/>
        </w:rPr>
        <w:t>T</w:t>
      </w:r>
      <w:r w:rsidRPr="00A24781">
        <w:rPr>
          <w:rFonts w:eastAsia="Times New Roman" w:cs="Times New Roman"/>
          <w:color w:val="000000"/>
          <w:kern w:val="0"/>
          <w:szCs w:val="24"/>
          <w:u w:color="000000"/>
          <w:bdr w:val="nil"/>
          <w:lang w:eastAsia="en-US"/>
        </w:rPr>
        <w:t xml:space="preserve"> или </w:t>
      </w:r>
      <w:r w:rsidRPr="00A24781">
        <w:rPr>
          <w:rFonts w:eastAsia="Times New Roman" w:cs="Times New Roman"/>
          <w:color w:val="000000"/>
          <w:kern w:val="0"/>
          <w:szCs w:val="24"/>
          <w:u w:color="000000"/>
          <w:bdr w:val="nil"/>
          <w:lang w:val="en-US" w:eastAsia="en-US"/>
        </w:rPr>
        <w:t>R</w:t>
      </w:r>
      <w:r w:rsidRPr="00A24781">
        <w:rPr>
          <w:rFonts w:eastAsia="Times New Roman" w:cs="Times New Roman"/>
          <w:color w:val="000000"/>
          <w:kern w:val="0"/>
          <w:szCs w:val="24"/>
          <w:u w:color="000000"/>
          <w:bdr w:val="nil"/>
          <w:lang w:eastAsia="en-US"/>
        </w:rPr>
        <w:t>).</w:t>
      </w:r>
    </w:p>
    <w:p w14:paraId="646397B3"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7B2EC24" w14:textId="77777777" w:rsidR="00515075" w:rsidRDefault="00515075" w:rsidP="002E4268">
      <w:pPr>
        <w:pStyle w:val="15"/>
        <w:suppressAutoHyphens/>
        <w:spacing w:before="200"/>
        <w:ind w:firstLine="0"/>
        <w:rPr>
          <w:bdr w:val="nil"/>
        </w:rPr>
      </w:pPr>
    </w:p>
    <w:p w14:paraId="061A12E6" w14:textId="164A68B3" w:rsidR="00A24781" w:rsidRPr="00CD2D77" w:rsidRDefault="000D1DCF" w:rsidP="00CD2D77">
      <w:pPr>
        <w:pStyle w:val="20"/>
        <w:rPr>
          <w:i w:val="0"/>
          <w:bdr w:val="nil"/>
        </w:rPr>
      </w:pPr>
      <w:bookmarkStart w:id="245" w:name="_Toc116664549"/>
      <w:bookmarkStart w:id="246" w:name="_Toc171964281"/>
      <w:r w:rsidRPr="00CD2D77">
        <w:rPr>
          <w:i w:val="0"/>
          <w:bdr w:val="nil"/>
        </w:rPr>
        <w:t>9</w:t>
      </w:r>
      <w:r w:rsidR="00A24781" w:rsidRPr="00CD2D77">
        <w:rPr>
          <w:i w:val="0"/>
          <w:bdr w:val="nil"/>
        </w:rPr>
        <w:t>.</w:t>
      </w:r>
      <w:r w:rsidRPr="00CD2D77">
        <w:rPr>
          <w:i w:val="0"/>
          <w:bdr w:val="nil"/>
        </w:rPr>
        <w:t xml:space="preserve">7.1 </w:t>
      </w:r>
      <w:r w:rsidR="00A24781" w:rsidRPr="00CD2D77">
        <w:rPr>
          <w:i w:val="0"/>
          <w:bdr w:val="nil"/>
        </w:rPr>
        <w:t>Статистический анализ данных</w:t>
      </w:r>
      <w:bookmarkEnd w:id="245"/>
      <w:bookmarkEnd w:id="246"/>
      <w:r w:rsidR="00A24781" w:rsidRPr="00CD2D77">
        <w:rPr>
          <w:i w:val="0"/>
          <w:bdr w:val="nil"/>
        </w:rPr>
        <w:t xml:space="preserve"> </w:t>
      </w:r>
    </w:p>
    <w:p w14:paraId="3153B1A9"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2D36B65"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Расчет фармакокинетических параметров, статистический анализ данных и оформление результатов будут проводиться с использованием </w:t>
      </w:r>
      <w:r w:rsidRPr="00850E1F">
        <w:rPr>
          <w:rFonts w:eastAsia="Times New Roman" w:cs="Times New Roman"/>
          <w:color w:val="000000"/>
          <w:kern w:val="0"/>
          <w:szCs w:val="24"/>
          <w:u w:color="000000"/>
          <w:bdr w:val="nil"/>
          <w:lang w:eastAsia="en-US"/>
        </w:rPr>
        <w:t xml:space="preserve">пакетов </w:t>
      </w:r>
      <w:r w:rsidRPr="00FF7186">
        <w:rPr>
          <w:rFonts w:eastAsia="Times New Roman" w:cs="Times New Roman"/>
          <w:color w:val="000000"/>
          <w:kern w:val="0"/>
          <w:szCs w:val="24"/>
          <w:highlight w:val="green"/>
          <w:u w:color="000000"/>
          <w:bdr w:val="nil"/>
          <w:lang w:val="en-US" w:eastAsia="en-US"/>
        </w:rPr>
        <w:t>R</w:t>
      </w:r>
      <w:r w:rsidRPr="00FF7186">
        <w:rPr>
          <w:rFonts w:eastAsia="Times New Roman" w:cs="Times New Roman"/>
          <w:color w:val="000000"/>
          <w:kern w:val="0"/>
          <w:szCs w:val="24"/>
          <w:highlight w:val="green"/>
          <w:u w:color="000000"/>
          <w:bdr w:val="nil"/>
          <w:lang w:eastAsia="en-US"/>
        </w:rPr>
        <w:t xml:space="preserve"> </w:t>
      </w:r>
      <w:r w:rsidRPr="00FF7186">
        <w:rPr>
          <w:rFonts w:eastAsia="Times New Roman" w:cs="Times New Roman"/>
          <w:color w:val="000000"/>
          <w:kern w:val="0"/>
          <w:szCs w:val="24"/>
          <w:highlight w:val="green"/>
          <w:u w:color="000000"/>
          <w:bdr w:val="nil"/>
          <w:lang w:val="en-US" w:eastAsia="en-US"/>
        </w:rPr>
        <w:t>Statistics</w:t>
      </w:r>
      <w:r w:rsidRPr="00FF7186">
        <w:rPr>
          <w:rFonts w:eastAsia="Times New Roman" w:cs="Times New Roman"/>
          <w:color w:val="000000"/>
          <w:kern w:val="0"/>
          <w:szCs w:val="24"/>
          <w:highlight w:val="green"/>
          <w:u w:color="000000"/>
          <w:bdr w:val="nil"/>
          <w:lang w:eastAsia="en-US"/>
        </w:rPr>
        <w:t xml:space="preserve">, </w:t>
      </w:r>
      <w:r w:rsidR="00850E1F" w:rsidRPr="00FF7186">
        <w:rPr>
          <w:rFonts w:eastAsia="Times New Roman" w:cs="Times New Roman"/>
          <w:color w:val="000000"/>
          <w:kern w:val="0"/>
          <w:szCs w:val="24"/>
          <w:highlight w:val="green"/>
          <w:u w:color="000000"/>
          <w:bdr w:val="nil"/>
          <w:lang w:eastAsia="en-US"/>
        </w:rPr>
        <w:t xml:space="preserve">SPSS </w:t>
      </w:r>
      <w:proofErr w:type="spellStart"/>
      <w:r w:rsidR="00850E1F" w:rsidRPr="00FF7186">
        <w:rPr>
          <w:rFonts w:eastAsia="Times New Roman" w:cs="Times New Roman"/>
          <w:color w:val="000000"/>
          <w:kern w:val="0"/>
          <w:szCs w:val="24"/>
          <w:highlight w:val="green"/>
          <w:u w:color="000000"/>
          <w:bdr w:val="nil"/>
          <w:lang w:eastAsia="en-US"/>
        </w:rPr>
        <w:t>Statistics</w:t>
      </w:r>
      <w:proofErr w:type="spellEnd"/>
      <w:r w:rsidR="00850E1F" w:rsidRPr="00FF7186">
        <w:rPr>
          <w:rFonts w:eastAsia="Times New Roman" w:cs="Times New Roman"/>
          <w:color w:val="000000"/>
          <w:kern w:val="0"/>
          <w:szCs w:val="24"/>
          <w:highlight w:val="green"/>
          <w:u w:color="000000"/>
          <w:bdr w:val="nil"/>
          <w:lang w:eastAsia="en-US"/>
        </w:rPr>
        <w:t xml:space="preserve"> 25</w:t>
      </w:r>
      <w:r w:rsidRPr="00FF7186">
        <w:rPr>
          <w:rFonts w:eastAsia="Times New Roman" w:cs="Times New Roman"/>
          <w:color w:val="000000"/>
          <w:kern w:val="0"/>
          <w:szCs w:val="24"/>
          <w:highlight w:val="green"/>
          <w:u w:color="000000"/>
          <w:bdr w:val="nil"/>
          <w:lang w:eastAsia="en-US"/>
        </w:rPr>
        <w:t xml:space="preserve"> и Microsoft Excel 200</w:t>
      </w:r>
      <w:commentRangeStart w:id="247"/>
      <w:r w:rsidRPr="00FF7186">
        <w:rPr>
          <w:rFonts w:eastAsia="Times New Roman" w:cs="Times New Roman"/>
          <w:color w:val="000000"/>
          <w:kern w:val="0"/>
          <w:szCs w:val="24"/>
          <w:highlight w:val="green"/>
          <w:u w:color="000000"/>
          <w:bdr w:val="nil"/>
          <w:lang w:eastAsia="en-US"/>
        </w:rPr>
        <w:t>7</w:t>
      </w:r>
      <w:commentRangeEnd w:id="247"/>
      <w:r w:rsidR="00FF7186">
        <w:rPr>
          <w:rStyle w:val="a8"/>
          <w:rFonts w:eastAsia="Times New Roman" w:cs="Times New Roman"/>
          <w:kern w:val="0"/>
          <w:u w:color="000000"/>
        </w:rPr>
        <w:commentReference w:id="247"/>
      </w:r>
      <w:r w:rsidRPr="00850E1F">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33CBFB14"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6BEBA2" w14:textId="61691191" w:rsidR="00A24781" w:rsidRPr="00CD2D77" w:rsidRDefault="000D1DCF" w:rsidP="00CD2D77">
      <w:pPr>
        <w:pStyle w:val="20"/>
        <w:rPr>
          <w:i w:val="0"/>
          <w:bdr w:val="nil"/>
        </w:rPr>
      </w:pPr>
      <w:bookmarkStart w:id="248" w:name="_Toc116664550"/>
      <w:bookmarkStart w:id="249" w:name="_Toc171964282"/>
      <w:r w:rsidRPr="00CD2D77">
        <w:rPr>
          <w:i w:val="0"/>
          <w:bdr w:val="nil"/>
        </w:rPr>
        <w:t>9</w:t>
      </w:r>
      <w:r w:rsidR="00A24781" w:rsidRPr="00CD2D77">
        <w:rPr>
          <w:i w:val="0"/>
          <w:bdr w:val="nil"/>
        </w:rPr>
        <w:t>.</w:t>
      </w:r>
      <w:r w:rsidRPr="00CD2D77">
        <w:rPr>
          <w:i w:val="0"/>
          <w:bdr w:val="nil"/>
        </w:rPr>
        <w:t>7</w:t>
      </w:r>
      <w:r w:rsidR="00A24781" w:rsidRPr="00CD2D77">
        <w:rPr>
          <w:i w:val="0"/>
          <w:bdr w:val="nil"/>
        </w:rPr>
        <w:t>.1</w:t>
      </w:r>
      <w:r w:rsidRPr="00CD2D77">
        <w:rPr>
          <w:i w:val="0"/>
          <w:bdr w:val="nil"/>
        </w:rPr>
        <w:t>.1</w:t>
      </w:r>
      <w:r w:rsidR="00A24781" w:rsidRPr="00CD2D77">
        <w:rPr>
          <w:i w:val="0"/>
          <w:bdr w:val="nil"/>
        </w:rPr>
        <w:t xml:space="preserve"> Методы описательной статистики</w:t>
      </w:r>
      <w:bookmarkEnd w:id="248"/>
      <w:bookmarkEnd w:id="249"/>
      <w:r w:rsidR="00A24781" w:rsidRPr="00CD2D77">
        <w:rPr>
          <w:i w:val="0"/>
          <w:bdr w:val="nil"/>
        </w:rPr>
        <w:t xml:space="preserve"> </w:t>
      </w:r>
    </w:p>
    <w:p w14:paraId="4E3B76A0"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42AA9F"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Для всех фармакокинетических параметров, перечисленных в </w:t>
      </w:r>
      <w:r w:rsidRPr="00440054">
        <w:rPr>
          <w:rFonts w:eastAsia="Times New Roman" w:cs="Times New Roman"/>
          <w:kern w:val="0"/>
          <w:szCs w:val="24"/>
          <w:bdr w:val="nil"/>
          <w:lang w:eastAsia="en-US"/>
        </w:rPr>
        <w:t xml:space="preserve">разделе </w:t>
      </w:r>
      <w:r w:rsidR="00440054" w:rsidRPr="00440054">
        <w:rPr>
          <w:rFonts w:eastAsia="Times New Roman" w:cs="Times New Roman"/>
          <w:kern w:val="0"/>
          <w:szCs w:val="24"/>
          <w:highlight w:val="green"/>
          <w:bdr w:val="nil"/>
          <w:lang w:eastAsia="en-US"/>
        </w:rPr>
        <w:t>5</w:t>
      </w:r>
      <w:r w:rsidRPr="00440054">
        <w:rPr>
          <w:rFonts w:eastAsia="Times New Roman" w:cs="Times New Roman"/>
          <w:kern w:val="0"/>
          <w:szCs w:val="24"/>
          <w:highlight w:val="green"/>
          <w:bdr w:val="nil"/>
          <w:lang w:eastAsia="en-US"/>
        </w:rPr>
        <w:t>.1</w:t>
      </w:r>
      <w:r w:rsidRPr="00A24781">
        <w:rPr>
          <w:rFonts w:eastAsia="Times New Roman" w:cs="Times New Roman"/>
          <w:color w:val="000000"/>
          <w:kern w:val="0"/>
          <w:szCs w:val="24"/>
          <w:u w:color="000000"/>
          <w:bdr w:val="nil"/>
          <w:lang w:eastAsia="en-US"/>
        </w:rPr>
        <w:t xml:space="preserve"> данного протокола, рассчитывались следующие статистические параметры: среднее арифметическое значение, среднее геометрическое значение, медиана, стандартное отклонение среднего результата, коэффициент вариации, минимальное и максимальное значения.</w:t>
      </w:r>
    </w:p>
    <w:p w14:paraId="4A986F13"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4EA1985" w14:textId="2A798C93" w:rsidR="00A24781" w:rsidRPr="00CD2D77" w:rsidRDefault="000D1DCF" w:rsidP="00CD2D77">
      <w:pPr>
        <w:pStyle w:val="20"/>
        <w:rPr>
          <w:i w:val="0"/>
          <w:bdr w:val="nil"/>
        </w:rPr>
      </w:pPr>
      <w:bookmarkStart w:id="250" w:name="_Toc116664551"/>
      <w:bookmarkStart w:id="251" w:name="_Toc171964283"/>
      <w:r w:rsidRPr="00CD2D77">
        <w:rPr>
          <w:i w:val="0"/>
          <w:bdr w:val="nil"/>
        </w:rPr>
        <w:t>9</w:t>
      </w:r>
      <w:r w:rsidR="00A24781" w:rsidRPr="00CD2D77">
        <w:rPr>
          <w:i w:val="0"/>
          <w:bdr w:val="nil"/>
        </w:rPr>
        <w:t>.</w:t>
      </w:r>
      <w:r w:rsidRPr="00CD2D77">
        <w:rPr>
          <w:i w:val="0"/>
          <w:bdr w:val="nil"/>
        </w:rPr>
        <w:t>7</w:t>
      </w:r>
      <w:r w:rsidR="00A24781" w:rsidRPr="00CD2D77">
        <w:rPr>
          <w:i w:val="0"/>
          <w:bdr w:val="nil"/>
        </w:rPr>
        <w:t>.</w:t>
      </w:r>
      <w:r w:rsidRPr="00CD2D77">
        <w:rPr>
          <w:i w:val="0"/>
          <w:bdr w:val="nil"/>
        </w:rPr>
        <w:t xml:space="preserve">1.2 </w:t>
      </w:r>
      <w:r w:rsidR="00A24781" w:rsidRPr="00CD2D77">
        <w:rPr>
          <w:i w:val="0"/>
          <w:bdr w:val="nil"/>
        </w:rPr>
        <w:t>Дисперсионный анализ</w:t>
      </w:r>
      <w:bookmarkEnd w:id="250"/>
      <w:bookmarkEnd w:id="251"/>
      <w:r w:rsidR="00A24781" w:rsidRPr="00CD2D77">
        <w:rPr>
          <w:i w:val="0"/>
          <w:bdr w:val="nil"/>
        </w:rPr>
        <w:t xml:space="preserve">  </w:t>
      </w:r>
    </w:p>
    <w:p w14:paraId="33E1F98E"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2F882F"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Статистический анализ проводится исходя из предположения о логнормальном распределении AUC, </w:t>
      </w:r>
      <w:proofErr w:type="spellStart"/>
      <w:r w:rsidRPr="00A24781">
        <w:rPr>
          <w:rFonts w:eastAsia="Times New Roman" w:cs="Times New Roman"/>
          <w:color w:val="000000"/>
          <w:kern w:val="0"/>
          <w:szCs w:val="24"/>
          <w:u w:color="000000"/>
          <w:bdr w:val="nil"/>
          <w:lang w:eastAsia="en-US"/>
        </w:rPr>
        <w:t>C</w:t>
      </w:r>
      <w:r w:rsidRPr="00A24781">
        <w:rPr>
          <w:rFonts w:eastAsia="Times New Roman" w:cs="Times New Roman"/>
          <w:color w:val="000000"/>
          <w:kern w:val="0"/>
          <w:szCs w:val="24"/>
          <w:u w:color="000000"/>
          <w:bdr w:val="nil"/>
          <w:vertAlign w:val="subscript"/>
          <w:lang w:eastAsia="en-US"/>
        </w:rPr>
        <w:t>max</w:t>
      </w:r>
      <w:proofErr w:type="spellEnd"/>
      <w:r w:rsidRPr="00A24781">
        <w:rPr>
          <w:rFonts w:eastAsia="Times New Roman" w:cs="Times New Roman"/>
          <w:color w:val="000000"/>
          <w:kern w:val="0"/>
          <w:szCs w:val="24"/>
          <w:u w:color="000000"/>
          <w:bdr w:val="nil"/>
          <w:lang w:eastAsia="en-US"/>
        </w:rPr>
        <w:t xml:space="preserve"> и нормальном распределении остальных фармакокинетических параметров за исключением </w:t>
      </w:r>
      <w:r w:rsidRPr="00A24781">
        <w:rPr>
          <w:rFonts w:eastAsia="Times New Roman" w:cs="Times New Roman"/>
          <w:color w:val="000000"/>
          <w:kern w:val="0"/>
          <w:szCs w:val="24"/>
          <w:u w:color="000000"/>
          <w:bdr w:val="nil"/>
          <w:lang w:val="en-US" w:eastAsia="en-US"/>
        </w:rPr>
        <w:t>t</w:t>
      </w:r>
      <w:proofErr w:type="spellStart"/>
      <w:r w:rsidRPr="00A24781">
        <w:rPr>
          <w:rFonts w:eastAsia="Times New Roman" w:cs="Times New Roman"/>
          <w:color w:val="000000"/>
          <w:kern w:val="0"/>
          <w:szCs w:val="24"/>
          <w:u w:color="000000"/>
          <w:bdr w:val="nil"/>
          <w:vertAlign w:val="subscript"/>
          <w:lang w:eastAsia="en-US"/>
        </w:rPr>
        <w:t>max</w:t>
      </w:r>
      <w:proofErr w:type="spellEnd"/>
      <w:r w:rsidRPr="00A24781">
        <w:rPr>
          <w:rFonts w:eastAsia="Times New Roman" w:cs="Times New Roman"/>
          <w:color w:val="000000"/>
          <w:kern w:val="0"/>
          <w:szCs w:val="24"/>
          <w:u w:color="000000"/>
          <w:bdr w:val="nil"/>
          <w:lang w:eastAsia="en-US"/>
        </w:rPr>
        <w:t xml:space="preserve">. Сравнение средних значений параметров для исследуемого препарата и препарата сравнения проводится на основе мультипликативной модели, а доверительные интервалы строятся для отношений соответствующих средних значений. После проведения логарифмического преобразования эти показатели анализируются с помощью дисперсионного анализа (ANOVA). Для данного исследования статистическая модель дисперсионного анализа должна включать следующие факторы, вносящие вклад в наблюдаемую вариацию данных: различия между препаратами; различия между испытуемыми; последовательность приема препаратов; периоды исследования; эффект переноса. </w:t>
      </w:r>
    </w:p>
    <w:p w14:paraId="71F94944" w14:textId="6EC03931" w:rsidR="005F2680" w:rsidRPr="00A24781" w:rsidRDefault="005F268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0D3A75">
        <w:rPr>
          <w:rFonts w:eastAsia="Times New Roman" w:cs="Times New Roman"/>
          <w:color w:val="000000"/>
          <w:kern w:val="0"/>
          <w:szCs w:val="24"/>
          <w:u w:color="000000"/>
          <w:bdr w:val="nil"/>
          <w:lang w:eastAsia="en-US"/>
        </w:rPr>
        <w:t>Кроме того, при госпитализации добровольцев не в один день, а несколько, будет дополнительно включен фактор когорты. Тогда модель дисперсионного анализа будет включать следующие факторы: «Группа (</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«Последовательность (</w:t>
      </w:r>
      <w:r w:rsidRPr="000D3A75">
        <w:rPr>
          <w:rFonts w:eastAsia="Times New Roman" w:cs="Times New Roman"/>
          <w:color w:val="000000"/>
          <w:kern w:val="0"/>
          <w:szCs w:val="24"/>
          <w:u w:color="000000"/>
          <w:bdr w:val="nil"/>
          <w:lang w:val="en-US" w:eastAsia="en-US"/>
        </w:rPr>
        <w:t>Sequence</w:t>
      </w:r>
      <w:r w:rsidRPr="000D3A75">
        <w:rPr>
          <w:rFonts w:eastAsia="Times New Roman" w:cs="Times New Roman"/>
          <w:color w:val="000000"/>
          <w:kern w:val="0"/>
          <w:szCs w:val="24"/>
          <w:u w:color="000000"/>
          <w:bdr w:val="nil"/>
          <w:lang w:eastAsia="en-US"/>
        </w:rPr>
        <w:t>)», «Лекарственный препарат (</w:t>
      </w:r>
      <w:r w:rsidRPr="000D3A75">
        <w:rPr>
          <w:rFonts w:eastAsia="Times New Roman" w:cs="Times New Roman"/>
          <w:color w:val="000000"/>
          <w:kern w:val="0"/>
          <w:szCs w:val="24"/>
          <w:u w:color="000000"/>
          <w:bdr w:val="nil"/>
          <w:lang w:val="en-US" w:eastAsia="en-US"/>
        </w:rPr>
        <w:t>Drug</w:t>
      </w:r>
      <w:r w:rsidRPr="000D3A75">
        <w:rPr>
          <w:rFonts w:eastAsia="Times New Roman" w:cs="Times New Roman"/>
          <w:color w:val="000000"/>
          <w:kern w:val="0"/>
          <w:szCs w:val="24"/>
          <w:u w:color="000000"/>
          <w:bdr w:val="nil"/>
          <w:lang w:eastAsia="en-US"/>
        </w:rPr>
        <w:t>)», «Субъект, вложенный в эффект взаимодействия Группа*Последовательность (</w:t>
      </w:r>
      <w:r w:rsidRPr="000D3A75">
        <w:rPr>
          <w:rFonts w:eastAsia="Times New Roman" w:cs="Times New Roman"/>
          <w:color w:val="000000"/>
          <w:kern w:val="0"/>
          <w:szCs w:val="24"/>
          <w:u w:color="000000"/>
          <w:bdr w:val="nil"/>
          <w:lang w:val="en-US" w:eastAsia="en-US"/>
        </w:rPr>
        <w:t>Sequence</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Subject</w:t>
      </w:r>
      <w:r>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eastAsia="en-US"/>
        </w:rPr>
        <w:t>», «Период, вложенный в эффект Группа (</w:t>
      </w:r>
      <w:proofErr w:type="spellStart"/>
      <w:r w:rsidRPr="000D3A75">
        <w:rPr>
          <w:rFonts w:eastAsia="Times New Roman" w:cs="Times New Roman"/>
          <w:color w:val="000000"/>
          <w:kern w:val="0"/>
          <w:szCs w:val="24"/>
          <w:u w:color="000000"/>
          <w:bdr w:val="nil"/>
          <w:lang w:eastAsia="en-US"/>
        </w:rPr>
        <w:t>Period</w:t>
      </w:r>
      <w:proofErr w:type="spellEnd"/>
      <w:r w:rsidRPr="000D3A75">
        <w:rPr>
          <w:rFonts w:eastAsia="Times New Roman" w:cs="Times New Roman"/>
          <w:color w:val="000000"/>
          <w:kern w:val="0"/>
          <w:szCs w:val="24"/>
          <w:u w:color="000000"/>
          <w:bdr w:val="nil"/>
          <w:lang w:eastAsia="en-US"/>
        </w:rPr>
        <w:t>*</w:t>
      </w:r>
      <w:proofErr w:type="spellStart"/>
      <w:r w:rsidRPr="000D3A75">
        <w:rPr>
          <w:rFonts w:eastAsia="Times New Roman" w:cs="Times New Roman"/>
          <w:color w:val="000000"/>
          <w:kern w:val="0"/>
          <w:szCs w:val="24"/>
          <w:u w:color="000000"/>
          <w:bdr w:val="nil"/>
          <w:lang w:eastAsia="en-US"/>
        </w:rPr>
        <w:t>Cohort</w:t>
      </w:r>
      <w:proofErr w:type="spellEnd"/>
      <w:r w:rsidRPr="000D3A75">
        <w:rPr>
          <w:rFonts w:eastAsia="Times New Roman" w:cs="Times New Roman"/>
          <w:color w:val="000000"/>
          <w:kern w:val="0"/>
          <w:szCs w:val="24"/>
          <w:u w:color="000000"/>
          <w:bdr w:val="nil"/>
          <w:lang w:eastAsia="en-US"/>
        </w:rPr>
        <w:t>)», «Эффект взаимодействия Группа*Последовательность (</w:t>
      </w:r>
      <w:r w:rsidRPr="000D3A75">
        <w:rPr>
          <w:rFonts w:eastAsia="Times New Roman" w:cs="Times New Roman"/>
          <w:color w:val="000000"/>
          <w:kern w:val="0"/>
          <w:szCs w:val="24"/>
          <w:u w:color="000000"/>
          <w:bdr w:val="nil"/>
          <w:lang w:val="en-US" w:eastAsia="en-US"/>
        </w:rPr>
        <w:t>Sequence</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и «Эффект взаимодействия Группа*Лекарственный препарат (</w:t>
      </w:r>
      <w:r w:rsidRPr="000D3A75">
        <w:rPr>
          <w:rFonts w:eastAsia="Times New Roman" w:cs="Times New Roman"/>
          <w:color w:val="000000"/>
          <w:kern w:val="0"/>
          <w:szCs w:val="24"/>
          <w:u w:color="000000"/>
          <w:bdr w:val="nil"/>
          <w:lang w:val="en-US" w:eastAsia="en-US"/>
        </w:rPr>
        <w:t>Drug</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Эффект «Субъект, вложенный в эффект взаимодействия Группа*Последовательность (</w:t>
      </w:r>
      <w:r w:rsidRPr="000D3A75">
        <w:rPr>
          <w:rFonts w:eastAsia="Times New Roman" w:cs="Times New Roman"/>
          <w:color w:val="000000"/>
          <w:kern w:val="0"/>
          <w:szCs w:val="24"/>
          <w:u w:color="000000"/>
          <w:bdr w:val="nil"/>
          <w:lang w:val="en-US" w:eastAsia="en-US"/>
        </w:rPr>
        <w:t>Sequence</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 случайный, остальные эффекты модифицированной модели – фиксированные. Если «Эффект взаимодействия Группа*Лекарственный препарат (</w:t>
      </w:r>
      <w:r w:rsidRPr="000D3A75">
        <w:rPr>
          <w:rFonts w:eastAsia="Times New Roman" w:cs="Times New Roman"/>
          <w:color w:val="000000"/>
          <w:kern w:val="0"/>
          <w:szCs w:val="24"/>
          <w:u w:color="000000"/>
          <w:bdr w:val="nil"/>
          <w:lang w:val="en-US" w:eastAsia="en-US"/>
        </w:rPr>
        <w:t>Drug</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будет незначимым, то этот эффект будет исключен из модели.</w:t>
      </w:r>
    </w:p>
    <w:p w14:paraId="5D887DD7" w14:textId="2B7EEA8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Дисперсионный анализ применяется для проверки гипотез о статистической значимости вклада каждого из указанных факторов в наблюдаемую вариабельность. Полученная с помощью дисперсионного анализа оценка остаточной вариации используется при расчете 90%-</w:t>
      </w:r>
      <w:proofErr w:type="spellStart"/>
      <w:r w:rsidRPr="00A24781">
        <w:rPr>
          <w:rFonts w:eastAsia="Times New Roman" w:cs="Times New Roman"/>
          <w:color w:val="000000"/>
          <w:kern w:val="0"/>
          <w:szCs w:val="24"/>
          <w:u w:color="000000"/>
          <w:bdr w:val="nil"/>
          <w:lang w:eastAsia="en-US"/>
        </w:rPr>
        <w:t>ного</w:t>
      </w:r>
      <w:proofErr w:type="spellEnd"/>
      <w:r w:rsidRPr="00A24781">
        <w:rPr>
          <w:rFonts w:eastAsia="Times New Roman" w:cs="Times New Roman"/>
          <w:color w:val="000000"/>
          <w:kern w:val="0"/>
          <w:szCs w:val="24"/>
          <w:u w:color="000000"/>
          <w:bdr w:val="nil"/>
          <w:lang w:eastAsia="en-US"/>
        </w:rPr>
        <w:t xml:space="preserve"> доверительного интервала для отношений геометрических средних значений соответствующего параметра. </w:t>
      </w:r>
    </w:p>
    <w:p w14:paraId="58508A3B"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4D3CD35" w14:textId="593B92C9" w:rsidR="00A24781" w:rsidRPr="00CD2D77" w:rsidRDefault="000D1DCF" w:rsidP="00CD2D77">
      <w:pPr>
        <w:pStyle w:val="20"/>
        <w:rPr>
          <w:i w:val="0"/>
          <w:bdr w:val="nil"/>
        </w:rPr>
      </w:pPr>
      <w:bookmarkStart w:id="252" w:name="_Toc116664552"/>
      <w:bookmarkStart w:id="253" w:name="_Toc171964284"/>
      <w:r w:rsidRPr="00CD2D77">
        <w:rPr>
          <w:i w:val="0"/>
          <w:bdr w:val="nil"/>
        </w:rPr>
        <w:lastRenderedPageBreak/>
        <w:t>9</w:t>
      </w:r>
      <w:r w:rsidR="00A24781" w:rsidRPr="00CD2D77">
        <w:rPr>
          <w:i w:val="0"/>
          <w:bdr w:val="nil"/>
        </w:rPr>
        <w:t>.</w:t>
      </w:r>
      <w:r w:rsidRPr="00CD2D77">
        <w:rPr>
          <w:i w:val="0"/>
          <w:bdr w:val="nil"/>
        </w:rPr>
        <w:t xml:space="preserve">7.2 </w:t>
      </w:r>
      <w:r w:rsidR="00A24781" w:rsidRPr="00CD2D77">
        <w:rPr>
          <w:i w:val="0"/>
          <w:bdr w:val="nil"/>
        </w:rPr>
        <w:t>Критерии биоэквивалентности препаратов</w:t>
      </w:r>
      <w:bookmarkEnd w:id="252"/>
      <w:bookmarkEnd w:id="253"/>
      <w:r w:rsidR="00A24781" w:rsidRPr="00CD2D77">
        <w:rPr>
          <w:i w:val="0"/>
          <w:bdr w:val="nil"/>
        </w:rPr>
        <w:t xml:space="preserve">  </w:t>
      </w:r>
    </w:p>
    <w:p w14:paraId="6C742093" w14:textId="77777777" w:rsidR="00FF7186" w:rsidRDefault="00FF7186" w:rsidP="004B6CD4">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
    <w:p w14:paraId="3E129BB1" w14:textId="2307A156" w:rsidR="00A24781" w:rsidRPr="00A24781" w:rsidRDefault="00A24781" w:rsidP="004B6CD4">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A24781">
        <w:rPr>
          <w:rFonts w:eastAsia="Times New Roman" w:cs="Times New Roman"/>
          <w:bCs/>
          <w:iCs/>
          <w:color w:val="000000"/>
          <w:kern w:val="0"/>
          <w:szCs w:val="24"/>
          <w:u w:color="000000"/>
          <w:bdr w:val="nil"/>
          <w:lang w:eastAsia="en-US"/>
        </w:rPr>
        <w:t>Вывод о биоэквивалентности сравниваемых препаратов будет сделан с использованием подхода, основанного на оценке 90%-</w:t>
      </w:r>
      <w:proofErr w:type="spellStart"/>
      <w:r w:rsidRPr="00A24781">
        <w:rPr>
          <w:rFonts w:eastAsia="Times New Roman" w:cs="Times New Roman"/>
          <w:bCs/>
          <w:iCs/>
          <w:color w:val="000000"/>
          <w:kern w:val="0"/>
          <w:szCs w:val="24"/>
          <w:u w:color="000000"/>
          <w:bdr w:val="nil"/>
          <w:lang w:eastAsia="en-US"/>
        </w:rPr>
        <w:t>ных</w:t>
      </w:r>
      <w:proofErr w:type="spellEnd"/>
      <w:r w:rsidRPr="00A24781">
        <w:rPr>
          <w:rFonts w:eastAsia="Times New Roman" w:cs="Times New Roman"/>
          <w:bCs/>
          <w:iCs/>
          <w:color w:val="000000"/>
          <w:kern w:val="0"/>
          <w:szCs w:val="24"/>
          <w:u w:color="000000"/>
          <w:bdr w:val="nil"/>
          <w:lang w:eastAsia="en-US"/>
        </w:rPr>
        <w:t xml:space="preserve"> доверительных интервалов для отношений соответствующих геометрических средних значений фармакокинетических параметров (в исходных единицах) для исследуемого препарата и препарат</w:t>
      </w:r>
      <w:r w:rsidR="00957BD1">
        <w:rPr>
          <w:rFonts w:eastAsia="Times New Roman" w:cs="Times New Roman"/>
          <w:bCs/>
          <w:iCs/>
          <w:color w:val="000000"/>
          <w:kern w:val="0"/>
          <w:szCs w:val="24"/>
          <w:u w:color="000000"/>
          <w:bdr w:val="nil"/>
          <w:lang w:eastAsia="en-US"/>
        </w:rPr>
        <w:t>ов</w:t>
      </w:r>
      <w:r w:rsidRPr="00A24781">
        <w:rPr>
          <w:rFonts w:eastAsia="Times New Roman" w:cs="Times New Roman"/>
          <w:bCs/>
          <w:iCs/>
          <w:color w:val="000000"/>
          <w:kern w:val="0"/>
          <w:szCs w:val="24"/>
          <w:u w:color="000000"/>
          <w:bdr w:val="nil"/>
          <w:lang w:eastAsia="en-US"/>
        </w:rPr>
        <w:t xml:space="preserve"> сравнения. </w:t>
      </w:r>
      <w:r w:rsidR="00FB20F6" w:rsidRPr="00FF7186">
        <w:rPr>
          <w:rFonts w:eastAsia="Times New Roman" w:cs="Times New Roman"/>
          <w:bCs/>
          <w:iCs/>
          <w:color w:val="000000"/>
          <w:kern w:val="0"/>
          <w:szCs w:val="24"/>
          <w:highlight w:val="cyan"/>
          <w:u w:color="000000"/>
          <w:bdr w:val="nil"/>
          <w:lang w:eastAsia="en-US"/>
        </w:rPr>
        <w:t>Оценка биоэквивалентности в отношении</w:t>
      </w:r>
      <w:r w:rsidR="00FB20F6">
        <w:rPr>
          <w:rFonts w:eastAsia="Times New Roman" w:cs="Times New Roman"/>
          <w:bCs/>
          <w:iCs/>
          <w:color w:val="000000"/>
          <w:kern w:val="0"/>
          <w:szCs w:val="24"/>
          <w:u w:color="000000"/>
          <w:bdr w:val="nil"/>
          <w:lang w:eastAsia="en-US"/>
        </w:rPr>
        <w:t xml:space="preserve"> </w:t>
      </w:r>
      <w:r w:rsidR="005C08F9">
        <w:rPr>
          <w:rFonts w:eastAsia="Times New Roman" w:cs="Times New Roman"/>
          <w:bCs/>
          <w:iCs/>
          <w:color w:val="000000"/>
          <w:kern w:val="0"/>
          <w:szCs w:val="24"/>
          <w:u w:color="000000"/>
          <w:bdr w:val="nil"/>
          <w:lang w:eastAsia="en-US"/>
        </w:rPr>
        <w:t xml:space="preserve">ХХХХ </w:t>
      </w:r>
      <w:r w:rsidR="00FB20F6" w:rsidRPr="00FF7186">
        <w:rPr>
          <w:rFonts w:eastAsia="Times New Roman" w:cs="Times New Roman"/>
          <w:bCs/>
          <w:iCs/>
          <w:color w:val="000000"/>
          <w:kern w:val="0"/>
          <w:szCs w:val="24"/>
          <w:highlight w:val="cyan"/>
          <w:u w:color="000000"/>
          <w:bdr w:val="nil"/>
          <w:lang w:eastAsia="en-US"/>
        </w:rPr>
        <w:t>будет осуществляться для общего</w:t>
      </w:r>
      <w:r w:rsidR="00FB20F6">
        <w:rPr>
          <w:rFonts w:eastAsia="Times New Roman" w:cs="Times New Roman"/>
          <w:bCs/>
          <w:iCs/>
          <w:color w:val="000000"/>
          <w:kern w:val="0"/>
          <w:szCs w:val="24"/>
          <w:u w:color="000000"/>
          <w:bdr w:val="nil"/>
          <w:lang w:eastAsia="en-US"/>
        </w:rPr>
        <w:t xml:space="preserve"> </w:t>
      </w:r>
      <w:r w:rsidR="005C08F9">
        <w:rPr>
          <w:rFonts w:eastAsia="Times New Roman" w:cs="Times New Roman"/>
          <w:bCs/>
          <w:iCs/>
          <w:color w:val="000000"/>
          <w:kern w:val="0"/>
          <w:szCs w:val="24"/>
          <w:highlight w:val="green"/>
          <w:u w:color="000000"/>
          <w:bdr w:val="nil"/>
          <w:lang w:eastAsia="en-US"/>
        </w:rPr>
        <w:t>ХХХХ</w:t>
      </w:r>
      <w:r w:rsidR="005C08F9" w:rsidRPr="00FF7186">
        <w:rPr>
          <w:rFonts w:eastAsia="Times New Roman" w:cs="Times New Roman"/>
          <w:bCs/>
          <w:iCs/>
          <w:color w:val="000000"/>
          <w:kern w:val="0"/>
          <w:szCs w:val="24"/>
          <w:highlight w:val="green"/>
          <w:u w:color="000000"/>
          <w:bdr w:val="nil"/>
          <w:lang w:eastAsia="en-US"/>
        </w:rPr>
        <w:t xml:space="preserve"> </w:t>
      </w:r>
      <w:r w:rsidR="00FB20F6" w:rsidRPr="00FF7186">
        <w:rPr>
          <w:rFonts w:eastAsia="Times New Roman" w:cs="Times New Roman"/>
          <w:bCs/>
          <w:iCs/>
          <w:color w:val="000000"/>
          <w:kern w:val="0"/>
          <w:szCs w:val="24"/>
          <w:highlight w:val="green"/>
          <w:u w:color="000000"/>
          <w:bdr w:val="nil"/>
          <w:lang w:eastAsia="en-US"/>
        </w:rPr>
        <w:t xml:space="preserve">(свободный + </w:t>
      </w:r>
      <w:proofErr w:type="spellStart"/>
      <w:r w:rsidR="00FB20F6" w:rsidRPr="00FF7186">
        <w:rPr>
          <w:rFonts w:eastAsia="Times New Roman" w:cs="Times New Roman"/>
          <w:bCs/>
          <w:iCs/>
          <w:color w:val="000000"/>
          <w:kern w:val="0"/>
          <w:szCs w:val="24"/>
          <w:highlight w:val="green"/>
          <w:u w:color="000000"/>
          <w:bdr w:val="nil"/>
          <w:lang w:eastAsia="en-US"/>
        </w:rPr>
        <w:t>глюкуронированный</w:t>
      </w:r>
      <w:proofErr w:type="spellEnd"/>
      <w:r w:rsidR="00FB20F6" w:rsidRPr="00FF7186">
        <w:rPr>
          <w:rFonts w:eastAsia="Times New Roman" w:cs="Times New Roman"/>
          <w:bCs/>
          <w:iCs/>
          <w:color w:val="000000"/>
          <w:kern w:val="0"/>
          <w:szCs w:val="24"/>
          <w:highlight w:val="green"/>
          <w:u w:color="000000"/>
          <w:bdr w:val="nil"/>
          <w:lang w:eastAsia="en-US"/>
        </w:rPr>
        <w:t xml:space="preserve"> </w:t>
      </w:r>
      <w:r w:rsidR="005C08F9">
        <w:rPr>
          <w:rFonts w:eastAsia="Times New Roman" w:cs="Times New Roman"/>
          <w:bCs/>
          <w:iCs/>
          <w:color w:val="000000"/>
          <w:kern w:val="0"/>
          <w:szCs w:val="24"/>
          <w:highlight w:val="green"/>
          <w:u w:color="000000"/>
          <w:bdr w:val="nil"/>
          <w:lang w:eastAsia="en-US"/>
        </w:rPr>
        <w:t>ХХХХ</w:t>
      </w:r>
      <w:r w:rsidR="00FB20F6" w:rsidRPr="00FF7186">
        <w:rPr>
          <w:rFonts w:eastAsia="Times New Roman" w:cs="Times New Roman"/>
          <w:bCs/>
          <w:iCs/>
          <w:color w:val="000000"/>
          <w:kern w:val="0"/>
          <w:szCs w:val="24"/>
          <w:highlight w:val="green"/>
          <w:u w:color="000000"/>
          <w:bdr w:val="nil"/>
          <w:lang w:eastAsia="en-US"/>
        </w:rPr>
        <w:t>)</w:t>
      </w:r>
      <w:r w:rsidR="00FB20F6">
        <w:rPr>
          <w:rFonts w:eastAsia="Times New Roman" w:cs="Times New Roman"/>
          <w:bCs/>
          <w:iCs/>
          <w:color w:val="000000"/>
          <w:kern w:val="0"/>
          <w:szCs w:val="24"/>
          <w:u w:color="000000"/>
          <w:bdr w:val="nil"/>
          <w:lang w:eastAsia="en-US"/>
        </w:rPr>
        <w:t xml:space="preserve">, </w:t>
      </w:r>
      <w:r w:rsidR="00FB20F6" w:rsidRPr="00FF7186">
        <w:rPr>
          <w:rFonts w:eastAsia="Times New Roman" w:cs="Times New Roman"/>
          <w:bCs/>
          <w:iCs/>
          <w:color w:val="000000"/>
          <w:kern w:val="0"/>
          <w:szCs w:val="24"/>
          <w:highlight w:val="cyan"/>
          <w:u w:color="000000"/>
          <w:bdr w:val="nil"/>
          <w:lang w:eastAsia="en-US"/>
        </w:rPr>
        <w:t xml:space="preserve">вместо параметра </w:t>
      </w:r>
      <w:r w:rsidR="00FB20F6" w:rsidRPr="00FF7186">
        <w:rPr>
          <w:rFonts w:eastAsia="Times New Roman" w:cs="Times New Roman"/>
          <w:bCs/>
          <w:iCs/>
          <w:color w:val="000000"/>
          <w:kern w:val="0"/>
          <w:szCs w:val="24"/>
          <w:highlight w:val="cyan"/>
          <w:u w:color="000000"/>
          <w:bdr w:val="nil"/>
          <w:lang w:val="en-US" w:eastAsia="en-US"/>
        </w:rPr>
        <w:t>AUC</w:t>
      </w:r>
      <w:r w:rsidR="00FB20F6" w:rsidRPr="00FF7186">
        <w:rPr>
          <w:rFonts w:eastAsia="Times New Roman" w:cs="Times New Roman"/>
          <w:bCs/>
          <w:iCs/>
          <w:color w:val="000000"/>
          <w:kern w:val="0"/>
          <w:szCs w:val="24"/>
          <w:highlight w:val="cyan"/>
          <w:u w:color="000000"/>
          <w:bdr w:val="nil"/>
          <w:vertAlign w:val="subscript"/>
          <w:lang w:eastAsia="en-US"/>
        </w:rPr>
        <w:t>0-</w:t>
      </w:r>
      <w:r w:rsidR="00FB20F6" w:rsidRPr="00FF7186">
        <w:rPr>
          <w:rFonts w:eastAsia="Times New Roman" w:cs="Times New Roman"/>
          <w:bCs/>
          <w:iCs/>
          <w:color w:val="000000"/>
          <w:kern w:val="0"/>
          <w:szCs w:val="24"/>
          <w:highlight w:val="cyan"/>
          <w:u w:color="000000"/>
          <w:bdr w:val="nil"/>
          <w:vertAlign w:val="subscript"/>
          <w:lang w:val="en-US" w:eastAsia="en-US"/>
        </w:rPr>
        <w:t>t</w:t>
      </w:r>
      <w:r w:rsidR="00FB20F6" w:rsidRPr="00FF7186">
        <w:rPr>
          <w:rFonts w:eastAsia="Times New Roman" w:cs="Times New Roman"/>
          <w:bCs/>
          <w:iCs/>
          <w:color w:val="000000"/>
          <w:kern w:val="0"/>
          <w:szCs w:val="24"/>
          <w:highlight w:val="cyan"/>
          <w:u w:color="000000"/>
          <w:bdr w:val="nil"/>
          <w:lang w:eastAsia="en-US"/>
        </w:rPr>
        <w:t xml:space="preserve"> будет использоваться параметр </w:t>
      </w:r>
      <w:r w:rsidR="00FB20F6" w:rsidRPr="00FF7186">
        <w:rPr>
          <w:rFonts w:eastAsia="Times New Roman" w:cs="Times New Roman"/>
          <w:bCs/>
          <w:iCs/>
          <w:color w:val="000000"/>
          <w:kern w:val="0"/>
          <w:szCs w:val="24"/>
          <w:highlight w:val="cyan"/>
          <w:u w:color="000000"/>
          <w:bdr w:val="nil"/>
          <w:lang w:val="en-US" w:eastAsia="en-US"/>
        </w:rPr>
        <w:t>AUC</w:t>
      </w:r>
      <w:r w:rsidR="00FB20F6" w:rsidRPr="00FF7186">
        <w:rPr>
          <w:rFonts w:eastAsia="Times New Roman" w:cs="Times New Roman"/>
          <w:bCs/>
          <w:iCs/>
          <w:color w:val="000000"/>
          <w:kern w:val="0"/>
          <w:szCs w:val="24"/>
          <w:highlight w:val="cyan"/>
          <w:u w:color="000000"/>
          <w:bdr w:val="nil"/>
          <w:vertAlign w:val="subscript"/>
          <w:lang w:eastAsia="en-US"/>
        </w:rPr>
        <w:t>0-</w:t>
      </w:r>
      <w:commentRangeStart w:id="254"/>
      <w:r w:rsidR="00FB20F6" w:rsidRPr="00FF7186">
        <w:rPr>
          <w:rFonts w:eastAsia="Times New Roman" w:cs="Times New Roman"/>
          <w:bCs/>
          <w:iCs/>
          <w:color w:val="000000"/>
          <w:kern w:val="0"/>
          <w:szCs w:val="24"/>
          <w:highlight w:val="cyan"/>
          <w:u w:color="000000"/>
          <w:bdr w:val="nil"/>
          <w:vertAlign w:val="subscript"/>
          <w:lang w:eastAsia="en-US"/>
        </w:rPr>
        <w:t>72</w:t>
      </w:r>
      <w:r w:rsidR="00FB20F6" w:rsidRPr="00FF7186">
        <w:rPr>
          <w:rFonts w:eastAsia="Times New Roman" w:cs="Times New Roman"/>
          <w:bCs/>
          <w:iCs/>
          <w:color w:val="000000"/>
          <w:kern w:val="0"/>
          <w:szCs w:val="24"/>
          <w:highlight w:val="cyan"/>
          <w:u w:color="000000"/>
          <w:bdr w:val="nil"/>
          <w:lang w:eastAsia="en-US"/>
        </w:rPr>
        <w:t>.</w:t>
      </w:r>
      <w:commentRangeEnd w:id="254"/>
      <w:r w:rsidR="00FF7186">
        <w:rPr>
          <w:rStyle w:val="a8"/>
          <w:rFonts w:eastAsia="Times New Roman" w:cs="Times New Roman"/>
          <w:kern w:val="0"/>
          <w:u w:color="000000"/>
        </w:rPr>
        <w:commentReference w:id="254"/>
      </w:r>
    </w:p>
    <w:p w14:paraId="6AEBAB8A" w14:textId="77777777" w:rsidR="00A24781" w:rsidRDefault="00850E1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43902">
        <w:rPr>
          <w:rFonts w:eastAsia="Times New Roman" w:cs="Times New Roman"/>
          <w:color w:val="000000"/>
          <w:szCs w:val="24"/>
          <w:u w:color="000000"/>
          <w:bdr w:val="nil"/>
        </w:rPr>
        <w:t xml:space="preserve">Препараты считаются биоэквивалентными, если для показателей </w:t>
      </w:r>
      <w:r w:rsidRPr="004F2C36">
        <w:rPr>
          <w:rFonts w:eastAsia="Times New Roman" w:cs="Times New Roman"/>
          <w:color w:val="000000"/>
          <w:szCs w:val="24"/>
          <w:highlight w:val="cyan"/>
          <w:u w:color="000000"/>
          <w:bdr w:val="nil"/>
        </w:rPr>
        <w:t>AUC</w:t>
      </w:r>
      <w:r w:rsidRPr="004F2C36">
        <w:rPr>
          <w:rFonts w:eastAsia="Times New Roman" w:cs="Times New Roman"/>
          <w:color w:val="000000"/>
          <w:szCs w:val="24"/>
          <w:highlight w:val="cyan"/>
          <w:u w:color="000000"/>
          <w:bdr w:val="nil"/>
          <w:vertAlign w:val="subscript"/>
        </w:rPr>
        <w:t>0-</w:t>
      </w:r>
      <w:r w:rsidRPr="004F2C36">
        <w:rPr>
          <w:rFonts w:eastAsia="Times New Roman" w:cs="Times New Roman"/>
          <w:color w:val="000000"/>
          <w:szCs w:val="24"/>
          <w:highlight w:val="cyan"/>
          <w:u w:color="000000"/>
          <w:bdr w:val="nil"/>
          <w:vertAlign w:val="subscript"/>
          <w:lang w:val="en-US"/>
        </w:rPr>
        <w:t>t</w:t>
      </w:r>
      <w:r w:rsidR="004F2C36" w:rsidRPr="004F2C36">
        <w:rPr>
          <w:rFonts w:eastAsia="Times New Roman" w:cs="Times New Roman"/>
          <w:color w:val="000000"/>
          <w:szCs w:val="24"/>
          <w:highlight w:val="cyan"/>
          <w:u w:color="000000"/>
          <w:bdr w:val="nil"/>
          <w:vertAlign w:val="subscript"/>
        </w:rPr>
        <w:t>,</w:t>
      </w:r>
      <w:r w:rsidRPr="00850E1F">
        <w:rPr>
          <w:rFonts w:eastAsia="Times New Roman" w:cs="Times New Roman"/>
          <w:color w:val="000000"/>
          <w:szCs w:val="24"/>
          <w:u w:color="000000"/>
          <w:bdr w:val="nil"/>
        </w:rPr>
        <w:t xml:space="preserve"> </w:t>
      </w:r>
      <w:r w:rsidRPr="004F2C36">
        <w:rPr>
          <w:rFonts w:eastAsia="Times New Roman" w:cs="Times New Roman"/>
          <w:color w:val="000000"/>
          <w:szCs w:val="24"/>
          <w:highlight w:val="cyan"/>
          <w:u w:color="000000"/>
          <w:bdr w:val="nil"/>
        </w:rPr>
        <w:t>(</w:t>
      </w:r>
      <w:r w:rsidRPr="004F2C36">
        <w:rPr>
          <w:rFonts w:eastAsia="Times New Roman" w:cs="Times New Roman"/>
          <w:bCs/>
          <w:iCs/>
          <w:color w:val="000000"/>
          <w:kern w:val="0"/>
          <w:szCs w:val="24"/>
          <w:highlight w:val="cyan"/>
          <w:u w:color="000000"/>
          <w:bdr w:val="nil"/>
          <w:lang w:val="en-US" w:eastAsia="en-US"/>
        </w:rPr>
        <w:t>AUC</w:t>
      </w:r>
      <w:r w:rsidRPr="004F2C36">
        <w:rPr>
          <w:rFonts w:eastAsia="Times New Roman" w:cs="Times New Roman"/>
          <w:bCs/>
          <w:iCs/>
          <w:color w:val="000000"/>
          <w:kern w:val="0"/>
          <w:szCs w:val="24"/>
          <w:highlight w:val="cyan"/>
          <w:u w:color="000000"/>
          <w:bdr w:val="nil"/>
          <w:vertAlign w:val="subscript"/>
          <w:lang w:eastAsia="en-US"/>
        </w:rPr>
        <w:t>0-72</w:t>
      </w:r>
      <w:r w:rsidRPr="004F2C36">
        <w:rPr>
          <w:rFonts w:eastAsia="Times New Roman" w:cs="Times New Roman"/>
          <w:color w:val="000000"/>
          <w:szCs w:val="24"/>
          <w:highlight w:val="cyan"/>
          <w:u w:color="000000"/>
          <w:bdr w:val="nil"/>
        </w:rPr>
        <w:t>),</w:t>
      </w:r>
      <w:r w:rsidRPr="00A43902">
        <w:rPr>
          <w:rFonts w:eastAsia="Times New Roman" w:cs="Times New Roman"/>
          <w:color w:val="000000"/>
          <w:szCs w:val="24"/>
          <w:u w:color="000000"/>
          <w:bdr w:val="nil"/>
        </w:rPr>
        <w:t xml:space="preserve"> </w:t>
      </w:r>
      <w:proofErr w:type="spellStart"/>
      <w:r w:rsidRPr="00A43902">
        <w:rPr>
          <w:rFonts w:eastAsia="Times New Roman" w:cs="Times New Roman"/>
          <w:color w:val="000000"/>
          <w:szCs w:val="24"/>
          <w:u w:color="000000"/>
          <w:bdr w:val="nil"/>
        </w:rPr>
        <w:t>C</w:t>
      </w:r>
      <w:r w:rsidRPr="00A43902">
        <w:rPr>
          <w:rFonts w:eastAsia="Times New Roman" w:cs="Times New Roman"/>
          <w:color w:val="000000"/>
          <w:szCs w:val="24"/>
          <w:u w:color="000000"/>
          <w:bdr w:val="nil"/>
          <w:vertAlign w:val="subscript"/>
        </w:rPr>
        <w:t>max</w:t>
      </w:r>
      <w:proofErr w:type="spellEnd"/>
      <w:r w:rsidRPr="00A43902">
        <w:rPr>
          <w:rFonts w:eastAsia="Times New Roman" w:cs="Times New Roman"/>
          <w:color w:val="000000"/>
          <w:szCs w:val="24"/>
          <w:u w:color="000000"/>
          <w:bdr w:val="nil"/>
        </w:rPr>
        <w:t xml:space="preserve"> пределы доверительных интервалов составляют 80,00-125,00%</w:t>
      </w:r>
      <w:r w:rsidR="00FF7186">
        <w:rPr>
          <w:rFonts w:eastAsia="Times New Roman" w:cs="Times New Roman"/>
          <w:color w:val="000000"/>
          <w:szCs w:val="24"/>
          <w:u w:color="000000"/>
          <w:bdr w:val="nil"/>
        </w:rPr>
        <w:t xml:space="preserve"> </w:t>
      </w:r>
      <w:r w:rsidR="00FF7186" w:rsidRPr="00917A7E">
        <w:rPr>
          <w:i/>
          <w:iCs/>
          <w:color w:val="FF0000"/>
          <w:szCs w:val="24"/>
          <w:highlight w:val="yellow"/>
        </w:rPr>
        <w:t>Интервалы могут меняться в зависимости от вариабельности препарата</w:t>
      </w:r>
      <w:r w:rsidR="00A24781" w:rsidRPr="00A24781">
        <w:rPr>
          <w:rFonts w:eastAsia="Times New Roman" w:cs="Times New Roman"/>
          <w:bCs/>
          <w:iCs/>
          <w:color w:val="000000"/>
          <w:kern w:val="0"/>
          <w:szCs w:val="24"/>
          <w:u w:color="000000"/>
          <w:bdr w:val="nil"/>
          <w:lang w:eastAsia="en-US"/>
        </w:rPr>
        <w:t>.</w:t>
      </w:r>
      <w:r w:rsidR="00A24781" w:rsidRPr="00A24781">
        <w:rPr>
          <w:rFonts w:eastAsia="Times New Roman" w:cs="Times New Roman"/>
          <w:color w:val="000000"/>
          <w:kern w:val="0"/>
          <w:szCs w:val="24"/>
          <w:u w:color="000000"/>
          <w:bdr w:val="nil"/>
          <w:lang w:eastAsia="en-US"/>
        </w:rPr>
        <w:t xml:space="preserve"> </w:t>
      </w:r>
    </w:p>
    <w:p w14:paraId="6E20CFF5" w14:textId="77777777" w:rsidR="00850E1F" w:rsidRPr="00A24781" w:rsidRDefault="00850E1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BD6C989" w14:textId="19374B81" w:rsidR="00A24781" w:rsidRPr="00CD2D77" w:rsidRDefault="000D1DCF" w:rsidP="00CD2D77">
      <w:pPr>
        <w:pStyle w:val="20"/>
        <w:rPr>
          <w:i w:val="0"/>
          <w:bdr w:val="nil"/>
        </w:rPr>
      </w:pPr>
      <w:bookmarkStart w:id="255" w:name="_Toc116664553"/>
      <w:bookmarkStart w:id="256" w:name="_Toc171964285"/>
      <w:r w:rsidRPr="00CD2D77">
        <w:rPr>
          <w:i w:val="0"/>
          <w:bdr w:val="nil"/>
        </w:rPr>
        <w:t>9</w:t>
      </w:r>
      <w:r w:rsidR="00A24781" w:rsidRPr="00CD2D77">
        <w:rPr>
          <w:i w:val="0"/>
          <w:bdr w:val="nil"/>
        </w:rPr>
        <w:t>.</w:t>
      </w:r>
      <w:r w:rsidRPr="00CD2D77">
        <w:rPr>
          <w:i w:val="0"/>
          <w:bdr w:val="nil"/>
        </w:rPr>
        <w:t xml:space="preserve">7.3 </w:t>
      </w:r>
      <w:r w:rsidR="00A24781" w:rsidRPr="00CD2D77">
        <w:rPr>
          <w:i w:val="0"/>
          <w:bdr w:val="nil"/>
        </w:rPr>
        <w:t>Исключение резко выделяющихся наблюдений</w:t>
      </w:r>
      <w:bookmarkEnd w:id="255"/>
      <w:bookmarkEnd w:id="256"/>
      <w:r w:rsidR="00A24781" w:rsidRPr="00CD2D77">
        <w:rPr>
          <w:i w:val="0"/>
          <w:bdr w:val="nil"/>
        </w:rPr>
        <w:t xml:space="preserve">  </w:t>
      </w:r>
    </w:p>
    <w:p w14:paraId="79FE7D62"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1D191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При проведении исследования биоэквивалентности может быть обнаружено, что у одного или нескольких добровольцев различия между параметрами или их отношениями значимо отличаются от таковых у основной группы (резко выделяющиеся наблюдения - «</w:t>
      </w:r>
      <w:proofErr w:type="spellStart"/>
      <w:r w:rsidRPr="00A24781">
        <w:rPr>
          <w:rFonts w:eastAsia="Times New Roman" w:cs="Times New Roman"/>
          <w:color w:val="000000"/>
          <w:kern w:val="0"/>
          <w:szCs w:val="24"/>
          <w:u w:color="000000"/>
          <w:bdr w:val="nil"/>
          <w:lang w:eastAsia="en-US"/>
        </w:rPr>
        <w:t>outliers</w:t>
      </w:r>
      <w:proofErr w:type="spellEnd"/>
      <w:r w:rsidRPr="00A24781">
        <w:rPr>
          <w:rFonts w:eastAsia="Times New Roman" w:cs="Times New Roman"/>
          <w:color w:val="000000"/>
          <w:kern w:val="0"/>
          <w:szCs w:val="24"/>
          <w:u w:color="000000"/>
          <w:bdr w:val="nil"/>
          <w:lang w:eastAsia="en-US"/>
        </w:rPr>
        <w:t xml:space="preserve">»). Выявление таких наблюдений проводится при помощи специальных статистических тестов. </w:t>
      </w:r>
    </w:p>
    <w:p w14:paraId="7E58E81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Ввиду невозможности отделить влияние лекарственных препаратов от других факторов, влияющих на фармакокинетику, исключение данных только на основании статистического анализа или по фармакокинетическим причинам не допускается. Исключением являются:</w:t>
      </w:r>
    </w:p>
    <w:p w14:paraId="33CBA40D"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1) </w:t>
      </w:r>
      <w:r w:rsidR="00896B61">
        <w:rPr>
          <w:rFonts w:eastAsia="Times New Roman" w:cs="Times New Roman"/>
          <w:color w:val="000000"/>
          <w:kern w:val="0"/>
          <w:szCs w:val="24"/>
          <w:u w:color="000000"/>
          <w:bdr w:val="nil"/>
          <w:lang w:eastAsia="en-US"/>
        </w:rPr>
        <w:t>добровольцы</w:t>
      </w:r>
      <w:r w:rsidRPr="00A24781">
        <w:rPr>
          <w:rFonts w:eastAsia="Times New Roman" w:cs="Times New Roman"/>
          <w:color w:val="000000"/>
          <w:kern w:val="0"/>
          <w:szCs w:val="24"/>
          <w:u w:color="000000"/>
          <w:bdr w:val="nil"/>
          <w:lang w:eastAsia="en-US"/>
        </w:rPr>
        <w:t xml:space="preserve">, в </w:t>
      </w:r>
      <w:r w:rsidRPr="00896B61">
        <w:rPr>
          <w:rFonts w:eastAsia="Times New Roman" w:cs="Times New Roman"/>
          <w:color w:val="000000"/>
          <w:kern w:val="0"/>
          <w:szCs w:val="24"/>
          <w:highlight w:val="cyan"/>
          <w:u w:color="000000"/>
          <w:bdr w:val="nil"/>
          <w:lang w:eastAsia="en-US"/>
        </w:rPr>
        <w:t>плазме</w:t>
      </w:r>
      <w:r w:rsidR="00D360B4">
        <w:rPr>
          <w:rFonts w:eastAsia="Times New Roman" w:cs="Times New Roman"/>
          <w:color w:val="000000"/>
          <w:kern w:val="0"/>
          <w:szCs w:val="24"/>
          <w:u w:color="000000"/>
          <w:bdr w:val="nil"/>
          <w:lang w:eastAsia="en-US"/>
        </w:rPr>
        <w:t xml:space="preserve"> </w:t>
      </w:r>
      <w:r w:rsidR="00D360B4" w:rsidRPr="00D360B4">
        <w:rPr>
          <w:rFonts w:eastAsia="Times New Roman" w:cs="Times New Roman"/>
          <w:i/>
          <w:iCs/>
          <w:color w:val="FF0000"/>
          <w:kern w:val="0"/>
          <w:szCs w:val="24"/>
          <w:highlight w:val="yellow"/>
          <w:u w:color="000000"/>
          <w:bdr w:val="nil"/>
          <w:lang w:eastAsia="en-US"/>
        </w:rPr>
        <w:t>(или удалить лишнее)</w:t>
      </w:r>
      <w:r w:rsidR="00D360B4" w:rsidRPr="00D360B4">
        <w:rPr>
          <w:rFonts w:eastAsia="Times New Roman" w:cs="Times New Roman"/>
          <w:color w:val="FF0000"/>
          <w:kern w:val="0"/>
          <w:szCs w:val="24"/>
          <w:u w:color="000000"/>
          <w:bdr w:val="nil"/>
          <w:lang w:eastAsia="en-US"/>
        </w:rPr>
        <w:t xml:space="preserve"> </w:t>
      </w:r>
      <w:r w:rsidR="00D360B4" w:rsidRPr="00D360B4">
        <w:rPr>
          <w:rFonts w:eastAsia="Times New Roman" w:cs="Times New Roman"/>
          <w:color w:val="000000"/>
          <w:kern w:val="0"/>
          <w:szCs w:val="24"/>
          <w:highlight w:val="cyan"/>
          <w:u w:color="000000"/>
          <w:bdr w:val="nil"/>
          <w:lang w:eastAsia="en-US"/>
        </w:rPr>
        <w:t>цельной крови</w:t>
      </w:r>
      <w:r w:rsidRPr="00A24781">
        <w:rPr>
          <w:rFonts w:eastAsia="Times New Roman" w:cs="Times New Roman"/>
          <w:color w:val="000000"/>
          <w:kern w:val="0"/>
          <w:szCs w:val="24"/>
          <w:u w:color="000000"/>
          <w:bdr w:val="nil"/>
          <w:lang w:eastAsia="en-US"/>
        </w:rPr>
        <w:t xml:space="preserve"> которых концентрация референтного лекарственного препарата не определяется или определяется лишь в незначительных количествах. Концентрации анализируемого вещества у субъекта признаются очень низкими, если его AUC не превышает 5% от средней геометрической AUC референтного препарата (рассчитанной без учета данных субъекта с выбросами). Исключение данных по этой причине допустимо лишь в единичных случаях, и в целом ставит под сомнение достоверность (валидность проведенного исследования; </w:t>
      </w:r>
    </w:p>
    <w:p w14:paraId="2661527A"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2) </w:t>
      </w:r>
      <w:r w:rsidR="00896B61">
        <w:rPr>
          <w:rFonts w:eastAsia="Times New Roman" w:cs="Times New Roman"/>
          <w:color w:val="000000"/>
          <w:kern w:val="0"/>
          <w:szCs w:val="24"/>
          <w:u w:color="000000"/>
          <w:bdr w:val="nil"/>
          <w:lang w:eastAsia="en-US"/>
        </w:rPr>
        <w:t>добровольцы</w:t>
      </w:r>
      <w:r w:rsidRPr="00A24781">
        <w:rPr>
          <w:rFonts w:eastAsia="Times New Roman" w:cs="Times New Roman"/>
          <w:color w:val="000000"/>
          <w:kern w:val="0"/>
          <w:szCs w:val="24"/>
          <w:u w:color="000000"/>
          <w:bdr w:val="nil"/>
          <w:lang w:eastAsia="en-US"/>
        </w:rPr>
        <w:t xml:space="preserve"> с ненулевой исходной концентрацией анализируемого вещества, превышающей 5% от </w:t>
      </w:r>
      <w:proofErr w:type="spellStart"/>
      <w:r w:rsidRPr="00A24781">
        <w:rPr>
          <w:rFonts w:eastAsia="Times New Roman" w:cs="Times New Roman"/>
          <w:color w:val="000000"/>
          <w:kern w:val="0"/>
          <w:szCs w:val="24"/>
          <w:u w:color="000000"/>
          <w:bdr w:val="nil"/>
          <w:lang w:eastAsia="en-US"/>
        </w:rPr>
        <w:t>С</w:t>
      </w:r>
      <w:r w:rsidRPr="00A24781">
        <w:rPr>
          <w:rFonts w:eastAsia="Times New Roman" w:cs="Times New Roman"/>
          <w:color w:val="000000"/>
          <w:kern w:val="0"/>
          <w:szCs w:val="24"/>
          <w:u w:color="000000"/>
          <w:bdr w:val="nil"/>
          <w:vertAlign w:val="subscript"/>
          <w:lang w:eastAsia="en-US"/>
        </w:rPr>
        <w:t>max</w:t>
      </w:r>
      <w:proofErr w:type="spellEnd"/>
      <w:r w:rsidRPr="00A24781">
        <w:rPr>
          <w:rFonts w:eastAsia="Times New Roman" w:cs="Times New Roman"/>
          <w:color w:val="000000"/>
          <w:kern w:val="0"/>
          <w:szCs w:val="24"/>
          <w:u w:color="000000"/>
          <w:bdr w:val="nil"/>
          <w:lang w:eastAsia="en-US"/>
        </w:rPr>
        <w:t xml:space="preserve">. Такие данные необходимо исключить из исследования биоэквивалентности». </w:t>
      </w:r>
    </w:p>
    <w:p w14:paraId="7EA5DE4B" w14:textId="4A5E66E4"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 случае обнаружения выброса ему будет дана как статистическая, так и клиническая интерпретация (предположения о причине возникновения, такие как ошибка медицинского персонала при выполнении процедур исследования, возможные отклонения от протокола и т.д. - при наличии подтвержденных фактов в первичной документации).</w:t>
      </w:r>
    </w:p>
    <w:p w14:paraId="229E033C" w14:textId="77777777" w:rsidR="00CD2D77" w:rsidRDefault="00CD2D7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C4DEA7E" w14:textId="77777777" w:rsidR="00915655" w:rsidRDefault="009156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429B85F" w14:textId="1557A3F1" w:rsidR="00915655" w:rsidRPr="00CD2D77" w:rsidRDefault="000D1DCF" w:rsidP="00CD2D77">
      <w:pPr>
        <w:pStyle w:val="20"/>
        <w:rPr>
          <w:i w:val="0"/>
          <w:bdr w:val="nil"/>
        </w:rPr>
      </w:pPr>
      <w:bookmarkStart w:id="257" w:name="_Toc171964286"/>
      <w:r w:rsidRPr="00CD2D77">
        <w:rPr>
          <w:i w:val="0"/>
          <w:bdr w:val="nil"/>
        </w:rPr>
        <w:t>9</w:t>
      </w:r>
      <w:r w:rsidR="00915655" w:rsidRPr="00CD2D77">
        <w:rPr>
          <w:i w:val="0"/>
          <w:bdr w:val="nil"/>
        </w:rPr>
        <w:t>.</w:t>
      </w:r>
      <w:r w:rsidRPr="00CD2D77">
        <w:rPr>
          <w:i w:val="0"/>
          <w:bdr w:val="nil"/>
        </w:rPr>
        <w:t xml:space="preserve">7.4 </w:t>
      </w:r>
      <w:r w:rsidR="00915655" w:rsidRPr="00CD2D77">
        <w:rPr>
          <w:i w:val="0"/>
          <w:bdr w:val="nil"/>
        </w:rPr>
        <w:t>Анализ безопасности</w:t>
      </w:r>
      <w:bookmarkEnd w:id="257"/>
    </w:p>
    <w:p w14:paraId="1F92CAC3" w14:textId="77777777" w:rsidR="00915655" w:rsidRDefault="00915655" w:rsidP="00915655">
      <w:pPr>
        <w:pBdr>
          <w:top w:val="nil"/>
          <w:left w:val="nil"/>
          <w:bottom w:val="nil"/>
          <w:right w:val="nil"/>
          <w:between w:val="nil"/>
          <w:bar w:val="nil"/>
        </w:pBdr>
        <w:rPr>
          <w:rFonts w:eastAsia="Times New Roman" w:cs="Times New Roman"/>
          <w:color w:val="000000"/>
          <w:szCs w:val="24"/>
          <w:u w:color="000000"/>
          <w:bdr w:val="nil"/>
        </w:rPr>
      </w:pPr>
    </w:p>
    <w:p w14:paraId="5D7961CC" w14:textId="77777777" w:rsidR="00915655" w:rsidRPr="005900A2" w:rsidRDefault="00915655" w:rsidP="00915655">
      <w:pPr>
        <w:pBdr>
          <w:top w:val="nil"/>
          <w:left w:val="nil"/>
          <w:bottom w:val="nil"/>
          <w:right w:val="nil"/>
          <w:between w:val="nil"/>
          <w:bar w:val="nil"/>
        </w:pBdr>
        <w:spacing w:line="276" w:lineRule="auto"/>
        <w:rPr>
          <w:rFonts w:eastAsia="Times New Roman" w:cs="Times New Roman"/>
          <w:color w:val="000000"/>
          <w:szCs w:val="24"/>
          <w:u w:color="000000"/>
          <w:bdr w:val="nil"/>
        </w:rPr>
      </w:pPr>
      <w:r w:rsidRPr="005900A2">
        <w:rPr>
          <w:rFonts w:eastAsia="Times New Roman" w:cs="Times New Roman"/>
          <w:color w:val="000000"/>
          <w:szCs w:val="24"/>
          <w:u w:color="000000"/>
          <w:bdr w:val="nil"/>
        </w:rPr>
        <w:t xml:space="preserve">Для количественных параметров безопасности будут определены среднее арифметическое, стандартное отклонение, медиана, </w:t>
      </w:r>
      <w:proofErr w:type="spellStart"/>
      <w:r w:rsidRPr="005900A2">
        <w:rPr>
          <w:rFonts w:eastAsia="Times New Roman" w:cs="Times New Roman"/>
          <w:color w:val="000000"/>
          <w:szCs w:val="24"/>
          <w:u w:color="000000"/>
          <w:bdr w:val="nil"/>
        </w:rPr>
        <w:t>межквартильный</w:t>
      </w:r>
      <w:proofErr w:type="spellEnd"/>
      <w:r w:rsidRPr="005900A2">
        <w:rPr>
          <w:rFonts w:eastAsia="Times New Roman" w:cs="Times New Roman"/>
          <w:color w:val="000000"/>
          <w:szCs w:val="24"/>
          <w:u w:color="000000"/>
          <w:bdr w:val="nil"/>
        </w:rPr>
        <w:t xml:space="preserve"> интервал, минимальное значение, максимальное значение.</w:t>
      </w:r>
    </w:p>
    <w:p w14:paraId="14A9A97A" w14:textId="77777777" w:rsidR="00915655" w:rsidRDefault="00915655" w:rsidP="00915655">
      <w:pPr>
        <w:pBdr>
          <w:top w:val="nil"/>
          <w:left w:val="nil"/>
          <w:bottom w:val="nil"/>
          <w:right w:val="nil"/>
          <w:between w:val="nil"/>
          <w:bar w:val="nil"/>
        </w:pBdr>
        <w:spacing w:line="276" w:lineRule="auto"/>
        <w:rPr>
          <w:rFonts w:eastAsia="Times New Roman" w:cs="Times New Roman"/>
          <w:color w:val="000000"/>
          <w:szCs w:val="24"/>
          <w:u w:color="000000"/>
          <w:bdr w:val="nil"/>
        </w:rPr>
      </w:pPr>
      <w:r w:rsidRPr="005900A2">
        <w:rPr>
          <w:rFonts w:eastAsia="Times New Roman" w:cs="Times New Roman"/>
          <w:color w:val="000000"/>
          <w:szCs w:val="24"/>
          <w:u w:color="000000"/>
          <w:bdr w:val="nil"/>
        </w:rPr>
        <w:lastRenderedPageBreak/>
        <w:t>Для качественных параметров будут представлены абсолютное число событий и доля.</w:t>
      </w:r>
    </w:p>
    <w:p w14:paraId="4BD7630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0FF7FE7" w14:textId="1D2B3290" w:rsidR="00A24781" w:rsidRPr="00A24781" w:rsidRDefault="008658C0" w:rsidP="00F47F2E">
      <w:pPr>
        <w:pStyle w:val="1a"/>
      </w:pPr>
      <w:bookmarkStart w:id="258" w:name="_Toc116664554"/>
      <w:bookmarkStart w:id="259" w:name="_Toc171964287"/>
      <w:r w:rsidRPr="00A24781">
        <w:t>1</w:t>
      </w:r>
      <w:r>
        <w:t>0</w:t>
      </w:r>
      <w:r w:rsidR="00A24781" w:rsidRPr="00A24781">
        <w:t>. Прямой доступ к первичным данным</w:t>
      </w:r>
      <w:r>
        <w:t>(</w:t>
      </w:r>
      <w:r w:rsidR="00A24781" w:rsidRPr="00A24781">
        <w:t>документации</w:t>
      </w:r>
      <w:bookmarkEnd w:id="258"/>
      <w:r>
        <w:t>)</w:t>
      </w:r>
      <w:bookmarkEnd w:id="259"/>
      <w:r w:rsidR="00A24781" w:rsidRPr="00A24781">
        <w:t xml:space="preserve">  </w:t>
      </w:r>
    </w:p>
    <w:p w14:paraId="04DA91C5"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016E5AB"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 запросу монитора, аудитора, экспертного совета организации (ЭСО)/Совет по этике, Спонсора или уполномоченного органа исследователь должен обеспечить прямой доступ ко всем записям, относящимся к исследованию. Файл исследователя должен содержать полную информацию об исследовании, с указанием всех событий и времени, в которое они происходили. </w:t>
      </w:r>
    </w:p>
    <w:p w14:paraId="1975A651"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17A390E" w14:textId="7B6B34FA" w:rsidR="00A24781" w:rsidRPr="00CD2D77" w:rsidRDefault="008658C0" w:rsidP="00CD2D77">
      <w:pPr>
        <w:pStyle w:val="20"/>
        <w:rPr>
          <w:i w:val="0"/>
          <w:bdr w:val="nil"/>
        </w:rPr>
      </w:pPr>
      <w:bookmarkStart w:id="260" w:name="_Toc116664555"/>
      <w:bookmarkStart w:id="261" w:name="_Toc171964288"/>
      <w:r w:rsidRPr="00CD2D77">
        <w:rPr>
          <w:i w:val="0"/>
          <w:bdr w:val="nil"/>
        </w:rPr>
        <w:t>10</w:t>
      </w:r>
      <w:r w:rsidR="00A24781" w:rsidRPr="00CD2D77">
        <w:rPr>
          <w:i w:val="0"/>
          <w:bdr w:val="nil"/>
        </w:rPr>
        <w:t>.1 Завершение исследования</w:t>
      </w:r>
      <w:bookmarkEnd w:id="260"/>
      <w:bookmarkEnd w:id="261"/>
      <w:r w:rsidR="00A24781" w:rsidRPr="00CD2D77">
        <w:rPr>
          <w:i w:val="0"/>
          <w:bdr w:val="nil"/>
        </w:rPr>
        <w:t xml:space="preserve"> </w:t>
      </w:r>
    </w:p>
    <w:p w14:paraId="58EBC0CD"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75055D5"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Исследовательский центр должен полностью завершить исследование и предоставить всю требуемую документацию, в полном соответствии с протоколом и действующим законодательством. </w:t>
      </w:r>
    </w:p>
    <w:p w14:paraId="0FF9B2A9" w14:textId="77777777" w:rsidR="00896B61" w:rsidRDefault="00896B61" w:rsidP="00896B61">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262" w:name="_Toc391292396"/>
    </w:p>
    <w:p w14:paraId="7947AE8B" w14:textId="77777777" w:rsidR="00896B61" w:rsidRPr="00896B61" w:rsidRDefault="00896B61" w:rsidP="00896B61">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96B61">
        <w:rPr>
          <w:rFonts w:eastAsia="Times New Roman" w:cs="Times New Roman"/>
          <w:color w:val="000000"/>
          <w:kern w:val="0"/>
          <w:szCs w:val="24"/>
          <w:u w:color="000000"/>
          <w:bdr w:val="nil"/>
          <w:lang w:eastAsia="en-US"/>
        </w:rPr>
        <w:t xml:space="preserve">Исследование будет считаться завершенным после </w:t>
      </w:r>
      <w:bookmarkEnd w:id="262"/>
      <w:r w:rsidRPr="00896B61">
        <w:rPr>
          <w:rFonts w:eastAsia="Times New Roman" w:cs="Times New Roman"/>
          <w:color w:val="000000"/>
          <w:kern w:val="0"/>
          <w:szCs w:val="24"/>
          <w:u w:color="000000"/>
          <w:bdr w:val="nil"/>
          <w:lang w:eastAsia="en-US"/>
        </w:rPr>
        <w:t>проведения статистического анализа и подготовки статистического отчета.</w:t>
      </w:r>
    </w:p>
    <w:p w14:paraId="4E0010B1" w14:textId="77777777" w:rsidR="00896B61" w:rsidRPr="00A2478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8D3C6D"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Исследование может быть преждевременно прекращено или приостановлено:</w:t>
      </w:r>
    </w:p>
    <w:p w14:paraId="0C54118B" w14:textId="220CB335"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008161C9">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Главным исследователем. В этом случае исследователь должен в течение суток информировать Спонсора, а также добровольцев исследования и обеспечить им соответствующее наблюдение. Спонсору должно быть представлено подробное письменное объяснение причины приостановки или прекращения исследования. </w:t>
      </w:r>
    </w:p>
    <w:p w14:paraId="1031C35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Спонсором. В этом случае Спонсор должен в течение суток информировать исследователя, а также ЭСО/Совет по этике и предоставить ЭСО/Совет по этике письменное объяснение причины приостановки или прекращение исследования.</w:t>
      </w:r>
    </w:p>
    <w:p w14:paraId="60206D4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Регуляторными органами и локальным этическим комитетом при нарушении этики исследования или вследствие серьезных нежелательных явлений. </w:t>
      </w:r>
    </w:p>
    <w:p w14:paraId="570DE462"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AFF7365"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Любое увеличение сроков исследования должно быть согласовано между Спонсором и Исследовательским центром и подтверждено документально.  </w:t>
      </w:r>
    </w:p>
    <w:p w14:paraId="44FAC3D5"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337898F" w14:textId="36DA02AC" w:rsidR="00A24781" w:rsidRPr="00CD2D77" w:rsidRDefault="000D1DCF" w:rsidP="00CD2D77">
      <w:pPr>
        <w:pStyle w:val="20"/>
        <w:rPr>
          <w:i w:val="0"/>
          <w:bdr w:val="nil"/>
        </w:rPr>
      </w:pPr>
      <w:bookmarkStart w:id="263" w:name="_Toc116664556"/>
      <w:bookmarkStart w:id="264" w:name="_Toc171964289"/>
      <w:r w:rsidRPr="00CD2D77">
        <w:rPr>
          <w:i w:val="0"/>
          <w:bdr w:val="nil"/>
        </w:rPr>
        <w:t>10</w:t>
      </w:r>
      <w:r w:rsidR="00A24781" w:rsidRPr="00CD2D77">
        <w:rPr>
          <w:i w:val="0"/>
          <w:bdr w:val="nil"/>
        </w:rPr>
        <w:t>.2 Соответствие протоколу</w:t>
      </w:r>
      <w:bookmarkEnd w:id="263"/>
      <w:bookmarkEnd w:id="264"/>
      <w:r w:rsidR="00A24781" w:rsidRPr="00CD2D77">
        <w:rPr>
          <w:i w:val="0"/>
          <w:bdr w:val="nil"/>
        </w:rPr>
        <w:t xml:space="preserve"> </w:t>
      </w:r>
    </w:p>
    <w:p w14:paraId="64A52237"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E1E8E12"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проводить исследование в соответствии с протоколом, согласованным со Спонсором и уполномоченными органами и одобренным/утвержденным ЭСО/Совет по этике. В подтверждение договоренности исследователь и спонсор подписывают протокол. </w:t>
      </w:r>
    </w:p>
    <w:p w14:paraId="653D0634"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123E589"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случае возникновения необходимости во внесении изменений в протокол,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 N 775н "Об </w:t>
      </w:r>
      <w:r w:rsidRPr="00A24781">
        <w:rPr>
          <w:rFonts w:eastAsia="Times New Roman" w:cs="Times New Roman"/>
          <w:color w:val="000000"/>
          <w:kern w:val="0"/>
          <w:szCs w:val="24"/>
          <w:u w:color="000000"/>
          <w:bdr w:val="nil"/>
          <w:lang w:eastAsia="en-US"/>
        </w:rPr>
        <w:lastRenderedPageBreak/>
        <w:t xml:space="preserve">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 </w:t>
      </w:r>
    </w:p>
    <w:p w14:paraId="0929A126"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Все поправки к протоколу должны быть заверены подписями Спонсора, а также главного исследователя, за исключением поправок, относящихся к организационным изменениям. Такие поправки подписываются только Спонсором исследования. </w:t>
      </w:r>
    </w:p>
    <w:p w14:paraId="1D17E355"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78F405"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утверждения/одобрения поправки к протоколу ЭСО/Совет по этике, кроме тех случаев,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(например, замена монитора, изменение номера телефона). </w:t>
      </w:r>
    </w:p>
    <w:p w14:paraId="133629E1"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FF149D9"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или назначенное им лицо должно объяснять и документально оформлять любые отклонения от утвержденного протокола. Отклонение от протокола должно быть четко объяснено в первичной документации и в ИРК. Спонсор должен предоставить все изменения в протоколе регуляторным органам в соответствии с установленными требованиями. </w:t>
      </w:r>
    </w:p>
    <w:p w14:paraId="06AACAA6"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12CFA59" w14:textId="2367FE6E" w:rsidR="00A24781" w:rsidRPr="00CD2D77" w:rsidRDefault="000D1DCF" w:rsidP="00CD2D77">
      <w:pPr>
        <w:pStyle w:val="20"/>
        <w:rPr>
          <w:i w:val="0"/>
          <w:bdr w:val="nil"/>
        </w:rPr>
      </w:pPr>
      <w:bookmarkStart w:id="265" w:name="_Toc116664557"/>
      <w:bookmarkStart w:id="266" w:name="_Toc171964290"/>
      <w:r w:rsidRPr="00CD2D77">
        <w:rPr>
          <w:i w:val="0"/>
          <w:bdr w:val="nil"/>
        </w:rPr>
        <w:t>10</w:t>
      </w:r>
      <w:r w:rsidR="00A24781" w:rsidRPr="00CD2D77">
        <w:rPr>
          <w:i w:val="0"/>
          <w:bdr w:val="nil"/>
        </w:rPr>
        <w:t>.3 Отклонения от протокола</w:t>
      </w:r>
      <w:bookmarkEnd w:id="265"/>
      <w:bookmarkEnd w:id="266"/>
      <w:r w:rsidR="00A24781" w:rsidRPr="00CD2D77">
        <w:rPr>
          <w:i w:val="0"/>
          <w:bdr w:val="nil"/>
        </w:rPr>
        <w:t xml:space="preserve"> </w:t>
      </w:r>
    </w:p>
    <w:p w14:paraId="158D2371"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2956A3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Отклонения от протокола могут быть значительные и незначительные. </w:t>
      </w:r>
    </w:p>
    <w:p w14:paraId="191964E1" w14:textId="77777777" w:rsidR="00D90AC8" w:rsidRPr="002069D7" w:rsidRDefault="00D90AC8" w:rsidP="00D90AC8">
      <w:pPr>
        <w:suppressAutoHyphens/>
        <w:spacing w:before="200" w:line="276" w:lineRule="auto"/>
        <w:rPr>
          <w:rFonts w:eastAsia="Times New Roman" w:cs="Times New Roman"/>
          <w:szCs w:val="24"/>
        </w:rPr>
      </w:pPr>
      <w:r w:rsidRPr="00D90AC8">
        <w:rPr>
          <w:rFonts w:eastAsia="Times New Roman" w:cs="Times New Roman"/>
          <w:color w:val="000000"/>
          <w:kern w:val="0"/>
          <w:szCs w:val="24"/>
          <w:u w:color="000000"/>
          <w:bdr w:val="nil"/>
          <w:lang w:eastAsia="en-US"/>
        </w:rPr>
        <w:t>Значительные</w:t>
      </w:r>
      <w:r>
        <w:rPr>
          <w:rFonts w:eastAsia="Times New Roman" w:cs="Times New Roman"/>
          <w:b/>
          <w:bCs/>
          <w:color w:val="000000"/>
          <w:kern w:val="0"/>
          <w:szCs w:val="24"/>
          <w:u w:color="000000"/>
          <w:bdr w:val="nil"/>
          <w:lang w:eastAsia="en-US"/>
        </w:rPr>
        <w:t xml:space="preserve"> </w:t>
      </w:r>
      <w:r w:rsidRPr="002069D7">
        <w:rPr>
          <w:rFonts w:eastAsia="Times New Roman" w:cs="Times New Roman"/>
          <w:szCs w:val="24"/>
        </w:rPr>
        <w:t>отклонения от протокола исследования биоэквивалентности – это рас</w:t>
      </w:r>
      <w:r>
        <w:rPr>
          <w:rFonts w:eastAsia="Times New Roman" w:cs="Times New Roman"/>
          <w:szCs w:val="24"/>
        </w:rPr>
        <w:t>хождения с протоколом, которые:</w:t>
      </w:r>
    </w:p>
    <w:p w14:paraId="7E3FC07C" w14:textId="77777777" w:rsidR="00D90AC8" w:rsidRPr="002069D7" w:rsidRDefault="00D90AC8" w:rsidP="00A81839">
      <w:pPr>
        <w:pStyle w:val="af0"/>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2069D7">
        <w:rPr>
          <w:lang w:eastAsia="ru-RU"/>
        </w:rPr>
        <w:t>оказывают влияние на безопасность, права или благосостояние субъектов,</w:t>
      </w:r>
    </w:p>
    <w:p w14:paraId="6EC85074" w14:textId="77777777" w:rsidR="00D90AC8" w:rsidRPr="002069D7" w:rsidRDefault="00D90AC8" w:rsidP="00A81839">
      <w:pPr>
        <w:pStyle w:val="af0"/>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2069D7">
        <w:rPr>
          <w:lang w:eastAsia="ru-RU"/>
        </w:rPr>
        <w:t>приводят к значительному снижению качества или полноты данных.</w:t>
      </w:r>
    </w:p>
    <w:p w14:paraId="15C35247" w14:textId="77777777" w:rsidR="00D90AC8" w:rsidRDefault="00D90AC8"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01382312" w14:textId="77777777" w:rsidR="00A24781" w:rsidRPr="00D90AC8" w:rsidRDefault="00D90AC8"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069D7">
        <w:rPr>
          <w:rFonts w:eastAsia="Times New Roman" w:cs="Times New Roman"/>
          <w:szCs w:val="24"/>
        </w:rPr>
        <w:t>Следующие отклонения от данного про</w:t>
      </w:r>
      <w:r>
        <w:rPr>
          <w:rFonts w:eastAsia="Times New Roman" w:cs="Times New Roman"/>
          <w:szCs w:val="24"/>
        </w:rPr>
        <w:t xml:space="preserve">токола считаются </w:t>
      </w:r>
      <w:r w:rsidRPr="00D90AC8">
        <w:rPr>
          <w:rFonts w:eastAsia="Times New Roman" w:cs="Times New Roman"/>
          <w:color w:val="000000"/>
          <w:kern w:val="0"/>
          <w:szCs w:val="24"/>
          <w:u w:color="000000"/>
          <w:bdr w:val="nil"/>
          <w:lang w:eastAsia="en-US"/>
        </w:rPr>
        <w:t>значительными</w:t>
      </w:r>
      <w:r w:rsidR="00A24781" w:rsidRPr="00D90AC8">
        <w:rPr>
          <w:rFonts w:eastAsia="Times New Roman" w:cs="Times New Roman"/>
          <w:color w:val="000000"/>
          <w:kern w:val="0"/>
          <w:szCs w:val="24"/>
          <w:u w:color="000000"/>
          <w:bdr w:val="nil"/>
          <w:lang w:eastAsia="en-US"/>
        </w:rPr>
        <w:t>:</w:t>
      </w:r>
      <w:r w:rsidR="00A24781" w:rsidRPr="00A24781">
        <w:rPr>
          <w:rFonts w:eastAsia="Times New Roman" w:cs="Times New Roman"/>
          <w:b/>
          <w:bCs/>
          <w:color w:val="000000"/>
          <w:kern w:val="0"/>
          <w:szCs w:val="24"/>
          <w:u w:color="000000"/>
          <w:bdr w:val="nil"/>
          <w:lang w:eastAsia="en-US"/>
        </w:rPr>
        <w:t xml:space="preserve"> </w:t>
      </w:r>
    </w:p>
    <w:p w14:paraId="61A622A2"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нарушение процедуры отбора здоровых субъектов (неподписанное Информированное согласие; несоответствие критериям включения/не включения);</w:t>
      </w:r>
    </w:p>
    <w:p w14:paraId="3D8B8A6D"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не соответствие количества рандомизированных здоровых субъектов заявленному в протоколе;</w:t>
      </w:r>
    </w:p>
    <w:p w14:paraId="2D4A5A48"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 xml:space="preserve">отклонение от последовательности приема препарата согласно </w:t>
      </w:r>
      <w:proofErr w:type="spellStart"/>
      <w:r w:rsidRPr="00E35773">
        <w:rPr>
          <w:lang w:eastAsia="ru-RU"/>
        </w:rPr>
        <w:t>рандомизационному</w:t>
      </w:r>
      <w:proofErr w:type="spellEnd"/>
      <w:r w:rsidRPr="00E35773">
        <w:rPr>
          <w:lang w:eastAsia="ru-RU"/>
        </w:rPr>
        <w:t xml:space="preserve"> коду;</w:t>
      </w:r>
    </w:p>
    <w:p w14:paraId="1876381A"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 xml:space="preserve">нарушения схемы забора </w:t>
      </w:r>
      <w:proofErr w:type="spellStart"/>
      <w:r>
        <w:rPr>
          <w:lang w:eastAsia="ru-RU"/>
        </w:rPr>
        <w:t>био</w:t>
      </w:r>
      <w:r w:rsidRPr="00E35773">
        <w:rPr>
          <w:lang w:eastAsia="ru-RU"/>
        </w:rPr>
        <w:t>образцов</w:t>
      </w:r>
      <w:proofErr w:type="spellEnd"/>
      <w:r w:rsidRPr="00E35773">
        <w:rPr>
          <w:lang w:eastAsia="ru-RU"/>
        </w:rPr>
        <w:t xml:space="preserve"> (значительные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w:t>
      </w:r>
    </w:p>
    <w:p w14:paraId="0A52FCEA"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lastRenderedPageBreak/>
        <w:t xml:space="preserve">не соответствующая протоколу подготовка </w:t>
      </w:r>
      <w:proofErr w:type="spellStart"/>
      <w:r>
        <w:rPr>
          <w:lang w:eastAsia="ru-RU"/>
        </w:rPr>
        <w:t>био</w:t>
      </w:r>
      <w:r w:rsidRPr="00E35773">
        <w:rPr>
          <w:lang w:eastAsia="ru-RU"/>
        </w:rPr>
        <w:t>образцов</w:t>
      </w:r>
      <w:proofErr w:type="spellEnd"/>
      <w:r w:rsidRPr="00E35773">
        <w:rPr>
          <w:lang w:eastAsia="ru-RU"/>
        </w:rPr>
        <w:t xml:space="preserve">, приводящая к </w:t>
      </w:r>
      <w:r>
        <w:rPr>
          <w:lang w:eastAsia="ru-RU"/>
        </w:rPr>
        <w:t xml:space="preserve">их </w:t>
      </w:r>
      <w:r w:rsidRPr="00E35773">
        <w:rPr>
          <w:lang w:eastAsia="ru-RU"/>
        </w:rPr>
        <w:t>непригодности для биоанализа;</w:t>
      </w:r>
    </w:p>
    <w:p w14:paraId="2CBD4AB7"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выполненный ненадлежащим образом мониторинг нежелательных явлений</w:t>
      </w:r>
      <w:r w:rsidRPr="00E35773" w:rsidDel="00A60380">
        <w:rPr>
          <w:lang w:eastAsia="ru-RU"/>
        </w:rPr>
        <w:t xml:space="preserve"> </w:t>
      </w:r>
      <w:r w:rsidRPr="00E35773">
        <w:rPr>
          <w:lang w:eastAsia="ru-RU"/>
        </w:rPr>
        <w:t>(отсутствие мониторинга/</w:t>
      </w:r>
      <w:proofErr w:type="spellStart"/>
      <w:r w:rsidRPr="00E35773">
        <w:rPr>
          <w:lang w:eastAsia="ru-RU"/>
        </w:rPr>
        <w:t>репортирования</w:t>
      </w:r>
      <w:proofErr w:type="spellEnd"/>
      <w:r w:rsidRPr="00E35773">
        <w:rPr>
          <w:lang w:eastAsia="ru-RU"/>
        </w:rPr>
        <w:t xml:space="preserve"> СНЯ и НЯ); </w:t>
      </w:r>
    </w:p>
    <w:p w14:paraId="74E820AD"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отсутствие следования описанным в протоколе ограничениям и требованиям для субъектов, которые могу</w:t>
      </w:r>
      <w:r>
        <w:rPr>
          <w:lang w:eastAsia="ru-RU"/>
        </w:rPr>
        <w:t>т</w:t>
      </w:r>
      <w:r w:rsidRPr="00E35773">
        <w:rPr>
          <w:lang w:eastAsia="ru-RU"/>
        </w:rPr>
        <w:t xml:space="preserve"> оказать влияние на фармакокинетический профиль исследуемых препаратов; </w:t>
      </w:r>
    </w:p>
    <w:p w14:paraId="083A70A8"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 xml:space="preserve">значительные нарушения ведения записей (например, незаписанные существенные для исследования данные); </w:t>
      </w:r>
    </w:p>
    <w:p w14:paraId="45008E69"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преднамеренные отклонения от протокола, нарушения GCP и/или требований регуляторных органов исследовательской командой.</w:t>
      </w:r>
    </w:p>
    <w:p w14:paraId="41642085" w14:textId="77777777" w:rsidR="00D90AC8" w:rsidRDefault="00D90AC8" w:rsidP="00D90AC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9406802" w14:textId="77777777" w:rsidR="00D90AC8" w:rsidRPr="00A24781" w:rsidRDefault="00D90AC8" w:rsidP="00D90AC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 </w:t>
      </w:r>
    </w:p>
    <w:p w14:paraId="76E2D875" w14:textId="77777777" w:rsidR="00D90AC8" w:rsidRPr="002069D7" w:rsidRDefault="00D90AC8" w:rsidP="00D90AC8">
      <w:pPr>
        <w:suppressAutoHyphens/>
        <w:spacing w:before="200" w:line="276" w:lineRule="auto"/>
        <w:rPr>
          <w:rFonts w:eastAsia="Times New Roman" w:cs="Times New Roman"/>
          <w:szCs w:val="24"/>
        </w:rPr>
      </w:pPr>
      <w:r w:rsidRPr="002069D7">
        <w:rPr>
          <w:rFonts w:eastAsia="Times New Roman" w:cs="Times New Roman"/>
          <w:szCs w:val="24"/>
        </w:rPr>
        <w:t xml:space="preserve">Все не перечисленные в приведенном выше списке отклонения от протокола считаются </w:t>
      </w:r>
      <w:r>
        <w:rPr>
          <w:rFonts w:eastAsia="Times New Roman" w:cs="Times New Roman"/>
          <w:szCs w:val="24"/>
        </w:rPr>
        <w:t>незначительными</w:t>
      </w:r>
      <w:r w:rsidRPr="002069D7">
        <w:rPr>
          <w:rFonts w:eastAsia="Times New Roman" w:cs="Times New Roman"/>
          <w:szCs w:val="24"/>
        </w:rPr>
        <w:t>.</w:t>
      </w:r>
    </w:p>
    <w:p w14:paraId="7797087F" w14:textId="77777777" w:rsidR="00D90AC8" w:rsidRDefault="00D90AC8"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782DE40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Незначительные отклонения от протокола: </w:t>
      </w:r>
      <w:r w:rsidRPr="00A24781">
        <w:rPr>
          <w:rFonts w:eastAsia="Times New Roman" w:cs="Times New Roman"/>
          <w:color w:val="000000"/>
          <w:kern w:val="0"/>
          <w:szCs w:val="24"/>
          <w:u w:color="000000"/>
          <w:bdr w:val="nil"/>
          <w:lang w:eastAsia="en-US"/>
        </w:rPr>
        <w:t xml:space="preserve">все иные отклонения, не относящиеся к числу значительных, не влияющие на безопасность добровольца и не нарушающие существенно процедуры, предусмотренные протоколом. </w:t>
      </w:r>
    </w:p>
    <w:p w14:paraId="1392A091"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отклонения могут снизить пригодность данных для анализа, но анализ можно проводить, принимая во внимание незначительное отклонение от протокола. </w:t>
      </w:r>
    </w:p>
    <w:p w14:paraId="7B26860E"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FF1CDCF" w14:textId="0C727B97" w:rsidR="00A24781" w:rsidRPr="00CD2D77" w:rsidRDefault="000D1DCF" w:rsidP="00CD2D77">
      <w:pPr>
        <w:pStyle w:val="20"/>
        <w:rPr>
          <w:i w:val="0"/>
          <w:bdr w:val="nil"/>
        </w:rPr>
      </w:pPr>
      <w:bookmarkStart w:id="267" w:name="_Toc116664558"/>
      <w:bookmarkStart w:id="268" w:name="_Toc171964291"/>
      <w:r w:rsidRPr="00CD2D77">
        <w:rPr>
          <w:i w:val="0"/>
          <w:bdr w:val="nil"/>
        </w:rPr>
        <w:t>10</w:t>
      </w:r>
      <w:r w:rsidR="00A24781" w:rsidRPr="00CD2D77">
        <w:rPr>
          <w:i w:val="0"/>
          <w:bdr w:val="nil"/>
        </w:rPr>
        <w:t>.4 Хранение данных</w:t>
      </w:r>
      <w:bookmarkEnd w:id="267"/>
      <w:bookmarkEnd w:id="268"/>
    </w:p>
    <w:p w14:paraId="4A714874"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6F56434"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Исследователю предоставляются ИРК в количестве, соответствующем числу добровольцев, включенных в исследование. Исследователь должен обеспечивать правильность, полноту, разборчивость и своевременность предоставления Спонсору данных, содержащихся в ИРК. </w:t>
      </w:r>
    </w:p>
    <w:p w14:paraId="3F120578"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несет ответственность за полное и точное заполнение ИРК добровольцев.  В ИРК следует регистрировать всю имеющуюся информацию об участии добровольца в исследовании. </w:t>
      </w:r>
    </w:p>
    <w:p w14:paraId="316899B2"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в ИРК должны соответствовать первичной документации, из которой они перенесены. Имеющиеся расхождения должны быть объяснены. </w:t>
      </w:r>
    </w:p>
    <w:p w14:paraId="14DD17F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ИРК должны содержаться сведения о завершении добровольцем участия в исследовании. </w:t>
      </w:r>
    </w:p>
    <w:p w14:paraId="00EDDB9E" w14:textId="77777777" w:rsidR="00A24781" w:rsidRDefault="001E1EA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269" w:name="_Hlk170201471"/>
      <w:r w:rsidRPr="002E4268">
        <w:rPr>
          <w:rFonts w:eastAsia="Times New Roman" w:cs="Times New Roman"/>
          <w:color w:val="000000"/>
          <w:kern w:val="0"/>
          <w:szCs w:val="24"/>
          <w:highlight w:val="cyan"/>
          <w:u w:color="000000"/>
          <w:bdr w:val="nil"/>
          <w:lang w:eastAsia="en-US"/>
        </w:rPr>
        <w:t xml:space="preserve">В случае использования в исследовании бумажных ИРК карта должна заполняться четким разборчивым почерком шариковой ручкой синего или черного цвета. Любые изменения или исправления в ИРК должны быть подписаны, датированы, объяснены и не должны скрывать первоначальную запись (т.е. должен быть сохранен «документальный след»). Все </w:t>
      </w:r>
      <w:r w:rsidRPr="002E4268">
        <w:rPr>
          <w:rFonts w:eastAsia="Times New Roman" w:cs="Times New Roman"/>
          <w:color w:val="000000"/>
          <w:kern w:val="0"/>
          <w:szCs w:val="24"/>
          <w:highlight w:val="cyan"/>
          <w:u w:color="000000"/>
          <w:bdr w:val="nil"/>
          <w:lang w:eastAsia="en-US"/>
        </w:rPr>
        <w:lastRenderedPageBreak/>
        <w:t>исправления зачеркиваются единой сплошной чертой, датируются и подписываются Исследователем. Исследователь должен принимать меры, предотвращающие случайное или преждевременное уничтожение данных ИРК. По завершению исследования заполненные, датированные и подписанные ИРК хранятся в файле Спонсора, копии ИРК хранятся в файле исследовательского центра.</w:t>
      </w:r>
      <w:r w:rsidR="00A24781" w:rsidRPr="00A24781">
        <w:rPr>
          <w:rFonts w:eastAsia="Times New Roman" w:cs="Times New Roman"/>
          <w:color w:val="000000"/>
          <w:kern w:val="0"/>
          <w:szCs w:val="24"/>
          <w:u w:color="000000"/>
          <w:bdr w:val="nil"/>
          <w:lang w:eastAsia="en-US"/>
        </w:rPr>
        <w:t xml:space="preserve"> </w:t>
      </w:r>
    </w:p>
    <w:p w14:paraId="400EF14C"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84BD398" w14:textId="77777777" w:rsidR="00C944D2" w:rsidRDefault="001E1EA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highlight w:val="cyan"/>
          <w:u w:color="000000"/>
          <w:bdr w:val="nil"/>
          <w:lang w:eastAsia="en-US"/>
        </w:rPr>
        <w:t>В случае использования в исследовании электронных ИРК (</w:t>
      </w:r>
      <w:proofErr w:type="spellStart"/>
      <w:r w:rsidRPr="002E4268">
        <w:rPr>
          <w:rFonts w:eastAsia="Times New Roman" w:cs="Times New Roman"/>
          <w:color w:val="000000"/>
          <w:kern w:val="0"/>
          <w:szCs w:val="24"/>
          <w:highlight w:val="cyan"/>
          <w:u w:color="000000"/>
          <w:bdr w:val="nil"/>
          <w:lang w:eastAsia="en-US"/>
        </w:rPr>
        <w:t>эИРК</w:t>
      </w:r>
      <w:proofErr w:type="spellEnd"/>
      <w:r w:rsidRPr="002E4268">
        <w:rPr>
          <w:rFonts w:eastAsia="Times New Roman" w:cs="Times New Roman"/>
          <w:color w:val="000000"/>
          <w:kern w:val="0"/>
          <w:szCs w:val="24"/>
          <w:highlight w:val="cyan"/>
          <w:u w:color="000000"/>
          <w:bdr w:val="nil"/>
          <w:lang w:eastAsia="en-US"/>
        </w:rPr>
        <w:t xml:space="preserve">) все данные должны быть верифицированы подписью Главного исследователя. Документальный след обо всех внесенных изменениях должен быть сохранен. Система </w:t>
      </w:r>
      <w:proofErr w:type="spellStart"/>
      <w:r w:rsidRPr="002E4268">
        <w:rPr>
          <w:rFonts w:eastAsia="Times New Roman" w:cs="Times New Roman"/>
          <w:color w:val="000000"/>
          <w:kern w:val="0"/>
          <w:szCs w:val="24"/>
          <w:highlight w:val="cyan"/>
          <w:u w:color="000000"/>
          <w:bdr w:val="nil"/>
          <w:lang w:eastAsia="en-US"/>
        </w:rPr>
        <w:t>эИРК</w:t>
      </w:r>
      <w:proofErr w:type="spellEnd"/>
      <w:r w:rsidRPr="002E4268">
        <w:rPr>
          <w:rFonts w:eastAsia="Times New Roman" w:cs="Times New Roman"/>
          <w:color w:val="000000"/>
          <w:kern w:val="0"/>
          <w:szCs w:val="24"/>
          <w:highlight w:val="cyan"/>
          <w:u w:color="000000"/>
          <w:bdr w:val="nil"/>
          <w:lang w:eastAsia="en-US"/>
        </w:rPr>
        <w:t xml:space="preserve"> должна быть валидирована. По окончании исследования выгрузки </w:t>
      </w:r>
      <w:proofErr w:type="spellStart"/>
      <w:r w:rsidRPr="002E4268">
        <w:rPr>
          <w:rFonts w:eastAsia="Times New Roman" w:cs="Times New Roman"/>
          <w:color w:val="000000"/>
          <w:kern w:val="0"/>
          <w:szCs w:val="24"/>
          <w:highlight w:val="cyan"/>
          <w:u w:color="000000"/>
          <w:bdr w:val="nil"/>
          <w:lang w:eastAsia="en-US"/>
        </w:rPr>
        <w:t>эИРК</w:t>
      </w:r>
      <w:proofErr w:type="spellEnd"/>
      <w:r w:rsidRPr="002E4268">
        <w:rPr>
          <w:rFonts w:eastAsia="Times New Roman" w:cs="Times New Roman"/>
          <w:color w:val="000000"/>
          <w:kern w:val="0"/>
          <w:szCs w:val="24"/>
          <w:highlight w:val="cyan"/>
          <w:u w:color="000000"/>
          <w:bdr w:val="nil"/>
          <w:lang w:eastAsia="en-US"/>
        </w:rPr>
        <w:t xml:space="preserve"> каждого участника исследования должны быть помещены и храниться в файле исследователя и в файле исследования (спонсора) на электронном носителе без возможности перезаписать информацию.</w:t>
      </w:r>
    </w:p>
    <w:p w14:paraId="30012B23" w14:textId="77777777" w:rsidR="00C944D2" w:rsidRPr="00A24781"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bookmarkEnd w:id="269"/>
    <w:p w14:paraId="37E0AB0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предоставлять данные о добровольце Спонсору и давать все необходимые разъяснения представителям Спонсора. Основная документация по исследованию должна храниться в соответствии с Национальным стандартом РФ «Качественная клиническая практика» не менее 2 лет после утверждения последней заявки на регистрацию препарата в России или стране – участнице ICH и до тех пор, пока ни одна из заявок не будет находиться на рассмотрении и не будет планироваться новых заявок, или не менее двух лет после официального прекращения клинической разработки исследуемого продукта. </w:t>
      </w:r>
    </w:p>
    <w:p w14:paraId="410E89DB"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5CB6DA0"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Ответственностью Спонсора является информирование исследователя/организации об истечении срока хранения документации. По запрос монитора, аудитора, ЭСО/Совет по этике или уполномоченного органа исследователь должен обеспечить прямой доступ ко всем записям, относящимся к исследованию. Вся информация об исследовании и собранные данные являются строго конфиденциальными. Исследователь имеет право сообщать информацию об исследовании лицам, не принимающим в нем непосредственного участия, только с разрешения Спонсора. </w:t>
      </w:r>
    </w:p>
    <w:p w14:paraId="48396F83"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C4A40DD" w14:textId="77777777" w:rsidR="00FF6AAC"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1F09A07" w14:textId="1638AF2C" w:rsidR="00FF6AAC"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highlight w:val="yellow"/>
          <w:u w:color="000000"/>
          <w:bdr w:val="nil"/>
          <w:lang w:eastAsia="en-US"/>
        </w:rPr>
        <w:t>ДЛЯ ЭИРК</w:t>
      </w:r>
    </w:p>
    <w:p w14:paraId="74F280FB"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Исследователь несет ответственность за предоставление точных, полных и достоверных данных в индивидуальных регистрационных картах и всех требуемых отчетах. В данном исследовании будет использована электронная ИРК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добровольца. В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следует регистрировать всю имеющуюся информацию об участии добровольца в исследовании. </w:t>
      </w:r>
    </w:p>
    <w:p w14:paraId="164B0D0E"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Данные в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должны соответствовать первичной документации, из которой они перенесены. Имеющиеся расхождения должны быть объяснены. </w:t>
      </w:r>
    </w:p>
    <w:p w14:paraId="58408CE7"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Все данные, вносимые </w:t>
      </w:r>
      <w:proofErr w:type="gramStart"/>
      <w:r w:rsidRPr="00FF6AAC">
        <w:rPr>
          <w:rFonts w:eastAsia="Times New Roman" w:cs="Times New Roman"/>
          <w:color w:val="000000"/>
          <w:kern w:val="0"/>
          <w:szCs w:val="24"/>
          <w:u w:color="000000"/>
          <w:bdr w:val="nil"/>
          <w:lang w:eastAsia="en-US"/>
        </w:rPr>
        <w:t xml:space="preserve">в </w:t>
      </w:r>
      <w:proofErr w:type="spellStart"/>
      <w:r w:rsidRPr="00FF6AAC">
        <w:rPr>
          <w:rFonts w:eastAsia="Times New Roman" w:cs="Times New Roman"/>
          <w:color w:val="000000"/>
          <w:kern w:val="0"/>
          <w:szCs w:val="24"/>
          <w:u w:color="000000"/>
          <w:bdr w:val="nil"/>
          <w:lang w:eastAsia="en-US"/>
        </w:rPr>
        <w:t>эИРК</w:t>
      </w:r>
      <w:proofErr w:type="spellEnd"/>
      <w:proofErr w:type="gramEnd"/>
      <w:r w:rsidRPr="00FF6AAC">
        <w:rPr>
          <w:rFonts w:eastAsia="Times New Roman" w:cs="Times New Roman"/>
          <w:color w:val="000000"/>
          <w:kern w:val="0"/>
          <w:szCs w:val="24"/>
          <w:u w:color="000000"/>
          <w:bdr w:val="nil"/>
          <w:lang w:eastAsia="en-US"/>
        </w:rPr>
        <w:t xml:space="preserve"> должны быть верифицированы подписью Главного исследователя. Документальный след обо всех внесенных изменениях должен быть сохранен. Система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должна быть валидирована. По окончании исследования выгрузки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каждого участника исследования должны быть помещены и храниться в файле </w:t>
      </w:r>
      <w:r w:rsidRPr="00FF6AAC">
        <w:rPr>
          <w:rFonts w:eastAsia="Times New Roman" w:cs="Times New Roman"/>
          <w:color w:val="000000"/>
          <w:kern w:val="0"/>
          <w:szCs w:val="24"/>
          <w:u w:color="000000"/>
          <w:bdr w:val="nil"/>
          <w:lang w:eastAsia="en-US"/>
        </w:rPr>
        <w:lastRenderedPageBreak/>
        <w:t>исследователя и в файле исследования (спонсора) на электронном носителе без возможности перезаписать информацию.</w:t>
      </w:r>
    </w:p>
    <w:p w14:paraId="3F6A6A50"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Внесение записей допускается также уполномоченным Главным исследователем лицом по согласованию со спонсором, с указанием имени уполномоченного лица. Исследователь должен вести список персонала, который уполномочен вносить записи в индивидуальную регистрационную карту. Доступ к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и право электронной подписи запрашивается у организатора КИ и делегируется Главным исследователем центра ответственным </w:t>
      </w:r>
      <w:proofErr w:type="spellStart"/>
      <w:r w:rsidRPr="00FF6AAC">
        <w:rPr>
          <w:rFonts w:eastAsia="Times New Roman" w:cs="Times New Roman"/>
          <w:color w:val="000000"/>
          <w:kern w:val="0"/>
          <w:szCs w:val="24"/>
          <w:u w:color="000000"/>
          <w:bdr w:val="nil"/>
          <w:lang w:eastAsia="en-US"/>
        </w:rPr>
        <w:t>соисследователям</w:t>
      </w:r>
      <w:proofErr w:type="spellEnd"/>
      <w:r w:rsidRPr="00FF6AAC">
        <w:rPr>
          <w:rFonts w:eastAsia="Times New Roman" w:cs="Times New Roman"/>
          <w:color w:val="000000"/>
          <w:kern w:val="0"/>
          <w:szCs w:val="24"/>
          <w:u w:color="000000"/>
          <w:bdr w:val="nil"/>
          <w:lang w:eastAsia="en-US"/>
        </w:rPr>
        <w:t>, если необходимо.</w:t>
      </w:r>
    </w:p>
    <w:p w14:paraId="707D4438"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w:t>
      </w:r>
      <w:proofErr w:type="gramStart"/>
      <w:r w:rsidRPr="00FF6AAC">
        <w:rPr>
          <w:rFonts w:eastAsia="Times New Roman" w:cs="Times New Roman"/>
          <w:color w:val="000000"/>
          <w:kern w:val="0"/>
          <w:szCs w:val="24"/>
          <w:u w:color="000000"/>
          <w:bdr w:val="nil"/>
          <w:lang w:eastAsia="en-US"/>
        </w:rPr>
        <w:t>инициалов</w:t>
      </w:r>
      <w:proofErr w:type="gramEnd"/>
      <w:r w:rsidRPr="00FF6AAC">
        <w:rPr>
          <w:rFonts w:eastAsia="Times New Roman" w:cs="Times New Roman"/>
          <w:color w:val="000000"/>
          <w:kern w:val="0"/>
          <w:szCs w:val="24"/>
          <w:u w:color="000000"/>
          <w:bdr w:val="nil"/>
          <w:lang w:eastAsia="en-US"/>
        </w:rPr>
        <w:t xml:space="preserve"> и при необходимости разъяснены.</w:t>
      </w:r>
    </w:p>
    <w:p w14:paraId="10AF0B49"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Изменения, внесенные после просмотра и подписания индивидуальной регистрационной карты исследователем, должны быть повторно подписаны с указанием даты. Исследователь должен вести список всех добровольцев, получавших исследуемый и препарат сравнения в исследовании. Данный список хранится у исследователя и служит для четкой идентификации каждого испытуемого. Список должен включать номер испытуемого добровольца, полное имя, дату рождения и дату включения и завершения участия в исследовании. Информированное согласие добровольца и его включение в исследование должны быть отражены в папке исследовательского центра. Эти данные должны включать идентификационные данные исследования и даты участия в нем исследуемого.</w:t>
      </w:r>
    </w:p>
    <w:p w14:paraId="2650BB6C"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В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должны содержаться сведения о завершении добровольцем участия в исследовании. </w:t>
      </w:r>
    </w:p>
    <w:p w14:paraId="0232F827"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Исследователь должен предоставлять данные о добровольце Спонсору и давать все необходимые разъяснения представителям Спонсора. Основная документация по исследованию подлежит хранению в соответствии с действующими требованиями Надлежащей клинической практики, в соответствии с нормативными требованиями ГОСТ Р 52379-2005 г., Правилами надлежащей клинической практики ЕАЭС № 79 от 03.11.2016 г., Методическими рекомендациями Росздравнадзора «Хранение и архивирование медицинской документации» в течение максимально возможного времени, но не менее 2 лет после официального прекращения клинической разработки исследуемого продукта,  отмены разработки или регистрации продукта. </w:t>
      </w:r>
    </w:p>
    <w:p w14:paraId="1472C4B0"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Ответственностью Спонсора является информирование исследователя/организации об истечении срока хранения документации. По запрос монитора, аудитора, ЭСО/Совет по этике или уполномоченного органа исследователь должен обеспечить прямой доступ ко всем записям, относящимся к исследованию. Вся информация об исследовании и собранные данные являются строго конфиденциальными. Исследователь имеет право сообщать информацию об исследовании лицам, не принимающим в нем непосредственного участия, только с разрешения Спонсора. </w:t>
      </w:r>
    </w:p>
    <w:p w14:paraId="5EF75F15" w14:textId="77777777" w:rsidR="00FF6AAC"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5C5781" w14:textId="77777777" w:rsidR="00FF6AAC" w:rsidRPr="00A24781"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E77CD01" w14:textId="7FB026C8" w:rsidR="00A24781" w:rsidRPr="00A24781" w:rsidRDefault="000D1DCF" w:rsidP="00F47F2E">
      <w:pPr>
        <w:pStyle w:val="1a"/>
      </w:pPr>
      <w:bookmarkStart w:id="270" w:name="_Toc116664559"/>
      <w:bookmarkStart w:id="271" w:name="_Toc171964292"/>
      <w:r w:rsidRPr="00A24781">
        <w:t>1</w:t>
      </w:r>
      <w:r>
        <w:t>1</w:t>
      </w:r>
      <w:r w:rsidR="00A24781" w:rsidRPr="00A24781">
        <w:t>. Контроль качества и обеспечение качества</w:t>
      </w:r>
      <w:bookmarkEnd w:id="270"/>
      <w:bookmarkEnd w:id="271"/>
      <w:r w:rsidR="00A24781" w:rsidRPr="00A24781">
        <w:t xml:space="preserve"> </w:t>
      </w:r>
    </w:p>
    <w:p w14:paraId="35008617"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024FB5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Все аспекты Протокола исследования должны соблюдаться в ходе проведения клинического исследования. Если изменения необходимы, они должны безотлагательно обсуждаться исследователем, монитором и Спонсором. Поправки к протоколу исследования должны быть сделаны в письменной форме и содержать подробное обоснование изменений. Поправки должны быть представлены в ЭСО/Совет по этике. Каждое отклонение от протокола исследования должно быть документировано и обосновано исследователем (или лицом, назначенным исследователем) на соответствующей странице ИРК. Все другие лица, вовлеченные в процесс клинического исследования, будут проинструктированы исследователем или монитором относительно их задач. Ответственность за это несет исследователь. </w:t>
      </w:r>
    </w:p>
    <w:p w14:paraId="55CA3FE5" w14:textId="77777777" w:rsidR="00FF7186" w:rsidRDefault="00FF7186"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4B021C9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Мониторинг и аудит</w:t>
      </w:r>
      <w:r w:rsidRPr="00A24781">
        <w:rPr>
          <w:rFonts w:eastAsia="Times New Roman" w:cs="Times New Roman"/>
          <w:color w:val="000000"/>
          <w:kern w:val="0"/>
          <w:szCs w:val="24"/>
          <w:u w:color="000000"/>
          <w:bdr w:val="nil"/>
          <w:lang w:eastAsia="en-US"/>
        </w:rPr>
        <w:t xml:space="preserve"> </w:t>
      </w:r>
    </w:p>
    <w:p w14:paraId="2B0EC17E"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021B7F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Целью мониторинга является проверка того, что: права и благополучие добровольцев защищены; представленные данные являются точными, полными и подтверждаются первичной документацией; исследование проводится в соответствии с утвержденной текущей версией протокола/поправок, GCP и нормативными требованиями Спонсор имеет этические, юридические и научные обязательства следить за проведением исследования, в соответствии с предписаниями протокола, стандартными операционными процедурами, нормами Надлежащей клинической практики (GCP) и нормативным требованиям. </w:t>
      </w:r>
    </w:p>
    <w:p w14:paraId="589A8918"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обязанности монитора входит проверка в начале и на протяжении всего исследования адекватности квалификации и ресурсов исследователя, а также достаточность для безопасного и надлежащего проведения исследования имеющихся людских и материальных ресурсов, включая лаборатории, оборудование и персонал. </w:t>
      </w:r>
    </w:p>
    <w:p w14:paraId="3B8A30F7"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отношении исследуемых продуктов монитор должен проверить следующее: сроки и условия хранения приемлемы и достаточны до конца исследования; исследуемые продукты получают только те добровольцы, которым он назначен, и в дозах, установленных протоколом; добровольцам предоставлены необходимые инструкции по правильному применению исследуемых продуктов; получение, применение и возврат исследуемых продуктов в исследовательском центре должным образом контролируют и оформляют документально; проверяет соблюдение исследователем утвержденного протокола и всех утвержденных поправок к нему, если таковые имеются; проверяет, чтобы письменное информированное согласие каждого добровольца было получено до начала участия в исследовании; обеспечивает наличие у исследователя текущей редакции брошюры исследователя, всех других документов и материалов, необходимых для проведения исследования надлежащим образом и в соответствии с нормативными требованиями; обеспечивает достаточную информированность исследователя и его сотрудников о самом исследовании; проверяет соблюдение исследователем критериев отбора при включении добровольцев в исследование; сообщает о скорости набора добровольцев в исследование; проверяет правильность, полноту и своевременность регистрации данных в первичных и других, относящихся к исследованию документах, а также порядок их ведения; проверяет правильность и полноту данных в ИРК, первичных документах и других относящихся к исследованию записях путем сопоставления их между собой. В особенности монитор </w:t>
      </w:r>
      <w:r w:rsidRPr="00A24781">
        <w:rPr>
          <w:rFonts w:eastAsia="Times New Roman" w:cs="Times New Roman"/>
          <w:color w:val="000000"/>
          <w:kern w:val="0"/>
          <w:szCs w:val="24"/>
          <w:u w:color="000000"/>
          <w:bdr w:val="nil"/>
          <w:lang w:eastAsia="en-US"/>
        </w:rPr>
        <w:lastRenderedPageBreak/>
        <w:t xml:space="preserve">должен проверить следующее: правильность внесения требуемых протоколом данных в ИРК и их соответствие данным в первичной документации, регистрация НЯ в ИРК в соответствии с протоколом, регистрацию пропущенных добровольцем визитов, </w:t>
      </w:r>
      <w:proofErr w:type="spellStart"/>
      <w:r w:rsidR="00D360B4" w:rsidRPr="00A24781">
        <w:rPr>
          <w:rFonts w:eastAsia="Times New Roman" w:cs="Times New Roman"/>
          <w:color w:val="000000"/>
          <w:kern w:val="0"/>
          <w:szCs w:val="24"/>
          <w:u w:color="000000"/>
          <w:bdr w:val="nil"/>
          <w:lang w:eastAsia="en-US"/>
        </w:rPr>
        <w:t>непроведенных</w:t>
      </w:r>
      <w:proofErr w:type="spellEnd"/>
      <w:r w:rsidRPr="00A24781">
        <w:rPr>
          <w:rFonts w:eastAsia="Times New Roman" w:cs="Times New Roman"/>
          <w:color w:val="000000"/>
          <w:kern w:val="0"/>
          <w:szCs w:val="24"/>
          <w:u w:color="000000"/>
          <w:bdr w:val="nil"/>
          <w:lang w:eastAsia="en-US"/>
        </w:rPr>
        <w:t xml:space="preserve"> анализов и невыполненных обследований, которые должны быть ясно отражены в ИРК. </w:t>
      </w:r>
    </w:p>
    <w:p w14:paraId="3F85460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Все случаи исключения и выбывания добровольцев из исследования зарегистрированы и объяснены в ИРК; монитор сообщает исследователю о любых допущенных в ИРК ошибках, пропусках и неразборчивых записях. </w:t>
      </w:r>
    </w:p>
    <w:p w14:paraId="76DB58C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Монитор должен проследить за тем, чтобы соответствующие исправления, добавления или вычеркивания были сделаны, датированы, объяснены и подписаны самим исследователем либо уполномоченным на подписание за него изменений в ИРК членом исследовательского коллектива. </w:t>
      </w:r>
    </w:p>
    <w:p w14:paraId="57E9778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полномочия должны быть закреплены документально; проверяет соблюдение сроков сообщения о НЯ, определенных протоколом; сообщает исследователю об отклонениях от протокола, стандартных операционных процедур (СОП), GCP и нормативных требований, а также предпринимает необходимые действия с целью предотвратить повторение подобных отклонений. </w:t>
      </w:r>
    </w:p>
    <w:p w14:paraId="329C2AF9"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После каждого визита в исследовательский центр или связанного с исследованием контакта монитор предоставляет Спонсору письменный отчет, который включает в себя дату, наименование центра, имя монитора, имя исследователя или иного лица, с которым состоялся контакт. Отчет должен содержать краткое описание объектов проверки, сообщение монитора о существенных данных/фактах, отклонениях и недостатках, выводы, </w:t>
      </w:r>
      <w:r w:rsidRPr="00A24781">
        <w:rPr>
          <w:rFonts w:eastAsia="Times New Roman" w:cs="Times New Roman"/>
          <w:color w:val="000000"/>
          <w:kern w:val="0"/>
          <w:szCs w:val="24"/>
          <w:u w:color="000000"/>
          <w:bdr w:val="nil"/>
          <w:lang w:eastAsia="en-US"/>
        </w:rPr>
        <w:lastRenderedPageBreak/>
        <w:t xml:space="preserve">описание действий, предпринятых либо планируемых и/или рекомендуемых для обеспечения соблюдений протокола, GCP и уполномоченных органов. </w:t>
      </w:r>
    </w:p>
    <w:p w14:paraId="2C2968A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Проверка Спонсором отчета и последующие действия по нему должны быть документально оформлены уполномоченным представителем Спонсора. Спонсор (или его представитель) может проводить аудиторскую проверку в исследовательском центре. Целью спонсорского аудита, проводимого отдельно и независимо от рутинных функций по мониторингу и контролю качества, является оценка соответствия проводимого исследования протоколу, СОП, GCP и нормативным требованиям. </w:t>
      </w:r>
    </w:p>
    <w:p w14:paraId="4B9F979E"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Аудит будет включать (но не ограничиваться) контроль за использованием препаратов, предоставленных для исследования, проверку наличия необходимых документов, проверку процедуры подписи информационного листка добровольца, и проверку правильности заполнения ИРК добровольцев. Исследователь участвует в проведение аудита в согласованное с ним время. </w:t>
      </w:r>
    </w:p>
    <w:p w14:paraId="44886BE7"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Представители регуляторных органов также могут проводить проверку в ходе исследования или в любое время после его завершения. В случае такой проверки, исследователь должен немедленно связаться со Спонсором и содействовать проверяющим. Исследователь согласен с тем, что монитор или внешний аудитор, назначенный Спонсором, будут лично контролировать корректное проведение и документирование исследования в ходе запланированных визитов. С этой целью будет проводиться сравнение данных, внесенных в ИРК, с данными медицинских карт, и т.д. </w:t>
      </w:r>
    </w:p>
    <w:p w14:paraId="40A05F26"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не имеющие отношения к исследованию, должны быть удалены или сделаны нераспознаваемыми. Исследователь дает согласие на проверку центра исследования аудитором, назначенным Спонсором, а также представителем соответствующих официальных органов и этических советов, чтобы подтвердить, что проведение исследования и его документирование выполняется в соответствии с протоколом исследования, правилами проведения клинических исследований (ICH-GCP) и действующим законодательством. </w:t>
      </w:r>
    </w:p>
    <w:p w14:paraId="636F13A9"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Аудитор должен тщательно проанализировать все основные документы и проверить соответствие случайной выборки данных, внесенных в ИРК исходным/первичным данным клинических записей в медицинских картах. Таким образом, исследователь предоставляет прямой доступ к первичным данным/документам и местам, где проводятся мероприятия, имеющие отношение к клиническому исследованию. </w:t>
      </w:r>
    </w:p>
    <w:p w14:paraId="685F9419" w14:textId="294DCA79" w:rsidR="00FF7186" w:rsidRPr="00CD2D77" w:rsidRDefault="00A24781" w:rsidP="00CD2D7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Мониторинг и аудит могут требовать присутствия исследователя в течение нескольких часов. </w:t>
      </w:r>
    </w:p>
    <w:p w14:paraId="35C16A69" w14:textId="6FEBCFDE" w:rsidR="00A24781" w:rsidRPr="00A24781" w:rsidRDefault="000D1DCF" w:rsidP="00F47F2E">
      <w:pPr>
        <w:pStyle w:val="1a"/>
      </w:pPr>
      <w:bookmarkStart w:id="272" w:name="_Toc171964293"/>
      <w:bookmarkStart w:id="273" w:name="_Toc116664560"/>
      <w:r w:rsidRPr="00A24781">
        <w:t>1</w:t>
      </w:r>
      <w:r>
        <w:t>2</w:t>
      </w:r>
      <w:r w:rsidR="00A24781" w:rsidRPr="00A24781">
        <w:t>. Этическ</w:t>
      </w:r>
      <w:r w:rsidR="001E1EAF" w:rsidRPr="002E4268">
        <w:t>ие аспекты.</w:t>
      </w:r>
      <w:bookmarkEnd w:id="272"/>
      <w:bookmarkEnd w:id="273"/>
    </w:p>
    <w:p w14:paraId="581C0420"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5D7327D"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Данное клиническое исследование проводится в соответствии с законодательством ЕАЭС (Правила проведения исследований биоэквивалентности лекарственных препаратов в рамках Евразийского союза», Решение Совета ЕЭК от 03.11.2016 №85, с </w:t>
      </w:r>
      <w:proofErr w:type="spellStart"/>
      <w:r w:rsidRPr="00A24781">
        <w:rPr>
          <w:rFonts w:eastAsia="Times New Roman" w:cs="Times New Roman"/>
          <w:color w:val="000000"/>
          <w:kern w:val="0"/>
          <w:szCs w:val="24"/>
          <w:u w:color="000000"/>
          <w:bdr w:val="nil"/>
          <w:lang w:eastAsia="en-US"/>
        </w:rPr>
        <w:t>имз</w:t>
      </w:r>
      <w:proofErr w:type="spellEnd"/>
      <w:r w:rsidRPr="00A24781">
        <w:rPr>
          <w:rFonts w:eastAsia="Times New Roman" w:cs="Times New Roman"/>
          <w:color w:val="000000"/>
          <w:kern w:val="0"/>
          <w:szCs w:val="24"/>
          <w:u w:color="000000"/>
          <w:bdr w:val="nil"/>
          <w:lang w:eastAsia="en-US"/>
        </w:rPr>
        <w:t xml:space="preserve">.), РФ (Федеральный закон Российской Федерации №61 «Об обращении лекарственных средств» от 12 апреля 2010 года) и этическими принципами Хельсинской Декларации (Бразилия, 2013 г.). Данный протокол клинического исследования будет подан в Совет по Этике и </w:t>
      </w:r>
      <w:r w:rsidRPr="00A24781">
        <w:rPr>
          <w:rFonts w:eastAsia="Times New Roman" w:cs="Times New Roman"/>
          <w:color w:val="000000"/>
          <w:kern w:val="0"/>
          <w:szCs w:val="24"/>
          <w:u w:color="000000"/>
          <w:bdr w:val="nil"/>
          <w:lang w:eastAsia="en-US"/>
        </w:rPr>
        <w:lastRenderedPageBreak/>
        <w:t xml:space="preserve">государственные регуляторные органы до начала проведения исследования. Добровольцы, являющиеся потенциальными участниками исследований, будут проинформированы о характере клинических исследований, исследуемом препарате, а также о возможном риске, связанном с приемом препарата. Каждому добровольцу предоставляется письменная информация о проводимом исследовании, содержащаяся в «Информационном листке добровольца, участвующего в оценке биоэквивалентности лекарственного средства». Все добровольцы, включаемые в исследование, должны датировать и подписать собственноручно «Информированное согласие добровольца на участие в оценке биоэквивалентности лекарственного средства». Один экземпляр остается у добровольца вместе с «Информационным листком добровольца, участвующего в оценке биоэквивалентности лекарственного средства». Второй экземпляр остается у исследователя. </w:t>
      </w:r>
    </w:p>
    <w:p w14:paraId="6BB8D0B5"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C2B8DCA" w14:textId="3FCAF203" w:rsidR="00A24781" w:rsidRPr="00A24781" w:rsidRDefault="000D1DCF" w:rsidP="00F47F2E">
      <w:pPr>
        <w:pStyle w:val="1a"/>
      </w:pPr>
      <w:bookmarkStart w:id="274" w:name="_Toc116664561"/>
      <w:bookmarkStart w:id="275" w:name="_Toc171964294"/>
      <w:r w:rsidRPr="00A24781">
        <w:t>1</w:t>
      </w:r>
      <w:r>
        <w:t>3</w:t>
      </w:r>
      <w:r w:rsidR="00A24781" w:rsidRPr="00A24781">
        <w:t>. Работа с данными и ведение записей</w:t>
      </w:r>
      <w:bookmarkEnd w:id="274"/>
      <w:bookmarkEnd w:id="275"/>
      <w:r w:rsidR="00A24781" w:rsidRPr="00A24781">
        <w:t xml:space="preserve"> </w:t>
      </w:r>
    </w:p>
    <w:p w14:paraId="1DEB56BA"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86AD6F7"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Вся документация, связанная с исследованием, а также информация, касающаяся добровольцев, принимающих в нем участие, является строго конфиденциальной. В отчете и документах исследования будут использованы только инициалы и идентификационные номера добровольцев, принимающих участие в исследовании. Все данные обследования вносятся в ИРК черной или синей шариковой ручкой. Исправления, вносимые в ИРК добровольца, не должны закрывать первоначальную запись для сохранения документального следа (исправления допускаются зачеркиванием первичной записи одной чертой), должны датироваться и подписываться исследователем. Исследователь, непосредственно проводящий исследование, ведет лист учета, хранения и выдачи исследуемого препарата. Все записи и документы, касающиеся клинического исследования, в том числе Информационные листки, списки добровольцев, хранятся в исследовательском центре в течение 15 лет после окончания исследования. Заполненные, датированные и подписанные ИРК хранятся в файле Спонсора, копии ИРК хранятся в файле исследовательского центра. </w:t>
      </w:r>
    </w:p>
    <w:p w14:paraId="65C5A0D0" w14:textId="77777777" w:rsidR="00896B61" w:rsidRPr="00C944D2" w:rsidRDefault="00896B61" w:rsidP="00C944D2">
      <w:pPr>
        <w:pStyle w:val="15"/>
        <w:suppressAutoHyphens/>
        <w:spacing w:before="200"/>
        <w:ind w:firstLine="0"/>
        <w:rPr>
          <w:i/>
        </w:rPr>
      </w:pPr>
      <w:r w:rsidRPr="00C944D2">
        <w:t xml:space="preserve">Составление финального отчета по клиническому исследованию производится исследовательской командой и Спонсором/Уполномоченным юридическим лицом в соответствии со стандартными операционными процедурами и с соблюдением требований </w:t>
      </w:r>
      <w:r w:rsidR="00C944D2" w:rsidRPr="00C944D2">
        <w:t>законодательства</w:t>
      </w:r>
      <w:r w:rsidRPr="00C944D2">
        <w:t>.</w:t>
      </w:r>
    </w:p>
    <w:p w14:paraId="69B738A8" w14:textId="77777777" w:rsidR="00896B61" w:rsidRDefault="00896B61" w:rsidP="00C944D2">
      <w:pPr>
        <w:pStyle w:val="15"/>
        <w:suppressAutoHyphens/>
        <w:spacing w:before="200"/>
        <w:ind w:firstLine="0"/>
        <w:rPr>
          <w:i/>
        </w:rPr>
      </w:pPr>
      <w:r w:rsidRPr="00C944D2">
        <w:t>Итоговый отчет, также, как и другие документы по исследованию, является конфиденциальной информацией, которая не может быть разглашена исследователями без соответствующего разрешения Спонсора/Уполномоченного юридического лица.</w:t>
      </w:r>
    </w:p>
    <w:p w14:paraId="350570DB"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CC743A6"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7AF2B8" w14:textId="6F183487" w:rsidR="00A24781" w:rsidRPr="00A24781" w:rsidRDefault="000D1DCF" w:rsidP="00F47F2E">
      <w:pPr>
        <w:pStyle w:val="1a"/>
      </w:pPr>
      <w:bookmarkStart w:id="276" w:name="_Toc116664562"/>
      <w:bookmarkStart w:id="277" w:name="_Toc171964295"/>
      <w:r w:rsidRPr="00A24781">
        <w:t>1</w:t>
      </w:r>
      <w:r>
        <w:t>4</w:t>
      </w:r>
      <w:r w:rsidR="00A24781" w:rsidRPr="00A24781">
        <w:t>. Финансирование и страхование</w:t>
      </w:r>
      <w:bookmarkEnd w:id="276"/>
      <w:bookmarkEnd w:id="277"/>
      <w:r w:rsidR="00A24781" w:rsidRPr="00A24781">
        <w:t xml:space="preserve"> </w:t>
      </w:r>
    </w:p>
    <w:p w14:paraId="4EBE7E9E"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D0C645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Согласно заключенному договору, за участие в исследованиях доброволец получает материальную компенсацию. Данное исследование застраховано. В случае нанесения вреда здоровью, связанного с клиническим исследованием страховая компания </w:t>
      </w:r>
      <w:r w:rsidR="00FA7E42" w:rsidRPr="00C944D2">
        <w:rPr>
          <w:rFonts w:eastAsia="Times New Roman" w:cs="Times New Roman"/>
          <w:color w:val="000000"/>
          <w:kern w:val="0"/>
          <w:szCs w:val="24"/>
          <w:highlight w:val="green"/>
          <w:u w:color="000000"/>
          <w:bdr w:val="nil"/>
          <w:lang w:eastAsia="en-US"/>
        </w:rPr>
        <w:t>ОО</w:t>
      </w:r>
      <w:r w:rsidR="00862621" w:rsidRPr="00C944D2">
        <w:rPr>
          <w:rFonts w:eastAsia="Times New Roman" w:cs="Times New Roman"/>
          <w:color w:val="000000"/>
          <w:kern w:val="0"/>
          <w:szCs w:val="24"/>
          <w:highlight w:val="green"/>
          <w:u w:color="000000"/>
          <w:bdr w:val="nil"/>
          <w:lang w:eastAsia="en-US"/>
        </w:rPr>
        <w:t>О «Капитал Лайф Страхование Жизни»</w:t>
      </w:r>
      <w:r w:rsidRPr="00862621">
        <w:rPr>
          <w:rFonts w:eastAsia="Times New Roman" w:cs="Times New Roman"/>
          <w:color w:val="000000"/>
          <w:kern w:val="0"/>
          <w:szCs w:val="24"/>
          <w:u w:color="000000"/>
          <w:bdr w:val="nil"/>
          <w:lang w:eastAsia="en-US"/>
        </w:rPr>
        <w:t xml:space="preserve"> обязуется возместить вред, причиненный жизн</w:t>
      </w:r>
      <w:r w:rsidRPr="00A24781">
        <w:rPr>
          <w:rFonts w:eastAsia="Times New Roman" w:cs="Times New Roman"/>
          <w:color w:val="000000"/>
          <w:kern w:val="0"/>
          <w:szCs w:val="24"/>
          <w:u w:color="000000"/>
          <w:bdr w:val="nil"/>
          <w:lang w:eastAsia="en-US"/>
        </w:rPr>
        <w:t xml:space="preserve">и и здоровью добровольца, в результате непосредственного воздействия испытуемого и сравниваемого препаратов и/или медицинских манипуляций, применяемых согласно протоколу исследования, в размере страховых выплат, установленных Постановлением Правительства РФ №714 от 13.09.2010. </w:t>
      </w:r>
    </w:p>
    <w:p w14:paraId="5F71470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Оплату страховых тарифов осуществляет Спонсор исследования. </w:t>
      </w:r>
    </w:p>
    <w:p w14:paraId="17BDA13F"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0DFA3F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Добровольцу, как участнику клинического исследования выдается полис обязательного страхования жизни и здоровья, который действителен на протяжении всего периода участия добровольца в клиническом исследовании, а также в течение последующего периода времени после окончания исследования (до окончания действия договора).  Конфиденциальность добровольцев при страховании обеспечивается присвоением индивидуального идентификационного кода пациента. Индивидуальный идентификационный код пациента устанавливается страхователем исходя из представленных исследователем данных пациента (ФИО, дата рождения, номер пациента, номер разрешения, дата выдачи разрешения на проведение клинического исследования, порядковый номер медицинской организации).</w:t>
      </w:r>
      <w:r w:rsidRPr="00A24781">
        <w:rPr>
          <w:rFonts w:eastAsia="Times New Roman" w:cs="Times New Roman"/>
          <w:b/>
          <w:color w:val="000000"/>
          <w:kern w:val="0"/>
          <w:szCs w:val="24"/>
          <w:u w:color="000000"/>
          <w:bdr w:val="nil"/>
          <w:lang w:eastAsia="en-US"/>
        </w:rPr>
        <w:t xml:space="preserve"> </w:t>
      </w:r>
    </w:p>
    <w:p w14:paraId="7EA2D9ED" w14:textId="77777777" w:rsidR="00A81839" w:rsidRDefault="00A81839" w:rsidP="00A81839">
      <w:pPr>
        <w:pStyle w:val="15"/>
        <w:suppressAutoHyphens/>
        <w:spacing w:before="200"/>
        <w:ind w:firstLine="0"/>
      </w:pPr>
      <w:bookmarkStart w:id="278" w:name="_Hlk146121323"/>
      <w:r w:rsidRPr="00ED07B4">
        <w:t xml:space="preserve">С каждым </w:t>
      </w:r>
      <w:r>
        <w:t>добровольцем</w:t>
      </w:r>
      <w:r w:rsidRPr="00ED07B4">
        <w:t xml:space="preserve">, выбранным для участия в клиническом исследовании, будет заключен Договор об оказании услуг. Полностью прошедшему </w:t>
      </w:r>
      <w:r>
        <w:t>все предусмотренные протоколом процедуры</w:t>
      </w:r>
      <w:r w:rsidRPr="00ED07B4">
        <w:t xml:space="preserve"> исследования субъекту будет произведена оплата после подписания Акта об оказании услуг. Сумма вознаграждения после уплаты налогов составит </w:t>
      </w:r>
      <w:r w:rsidRPr="00A81839">
        <w:rPr>
          <w:highlight w:val="green"/>
        </w:rPr>
        <w:t>8</w:t>
      </w:r>
      <w:r w:rsidR="00D360B4">
        <w:rPr>
          <w:highlight w:val="green"/>
        </w:rPr>
        <w:t>7</w:t>
      </w:r>
      <w:r w:rsidRPr="00A81839">
        <w:rPr>
          <w:highlight w:val="green"/>
        </w:rPr>
        <w:t>00 (восемь тысяч</w:t>
      </w:r>
      <w:r w:rsidR="00D360B4">
        <w:rPr>
          <w:highlight w:val="green"/>
        </w:rPr>
        <w:t xml:space="preserve"> семьсот</w:t>
      </w:r>
      <w:r w:rsidRPr="00A81839">
        <w:rPr>
          <w:highlight w:val="green"/>
        </w:rPr>
        <w:t>)</w:t>
      </w:r>
      <w:r w:rsidRPr="00ED07B4">
        <w:t xml:space="preserve"> рублей.</w:t>
      </w:r>
      <w:r>
        <w:t xml:space="preserve"> В качестве дополнительного бонуса для добровольцев </w:t>
      </w:r>
      <w:r w:rsidRPr="005E5FE9">
        <w:t>при необходимости, буд</w:t>
      </w:r>
      <w:r>
        <w:t>ет</w:t>
      </w:r>
      <w:r w:rsidRPr="005E5FE9">
        <w:t xml:space="preserve"> обеспечен</w:t>
      </w:r>
      <w:r>
        <w:t xml:space="preserve"> бесплатный трансфер на такси</w:t>
      </w:r>
      <w:r w:rsidRPr="005E5FE9">
        <w:t xml:space="preserve"> в исследовательский центр</w:t>
      </w:r>
      <w:r>
        <w:t xml:space="preserve"> на каждый из этапов исследования, также участие в данном исследовании подразумевает полное медицинское обследование, а</w:t>
      </w:r>
      <w:r w:rsidRPr="005E5FE9">
        <w:t xml:space="preserve"> после завершения исследования</w:t>
      </w:r>
      <w:r w:rsidRPr="00B86AC2">
        <w:t xml:space="preserve"> </w:t>
      </w:r>
      <w:r>
        <w:t xml:space="preserve">– бесплатную </w:t>
      </w:r>
      <w:r w:rsidRPr="005E5FE9">
        <w:t>консультаци</w:t>
      </w:r>
      <w:r>
        <w:t>ю</w:t>
      </w:r>
      <w:r w:rsidRPr="005E5FE9">
        <w:t xml:space="preserve"> терапевта</w:t>
      </w:r>
      <w:r>
        <w:t>, в том числе и по вопросам, не связанным с участием в клиническом исследовании</w:t>
      </w:r>
      <w:r w:rsidRPr="005E5FE9">
        <w:t xml:space="preserve">. </w:t>
      </w:r>
    </w:p>
    <w:bookmarkEnd w:id="278"/>
    <w:p w14:paraId="488F6211" w14:textId="77777777" w:rsidR="00A81839" w:rsidRDefault="00A81839" w:rsidP="00A81839">
      <w:pPr>
        <w:pStyle w:val="15"/>
        <w:suppressAutoHyphens/>
        <w:spacing w:before="200"/>
        <w:ind w:firstLine="0"/>
        <w:rPr>
          <w:i/>
        </w:rPr>
      </w:pPr>
      <w:r w:rsidRPr="00ED07B4">
        <w:t xml:space="preserve">В том случае, если </w:t>
      </w:r>
      <w:r>
        <w:t>доброволец</w:t>
      </w:r>
      <w:r w:rsidRPr="00ED07B4">
        <w:t xml:space="preserve"> будет выведен из исследования на любом из этапов после первого приема препарата по причинам безопасности, он также п</w:t>
      </w:r>
      <w:r>
        <w:t>олучит денежное вознаграждение.</w:t>
      </w:r>
    </w:p>
    <w:p w14:paraId="3FB20184" w14:textId="77777777" w:rsidR="00A81839" w:rsidRDefault="00A81839" w:rsidP="00A81839">
      <w:pPr>
        <w:pStyle w:val="15"/>
        <w:suppressAutoHyphens/>
        <w:spacing w:before="200"/>
        <w:ind w:firstLine="0"/>
        <w:rPr>
          <w:i/>
        </w:rPr>
      </w:pPr>
      <w:r>
        <w:t>В</w:t>
      </w:r>
      <w:r w:rsidRPr="00ED07B4">
        <w:t xml:space="preserve"> случае досрочного выбывания из исследования по собственному желанию, либо ввиду нарушения условий данного исследования, </w:t>
      </w:r>
      <w:r>
        <w:t>доброволец</w:t>
      </w:r>
      <w:r w:rsidRPr="00ED07B4">
        <w:t xml:space="preserve"> не сможет рассчитывать на полу</w:t>
      </w:r>
      <w:r>
        <w:t>чение денежного вознаграждения.</w:t>
      </w:r>
    </w:p>
    <w:p w14:paraId="2AF0E88A"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715C9D3"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Если здоровью добровольца будет причинен ущерб, связанный с участием в исследовании, страховая компания выплатит добровольцу компенсацию. Сумма компенсации может быть пересмотрена в случае вины добровольца в возникновении ухудшения здоровья. Следует проинформировать добровольца о том, что он не может принимать/проходить никакого </w:t>
      </w:r>
      <w:r w:rsidRPr="00A24781">
        <w:rPr>
          <w:rFonts w:eastAsia="Times New Roman" w:cs="Times New Roman"/>
          <w:color w:val="000000"/>
          <w:kern w:val="0"/>
          <w:szCs w:val="24"/>
          <w:u w:color="000000"/>
          <w:bdr w:val="nil"/>
          <w:lang w:eastAsia="en-US"/>
        </w:rPr>
        <w:lastRenderedPageBreak/>
        <w:t xml:space="preserve">лечения без согласования с исследователем (за исключением неотложных случаев), и что он должен сообщать исследователю о любых нарушениях своего состояния, которые могут являться следствием участия в исследовании. </w:t>
      </w:r>
    </w:p>
    <w:p w14:paraId="19EC9FBC" w14:textId="77777777" w:rsidR="00117402" w:rsidRDefault="0011740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5B8C158"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BDE22D6" w14:textId="6FD2B535" w:rsidR="00A24781" w:rsidRPr="00A24781" w:rsidRDefault="000D1DCF" w:rsidP="00F47F2E">
      <w:pPr>
        <w:pStyle w:val="1a"/>
        <w:rPr>
          <w:szCs w:val="28"/>
        </w:rPr>
      </w:pPr>
      <w:bookmarkStart w:id="279" w:name="_Toc171964296"/>
      <w:bookmarkStart w:id="280" w:name="_Toc116664563"/>
      <w:r w:rsidRPr="00A24781">
        <w:rPr>
          <w:szCs w:val="28"/>
        </w:rPr>
        <w:t>1</w:t>
      </w:r>
      <w:r>
        <w:rPr>
          <w:szCs w:val="28"/>
        </w:rPr>
        <w:t>5</w:t>
      </w:r>
      <w:r w:rsidR="00872D8E">
        <w:rPr>
          <w:szCs w:val="28"/>
        </w:rPr>
        <w:t xml:space="preserve"> </w:t>
      </w:r>
      <w:r w:rsidR="001E1EAF" w:rsidRPr="002E4268">
        <w:t>Публикации результатов клинического исследования</w:t>
      </w:r>
      <w:bookmarkEnd w:id="279"/>
      <w:bookmarkEnd w:id="280"/>
    </w:p>
    <w:p w14:paraId="53EB4BB9"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C4EC33" w14:textId="77777777" w:rsidR="00C944D2"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Вся ранее не опубликованная информация по исследованию препарата и процедурам, используемым компанией Спонсором, считается конфиденциальной. Все права на данную информацию единолично принадлежат компании-Спонсору. </w:t>
      </w:r>
    </w:p>
    <w:p w14:paraId="11A61AE6" w14:textId="77777777" w:rsidR="00C944D2"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обязуется использовать конфиденциальную информацию только в рамках исследования; в остальных случаях – только после письменного согласия Спонсора. Исследователь должен понимать, что данные, полученные к ходе исследования, могут использоваться компанией-Спонсором или её агентом для предоставления другим исследователям или государственным организациям. Необходимо осознавать, что все полученные в ходе исследования данные должны быть предоставлены по первому требованию Спонсора. </w:t>
      </w:r>
    </w:p>
    <w:p w14:paraId="2C62B023"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Представителю компании-Спонсора, так же, как и представителям государственных учреждений, должны быть доступны любые первоисточники документов, однако анонимность участников исследования должна соблюдаться как профессиональная норма.</w:t>
      </w:r>
    </w:p>
    <w:p w14:paraId="610C0C99"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64C3A47"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5647076"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93B4154"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145DA8E"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FDE456A"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D19C673"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0DF2CE6" w14:textId="0806F66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E278C96" w14:textId="42A3B19F"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CE20505" w14:textId="2FAE4724"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BEC0BCA" w14:textId="2346F79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495C75A" w14:textId="1DE6B855"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73A5E4F" w14:textId="7006987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814871E" w14:textId="49CAF84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AA42D4A" w14:textId="77777777"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42DC5C4" w14:textId="4BA2301C"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1C8E5F" w14:textId="266CCEA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7413A02" w14:textId="77777777"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CCA6EF6"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D0FB36D"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E68C127" w14:textId="77777777" w:rsidR="00872D8E" w:rsidRPr="00A24781" w:rsidRDefault="00872D8E" w:rsidP="00F47F2E">
      <w:pPr>
        <w:pStyle w:val="1a"/>
      </w:pPr>
      <w:bookmarkStart w:id="281" w:name="_Toc171964297"/>
      <w:bookmarkStart w:id="282" w:name="_Toc116664564"/>
      <w:r>
        <w:lastRenderedPageBreak/>
        <w:t>16.</w:t>
      </w:r>
      <w:r w:rsidRPr="00872D8E">
        <w:t xml:space="preserve"> </w:t>
      </w:r>
      <w:commentRangeStart w:id="283"/>
      <w:r w:rsidRPr="00A24781">
        <w:t>Приложения</w:t>
      </w:r>
      <w:bookmarkEnd w:id="281"/>
      <w:commentRangeEnd w:id="283"/>
      <w:r w:rsidR="00575287">
        <w:rPr>
          <w:rStyle w:val="a8"/>
          <w:b w:val="0"/>
          <w:bCs w:val="0"/>
          <w:color w:val="auto"/>
          <w:bdr w:val="none" w:sz="0" w:space="0" w:color="auto"/>
          <w:lang w:eastAsia="ru-RU"/>
        </w:rPr>
        <w:commentReference w:id="283"/>
      </w:r>
    </w:p>
    <w:p w14:paraId="23C6DA40" w14:textId="77777777" w:rsidR="00872D8E" w:rsidRPr="005C5571" w:rsidRDefault="00872D8E" w:rsidP="005C5571">
      <w:pPr>
        <w:rPr>
          <w:rFonts w:eastAsia="Times New Roman"/>
          <w:u w:color="000000"/>
        </w:rPr>
      </w:pPr>
      <w:r w:rsidRPr="005C5571">
        <w:rPr>
          <w:rFonts w:eastAsia="Times New Roman"/>
          <w:szCs w:val="28"/>
          <w:u w:color="000000"/>
        </w:rPr>
        <w:t xml:space="preserve">Приложение 1. </w:t>
      </w:r>
      <w:r w:rsidRPr="005C5571">
        <w:rPr>
          <w:rFonts w:eastAsia="Times New Roman"/>
          <w:u w:color="000000"/>
        </w:rPr>
        <w:t>Сообщение о серьезной непредвиденной нежелательной реакции</w:t>
      </w:r>
    </w:p>
    <w:p w14:paraId="1EAF7E00" w14:textId="77777777" w:rsidR="00872D8E" w:rsidRPr="005C5571" w:rsidRDefault="00872D8E" w:rsidP="005C5571">
      <w:pPr>
        <w:rPr>
          <w:rFonts w:eastAsia="Calibri"/>
          <w:sz w:val="22"/>
          <w:lang w:bidi="ru-RU"/>
        </w:rPr>
      </w:pPr>
      <w:r w:rsidRPr="005C5571">
        <w:rPr>
          <w:rFonts w:eastAsia="Calibri"/>
          <w:sz w:val="22"/>
          <w:lang w:bidi="ru-RU"/>
        </w:rPr>
        <w:t>Сообщение о серьезной непредвиденной нежелательной реакции на лекарственный препарат, изучающийся в клиническом исследовании</w:t>
      </w:r>
    </w:p>
    <w:tbl>
      <w:tblPr>
        <w:tblOverlap w:val="never"/>
        <w:tblW w:w="5000" w:type="pct"/>
        <w:jc w:val="center"/>
        <w:tblCellMar>
          <w:left w:w="10" w:type="dxa"/>
          <w:right w:w="10" w:type="dxa"/>
        </w:tblCellMar>
        <w:tblLook w:val="04A0" w:firstRow="1" w:lastRow="0" w:firstColumn="1" w:lastColumn="0" w:noHBand="0" w:noVBand="1"/>
      </w:tblPr>
      <w:tblGrid>
        <w:gridCol w:w="3669"/>
        <w:gridCol w:w="5676"/>
      </w:tblGrid>
      <w:tr w:rsidR="00872D8E" w:rsidRPr="002C05D4" w14:paraId="466B4EAE" w14:textId="77777777" w:rsidTr="00515075">
        <w:trPr>
          <w:trHeight w:val="454"/>
          <w:jc w:val="center"/>
        </w:trPr>
        <w:tc>
          <w:tcPr>
            <w:tcW w:w="1963" w:type="pct"/>
            <w:tcBorders>
              <w:top w:val="single" w:sz="4" w:space="0" w:color="auto"/>
              <w:left w:val="single" w:sz="4" w:space="0" w:color="auto"/>
            </w:tcBorders>
            <w:shd w:val="clear" w:color="auto" w:fill="FFFFFF"/>
          </w:tcPr>
          <w:p w14:paraId="4D819B0B" w14:textId="77777777" w:rsidR="00872D8E" w:rsidRPr="002C05D4" w:rsidRDefault="00872D8E" w:rsidP="00515075">
            <w:pPr>
              <w:spacing w:after="160" w:line="276" w:lineRule="auto"/>
              <w:rPr>
                <w:rFonts w:eastAsia="Calibri" w:cs="Times New Roman"/>
                <w:b/>
                <w:bCs/>
                <w:kern w:val="0"/>
                <w:sz w:val="18"/>
                <w:szCs w:val="18"/>
                <w:lang w:eastAsia="en-US"/>
              </w:rPr>
            </w:pPr>
            <w:r w:rsidRPr="002C05D4">
              <w:rPr>
                <w:rFonts w:eastAsia="Times New Roman" w:cs="Times New Roman"/>
                <w:b/>
                <w:bCs/>
                <w:color w:val="000000"/>
                <w:kern w:val="0"/>
                <w:sz w:val="18"/>
                <w:szCs w:val="18"/>
                <w:lang w:bidi="ru-RU"/>
              </w:rPr>
              <w:t>№ протокола клинического исследования</w:t>
            </w:r>
          </w:p>
        </w:tc>
        <w:tc>
          <w:tcPr>
            <w:tcW w:w="3037" w:type="pct"/>
            <w:tcBorders>
              <w:top w:val="single" w:sz="4" w:space="0" w:color="auto"/>
              <w:left w:val="single" w:sz="4" w:space="0" w:color="auto"/>
              <w:right w:val="single" w:sz="4" w:space="0" w:color="auto"/>
            </w:tcBorders>
            <w:shd w:val="clear" w:color="auto" w:fill="FFFFFF"/>
          </w:tcPr>
          <w:p w14:paraId="0025D50F"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73780034" w14:textId="77777777" w:rsidTr="00515075">
        <w:trPr>
          <w:trHeight w:val="454"/>
          <w:jc w:val="center"/>
        </w:trPr>
        <w:tc>
          <w:tcPr>
            <w:tcW w:w="1963" w:type="pct"/>
            <w:tcBorders>
              <w:top w:val="single" w:sz="4" w:space="0" w:color="auto"/>
              <w:left w:val="single" w:sz="4" w:space="0" w:color="auto"/>
            </w:tcBorders>
            <w:shd w:val="clear" w:color="auto" w:fill="FFFFFF"/>
          </w:tcPr>
          <w:p w14:paraId="1DB645D4" w14:textId="77777777" w:rsidR="00872D8E" w:rsidRPr="002C05D4" w:rsidRDefault="00872D8E" w:rsidP="00515075">
            <w:pPr>
              <w:spacing w:after="160" w:line="276" w:lineRule="auto"/>
              <w:rPr>
                <w:rFonts w:eastAsia="Calibri" w:cs="Times New Roman"/>
                <w:b/>
                <w:bCs/>
                <w:kern w:val="0"/>
                <w:sz w:val="18"/>
                <w:szCs w:val="18"/>
                <w:u w:val="single"/>
                <w:lang w:eastAsia="en-US"/>
              </w:rPr>
            </w:pPr>
            <w:r w:rsidRPr="002C05D4">
              <w:rPr>
                <w:rFonts w:eastAsia="Times New Roman" w:cs="Times New Roman"/>
                <w:b/>
                <w:bCs/>
                <w:i/>
                <w:iCs/>
                <w:color w:val="000000"/>
                <w:kern w:val="0"/>
                <w:sz w:val="18"/>
                <w:szCs w:val="18"/>
                <w:u w:val="single"/>
                <w:lang w:bidi="ru-RU"/>
              </w:rPr>
              <w:t>Наименование ЛС</w:t>
            </w:r>
          </w:p>
        </w:tc>
        <w:tc>
          <w:tcPr>
            <w:tcW w:w="3037" w:type="pct"/>
            <w:tcBorders>
              <w:top w:val="single" w:sz="4" w:space="0" w:color="auto"/>
              <w:left w:val="single" w:sz="4" w:space="0" w:color="auto"/>
              <w:right w:val="single" w:sz="4" w:space="0" w:color="auto"/>
            </w:tcBorders>
            <w:shd w:val="clear" w:color="auto" w:fill="FFFFFF"/>
          </w:tcPr>
          <w:p w14:paraId="74A184FE"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29329C47" w14:textId="77777777" w:rsidTr="00515075">
        <w:trPr>
          <w:trHeight w:val="454"/>
          <w:jc w:val="center"/>
        </w:trPr>
        <w:tc>
          <w:tcPr>
            <w:tcW w:w="1963" w:type="pct"/>
            <w:tcBorders>
              <w:top w:val="single" w:sz="4" w:space="0" w:color="auto"/>
              <w:left w:val="single" w:sz="4" w:space="0" w:color="auto"/>
            </w:tcBorders>
            <w:shd w:val="clear" w:color="auto" w:fill="FFFFFF"/>
          </w:tcPr>
          <w:p w14:paraId="5DACB583" w14:textId="77777777" w:rsidR="00872D8E" w:rsidRPr="002C05D4" w:rsidRDefault="00872D8E" w:rsidP="00515075">
            <w:pPr>
              <w:spacing w:after="160" w:line="276" w:lineRule="auto"/>
              <w:rPr>
                <w:rFonts w:eastAsia="Calibri" w:cs="Times New Roman"/>
                <w:b/>
                <w:bCs/>
                <w:kern w:val="0"/>
                <w:sz w:val="18"/>
                <w:szCs w:val="18"/>
                <w:u w:val="single"/>
                <w:lang w:eastAsia="en-US"/>
              </w:rPr>
            </w:pPr>
            <w:r w:rsidRPr="002C05D4">
              <w:rPr>
                <w:rFonts w:eastAsia="Times New Roman" w:cs="Times New Roman"/>
                <w:b/>
                <w:bCs/>
                <w:i/>
                <w:iCs/>
                <w:color w:val="000000"/>
                <w:kern w:val="0"/>
                <w:sz w:val="18"/>
                <w:szCs w:val="18"/>
                <w:u w:val="single"/>
                <w:lang w:bidi="ru-RU"/>
              </w:rPr>
              <w:t>Наименование протокола</w:t>
            </w:r>
          </w:p>
        </w:tc>
        <w:tc>
          <w:tcPr>
            <w:tcW w:w="3037" w:type="pct"/>
            <w:tcBorders>
              <w:top w:val="single" w:sz="4" w:space="0" w:color="auto"/>
              <w:left w:val="single" w:sz="4" w:space="0" w:color="auto"/>
              <w:right w:val="single" w:sz="4" w:space="0" w:color="auto"/>
            </w:tcBorders>
            <w:shd w:val="clear" w:color="auto" w:fill="FFFFFF"/>
          </w:tcPr>
          <w:p w14:paraId="45BC4EB6" w14:textId="77777777" w:rsidR="00872D8E" w:rsidRPr="002C05D4" w:rsidRDefault="00872D8E" w:rsidP="00515075">
            <w:pPr>
              <w:spacing w:after="160" w:line="276" w:lineRule="auto"/>
              <w:rPr>
                <w:rFonts w:eastAsia="Calibri" w:cs="Times New Roman"/>
                <w:kern w:val="0"/>
                <w:sz w:val="10"/>
                <w:szCs w:val="10"/>
                <w:lang w:eastAsia="en-US"/>
              </w:rPr>
            </w:pPr>
          </w:p>
          <w:p w14:paraId="64247A13" w14:textId="77777777" w:rsidR="00872D8E" w:rsidRPr="002C05D4" w:rsidRDefault="00872D8E" w:rsidP="00515075">
            <w:pPr>
              <w:spacing w:after="160" w:line="276" w:lineRule="auto"/>
              <w:rPr>
                <w:rFonts w:eastAsia="Calibri" w:cs="Times New Roman"/>
                <w:kern w:val="0"/>
                <w:sz w:val="10"/>
                <w:szCs w:val="10"/>
                <w:lang w:eastAsia="en-US"/>
              </w:rPr>
            </w:pPr>
          </w:p>
          <w:p w14:paraId="666C2290" w14:textId="77777777" w:rsidR="00872D8E" w:rsidRPr="002C05D4" w:rsidRDefault="00872D8E" w:rsidP="00515075">
            <w:pPr>
              <w:spacing w:after="160" w:line="276" w:lineRule="auto"/>
              <w:rPr>
                <w:rFonts w:eastAsia="Calibri" w:cs="Times New Roman"/>
                <w:kern w:val="0"/>
                <w:sz w:val="10"/>
                <w:szCs w:val="10"/>
                <w:lang w:eastAsia="en-US"/>
              </w:rPr>
            </w:pPr>
          </w:p>
          <w:p w14:paraId="5D76CB39" w14:textId="77777777" w:rsidR="00872D8E" w:rsidRPr="002C05D4" w:rsidRDefault="00872D8E" w:rsidP="00515075">
            <w:pPr>
              <w:spacing w:after="160" w:line="276" w:lineRule="auto"/>
              <w:rPr>
                <w:rFonts w:eastAsia="Calibri" w:cs="Times New Roman"/>
                <w:kern w:val="0"/>
                <w:sz w:val="10"/>
                <w:szCs w:val="10"/>
                <w:lang w:eastAsia="en-US"/>
              </w:rPr>
            </w:pPr>
          </w:p>
          <w:p w14:paraId="315F2C8A" w14:textId="77777777" w:rsidR="00872D8E" w:rsidRPr="002C05D4" w:rsidRDefault="00872D8E" w:rsidP="00515075">
            <w:pPr>
              <w:spacing w:after="160" w:line="276" w:lineRule="auto"/>
              <w:rPr>
                <w:rFonts w:eastAsia="Calibri" w:cs="Times New Roman"/>
                <w:kern w:val="0"/>
                <w:sz w:val="10"/>
                <w:szCs w:val="10"/>
                <w:lang w:eastAsia="en-US"/>
              </w:rPr>
            </w:pPr>
          </w:p>
          <w:p w14:paraId="2B3C7404" w14:textId="77777777" w:rsidR="00872D8E" w:rsidRPr="002C05D4" w:rsidRDefault="00872D8E" w:rsidP="00515075">
            <w:pPr>
              <w:spacing w:after="160" w:line="276" w:lineRule="auto"/>
              <w:rPr>
                <w:rFonts w:eastAsia="Calibri" w:cs="Times New Roman"/>
                <w:kern w:val="0"/>
                <w:sz w:val="10"/>
                <w:szCs w:val="10"/>
                <w:lang w:eastAsia="en-US"/>
              </w:rPr>
            </w:pPr>
          </w:p>
          <w:p w14:paraId="493B74AD" w14:textId="77777777" w:rsidR="00872D8E" w:rsidRPr="002C05D4" w:rsidRDefault="00872D8E" w:rsidP="00515075">
            <w:pPr>
              <w:spacing w:after="160" w:line="276" w:lineRule="auto"/>
              <w:rPr>
                <w:rFonts w:eastAsia="Calibri" w:cs="Times New Roman"/>
                <w:kern w:val="0"/>
                <w:sz w:val="10"/>
                <w:szCs w:val="10"/>
                <w:lang w:eastAsia="en-US"/>
              </w:rPr>
            </w:pPr>
          </w:p>
          <w:p w14:paraId="08F7E5AC"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240F5AAA" w14:textId="77777777" w:rsidTr="00515075">
        <w:trPr>
          <w:trHeight w:val="454"/>
          <w:jc w:val="center"/>
        </w:trPr>
        <w:tc>
          <w:tcPr>
            <w:tcW w:w="1963" w:type="pct"/>
            <w:tcBorders>
              <w:top w:val="single" w:sz="4" w:space="0" w:color="auto"/>
              <w:left w:val="single" w:sz="4" w:space="0" w:color="auto"/>
            </w:tcBorders>
            <w:shd w:val="clear" w:color="auto" w:fill="FFFFFF"/>
          </w:tcPr>
          <w:p w14:paraId="15A20A64" w14:textId="77777777" w:rsidR="00872D8E" w:rsidRPr="002C05D4" w:rsidRDefault="00872D8E" w:rsidP="00515075">
            <w:pPr>
              <w:spacing w:after="160" w:line="276" w:lineRule="auto"/>
              <w:rPr>
                <w:rFonts w:eastAsia="Calibri" w:cs="Times New Roman"/>
                <w:b/>
                <w:bCs/>
                <w:kern w:val="0"/>
                <w:sz w:val="18"/>
                <w:szCs w:val="18"/>
                <w:u w:val="single"/>
                <w:lang w:eastAsia="en-US"/>
              </w:rPr>
            </w:pPr>
            <w:r w:rsidRPr="002C05D4">
              <w:rPr>
                <w:rFonts w:eastAsia="Times New Roman" w:cs="Times New Roman"/>
                <w:b/>
                <w:bCs/>
                <w:i/>
                <w:iCs/>
                <w:color w:val="000000"/>
                <w:kern w:val="0"/>
                <w:sz w:val="18"/>
                <w:szCs w:val="18"/>
                <w:u w:val="single"/>
                <w:lang w:bidi="ru-RU"/>
              </w:rPr>
              <w:t>№ разрешения на проведение КИ в РФ</w:t>
            </w:r>
          </w:p>
        </w:tc>
        <w:tc>
          <w:tcPr>
            <w:tcW w:w="3037" w:type="pct"/>
            <w:tcBorders>
              <w:top w:val="single" w:sz="4" w:space="0" w:color="auto"/>
              <w:left w:val="single" w:sz="4" w:space="0" w:color="auto"/>
              <w:right w:val="single" w:sz="4" w:space="0" w:color="auto"/>
            </w:tcBorders>
            <w:shd w:val="clear" w:color="auto" w:fill="FFFFFF"/>
          </w:tcPr>
          <w:p w14:paraId="04755375"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6B3228F4" w14:textId="77777777" w:rsidTr="00515075">
        <w:trPr>
          <w:trHeight w:val="454"/>
          <w:jc w:val="center"/>
        </w:trPr>
        <w:tc>
          <w:tcPr>
            <w:tcW w:w="1963" w:type="pct"/>
            <w:tcBorders>
              <w:top w:val="single" w:sz="4" w:space="0" w:color="auto"/>
              <w:left w:val="single" w:sz="4" w:space="0" w:color="auto"/>
              <w:bottom w:val="single" w:sz="4" w:space="0" w:color="auto"/>
            </w:tcBorders>
            <w:shd w:val="clear" w:color="auto" w:fill="FFFFFF"/>
          </w:tcPr>
          <w:p w14:paraId="7C15F735" w14:textId="77777777" w:rsidR="00872D8E" w:rsidRPr="002C05D4" w:rsidRDefault="00872D8E" w:rsidP="00515075">
            <w:pPr>
              <w:spacing w:after="160" w:line="276" w:lineRule="auto"/>
              <w:rPr>
                <w:rFonts w:eastAsia="Calibri" w:cs="Times New Roman"/>
                <w:b/>
                <w:bCs/>
                <w:kern w:val="0"/>
                <w:sz w:val="18"/>
                <w:szCs w:val="18"/>
                <w:lang w:eastAsia="en-US"/>
              </w:rPr>
            </w:pPr>
            <w:r w:rsidRPr="002C05D4">
              <w:rPr>
                <w:rFonts w:eastAsia="Times New Roman" w:cs="Times New Roman"/>
                <w:b/>
                <w:bCs/>
                <w:color w:val="000000"/>
                <w:kern w:val="0"/>
                <w:sz w:val="18"/>
                <w:szCs w:val="18"/>
                <w:lang w:bidi="ru-RU"/>
              </w:rPr>
              <w:t>Наименование лечебного учреждения, в котором выявлена нежелательная реакция (если реакция произошла в Российской Федерации)</w:t>
            </w:r>
          </w:p>
        </w:tc>
        <w:tc>
          <w:tcPr>
            <w:tcW w:w="3037" w:type="pct"/>
            <w:tcBorders>
              <w:top w:val="single" w:sz="4" w:space="0" w:color="auto"/>
              <w:left w:val="single" w:sz="4" w:space="0" w:color="auto"/>
              <w:bottom w:val="single" w:sz="4" w:space="0" w:color="auto"/>
              <w:right w:val="single" w:sz="4" w:space="0" w:color="auto"/>
            </w:tcBorders>
            <w:shd w:val="clear" w:color="auto" w:fill="FFFFFF"/>
          </w:tcPr>
          <w:p w14:paraId="71B9A915" w14:textId="77777777" w:rsidR="00872D8E" w:rsidRPr="002C05D4" w:rsidRDefault="00872D8E" w:rsidP="00515075">
            <w:pPr>
              <w:spacing w:after="160" w:line="276" w:lineRule="auto"/>
              <w:rPr>
                <w:rFonts w:eastAsia="Calibri" w:cs="Times New Roman"/>
                <w:kern w:val="0"/>
                <w:sz w:val="10"/>
                <w:szCs w:val="10"/>
                <w:lang w:eastAsia="en-US"/>
              </w:rPr>
            </w:pPr>
          </w:p>
          <w:p w14:paraId="7A987C24" w14:textId="77777777" w:rsidR="00872D8E" w:rsidRPr="002C05D4" w:rsidRDefault="00872D8E" w:rsidP="00515075">
            <w:pPr>
              <w:spacing w:after="160" w:line="276" w:lineRule="auto"/>
              <w:rPr>
                <w:rFonts w:eastAsia="Calibri" w:cs="Times New Roman"/>
                <w:kern w:val="0"/>
                <w:sz w:val="10"/>
                <w:szCs w:val="10"/>
                <w:lang w:eastAsia="en-US"/>
              </w:rPr>
            </w:pPr>
          </w:p>
          <w:p w14:paraId="46DF7879" w14:textId="77777777" w:rsidR="00872D8E" w:rsidRPr="002C05D4" w:rsidRDefault="00872D8E" w:rsidP="00515075">
            <w:pPr>
              <w:spacing w:after="160" w:line="276" w:lineRule="auto"/>
              <w:rPr>
                <w:rFonts w:eastAsia="Calibri" w:cs="Times New Roman"/>
                <w:kern w:val="0"/>
                <w:sz w:val="10"/>
                <w:szCs w:val="10"/>
                <w:lang w:eastAsia="en-US"/>
              </w:rPr>
            </w:pPr>
          </w:p>
          <w:p w14:paraId="061D9C7E" w14:textId="77777777" w:rsidR="00872D8E" w:rsidRPr="002C05D4" w:rsidRDefault="00872D8E" w:rsidP="00515075">
            <w:pPr>
              <w:spacing w:after="160" w:line="276" w:lineRule="auto"/>
              <w:rPr>
                <w:rFonts w:eastAsia="Calibri" w:cs="Times New Roman"/>
                <w:kern w:val="0"/>
                <w:sz w:val="10"/>
                <w:szCs w:val="10"/>
                <w:lang w:eastAsia="en-US"/>
              </w:rPr>
            </w:pPr>
          </w:p>
          <w:p w14:paraId="39093BC8" w14:textId="77777777" w:rsidR="00872D8E" w:rsidRPr="002C05D4" w:rsidRDefault="00872D8E" w:rsidP="00515075">
            <w:pPr>
              <w:spacing w:after="160" w:line="276" w:lineRule="auto"/>
              <w:rPr>
                <w:rFonts w:eastAsia="Calibri" w:cs="Times New Roman"/>
                <w:kern w:val="0"/>
                <w:sz w:val="10"/>
                <w:szCs w:val="10"/>
                <w:lang w:eastAsia="en-US"/>
              </w:rPr>
            </w:pPr>
          </w:p>
          <w:p w14:paraId="32472F5D" w14:textId="77777777" w:rsidR="00872D8E" w:rsidRPr="002C05D4" w:rsidRDefault="00872D8E" w:rsidP="00515075">
            <w:pPr>
              <w:spacing w:after="160" w:line="276" w:lineRule="auto"/>
              <w:rPr>
                <w:rFonts w:eastAsia="Calibri" w:cs="Times New Roman"/>
                <w:kern w:val="0"/>
                <w:sz w:val="10"/>
                <w:szCs w:val="10"/>
                <w:lang w:eastAsia="en-US"/>
              </w:rPr>
            </w:pPr>
          </w:p>
          <w:p w14:paraId="6FF0D61A" w14:textId="77777777" w:rsidR="00872D8E" w:rsidRPr="002C05D4" w:rsidRDefault="00872D8E" w:rsidP="00515075">
            <w:pPr>
              <w:spacing w:after="160" w:line="276" w:lineRule="auto"/>
              <w:rPr>
                <w:rFonts w:eastAsia="Calibri" w:cs="Times New Roman"/>
                <w:kern w:val="0"/>
                <w:sz w:val="10"/>
                <w:szCs w:val="10"/>
                <w:lang w:eastAsia="en-US"/>
              </w:rPr>
            </w:pPr>
          </w:p>
          <w:p w14:paraId="0552A30D" w14:textId="77777777" w:rsidR="00872D8E" w:rsidRPr="002C05D4" w:rsidRDefault="00872D8E" w:rsidP="00515075">
            <w:pPr>
              <w:spacing w:after="160" w:line="276" w:lineRule="auto"/>
              <w:rPr>
                <w:rFonts w:eastAsia="Calibri" w:cs="Times New Roman"/>
                <w:kern w:val="0"/>
                <w:sz w:val="10"/>
                <w:szCs w:val="10"/>
                <w:lang w:eastAsia="en-US"/>
              </w:rPr>
            </w:pPr>
          </w:p>
          <w:p w14:paraId="4E45EA16" w14:textId="77777777" w:rsidR="00872D8E" w:rsidRPr="002C05D4" w:rsidRDefault="00872D8E" w:rsidP="00515075">
            <w:pPr>
              <w:spacing w:after="160" w:line="276" w:lineRule="auto"/>
              <w:rPr>
                <w:rFonts w:eastAsia="Calibri" w:cs="Times New Roman"/>
                <w:kern w:val="0"/>
                <w:sz w:val="10"/>
                <w:szCs w:val="10"/>
                <w:lang w:eastAsia="en-US"/>
              </w:rPr>
            </w:pPr>
          </w:p>
        </w:tc>
      </w:tr>
    </w:tbl>
    <w:p w14:paraId="7E5A061B"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Информация о нежелательной реакции</w:t>
      </w:r>
    </w:p>
    <w:tbl>
      <w:tblPr>
        <w:tblStyle w:val="63"/>
        <w:tblW w:w="4873" w:type="pct"/>
        <w:tblInd w:w="108" w:type="dxa"/>
        <w:tblLook w:val="04A0" w:firstRow="1" w:lastRow="0" w:firstColumn="1" w:lastColumn="0" w:noHBand="0" w:noVBand="1"/>
      </w:tblPr>
      <w:tblGrid>
        <w:gridCol w:w="1189"/>
        <w:gridCol w:w="1077"/>
        <w:gridCol w:w="978"/>
        <w:gridCol w:w="1118"/>
        <w:gridCol w:w="838"/>
        <w:gridCol w:w="1678"/>
        <w:gridCol w:w="2230"/>
      </w:tblGrid>
      <w:tr w:rsidR="00872D8E" w:rsidRPr="002C05D4" w14:paraId="72869AC6" w14:textId="77777777" w:rsidTr="002E4268">
        <w:trPr>
          <w:trHeight w:val="1433"/>
        </w:trPr>
        <w:tc>
          <w:tcPr>
            <w:tcW w:w="653" w:type="pct"/>
          </w:tcPr>
          <w:p w14:paraId="5EA9488C"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1. Инициалы пациента</w:t>
            </w:r>
          </w:p>
        </w:tc>
        <w:tc>
          <w:tcPr>
            <w:tcW w:w="591" w:type="pct"/>
          </w:tcPr>
          <w:p w14:paraId="1F50FDC0"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1а. Страна</w:t>
            </w:r>
          </w:p>
        </w:tc>
        <w:tc>
          <w:tcPr>
            <w:tcW w:w="537" w:type="pct"/>
          </w:tcPr>
          <w:p w14:paraId="01236EE5"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2. Дата рождения</w:t>
            </w:r>
          </w:p>
        </w:tc>
        <w:tc>
          <w:tcPr>
            <w:tcW w:w="614" w:type="pct"/>
          </w:tcPr>
          <w:p w14:paraId="4761E6E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2а. Возраст</w:t>
            </w:r>
          </w:p>
        </w:tc>
        <w:tc>
          <w:tcPr>
            <w:tcW w:w="460" w:type="pct"/>
          </w:tcPr>
          <w:p w14:paraId="11E365F0"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3. Пол</w:t>
            </w:r>
          </w:p>
        </w:tc>
        <w:tc>
          <w:tcPr>
            <w:tcW w:w="920" w:type="pct"/>
          </w:tcPr>
          <w:p w14:paraId="5BCA7477"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4-6 Дата начал нежелательной реакции (день/месяц/год)</w:t>
            </w:r>
          </w:p>
          <w:p w14:paraId="00E2CFA1" w14:textId="77777777" w:rsidR="00872D8E" w:rsidRPr="002C05D4" w:rsidRDefault="00872D8E" w:rsidP="00515075">
            <w:pPr>
              <w:spacing w:line="276" w:lineRule="auto"/>
              <w:jc w:val="center"/>
              <w:rPr>
                <w:rFonts w:cs="Times New Roman"/>
                <w:sz w:val="18"/>
                <w:szCs w:val="18"/>
              </w:rPr>
            </w:pPr>
          </w:p>
          <w:p w14:paraId="1843F12A" w14:textId="77777777" w:rsidR="00872D8E" w:rsidRPr="002C05D4" w:rsidRDefault="00872D8E" w:rsidP="00515075">
            <w:pPr>
              <w:spacing w:line="276" w:lineRule="auto"/>
              <w:jc w:val="center"/>
              <w:rPr>
                <w:rFonts w:cs="Times New Roman"/>
                <w:sz w:val="18"/>
                <w:szCs w:val="18"/>
              </w:rPr>
            </w:pPr>
          </w:p>
        </w:tc>
        <w:tc>
          <w:tcPr>
            <w:tcW w:w="1224" w:type="pct"/>
            <w:vMerge w:val="restart"/>
          </w:tcPr>
          <w:p w14:paraId="0187890B" w14:textId="77777777" w:rsidR="00872D8E" w:rsidRPr="002C05D4" w:rsidRDefault="00872D8E" w:rsidP="00515075">
            <w:pPr>
              <w:spacing w:line="276" w:lineRule="auto"/>
              <w:rPr>
                <w:rFonts w:cs="Times New Roman"/>
                <w:sz w:val="18"/>
                <w:szCs w:val="18"/>
              </w:rPr>
            </w:pPr>
            <w:r w:rsidRPr="002C05D4">
              <w:rPr>
                <w:rFonts w:cs="Times New Roman"/>
                <w:sz w:val="18"/>
                <w:szCs w:val="18"/>
              </w:rPr>
              <w:t>8-12. Отметьте все что соответствует НЛР</w:t>
            </w:r>
          </w:p>
          <w:p w14:paraId="47A10D20"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Смерть</w:t>
            </w:r>
          </w:p>
          <w:p w14:paraId="08816793"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Госпитализация или ее продолжение</w:t>
            </w:r>
          </w:p>
          <w:p w14:paraId="676F18B0"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Стойкая утрата трудоспособности или инвалидность</w:t>
            </w:r>
          </w:p>
          <w:p w14:paraId="2C13112C"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Угроза жизни</w:t>
            </w:r>
          </w:p>
        </w:tc>
      </w:tr>
      <w:tr w:rsidR="00872D8E" w:rsidRPr="002C05D4" w14:paraId="58B342C5" w14:textId="77777777" w:rsidTr="002E4268">
        <w:trPr>
          <w:trHeight w:val="483"/>
        </w:trPr>
        <w:tc>
          <w:tcPr>
            <w:tcW w:w="3776" w:type="pct"/>
            <w:gridSpan w:val="6"/>
          </w:tcPr>
          <w:p w14:paraId="30EC9D4F" w14:textId="77777777" w:rsidR="00872D8E" w:rsidRPr="002C05D4" w:rsidRDefault="00872D8E" w:rsidP="00515075">
            <w:pPr>
              <w:spacing w:line="276" w:lineRule="auto"/>
              <w:rPr>
                <w:rFonts w:cs="Times New Roman"/>
                <w:sz w:val="18"/>
                <w:szCs w:val="18"/>
              </w:rPr>
            </w:pPr>
            <w:r w:rsidRPr="002C05D4">
              <w:rPr>
                <w:rFonts w:cs="Times New Roman"/>
                <w:sz w:val="18"/>
                <w:szCs w:val="18"/>
              </w:rPr>
              <w:t>7-13. Описание нежелательной реакции (включая данные лабораторных и инструментальных исследований)</w:t>
            </w:r>
          </w:p>
        </w:tc>
        <w:tc>
          <w:tcPr>
            <w:tcW w:w="1224" w:type="pct"/>
            <w:vMerge/>
          </w:tcPr>
          <w:p w14:paraId="005BB173" w14:textId="77777777" w:rsidR="00872D8E" w:rsidRPr="002C05D4" w:rsidRDefault="00872D8E" w:rsidP="00515075">
            <w:pPr>
              <w:spacing w:line="276" w:lineRule="auto"/>
              <w:rPr>
                <w:rFonts w:cs="Times New Roman"/>
                <w:sz w:val="18"/>
                <w:szCs w:val="18"/>
              </w:rPr>
            </w:pPr>
          </w:p>
        </w:tc>
      </w:tr>
    </w:tbl>
    <w:p w14:paraId="70157008"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Информация о подозреваемом лекарственном препарате (препаратах)</w:t>
      </w:r>
    </w:p>
    <w:tbl>
      <w:tblPr>
        <w:tblW w:w="5000" w:type="pct"/>
        <w:tblCellMar>
          <w:left w:w="10" w:type="dxa"/>
          <w:right w:w="10" w:type="dxa"/>
        </w:tblCellMar>
        <w:tblLook w:val="04A0" w:firstRow="1" w:lastRow="0" w:firstColumn="1" w:lastColumn="0" w:noHBand="0" w:noVBand="1"/>
      </w:tblPr>
      <w:tblGrid>
        <w:gridCol w:w="3965"/>
        <w:gridCol w:w="3119"/>
        <w:gridCol w:w="2261"/>
      </w:tblGrid>
      <w:tr w:rsidR="00872D8E" w:rsidRPr="002C05D4" w14:paraId="5E773AF6" w14:textId="77777777" w:rsidTr="00515075">
        <w:trPr>
          <w:trHeight w:val="567"/>
        </w:trPr>
        <w:tc>
          <w:tcPr>
            <w:tcW w:w="3790" w:type="pct"/>
            <w:gridSpan w:val="2"/>
            <w:tcBorders>
              <w:top w:val="single" w:sz="4" w:space="0" w:color="auto"/>
              <w:left w:val="single" w:sz="4" w:space="0" w:color="auto"/>
            </w:tcBorders>
            <w:shd w:val="clear" w:color="auto" w:fill="FFFFFF"/>
          </w:tcPr>
          <w:p w14:paraId="0177E3C9"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14. Подозреваемый лекарственный препарат (включая международное непатентованное наименование или группировочное наименование)</w:t>
            </w:r>
          </w:p>
        </w:tc>
        <w:tc>
          <w:tcPr>
            <w:tcW w:w="1210" w:type="pct"/>
            <w:tcBorders>
              <w:top w:val="single" w:sz="4" w:space="0" w:color="auto"/>
              <w:left w:val="single" w:sz="4" w:space="0" w:color="auto"/>
              <w:right w:val="single" w:sz="4" w:space="0" w:color="auto"/>
            </w:tcBorders>
            <w:shd w:val="clear" w:color="auto" w:fill="FFFFFF"/>
          </w:tcPr>
          <w:p w14:paraId="6F6A59AD"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20. Исчезла ли реакция после отмены препарата?</w:t>
            </w:r>
          </w:p>
          <w:p w14:paraId="5DFF42E0" w14:textId="77777777" w:rsidR="00872D8E" w:rsidRPr="002C05D4" w:rsidRDefault="00872D8E" w:rsidP="00515075">
            <w:pPr>
              <w:widowControl w:val="0"/>
              <w:spacing w:line="276" w:lineRule="auto"/>
              <w:jc w:val="left"/>
              <w:rPr>
                <w:rFonts w:eastAsia="Times New Roman" w:cs="Times New Roman"/>
                <w:color w:val="000000"/>
                <w:kern w:val="0"/>
                <w:sz w:val="18"/>
                <w:szCs w:val="18"/>
                <w:lang w:bidi="ru-RU"/>
              </w:rPr>
            </w:pP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 xml:space="preserve">Да </w:t>
            </w: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 xml:space="preserve">Нет </w:t>
            </w:r>
          </w:p>
          <w:p w14:paraId="24B56883"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Неприменимо</w:t>
            </w:r>
          </w:p>
        </w:tc>
      </w:tr>
      <w:tr w:rsidR="00872D8E" w:rsidRPr="002C05D4" w14:paraId="283F2C89" w14:textId="77777777" w:rsidTr="00515075">
        <w:trPr>
          <w:trHeight w:val="567"/>
        </w:trPr>
        <w:tc>
          <w:tcPr>
            <w:tcW w:w="2121" w:type="pct"/>
            <w:tcBorders>
              <w:top w:val="single" w:sz="4" w:space="0" w:color="auto"/>
              <w:left w:val="single" w:sz="4" w:space="0" w:color="auto"/>
            </w:tcBorders>
            <w:shd w:val="clear" w:color="auto" w:fill="FFFFFF"/>
          </w:tcPr>
          <w:p w14:paraId="1F1DD340"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15. Суточная доза(ы)</w:t>
            </w:r>
          </w:p>
        </w:tc>
        <w:tc>
          <w:tcPr>
            <w:tcW w:w="1669" w:type="pct"/>
            <w:tcBorders>
              <w:top w:val="single" w:sz="4" w:space="0" w:color="auto"/>
              <w:left w:val="single" w:sz="4" w:space="0" w:color="auto"/>
            </w:tcBorders>
            <w:shd w:val="clear" w:color="auto" w:fill="FFFFFF"/>
          </w:tcPr>
          <w:p w14:paraId="563DF698"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16. Путь(-и) введения</w:t>
            </w:r>
          </w:p>
        </w:tc>
        <w:tc>
          <w:tcPr>
            <w:tcW w:w="1210" w:type="pct"/>
            <w:vMerge w:val="restart"/>
            <w:tcBorders>
              <w:top w:val="single" w:sz="4" w:space="0" w:color="auto"/>
              <w:left w:val="single" w:sz="4" w:space="0" w:color="auto"/>
              <w:right w:val="single" w:sz="4" w:space="0" w:color="auto"/>
            </w:tcBorders>
            <w:shd w:val="clear" w:color="auto" w:fill="FFFFFF"/>
          </w:tcPr>
          <w:p w14:paraId="222A15D7" w14:textId="77777777" w:rsidR="00872D8E" w:rsidRPr="002C05D4" w:rsidRDefault="00872D8E" w:rsidP="00515075">
            <w:pPr>
              <w:widowControl w:val="0"/>
              <w:spacing w:after="60"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21. Возникла ли реакция вновь после повторного применения лекарственного препарата?</w:t>
            </w:r>
          </w:p>
          <w:p w14:paraId="43948CCE" w14:textId="77777777" w:rsidR="00872D8E" w:rsidRPr="002C05D4" w:rsidRDefault="00872D8E" w:rsidP="00515075">
            <w:pPr>
              <w:widowControl w:val="0"/>
              <w:spacing w:before="60" w:after="60" w:line="276" w:lineRule="auto"/>
              <w:jc w:val="left"/>
              <w:rPr>
                <w:rFonts w:eastAsia="Times New Roman" w:cs="Times New Roman"/>
                <w:kern w:val="0"/>
                <w:sz w:val="18"/>
                <w:szCs w:val="18"/>
                <w:lang w:eastAsia="en-US"/>
              </w:rPr>
            </w:pPr>
            <w:r w:rsidRPr="002C05D4">
              <w:rPr>
                <w:rFonts w:eastAsia="Calibri" w:cs="Times New Roman"/>
                <w:kern w:val="0"/>
                <w:sz w:val="28"/>
                <w:szCs w:val="28"/>
                <w:lang w:eastAsia="en-US"/>
              </w:rPr>
              <w:t>□</w:t>
            </w:r>
            <w:r w:rsidRPr="002C05D4">
              <w:rPr>
                <w:rFonts w:eastAsia="Times New Roman" w:cs="Times New Roman"/>
                <w:color w:val="000000"/>
                <w:kern w:val="0"/>
                <w:sz w:val="18"/>
                <w:szCs w:val="18"/>
                <w:lang w:bidi="ru-RU"/>
              </w:rPr>
              <w:t xml:space="preserve"> Да </w:t>
            </w: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Нет</w:t>
            </w:r>
          </w:p>
          <w:p w14:paraId="34EAA16A" w14:textId="77777777" w:rsidR="00872D8E" w:rsidRPr="002C05D4" w:rsidRDefault="00872D8E" w:rsidP="00515075">
            <w:pPr>
              <w:widowControl w:val="0"/>
              <w:spacing w:before="60" w:line="276" w:lineRule="auto"/>
              <w:jc w:val="left"/>
              <w:rPr>
                <w:rFonts w:eastAsia="Times New Roman" w:cs="Times New Roman"/>
                <w:kern w:val="0"/>
                <w:sz w:val="18"/>
                <w:szCs w:val="18"/>
                <w:lang w:eastAsia="en-US"/>
              </w:rPr>
            </w:pPr>
            <w:r w:rsidRPr="002C05D4">
              <w:rPr>
                <w:rFonts w:eastAsia="Calibri" w:cs="Times New Roman"/>
                <w:kern w:val="0"/>
                <w:sz w:val="28"/>
                <w:szCs w:val="28"/>
                <w:lang w:eastAsia="en-US"/>
              </w:rPr>
              <w:t>□</w:t>
            </w:r>
            <w:r w:rsidRPr="002C05D4">
              <w:rPr>
                <w:rFonts w:eastAsia="Times New Roman" w:cs="Times New Roman"/>
                <w:color w:val="000000"/>
                <w:kern w:val="0"/>
                <w:sz w:val="18"/>
                <w:szCs w:val="18"/>
                <w:lang w:bidi="ru-RU"/>
              </w:rPr>
              <w:t xml:space="preserve"> Неприменимо</w:t>
            </w:r>
          </w:p>
        </w:tc>
      </w:tr>
      <w:tr w:rsidR="00872D8E" w:rsidRPr="002C05D4" w14:paraId="40984FAA" w14:textId="77777777" w:rsidTr="00515075">
        <w:trPr>
          <w:trHeight w:val="567"/>
        </w:trPr>
        <w:tc>
          <w:tcPr>
            <w:tcW w:w="3790" w:type="pct"/>
            <w:gridSpan w:val="2"/>
            <w:tcBorders>
              <w:top w:val="single" w:sz="4" w:space="0" w:color="auto"/>
              <w:left w:val="single" w:sz="4" w:space="0" w:color="auto"/>
            </w:tcBorders>
            <w:shd w:val="clear" w:color="auto" w:fill="FFFFFF"/>
          </w:tcPr>
          <w:p w14:paraId="1A9C531F" w14:textId="77777777" w:rsidR="00872D8E" w:rsidRPr="002C05D4" w:rsidRDefault="00872D8E" w:rsidP="00515075">
            <w:pPr>
              <w:widowControl w:val="0"/>
              <w:spacing w:line="276" w:lineRule="auto"/>
              <w:jc w:val="left"/>
              <w:rPr>
                <w:rFonts w:eastAsia="Times New Roman" w:cs="Times New Roman"/>
                <w:kern w:val="0"/>
                <w:sz w:val="20"/>
                <w:szCs w:val="20"/>
                <w:lang w:eastAsia="en-US"/>
              </w:rPr>
            </w:pPr>
            <w:r w:rsidRPr="002C05D4">
              <w:rPr>
                <w:rFonts w:eastAsia="Times New Roman" w:cs="Times New Roman"/>
                <w:color w:val="000000"/>
                <w:kern w:val="0"/>
                <w:sz w:val="18"/>
                <w:szCs w:val="18"/>
                <w:lang w:bidi="ru-RU"/>
              </w:rPr>
              <w:t>17. Показание(я) к назначению:</w:t>
            </w:r>
          </w:p>
        </w:tc>
        <w:tc>
          <w:tcPr>
            <w:tcW w:w="1210" w:type="pct"/>
            <w:vMerge/>
            <w:tcBorders>
              <w:left w:val="single" w:sz="4" w:space="0" w:color="auto"/>
              <w:right w:val="single" w:sz="4" w:space="0" w:color="auto"/>
            </w:tcBorders>
            <w:shd w:val="clear" w:color="auto" w:fill="FFFFFF"/>
          </w:tcPr>
          <w:p w14:paraId="7A2D8D72" w14:textId="77777777" w:rsidR="00872D8E" w:rsidRPr="002C05D4" w:rsidRDefault="00872D8E" w:rsidP="00515075">
            <w:pPr>
              <w:spacing w:after="160" w:line="276" w:lineRule="auto"/>
              <w:rPr>
                <w:rFonts w:eastAsia="Calibri" w:cs="Times New Roman"/>
                <w:kern w:val="0"/>
                <w:sz w:val="20"/>
                <w:szCs w:val="20"/>
                <w:lang w:eastAsia="en-US"/>
              </w:rPr>
            </w:pPr>
          </w:p>
        </w:tc>
      </w:tr>
      <w:tr w:rsidR="00872D8E" w:rsidRPr="002C05D4" w14:paraId="673F016A" w14:textId="77777777" w:rsidTr="00515075">
        <w:trPr>
          <w:trHeight w:val="567"/>
        </w:trPr>
        <w:tc>
          <w:tcPr>
            <w:tcW w:w="2121" w:type="pct"/>
            <w:tcBorders>
              <w:top w:val="single" w:sz="4" w:space="0" w:color="auto"/>
              <w:left w:val="single" w:sz="4" w:space="0" w:color="auto"/>
              <w:bottom w:val="single" w:sz="4" w:space="0" w:color="auto"/>
            </w:tcBorders>
            <w:shd w:val="clear" w:color="auto" w:fill="FFFFFF"/>
          </w:tcPr>
          <w:p w14:paraId="2E351356"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lastRenderedPageBreak/>
              <w:t>18. Даты лечения с ___________до_____________</w:t>
            </w:r>
          </w:p>
        </w:tc>
        <w:tc>
          <w:tcPr>
            <w:tcW w:w="2879" w:type="pct"/>
            <w:gridSpan w:val="2"/>
            <w:tcBorders>
              <w:top w:val="single" w:sz="4" w:space="0" w:color="auto"/>
              <w:left w:val="single" w:sz="4" w:space="0" w:color="auto"/>
              <w:bottom w:val="single" w:sz="4" w:space="0" w:color="auto"/>
              <w:right w:val="single" w:sz="4" w:space="0" w:color="auto"/>
            </w:tcBorders>
            <w:shd w:val="clear" w:color="auto" w:fill="FFFFFF"/>
          </w:tcPr>
          <w:p w14:paraId="45339745"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19. Продолжительность терапии</w:t>
            </w:r>
          </w:p>
        </w:tc>
      </w:tr>
    </w:tbl>
    <w:p w14:paraId="7726270E"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Сопутствующая лекарственная терапия и анамнез</w:t>
      </w:r>
    </w:p>
    <w:tbl>
      <w:tblPr>
        <w:tblStyle w:val="63"/>
        <w:tblW w:w="4888" w:type="pct"/>
        <w:tblInd w:w="108" w:type="dxa"/>
        <w:tblLook w:val="04A0" w:firstRow="1" w:lastRow="0" w:firstColumn="1" w:lastColumn="0" w:noHBand="0" w:noVBand="1"/>
      </w:tblPr>
      <w:tblGrid>
        <w:gridCol w:w="9136"/>
      </w:tblGrid>
      <w:tr w:rsidR="00872D8E" w:rsidRPr="002C05D4" w14:paraId="7E31DAD1" w14:textId="77777777" w:rsidTr="002E4268">
        <w:trPr>
          <w:trHeight w:val="567"/>
        </w:trPr>
        <w:tc>
          <w:tcPr>
            <w:tcW w:w="5000" w:type="pct"/>
          </w:tcPr>
          <w:p w14:paraId="0DB54557"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22. Сопутствующий лекарственный препарат(-ы) и даты введения (за исключением тех, которые применяли для лечения нежелательной реакции)</w:t>
            </w:r>
          </w:p>
        </w:tc>
      </w:tr>
      <w:tr w:rsidR="00872D8E" w:rsidRPr="002C05D4" w14:paraId="15822DC7" w14:textId="77777777" w:rsidTr="002E4268">
        <w:trPr>
          <w:trHeight w:val="567"/>
        </w:trPr>
        <w:tc>
          <w:tcPr>
            <w:tcW w:w="5000" w:type="pct"/>
          </w:tcPr>
          <w:p w14:paraId="59A47750"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23. Другое релевантные данные анамнеза (например, диагнозы, аллергии, беременность с указанием времени последней менструации, и т.д.)</w:t>
            </w:r>
          </w:p>
        </w:tc>
      </w:tr>
    </w:tbl>
    <w:p w14:paraId="3E22EC7B"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Иная информация</w:t>
      </w:r>
    </w:p>
    <w:tbl>
      <w:tblPr>
        <w:tblStyle w:val="63"/>
        <w:tblW w:w="4888" w:type="pct"/>
        <w:tblInd w:w="108" w:type="dxa"/>
        <w:tblLook w:val="04A0" w:firstRow="1" w:lastRow="0" w:firstColumn="1" w:lastColumn="0" w:noHBand="0" w:noVBand="1"/>
      </w:tblPr>
      <w:tblGrid>
        <w:gridCol w:w="4566"/>
        <w:gridCol w:w="4570"/>
      </w:tblGrid>
      <w:tr w:rsidR="00872D8E" w:rsidRPr="002C05D4" w14:paraId="3FFD988B" w14:textId="77777777" w:rsidTr="002E4268">
        <w:trPr>
          <w:trHeight w:val="567"/>
        </w:trPr>
        <w:tc>
          <w:tcPr>
            <w:tcW w:w="5000" w:type="pct"/>
            <w:gridSpan w:val="2"/>
          </w:tcPr>
          <w:p w14:paraId="5CD70592"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val="single" w:color="000000"/>
                <w:bdr w:val="nil"/>
              </w:rPr>
            </w:pPr>
            <w:r w:rsidRPr="002C05D4">
              <w:rPr>
                <w:rFonts w:eastAsia="Times New Roman" w:cs="Times New Roman"/>
                <w:color w:val="000000"/>
                <w:sz w:val="18"/>
                <w:szCs w:val="18"/>
                <w:u w:val="single" w:color="000000"/>
                <w:bdr w:val="nil"/>
              </w:rPr>
              <w:t>24. Наименование и адрес производителя</w:t>
            </w:r>
          </w:p>
        </w:tc>
      </w:tr>
      <w:tr w:rsidR="00872D8E" w:rsidRPr="002C05D4" w14:paraId="2F3CB16A" w14:textId="77777777" w:rsidTr="002E4268">
        <w:trPr>
          <w:trHeight w:val="567"/>
        </w:trPr>
        <w:tc>
          <w:tcPr>
            <w:tcW w:w="2499" w:type="pct"/>
          </w:tcPr>
          <w:p w14:paraId="7ED1D28D"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24а. Идентификационный номер случая</w:t>
            </w:r>
          </w:p>
        </w:tc>
        <w:tc>
          <w:tcPr>
            <w:tcW w:w="2501" w:type="pct"/>
          </w:tcPr>
          <w:p w14:paraId="5287650E"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24б. Дата получения информации о нежелательной реакции производителем</w:t>
            </w:r>
          </w:p>
        </w:tc>
      </w:tr>
      <w:tr w:rsidR="00872D8E" w:rsidRPr="002C05D4" w14:paraId="2C6CFBBB" w14:textId="77777777" w:rsidTr="002E4268">
        <w:trPr>
          <w:trHeight w:val="567"/>
        </w:trPr>
        <w:tc>
          <w:tcPr>
            <w:tcW w:w="5000" w:type="pct"/>
            <w:gridSpan w:val="2"/>
          </w:tcPr>
          <w:p w14:paraId="466EF57E"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24в. Источник информации о нежелательной реакции</w:t>
            </w:r>
          </w:p>
          <w:p w14:paraId="29CCAF47"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Исследование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Литература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Специалист здравоохранения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Регуляторные органы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Другой</w:t>
            </w:r>
          </w:p>
        </w:tc>
      </w:tr>
      <w:tr w:rsidR="00872D8E" w:rsidRPr="002C05D4" w14:paraId="20DECE94" w14:textId="77777777" w:rsidTr="002E4268">
        <w:trPr>
          <w:trHeight w:val="567"/>
        </w:trPr>
        <w:tc>
          <w:tcPr>
            <w:tcW w:w="5000" w:type="pct"/>
            <w:gridSpan w:val="2"/>
          </w:tcPr>
          <w:p w14:paraId="6C01EC9A"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25. Дата данного сообщения</w:t>
            </w:r>
          </w:p>
        </w:tc>
      </w:tr>
      <w:tr w:rsidR="00872D8E" w:rsidRPr="002C05D4" w14:paraId="7BC13BDD" w14:textId="77777777" w:rsidTr="002E4268">
        <w:trPr>
          <w:trHeight w:val="567"/>
        </w:trPr>
        <w:tc>
          <w:tcPr>
            <w:tcW w:w="5000" w:type="pct"/>
            <w:gridSpan w:val="2"/>
          </w:tcPr>
          <w:p w14:paraId="1EA7B658"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26. Тип сообщения</w:t>
            </w:r>
          </w:p>
          <w:p w14:paraId="230B18C0"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Первичное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Повторное</w:t>
            </w:r>
          </w:p>
        </w:tc>
      </w:tr>
    </w:tbl>
    <w:p w14:paraId="3F227D61" w14:textId="77777777" w:rsidR="00872D8E" w:rsidRPr="002C05D4" w:rsidRDefault="00872D8E" w:rsidP="00872D8E">
      <w:pPr>
        <w:spacing w:after="160" w:line="276" w:lineRule="auto"/>
        <w:rPr>
          <w:rFonts w:eastAsia="Calibri" w:cs="Times New Roman"/>
          <w:kern w:val="0"/>
          <w:lang w:eastAsia="en-US"/>
        </w:rPr>
      </w:pPr>
    </w:p>
    <w:p w14:paraId="2930C1E4" w14:textId="77777777" w:rsidR="00872D8E" w:rsidRPr="002C05D4" w:rsidRDefault="00872D8E" w:rsidP="00872D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E8AFE86" w14:textId="77777777" w:rsidR="00872D8E" w:rsidRPr="002C05D4" w:rsidRDefault="00872D8E" w:rsidP="00872D8E">
      <w:pPr>
        <w:spacing w:after="160" w:line="276" w:lineRule="auto"/>
        <w:rPr>
          <w:rFonts w:eastAsia="Times New Roman" w:cs="Times New Roman"/>
          <w:color w:val="000000"/>
          <w:kern w:val="0"/>
          <w:szCs w:val="24"/>
          <w:u w:color="000000"/>
          <w:bdr w:val="nil"/>
          <w:lang w:eastAsia="en-US"/>
        </w:rPr>
      </w:pPr>
      <w:r w:rsidRPr="002C05D4">
        <w:rPr>
          <w:rFonts w:eastAsia="Times New Roman" w:cs="Times New Roman"/>
          <w:color w:val="000000"/>
          <w:kern w:val="0"/>
          <w:szCs w:val="24"/>
          <w:u w:color="000000"/>
          <w:bdr w:val="nil"/>
          <w:lang w:eastAsia="en-US"/>
        </w:rPr>
        <w:br w:type="page"/>
      </w:r>
    </w:p>
    <w:p w14:paraId="45534B72" w14:textId="77777777" w:rsidR="00872D8E" w:rsidRPr="005C4C67" w:rsidRDefault="00872D8E" w:rsidP="005C5571">
      <w:pPr>
        <w:rPr>
          <w:rFonts w:eastAsia="Times New Roman"/>
          <w:u w:color="000000"/>
        </w:rPr>
      </w:pPr>
      <w:r w:rsidRPr="005C4C67">
        <w:rPr>
          <w:rFonts w:eastAsia="Times New Roman"/>
          <w:u w:color="000000"/>
        </w:rPr>
        <w:lastRenderedPageBreak/>
        <w:t>Приложение 2. Форма регистрации НЯ</w:t>
      </w:r>
    </w:p>
    <w:tbl>
      <w:tblPr>
        <w:tblStyle w:val="411"/>
        <w:tblW w:w="4888" w:type="pct"/>
        <w:tblInd w:w="108" w:type="dxa"/>
        <w:tblLook w:val="04A0" w:firstRow="1" w:lastRow="0" w:firstColumn="1" w:lastColumn="0" w:noHBand="0" w:noVBand="1"/>
      </w:tblPr>
      <w:tblGrid>
        <w:gridCol w:w="1167"/>
        <w:gridCol w:w="139"/>
        <w:gridCol w:w="843"/>
        <w:gridCol w:w="569"/>
        <w:gridCol w:w="594"/>
        <w:gridCol w:w="1099"/>
        <w:gridCol w:w="159"/>
        <w:gridCol w:w="1255"/>
        <w:gridCol w:w="1167"/>
        <w:gridCol w:w="245"/>
        <w:gridCol w:w="419"/>
        <w:gridCol w:w="1489"/>
      </w:tblGrid>
      <w:tr w:rsidR="00872D8E" w:rsidRPr="002C05D4" w14:paraId="28AC083F" w14:textId="77777777" w:rsidTr="002E4268">
        <w:tc>
          <w:tcPr>
            <w:tcW w:w="2411" w:type="pct"/>
            <w:gridSpan w:val="6"/>
            <w:tcBorders>
              <w:top w:val="nil"/>
              <w:left w:val="nil"/>
              <w:bottom w:val="nil"/>
              <w:right w:val="nil"/>
            </w:tcBorders>
          </w:tcPr>
          <w:p w14:paraId="27823C6B" w14:textId="77777777" w:rsidR="00872D8E" w:rsidRPr="002C05D4" w:rsidRDefault="00872D8E" w:rsidP="00515075">
            <w:pPr>
              <w:spacing w:line="276" w:lineRule="auto"/>
              <w:jc w:val="left"/>
              <w:rPr>
                <w:rFonts w:cs="Times New Roman"/>
                <w:b/>
                <w:bCs/>
                <w:sz w:val="21"/>
              </w:rPr>
            </w:pPr>
            <w:r w:rsidRPr="002C05D4">
              <w:rPr>
                <w:rFonts w:cs="Times New Roman"/>
                <w:b/>
                <w:bCs/>
                <w:sz w:val="21"/>
              </w:rPr>
              <w:t>ИНИЦИАЛЫ</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c>
          <w:tcPr>
            <w:tcW w:w="2589" w:type="pct"/>
            <w:gridSpan w:val="6"/>
            <w:tcBorders>
              <w:top w:val="nil"/>
              <w:left w:val="nil"/>
              <w:bottom w:val="nil"/>
              <w:right w:val="nil"/>
            </w:tcBorders>
          </w:tcPr>
          <w:p w14:paraId="4A548CD8" w14:textId="77777777" w:rsidR="00872D8E" w:rsidRPr="002C05D4" w:rsidRDefault="00872D8E" w:rsidP="00515075">
            <w:pPr>
              <w:spacing w:line="276" w:lineRule="auto"/>
              <w:jc w:val="left"/>
              <w:rPr>
                <w:rFonts w:cs="Times New Roman"/>
                <w:b/>
                <w:bCs/>
                <w:sz w:val="21"/>
              </w:rPr>
            </w:pPr>
            <w:r w:rsidRPr="002C05D4">
              <w:rPr>
                <w:rFonts w:cs="Times New Roman"/>
                <w:b/>
                <w:bCs/>
                <w:sz w:val="21"/>
              </w:rPr>
              <w:t xml:space="preserve">НОМЕР ПАЦИЕНТА </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r>
      <w:tr w:rsidR="00872D8E" w:rsidRPr="002C05D4" w14:paraId="6F85E87F" w14:textId="77777777" w:rsidTr="002E4268">
        <w:tc>
          <w:tcPr>
            <w:tcW w:w="2411" w:type="pct"/>
            <w:gridSpan w:val="6"/>
            <w:tcBorders>
              <w:top w:val="nil"/>
              <w:left w:val="nil"/>
              <w:right w:val="nil"/>
            </w:tcBorders>
          </w:tcPr>
          <w:p w14:paraId="6AC52131" w14:textId="77777777" w:rsidR="00872D8E" w:rsidRPr="002C05D4" w:rsidRDefault="00872D8E" w:rsidP="00515075">
            <w:pPr>
              <w:spacing w:line="276" w:lineRule="auto"/>
              <w:jc w:val="left"/>
              <w:rPr>
                <w:rFonts w:cs="Times New Roman"/>
                <w:b/>
                <w:bCs/>
                <w:sz w:val="21"/>
              </w:rPr>
            </w:pPr>
            <w:r w:rsidRPr="002C05D4">
              <w:rPr>
                <w:rFonts w:cs="Times New Roman"/>
                <w:b/>
                <w:bCs/>
                <w:sz w:val="21"/>
              </w:rPr>
              <w:t>Нежелательное явление</w:t>
            </w:r>
          </w:p>
        </w:tc>
        <w:tc>
          <w:tcPr>
            <w:tcW w:w="2589" w:type="pct"/>
            <w:gridSpan w:val="6"/>
            <w:tcBorders>
              <w:top w:val="nil"/>
              <w:left w:val="nil"/>
              <w:right w:val="nil"/>
            </w:tcBorders>
          </w:tcPr>
          <w:p w14:paraId="27973982" w14:textId="77777777" w:rsidR="00872D8E" w:rsidRPr="002C05D4" w:rsidRDefault="00872D8E" w:rsidP="00515075">
            <w:pPr>
              <w:spacing w:line="276" w:lineRule="auto"/>
              <w:jc w:val="left"/>
              <w:rPr>
                <w:rFonts w:cs="Times New Roman"/>
                <w:b/>
                <w:bCs/>
                <w:sz w:val="21"/>
              </w:rPr>
            </w:pPr>
            <w:r w:rsidRPr="002C05D4">
              <w:rPr>
                <w:rFonts w:cs="Times New Roman"/>
                <w:b/>
                <w:bCs/>
                <w:sz w:val="21"/>
              </w:rPr>
              <w:t>ПРОТОКОЛ</w:t>
            </w:r>
          </w:p>
        </w:tc>
      </w:tr>
      <w:tr w:rsidR="00872D8E" w:rsidRPr="002C05D4" w14:paraId="37F6B25B" w14:textId="77777777" w:rsidTr="002E4268">
        <w:tc>
          <w:tcPr>
            <w:tcW w:w="5000" w:type="pct"/>
            <w:gridSpan w:val="12"/>
            <w:tcBorders>
              <w:left w:val="single" w:sz="12" w:space="0" w:color="auto"/>
              <w:right w:val="single" w:sz="12" w:space="0" w:color="auto"/>
            </w:tcBorders>
          </w:tcPr>
          <w:p w14:paraId="7F3539C8"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 xml:space="preserve">Опишите нежелательное явление (используя медицинскую терминологию), которое непосредственно наблюдается или о котором сообщил пациент в ответ на следующий прямой вопрос: «Изменилось ли Ваше самочувствие со времени последнего визита?». Если возможно, укажите диагноз, а не симптомы. </w:t>
            </w:r>
          </w:p>
        </w:tc>
      </w:tr>
      <w:tr w:rsidR="00872D8E" w:rsidRPr="002C05D4" w14:paraId="764FB6F3" w14:textId="77777777" w:rsidTr="002E4268">
        <w:tc>
          <w:tcPr>
            <w:tcW w:w="5000" w:type="pct"/>
            <w:gridSpan w:val="12"/>
            <w:tcBorders>
              <w:left w:val="single" w:sz="12" w:space="0" w:color="auto"/>
              <w:right w:val="single" w:sz="12" w:space="0" w:color="auto"/>
            </w:tcBorders>
          </w:tcPr>
          <w:p w14:paraId="0E251AEA"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 xml:space="preserve">Фактический </w:t>
            </w:r>
          </w:p>
          <w:p w14:paraId="40862BEB"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термин:</w:t>
            </w:r>
          </w:p>
        </w:tc>
      </w:tr>
      <w:tr w:rsidR="00872D8E" w:rsidRPr="002C05D4" w14:paraId="54C2CA76" w14:textId="77777777" w:rsidTr="002E4268">
        <w:tc>
          <w:tcPr>
            <w:tcW w:w="5000" w:type="pct"/>
            <w:gridSpan w:val="12"/>
            <w:tcBorders>
              <w:left w:val="single" w:sz="12" w:space="0" w:color="auto"/>
              <w:right w:val="single" w:sz="12" w:space="0" w:color="auto"/>
            </w:tcBorders>
          </w:tcPr>
          <w:p w14:paraId="6B2A8DA6"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Описание:</w:t>
            </w:r>
          </w:p>
          <w:p w14:paraId="5A88FF6E" w14:textId="77777777" w:rsidR="00872D8E" w:rsidRPr="002C05D4" w:rsidRDefault="00872D8E" w:rsidP="00515075">
            <w:pPr>
              <w:spacing w:line="276" w:lineRule="auto"/>
              <w:jc w:val="left"/>
              <w:rPr>
                <w:rFonts w:cs="Times New Roman"/>
                <w:sz w:val="21"/>
                <w:szCs w:val="21"/>
              </w:rPr>
            </w:pPr>
          </w:p>
          <w:p w14:paraId="54BC0EFA" w14:textId="77777777" w:rsidR="00872D8E" w:rsidRPr="002C05D4" w:rsidRDefault="00872D8E" w:rsidP="00515075">
            <w:pPr>
              <w:spacing w:line="276" w:lineRule="auto"/>
              <w:jc w:val="left"/>
              <w:rPr>
                <w:rFonts w:cs="Times New Roman"/>
                <w:sz w:val="21"/>
                <w:szCs w:val="21"/>
              </w:rPr>
            </w:pPr>
          </w:p>
          <w:p w14:paraId="4D977BDD" w14:textId="77777777" w:rsidR="00872D8E" w:rsidRPr="002C05D4" w:rsidRDefault="00872D8E" w:rsidP="00515075">
            <w:pPr>
              <w:spacing w:line="276" w:lineRule="auto"/>
              <w:jc w:val="left"/>
              <w:rPr>
                <w:rFonts w:cs="Times New Roman"/>
                <w:sz w:val="21"/>
                <w:szCs w:val="21"/>
              </w:rPr>
            </w:pPr>
          </w:p>
          <w:p w14:paraId="4777AE78" w14:textId="77777777" w:rsidR="00872D8E" w:rsidRPr="002C05D4" w:rsidRDefault="00872D8E" w:rsidP="00515075">
            <w:pPr>
              <w:spacing w:line="276" w:lineRule="auto"/>
              <w:jc w:val="left"/>
              <w:rPr>
                <w:rFonts w:cs="Times New Roman"/>
                <w:sz w:val="21"/>
                <w:szCs w:val="21"/>
              </w:rPr>
            </w:pPr>
          </w:p>
          <w:p w14:paraId="556CFB9F" w14:textId="77777777" w:rsidR="00872D8E" w:rsidRPr="002C05D4" w:rsidRDefault="00872D8E" w:rsidP="00515075">
            <w:pPr>
              <w:spacing w:line="276" w:lineRule="auto"/>
              <w:jc w:val="left"/>
              <w:rPr>
                <w:rFonts w:cs="Times New Roman"/>
                <w:sz w:val="21"/>
                <w:szCs w:val="21"/>
              </w:rPr>
            </w:pPr>
          </w:p>
          <w:p w14:paraId="50FDEE48" w14:textId="77777777" w:rsidR="00872D8E" w:rsidRPr="002C05D4" w:rsidRDefault="00872D8E" w:rsidP="00515075">
            <w:pPr>
              <w:spacing w:line="276" w:lineRule="auto"/>
              <w:jc w:val="left"/>
              <w:rPr>
                <w:rFonts w:cs="Times New Roman"/>
                <w:sz w:val="21"/>
                <w:szCs w:val="21"/>
              </w:rPr>
            </w:pPr>
          </w:p>
          <w:p w14:paraId="38AB3319" w14:textId="77777777" w:rsidR="00872D8E" w:rsidRPr="002C05D4" w:rsidRDefault="00872D8E" w:rsidP="00515075">
            <w:pPr>
              <w:spacing w:line="276" w:lineRule="auto"/>
              <w:jc w:val="left"/>
              <w:rPr>
                <w:rFonts w:cs="Times New Roman"/>
                <w:sz w:val="21"/>
                <w:szCs w:val="21"/>
              </w:rPr>
            </w:pPr>
          </w:p>
          <w:p w14:paraId="1AD411FD" w14:textId="77777777" w:rsidR="00872D8E" w:rsidRPr="002C05D4" w:rsidRDefault="00872D8E" w:rsidP="00515075">
            <w:pPr>
              <w:spacing w:line="276" w:lineRule="auto"/>
              <w:jc w:val="left"/>
              <w:rPr>
                <w:rFonts w:cs="Times New Roman"/>
                <w:sz w:val="21"/>
                <w:szCs w:val="21"/>
              </w:rPr>
            </w:pPr>
          </w:p>
        </w:tc>
      </w:tr>
      <w:tr w:rsidR="00872D8E" w:rsidRPr="002C05D4" w14:paraId="22FDD7BD" w14:textId="77777777" w:rsidTr="002E4268">
        <w:tc>
          <w:tcPr>
            <w:tcW w:w="2499" w:type="pct"/>
            <w:gridSpan w:val="7"/>
            <w:tcBorders>
              <w:left w:val="single" w:sz="12" w:space="0" w:color="000000"/>
              <w:bottom w:val="nil"/>
              <w:right w:val="single" w:sz="4" w:space="0" w:color="000000"/>
            </w:tcBorders>
          </w:tcPr>
          <w:p w14:paraId="4FDDE982"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Дата начала НЯ</w:t>
            </w:r>
          </w:p>
        </w:tc>
        <w:tc>
          <w:tcPr>
            <w:tcW w:w="2501" w:type="pct"/>
            <w:gridSpan w:val="5"/>
            <w:tcBorders>
              <w:top w:val="nil"/>
              <w:left w:val="single" w:sz="4" w:space="0" w:color="000000"/>
              <w:bottom w:val="nil"/>
              <w:right w:val="single" w:sz="12" w:space="0" w:color="000000"/>
            </w:tcBorders>
          </w:tcPr>
          <w:p w14:paraId="0F53F580"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Дата окончания НЯ</w:t>
            </w:r>
          </w:p>
        </w:tc>
      </w:tr>
      <w:tr w:rsidR="00872D8E" w:rsidRPr="002C05D4" w14:paraId="775DE45F" w14:textId="77777777" w:rsidTr="002E4268">
        <w:tc>
          <w:tcPr>
            <w:tcW w:w="2499" w:type="pct"/>
            <w:gridSpan w:val="7"/>
            <w:tcBorders>
              <w:top w:val="nil"/>
              <w:left w:val="single" w:sz="12" w:space="0" w:color="000000"/>
              <w:bottom w:val="nil"/>
              <w:right w:val="single" w:sz="4" w:space="0" w:color="000000"/>
            </w:tcBorders>
          </w:tcPr>
          <w:p w14:paraId="7F4A35E3" w14:textId="77777777" w:rsidR="00872D8E" w:rsidRPr="002C05D4" w:rsidRDefault="00872D8E" w:rsidP="00515075">
            <w:pPr>
              <w:spacing w:line="276" w:lineRule="auto"/>
              <w:jc w:val="left"/>
              <w:rPr>
                <w:rFonts w:ascii="Symbol" w:hAnsi="Symbol" w:cs="Symbol"/>
                <w:b/>
                <w:bCs/>
                <w:sz w:val="21"/>
                <w:szCs w:val="21"/>
              </w:rPr>
            </w:pPr>
          </w:p>
          <w:p w14:paraId="5D024990" w14:textId="77777777" w:rsidR="00872D8E" w:rsidRPr="002C05D4" w:rsidRDefault="00872D8E" w:rsidP="00515075">
            <w:pPr>
              <w:spacing w:line="276" w:lineRule="auto"/>
              <w:jc w:val="left"/>
              <w:rPr>
                <w:rFonts w:cs="Times New Roman"/>
                <w:sz w:val="21"/>
                <w:szCs w:val="21"/>
              </w:rPr>
            </w:pP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p>
        </w:tc>
        <w:tc>
          <w:tcPr>
            <w:tcW w:w="2501" w:type="pct"/>
            <w:gridSpan w:val="5"/>
            <w:tcBorders>
              <w:top w:val="nil"/>
              <w:left w:val="single" w:sz="4" w:space="0" w:color="000000"/>
              <w:bottom w:val="nil"/>
              <w:right w:val="single" w:sz="12" w:space="0" w:color="000000"/>
            </w:tcBorders>
          </w:tcPr>
          <w:p w14:paraId="3BCCFC25" w14:textId="77777777" w:rsidR="00872D8E" w:rsidRPr="002C05D4" w:rsidRDefault="00872D8E" w:rsidP="00515075">
            <w:pPr>
              <w:spacing w:line="276" w:lineRule="auto"/>
              <w:jc w:val="left"/>
              <w:rPr>
                <w:rFonts w:ascii="Symbol" w:hAnsi="Symbol" w:cs="Symbol"/>
                <w:sz w:val="21"/>
                <w:szCs w:val="21"/>
              </w:rPr>
            </w:pPr>
          </w:p>
          <w:p w14:paraId="41F1E152" w14:textId="77777777" w:rsidR="00872D8E" w:rsidRPr="002C05D4" w:rsidRDefault="00872D8E" w:rsidP="00515075">
            <w:pPr>
              <w:spacing w:line="276" w:lineRule="auto"/>
              <w:jc w:val="left"/>
              <w:rPr>
                <w:rFonts w:cs="Times New Roman"/>
                <w:sz w:val="21"/>
                <w:szCs w:val="21"/>
              </w:rPr>
            </w:pP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p>
        </w:tc>
      </w:tr>
      <w:tr w:rsidR="00872D8E" w:rsidRPr="002C05D4" w14:paraId="5F850FC5" w14:textId="77777777" w:rsidTr="002E4268">
        <w:tc>
          <w:tcPr>
            <w:tcW w:w="638" w:type="pct"/>
            <w:tcBorders>
              <w:top w:val="nil"/>
              <w:left w:val="single" w:sz="12" w:space="0" w:color="000000"/>
              <w:right w:val="nil"/>
            </w:tcBorders>
          </w:tcPr>
          <w:p w14:paraId="680F0BB1"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день</w:t>
            </w:r>
          </w:p>
        </w:tc>
        <w:tc>
          <w:tcPr>
            <w:tcW w:w="537" w:type="pct"/>
            <w:gridSpan w:val="2"/>
            <w:tcBorders>
              <w:top w:val="nil"/>
              <w:left w:val="nil"/>
              <w:bottom w:val="nil"/>
              <w:right w:val="nil"/>
            </w:tcBorders>
          </w:tcPr>
          <w:p w14:paraId="244076D2"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месяц</w:t>
            </w:r>
          </w:p>
        </w:tc>
        <w:tc>
          <w:tcPr>
            <w:tcW w:w="1324" w:type="pct"/>
            <w:gridSpan w:val="4"/>
            <w:tcBorders>
              <w:top w:val="nil"/>
              <w:left w:val="nil"/>
              <w:bottom w:val="nil"/>
              <w:right w:val="single" w:sz="4" w:space="0" w:color="000000"/>
            </w:tcBorders>
          </w:tcPr>
          <w:p w14:paraId="581B10E2"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год</w:t>
            </w:r>
          </w:p>
        </w:tc>
        <w:tc>
          <w:tcPr>
            <w:tcW w:w="685" w:type="pct"/>
            <w:tcBorders>
              <w:top w:val="nil"/>
              <w:left w:val="single" w:sz="4" w:space="0" w:color="000000"/>
              <w:bottom w:val="nil"/>
              <w:right w:val="nil"/>
            </w:tcBorders>
          </w:tcPr>
          <w:p w14:paraId="21638997"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день</w:t>
            </w:r>
          </w:p>
        </w:tc>
        <w:tc>
          <w:tcPr>
            <w:tcW w:w="638" w:type="pct"/>
            <w:tcBorders>
              <w:top w:val="nil"/>
              <w:left w:val="nil"/>
              <w:bottom w:val="nil"/>
              <w:right w:val="nil"/>
            </w:tcBorders>
          </w:tcPr>
          <w:p w14:paraId="02A23762"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месяц</w:t>
            </w:r>
          </w:p>
        </w:tc>
        <w:tc>
          <w:tcPr>
            <w:tcW w:w="1178" w:type="pct"/>
            <w:gridSpan w:val="3"/>
            <w:tcBorders>
              <w:top w:val="nil"/>
              <w:left w:val="nil"/>
              <w:bottom w:val="nil"/>
              <w:right w:val="single" w:sz="12" w:space="0" w:color="000000"/>
            </w:tcBorders>
          </w:tcPr>
          <w:p w14:paraId="24334FB1"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год</w:t>
            </w:r>
          </w:p>
        </w:tc>
      </w:tr>
      <w:tr w:rsidR="00872D8E" w:rsidRPr="002C05D4" w14:paraId="70CC6F9C" w14:textId="77777777" w:rsidTr="002E4268">
        <w:tc>
          <w:tcPr>
            <w:tcW w:w="1811" w:type="pct"/>
            <w:gridSpan w:val="5"/>
            <w:tcBorders>
              <w:left w:val="single" w:sz="12" w:space="0" w:color="auto"/>
            </w:tcBorders>
          </w:tcPr>
          <w:p w14:paraId="0EBADA93"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Степень тяжести:</w:t>
            </w:r>
          </w:p>
          <w:p w14:paraId="3160035C"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Слабая</w:t>
            </w:r>
          </w:p>
          <w:p w14:paraId="4B6D9E9D"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Умеренная</w:t>
            </w:r>
          </w:p>
          <w:p w14:paraId="476ABDBC"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Тяжелая</w:t>
            </w:r>
          </w:p>
        </w:tc>
        <w:tc>
          <w:tcPr>
            <w:tcW w:w="3189" w:type="pct"/>
            <w:gridSpan w:val="7"/>
            <w:tcBorders>
              <w:right w:val="single" w:sz="12" w:space="0" w:color="auto"/>
            </w:tcBorders>
          </w:tcPr>
          <w:p w14:paraId="64FDA0D3"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Связь с ИП/ПС:</w:t>
            </w:r>
          </w:p>
          <w:p w14:paraId="710F9C16"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Нет связи    </w:t>
            </w:r>
            <w:r w:rsidRPr="002C05D4">
              <w:rPr>
                <w:rFonts w:cs="Times New Roman"/>
                <w:color w:val="000000"/>
                <w:sz w:val="21"/>
                <w:szCs w:val="21"/>
                <w:lang w:bidi="ru-RU"/>
              </w:rPr>
              <w:t>□</w:t>
            </w:r>
            <w:r w:rsidRPr="002C05D4">
              <w:rPr>
                <w:rFonts w:cs="Times New Roman"/>
                <w:sz w:val="21"/>
                <w:szCs w:val="21"/>
              </w:rPr>
              <w:t xml:space="preserve"> </w:t>
            </w:r>
            <w:proofErr w:type="gramStart"/>
            <w:r w:rsidRPr="002C05D4">
              <w:rPr>
                <w:rFonts w:cs="Times New Roman"/>
                <w:sz w:val="21"/>
                <w:szCs w:val="21"/>
              </w:rPr>
              <w:t xml:space="preserve">Условная  </w:t>
            </w:r>
            <w:r w:rsidRPr="002C05D4">
              <w:rPr>
                <w:rFonts w:cs="Times New Roman"/>
                <w:color w:val="000000"/>
                <w:sz w:val="21"/>
                <w:szCs w:val="21"/>
                <w:lang w:bidi="ru-RU"/>
              </w:rPr>
              <w:t>□</w:t>
            </w:r>
            <w:proofErr w:type="gramEnd"/>
            <w:r w:rsidRPr="002C05D4">
              <w:rPr>
                <w:rFonts w:cs="Times New Roman"/>
                <w:sz w:val="21"/>
                <w:szCs w:val="21"/>
              </w:rPr>
              <w:t>Сомнительная</w:t>
            </w:r>
          </w:p>
          <w:p w14:paraId="7EE3E53C" w14:textId="77777777" w:rsidR="00872D8E" w:rsidRPr="002C05D4" w:rsidRDefault="00872D8E" w:rsidP="00515075">
            <w:pPr>
              <w:spacing w:line="276" w:lineRule="auto"/>
              <w:jc w:val="left"/>
              <w:rPr>
                <w:rFonts w:cs="Times New Roman"/>
                <w:sz w:val="21"/>
                <w:szCs w:val="21"/>
              </w:rPr>
            </w:pPr>
          </w:p>
          <w:p w14:paraId="07DE28B5" w14:textId="4FB1D9BC" w:rsidR="00872D8E" w:rsidRPr="002C05D4" w:rsidRDefault="000F6CD6" w:rsidP="00515075">
            <w:pPr>
              <w:spacing w:line="276" w:lineRule="auto"/>
              <w:jc w:val="left"/>
              <w:rPr>
                <w:rFonts w:cs="Times New Roman"/>
                <w:sz w:val="21"/>
                <w:szCs w:val="21"/>
              </w:rPr>
            </w:pPr>
            <w:r>
              <w:rPr>
                <w:rFonts w:cs="Times New Roman"/>
                <w:noProof/>
                <w:sz w:val="21"/>
                <w:szCs w:val="21"/>
              </w:rPr>
              <mc:AlternateContent>
                <mc:Choice Requires="wps">
                  <w:drawing>
                    <wp:anchor distT="0" distB="0" distL="114299" distR="114299" simplePos="0" relativeHeight="251660288" behindDoc="0" locked="0" layoutInCell="1" allowOverlap="1" wp14:anchorId="6ACD4165" wp14:editId="2F544A44">
                      <wp:simplePos x="0" y="0"/>
                      <wp:positionH relativeFrom="column">
                        <wp:posOffset>1756409</wp:posOffset>
                      </wp:positionH>
                      <wp:positionV relativeFrom="paragraph">
                        <wp:posOffset>183515</wp:posOffset>
                      </wp:positionV>
                      <wp:extent cx="0" cy="179705"/>
                      <wp:effectExtent l="57150" t="0" r="38100" b="29845"/>
                      <wp:wrapNone/>
                      <wp:docPr id="1" name="Прямая со стрелкой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1F0269C8" id="Прямая со стрелкой 1" o:spid="_x0000_s1026" type="#_x0000_t32" style="position:absolute;margin-left:138.3pt;margin-top:14.45pt;width:0;height:14.15pt;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" strokecolor="windowText" strokeweight="3pt">
                      <v:stroke endarrow="block" endarrowwidth="narrow" endarrowlength="short" joinstyle="miter"/>
                      <o:lock v:ext="edit" shapetype="f"/>
                    </v:shape>
                  </w:pict>
                </mc:Fallback>
              </mc:AlternateContent>
            </w:r>
            <w:r>
              <w:rPr>
                <w:rFonts w:cs="Times New Roman"/>
                <w:noProof/>
                <w:sz w:val="21"/>
                <w:szCs w:val="21"/>
              </w:rPr>
              <mc:AlternateContent>
                <mc:Choice Requires="wps">
                  <w:drawing>
                    <wp:anchor distT="0" distB="0" distL="114299" distR="114299" simplePos="0" relativeHeight="251659264" behindDoc="0" locked="0" layoutInCell="1" allowOverlap="1" wp14:anchorId="5F52C0DE" wp14:editId="4C2FFDD4">
                      <wp:simplePos x="0" y="0"/>
                      <wp:positionH relativeFrom="column">
                        <wp:posOffset>936624</wp:posOffset>
                      </wp:positionH>
                      <wp:positionV relativeFrom="paragraph">
                        <wp:posOffset>182245</wp:posOffset>
                      </wp:positionV>
                      <wp:extent cx="0" cy="179705"/>
                      <wp:effectExtent l="57150" t="0" r="38100" b="29845"/>
                      <wp:wrapNone/>
                      <wp:docPr id="3" name="Прямая со стрелкой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6DF55D40" id="Прямая со стрелкой 3" o:spid="_x0000_s1026" type="#_x0000_t32" style="position:absolute;margin-left:73.75pt;margin-top:14.35pt;width:0;height:14.15pt;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" strokecolor="windowText" strokeweight="3pt">
                      <v:stroke endarrow="block" endarrowwidth="narrow" endarrowlength="short" joinstyle="miter"/>
                      <o:lock v:ext="edit" shapetype="f"/>
                    </v:shape>
                  </w:pict>
                </mc:Fallback>
              </mc:AlternateContent>
            </w:r>
            <w:r>
              <w:rPr>
                <w:rFonts w:cs="Times New Roman"/>
                <w:noProof/>
                <w:sz w:val="21"/>
                <w:szCs w:val="21"/>
              </w:rPr>
              <mc:AlternateContent>
                <mc:Choice Requires="wps">
                  <w:drawing>
                    <wp:anchor distT="0" distB="0" distL="114299" distR="114299" simplePos="0" relativeHeight="251658240" behindDoc="0" locked="0" layoutInCell="1" allowOverlap="1" wp14:anchorId="04BDE430" wp14:editId="1B32B183">
                      <wp:simplePos x="0" y="0"/>
                      <wp:positionH relativeFrom="column">
                        <wp:posOffset>60959</wp:posOffset>
                      </wp:positionH>
                      <wp:positionV relativeFrom="paragraph">
                        <wp:posOffset>182880</wp:posOffset>
                      </wp:positionV>
                      <wp:extent cx="0" cy="179705"/>
                      <wp:effectExtent l="57150" t="0" r="38100" b="29845"/>
                      <wp:wrapNone/>
                      <wp:docPr id="6" name="Прямая со стрелкой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6535BBC6" id="Прямая со стрелкой 6" o:spid="_x0000_s1026" type="#_x0000_t32" style="position:absolute;margin-left:4.8pt;margin-top:14.4pt;width:0;height:14.15pt;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" strokecolor="windowText" strokeweight="3pt">
                      <v:stroke endarrow="block" endarrowwidth="narrow" endarrowlength="short" joinstyle="miter"/>
                      <o:lock v:ext="edit" shapetype="f"/>
                    </v:shape>
                  </w:pict>
                </mc:Fallback>
              </mc:AlternateContent>
            </w:r>
            <w:r w:rsidR="00872D8E" w:rsidRPr="002C05D4">
              <w:rPr>
                <w:rFonts w:cs="Times New Roman"/>
                <w:color w:val="000000"/>
                <w:sz w:val="21"/>
                <w:szCs w:val="21"/>
                <w:lang w:bidi="ru-RU"/>
              </w:rPr>
              <w:t>□</w:t>
            </w:r>
            <w:r w:rsidR="00872D8E" w:rsidRPr="002C05D4">
              <w:rPr>
                <w:rFonts w:cs="Times New Roman"/>
                <w:sz w:val="21"/>
                <w:szCs w:val="21"/>
              </w:rPr>
              <w:t xml:space="preserve"> Возможная </w:t>
            </w:r>
            <w:r w:rsidR="00872D8E" w:rsidRPr="002C05D4">
              <w:rPr>
                <w:rFonts w:cs="Times New Roman"/>
                <w:color w:val="000000"/>
                <w:sz w:val="21"/>
                <w:szCs w:val="21"/>
                <w:lang w:bidi="ru-RU"/>
              </w:rPr>
              <w:t>□</w:t>
            </w:r>
            <w:r w:rsidR="00872D8E" w:rsidRPr="002C05D4">
              <w:rPr>
                <w:rFonts w:cs="Times New Roman"/>
                <w:sz w:val="21"/>
                <w:szCs w:val="21"/>
              </w:rPr>
              <w:t xml:space="preserve"> Вероятная </w:t>
            </w:r>
            <w:r w:rsidR="00872D8E" w:rsidRPr="002C05D4">
              <w:rPr>
                <w:rFonts w:cs="Times New Roman"/>
                <w:color w:val="000000"/>
                <w:sz w:val="21"/>
                <w:szCs w:val="21"/>
                <w:lang w:bidi="ru-RU"/>
              </w:rPr>
              <w:t>□</w:t>
            </w:r>
            <w:r w:rsidR="00872D8E" w:rsidRPr="002C05D4">
              <w:rPr>
                <w:rFonts w:cs="Times New Roman"/>
                <w:sz w:val="21"/>
                <w:szCs w:val="21"/>
              </w:rPr>
              <w:t>Определенная</w:t>
            </w:r>
          </w:p>
        </w:tc>
      </w:tr>
      <w:tr w:rsidR="00872D8E" w:rsidRPr="002C05D4" w14:paraId="4950D8D4" w14:textId="77777777" w:rsidTr="002E4268">
        <w:tc>
          <w:tcPr>
            <w:tcW w:w="1811" w:type="pct"/>
            <w:gridSpan w:val="5"/>
            <w:tcBorders>
              <w:left w:val="single" w:sz="12" w:space="0" w:color="auto"/>
            </w:tcBorders>
            <w:shd w:val="clear" w:color="auto" w:fill="E2EFD9"/>
          </w:tcPr>
          <w:p w14:paraId="6DE294ED" w14:textId="77777777" w:rsidR="00872D8E" w:rsidRPr="002C05D4" w:rsidRDefault="00872D8E" w:rsidP="00515075">
            <w:pPr>
              <w:spacing w:before="120" w:line="276" w:lineRule="auto"/>
              <w:jc w:val="left"/>
              <w:rPr>
                <w:rFonts w:cs="Times New Roman"/>
                <w:b/>
                <w:bCs/>
                <w:sz w:val="21"/>
                <w:szCs w:val="21"/>
              </w:rPr>
            </w:pPr>
            <w:r w:rsidRPr="002C05D4">
              <w:rPr>
                <w:rFonts w:cs="Times New Roman"/>
                <w:b/>
                <w:bCs/>
                <w:sz w:val="21"/>
                <w:szCs w:val="21"/>
              </w:rPr>
              <w:t>Серьезное НЯ?</w:t>
            </w:r>
          </w:p>
          <w:p w14:paraId="28783F9C" w14:textId="77777777" w:rsidR="00872D8E" w:rsidRPr="002C05D4" w:rsidRDefault="00872D8E" w:rsidP="00515075">
            <w:pPr>
              <w:spacing w:line="276" w:lineRule="auto"/>
              <w:jc w:val="left"/>
              <w:rPr>
                <w:rFonts w:cs="Times New Roman"/>
                <w:b/>
                <w:bCs/>
                <w:sz w:val="21"/>
                <w:szCs w:val="21"/>
              </w:rPr>
            </w:pPr>
            <w:r w:rsidRPr="002C05D4">
              <w:rPr>
                <w:rFonts w:cs="Times New Roman"/>
                <w:color w:val="000000"/>
                <w:sz w:val="21"/>
                <w:szCs w:val="21"/>
                <w:lang w:bidi="ru-RU"/>
              </w:rPr>
              <w:t>□</w:t>
            </w:r>
            <w:r w:rsidRPr="002C05D4">
              <w:rPr>
                <w:rFonts w:cs="Times New Roman"/>
                <w:sz w:val="21"/>
                <w:szCs w:val="21"/>
              </w:rPr>
              <w:t xml:space="preserve"> </w:t>
            </w:r>
            <w:proofErr w:type="gramStart"/>
            <w:r w:rsidRPr="002C05D4">
              <w:rPr>
                <w:rFonts w:cs="Times New Roman"/>
                <w:sz w:val="21"/>
                <w:szCs w:val="21"/>
              </w:rPr>
              <w:t>Да</w:t>
            </w:r>
            <w:proofErr w:type="gramEnd"/>
            <w:r w:rsidRPr="002C05D4">
              <w:rPr>
                <w:rFonts w:cs="Times New Roman"/>
                <w:b/>
                <w:bCs/>
                <w:sz w:val="21"/>
                <w:szCs w:val="21"/>
              </w:rPr>
              <w:t xml:space="preserve">          Заполните и срочно отправьте форму СНЯ</w:t>
            </w:r>
          </w:p>
          <w:p w14:paraId="282D12B9"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Нет</w:t>
            </w:r>
          </w:p>
        </w:tc>
        <w:tc>
          <w:tcPr>
            <w:tcW w:w="3189" w:type="pct"/>
            <w:gridSpan w:val="7"/>
            <w:tcBorders>
              <w:right w:val="single" w:sz="12" w:space="0" w:color="auto"/>
            </w:tcBorders>
          </w:tcPr>
          <w:p w14:paraId="64340EE2" w14:textId="77777777" w:rsidR="00872D8E" w:rsidRPr="002C05D4" w:rsidRDefault="00872D8E" w:rsidP="00515075">
            <w:pPr>
              <w:spacing w:before="120" w:line="276" w:lineRule="auto"/>
              <w:jc w:val="left"/>
              <w:rPr>
                <w:rFonts w:cs="Times New Roman"/>
                <w:b/>
                <w:bCs/>
                <w:sz w:val="21"/>
                <w:szCs w:val="21"/>
              </w:rPr>
            </w:pPr>
            <w:r w:rsidRPr="002C05D4">
              <w:rPr>
                <w:rFonts w:cs="Times New Roman"/>
                <w:b/>
                <w:bCs/>
                <w:sz w:val="21"/>
                <w:szCs w:val="21"/>
              </w:rPr>
              <w:t>Непредвиденная нежелательная реакция?</w:t>
            </w:r>
          </w:p>
          <w:p w14:paraId="3C2BDF79" w14:textId="77777777" w:rsidR="00872D8E" w:rsidRPr="002C05D4" w:rsidRDefault="00872D8E" w:rsidP="00515075">
            <w:pPr>
              <w:spacing w:line="276" w:lineRule="auto"/>
              <w:jc w:val="left"/>
              <w:rPr>
                <w:rFonts w:cs="Times New Roman"/>
                <w:b/>
                <w:bCs/>
                <w:sz w:val="21"/>
                <w:szCs w:val="21"/>
              </w:rPr>
            </w:pPr>
            <w:r w:rsidRPr="002C05D4">
              <w:rPr>
                <w:rFonts w:cs="Times New Roman"/>
                <w:color w:val="000000"/>
                <w:sz w:val="21"/>
                <w:szCs w:val="21"/>
                <w:lang w:bidi="ru-RU"/>
              </w:rPr>
              <w:t>□</w:t>
            </w:r>
            <w:r w:rsidRPr="002C05D4">
              <w:rPr>
                <w:rFonts w:cs="Times New Roman"/>
                <w:sz w:val="21"/>
                <w:szCs w:val="21"/>
              </w:rPr>
              <w:t xml:space="preserve"> </w:t>
            </w:r>
            <w:proofErr w:type="gramStart"/>
            <w:r w:rsidRPr="002C05D4">
              <w:rPr>
                <w:rFonts w:cs="Times New Roman"/>
                <w:sz w:val="21"/>
                <w:szCs w:val="21"/>
              </w:rPr>
              <w:t>Да</w:t>
            </w:r>
            <w:r w:rsidRPr="002C05D4">
              <w:rPr>
                <w:rFonts w:cs="Times New Roman"/>
                <w:b/>
                <w:bCs/>
                <w:sz w:val="21"/>
                <w:szCs w:val="21"/>
              </w:rPr>
              <w:t xml:space="preserve"> </w:t>
            </w:r>
            <w:r>
              <w:rPr>
                <w:rFonts w:cs="Times New Roman"/>
                <w:b/>
                <w:bCs/>
                <w:sz w:val="21"/>
                <w:szCs w:val="21"/>
              </w:rPr>
              <w:t xml:space="preserve"> </w:t>
            </w:r>
            <w:r w:rsidRPr="002C05D4">
              <w:rPr>
                <w:rFonts w:cs="Times New Roman"/>
                <w:b/>
                <w:bCs/>
                <w:sz w:val="21"/>
                <w:szCs w:val="21"/>
              </w:rPr>
              <w:t>Заполните</w:t>
            </w:r>
            <w:proofErr w:type="gramEnd"/>
            <w:r w:rsidRPr="002C05D4">
              <w:rPr>
                <w:rFonts w:cs="Times New Roman"/>
                <w:b/>
                <w:bCs/>
                <w:sz w:val="21"/>
                <w:szCs w:val="21"/>
              </w:rPr>
              <w:t xml:space="preserve"> и срочно отправьте форму</w:t>
            </w:r>
            <w:r>
              <w:rPr>
                <w:rFonts w:cs="Times New Roman"/>
                <w:b/>
                <w:bCs/>
                <w:sz w:val="21"/>
                <w:szCs w:val="21"/>
              </w:rPr>
              <w:t xml:space="preserve"> ННР</w:t>
            </w:r>
          </w:p>
          <w:p w14:paraId="7A2909F5" w14:textId="77777777" w:rsidR="00872D8E" w:rsidRPr="002C05D4" w:rsidRDefault="00872D8E" w:rsidP="00515075">
            <w:pPr>
              <w:spacing w:line="276" w:lineRule="auto"/>
              <w:jc w:val="left"/>
              <w:rPr>
                <w:rFonts w:cs="Times New Roman"/>
                <w:b/>
                <w:bCs/>
                <w:sz w:val="21"/>
                <w:szCs w:val="21"/>
              </w:rPr>
            </w:pPr>
          </w:p>
          <w:p w14:paraId="136FF684"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Нет     </w:t>
            </w:r>
          </w:p>
        </w:tc>
      </w:tr>
      <w:tr w:rsidR="00872D8E" w:rsidRPr="002C05D4" w14:paraId="192B25DE" w14:textId="77777777" w:rsidTr="002E4268">
        <w:tc>
          <w:tcPr>
            <w:tcW w:w="1811" w:type="pct"/>
            <w:gridSpan w:val="5"/>
            <w:tcBorders>
              <w:left w:val="single" w:sz="12" w:space="0" w:color="auto"/>
              <w:bottom w:val="single" w:sz="4" w:space="0" w:color="auto"/>
            </w:tcBorders>
          </w:tcPr>
          <w:p w14:paraId="3D9B23AB"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Действия в отношении ИП/ПС</w:t>
            </w:r>
          </w:p>
          <w:p w14:paraId="03B42B1F"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Никаких</w:t>
            </w:r>
          </w:p>
          <w:p w14:paraId="31E6E921"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Изменение дозы</w:t>
            </w:r>
          </w:p>
          <w:p w14:paraId="028A588E"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Временная отмена</w:t>
            </w:r>
          </w:p>
          <w:p w14:paraId="1073F098"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Отмена</w:t>
            </w:r>
          </w:p>
        </w:tc>
        <w:tc>
          <w:tcPr>
            <w:tcW w:w="3189" w:type="pct"/>
            <w:gridSpan w:val="7"/>
            <w:tcBorders>
              <w:bottom w:val="single" w:sz="4" w:space="0" w:color="auto"/>
              <w:right w:val="single" w:sz="12" w:space="0" w:color="auto"/>
            </w:tcBorders>
          </w:tcPr>
          <w:p w14:paraId="4AE1A2C1"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Действия в отношении пациента</w:t>
            </w:r>
          </w:p>
          <w:p w14:paraId="4D2DA50C"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Никаких</w:t>
            </w:r>
          </w:p>
          <w:p w14:paraId="6B219C84"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Исключение из исследования</w:t>
            </w:r>
          </w:p>
          <w:p w14:paraId="037E6805"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Изменение/отмена сопутствующей терапии</w:t>
            </w:r>
          </w:p>
          <w:p w14:paraId="2369493B" w14:textId="77777777" w:rsidR="00872D8E" w:rsidRPr="002C05D4" w:rsidRDefault="00872D8E" w:rsidP="00515075">
            <w:pPr>
              <w:spacing w:after="120"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Назначение корригирующей терапии</w:t>
            </w:r>
          </w:p>
        </w:tc>
      </w:tr>
      <w:tr w:rsidR="00872D8E" w:rsidRPr="002C05D4" w14:paraId="47D55E90" w14:textId="77777777" w:rsidTr="002E4268">
        <w:tc>
          <w:tcPr>
            <w:tcW w:w="4186" w:type="pct"/>
            <w:gridSpan w:val="11"/>
            <w:tcBorders>
              <w:left w:val="single" w:sz="12" w:space="0" w:color="auto"/>
              <w:right w:val="nil"/>
            </w:tcBorders>
          </w:tcPr>
          <w:p w14:paraId="2758696D" w14:textId="0BF89D69" w:rsidR="00872D8E" w:rsidRPr="002C05D4" w:rsidRDefault="000F6CD6" w:rsidP="00515075">
            <w:pPr>
              <w:spacing w:before="120" w:line="276" w:lineRule="auto"/>
              <w:jc w:val="left"/>
              <w:rPr>
                <w:rFonts w:cs="Times New Roman"/>
                <w:b/>
                <w:bCs/>
                <w:sz w:val="21"/>
                <w:szCs w:val="21"/>
              </w:rPr>
            </w:pPr>
            <w:r>
              <w:rPr>
                <w:rFonts w:cs="Times New Roman"/>
                <w:noProof/>
                <w:sz w:val="21"/>
                <w:szCs w:val="21"/>
              </w:rPr>
              <mc:AlternateContent>
                <mc:Choice Requires="wps">
                  <w:drawing>
                    <wp:anchor distT="0" distB="0" distL="114299" distR="114299" simplePos="0" relativeHeight="251661312" behindDoc="0" locked="0" layoutInCell="1" allowOverlap="1" wp14:anchorId="03E7A942" wp14:editId="302B6619">
                      <wp:simplePos x="0" y="0"/>
                      <wp:positionH relativeFrom="column">
                        <wp:posOffset>3060699</wp:posOffset>
                      </wp:positionH>
                      <wp:positionV relativeFrom="paragraph">
                        <wp:posOffset>-76200</wp:posOffset>
                      </wp:positionV>
                      <wp:extent cx="0" cy="179705"/>
                      <wp:effectExtent l="57150" t="0" r="38100" b="29845"/>
                      <wp:wrapNone/>
                      <wp:docPr id="7" name="Прямая со стрелкой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66A67AC4" id="Прямая со стрелкой 7" o:spid="_x0000_s1026" type="#_x0000_t32" style="position:absolute;margin-left:241pt;margin-top:-6pt;width:0;height:14.15pt;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" strokecolor="windowText" strokeweight="3pt">
                      <v:stroke endarrow="block" endarrowwidth="narrow" endarrowlength="short" joinstyle="miter"/>
                      <o:lock v:ext="edit" shapetype="f"/>
                    </v:shape>
                  </w:pict>
                </mc:Fallback>
              </mc:AlternateContent>
            </w:r>
            <w:r w:rsidR="00872D8E" w:rsidRPr="002C05D4">
              <w:rPr>
                <w:rFonts w:cs="Times New Roman"/>
                <w:b/>
                <w:bCs/>
                <w:sz w:val="21"/>
                <w:szCs w:val="21"/>
              </w:rPr>
              <w:t>Корригирующая терапия в ходе НЯ</w:t>
            </w:r>
          </w:p>
        </w:tc>
        <w:tc>
          <w:tcPr>
            <w:tcW w:w="814" w:type="pct"/>
            <w:tcBorders>
              <w:left w:val="nil"/>
              <w:right w:val="single" w:sz="12" w:space="0" w:color="auto"/>
            </w:tcBorders>
          </w:tcPr>
          <w:p w14:paraId="05D141C9" w14:textId="77777777" w:rsidR="00872D8E" w:rsidRPr="002C05D4" w:rsidRDefault="00872D8E" w:rsidP="00515075">
            <w:pPr>
              <w:spacing w:before="120"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Н/Д</w:t>
            </w:r>
          </w:p>
        </w:tc>
      </w:tr>
      <w:tr w:rsidR="00872D8E" w:rsidRPr="002C05D4" w14:paraId="5CCA4517" w14:textId="77777777" w:rsidTr="002E4268">
        <w:tc>
          <w:tcPr>
            <w:tcW w:w="714" w:type="pct"/>
            <w:gridSpan w:val="2"/>
            <w:tcBorders>
              <w:left w:val="single" w:sz="12" w:space="0" w:color="auto"/>
            </w:tcBorders>
            <w:vAlign w:val="center"/>
          </w:tcPr>
          <w:p w14:paraId="5F998A09"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Препарат</w:t>
            </w:r>
          </w:p>
        </w:tc>
        <w:tc>
          <w:tcPr>
            <w:tcW w:w="772" w:type="pct"/>
            <w:gridSpan w:val="2"/>
            <w:vAlign w:val="center"/>
          </w:tcPr>
          <w:p w14:paraId="20515F4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Суточная дозировка</w:t>
            </w:r>
          </w:p>
        </w:tc>
        <w:tc>
          <w:tcPr>
            <w:tcW w:w="926" w:type="pct"/>
            <w:gridSpan w:val="2"/>
            <w:vAlign w:val="center"/>
          </w:tcPr>
          <w:p w14:paraId="6CC1D341"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Путь введения</w:t>
            </w:r>
          </w:p>
        </w:tc>
        <w:tc>
          <w:tcPr>
            <w:tcW w:w="773" w:type="pct"/>
            <w:gridSpan w:val="2"/>
            <w:vAlign w:val="center"/>
          </w:tcPr>
          <w:p w14:paraId="62D24CF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СТАРТ</w:t>
            </w:r>
          </w:p>
        </w:tc>
        <w:tc>
          <w:tcPr>
            <w:tcW w:w="772" w:type="pct"/>
            <w:gridSpan w:val="2"/>
            <w:vAlign w:val="center"/>
          </w:tcPr>
          <w:p w14:paraId="38E060C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СТОП</w:t>
            </w:r>
          </w:p>
        </w:tc>
        <w:tc>
          <w:tcPr>
            <w:tcW w:w="1044" w:type="pct"/>
            <w:gridSpan w:val="2"/>
            <w:tcBorders>
              <w:right w:val="single" w:sz="12" w:space="0" w:color="auto"/>
            </w:tcBorders>
            <w:vAlign w:val="center"/>
          </w:tcPr>
          <w:p w14:paraId="12EE589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Показания</w:t>
            </w:r>
          </w:p>
        </w:tc>
      </w:tr>
      <w:tr w:rsidR="00872D8E" w:rsidRPr="002C05D4" w14:paraId="4FCC4FB2" w14:textId="77777777" w:rsidTr="002E4268">
        <w:tc>
          <w:tcPr>
            <w:tcW w:w="714" w:type="pct"/>
            <w:gridSpan w:val="2"/>
            <w:tcBorders>
              <w:left w:val="single" w:sz="12" w:space="0" w:color="auto"/>
            </w:tcBorders>
            <w:vAlign w:val="center"/>
          </w:tcPr>
          <w:p w14:paraId="56C97D30"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0AD4819E" w14:textId="77777777" w:rsidR="00872D8E" w:rsidRPr="002C05D4" w:rsidRDefault="00872D8E" w:rsidP="00515075">
            <w:pPr>
              <w:spacing w:line="276" w:lineRule="auto"/>
              <w:jc w:val="center"/>
              <w:rPr>
                <w:rFonts w:cs="Times New Roman"/>
                <w:sz w:val="21"/>
                <w:szCs w:val="21"/>
              </w:rPr>
            </w:pPr>
          </w:p>
        </w:tc>
        <w:tc>
          <w:tcPr>
            <w:tcW w:w="926" w:type="pct"/>
            <w:gridSpan w:val="2"/>
            <w:vAlign w:val="center"/>
          </w:tcPr>
          <w:p w14:paraId="157D4273" w14:textId="77777777" w:rsidR="00872D8E" w:rsidRPr="002C05D4" w:rsidRDefault="00872D8E" w:rsidP="00515075">
            <w:pPr>
              <w:spacing w:line="276" w:lineRule="auto"/>
              <w:jc w:val="center"/>
              <w:rPr>
                <w:rFonts w:cs="Times New Roman"/>
                <w:sz w:val="21"/>
                <w:szCs w:val="21"/>
              </w:rPr>
            </w:pPr>
          </w:p>
        </w:tc>
        <w:tc>
          <w:tcPr>
            <w:tcW w:w="773" w:type="pct"/>
            <w:gridSpan w:val="2"/>
            <w:vAlign w:val="center"/>
          </w:tcPr>
          <w:p w14:paraId="016AE429"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7CBFBD13" w14:textId="77777777" w:rsidR="00872D8E" w:rsidRPr="002C05D4" w:rsidRDefault="00872D8E" w:rsidP="00515075">
            <w:pPr>
              <w:spacing w:line="276" w:lineRule="auto"/>
              <w:jc w:val="center"/>
              <w:rPr>
                <w:rFonts w:cs="Times New Roman"/>
                <w:sz w:val="21"/>
                <w:szCs w:val="21"/>
              </w:rPr>
            </w:pPr>
          </w:p>
        </w:tc>
        <w:tc>
          <w:tcPr>
            <w:tcW w:w="1044" w:type="pct"/>
            <w:gridSpan w:val="2"/>
            <w:tcBorders>
              <w:right w:val="single" w:sz="12" w:space="0" w:color="auto"/>
            </w:tcBorders>
            <w:vAlign w:val="center"/>
          </w:tcPr>
          <w:p w14:paraId="62C58D58" w14:textId="77777777" w:rsidR="00872D8E" w:rsidRPr="002C05D4" w:rsidRDefault="00872D8E" w:rsidP="00515075">
            <w:pPr>
              <w:spacing w:line="276" w:lineRule="auto"/>
              <w:jc w:val="center"/>
              <w:rPr>
                <w:rFonts w:cs="Times New Roman"/>
                <w:sz w:val="21"/>
                <w:szCs w:val="21"/>
              </w:rPr>
            </w:pPr>
          </w:p>
        </w:tc>
      </w:tr>
      <w:tr w:rsidR="00872D8E" w:rsidRPr="002C05D4" w14:paraId="71F88F87" w14:textId="77777777" w:rsidTr="002E4268">
        <w:tc>
          <w:tcPr>
            <w:tcW w:w="714" w:type="pct"/>
            <w:gridSpan w:val="2"/>
            <w:tcBorders>
              <w:left w:val="single" w:sz="12" w:space="0" w:color="auto"/>
            </w:tcBorders>
            <w:vAlign w:val="center"/>
          </w:tcPr>
          <w:p w14:paraId="6C1A3AA0"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4547F998" w14:textId="77777777" w:rsidR="00872D8E" w:rsidRPr="002C05D4" w:rsidRDefault="00872D8E" w:rsidP="00515075">
            <w:pPr>
              <w:spacing w:line="276" w:lineRule="auto"/>
              <w:jc w:val="center"/>
              <w:rPr>
                <w:rFonts w:cs="Times New Roman"/>
                <w:sz w:val="21"/>
                <w:szCs w:val="21"/>
              </w:rPr>
            </w:pPr>
          </w:p>
        </w:tc>
        <w:tc>
          <w:tcPr>
            <w:tcW w:w="926" w:type="pct"/>
            <w:gridSpan w:val="2"/>
            <w:vAlign w:val="center"/>
          </w:tcPr>
          <w:p w14:paraId="753F2497" w14:textId="77777777" w:rsidR="00872D8E" w:rsidRPr="002C05D4" w:rsidRDefault="00872D8E" w:rsidP="00515075">
            <w:pPr>
              <w:spacing w:line="276" w:lineRule="auto"/>
              <w:jc w:val="center"/>
              <w:rPr>
                <w:rFonts w:cs="Times New Roman"/>
                <w:sz w:val="21"/>
                <w:szCs w:val="21"/>
              </w:rPr>
            </w:pPr>
          </w:p>
        </w:tc>
        <w:tc>
          <w:tcPr>
            <w:tcW w:w="773" w:type="pct"/>
            <w:gridSpan w:val="2"/>
            <w:vAlign w:val="center"/>
          </w:tcPr>
          <w:p w14:paraId="126BB609"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49333071" w14:textId="77777777" w:rsidR="00872D8E" w:rsidRPr="002C05D4" w:rsidRDefault="00872D8E" w:rsidP="00515075">
            <w:pPr>
              <w:spacing w:line="276" w:lineRule="auto"/>
              <w:jc w:val="center"/>
              <w:rPr>
                <w:rFonts w:cs="Times New Roman"/>
                <w:sz w:val="21"/>
                <w:szCs w:val="21"/>
              </w:rPr>
            </w:pPr>
          </w:p>
        </w:tc>
        <w:tc>
          <w:tcPr>
            <w:tcW w:w="1044" w:type="pct"/>
            <w:gridSpan w:val="2"/>
            <w:tcBorders>
              <w:right w:val="single" w:sz="12" w:space="0" w:color="auto"/>
            </w:tcBorders>
            <w:vAlign w:val="center"/>
          </w:tcPr>
          <w:p w14:paraId="4BD6293B" w14:textId="77777777" w:rsidR="00872D8E" w:rsidRPr="002C05D4" w:rsidRDefault="00872D8E" w:rsidP="00515075">
            <w:pPr>
              <w:spacing w:line="276" w:lineRule="auto"/>
              <w:jc w:val="center"/>
              <w:rPr>
                <w:rFonts w:cs="Times New Roman"/>
                <w:sz w:val="21"/>
                <w:szCs w:val="21"/>
              </w:rPr>
            </w:pPr>
          </w:p>
        </w:tc>
      </w:tr>
      <w:tr w:rsidR="00872D8E" w:rsidRPr="002C05D4" w14:paraId="5F315011" w14:textId="77777777" w:rsidTr="002E4268">
        <w:tc>
          <w:tcPr>
            <w:tcW w:w="714" w:type="pct"/>
            <w:gridSpan w:val="2"/>
            <w:tcBorders>
              <w:left w:val="single" w:sz="12" w:space="0" w:color="auto"/>
            </w:tcBorders>
            <w:vAlign w:val="center"/>
          </w:tcPr>
          <w:p w14:paraId="67A718BD"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106CFDAE" w14:textId="77777777" w:rsidR="00872D8E" w:rsidRPr="002C05D4" w:rsidRDefault="00872D8E" w:rsidP="00515075">
            <w:pPr>
              <w:spacing w:line="276" w:lineRule="auto"/>
              <w:jc w:val="center"/>
              <w:rPr>
                <w:rFonts w:cs="Times New Roman"/>
                <w:sz w:val="21"/>
                <w:szCs w:val="21"/>
              </w:rPr>
            </w:pPr>
          </w:p>
        </w:tc>
        <w:tc>
          <w:tcPr>
            <w:tcW w:w="926" w:type="pct"/>
            <w:gridSpan w:val="2"/>
            <w:vAlign w:val="center"/>
          </w:tcPr>
          <w:p w14:paraId="404CA8B8" w14:textId="77777777" w:rsidR="00872D8E" w:rsidRPr="002C05D4" w:rsidRDefault="00872D8E" w:rsidP="00515075">
            <w:pPr>
              <w:spacing w:line="276" w:lineRule="auto"/>
              <w:jc w:val="center"/>
              <w:rPr>
                <w:rFonts w:cs="Times New Roman"/>
                <w:sz w:val="21"/>
                <w:szCs w:val="21"/>
              </w:rPr>
            </w:pPr>
          </w:p>
        </w:tc>
        <w:tc>
          <w:tcPr>
            <w:tcW w:w="773" w:type="pct"/>
            <w:gridSpan w:val="2"/>
            <w:vAlign w:val="center"/>
          </w:tcPr>
          <w:p w14:paraId="57F170A3"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647AF63A" w14:textId="77777777" w:rsidR="00872D8E" w:rsidRPr="002C05D4" w:rsidRDefault="00872D8E" w:rsidP="00515075">
            <w:pPr>
              <w:spacing w:line="276" w:lineRule="auto"/>
              <w:jc w:val="center"/>
              <w:rPr>
                <w:rFonts w:cs="Times New Roman"/>
                <w:sz w:val="21"/>
                <w:szCs w:val="21"/>
              </w:rPr>
            </w:pPr>
          </w:p>
        </w:tc>
        <w:tc>
          <w:tcPr>
            <w:tcW w:w="1044" w:type="pct"/>
            <w:gridSpan w:val="2"/>
            <w:tcBorders>
              <w:right w:val="single" w:sz="12" w:space="0" w:color="auto"/>
            </w:tcBorders>
            <w:vAlign w:val="center"/>
          </w:tcPr>
          <w:p w14:paraId="5C45072E" w14:textId="77777777" w:rsidR="00872D8E" w:rsidRPr="002C05D4" w:rsidRDefault="00872D8E" w:rsidP="00515075">
            <w:pPr>
              <w:spacing w:line="276" w:lineRule="auto"/>
              <w:jc w:val="center"/>
              <w:rPr>
                <w:rFonts w:cs="Times New Roman"/>
                <w:sz w:val="21"/>
                <w:szCs w:val="21"/>
              </w:rPr>
            </w:pPr>
          </w:p>
        </w:tc>
      </w:tr>
      <w:tr w:rsidR="00872D8E" w:rsidRPr="002C05D4" w14:paraId="3105AB88" w14:textId="77777777" w:rsidTr="002E4268">
        <w:tc>
          <w:tcPr>
            <w:tcW w:w="714" w:type="pct"/>
            <w:gridSpan w:val="2"/>
            <w:tcBorders>
              <w:left w:val="single" w:sz="12" w:space="0" w:color="auto"/>
              <w:bottom w:val="single" w:sz="12" w:space="0" w:color="auto"/>
            </w:tcBorders>
            <w:vAlign w:val="center"/>
          </w:tcPr>
          <w:p w14:paraId="01D98CA6" w14:textId="77777777" w:rsidR="00872D8E" w:rsidRPr="002C05D4" w:rsidRDefault="00872D8E" w:rsidP="00515075">
            <w:pPr>
              <w:spacing w:line="276" w:lineRule="auto"/>
              <w:jc w:val="center"/>
              <w:rPr>
                <w:rFonts w:cs="Times New Roman"/>
                <w:sz w:val="21"/>
                <w:szCs w:val="21"/>
              </w:rPr>
            </w:pPr>
          </w:p>
        </w:tc>
        <w:tc>
          <w:tcPr>
            <w:tcW w:w="772" w:type="pct"/>
            <w:gridSpan w:val="2"/>
            <w:tcBorders>
              <w:bottom w:val="single" w:sz="12" w:space="0" w:color="auto"/>
            </w:tcBorders>
            <w:vAlign w:val="center"/>
          </w:tcPr>
          <w:p w14:paraId="11F56212" w14:textId="77777777" w:rsidR="00872D8E" w:rsidRPr="002C05D4" w:rsidRDefault="00872D8E" w:rsidP="00515075">
            <w:pPr>
              <w:spacing w:line="276" w:lineRule="auto"/>
              <w:jc w:val="center"/>
              <w:rPr>
                <w:rFonts w:cs="Times New Roman"/>
                <w:sz w:val="21"/>
                <w:szCs w:val="21"/>
              </w:rPr>
            </w:pPr>
          </w:p>
        </w:tc>
        <w:tc>
          <w:tcPr>
            <w:tcW w:w="926" w:type="pct"/>
            <w:gridSpan w:val="2"/>
            <w:tcBorders>
              <w:bottom w:val="single" w:sz="12" w:space="0" w:color="auto"/>
            </w:tcBorders>
            <w:vAlign w:val="center"/>
          </w:tcPr>
          <w:p w14:paraId="0DC01500" w14:textId="77777777" w:rsidR="00872D8E" w:rsidRPr="002C05D4" w:rsidRDefault="00872D8E" w:rsidP="00515075">
            <w:pPr>
              <w:spacing w:line="276" w:lineRule="auto"/>
              <w:jc w:val="center"/>
              <w:rPr>
                <w:rFonts w:cs="Times New Roman"/>
                <w:sz w:val="21"/>
                <w:szCs w:val="21"/>
              </w:rPr>
            </w:pPr>
          </w:p>
        </w:tc>
        <w:tc>
          <w:tcPr>
            <w:tcW w:w="773" w:type="pct"/>
            <w:gridSpan w:val="2"/>
            <w:tcBorders>
              <w:bottom w:val="single" w:sz="12" w:space="0" w:color="auto"/>
            </w:tcBorders>
            <w:vAlign w:val="center"/>
          </w:tcPr>
          <w:p w14:paraId="1CF25DEB" w14:textId="77777777" w:rsidR="00872D8E" w:rsidRPr="002C05D4" w:rsidRDefault="00872D8E" w:rsidP="00515075">
            <w:pPr>
              <w:spacing w:line="276" w:lineRule="auto"/>
              <w:jc w:val="center"/>
              <w:rPr>
                <w:rFonts w:cs="Times New Roman"/>
                <w:sz w:val="21"/>
                <w:szCs w:val="21"/>
              </w:rPr>
            </w:pPr>
          </w:p>
        </w:tc>
        <w:tc>
          <w:tcPr>
            <w:tcW w:w="772" w:type="pct"/>
            <w:gridSpan w:val="2"/>
            <w:tcBorders>
              <w:bottom w:val="single" w:sz="12" w:space="0" w:color="auto"/>
            </w:tcBorders>
            <w:vAlign w:val="center"/>
          </w:tcPr>
          <w:p w14:paraId="1909CDB3" w14:textId="77777777" w:rsidR="00872D8E" w:rsidRPr="002C05D4" w:rsidRDefault="00872D8E" w:rsidP="00515075">
            <w:pPr>
              <w:spacing w:line="276" w:lineRule="auto"/>
              <w:jc w:val="center"/>
              <w:rPr>
                <w:rFonts w:cs="Times New Roman"/>
                <w:sz w:val="21"/>
                <w:szCs w:val="21"/>
              </w:rPr>
            </w:pPr>
          </w:p>
        </w:tc>
        <w:tc>
          <w:tcPr>
            <w:tcW w:w="1044" w:type="pct"/>
            <w:gridSpan w:val="2"/>
            <w:tcBorders>
              <w:bottom w:val="single" w:sz="12" w:space="0" w:color="auto"/>
              <w:right w:val="single" w:sz="12" w:space="0" w:color="auto"/>
            </w:tcBorders>
            <w:vAlign w:val="center"/>
          </w:tcPr>
          <w:p w14:paraId="282510E3" w14:textId="77777777" w:rsidR="00872D8E" w:rsidRPr="002C05D4" w:rsidRDefault="00872D8E" w:rsidP="00515075">
            <w:pPr>
              <w:spacing w:line="276" w:lineRule="auto"/>
              <w:jc w:val="center"/>
              <w:rPr>
                <w:rFonts w:cs="Times New Roman"/>
                <w:sz w:val="21"/>
                <w:szCs w:val="21"/>
              </w:rPr>
            </w:pPr>
          </w:p>
        </w:tc>
      </w:tr>
    </w:tbl>
    <w:p w14:paraId="41925CCB" w14:textId="77777777" w:rsidR="00872D8E" w:rsidRPr="002C05D4" w:rsidRDefault="00872D8E" w:rsidP="00872D8E">
      <w:pPr>
        <w:spacing w:line="276" w:lineRule="auto"/>
        <w:jc w:val="left"/>
        <w:rPr>
          <w:rFonts w:eastAsia="Calibri" w:cs="Times New Roman"/>
          <w:kern w:val="0"/>
          <w:szCs w:val="24"/>
          <w:lang w:eastAsia="en-US"/>
        </w:rPr>
      </w:pPr>
    </w:p>
    <w:tbl>
      <w:tblPr>
        <w:tblStyle w:val="411"/>
        <w:tblW w:w="4944" w:type="pct"/>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439"/>
        <w:gridCol w:w="1843"/>
        <w:gridCol w:w="1985"/>
        <w:gridCol w:w="2090"/>
        <w:gridCol w:w="1864"/>
      </w:tblGrid>
      <w:tr w:rsidR="00872D8E" w:rsidRPr="002C05D4" w14:paraId="6BED8DA6" w14:textId="77777777" w:rsidTr="002E4268">
        <w:tc>
          <w:tcPr>
            <w:tcW w:w="780" w:type="pct"/>
          </w:tcPr>
          <w:p w14:paraId="26FEB02A"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Исход НЯ</w:t>
            </w:r>
          </w:p>
        </w:tc>
        <w:tc>
          <w:tcPr>
            <w:tcW w:w="999" w:type="pct"/>
          </w:tcPr>
          <w:p w14:paraId="13B8FBA0"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Завершилось</w:t>
            </w:r>
          </w:p>
        </w:tc>
        <w:tc>
          <w:tcPr>
            <w:tcW w:w="1076" w:type="pct"/>
          </w:tcPr>
          <w:p w14:paraId="3A99DDBA"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Продолжается</w:t>
            </w:r>
          </w:p>
        </w:tc>
        <w:tc>
          <w:tcPr>
            <w:tcW w:w="1133" w:type="pct"/>
          </w:tcPr>
          <w:p w14:paraId="3BDBEFAE"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Перешло в СНЯ</w:t>
            </w:r>
          </w:p>
        </w:tc>
        <w:tc>
          <w:tcPr>
            <w:tcW w:w="1011" w:type="pct"/>
          </w:tcPr>
          <w:p w14:paraId="7F86A825"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Неизвестно</w:t>
            </w:r>
          </w:p>
        </w:tc>
      </w:tr>
    </w:tbl>
    <w:p w14:paraId="135FFD0A" w14:textId="77777777" w:rsidR="00872D8E" w:rsidRPr="002C05D4" w:rsidRDefault="00872D8E" w:rsidP="00872D8E">
      <w:pPr>
        <w:spacing w:line="276" w:lineRule="auto"/>
        <w:jc w:val="right"/>
        <w:rPr>
          <w:rFonts w:eastAsia="Calibri" w:cs="Times New Roman"/>
          <w:kern w:val="0"/>
          <w:szCs w:val="24"/>
          <w:lang w:eastAsia="en-US"/>
        </w:rPr>
      </w:pPr>
    </w:p>
    <w:tbl>
      <w:tblPr>
        <w:tblStyle w:val="411"/>
        <w:tblW w:w="4111" w:type="dxa"/>
        <w:tblInd w:w="5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8"/>
        <w:gridCol w:w="2423"/>
      </w:tblGrid>
      <w:tr w:rsidR="00872D8E" w:rsidRPr="002C05D4" w14:paraId="47409147" w14:textId="77777777" w:rsidTr="00515075">
        <w:tc>
          <w:tcPr>
            <w:tcW w:w="1688" w:type="dxa"/>
          </w:tcPr>
          <w:p w14:paraId="647B131E" w14:textId="77777777" w:rsidR="00872D8E" w:rsidRPr="002C05D4" w:rsidRDefault="00872D8E" w:rsidP="00515075">
            <w:pPr>
              <w:spacing w:line="276" w:lineRule="auto"/>
              <w:jc w:val="right"/>
              <w:rPr>
                <w:rFonts w:cs="Times New Roman"/>
                <w:sz w:val="22"/>
              </w:rPr>
            </w:pPr>
            <w:r w:rsidRPr="002C05D4">
              <w:rPr>
                <w:rFonts w:cs="Times New Roman"/>
                <w:sz w:val="22"/>
              </w:rPr>
              <w:t>Подпись</w:t>
            </w:r>
          </w:p>
          <w:p w14:paraId="60993F5C" w14:textId="77777777" w:rsidR="00872D8E" w:rsidRPr="002C05D4" w:rsidRDefault="00872D8E" w:rsidP="00515075">
            <w:pPr>
              <w:spacing w:line="276" w:lineRule="auto"/>
              <w:jc w:val="right"/>
              <w:rPr>
                <w:rFonts w:cs="Times New Roman"/>
                <w:sz w:val="22"/>
              </w:rPr>
            </w:pPr>
            <w:r w:rsidRPr="002C05D4">
              <w:rPr>
                <w:rFonts w:cs="Times New Roman"/>
                <w:sz w:val="22"/>
              </w:rPr>
              <w:t>исследователя</w:t>
            </w:r>
          </w:p>
        </w:tc>
        <w:tc>
          <w:tcPr>
            <w:tcW w:w="2423" w:type="dxa"/>
          </w:tcPr>
          <w:p w14:paraId="7220A7FA" w14:textId="77777777" w:rsidR="00872D8E" w:rsidRPr="002C05D4" w:rsidRDefault="00872D8E" w:rsidP="00515075">
            <w:pPr>
              <w:spacing w:line="276" w:lineRule="auto"/>
              <w:jc w:val="right"/>
              <w:rPr>
                <w:rFonts w:cs="Times New Roman"/>
                <w:sz w:val="22"/>
              </w:rPr>
            </w:pPr>
            <w:r w:rsidRPr="002C05D4">
              <w:rPr>
                <w:rFonts w:cs="Times New Roman"/>
                <w:sz w:val="22"/>
              </w:rPr>
              <w:t>/________________/</w:t>
            </w:r>
          </w:p>
          <w:p w14:paraId="69D90FD0" w14:textId="77777777" w:rsidR="00872D8E" w:rsidRPr="002C05D4" w:rsidRDefault="00872D8E" w:rsidP="00515075">
            <w:pPr>
              <w:spacing w:line="276" w:lineRule="auto"/>
              <w:jc w:val="right"/>
              <w:rPr>
                <w:rFonts w:cs="Times New Roman"/>
                <w:sz w:val="22"/>
              </w:rPr>
            </w:pPr>
          </w:p>
        </w:tc>
      </w:tr>
    </w:tbl>
    <w:p w14:paraId="37B9D620" w14:textId="77777777" w:rsidR="005C5571" w:rsidRDefault="005C5571" w:rsidP="005C5571">
      <w:pPr>
        <w:rPr>
          <w:rFonts w:eastAsia="Times New Roman"/>
          <w:u w:color="000000"/>
        </w:rPr>
      </w:pPr>
    </w:p>
    <w:p w14:paraId="13122E28" w14:textId="27A31DC5" w:rsidR="00872D8E" w:rsidRDefault="00872D8E" w:rsidP="005C5571">
      <w:pPr>
        <w:rPr>
          <w:rFonts w:eastAsia="Times New Roman"/>
          <w:u w:color="000000"/>
        </w:rPr>
      </w:pPr>
      <w:r w:rsidRPr="005C4C67">
        <w:rPr>
          <w:rFonts w:eastAsia="Times New Roman"/>
          <w:u w:color="000000"/>
        </w:rPr>
        <w:t xml:space="preserve">Приложение </w:t>
      </w:r>
      <w:r>
        <w:rPr>
          <w:rFonts w:eastAsia="Times New Roman"/>
          <w:u w:color="000000"/>
        </w:rPr>
        <w:t>3</w:t>
      </w:r>
      <w:r w:rsidRPr="005C4C67">
        <w:rPr>
          <w:rFonts w:eastAsia="Times New Roman"/>
          <w:u w:color="000000"/>
        </w:rPr>
        <w:t xml:space="preserve">. Форма регистрации </w:t>
      </w:r>
      <w:r>
        <w:rPr>
          <w:rFonts w:eastAsia="Times New Roman"/>
          <w:u w:color="000000"/>
        </w:rPr>
        <w:t>С</w:t>
      </w:r>
      <w:r w:rsidRPr="005C4C67">
        <w:rPr>
          <w:rFonts w:eastAsia="Times New Roman"/>
          <w:u w:color="000000"/>
        </w:rPr>
        <w:t>НЯ</w:t>
      </w:r>
    </w:p>
    <w:tbl>
      <w:tblPr>
        <w:tblStyle w:val="411"/>
        <w:tblW w:w="4925" w:type="pct"/>
        <w:tblLook w:val="04A0" w:firstRow="1" w:lastRow="0" w:firstColumn="1" w:lastColumn="0" w:noHBand="0" w:noVBand="1"/>
      </w:tblPr>
      <w:tblGrid>
        <w:gridCol w:w="4517"/>
        <w:gridCol w:w="4698"/>
      </w:tblGrid>
      <w:tr w:rsidR="00872D8E" w:rsidRPr="002C05D4" w14:paraId="3D5F5A4B" w14:textId="77777777" w:rsidTr="00515075">
        <w:tc>
          <w:tcPr>
            <w:tcW w:w="2451" w:type="pct"/>
            <w:tcBorders>
              <w:top w:val="nil"/>
              <w:left w:val="nil"/>
              <w:bottom w:val="nil"/>
              <w:right w:val="nil"/>
            </w:tcBorders>
          </w:tcPr>
          <w:p w14:paraId="3B817472" w14:textId="77777777" w:rsidR="00872D8E" w:rsidRPr="002C05D4" w:rsidRDefault="00872D8E" w:rsidP="00515075">
            <w:pPr>
              <w:spacing w:line="276" w:lineRule="auto"/>
              <w:jc w:val="left"/>
              <w:rPr>
                <w:rFonts w:cs="Times New Roman"/>
                <w:b/>
                <w:bCs/>
                <w:sz w:val="21"/>
              </w:rPr>
            </w:pPr>
            <w:r w:rsidRPr="002C05D4">
              <w:rPr>
                <w:rFonts w:cs="Times New Roman"/>
                <w:b/>
                <w:bCs/>
                <w:sz w:val="21"/>
              </w:rPr>
              <w:t>ИНИЦИАЛЫ</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c>
          <w:tcPr>
            <w:tcW w:w="2549" w:type="pct"/>
            <w:tcBorders>
              <w:top w:val="nil"/>
              <w:left w:val="nil"/>
              <w:bottom w:val="nil"/>
              <w:right w:val="nil"/>
            </w:tcBorders>
          </w:tcPr>
          <w:p w14:paraId="705D10ED" w14:textId="77777777" w:rsidR="00872D8E" w:rsidRPr="002C05D4" w:rsidRDefault="00872D8E" w:rsidP="00515075">
            <w:pPr>
              <w:spacing w:line="276" w:lineRule="auto"/>
              <w:jc w:val="left"/>
              <w:rPr>
                <w:rFonts w:cs="Times New Roman"/>
                <w:b/>
                <w:bCs/>
                <w:sz w:val="21"/>
              </w:rPr>
            </w:pPr>
            <w:r w:rsidRPr="002C05D4">
              <w:rPr>
                <w:rFonts w:cs="Times New Roman"/>
                <w:b/>
                <w:bCs/>
                <w:sz w:val="21"/>
              </w:rPr>
              <w:t xml:space="preserve">НОМЕР ПАЦИЕНТА </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r>
      <w:tr w:rsidR="00872D8E" w:rsidRPr="002C05D4" w14:paraId="107C8338" w14:textId="77777777" w:rsidTr="00515075">
        <w:tc>
          <w:tcPr>
            <w:tcW w:w="2451" w:type="pct"/>
            <w:tcBorders>
              <w:top w:val="nil"/>
              <w:left w:val="nil"/>
              <w:bottom w:val="single" w:sz="4" w:space="0" w:color="auto"/>
              <w:right w:val="nil"/>
            </w:tcBorders>
          </w:tcPr>
          <w:p w14:paraId="0E17D560" w14:textId="77777777" w:rsidR="00872D8E" w:rsidRPr="002C05D4" w:rsidRDefault="00872D8E" w:rsidP="00515075">
            <w:pPr>
              <w:spacing w:line="276" w:lineRule="auto"/>
              <w:jc w:val="left"/>
              <w:rPr>
                <w:rFonts w:cs="Times New Roman"/>
                <w:b/>
                <w:bCs/>
                <w:sz w:val="21"/>
              </w:rPr>
            </w:pPr>
            <w:r w:rsidRPr="002C05D4">
              <w:rPr>
                <w:rFonts w:cs="Times New Roman"/>
                <w:b/>
                <w:bCs/>
                <w:sz w:val="21"/>
              </w:rPr>
              <w:t>Нежелательное явление</w:t>
            </w:r>
          </w:p>
        </w:tc>
        <w:tc>
          <w:tcPr>
            <w:tcW w:w="2549" w:type="pct"/>
            <w:tcBorders>
              <w:top w:val="nil"/>
              <w:left w:val="nil"/>
              <w:bottom w:val="single" w:sz="4" w:space="0" w:color="auto"/>
              <w:right w:val="nil"/>
            </w:tcBorders>
          </w:tcPr>
          <w:p w14:paraId="43618D74" w14:textId="77777777" w:rsidR="00872D8E" w:rsidRPr="002C05D4" w:rsidRDefault="00872D8E" w:rsidP="00515075">
            <w:pPr>
              <w:spacing w:line="276" w:lineRule="auto"/>
              <w:jc w:val="left"/>
              <w:rPr>
                <w:rFonts w:cs="Times New Roman"/>
                <w:b/>
                <w:bCs/>
                <w:sz w:val="21"/>
              </w:rPr>
            </w:pPr>
            <w:r w:rsidRPr="002C05D4">
              <w:rPr>
                <w:rFonts w:cs="Times New Roman"/>
                <w:b/>
                <w:bCs/>
                <w:sz w:val="21"/>
              </w:rPr>
              <w:t>ПРОТОКОЛ</w:t>
            </w:r>
          </w:p>
        </w:tc>
      </w:tr>
    </w:tbl>
    <w:tbl>
      <w:tblPr>
        <w:tblW w:w="10880" w:type="dxa"/>
        <w:jc w:val="center"/>
        <w:tblLayout w:type="fixed"/>
        <w:tblCellMar>
          <w:left w:w="107" w:type="dxa"/>
          <w:right w:w="107" w:type="dxa"/>
        </w:tblCellMar>
        <w:tblLook w:val="0000" w:firstRow="0" w:lastRow="0" w:firstColumn="0" w:lastColumn="0" w:noHBand="0" w:noVBand="0"/>
      </w:tblPr>
      <w:tblGrid>
        <w:gridCol w:w="336"/>
        <w:gridCol w:w="230"/>
        <w:gridCol w:w="808"/>
        <w:gridCol w:w="275"/>
        <w:gridCol w:w="151"/>
        <w:gridCol w:w="341"/>
        <w:gridCol w:w="220"/>
        <w:gridCol w:w="404"/>
        <w:gridCol w:w="150"/>
        <w:gridCol w:w="79"/>
        <w:gridCol w:w="347"/>
        <w:gridCol w:w="289"/>
        <w:gridCol w:w="271"/>
        <w:gridCol w:w="106"/>
        <w:gridCol w:w="62"/>
        <w:gridCol w:w="126"/>
        <w:gridCol w:w="117"/>
        <w:gridCol w:w="226"/>
        <w:gridCol w:w="202"/>
        <w:gridCol w:w="279"/>
        <w:gridCol w:w="391"/>
        <w:gridCol w:w="185"/>
        <w:gridCol w:w="157"/>
        <w:gridCol w:w="136"/>
        <w:gridCol w:w="192"/>
        <w:gridCol w:w="194"/>
        <w:gridCol w:w="524"/>
        <w:gridCol w:w="207"/>
        <w:gridCol w:w="128"/>
        <w:gridCol w:w="167"/>
        <w:gridCol w:w="240"/>
        <w:gridCol w:w="127"/>
        <w:gridCol w:w="175"/>
        <w:gridCol w:w="248"/>
        <w:gridCol w:w="469"/>
        <w:gridCol w:w="153"/>
        <w:gridCol w:w="98"/>
        <w:gridCol w:w="600"/>
        <w:gridCol w:w="210"/>
        <w:gridCol w:w="162"/>
        <w:gridCol w:w="327"/>
        <w:gridCol w:w="771"/>
      </w:tblGrid>
      <w:tr w:rsidR="00872D8E" w:rsidRPr="00D5354E" w14:paraId="05842308" w14:textId="77777777" w:rsidTr="00515075">
        <w:trPr>
          <w:cantSplit/>
          <w:jc w:val="center"/>
        </w:trPr>
        <w:tc>
          <w:tcPr>
            <w:tcW w:w="9738" w:type="dxa"/>
            <w:gridSpan w:val="39"/>
            <w:tcBorders>
              <w:top w:val="single" w:sz="12" w:space="0" w:color="auto"/>
              <w:left w:val="single" w:sz="12" w:space="0" w:color="auto"/>
              <w:bottom w:val="single" w:sz="6" w:space="0" w:color="auto"/>
            </w:tcBorders>
          </w:tcPr>
          <w:p w14:paraId="13C2BA49"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eastAsia="Times New Roman" w:cs="Times New Roman"/>
                <w:b/>
                <w:kern w:val="0"/>
                <w:sz w:val="22"/>
                <w:szCs w:val="24"/>
                <w:lang w:eastAsia="hr-HR"/>
              </w:rPr>
              <w:br w:type="page"/>
            </w:r>
            <w:r w:rsidRPr="00D5354E">
              <w:rPr>
                <w:rFonts w:ascii="TimesNewRoman,Bold" w:eastAsia="Times New Roman" w:hAnsi="TimesNewRoman,Bold" w:cs="TimesNewRoman,Bold"/>
                <w:b/>
                <w:bCs/>
                <w:kern w:val="0"/>
                <w:sz w:val="22"/>
                <w:szCs w:val="24"/>
                <w:lang w:eastAsia="sl-SI"/>
              </w:rPr>
              <w:t>Сообщение о СЕРЬЕЗНОМ НЕЖЕЛАТЕЛЬНОМ ЯВЛЕНИИ (СНЯ)</w:t>
            </w:r>
          </w:p>
        </w:tc>
        <w:tc>
          <w:tcPr>
            <w:tcW w:w="1142" w:type="dxa"/>
            <w:gridSpan w:val="3"/>
            <w:tcBorders>
              <w:top w:val="single" w:sz="12" w:space="0" w:color="auto"/>
              <w:bottom w:val="single" w:sz="6" w:space="0" w:color="auto"/>
              <w:right w:val="single" w:sz="12" w:space="0" w:color="auto"/>
            </w:tcBorders>
          </w:tcPr>
          <w:p w14:paraId="30714C2D" w14:textId="77777777" w:rsidR="00872D8E" w:rsidRPr="00D5354E" w:rsidRDefault="00872D8E" w:rsidP="00515075">
            <w:pPr>
              <w:spacing w:before="40" w:line="360" w:lineRule="auto"/>
              <w:jc w:val="right"/>
              <w:rPr>
                <w:rFonts w:ascii="Arial" w:eastAsia="Times New Roman" w:hAnsi="Arial" w:cs="Times New Roman"/>
                <w:kern w:val="0"/>
                <w:sz w:val="18"/>
                <w:szCs w:val="24"/>
                <w:lang w:val="sl-SI" w:eastAsia="hr-HR"/>
              </w:rPr>
            </w:pPr>
            <w:proofErr w:type="spellStart"/>
            <w:r w:rsidRPr="00D5354E">
              <w:rPr>
                <w:rFonts w:ascii="Arial" w:eastAsia="Times New Roman" w:hAnsi="Arial" w:cs="Times New Roman"/>
                <w:b/>
                <w:kern w:val="0"/>
                <w:sz w:val="18"/>
                <w:szCs w:val="24"/>
                <w:lang w:eastAsia="hr-HR"/>
              </w:rPr>
              <w:t>Стр</w:t>
            </w:r>
            <w:proofErr w:type="spellEnd"/>
            <w:r w:rsidRPr="00D5354E">
              <w:rPr>
                <w:rFonts w:ascii="Arial" w:eastAsia="Times New Roman" w:hAnsi="Arial" w:cs="Times New Roman"/>
                <w:b/>
                <w:kern w:val="0"/>
                <w:sz w:val="18"/>
                <w:szCs w:val="24"/>
                <w:lang w:val="sl-SI" w:eastAsia="hr-HR"/>
              </w:rPr>
              <w:t xml:space="preserve"> </w:t>
            </w:r>
            <w:r w:rsidR="001E1EAF" w:rsidRPr="00D5354E">
              <w:rPr>
                <w:rFonts w:ascii="Arial" w:eastAsia="Times New Roman" w:hAnsi="Arial" w:cs="Times New Roman"/>
                <w:b/>
                <w:kern w:val="0"/>
                <w:sz w:val="18"/>
                <w:szCs w:val="24"/>
                <w:lang w:val="sl-SI" w:eastAsia="hr-HR"/>
              </w:rPr>
              <w:fldChar w:fldCharType="begin"/>
            </w:r>
            <w:r w:rsidRPr="00D5354E">
              <w:rPr>
                <w:rFonts w:ascii="Arial" w:eastAsia="Times New Roman" w:hAnsi="Arial" w:cs="Times New Roman"/>
                <w:b/>
                <w:kern w:val="0"/>
                <w:sz w:val="18"/>
                <w:szCs w:val="24"/>
                <w:lang w:val="sl-SI" w:eastAsia="hr-HR"/>
              </w:rPr>
              <w:instrText xml:space="preserve">PAGE </w:instrText>
            </w:r>
            <w:r w:rsidR="001E1EAF" w:rsidRPr="00D5354E">
              <w:rPr>
                <w:rFonts w:ascii="Arial" w:eastAsia="Times New Roman" w:hAnsi="Arial" w:cs="Times New Roman"/>
                <w:b/>
                <w:kern w:val="0"/>
                <w:sz w:val="18"/>
                <w:szCs w:val="24"/>
                <w:lang w:val="sl-SI" w:eastAsia="hr-HR"/>
              </w:rPr>
              <w:fldChar w:fldCharType="separate"/>
            </w:r>
            <w:r w:rsidRPr="00D5354E">
              <w:rPr>
                <w:rFonts w:ascii="Arial" w:eastAsia="Times New Roman" w:hAnsi="Arial" w:cs="Times New Roman"/>
                <w:b/>
                <w:noProof/>
                <w:kern w:val="0"/>
                <w:sz w:val="18"/>
                <w:szCs w:val="24"/>
                <w:lang w:val="sl-SI" w:eastAsia="hr-HR"/>
              </w:rPr>
              <w:t>1</w:t>
            </w:r>
            <w:r w:rsidR="001E1EAF" w:rsidRPr="00D5354E">
              <w:rPr>
                <w:rFonts w:ascii="Arial" w:eastAsia="Times New Roman" w:hAnsi="Arial" w:cs="Times New Roman"/>
                <w:b/>
                <w:kern w:val="0"/>
                <w:sz w:val="18"/>
                <w:szCs w:val="24"/>
                <w:lang w:val="sl-SI" w:eastAsia="hr-HR"/>
              </w:rPr>
              <w:fldChar w:fldCharType="end"/>
            </w:r>
            <w:r w:rsidRPr="00D5354E">
              <w:rPr>
                <w:rFonts w:ascii="Arial" w:eastAsia="Times New Roman" w:hAnsi="Arial" w:cs="Times New Roman"/>
                <w:b/>
                <w:kern w:val="0"/>
                <w:sz w:val="18"/>
                <w:szCs w:val="24"/>
                <w:lang w:val="sl-SI" w:eastAsia="hr-HR"/>
              </w:rPr>
              <w:t xml:space="preserve"> </w:t>
            </w:r>
            <w:r w:rsidRPr="00D5354E">
              <w:rPr>
                <w:rFonts w:ascii="Arial" w:eastAsia="Times New Roman" w:hAnsi="Arial" w:cs="Times New Roman"/>
                <w:b/>
                <w:kern w:val="0"/>
                <w:sz w:val="18"/>
                <w:szCs w:val="24"/>
                <w:lang w:eastAsia="hr-HR"/>
              </w:rPr>
              <w:t>из</w:t>
            </w:r>
            <w:r w:rsidRPr="00D5354E">
              <w:rPr>
                <w:rFonts w:ascii="Arial" w:eastAsia="Times New Roman" w:hAnsi="Arial" w:cs="Times New Roman"/>
                <w:b/>
                <w:kern w:val="0"/>
                <w:sz w:val="18"/>
                <w:szCs w:val="24"/>
                <w:lang w:val="sl-SI" w:eastAsia="hr-HR"/>
              </w:rPr>
              <w:t xml:space="preserve"> 3</w:t>
            </w:r>
          </w:p>
        </w:tc>
      </w:tr>
      <w:tr w:rsidR="00872D8E" w:rsidRPr="00D5354E" w14:paraId="48909285" w14:textId="77777777" w:rsidTr="00515075">
        <w:trPr>
          <w:cantSplit/>
          <w:trHeight w:hRule="exact" w:val="373"/>
          <w:jc w:val="center"/>
        </w:trPr>
        <w:tc>
          <w:tcPr>
            <w:tcW w:w="1806" w:type="dxa"/>
            <w:gridSpan w:val="5"/>
            <w:tcBorders>
              <w:top w:val="single" w:sz="6" w:space="0" w:color="auto"/>
              <w:left w:val="single" w:sz="12" w:space="0" w:color="auto"/>
              <w:bottom w:val="single" w:sz="6" w:space="0" w:color="auto"/>
            </w:tcBorders>
          </w:tcPr>
          <w:p w14:paraId="3940A4BA"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 xml:space="preserve">1. </w:t>
            </w:r>
            <w:r w:rsidRPr="00D5354E">
              <w:rPr>
                <w:rFonts w:ascii="Arial" w:eastAsia="Times New Roman" w:hAnsi="Arial" w:cs="Times New Roman"/>
                <w:kern w:val="0"/>
                <w:sz w:val="16"/>
                <w:szCs w:val="24"/>
                <w:lang w:eastAsia="hr-HR"/>
              </w:rPr>
              <w:t>Сообщение</w:t>
            </w:r>
          </w:p>
        </w:tc>
        <w:tc>
          <w:tcPr>
            <w:tcW w:w="340" w:type="dxa"/>
            <w:tcBorders>
              <w:top w:val="single" w:sz="6" w:space="0" w:color="auto"/>
              <w:bottom w:val="single" w:sz="6" w:space="0" w:color="auto"/>
            </w:tcBorders>
          </w:tcPr>
          <w:p w14:paraId="7FFC3D99"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214" w:type="dxa"/>
            <w:gridSpan w:val="5"/>
            <w:tcBorders>
              <w:top w:val="single" w:sz="6" w:space="0" w:color="auto"/>
              <w:bottom w:val="single" w:sz="6" w:space="0" w:color="auto"/>
            </w:tcBorders>
          </w:tcPr>
          <w:p w14:paraId="0AD4021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Первичное</w:t>
            </w:r>
          </w:p>
        </w:tc>
        <w:tc>
          <w:tcPr>
            <w:tcW w:w="567" w:type="dxa"/>
            <w:gridSpan w:val="2"/>
            <w:tcBorders>
              <w:top w:val="single" w:sz="6" w:space="0" w:color="auto"/>
              <w:bottom w:val="single" w:sz="6" w:space="0" w:color="auto"/>
            </w:tcBorders>
          </w:tcPr>
          <w:p w14:paraId="02619277"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134" w:type="dxa"/>
            <w:gridSpan w:val="7"/>
            <w:tcBorders>
              <w:top w:val="single" w:sz="6" w:space="0" w:color="auto"/>
              <w:bottom w:val="single" w:sz="6" w:space="0" w:color="auto"/>
            </w:tcBorders>
          </w:tcPr>
          <w:p w14:paraId="743C8BB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Повторное</w:t>
            </w:r>
          </w:p>
        </w:tc>
        <w:tc>
          <w:tcPr>
            <w:tcW w:w="1275" w:type="dxa"/>
            <w:gridSpan w:val="6"/>
            <w:tcBorders>
              <w:top w:val="single" w:sz="6" w:space="0" w:color="auto"/>
              <w:left w:val="single" w:sz="6" w:space="0" w:color="auto"/>
              <w:bottom w:val="single" w:sz="6" w:space="0" w:color="auto"/>
            </w:tcBorders>
          </w:tcPr>
          <w:p w14:paraId="51C9A774"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 xml:space="preserve">2. </w:t>
            </w:r>
            <w:r w:rsidRPr="00D5354E">
              <w:rPr>
                <w:rFonts w:ascii="Arial" w:eastAsia="Times New Roman" w:hAnsi="Arial" w:cs="Times New Roman"/>
                <w:kern w:val="0"/>
                <w:sz w:val="16"/>
                <w:szCs w:val="24"/>
                <w:lang w:eastAsia="hr-HR"/>
              </w:rPr>
              <w:t>Страна</w:t>
            </w:r>
            <w:r w:rsidRPr="00D5354E">
              <w:rPr>
                <w:rFonts w:ascii="Arial" w:eastAsia="Times New Roman" w:hAnsi="Arial" w:cs="Times New Roman"/>
                <w:kern w:val="0"/>
                <w:sz w:val="16"/>
                <w:szCs w:val="24"/>
                <w:lang w:val="sl-SI" w:eastAsia="hr-HR"/>
              </w:rPr>
              <w:t>:</w:t>
            </w:r>
          </w:p>
        </w:tc>
        <w:tc>
          <w:tcPr>
            <w:tcW w:w="1418" w:type="dxa"/>
            <w:gridSpan w:val="6"/>
            <w:tcBorders>
              <w:top w:val="single" w:sz="6" w:space="0" w:color="auto"/>
              <w:bottom w:val="single" w:sz="6" w:space="0" w:color="auto"/>
            </w:tcBorders>
          </w:tcPr>
          <w:p w14:paraId="4029FD29"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val="sl-SI" w:eastAsia="hr-HR"/>
              </w:rPr>
              <w:fldChar w:fldCharType="begin">
                <w:ffData>
                  <w:name w:val="Text1"/>
                  <w:enabled/>
                  <w:calcOnExit w:val="0"/>
                  <w:textInput/>
                </w:ffData>
              </w:fldChar>
            </w:r>
            <w:r w:rsidR="00872D8E" w:rsidRPr="00D5354E">
              <w:rPr>
                <w:rFonts w:ascii="Arial" w:eastAsia="Times New Roman" w:hAnsi="Arial" w:cs="Times New Roman"/>
                <w:kern w:val="0"/>
                <w:sz w:val="16"/>
                <w:szCs w:val="24"/>
                <w:lang w:val="sl-SI" w:eastAsia="hr-HR"/>
              </w:rPr>
              <w:instrText xml:space="preserve"> FORMTEXT </w:instrText>
            </w:r>
            <w:r w:rsidRPr="00D5354E">
              <w:rPr>
                <w:rFonts w:ascii="Arial" w:eastAsia="Times New Roman" w:hAnsi="Arial" w:cs="Times New Roman"/>
                <w:kern w:val="0"/>
                <w:sz w:val="16"/>
                <w:szCs w:val="24"/>
                <w:lang w:val="sl-SI" w:eastAsia="hr-HR"/>
              </w:rPr>
            </w:r>
            <w:r w:rsidRPr="00D5354E">
              <w:rPr>
                <w:rFonts w:ascii="Arial" w:eastAsia="Times New Roman" w:hAnsi="Arial" w:cs="Times New Roman"/>
                <w:kern w:val="0"/>
                <w:sz w:val="16"/>
                <w:szCs w:val="24"/>
                <w:lang w:val="sl-SI" w:eastAsia="hr-HR"/>
              </w:rPr>
              <w:fldChar w:fldCharType="separate"/>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Pr="00D5354E">
              <w:rPr>
                <w:rFonts w:ascii="Arial" w:eastAsia="Times New Roman" w:hAnsi="Arial" w:cs="Times New Roman"/>
                <w:kern w:val="0"/>
                <w:sz w:val="16"/>
                <w:szCs w:val="24"/>
                <w:lang w:val="sl-SI" w:eastAsia="hr-HR"/>
              </w:rPr>
              <w:fldChar w:fldCharType="end"/>
            </w:r>
          </w:p>
        </w:tc>
        <w:tc>
          <w:tcPr>
            <w:tcW w:w="1984" w:type="dxa"/>
            <w:gridSpan w:val="7"/>
            <w:tcBorders>
              <w:top w:val="single" w:sz="6" w:space="0" w:color="auto"/>
              <w:left w:val="single" w:sz="6" w:space="0" w:color="auto"/>
              <w:bottom w:val="single" w:sz="6" w:space="0" w:color="auto"/>
            </w:tcBorders>
          </w:tcPr>
          <w:p w14:paraId="25E1D694"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t>3.</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Случай №</w:t>
            </w:r>
            <w:r w:rsidRPr="00D5354E">
              <w:rPr>
                <w:rFonts w:ascii="Arial" w:eastAsia="Times New Roman" w:hAnsi="Arial" w:cs="Times New Roman"/>
                <w:kern w:val="0"/>
                <w:sz w:val="16"/>
                <w:szCs w:val="24"/>
                <w:lang w:val="sl-SI" w:eastAsia="hr-HR"/>
              </w:rPr>
              <w:t>:</w:t>
            </w:r>
          </w:p>
        </w:tc>
        <w:tc>
          <w:tcPr>
            <w:tcW w:w="1142" w:type="dxa"/>
            <w:gridSpan w:val="3"/>
            <w:tcBorders>
              <w:top w:val="single" w:sz="6" w:space="0" w:color="auto"/>
              <w:bottom w:val="single" w:sz="6" w:space="0" w:color="auto"/>
              <w:right w:val="single" w:sz="12" w:space="0" w:color="auto"/>
            </w:tcBorders>
          </w:tcPr>
          <w:p w14:paraId="63F1A695"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4FFBB4A0" w14:textId="77777777" w:rsidTr="00515075">
        <w:trPr>
          <w:cantSplit/>
          <w:jc w:val="center"/>
        </w:trPr>
        <w:tc>
          <w:tcPr>
            <w:tcW w:w="337" w:type="dxa"/>
            <w:tcBorders>
              <w:top w:val="single" w:sz="6" w:space="0" w:color="auto"/>
              <w:left w:val="single" w:sz="12" w:space="0" w:color="auto"/>
              <w:bottom w:val="single" w:sz="6" w:space="0" w:color="auto"/>
            </w:tcBorders>
          </w:tcPr>
          <w:p w14:paraId="6D51E3D6"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w:t>
            </w:r>
          </w:p>
        </w:tc>
        <w:tc>
          <w:tcPr>
            <w:tcW w:w="10543" w:type="dxa"/>
            <w:gridSpan w:val="41"/>
            <w:tcBorders>
              <w:top w:val="single" w:sz="6" w:space="0" w:color="auto"/>
              <w:bottom w:val="single" w:sz="6" w:space="0" w:color="auto"/>
              <w:right w:val="single" w:sz="12" w:space="0" w:color="auto"/>
            </w:tcBorders>
          </w:tcPr>
          <w:p w14:paraId="799E7BAE"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eastAsia="hr-HR"/>
              </w:rPr>
            </w:pPr>
            <w:r w:rsidRPr="00D5354E">
              <w:rPr>
                <w:rFonts w:ascii="Arial" w:eastAsia="Times New Roman" w:hAnsi="Arial" w:cs="Times New Roman"/>
                <w:b/>
                <w:kern w:val="0"/>
                <w:sz w:val="18"/>
                <w:szCs w:val="18"/>
                <w:lang w:eastAsia="hr-HR"/>
              </w:rPr>
              <w:t>Информация о нежелательном явлении</w:t>
            </w:r>
          </w:p>
        </w:tc>
      </w:tr>
      <w:tr w:rsidR="00872D8E" w:rsidRPr="00D5354E" w14:paraId="5C8DFB36" w14:textId="77777777" w:rsidTr="00515075">
        <w:trPr>
          <w:cantSplit/>
          <w:jc w:val="center"/>
        </w:trPr>
        <w:tc>
          <w:tcPr>
            <w:tcW w:w="1659" w:type="dxa"/>
            <w:gridSpan w:val="4"/>
            <w:tcBorders>
              <w:top w:val="single" w:sz="6" w:space="0" w:color="auto"/>
              <w:left w:val="single" w:sz="12" w:space="0" w:color="auto"/>
              <w:right w:val="single" w:sz="6" w:space="0" w:color="auto"/>
            </w:tcBorders>
          </w:tcPr>
          <w:p w14:paraId="064D460E"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 xml:space="preserve">4. </w:t>
            </w:r>
            <w:r w:rsidRPr="00D5354E">
              <w:rPr>
                <w:rFonts w:ascii="Arial" w:eastAsia="Times New Roman" w:hAnsi="Arial" w:cs="Times New Roman"/>
                <w:b/>
                <w:kern w:val="0"/>
                <w:sz w:val="16"/>
                <w:szCs w:val="24"/>
                <w:lang w:eastAsia="hr-HR"/>
              </w:rPr>
              <w:t>Дата рождения</w:t>
            </w:r>
          </w:p>
        </w:tc>
        <w:tc>
          <w:tcPr>
            <w:tcW w:w="1134" w:type="dxa"/>
            <w:gridSpan w:val="4"/>
            <w:tcBorders>
              <w:left w:val="nil"/>
              <w:right w:val="single" w:sz="6" w:space="0" w:color="auto"/>
            </w:tcBorders>
          </w:tcPr>
          <w:p w14:paraId="5D853816"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5.</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Возраст</w:t>
            </w:r>
          </w:p>
        </w:tc>
        <w:tc>
          <w:tcPr>
            <w:tcW w:w="2984" w:type="dxa"/>
            <w:gridSpan w:val="15"/>
            <w:tcBorders>
              <w:left w:val="nil"/>
              <w:right w:val="single" w:sz="6" w:space="0" w:color="auto"/>
            </w:tcBorders>
          </w:tcPr>
          <w:p w14:paraId="5AC59C40"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t>6.</w:t>
            </w:r>
            <w:r w:rsidRPr="00D5354E">
              <w:rPr>
                <w:rFonts w:ascii="Arial" w:eastAsia="Times New Roman" w:hAnsi="Arial" w:cs="Times New Roman"/>
                <w:kern w:val="0"/>
                <w:sz w:val="16"/>
                <w:szCs w:val="24"/>
                <w:lang w:val="en-US" w:eastAsia="hr-HR"/>
              </w:rPr>
              <w:t xml:space="preserve"> </w:t>
            </w:r>
            <w:r w:rsidRPr="00D5354E">
              <w:rPr>
                <w:rFonts w:ascii="Arial" w:eastAsia="Times New Roman" w:hAnsi="Arial" w:cs="Times New Roman"/>
                <w:b/>
                <w:kern w:val="0"/>
                <w:sz w:val="16"/>
                <w:szCs w:val="24"/>
                <w:lang w:eastAsia="hr-HR"/>
              </w:rPr>
              <w:t>Раса</w:t>
            </w:r>
          </w:p>
        </w:tc>
        <w:tc>
          <w:tcPr>
            <w:tcW w:w="1276" w:type="dxa"/>
            <w:gridSpan w:val="5"/>
            <w:tcBorders>
              <w:left w:val="nil"/>
              <w:right w:val="single" w:sz="6" w:space="0" w:color="auto"/>
            </w:tcBorders>
          </w:tcPr>
          <w:p w14:paraId="6A08318B"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7.</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Пол</w:t>
            </w:r>
          </w:p>
        </w:tc>
        <w:tc>
          <w:tcPr>
            <w:tcW w:w="851" w:type="dxa"/>
            <w:gridSpan w:val="5"/>
            <w:tcBorders>
              <w:left w:val="nil"/>
              <w:right w:val="single" w:sz="6" w:space="0" w:color="auto"/>
            </w:tcBorders>
          </w:tcPr>
          <w:p w14:paraId="576189B8"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8.</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Рост</w:t>
            </w:r>
          </w:p>
        </w:tc>
        <w:tc>
          <w:tcPr>
            <w:tcW w:w="984" w:type="dxa"/>
            <w:gridSpan w:val="4"/>
            <w:tcBorders>
              <w:left w:val="nil"/>
              <w:right w:val="single" w:sz="6" w:space="0" w:color="auto"/>
            </w:tcBorders>
          </w:tcPr>
          <w:p w14:paraId="53ED4B15"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9.</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Вес</w:t>
            </w:r>
          </w:p>
        </w:tc>
        <w:tc>
          <w:tcPr>
            <w:tcW w:w="1992" w:type="dxa"/>
            <w:gridSpan w:val="5"/>
            <w:vMerge w:val="restart"/>
            <w:tcBorders>
              <w:left w:val="nil"/>
              <w:right w:val="single" w:sz="12" w:space="0" w:color="auto"/>
            </w:tcBorders>
          </w:tcPr>
          <w:p w14:paraId="51664C67"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eastAsia="hr-HR"/>
              </w:rPr>
              <w:t>10.</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16"/>
                <w:szCs w:val="24"/>
                <w:lang w:eastAsia="hr-HR"/>
              </w:rPr>
              <w:t>Время появления СНЯ</w:t>
            </w:r>
          </w:p>
        </w:tc>
      </w:tr>
      <w:tr w:rsidR="00872D8E" w:rsidRPr="00D5354E" w14:paraId="276D7D33" w14:textId="77777777" w:rsidTr="00515075">
        <w:trPr>
          <w:cantSplit/>
          <w:trHeight w:hRule="exact" w:val="330"/>
          <w:jc w:val="center"/>
        </w:trPr>
        <w:tc>
          <w:tcPr>
            <w:tcW w:w="1659" w:type="dxa"/>
            <w:gridSpan w:val="4"/>
            <w:tcBorders>
              <w:left w:val="single" w:sz="12" w:space="0" w:color="auto"/>
              <w:right w:val="single" w:sz="6" w:space="0" w:color="auto"/>
            </w:tcBorders>
          </w:tcPr>
          <w:p w14:paraId="4DEB20C1" w14:textId="77777777" w:rsidR="00872D8E" w:rsidRPr="00D5354E" w:rsidRDefault="00872D8E" w:rsidP="00515075">
            <w:pPr>
              <w:tabs>
                <w:tab w:val="left" w:pos="426"/>
                <w:tab w:val="left" w:pos="993"/>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eastAsia="hr-HR"/>
              </w:rPr>
              <w:tab/>
              <w:t>месяц</w:t>
            </w:r>
            <w:r w:rsidRPr="00D5354E">
              <w:rPr>
                <w:rFonts w:ascii="Arial" w:eastAsia="Times New Roman" w:hAnsi="Arial" w:cs="Times New Roman"/>
                <w:kern w:val="0"/>
                <w:sz w:val="16"/>
                <w:szCs w:val="24"/>
                <w:lang w:eastAsia="hr-HR"/>
              </w:rPr>
              <w:tab/>
              <w:t>год</w:t>
            </w:r>
          </w:p>
        </w:tc>
        <w:tc>
          <w:tcPr>
            <w:tcW w:w="1134" w:type="dxa"/>
            <w:gridSpan w:val="4"/>
            <w:tcBorders>
              <w:left w:val="nil"/>
              <w:right w:val="single" w:sz="6" w:space="0" w:color="auto"/>
            </w:tcBorders>
          </w:tcPr>
          <w:p w14:paraId="505479A8"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лет/мес.</w:t>
            </w:r>
          </w:p>
        </w:tc>
        <w:tc>
          <w:tcPr>
            <w:tcW w:w="1567" w:type="dxa"/>
            <w:gridSpan w:val="9"/>
            <w:tcBorders>
              <w:left w:val="nil"/>
            </w:tcBorders>
          </w:tcPr>
          <w:p w14:paraId="53CC114D"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Европеоидная</w:t>
            </w:r>
          </w:p>
        </w:tc>
        <w:tc>
          <w:tcPr>
            <w:tcW w:w="1417" w:type="dxa"/>
            <w:gridSpan w:val="6"/>
            <w:tcBorders>
              <w:right w:val="single" w:sz="6" w:space="0" w:color="auto"/>
            </w:tcBorders>
          </w:tcPr>
          <w:p w14:paraId="56C086B2"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Восточная</w:t>
            </w:r>
          </w:p>
        </w:tc>
        <w:tc>
          <w:tcPr>
            <w:tcW w:w="1276" w:type="dxa"/>
            <w:gridSpan w:val="5"/>
            <w:tcBorders>
              <w:left w:val="nil"/>
              <w:right w:val="single" w:sz="6" w:space="0" w:color="auto"/>
            </w:tcBorders>
          </w:tcPr>
          <w:p w14:paraId="32FC3EB2"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20"/>
                <w:szCs w:val="24"/>
                <w:lang w:eastAsia="hr-HR"/>
              </w:rPr>
              <w:t xml:space="preserve"> </w:t>
            </w:r>
            <w:r w:rsidR="00872D8E" w:rsidRPr="00D5354E">
              <w:rPr>
                <w:rFonts w:ascii="Arial" w:eastAsia="Times New Roman" w:hAnsi="Arial" w:cs="Times New Roman"/>
                <w:kern w:val="0"/>
                <w:sz w:val="16"/>
                <w:szCs w:val="24"/>
                <w:lang w:eastAsia="hr-HR"/>
              </w:rPr>
              <w:t>Мужской</w:t>
            </w:r>
          </w:p>
        </w:tc>
        <w:tc>
          <w:tcPr>
            <w:tcW w:w="851" w:type="dxa"/>
            <w:gridSpan w:val="5"/>
            <w:tcBorders>
              <w:left w:val="nil"/>
              <w:right w:val="single" w:sz="6" w:space="0" w:color="auto"/>
            </w:tcBorders>
          </w:tcPr>
          <w:p w14:paraId="11FDF8F3"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p>
        </w:tc>
        <w:tc>
          <w:tcPr>
            <w:tcW w:w="984" w:type="dxa"/>
            <w:gridSpan w:val="4"/>
            <w:tcBorders>
              <w:left w:val="nil"/>
              <w:right w:val="single" w:sz="6" w:space="0" w:color="auto"/>
            </w:tcBorders>
          </w:tcPr>
          <w:p w14:paraId="5744444A"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p>
        </w:tc>
        <w:tc>
          <w:tcPr>
            <w:tcW w:w="1992" w:type="dxa"/>
            <w:gridSpan w:val="5"/>
            <w:vMerge/>
            <w:tcBorders>
              <w:left w:val="nil"/>
              <w:right w:val="single" w:sz="12" w:space="0" w:color="auto"/>
            </w:tcBorders>
          </w:tcPr>
          <w:p w14:paraId="70FCA5B1"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tc>
      </w:tr>
      <w:tr w:rsidR="00872D8E" w:rsidRPr="00D5354E" w14:paraId="63AAFAB0" w14:textId="77777777" w:rsidTr="00515075">
        <w:trPr>
          <w:cantSplit/>
          <w:trHeight w:val="283"/>
          <w:jc w:val="center"/>
        </w:trPr>
        <w:tc>
          <w:tcPr>
            <w:tcW w:w="1659" w:type="dxa"/>
            <w:gridSpan w:val="4"/>
            <w:tcBorders>
              <w:left w:val="single" w:sz="12" w:space="0" w:color="auto"/>
              <w:bottom w:val="single" w:sz="6" w:space="0" w:color="auto"/>
              <w:right w:val="single" w:sz="6" w:space="0" w:color="auto"/>
            </w:tcBorders>
          </w:tcPr>
          <w:p w14:paraId="2E68D7C8" w14:textId="77777777" w:rsidR="00872D8E" w:rsidRPr="00D5354E" w:rsidRDefault="001E1EAF" w:rsidP="00515075">
            <w:pPr>
              <w:tabs>
                <w:tab w:val="left" w:pos="426"/>
                <w:tab w:val="left" w:pos="993"/>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
                  <w:enabled/>
                  <w:calcOnExit w:val="0"/>
                  <w:textInput>
                    <w:maxLength w:val="2"/>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 xml:space="preserve">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4"/>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5"/>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134" w:type="dxa"/>
            <w:gridSpan w:val="4"/>
            <w:tcBorders>
              <w:left w:val="nil"/>
              <w:right w:val="single" w:sz="6" w:space="0" w:color="auto"/>
            </w:tcBorders>
          </w:tcPr>
          <w:p w14:paraId="072AEDB9" w14:textId="77777777" w:rsidR="00872D8E" w:rsidRPr="00D5354E" w:rsidRDefault="001E1EAF" w:rsidP="00515075">
            <w:pPr>
              <w:overflowPunct w:val="0"/>
              <w:autoSpaceDE w:val="0"/>
              <w:autoSpaceDN w:val="0"/>
              <w:adjustRightInd w:val="0"/>
              <w:jc w:val="left"/>
              <w:textAlignment w:val="baseline"/>
              <w:rPr>
                <w:rFonts w:ascii="Arial" w:eastAsia="Times New Roman" w:hAnsi="Arial" w:cs="Times New Roman"/>
                <w:kern w:val="0"/>
                <w:sz w:val="16"/>
                <w:szCs w:val="20"/>
                <w:lang w:val="en-GB" w:eastAsia="en-GB"/>
              </w:rPr>
            </w:pPr>
            <w:r w:rsidRPr="00D5354E">
              <w:rPr>
                <w:rFonts w:ascii="Arial" w:eastAsia="Times New Roman" w:hAnsi="Arial" w:cs="Times New Roman"/>
                <w:b/>
                <w:kern w:val="0"/>
                <w:sz w:val="16"/>
                <w:szCs w:val="20"/>
                <w:lang w:val="en-GB" w:eastAsia="en-GB"/>
              </w:rPr>
              <w:fldChar w:fldCharType="begin">
                <w:ffData>
                  <w:name w:val="Text6"/>
                  <w:enabled/>
                  <w:calcOnExit w:val="0"/>
                  <w:textInput/>
                </w:ffData>
              </w:fldChar>
            </w:r>
            <w:r w:rsidR="00872D8E" w:rsidRPr="00D5354E">
              <w:rPr>
                <w:rFonts w:ascii="Arial" w:eastAsia="Times New Roman" w:hAnsi="Arial" w:cs="Times New Roman"/>
                <w:b/>
                <w:kern w:val="0"/>
                <w:sz w:val="16"/>
                <w:szCs w:val="20"/>
                <w:lang w:val="en-GB" w:eastAsia="en-GB"/>
              </w:rPr>
              <w:instrText xml:space="preserve"> FORMTEXT </w:instrText>
            </w:r>
            <w:r w:rsidRPr="00D5354E">
              <w:rPr>
                <w:rFonts w:ascii="Arial" w:eastAsia="Times New Roman" w:hAnsi="Arial" w:cs="Times New Roman"/>
                <w:b/>
                <w:kern w:val="0"/>
                <w:sz w:val="16"/>
                <w:szCs w:val="20"/>
                <w:lang w:val="en-GB" w:eastAsia="en-GB"/>
              </w:rPr>
            </w:r>
            <w:r w:rsidRPr="00D5354E">
              <w:rPr>
                <w:rFonts w:ascii="Arial" w:eastAsia="Times New Roman" w:hAnsi="Arial" w:cs="Times New Roman"/>
                <w:b/>
                <w:kern w:val="0"/>
                <w:sz w:val="16"/>
                <w:szCs w:val="20"/>
                <w:lang w:val="en-GB" w:eastAsia="en-GB"/>
              </w:rPr>
              <w:fldChar w:fldCharType="separate"/>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Pr="00D5354E">
              <w:rPr>
                <w:rFonts w:ascii="Arial" w:eastAsia="Times New Roman" w:hAnsi="Arial" w:cs="Times New Roman"/>
                <w:b/>
                <w:kern w:val="0"/>
                <w:sz w:val="16"/>
                <w:szCs w:val="20"/>
                <w:lang w:val="en-GB" w:eastAsia="en-GB"/>
              </w:rPr>
              <w:fldChar w:fldCharType="end"/>
            </w:r>
          </w:p>
        </w:tc>
        <w:tc>
          <w:tcPr>
            <w:tcW w:w="1567" w:type="dxa"/>
            <w:gridSpan w:val="9"/>
            <w:tcBorders>
              <w:left w:val="nil"/>
            </w:tcBorders>
          </w:tcPr>
          <w:p w14:paraId="14EE926C"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20"/>
                <w:szCs w:val="24"/>
                <w:lang w:val="sl-SI" w:eastAsia="hr-HR"/>
              </w:rPr>
              <w:t xml:space="preserve">  </w:t>
            </w:r>
            <w:r w:rsidR="00872D8E" w:rsidRPr="00D5354E">
              <w:rPr>
                <w:rFonts w:ascii="Arial" w:eastAsia="Times New Roman" w:hAnsi="Arial" w:cs="Times New Roman"/>
                <w:kern w:val="0"/>
                <w:sz w:val="16"/>
                <w:szCs w:val="24"/>
                <w:lang w:eastAsia="hr-HR"/>
              </w:rPr>
              <w:t>Негроидная</w:t>
            </w:r>
          </w:p>
        </w:tc>
        <w:tc>
          <w:tcPr>
            <w:tcW w:w="1417" w:type="dxa"/>
            <w:gridSpan w:val="6"/>
            <w:tcBorders>
              <w:right w:val="single" w:sz="6" w:space="0" w:color="auto"/>
            </w:tcBorders>
          </w:tcPr>
          <w:p w14:paraId="1F740643"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Другая</w:t>
            </w:r>
          </w:p>
        </w:tc>
        <w:tc>
          <w:tcPr>
            <w:tcW w:w="1276" w:type="dxa"/>
            <w:gridSpan w:val="5"/>
            <w:tcBorders>
              <w:left w:val="nil"/>
              <w:right w:val="single" w:sz="6" w:space="0" w:color="auto"/>
            </w:tcBorders>
          </w:tcPr>
          <w:p w14:paraId="412107B0"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20"/>
                <w:szCs w:val="24"/>
                <w:lang w:val="sl-SI" w:eastAsia="hr-HR"/>
              </w:rPr>
              <w:t xml:space="preserve"> </w:t>
            </w:r>
            <w:r w:rsidR="00872D8E" w:rsidRPr="00D5354E">
              <w:rPr>
                <w:rFonts w:ascii="Arial" w:eastAsia="Times New Roman" w:hAnsi="Arial" w:cs="Times New Roman"/>
                <w:kern w:val="0"/>
                <w:sz w:val="16"/>
                <w:szCs w:val="24"/>
                <w:lang w:eastAsia="hr-HR"/>
              </w:rPr>
              <w:t>Женский</w:t>
            </w:r>
          </w:p>
        </w:tc>
        <w:tc>
          <w:tcPr>
            <w:tcW w:w="851" w:type="dxa"/>
            <w:gridSpan w:val="5"/>
            <w:tcBorders>
              <w:left w:val="nil"/>
              <w:right w:val="single" w:sz="6" w:space="0" w:color="auto"/>
            </w:tcBorders>
          </w:tcPr>
          <w:p w14:paraId="2B30D27D"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8"/>
                  <w:enabled/>
                  <w:calcOnExit w:val="0"/>
                  <w:textInput>
                    <w:maxLength w:val="6"/>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см</w:t>
            </w:r>
          </w:p>
        </w:tc>
        <w:tc>
          <w:tcPr>
            <w:tcW w:w="984" w:type="dxa"/>
            <w:gridSpan w:val="4"/>
            <w:tcBorders>
              <w:left w:val="nil"/>
              <w:right w:val="single" w:sz="6" w:space="0" w:color="auto"/>
            </w:tcBorders>
          </w:tcPr>
          <w:p w14:paraId="0B07E04D"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9"/>
                  <w:enabled/>
                  <w:calcOnExit w:val="0"/>
                  <w:textInput>
                    <w:maxLength w:val="6"/>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кг</w:t>
            </w:r>
          </w:p>
        </w:tc>
        <w:tc>
          <w:tcPr>
            <w:tcW w:w="1992" w:type="dxa"/>
            <w:gridSpan w:val="5"/>
            <w:tcBorders>
              <w:left w:val="nil"/>
              <w:right w:val="single" w:sz="12" w:space="0" w:color="auto"/>
            </w:tcBorders>
          </w:tcPr>
          <w:p w14:paraId="4834AA1C" w14:textId="77777777" w:rsidR="00872D8E" w:rsidRPr="00D5354E" w:rsidRDefault="00872D8E" w:rsidP="00515075">
            <w:pPr>
              <w:tabs>
                <w:tab w:val="left" w:pos="510"/>
                <w:tab w:val="left" w:pos="1219"/>
              </w:tabs>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        год</w:t>
            </w:r>
          </w:p>
          <w:p w14:paraId="276EE098" w14:textId="77777777" w:rsidR="00872D8E" w:rsidRPr="00D5354E" w:rsidRDefault="001E1EAF" w:rsidP="00515075">
            <w:pPr>
              <w:tabs>
                <w:tab w:val="left" w:pos="510"/>
                <w:tab w:val="left" w:pos="1219"/>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0"/>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11"/>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12"/>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5C5E57A8" w14:textId="77777777" w:rsidTr="00515075">
        <w:trPr>
          <w:cantSplit/>
          <w:trHeight w:hRule="exact" w:val="334"/>
          <w:jc w:val="center"/>
        </w:trPr>
        <w:tc>
          <w:tcPr>
            <w:tcW w:w="7053" w:type="dxa"/>
            <w:gridSpan w:val="28"/>
            <w:tcBorders>
              <w:top w:val="single" w:sz="6" w:space="0" w:color="auto"/>
              <w:left w:val="single" w:sz="12" w:space="0" w:color="auto"/>
              <w:right w:val="single" w:sz="6" w:space="0" w:color="auto"/>
            </w:tcBorders>
          </w:tcPr>
          <w:p w14:paraId="3160191D"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11.</w:t>
            </w:r>
            <w:r w:rsidRPr="00D5354E">
              <w:rPr>
                <w:rFonts w:ascii="Arial" w:eastAsia="Times New Roman" w:hAnsi="Arial" w:cs="Times New Roman"/>
                <w:kern w:val="0"/>
                <w:sz w:val="16"/>
                <w:szCs w:val="24"/>
                <w:lang w:eastAsia="hr-HR"/>
              </w:rPr>
              <w:t xml:space="preserve"> </w:t>
            </w:r>
            <w:r w:rsidRPr="00D5354E">
              <w:rPr>
                <w:rFonts w:ascii="Arial,Bold" w:eastAsia="Times New Roman" w:hAnsi="Arial,Bold" w:cs="Arial,Bold"/>
                <w:b/>
                <w:bCs/>
                <w:kern w:val="0"/>
                <w:sz w:val="16"/>
                <w:szCs w:val="16"/>
                <w:lang w:eastAsia="sl-SI"/>
              </w:rPr>
              <w:t xml:space="preserve">Описание </w:t>
            </w:r>
            <w:r w:rsidRPr="00D5354E">
              <w:rPr>
                <w:rFonts w:ascii="Arial" w:eastAsia="Times New Roman" w:hAnsi="Arial" w:cs="Arial"/>
                <w:kern w:val="0"/>
                <w:sz w:val="16"/>
                <w:szCs w:val="16"/>
                <w:lang w:eastAsia="sl-SI"/>
              </w:rPr>
              <w:t>(при возможности – указать диагноз)</w:t>
            </w:r>
          </w:p>
        </w:tc>
        <w:tc>
          <w:tcPr>
            <w:tcW w:w="3827" w:type="dxa"/>
            <w:gridSpan w:val="14"/>
            <w:tcBorders>
              <w:top w:val="single" w:sz="6" w:space="0" w:color="auto"/>
              <w:left w:val="nil"/>
              <w:right w:val="single" w:sz="12" w:space="0" w:color="auto"/>
            </w:tcBorders>
          </w:tcPr>
          <w:p w14:paraId="4EB04BF2"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 xml:space="preserve">12. </w:t>
            </w:r>
            <w:proofErr w:type="spellStart"/>
            <w:r w:rsidRPr="00D5354E">
              <w:rPr>
                <w:rFonts w:ascii="Arial,Bold" w:eastAsia="Times New Roman" w:hAnsi="Arial,Bold" w:cs="Arial,Bold"/>
                <w:b/>
                <w:bCs/>
                <w:kern w:val="0"/>
                <w:sz w:val="16"/>
                <w:szCs w:val="16"/>
                <w:lang w:val="en-US" w:eastAsia="sl-SI"/>
              </w:rPr>
              <w:t>Критерии</w:t>
            </w:r>
            <w:proofErr w:type="spellEnd"/>
            <w:r w:rsidRPr="00D5354E">
              <w:rPr>
                <w:rFonts w:ascii="Arial,Bold" w:eastAsia="Times New Roman" w:hAnsi="Arial,Bold" w:cs="Arial,Bold"/>
                <w:b/>
                <w:bCs/>
                <w:kern w:val="0"/>
                <w:sz w:val="16"/>
                <w:szCs w:val="16"/>
                <w:lang w:val="en-US" w:eastAsia="sl-SI"/>
              </w:rPr>
              <w:t xml:space="preserve"> </w:t>
            </w:r>
            <w:r w:rsidRPr="00D5354E">
              <w:rPr>
                <w:rFonts w:ascii="Arial,Bold" w:eastAsia="Times New Roman" w:hAnsi="Arial,Bold" w:cs="Arial,Bold"/>
                <w:b/>
                <w:bCs/>
                <w:kern w:val="0"/>
                <w:sz w:val="16"/>
                <w:szCs w:val="16"/>
                <w:lang w:eastAsia="sl-SI"/>
              </w:rPr>
              <w:t>серьезности</w:t>
            </w:r>
            <w:r w:rsidRPr="00D5354E">
              <w:rPr>
                <w:rFonts w:ascii="Arial,Bold" w:eastAsia="Times New Roman" w:hAnsi="Arial,Bold" w:cs="Arial,Bold"/>
                <w:b/>
                <w:bCs/>
                <w:kern w:val="0"/>
                <w:sz w:val="16"/>
                <w:szCs w:val="16"/>
                <w:lang w:val="en-US" w:eastAsia="sl-SI"/>
              </w:rPr>
              <w:t xml:space="preserve"> </w:t>
            </w:r>
            <w:r w:rsidRPr="00D5354E">
              <w:rPr>
                <w:rFonts w:ascii="Arial" w:eastAsia="Times New Roman" w:hAnsi="Arial" w:cs="Arial"/>
                <w:kern w:val="0"/>
                <w:sz w:val="16"/>
                <w:szCs w:val="16"/>
                <w:lang w:val="en-US" w:eastAsia="sl-SI"/>
              </w:rPr>
              <w:t>(</w:t>
            </w:r>
            <w:proofErr w:type="spellStart"/>
            <w:r w:rsidRPr="00D5354E">
              <w:rPr>
                <w:rFonts w:ascii="Arial" w:eastAsia="Times New Roman" w:hAnsi="Arial" w:cs="Arial"/>
                <w:kern w:val="0"/>
                <w:sz w:val="16"/>
                <w:szCs w:val="16"/>
                <w:lang w:val="en-US" w:eastAsia="sl-SI"/>
              </w:rPr>
              <w:t>выбрать</w:t>
            </w:r>
            <w:proofErr w:type="spellEnd"/>
            <w:r w:rsidRPr="00D5354E">
              <w:rPr>
                <w:rFonts w:ascii="Arial" w:eastAsia="Times New Roman" w:hAnsi="Arial" w:cs="Arial"/>
                <w:kern w:val="0"/>
                <w:sz w:val="16"/>
                <w:szCs w:val="16"/>
                <w:lang w:val="en-US" w:eastAsia="sl-SI"/>
              </w:rPr>
              <w:t>)</w:t>
            </w:r>
          </w:p>
        </w:tc>
      </w:tr>
      <w:tr w:rsidR="00872D8E" w:rsidRPr="00D5354E" w14:paraId="272BBC76" w14:textId="77777777" w:rsidTr="00515075">
        <w:trPr>
          <w:cantSplit/>
          <w:trHeight w:hRule="exact" w:val="679"/>
          <w:jc w:val="center"/>
        </w:trPr>
        <w:tc>
          <w:tcPr>
            <w:tcW w:w="7053" w:type="dxa"/>
            <w:gridSpan w:val="28"/>
            <w:tcBorders>
              <w:left w:val="single" w:sz="12" w:space="0" w:color="auto"/>
              <w:bottom w:val="dashed" w:sz="6" w:space="0" w:color="auto"/>
              <w:right w:val="single" w:sz="6" w:space="0" w:color="auto"/>
            </w:tcBorders>
          </w:tcPr>
          <w:p w14:paraId="2A55B295"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4B0BCD8"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626" w:type="dxa"/>
            <w:gridSpan w:val="8"/>
            <w:tcBorders>
              <w:left w:val="nil"/>
            </w:tcBorders>
          </w:tcPr>
          <w:p w14:paraId="7B498594"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b/>
                <w:kern w:val="0"/>
                <w:sz w:val="16"/>
                <w:szCs w:val="24"/>
                <w:lang w:eastAsia="hr-HR"/>
              </w:rPr>
              <w:t>Смерть</w:t>
            </w:r>
          </w:p>
        </w:tc>
        <w:tc>
          <w:tcPr>
            <w:tcW w:w="2201" w:type="dxa"/>
            <w:gridSpan w:val="6"/>
            <w:tcBorders>
              <w:left w:val="single" w:sz="6" w:space="0" w:color="auto"/>
              <w:bottom w:val="single" w:sz="6" w:space="0" w:color="auto"/>
              <w:right w:val="single" w:sz="12" w:space="0" w:color="auto"/>
            </w:tcBorders>
          </w:tcPr>
          <w:p w14:paraId="4E967A2C" w14:textId="77777777" w:rsidR="00872D8E" w:rsidRPr="00D5354E" w:rsidRDefault="00872D8E" w:rsidP="00515075">
            <w:pPr>
              <w:tabs>
                <w:tab w:val="left" w:pos="510"/>
                <w:tab w:val="left" w:pos="1219"/>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7DD9CA1D" w14:textId="77777777" w:rsidR="00872D8E" w:rsidRPr="00D5354E" w:rsidRDefault="001E1EAF" w:rsidP="00515075">
            <w:pPr>
              <w:tabs>
                <w:tab w:val="left" w:pos="510"/>
                <w:tab w:val="left" w:pos="1219"/>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0"/>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1"/>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2"/>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880127F" w14:textId="77777777" w:rsidTr="00515075">
        <w:trPr>
          <w:cantSplit/>
          <w:trHeight w:hRule="exact" w:val="2883"/>
          <w:jc w:val="center"/>
        </w:trPr>
        <w:tc>
          <w:tcPr>
            <w:tcW w:w="7053" w:type="dxa"/>
            <w:gridSpan w:val="28"/>
            <w:tcBorders>
              <w:left w:val="single" w:sz="12" w:space="0" w:color="auto"/>
              <w:right w:val="single" w:sz="6" w:space="0" w:color="auto"/>
            </w:tcBorders>
          </w:tcPr>
          <w:p w14:paraId="53E9D382" w14:textId="77777777" w:rsidR="00872D8E" w:rsidRPr="00D5354E" w:rsidRDefault="00872D8E" w:rsidP="00515075">
            <w:pPr>
              <w:spacing w:line="360" w:lineRule="auto"/>
              <w:jc w:val="left"/>
              <w:rPr>
                <w:rFonts w:ascii="Arial" w:eastAsia="Times New Roman" w:hAnsi="Arial" w:cs="Arial"/>
                <w:kern w:val="0"/>
                <w:sz w:val="16"/>
                <w:szCs w:val="16"/>
                <w:lang w:eastAsia="sl-SI"/>
              </w:rPr>
            </w:pPr>
            <w:r w:rsidRPr="00D5354E">
              <w:rPr>
                <w:rFonts w:ascii="Arial" w:eastAsia="Times New Roman" w:hAnsi="Arial" w:cs="Arial"/>
                <w:kern w:val="0"/>
                <w:sz w:val="16"/>
                <w:szCs w:val="16"/>
                <w:lang w:eastAsia="sl-SI"/>
              </w:rPr>
              <w:t>Подробно симптомы, проводимое лечение, исход, подозреваемая причина СНЯ:</w:t>
            </w:r>
          </w:p>
          <w:p w14:paraId="4C63F77F" w14:textId="77777777" w:rsidR="00872D8E" w:rsidRPr="00D5354E" w:rsidRDefault="001E1EAF" w:rsidP="00515075">
            <w:pPr>
              <w:spacing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21A91B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055C7E4" w14:textId="77777777" w:rsidR="00872D8E" w:rsidRPr="00D5354E" w:rsidRDefault="001E1EAF" w:rsidP="00515075">
            <w:pPr>
              <w:tabs>
                <w:tab w:val="left" w:pos="4125"/>
              </w:tabs>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b/>
                <w:kern w:val="0"/>
                <w:sz w:val="16"/>
                <w:szCs w:val="24"/>
                <w:lang w:val="sl-SI" w:eastAsia="hr-HR"/>
              </w:rPr>
              <w:tab/>
            </w:r>
          </w:p>
          <w:p w14:paraId="35E2539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6AC9E11"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738DB73"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B47AC7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7B0E57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860E173"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7B5C7F9"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3827" w:type="dxa"/>
            <w:gridSpan w:val="14"/>
            <w:tcBorders>
              <w:left w:val="nil"/>
              <w:right w:val="single" w:sz="12" w:space="0" w:color="auto"/>
            </w:tcBorders>
          </w:tcPr>
          <w:p w14:paraId="13C59B70" w14:textId="77777777" w:rsidR="00872D8E" w:rsidRPr="00D5354E" w:rsidRDefault="001E1EAF" w:rsidP="00515075">
            <w:pPr>
              <w:spacing w:before="8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Госпитализация/ее продление</w:t>
            </w:r>
          </w:p>
          <w:p w14:paraId="1EE8D475" w14:textId="77777777" w:rsidR="00872D8E" w:rsidRPr="00D5354E" w:rsidRDefault="001E1EAF" w:rsidP="00515075">
            <w:pPr>
              <w:spacing w:line="360" w:lineRule="auto"/>
              <w:jc w:val="left"/>
              <w:rPr>
                <w:rFonts w:ascii="Arial" w:eastAsia="Times New Roman" w:hAnsi="Arial" w:cs="Arial"/>
                <w:kern w:val="0"/>
                <w:sz w:val="16"/>
                <w:szCs w:val="16"/>
                <w:lang w:eastAsia="sl-SI"/>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Стойкая или существенная потеря</w:t>
            </w:r>
          </w:p>
          <w:p w14:paraId="652B4BE4" w14:textId="77777777" w:rsidR="00872D8E" w:rsidRPr="00D5354E" w:rsidRDefault="00872D8E" w:rsidP="00515075">
            <w:pPr>
              <w:spacing w:before="8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sl-SI"/>
              </w:rPr>
              <w:t>трудоспособности или инвалидность</w:t>
            </w:r>
          </w:p>
          <w:p w14:paraId="490B5D4B" w14:textId="77777777" w:rsidR="00872D8E" w:rsidRPr="00D5354E" w:rsidRDefault="001E1EAF" w:rsidP="00515075">
            <w:pPr>
              <w:spacing w:before="8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Times New Roman"/>
                <w:b/>
                <w:kern w:val="0"/>
                <w:sz w:val="16"/>
                <w:szCs w:val="24"/>
                <w:lang w:eastAsia="hr-HR"/>
              </w:rPr>
              <w:t>Угроза жизни</w:t>
            </w:r>
          </w:p>
          <w:p w14:paraId="5406DC90" w14:textId="77777777" w:rsidR="00872D8E" w:rsidRPr="00D5354E" w:rsidRDefault="00872D8E" w:rsidP="00515075">
            <w:pPr>
              <w:spacing w:before="24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Другие критерии:</w:t>
            </w:r>
          </w:p>
          <w:p w14:paraId="264863BF" w14:textId="77777777" w:rsidR="00872D8E" w:rsidRPr="00D5354E" w:rsidRDefault="001E1EAF" w:rsidP="00515075">
            <w:pPr>
              <w:spacing w:before="8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Врожденная аномалия/врожденный порок</w:t>
            </w:r>
            <w:r w:rsidR="00872D8E" w:rsidRPr="00D5354E">
              <w:rPr>
                <w:rFonts w:ascii="Arial" w:eastAsia="Times New Roman" w:hAnsi="Arial" w:cs="Times New Roman"/>
                <w:kern w:val="0"/>
                <w:sz w:val="20"/>
                <w:szCs w:val="24"/>
                <w:lang w:eastAsia="hr-HR"/>
              </w:rPr>
              <w:t xml:space="preserve"> </w:t>
            </w:r>
            <w:r w:rsidRPr="00D5354E">
              <w:rPr>
                <w:rFonts w:ascii="Arial" w:eastAsia="Times New Roman" w:hAnsi="Arial" w:cs="Times New Roman"/>
                <w:kern w:val="0"/>
                <w:sz w:val="20"/>
                <w:szCs w:val="24"/>
                <w:lang w:val="sl-SI" w:eastAsia="hr-HR"/>
              </w:rPr>
              <w:fldChar w:fldCharType="begin">
                <w:ffData>
                  <w:name w:val=""/>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Другое клинически значимое медицинское</w:t>
            </w:r>
          </w:p>
          <w:p w14:paraId="42274B49" w14:textId="77777777" w:rsidR="00872D8E" w:rsidRPr="00D5354E" w:rsidRDefault="00872D8E" w:rsidP="00515075">
            <w:pPr>
              <w:spacing w:before="80" w:line="360" w:lineRule="auto"/>
              <w:ind w:left="680" w:hanging="340"/>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sl-SI"/>
              </w:rPr>
              <w:t>событие</w:t>
            </w:r>
          </w:p>
        </w:tc>
      </w:tr>
      <w:tr w:rsidR="00872D8E" w:rsidRPr="00D5354E" w14:paraId="2C0811C4" w14:textId="77777777" w:rsidTr="00515075">
        <w:trPr>
          <w:cantSplit/>
          <w:trHeight w:val="557"/>
          <w:jc w:val="center"/>
        </w:trPr>
        <w:tc>
          <w:tcPr>
            <w:tcW w:w="7053" w:type="dxa"/>
            <w:gridSpan w:val="28"/>
            <w:tcBorders>
              <w:left w:val="single" w:sz="12" w:space="0" w:color="auto"/>
              <w:right w:val="single" w:sz="6" w:space="0" w:color="auto"/>
            </w:tcBorders>
          </w:tcPr>
          <w:p w14:paraId="64529050" w14:textId="77777777" w:rsidR="00872D8E" w:rsidRPr="00D5354E" w:rsidRDefault="00872D8E" w:rsidP="00515075">
            <w:pPr>
              <w:tabs>
                <w:tab w:val="left" w:pos="3969"/>
                <w:tab w:val="left" w:pos="4820"/>
              </w:tabs>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Является ли результатом отсутствия эффективности?</w:t>
            </w:r>
            <w:r w:rsidRPr="00D5354E">
              <w:rPr>
                <w:rFonts w:ascii="Arial" w:eastAsia="Times New Roman" w:hAnsi="Arial" w:cs="Times New Roman"/>
                <w:kern w:val="0"/>
                <w:sz w:val="16"/>
                <w:szCs w:val="24"/>
                <w:lang w:eastAsia="hr-HR"/>
              </w:rPr>
              <w:tab/>
            </w:r>
          </w:p>
          <w:p w14:paraId="4E7748C5" w14:textId="77777777" w:rsidR="00872D8E" w:rsidRPr="00D5354E" w:rsidRDefault="00872D8E" w:rsidP="00515075">
            <w:pPr>
              <w:tabs>
                <w:tab w:val="left" w:pos="3969"/>
                <w:tab w:val="left" w:pos="4820"/>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Нет</w:t>
            </w:r>
            <w:r w:rsidRPr="00D5354E">
              <w:rPr>
                <w:rFonts w:ascii="Arial" w:eastAsia="Times New Roman" w:hAnsi="Arial" w:cs="Times New Roman"/>
                <w:kern w:val="0"/>
                <w:sz w:val="16"/>
                <w:szCs w:val="24"/>
                <w:lang w:val="sl-SI"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Да</w:t>
            </w:r>
            <w:r w:rsidRPr="00D5354E">
              <w:rPr>
                <w:rFonts w:ascii="Arial" w:eastAsia="Times New Roman" w:hAnsi="Arial" w:cs="Times New Roman"/>
                <w:kern w:val="0"/>
                <w:sz w:val="16"/>
                <w:szCs w:val="24"/>
                <w:lang w:val="sl-SI" w:eastAsia="hr-HR"/>
              </w:rPr>
              <w:tab/>
            </w:r>
          </w:p>
        </w:tc>
        <w:tc>
          <w:tcPr>
            <w:tcW w:w="3827" w:type="dxa"/>
            <w:gridSpan w:val="14"/>
            <w:tcBorders>
              <w:left w:val="nil"/>
              <w:right w:val="single" w:sz="12" w:space="0" w:color="auto"/>
            </w:tcBorders>
          </w:tcPr>
          <w:p w14:paraId="512F8322" w14:textId="77777777" w:rsidR="00872D8E" w:rsidRPr="00D5354E" w:rsidRDefault="00872D8E" w:rsidP="00515075">
            <w:pPr>
              <w:spacing w:line="360" w:lineRule="auto"/>
              <w:jc w:val="left"/>
              <w:rPr>
                <w:rFonts w:ascii="Arial" w:eastAsia="Times New Roman" w:hAnsi="Arial" w:cs="Arial"/>
                <w:kern w:val="0"/>
                <w:sz w:val="16"/>
                <w:szCs w:val="16"/>
                <w:lang w:eastAsia="sl-SI"/>
              </w:rPr>
            </w:pPr>
            <w:r w:rsidRPr="00D5354E">
              <w:rPr>
                <w:rFonts w:ascii="Arial" w:eastAsia="Times New Roman" w:hAnsi="Arial" w:cs="Arial"/>
                <w:kern w:val="0"/>
                <w:sz w:val="16"/>
                <w:szCs w:val="16"/>
                <w:lang w:eastAsia="sl-SI"/>
              </w:rPr>
              <w:t>Является ли результатом прогрессирования основного заболевания?</w:t>
            </w:r>
          </w:p>
          <w:p w14:paraId="26C699D4"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Нет</w:t>
            </w:r>
            <w:r w:rsidRPr="00D5354E">
              <w:rPr>
                <w:rFonts w:ascii="Arial" w:eastAsia="Times New Roman" w:hAnsi="Arial" w:cs="Times New Roman"/>
                <w:kern w:val="0"/>
                <w:sz w:val="16"/>
                <w:szCs w:val="24"/>
                <w:lang w:val="sl-SI" w:eastAsia="hr-HR"/>
              </w:rPr>
              <w:tab/>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Да</w:t>
            </w:r>
          </w:p>
        </w:tc>
      </w:tr>
      <w:tr w:rsidR="00872D8E" w:rsidRPr="00D5354E" w14:paraId="3FB7CA9E" w14:textId="77777777" w:rsidTr="00515075">
        <w:trPr>
          <w:cantSplit/>
          <w:jc w:val="center"/>
        </w:trPr>
        <w:tc>
          <w:tcPr>
            <w:tcW w:w="563" w:type="dxa"/>
            <w:gridSpan w:val="2"/>
            <w:tcBorders>
              <w:top w:val="single" w:sz="6" w:space="0" w:color="auto"/>
              <w:left w:val="single" w:sz="12" w:space="0" w:color="auto"/>
              <w:bottom w:val="single" w:sz="6" w:space="0" w:color="auto"/>
            </w:tcBorders>
          </w:tcPr>
          <w:p w14:paraId="4C9E4513"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II.</w:t>
            </w:r>
          </w:p>
        </w:tc>
        <w:tc>
          <w:tcPr>
            <w:tcW w:w="10317" w:type="dxa"/>
            <w:gridSpan w:val="40"/>
            <w:tcBorders>
              <w:top w:val="single" w:sz="6" w:space="0" w:color="auto"/>
              <w:bottom w:val="single" w:sz="6" w:space="0" w:color="auto"/>
              <w:right w:val="single" w:sz="12" w:space="0" w:color="auto"/>
            </w:tcBorders>
          </w:tcPr>
          <w:p w14:paraId="6ECCBE92"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val="sl-SI" w:eastAsia="hr-HR"/>
              </w:rPr>
            </w:pPr>
            <w:proofErr w:type="spellStart"/>
            <w:r w:rsidRPr="00D5354E">
              <w:rPr>
                <w:rFonts w:ascii="Arial,Bold" w:eastAsia="Times New Roman" w:hAnsi="Arial,Bold" w:cs="Arial,Bold"/>
                <w:b/>
                <w:bCs/>
                <w:kern w:val="0"/>
                <w:sz w:val="18"/>
                <w:szCs w:val="18"/>
                <w:lang w:val="en-US" w:eastAsia="sl-SI"/>
              </w:rPr>
              <w:t>Исследуемый</w:t>
            </w:r>
            <w:proofErr w:type="spellEnd"/>
            <w:r w:rsidRPr="00D5354E">
              <w:rPr>
                <w:rFonts w:ascii="Arial,Bold" w:eastAsia="Times New Roman" w:hAnsi="Arial,Bold" w:cs="Arial,Bold"/>
                <w:b/>
                <w:bCs/>
                <w:kern w:val="0"/>
                <w:sz w:val="18"/>
                <w:szCs w:val="18"/>
                <w:lang w:val="en-US" w:eastAsia="sl-SI"/>
              </w:rPr>
              <w:t xml:space="preserve"> </w:t>
            </w:r>
            <w:proofErr w:type="spellStart"/>
            <w:r w:rsidRPr="00D5354E">
              <w:rPr>
                <w:rFonts w:ascii="Arial,Bold" w:eastAsia="Times New Roman" w:hAnsi="Arial,Bold" w:cs="Arial,Bold"/>
                <w:b/>
                <w:bCs/>
                <w:kern w:val="0"/>
                <w:sz w:val="18"/>
                <w:szCs w:val="18"/>
                <w:lang w:val="en-US" w:eastAsia="sl-SI"/>
              </w:rPr>
              <w:t>препарат</w:t>
            </w:r>
            <w:proofErr w:type="spellEnd"/>
          </w:p>
        </w:tc>
      </w:tr>
      <w:tr w:rsidR="00872D8E" w:rsidRPr="00D5354E" w14:paraId="198CFB90" w14:textId="77777777" w:rsidTr="00515075">
        <w:trPr>
          <w:cantSplit/>
          <w:trHeight w:val="458"/>
          <w:jc w:val="center"/>
        </w:trPr>
        <w:tc>
          <w:tcPr>
            <w:tcW w:w="7329" w:type="dxa"/>
            <w:gridSpan w:val="30"/>
            <w:tcBorders>
              <w:left w:val="single" w:sz="12" w:space="0" w:color="auto"/>
            </w:tcBorders>
          </w:tcPr>
          <w:p w14:paraId="08E4F8AD"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Times New Roman"/>
                <w:b/>
                <w:kern w:val="0"/>
                <w:sz w:val="16"/>
                <w:szCs w:val="24"/>
                <w:lang w:eastAsia="hr-HR"/>
              </w:rPr>
              <w:t>13.</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Перечислить исследуемые препараты, применяемые до возникновения СНЯ, при</w:t>
            </w:r>
          </w:p>
          <w:p w14:paraId="5324C031"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Arial"/>
                <w:b/>
                <w:kern w:val="0"/>
                <w:sz w:val="16"/>
                <w:szCs w:val="16"/>
                <w:lang w:eastAsia="sl-SI"/>
              </w:rPr>
              <w:t>появлении симптомов СНЯ (указать номер упаковки при заслепленном исследовании)</w:t>
            </w:r>
          </w:p>
        </w:tc>
        <w:tc>
          <w:tcPr>
            <w:tcW w:w="3551" w:type="dxa"/>
            <w:gridSpan w:val="12"/>
            <w:tcBorders>
              <w:top w:val="single" w:sz="6" w:space="0" w:color="auto"/>
              <w:left w:val="single" w:sz="6" w:space="0" w:color="auto"/>
              <w:right w:val="single" w:sz="12" w:space="0" w:color="auto"/>
            </w:tcBorders>
          </w:tcPr>
          <w:p w14:paraId="43EDEC3F"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14.</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Дата последнего визита/недели лечения</w:t>
            </w:r>
          </w:p>
        </w:tc>
      </w:tr>
      <w:tr w:rsidR="00872D8E" w:rsidRPr="00D5354E" w14:paraId="2287A017" w14:textId="77777777" w:rsidTr="00515075">
        <w:trPr>
          <w:cantSplit/>
          <w:trHeight w:val="1065"/>
          <w:jc w:val="center"/>
        </w:trPr>
        <w:tc>
          <w:tcPr>
            <w:tcW w:w="4777" w:type="dxa"/>
            <w:gridSpan w:val="19"/>
            <w:tcBorders>
              <w:left w:val="single" w:sz="12" w:space="0" w:color="auto"/>
            </w:tcBorders>
          </w:tcPr>
          <w:p w14:paraId="509B9283"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p w14:paraId="7B508533"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 xml:space="preserve">Препарат </w:t>
            </w:r>
            <w:proofErr w:type="gramStart"/>
            <w:r w:rsidRPr="00D5354E">
              <w:rPr>
                <w:rFonts w:ascii="Arial" w:eastAsia="Times New Roman" w:hAnsi="Arial" w:cs="Times New Roman"/>
                <w:kern w:val="0"/>
                <w:sz w:val="16"/>
                <w:szCs w:val="24"/>
                <w:lang w:eastAsia="hr-HR"/>
              </w:rPr>
              <w:t>исследования</w:t>
            </w:r>
            <w:r w:rsidRPr="00D5354E">
              <w:rPr>
                <w:rFonts w:ascii="Arial" w:eastAsia="Times New Roman" w:hAnsi="Arial" w:cs="Times New Roman"/>
                <w:kern w:val="0"/>
                <w:sz w:val="16"/>
                <w:szCs w:val="24"/>
                <w:lang w:val="sl-SI" w:eastAsia="hr-HR"/>
              </w:rPr>
              <w:t xml:space="preserve">:   </w:t>
            </w:r>
            <w:proofErr w:type="gramEnd"/>
            <w:r w:rsidRPr="00D5354E">
              <w:rPr>
                <w:rFonts w:ascii="Arial" w:eastAsia="Times New Roman" w:hAnsi="Arial" w:cs="Times New Roman"/>
                <w:kern w:val="0"/>
                <w:sz w:val="16"/>
                <w:szCs w:val="24"/>
                <w:lang w:val="sl-SI"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7"/>
                  <w:enabled/>
                  <w:calcOnExit w:val="0"/>
                  <w:textInput/>
                </w:ffData>
              </w:fldChar>
            </w:r>
            <w:r w:rsidRPr="00D5354E">
              <w:rPr>
                <w:rFonts w:ascii="Arial" w:eastAsia="Times New Roman" w:hAnsi="Arial" w:cs="Times New Roman"/>
                <w:b/>
                <w:kern w:val="0"/>
                <w:sz w:val="16"/>
                <w:szCs w:val="24"/>
                <w:lang w:val="sl-SI" w:eastAsia="hr-HR"/>
              </w:rPr>
              <w:instrText xml:space="preserve"> FORMTEXT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p w14:paraId="5B12FF05"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02CE48A6"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3EC5B603"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 xml:space="preserve">Номер </w:t>
            </w:r>
            <w:proofErr w:type="gramStart"/>
            <w:r w:rsidRPr="00D5354E">
              <w:rPr>
                <w:rFonts w:ascii="Arial" w:eastAsia="Times New Roman" w:hAnsi="Arial" w:cs="Times New Roman"/>
                <w:kern w:val="0"/>
                <w:sz w:val="16"/>
                <w:szCs w:val="24"/>
                <w:lang w:eastAsia="hr-HR"/>
              </w:rPr>
              <w:t>упаковки</w:t>
            </w:r>
            <w:r w:rsidRPr="00D5354E">
              <w:rPr>
                <w:rFonts w:ascii="Arial" w:eastAsia="Times New Roman" w:hAnsi="Arial" w:cs="Times New Roman"/>
                <w:kern w:val="0"/>
                <w:sz w:val="16"/>
                <w:szCs w:val="24"/>
                <w:lang w:val="sl-SI" w:eastAsia="hr-HR"/>
              </w:rPr>
              <w:t xml:space="preserve">:   </w:t>
            </w:r>
            <w:proofErr w:type="gramEnd"/>
            <w:r w:rsidRPr="00D5354E">
              <w:rPr>
                <w:rFonts w:ascii="Arial" w:eastAsia="Times New Roman" w:hAnsi="Arial" w:cs="Times New Roman"/>
                <w:kern w:val="0"/>
                <w:sz w:val="16"/>
                <w:szCs w:val="24"/>
                <w:lang w:val="sl-SI"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7"/>
                  <w:enabled/>
                  <w:calcOnExit w:val="0"/>
                  <w:textInput/>
                </w:ffData>
              </w:fldChar>
            </w:r>
            <w:r w:rsidRPr="00D5354E">
              <w:rPr>
                <w:rFonts w:ascii="Arial" w:eastAsia="Times New Roman" w:hAnsi="Arial" w:cs="Times New Roman"/>
                <w:b/>
                <w:kern w:val="0"/>
                <w:sz w:val="16"/>
                <w:szCs w:val="24"/>
                <w:lang w:val="sl-SI" w:eastAsia="hr-HR"/>
              </w:rPr>
              <w:instrText xml:space="preserve"> FORMTEXT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c>
          <w:tcPr>
            <w:tcW w:w="2552" w:type="dxa"/>
            <w:gridSpan w:val="11"/>
          </w:tcPr>
          <w:p w14:paraId="41E4634A"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p w14:paraId="71C1E253"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Вскрытие кода препарата?    </w:t>
            </w:r>
            <w:r w:rsidRPr="00D5354E">
              <w:rPr>
                <w:rFonts w:ascii="Arial" w:eastAsia="Times New Roman" w:hAnsi="Arial" w:cs="Times New Roman"/>
                <w:kern w:val="0"/>
                <w:sz w:val="20"/>
                <w:szCs w:val="24"/>
                <w:lang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instrText>FORMCHECKBOX</w:instrText>
            </w:r>
            <w:r w:rsidRPr="00D5354E">
              <w:rPr>
                <w:rFonts w:ascii="Arial" w:eastAsia="Times New Roman" w:hAnsi="Arial" w:cs="Times New Roman"/>
                <w:kern w:val="0"/>
                <w:sz w:val="20"/>
                <w:szCs w:val="24"/>
                <w:lang w:eastAsia="hr-HR"/>
              </w:rPr>
              <w:instrText xml:space="preserve">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eastAsia="hr-HR"/>
              </w:rPr>
              <w:t xml:space="preserve"> Нет   </w:t>
            </w:r>
          </w:p>
          <w:p w14:paraId="36147F31"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Да                                       </w:t>
            </w:r>
          </w:p>
          <w:p w14:paraId="4B604A26"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Не применимо                                   </w:t>
            </w:r>
          </w:p>
        </w:tc>
        <w:tc>
          <w:tcPr>
            <w:tcW w:w="1378" w:type="dxa"/>
            <w:gridSpan w:val="6"/>
            <w:tcBorders>
              <w:left w:val="single" w:sz="6" w:space="0" w:color="auto"/>
            </w:tcBorders>
          </w:tcPr>
          <w:p w14:paraId="48097B5B"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Визит номер: </w:t>
            </w:r>
          </w:p>
          <w:p w14:paraId="2ECE2CF3"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369F266B"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12919CEF"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5"/>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c>
          <w:tcPr>
            <w:tcW w:w="2173" w:type="dxa"/>
            <w:gridSpan w:val="6"/>
            <w:tcBorders>
              <w:right w:val="single" w:sz="12" w:space="0" w:color="auto"/>
            </w:tcBorders>
          </w:tcPr>
          <w:p w14:paraId="773E29EE"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Неделя номер: </w:t>
            </w:r>
          </w:p>
          <w:p w14:paraId="26DB76A4"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4C6329B3"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134393BE"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6"/>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r w:rsidR="00872D8E" w:rsidRPr="00D5354E" w14:paraId="74E25A01" w14:textId="77777777" w:rsidTr="00515075">
        <w:trPr>
          <w:cantSplit/>
          <w:trHeight w:val="228"/>
          <w:jc w:val="center"/>
        </w:trPr>
        <w:tc>
          <w:tcPr>
            <w:tcW w:w="10880" w:type="dxa"/>
            <w:gridSpan w:val="42"/>
            <w:tcBorders>
              <w:left w:val="single" w:sz="12" w:space="0" w:color="auto"/>
              <w:right w:val="single" w:sz="12" w:space="0" w:color="auto"/>
            </w:tcBorders>
          </w:tcPr>
          <w:p w14:paraId="48155172"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Комментарии:</w:t>
            </w:r>
            <w:r w:rsidR="001E1EAF" w:rsidRPr="00D5354E">
              <w:rPr>
                <w:rFonts w:ascii="Arial" w:eastAsia="Times New Roman" w:hAnsi="Arial" w:cs="Times New Roman"/>
                <w:b/>
                <w:kern w:val="0"/>
                <w:sz w:val="16"/>
                <w:szCs w:val="24"/>
                <w:lang w:val="sl-SI" w:eastAsia="hr-HR"/>
              </w:rPr>
              <w:fldChar w:fldCharType="begin">
                <w:ffData>
                  <w:name w:val="Text19"/>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r w:rsidR="00872D8E" w:rsidRPr="00D5354E" w14:paraId="1A0689B2" w14:textId="77777777" w:rsidTr="00515075">
        <w:trPr>
          <w:cantSplit/>
          <w:jc w:val="center"/>
        </w:trPr>
        <w:tc>
          <w:tcPr>
            <w:tcW w:w="4068" w:type="dxa"/>
            <w:gridSpan w:val="14"/>
            <w:tcBorders>
              <w:top w:val="single" w:sz="6" w:space="0" w:color="auto"/>
              <w:left w:val="single" w:sz="12" w:space="0" w:color="auto"/>
            </w:tcBorders>
          </w:tcPr>
          <w:p w14:paraId="2AA3BF2B"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15</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16"/>
                <w:szCs w:val="24"/>
                <w:lang w:eastAsia="hr-HR"/>
              </w:rPr>
              <w:t>Доза до или во время возникновения СНЯ</w:t>
            </w:r>
          </w:p>
        </w:tc>
        <w:tc>
          <w:tcPr>
            <w:tcW w:w="2835" w:type="dxa"/>
            <w:gridSpan w:val="13"/>
            <w:vMerge w:val="restart"/>
            <w:tcBorders>
              <w:top w:val="single" w:sz="6" w:space="0" w:color="auto"/>
              <w:left w:val="single" w:sz="6" w:space="0" w:color="auto"/>
              <w:right w:val="single" w:sz="6" w:space="0" w:color="auto"/>
            </w:tcBorders>
          </w:tcPr>
          <w:p w14:paraId="66E99030"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16</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Способ применения</w:t>
            </w:r>
          </w:p>
        </w:tc>
        <w:tc>
          <w:tcPr>
            <w:tcW w:w="3977" w:type="dxa"/>
            <w:gridSpan w:val="15"/>
            <w:tcBorders>
              <w:top w:val="single" w:sz="6" w:space="0" w:color="auto"/>
              <w:left w:val="nil"/>
              <w:right w:val="single" w:sz="12" w:space="0" w:color="auto"/>
            </w:tcBorders>
          </w:tcPr>
          <w:p w14:paraId="294D6ACA"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17</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16"/>
                <w:szCs w:val="24"/>
                <w:lang w:eastAsia="hr-HR"/>
              </w:rPr>
              <w:t>Длительность терапии</w:t>
            </w:r>
            <w:r w:rsidRPr="00D5354E">
              <w:rPr>
                <w:rFonts w:ascii="Arial" w:eastAsia="Times New Roman" w:hAnsi="Arial" w:cs="Times New Roman"/>
                <w:kern w:val="0"/>
                <w:sz w:val="16"/>
                <w:szCs w:val="24"/>
                <w:lang w:eastAsia="hr-HR"/>
              </w:rPr>
              <w:t xml:space="preserve"> (с / до)</w:t>
            </w:r>
          </w:p>
        </w:tc>
      </w:tr>
      <w:tr w:rsidR="00872D8E" w:rsidRPr="00D5354E" w14:paraId="14350228" w14:textId="77777777" w:rsidTr="00515075">
        <w:trPr>
          <w:cantSplit/>
          <w:jc w:val="center"/>
        </w:trPr>
        <w:tc>
          <w:tcPr>
            <w:tcW w:w="4068" w:type="dxa"/>
            <w:gridSpan w:val="14"/>
            <w:tcBorders>
              <w:left w:val="single" w:sz="12" w:space="0" w:color="auto"/>
            </w:tcBorders>
          </w:tcPr>
          <w:p w14:paraId="07DD41FE" w14:textId="77777777" w:rsidR="00872D8E" w:rsidRPr="00D5354E" w:rsidRDefault="00872D8E" w:rsidP="00515075">
            <w:pPr>
              <w:spacing w:line="360" w:lineRule="auto"/>
              <w:ind w:left="227"/>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sl-SI"/>
              </w:rPr>
              <w:t>(суточная дозировка или уточнить дозировку)</w:t>
            </w:r>
          </w:p>
        </w:tc>
        <w:tc>
          <w:tcPr>
            <w:tcW w:w="2835" w:type="dxa"/>
            <w:gridSpan w:val="13"/>
            <w:vMerge/>
            <w:tcBorders>
              <w:left w:val="single" w:sz="6" w:space="0" w:color="auto"/>
              <w:right w:val="single" w:sz="6" w:space="0" w:color="auto"/>
            </w:tcBorders>
          </w:tcPr>
          <w:p w14:paraId="4E3955F5" w14:textId="77777777" w:rsidR="00872D8E" w:rsidRPr="00D5354E" w:rsidRDefault="00872D8E" w:rsidP="00515075">
            <w:pPr>
              <w:spacing w:line="360" w:lineRule="auto"/>
              <w:ind w:left="227"/>
              <w:jc w:val="left"/>
              <w:rPr>
                <w:rFonts w:ascii="Arial" w:eastAsia="Times New Roman" w:hAnsi="Arial" w:cs="Times New Roman"/>
                <w:kern w:val="0"/>
                <w:sz w:val="16"/>
                <w:szCs w:val="24"/>
                <w:lang w:eastAsia="hr-HR"/>
              </w:rPr>
            </w:pPr>
          </w:p>
        </w:tc>
        <w:tc>
          <w:tcPr>
            <w:tcW w:w="1804" w:type="dxa"/>
            <w:gridSpan w:val="9"/>
            <w:tcBorders>
              <w:left w:val="nil"/>
            </w:tcBorders>
          </w:tcPr>
          <w:p w14:paraId="08A38A0C" w14:textId="77777777" w:rsidR="00872D8E" w:rsidRPr="00D5354E" w:rsidRDefault="00872D8E" w:rsidP="00515075">
            <w:pPr>
              <w:tabs>
                <w:tab w:val="left" w:pos="483"/>
                <w:tab w:val="left" w:pos="1050"/>
              </w:tabs>
              <w:spacing w:before="12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С:</w:t>
            </w:r>
          </w:p>
        </w:tc>
        <w:tc>
          <w:tcPr>
            <w:tcW w:w="2173" w:type="dxa"/>
            <w:gridSpan w:val="6"/>
            <w:tcBorders>
              <w:left w:val="nil"/>
              <w:right w:val="single" w:sz="12" w:space="0" w:color="auto"/>
            </w:tcBorders>
          </w:tcPr>
          <w:p w14:paraId="04F3B35F" w14:textId="77777777" w:rsidR="00872D8E" w:rsidRPr="00D5354E" w:rsidRDefault="00872D8E" w:rsidP="00515075">
            <w:pPr>
              <w:tabs>
                <w:tab w:val="left" w:pos="483"/>
                <w:tab w:val="left" w:pos="1050"/>
              </w:tabs>
              <w:spacing w:before="12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До:</w:t>
            </w:r>
          </w:p>
        </w:tc>
      </w:tr>
      <w:tr w:rsidR="00872D8E" w:rsidRPr="00D5354E" w14:paraId="0D2E290D" w14:textId="77777777" w:rsidTr="00515075">
        <w:trPr>
          <w:cantSplit/>
          <w:trHeight w:val="516"/>
          <w:jc w:val="center"/>
        </w:trPr>
        <w:tc>
          <w:tcPr>
            <w:tcW w:w="4068" w:type="dxa"/>
            <w:gridSpan w:val="14"/>
            <w:tcBorders>
              <w:left w:val="single" w:sz="12" w:space="0" w:color="auto"/>
              <w:bottom w:val="single" w:sz="6" w:space="0" w:color="auto"/>
            </w:tcBorders>
          </w:tcPr>
          <w:p w14:paraId="50A06650"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23"/>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p w14:paraId="3481E43A"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p w14:paraId="761D64C0"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tc>
        <w:tc>
          <w:tcPr>
            <w:tcW w:w="2835" w:type="dxa"/>
            <w:gridSpan w:val="13"/>
            <w:tcBorders>
              <w:left w:val="single" w:sz="6" w:space="0" w:color="auto"/>
              <w:bottom w:val="single" w:sz="6" w:space="0" w:color="auto"/>
              <w:right w:val="single" w:sz="6" w:space="0" w:color="auto"/>
            </w:tcBorders>
          </w:tcPr>
          <w:p w14:paraId="60AF183A"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24"/>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804" w:type="dxa"/>
            <w:gridSpan w:val="9"/>
            <w:tcBorders>
              <w:left w:val="nil"/>
              <w:bottom w:val="single" w:sz="6" w:space="0" w:color="auto"/>
              <w:right w:val="single" w:sz="6" w:space="0" w:color="auto"/>
            </w:tcBorders>
          </w:tcPr>
          <w:p w14:paraId="38415A4A" w14:textId="77777777" w:rsidR="00872D8E" w:rsidRPr="00D5354E" w:rsidRDefault="00872D8E"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eastAsia="hr-HR"/>
              </w:rPr>
              <w:tab/>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3E318DF8" w14:textId="77777777" w:rsidR="00872D8E" w:rsidRPr="00D5354E" w:rsidRDefault="001E1EAF"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31"/>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p>
        </w:tc>
        <w:tc>
          <w:tcPr>
            <w:tcW w:w="2173" w:type="dxa"/>
            <w:gridSpan w:val="6"/>
            <w:tcBorders>
              <w:left w:val="nil"/>
              <w:bottom w:val="single" w:sz="6" w:space="0" w:color="auto"/>
              <w:right w:val="single" w:sz="12" w:space="0" w:color="auto"/>
            </w:tcBorders>
          </w:tcPr>
          <w:p w14:paraId="0E2028B5" w14:textId="77777777" w:rsidR="00872D8E" w:rsidRPr="00D5354E" w:rsidRDefault="00872D8E"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02C6516B" w14:textId="77777777" w:rsidR="00872D8E" w:rsidRPr="00D5354E" w:rsidRDefault="001E1EAF"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8"/>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9"/>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33"/>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p>
        </w:tc>
      </w:tr>
      <w:tr w:rsidR="00872D8E" w:rsidRPr="00D5354E" w14:paraId="4D182D6B" w14:textId="77777777" w:rsidTr="00515075">
        <w:trPr>
          <w:cantSplit/>
          <w:trHeight w:hRule="exact" w:val="972"/>
          <w:jc w:val="center"/>
        </w:trPr>
        <w:tc>
          <w:tcPr>
            <w:tcW w:w="4068" w:type="dxa"/>
            <w:gridSpan w:val="14"/>
            <w:tcBorders>
              <w:top w:val="single" w:sz="6" w:space="0" w:color="auto"/>
              <w:left w:val="single" w:sz="12" w:space="0" w:color="auto"/>
              <w:right w:val="single" w:sz="6" w:space="0" w:color="auto"/>
            </w:tcBorders>
          </w:tcPr>
          <w:p w14:paraId="3EE98D86"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lastRenderedPageBreak/>
              <w:t>18.</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Показания</w:t>
            </w:r>
          </w:p>
          <w:p w14:paraId="20E72830"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p>
          <w:p w14:paraId="5EFD6DD0"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34"/>
                  <w:enabled/>
                  <w:calcOnExit w:val="0"/>
                  <w:textInput/>
                </w:ffData>
              </w:fldChar>
            </w:r>
            <w:r w:rsidRPr="00D5354E">
              <w:rPr>
                <w:rFonts w:ascii="Arial" w:eastAsia="Times New Roman" w:hAnsi="Arial" w:cs="Times New Roman"/>
                <w:b/>
                <w:kern w:val="0"/>
                <w:sz w:val="16"/>
                <w:szCs w:val="24"/>
                <w:lang w:val="sl-SI" w:eastAsia="hr-HR"/>
              </w:rPr>
              <w:instrText xml:space="preserve"> FORMTEXT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c>
          <w:tcPr>
            <w:tcW w:w="2835" w:type="dxa"/>
            <w:gridSpan w:val="13"/>
            <w:tcBorders>
              <w:top w:val="single" w:sz="6" w:space="0" w:color="auto"/>
              <w:left w:val="nil"/>
              <w:right w:val="single" w:sz="6" w:space="0" w:color="auto"/>
            </w:tcBorders>
          </w:tcPr>
          <w:p w14:paraId="3B6A9D21"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Times New Roman"/>
                <w:b/>
                <w:kern w:val="0"/>
                <w:sz w:val="16"/>
                <w:szCs w:val="24"/>
                <w:lang w:eastAsia="hr-HR"/>
              </w:rPr>
              <w:t xml:space="preserve">19. </w:t>
            </w:r>
            <w:r w:rsidRPr="00D5354E">
              <w:rPr>
                <w:rFonts w:ascii="Arial" w:eastAsia="Times New Roman" w:hAnsi="Arial" w:cs="Arial"/>
                <w:b/>
                <w:kern w:val="0"/>
                <w:sz w:val="16"/>
                <w:szCs w:val="16"/>
                <w:lang w:eastAsia="sl-SI"/>
              </w:rPr>
              <w:t>Длительность терапии до</w:t>
            </w:r>
          </w:p>
          <w:p w14:paraId="041AC94B"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Arial"/>
                <w:b/>
                <w:kern w:val="0"/>
                <w:sz w:val="16"/>
                <w:szCs w:val="16"/>
                <w:lang w:eastAsia="sl-SI"/>
              </w:rPr>
              <w:t>появления первых</w:t>
            </w:r>
          </w:p>
          <w:p w14:paraId="12A8EE9B" w14:textId="77777777" w:rsidR="00872D8E" w:rsidRPr="00D5354E" w:rsidRDefault="00872D8E" w:rsidP="00515075">
            <w:pPr>
              <w:spacing w:before="60" w:line="360" w:lineRule="auto"/>
              <w:ind w:left="170" w:hanging="170"/>
              <w:jc w:val="left"/>
              <w:rPr>
                <w:rFonts w:ascii="Arial" w:eastAsia="Times New Roman" w:hAnsi="Arial" w:cs="Times New Roman"/>
                <w:b/>
                <w:kern w:val="0"/>
                <w:sz w:val="16"/>
                <w:szCs w:val="24"/>
                <w:lang w:eastAsia="hr-HR"/>
              </w:rPr>
            </w:pPr>
            <w:r w:rsidRPr="00D5354E">
              <w:rPr>
                <w:rFonts w:ascii="Arial" w:eastAsia="Times New Roman" w:hAnsi="Arial" w:cs="Arial"/>
                <w:b/>
                <w:kern w:val="0"/>
                <w:sz w:val="16"/>
                <w:szCs w:val="16"/>
                <w:lang w:eastAsia="sl-SI"/>
              </w:rPr>
              <w:t>признаков/симптомов СНЯ</w:t>
            </w:r>
          </w:p>
          <w:p w14:paraId="75D67829" w14:textId="77777777" w:rsidR="00872D8E" w:rsidRPr="00D5354E" w:rsidRDefault="001E1EAF" w:rsidP="00515075">
            <w:pPr>
              <w:tabs>
                <w:tab w:val="left" w:pos="794"/>
                <w:tab w:val="right" w:pos="2155"/>
              </w:tabs>
              <w:spacing w:before="120" w:line="360" w:lineRule="auto"/>
              <w:ind w:left="170" w:hanging="170"/>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35"/>
                  <w:enabled/>
                  <w:calcOnExit w:val="0"/>
                  <w:textInput>
                    <w:maxLength w:val="26"/>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b/>
                <w:kern w:val="0"/>
                <w:sz w:val="16"/>
                <w:szCs w:val="24"/>
                <w:lang w:val="sl-SI" w:eastAsia="hr-HR"/>
              </w:rPr>
              <w:tab/>
            </w:r>
            <w:r w:rsidR="00872D8E" w:rsidRPr="00D5354E">
              <w:rPr>
                <w:rFonts w:ascii="Arial" w:eastAsia="Times New Roman" w:hAnsi="Arial" w:cs="Times New Roman"/>
                <w:b/>
                <w:kern w:val="0"/>
                <w:sz w:val="16"/>
                <w:szCs w:val="24"/>
                <w:lang w:val="sl-SI" w:eastAsia="hr-HR"/>
              </w:rPr>
              <w:tab/>
            </w:r>
            <w:r w:rsidR="00872D8E" w:rsidRPr="00D5354E">
              <w:rPr>
                <w:rFonts w:ascii="Arial" w:eastAsia="Times New Roman" w:hAnsi="Arial" w:cs="Times New Roman"/>
                <w:kern w:val="0"/>
                <w:sz w:val="16"/>
                <w:szCs w:val="24"/>
                <w:lang w:eastAsia="hr-HR"/>
              </w:rPr>
              <w:t>часы</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дни</w:t>
            </w:r>
            <w:r w:rsidR="00872D8E" w:rsidRPr="00D5354E">
              <w:rPr>
                <w:rFonts w:ascii="Arial" w:eastAsia="Times New Roman" w:hAnsi="Arial" w:cs="Times New Roman"/>
                <w:kern w:val="0"/>
                <w:sz w:val="16"/>
                <w:szCs w:val="24"/>
                <w:lang w:val="sl-SI" w:eastAsia="hr-HR"/>
              </w:rPr>
              <w:t>/</w:t>
            </w:r>
            <w:proofErr w:type="spellStart"/>
            <w:r w:rsidR="00872D8E" w:rsidRPr="00D5354E">
              <w:rPr>
                <w:rFonts w:ascii="Arial" w:eastAsia="Times New Roman" w:hAnsi="Arial" w:cs="Times New Roman"/>
                <w:kern w:val="0"/>
                <w:sz w:val="16"/>
                <w:szCs w:val="24"/>
                <w:lang w:eastAsia="hr-HR"/>
              </w:rPr>
              <w:t>мес</w:t>
            </w:r>
            <w:proofErr w:type="spellEnd"/>
          </w:p>
        </w:tc>
        <w:tc>
          <w:tcPr>
            <w:tcW w:w="3977" w:type="dxa"/>
            <w:gridSpan w:val="15"/>
            <w:tcBorders>
              <w:left w:val="nil"/>
              <w:right w:val="single" w:sz="12" w:space="0" w:color="auto"/>
            </w:tcBorders>
          </w:tcPr>
          <w:p w14:paraId="3FCCC484"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Times New Roman"/>
                <w:b/>
                <w:kern w:val="0"/>
                <w:sz w:val="16"/>
                <w:szCs w:val="24"/>
                <w:lang w:eastAsia="hr-HR"/>
              </w:rPr>
              <w:t>20.</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Время между последним приемом препарата и возникновением СНЯ</w:t>
            </w:r>
          </w:p>
          <w:p w14:paraId="2D9BCD1A" w14:textId="77777777" w:rsidR="00872D8E" w:rsidRPr="00D5354E" w:rsidRDefault="001E1EAF" w:rsidP="00515075">
            <w:pPr>
              <w:tabs>
                <w:tab w:val="left" w:pos="1475"/>
              </w:tabs>
              <w:spacing w:before="12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3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eastAsia="hr-HR"/>
              </w:rPr>
              <w:t>мин</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час</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дни</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месс</w:t>
            </w:r>
          </w:p>
        </w:tc>
      </w:tr>
      <w:tr w:rsidR="00872D8E" w:rsidRPr="00D5354E" w14:paraId="3590EFA0" w14:textId="77777777" w:rsidTr="00515075">
        <w:trPr>
          <w:cantSplit/>
          <w:jc w:val="center"/>
        </w:trPr>
        <w:tc>
          <w:tcPr>
            <w:tcW w:w="563" w:type="dxa"/>
            <w:gridSpan w:val="2"/>
            <w:tcBorders>
              <w:top w:val="single" w:sz="6" w:space="0" w:color="auto"/>
              <w:left w:val="single" w:sz="12" w:space="0" w:color="auto"/>
              <w:bottom w:val="single" w:sz="6" w:space="0" w:color="auto"/>
            </w:tcBorders>
          </w:tcPr>
          <w:p w14:paraId="33934CF2"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III.</w:t>
            </w:r>
          </w:p>
        </w:tc>
        <w:tc>
          <w:tcPr>
            <w:tcW w:w="10317" w:type="dxa"/>
            <w:gridSpan w:val="40"/>
            <w:tcBorders>
              <w:top w:val="single" w:sz="6" w:space="0" w:color="auto"/>
              <w:bottom w:val="single" w:sz="6" w:space="0" w:color="auto"/>
              <w:right w:val="single" w:sz="12" w:space="0" w:color="auto"/>
            </w:tcBorders>
          </w:tcPr>
          <w:p w14:paraId="34FBA90C"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eastAsia="hr-HR"/>
              </w:rPr>
            </w:pPr>
            <w:r w:rsidRPr="00D5354E">
              <w:rPr>
                <w:rFonts w:ascii="Arial" w:eastAsia="Times New Roman" w:hAnsi="Arial" w:cs="Times New Roman"/>
                <w:b/>
                <w:kern w:val="0"/>
                <w:sz w:val="18"/>
                <w:szCs w:val="18"/>
                <w:lang w:eastAsia="hr-HR"/>
              </w:rPr>
              <w:t>Анамнез</w:t>
            </w:r>
          </w:p>
        </w:tc>
      </w:tr>
      <w:tr w:rsidR="00872D8E" w:rsidRPr="00D5354E" w14:paraId="19F12FED" w14:textId="77777777" w:rsidTr="00515075">
        <w:trPr>
          <w:cantSplit/>
          <w:trHeight w:hRule="exact" w:val="457"/>
          <w:jc w:val="center"/>
        </w:trPr>
        <w:tc>
          <w:tcPr>
            <w:tcW w:w="10880" w:type="dxa"/>
            <w:gridSpan w:val="42"/>
            <w:tcBorders>
              <w:left w:val="single" w:sz="12" w:space="0" w:color="auto"/>
              <w:right w:val="single" w:sz="12" w:space="0" w:color="auto"/>
            </w:tcBorders>
          </w:tcPr>
          <w:p w14:paraId="1445A4CB" w14:textId="77777777" w:rsidR="00872D8E" w:rsidRPr="00D5354E" w:rsidRDefault="00872D8E" w:rsidP="00515075">
            <w:pPr>
              <w:spacing w:before="60" w:line="360" w:lineRule="auto"/>
              <w:ind w:left="284" w:hanging="284"/>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eastAsia="hr-HR"/>
              </w:rPr>
              <w:t>21.</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Сопутствующие заболевания, наличие аллергии, подобных реакций в прошлом и т.д.</w:t>
            </w:r>
          </w:p>
          <w:p w14:paraId="4ECFC727"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 xml:space="preserve">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41800FB"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7EA608B"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58699A5"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7C15789"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F4801B4"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876358C"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9B52710" w14:textId="77777777" w:rsidTr="00515075">
        <w:trPr>
          <w:cantSplit/>
          <w:jc w:val="center"/>
        </w:trPr>
        <w:tc>
          <w:tcPr>
            <w:tcW w:w="563" w:type="dxa"/>
            <w:gridSpan w:val="2"/>
            <w:tcBorders>
              <w:top w:val="single" w:sz="6" w:space="0" w:color="auto"/>
              <w:left w:val="single" w:sz="12" w:space="0" w:color="auto"/>
              <w:bottom w:val="single" w:sz="6" w:space="0" w:color="auto"/>
            </w:tcBorders>
          </w:tcPr>
          <w:p w14:paraId="54C8586F"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IV.</w:t>
            </w:r>
          </w:p>
        </w:tc>
        <w:tc>
          <w:tcPr>
            <w:tcW w:w="10317" w:type="dxa"/>
            <w:gridSpan w:val="40"/>
            <w:tcBorders>
              <w:top w:val="single" w:sz="6" w:space="0" w:color="auto"/>
              <w:bottom w:val="single" w:sz="6" w:space="0" w:color="auto"/>
              <w:right w:val="single" w:sz="12" w:space="0" w:color="auto"/>
            </w:tcBorders>
          </w:tcPr>
          <w:p w14:paraId="24F58327"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val="sl-SI" w:eastAsia="hr-HR"/>
              </w:rPr>
            </w:pPr>
            <w:proofErr w:type="spellStart"/>
            <w:r w:rsidRPr="00D5354E">
              <w:rPr>
                <w:rFonts w:ascii="Arial,Bold" w:eastAsia="Times New Roman" w:hAnsi="Arial,Bold" w:cs="Arial,Bold"/>
                <w:b/>
                <w:bCs/>
                <w:kern w:val="0"/>
                <w:sz w:val="18"/>
                <w:szCs w:val="18"/>
                <w:lang w:val="en-US" w:eastAsia="sl-SI"/>
              </w:rPr>
              <w:t>Информация</w:t>
            </w:r>
            <w:proofErr w:type="spellEnd"/>
            <w:r w:rsidRPr="00D5354E">
              <w:rPr>
                <w:rFonts w:ascii="Arial,Bold" w:eastAsia="Times New Roman" w:hAnsi="Arial,Bold" w:cs="Arial,Bold"/>
                <w:b/>
                <w:bCs/>
                <w:kern w:val="0"/>
                <w:sz w:val="18"/>
                <w:szCs w:val="18"/>
                <w:lang w:val="en-US" w:eastAsia="sl-SI"/>
              </w:rPr>
              <w:t xml:space="preserve"> о ПРОИЗВОДИТЕЛЕ</w:t>
            </w:r>
          </w:p>
        </w:tc>
      </w:tr>
      <w:tr w:rsidR="00872D8E" w:rsidRPr="00D5354E" w14:paraId="0BA02A5B" w14:textId="77777777" w:rsidTr="00515075">
        <w:trPr>
          <w:cantSplit/>
          <w:trHeight w:hRule="exact" w:val="500"/>
          <w:jc w:val="center"/>
        </w:trPr>
        <w:tc>
          <w:tcPr>
            <w:tcW w:w="4131" w:type="dxa"/>
            <w:gridSpan w:val="15"/>
            <w:tcBorders>
              <w:left w:val="single" w:sz="12" w:space="0" w:color="auto"/>
            </w:tcBorders>
          </w:tcPr>
          <w:p w14:paraId="35A87DFC"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t>22.</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Дата уведомления производителя</w:t>
            </w:r>
          </w:p>
          <w:p w14:paraId="1BF5F90D"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p w14:paraId="46602CA8"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729E0710"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3381EF71"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1ACB9AFE"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1005CD0E"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49985034"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7349A49E"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6B3D3768" w14:textId="77777777" w:rsidR="00872D8E" w:rsidRPr="00D5354E" w:rsidRDefault="00872D8E" w:rsidP="00515075">
            <w:pPr>
              <w:spacing w:line="360" w:lineRule="auto"/>
              <w:jc w:val="center"/>
              <w:rPr>
                <w:rFonts w:ascii="Arial" w:eastAsia="Times New Roman" w:hAnsi="Arial" w:cs="Times New Roman"/>
                <w:kern w:val="0"/>
                <w:sz w:val="16"/>
                <w:szCs w:val="24"/>
                <w:lang w:val="sl-SI" w:eastAsia="hr-HR"/>
              </w:rPr>
            </w:pPr>
          </w:p>
        </w:tc>
        <w:tc>
          <w:tcPr>
            <w:tcW w:w="680" w:type="dxa"/>
            <w:gridSpan w:val="4"/>
          </w:tcPr>
          <w:p w14:paraId="26839448"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p>
          <w:p w14:paraId="20DC5F9B"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8"/>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680" w:type="dxa"/>
            <w:gridSpan w:val="2"/>
          </w:tcPr>
          <w:p w14:paraId="414C81CB"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месяц</w:t>
            </w:r>
          </w:p>
          <w:p w14:paraId="2F1C2356"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680" w:type="dxa"/>
            <w:gridSpan w:val="4"/>
          </w:tcPr>
          <w:p w14:paraId="658464DE"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год</w:t>
            </w:r>
          </w:p>
          <w:p w14:paraId="231E958E"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9"/>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575" w:type="dxa"/>
            <w:gridSpan w:val="11"/>
            <w:tcBorders>
              <w:left w:val="single" w:sz="6" w:space="0" w:color="auto"/>
            </w:tcBorders>
          </w:tcPr>
          <w:p w14:paraId="675C3A8E"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23.</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Дата данного сообщения</w:t>
            </w:r>
          </w:p>
        </w:tc>
        <w:tc>
          <w:tcPr>
            <w:tcW w:w="709" w:type="dxa"/>
            <w:gridSpan w:val="2"/>
          </w:tcPr>
          <w:p w14:paraId="583F4ED9"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p>
          <w:p w14:paraId="0FC0BEF1"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709" w:type="dxa"/>
            <w:gridSpan w:val="3"/>
          </w:tcPr>
          <w:p w14:paraId="7069CA70"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месяц</w:t>
            </w:r>
          </w:p>
          <w:p w14:paraId="25880EF2"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2"/>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716" w:type="dxa"/>
            <w:tcBorders>
              <w:right w:val="single" w:sz="12" w:space="0" w:color="auto"/>
            </w:tcBorders>
          </w:tcPr>
          <w:p w14:paraId="6FB20EE3"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год</w:t>
            </w:r>
          </w:p>
          <w:p w14:paraId="1CF2046A"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3"/>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6AEDE219" w14:textId="77777777" w:rsidTr="00515075">
        <w:trPr>
          <w:cantSplit/>
          <w:trHeight w:hRule="exact" w:val="503"/>
          <w:jc w:val="center"/>
        </w:trPr>
        <w:tc>
          <w:tcPr>
            <w:tcW w:w="10880" w:type="dxa"/>
            <w:gridSpan w:val="42"/>
            <w:tcBorders>
              <w:left w:val="single" w:sz="12" w:space="0" w:color="auto"/>
              <w:bottom w:val="single" w:sz="12" w:space="0" w:color="auto"/>
              <w:right w:val="single" w:sz="12" w:space="0" w:color="auto"/>
            </w:tcBorders>
          </w:tcPr>
          <w:p w14:paraId="1A85A25A"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24.</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ИМЯ И АДРЕС ПРОИЗВОДИТЕЛЯ</w:t>
            </w:r>
          </w:p>
          <w:p w14:paraId="13B22081" w14:textId="77777777" w:rsidR="00872D8E" w:rsidRPr="00D5354E" w:rsidRDefault="001E1EAF" w:rsidP="00515075">
            <w:pPr>
              <w:spacing w:line="360" w:lineRule="auto"/>
              <w:ind w:left="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395A51E" w14:textId="77777777" w:rsidR="00872D8E" w:rsidRPr="00D5354E" w:rsidRDefault="001E1EAF" w:rsidP="00515075">
            <w:pPr>
              <w:spacing w:line="360" w:lineRule="auto"/>
              <w:ind w:left="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EEC48D7" w14:textId="77777777" w:rsidR="00872D8E" w:rsidRPr="00D5354E" w:rsidRDefault="001E1EAF" w:rsidP="00515075">
            <w:pPr>
              <w:spacing w:line="360" w:lineRule="auto"/>
              <w:ind w:left="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9B32AE3" w14:textId="77777777" w:rsidR="00872D8E" w:rsidRPr="00D5354E" w:rsidRDefault="001E1EAF" w:rsidP="00515075">
            <w:pPr>
              <w:spacing w:line="360" w:lineRule="auto"/>
              <w:ind w:left="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810496" w14:textId="77777777" w:rsidR="00872D8E" w:rsidRPr="00D5354E" w:rsidRDefault="00872D8E" w:rsidP="00515075">
            <w:pPr>
              <w:tabs>
                <w:tab w:val="left" w:pos="2581"/>
              </w:tabs>
              <w:spacing w:before="60" w:line="360" w:lineRule="auto"/>
              <w:jc w:val="left"/>
              <w:rPr>
                <w:rFonts w:ascii="Arial" w:eastAsia="Times New Roman" w:hAnsi="Arial" w:cs="Times New Roman"/>
                <w:i/>
                <w:kern w:val="0"/>
                <w:sz w:val="16"/>
                <w:szCs w:val="24"/>
                <w:lang w:val="sl-SI" w:eastAsia="hr-HR"/>
              </w:rPr>
            </w:pPr>
            <w:r w:rsidRPr="00D5354E">
              <w:rPr>
                <w:rFonts w:ascii="Arial" w:eastAsia="Times New Roman" w:hAnsi="Arial" w:cs="Times New Roman"/>
                <w:i/>
                <w:kern w:val="0"/>
                <w:sz w:val="16"/>
                <w:szCs w:val="24"/>
                <w:lang w:val="sl-SI" w:eastAsia="hr-HR"/>
              </w:rPr>
              <w:tab/>
            </w:r>
          </w:p>
          <w:p w14:paraId="359991DC" w14:textId="77777777" w:rsidR="00872D8E" w:rsidRPr="00D5354E" w:rsidRDefault="00872D8E" w:rsidP="00515075">
            <w:pPr>
              <w:tabs>
                <w:tab w:val="left" w:pos="2581"/>
              </w:tabs>
              <w:spacing w:before="60" w:line="360" w:lineRule="auto"/>
              <w:jc w:val="left"/>
              <w:rPr>
                <w:rFonts w:ascii="Arial" w:eastAsia="Times New Roman" w:hAnsi="Arial" w:cs="Times New Roman"/>
                <w:i/>
                <w:kern w:val="0"/>
                <w:sz w:val="16"/>
                <w:szCs w:val="24"/>
                <w:lang w:val="sl-SI" w:eastAsia="hr-HR"/>
              </w:rPr>
            </w:pPr>
            <w:r w:rsidRPr="00D5354E">
              <w:rPr>
                <w:rFonts w:ascii="Arial" w:eastAsia="Times New Roman" w:hAnsi="Arial" w:cs="Times New Roman"/>
                <w:i/>
                <w:kern w:val="0"/>
                <w:sz w:val="16"/>
                <w:szCs w:val="24"/>
                <w:lang w:val="sl-SI" w:eastAsia="hr-HR"/>
              </w:rPr>
              <w:tab/>
            </w:r>
          </w:p>
          <w:p w14:paraId="5F7D7492" w14:textId="77777777" w:rsidR="00872D8E" w:rsidRPr="00D5354E" w:rsidRDefault="00872D8E" w:rsidP="00515075">
            <w:pPr>
              <w:tabs>
                <w:tab w:val="left" w:pos="9795"/>
              </w:tabs>
              <w:spacing w:line="360" w:lineRule="auto"/>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ab/>
            </w:r>
          </w:p>
        </w:tc>
      </w:tr>
      <w:tr w:rsidR="00872D8E" w:rsidRPr="00D5354E" w14:paraId="55A8147C" w14:textId="77777777" w:rsidTr="00515075">
        <w:trPr>
          <w:cantSplit/>
          <w:trHeight w:val="319"/>
          <w:jc w:val="center"/>
        </w:trPr>
        <w:tc>
          <w:tcPr>
            <w:tcW w:w="9603" w:type="dxa"/>
            <w:gridSpan w:val="39"/>
            <w:tcBorders>
              <w:top w:val="single" w:sz="12" w:space="0" w:color="auto"/>
              <w:left w:val="single" w:sz="12" w:space="0" w:color="auto"/>
              <w:bottom w:val="single" w:sz="6" w:space="0" w:color="auto"/>
            </w:tcBorders>
          </w:tcPr>
          <w:p w14:paraId="4307C9D9" w14:textId="77777777" w:rsidR="00872D8E" w:rsidRPr="00D5354E" w:rsidRDefault="00872D8E" w:rsidP="00515075">
            <w:pPr>
              <w:spacing w:before="20" w:after="20" w:line="360" w:lineRule="auto"/>
              <w:jc w:val="left"/>
              <w:rPr>
                <w:rFonts w:ascii="TimesNewRoman,Bold" w:eastAsia="Times New Roman" w:hAnsi="TimesNewRoman,Bold" w:cs="TimesNewRoman,Bold"/>
                <w:b/>
                <w:bCs/>
                <w:kern w:val="0"/>
                <w:szCs w:val="24"/>
                <w:lang w:eastAsia="sl-SI"/>
              </w:rPr>
            </w:pPr>
          </w:p>
          <w:p w14:paraId="1CD771E9" w14:textId="77777777" w:rsidR="00872D8E" w:rsidRPr="00D5354E" w:rsidRDefault="00872D8E" w:rsidP="00515075">
            <w:pPr>
              <w:spacing w:before="20" w:after="20" w:line="360" w:lineRule="auto"/>
              <w:jc w:val="left"/>
              <w:rPr>
                <w:rFonts w:ascii="TimesNewRoman,Bold" w:eastAsia="Times New Roman" w:hAnsi="TimesNewRoman,Bold" w:cs="TimesNewRoman,Bold"/>
                <w:b/>
                <w:bCs/>
                <w:kern w:val="0"/>
                <w:szCs w:val="24"/>
                <w:lang w:eastAsia="sl-SI"/>
              </w:rPr>
            </w:pPr>
          </w:p>
          <w:p w14:paraId="1039B696"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ascii="TimesNewRoman,Bold" w:eastAsia="Times New Roman" w:hAnsi="TimesNewRoman,Bold" w:cs="TimesNewRoman,Bold"/>
                <w:b/>
                <w:bCs/>
                <w:kern w:val="0"/>
                <w:sz w:val="22"/>
                <w:szCs w:val="24"/>
                <w:lang w:eastAsia="sl-SI"/>
              </w:rPr>
              <w:t>Сообщение о СЕРЬЕЗНОМ НЕЖЕЛАТЕЛЬНОМ ЯВЛЕНИИ (СНЯ)</w:t>
            </w:r>
          </w:p>
        </w:tc>
        <w:tc>
          <w:tcPr>
            <w:tcW w:w="1277" w:type="dxa"/>
            <w:gridSpan w:val="3"/>
            <w:tcBorders>
              <w:top w:val="single" w:sz="12" w:space="0" w:color="auto"/>
              <w:bottom w:val="single" w:sz="6" w:space="0" w:color="auto"/>
              <w:right w:val="single" w:sz="12" w:space="0" w:color="auto"/>
            </w:tcBorders>
          </w:tcPr>
          <w:p w14:paraId="111E6226" w14:textId="77777777" w:rsidR="00872D8E" w:rsidRPr="00D5354E" w:rsidRDefault="00872D8E" w:rsidP="00515075">
            <w:pPr>
              <w:spacing w:line="360" w:lineRule="auto"/>
              <w:jc w:val="right"/>
              <w:rPr>
                <w:rFonts w:ascii="Arial" w:eastAsia="Times New Roman" w:hAnsi="Arial" w:cs="Times New Roman"/>
                <w:kern w:val="0"/>
                <w:sz w:val="20"/>
                <w:szCs w:val="24"/>
                <w:lang w:eastAsia="hr-HR"/>
              </w:rPr>
            </w:pPr>
            <w:proofErr w:type="spellStart"/>
            <w:r w:rsidRPr="00D5354E">
              <w:rPr>
                <w:rFonts w:ascii="Arial" w:eastAsia="Times New Roman" w:hAnsi="Arial" w:cs="Times New Roman"/>
                <w:b/>
                <w:kern w:val="0"/>
                <w:sz w:val="20"/>
                <w:szCs w:val="24"/>
                <w:lang w:eastAsia="hr-HR"/>
              </w:rPr>
              <w:t>Стр</w:t>
            </w:r>
            <w:proofErr w:type="spellEnd"/>
            <w:r w:rsidRPr="00D5354E">
              <w:rPr>
                <w:rFonts w:ascii="Arial" w:eastAsia="Times New Roman" w:hAnsi="Arial" w:cs="Times New Roman"/>
                <w:b/>
                <w:kern w:val="0"/>
                <w:sz w:val="20"/>
                <w:szCs w:val="24"/>
                <w:lang w:eastAsia="hr-HR"/>
              </w:rPr>
              <w:t xml:space="preserve"> 2 из 3</w:t>
            </w:r>
          </w:p>
        </w:tc>
      </w:tr>
      <w:tr w:rsidR="00872D8E" w:rsidRPr="00D5354E" w14:paraId="565FBC2E" w14:textId="77777777" w:rsidTr="00515075">
        <w:trPr>
          <w:cantSplit/>
          <w:trHeight w:hRule="exact" w:val="284"/>
          <w:jc w:val="center"/>
        </w:trPr>
        <w:tc>
          <w:tcPr>
            <w:tcW w:w="1828" w:type="dxa"/>
            <w:gridSpan w:val="5"/>
            <w:tcBorders>
              <w:top w:val="single" w:sz="6" w:space="0" w:color="auto"/>
              <w:left w:val="single" w:sz="12" w:space="0" w:color="auto"/>
              <w:bottom w:val="single" w:sz="6" w:space="0" w:color="auto"/>
            </w:tcBorders>
          </w:tcPr>
          <w:p w14:paraId="2C26BA3B"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val="sl-SI" w:eastAsia="hr-HR"/>
              </w:rPr>
              <w:t xml:space="preserve">1. </w:t>
            </w:r>
            <w:r w:rsidRPr="00D5354E">
              <w:rPr>
                <w:rFonts w:ascii="Arial" w:eastAsia="Times New Roman" w:hAnsi="Arial" w:cs="Times New Roman"/>
                <w:kern w:val="0"/>
                <w:sz w:val="16"/>
                <w:szCs w:val="24"/>
                <w:lang w:eastAsia="hr-HR"/>
              </w:rPr>
              <w:t>Сообщение</w:t>
            </w:r>
          </w:p>
        </w:tc>
        <w:tc>
          <w:tcPr>
            <w:tcW w:w="343" w:type="dxa"/>
            <w:tcBorders>
              <w:top w:val="single" w:sz="6" w:space="0" w:color="auto"/>
              <w:bottom w:val="single" w:sz="6" w:space="0" w:color="auto"/>
            </w:tcBorders>
          </w:tcPr>
          <w:p w14:paraId="64C33376"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2"/>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2"/>
                <w:szCs w:val="24"/>
                <w:lang w:val="sl-SI" w:eastAsia="hr-HR"/>
              </w:rPr>
              <w:instrText xml:space="preserve"> FORMCHECKBOX </w:instrText>
            </w:r>
            <w:r w:rsidRPr="00D5354E">
              <w:rPr>
                <w:rFonts w:ascii="Arial" w:eastAsia="Times New Roman" w:hAnsi="Arial" w:cs="Times New Roman"/>
                <w:kern w:val="0"/>
                <w:sz w:val="22"/>
                <w:szCs w:val="24"/>
                <w:lang w:val="sl-SI" w:eastAsia="hr-HR"/>
              </w:rPr>
            </w:r>
            <w:r w:rsidRPr="00D5354E">
              <w:rPr>
                <w:rFonts w:ascii="Arial" w:eastAsia="Times New Roman" w:hAnsi="Arial" w:cs="Times New Roman"/>
                <w:kern w:val="0"/>
                <w:sz w:val="22"/>
                <w:szCs w:val="24"/>
                <w:lang w:val="sl-SI" w:eastAsia="hr-HR"/>
              </w:rPr>
              <w:fldChar w:fldCharType="separate"/>
            </w:r>
            <w:r w:rsidRPr="00D5354E">
              <w:rPr>
                <w:rFonts w:ascii="Arial" w:eastAsia="Times New Roman" w:hAnsi="Arial" w:cs="Times New Roman"/>
                <w:kern w:val="0"/>
                <w:sz w:val="22"/>
                <w:szCs w:val="24"/>
                <w:lang w:val="sl-SI" w:eastAsia="hr-HR"/>
              </w:rPr>
              <w:fldChar w:fldCharType="end"/>
            </w:r>
          </w:p>
        </w:tc>
        <w:tc>
          <w:tcPr>
            <w:tcW w:w="1514" w:type="dxa"/>
            <w:gridSpan w:val="6"/>
            <w:tcBorders>
              <w:top w:val="single" w:sz="6" w:space="0" w:color="auto"/>
              <w:bottom w:val="single" w:sz="6" w:space="0" w:color="auto"/>
            </w:tcBorders>
          </w:tcPr>
          <w:p w14:paraId="2F9A2164"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Первичное</w:t>
            </w:r>
          </w:p>
        </w:tc>
        <w:tc>
          <w:tcPr>
            <w:tcW w:w="573" w:type="dxa"/>
            <w:gridSpan w:val="4"/>
            <w:tcBorders>
              <w:top w:val="single" w:sz="6" w:space="0" w:color="auto"/>
              <w:bottom w:val="single" w:sz="6" w:space="0" w:color="auto"/>
            </w:tcBorders>
          </w:tcPr>
          <w:p w14:paraId="46FFC5E8"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2"/>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2"/>
                <w:szCs w:val="24"/>
                <w:lang w:val="sl-SI" w:eastAsia="hr-HR"/>
              </w:rPr>
              <w:instrText xml:space="preserve"> FORMCHECKBOX </w:instrText>
            </w:r>
            <w:r w:rsidRPr="00D5354E">
              <w:rPr>
                <w:rFonts w:ascii="Arial" w:eastAsia="Times New Roman" w:hAnsi="Arial" w:cs="Times New Roman"/>
                <w:kern w:val="0"/>
                <w:sz w:val="22"/>
                <w:szCs w:val="24"/>
                <w:lang w:val="sl-SI" w:eastAsia="hr-HR"/>
              </w:rPr>
            </w:r>
            <w:r w:rsidRPr="00D5354E">
              <w:rPr>
                <w:rFonts w:ascii="Arial" w:eastAsia="Times New Roman" w:hAnsi="Arial" w:cs="Times New Roman"/>
                <w:kern w:val="0"/>
                <w:sz w:val="22"/>
                <w:szCs w:val="24"/>
                <w:lang w:val="sl-SI" w:eastAsia="hr-HR"/>
              </w:rPr>
              <w:fldChar w:fldCharType="separate"/>
            </w:r>
            <w:r w:rsidRPr="00D5354E">
              <w:rPr>
                <w:rFonts w:ascii="Arial" w:eastAsia="Times New Roman" w:hAnsi="Arial" w:cs="Times New Roman"/>
                <w:kern w:val="0"/>
                <w:sz w:val="22"/>
                <w:szCs w:val="24"/>
                <w:lang w:val="sl-SI" w:eastAsia="hr-HR"/>
              </w:rPr>
              <w:fldChar w:fldCharType="end"/>
            </w:r>
          </w:p>
        </w:tc>
        <w:tc>
          <w:tcPr>
            <w:tcW w:w="1574" w:type="dxa"/>
            <w:gridSpan w:val="7"/>
            <w:tcBorders>
              <w:top w:val="single" w:sz="6" w:space="0" w:color="auto"/>
              <w:bottom w:val="single" w:sz="6" w:space="0" w:color="auto"/>
            </w:tcBorders>
          </w:tcPr>
          <w:p w14:paraId="5D58212F"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Повторное</w:t>
            </w:r>
          </w:p>
        </w:tc>
        <w:tc>
          <w:tcPr>
            <w:tcW w:w="1576" w:type="dxa"/>
            <w:gridSpan w:val="7"/>
            <w:tcBorders>
              <w:top w:val="single" w:sz="6" w:space="0" w:color="auto"/>
              <w:left w:val="single" w:sz="6" w:space="0" w:color="auto"/>
              <w:bottom w:val="single" w:sz="6" w:space="0" w:color="auto"/>
            </w:tcBorders>
          </w:tcPr>
          <w:p w14:paraId="18FDE1FE"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Случай №</w:t>
            </w:r>
            <w:r w:rsidRPr="00D5354E">
              <w:rPr>
                <w:rFonts w:ascii="Arial" w:eastAsia="Times New Roman" w:hAnsi="Arial" w:cs="Times New Roman"/>
                <w:kern w:val="0"/>
                <w:sz w:val="16"/>
                <w:szCs w:val="24"/>
                <w:lang w:val="sl-SI" w:eastAsia="hr-HR"/>
              </w:rPr>
              <w:t>:</w:t>
            </w:r>
          </w:p>
        </w:tc>
        <w:tc>
          <w:tcPr>
            <w:tcW w:w="1287" w:type="dxa"/>
            <w:gridSpan w:val="6"/>
            <w:tcBorders>
              <w:top w:val="single" w:sz="6" w:space="0" w:color="auto"/>
              <w:bottom w:val="single" w:sz="6" w:space="0" w:color="auto"/>
            </w:tcBorders>
          </w:tcPr>
          <w:p w14:paraId="5ED37F8C"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08" w:type="dxa"/>
            <w:gridSpan w:val="3"/>
            <w:tcBorders>
              <w:top w:val="single" w:sz="6" w:space="0" w:color="auto"/>
              <w:bottom w:val="single" w:sz="6" w:space="0" w:color="auto"/>
            </w:tcBorders>
          </w:tcPr>
          <w:p w14:paraId="72D1197D"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c>
          <w:tcPr>
            <w:tcW w:w="1277" w:type="dxa"/>
            <w:gridSpan w:val="3"/>
            <w:tcBorders>
              <w:top w:val="single" w:sz="6" w:space="0" w:color="auto"/>
              <w:bottom w:val="single" w:sz="6" w:space="0" w:color="auto"/>
              <w:right w:val="single" w:sz="12" w:space="0" w:color="auto"/>
            </w:tcBorders>
          </w:tcPr>
          <w:p w14:paraId="5ACBC55F"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r>
      <w:tr w:rsidR="00872D8E" w:rsidRPr="00D5354E" w14:paraId="7CD6E8B9" w14:textId="77777777" w:rsidTr="00515075">
        <w:trPr>
          <w:cantSplit/>
          <w:trHeight w:val="274"/>
          <w:jc w:val="center"/>
        </w:trPr>
        <w:tc>
          <w:tcPr>
            <w:tcW w:w="572" w:type="dxa"/>
            <w:gridSpan w:val="2"/>
            <w:tcBorders>
              <w:top w:val="single" w:sz="6" w:space="0" w:color="auto"/>
              <w:left w:val="single" w:sz="12" w:space="0" w:color="auto"/>
              <w:bottom w:val="single" w:sz="6" w:space="0" w:color="auto"/>
            </w:tcBorders>
          </w:tcPr>
          <w:p w14:paraId="31C3156A"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25.</w:t>
            </w:r>
          </w:p>
        </w:tc>
        <w:tc>
          <w:tcPr>
            <w:tcW w:w="10308" w:type="dxa"/>
            <w:gridSpan w:val="40"/>
            <w:tcBorders>
              <w:top w:val="single" w:sz="6" w:space="0" w:color="auto"/>
              <w:bottom w:val="single" w:sz="6" w:space="0" w:color="auto"/>
              <w:right w:val="single" w:sz="12" w:space="0" w:color="auto"/>
            </w:tcBorders>
          </w:tcPr>
          <w:p w14:paraId="24196225" w14:textId="77777777" w:rsidR="00872D8E" w:rsidRPr="00D5354E" w:rsidRDefault="00872D8E" w:rsidP="00515075">
            <w:pPr>
              <w:spacing w:before="20" w:after="20" w:line="360" w:lineRule="auto"/>
              <w:jc w:val="left"/>
              <w:rPr>
                <w:rFonts w:ascii="Arial" w:eastAsia="Times New Roman" w:hAnsi="Arial" w:cs="Times New Roman"/>
                <w:b/>
                <w:kern w:val="0"/>
                <w:sz w:val="20"/>
                <w:szCs w:val="24"/>
                <w:lang w:eastAsia="hr-HR"/>
              </w:rPr>
            </w:pPr>
            <w:r w:rsidRPr="00D5354E">
              <w:rPr>
                <w:rFonts w:ascii="Arial" w:eastAsia="Times New Roman" w:hAnsi="Arial" w:cs="Arial"/>
                <w:b/>
                <w:bCs/>
                <w:kern w:val="0"/>
                <w:sz w:val="18"/>
                <w:szCs w:val="18"/>
                <w:lang w:val="en-US" w:eastAsia="en-US"/>
              </w:rPr>
              <w:t>C</w:t>
            </w:r>
            <w:proofErr w:type="spellStart"/>
            <w:r w:rsidRPr="00D5354E">
              <w:rPr>
                <w:rFonts w:ascii="Arial,Bold" w:eastAsia="Times New Roman" w:hAnsi="Arial,Bold" w:cs="Arial,Bold"/>
                <w:b/>
                <w:bCs/>
                <w:kern w:val="0"/>
                <w:sz w:val="18"/>
                <w:szCs w:val="18"/>
                <w:lang w:eastAsia="en-US"/>
              </w:rPr>
              <w:t>опутствующая</w:t>
            </w:r>
            <w:proofErr w:type="spellEnd"/>
            <w:r w:rsidRPr="00D5354E">
              <w:rPr>
                <w:rFonts w:ascii="Arial,Bold" w:eastAsia="Times New Roman" w:hAnsi="Arial,Bold" w:cs="Arial,Bold"/>
                <w:b/>
                <w:bCs/>
                <w:kern w:val="0"/>
                <w:sz w:val="18"/>
                <w:szCs w:val="18"/>
                <w:lang w:eastAsia="en-US"/>
              </w:rPr>
              <w:t xml:space="preserve"> терапия </w:t>
            </w:r>
            <w:r w:rsidRPr="00D5354E">
              <w:rPr>
                <w:rFonts w:ascii="Arial" w:eastAsia="Times New Roman" w:hAnsi="Arial" w:cs="Arial"/>
                <w:kern w:val="0"/>
                <w:sz w:val="20"/>
                <w:szCs w:val="24"/>
                <w:lang w:eastAsia="en-US"/>
              </w:rPr>
              <w:t>(кроме препаратов, применяющихся для лечения СНЯ)</w:t>
            </w:r>
          </w:p>
        </w:tc>
      </w:tr>
      <w:tr w:rsidR="00872D8E" w:rsidRPr="00D5354E" w14:paraId="03158A80" w14:textId="77777777" w:rsidTr="00515075">
        <w:trPr>
          <w:cantSplit/>
          <w:trHeight w:val="426"/>
          <w:jc w:val="center"/>
        </w:trPr>
        <w:tc>
          <w:tcPr>
            <w:tcW w:w="1675" w:type="dxa"/>
            <w:gridSpan w:val="4"/>
            <w:tcBorders>
              <w:top w:val="single" w:sz="6" w:space="0" w:color="auto"/>
              <w:left w:val="single" w:sz="12" w:space="0" w:color="auto"/>
              <w:right w:val="single" w:sz="6" w:space="0" w:color="auto"/>
            </w:tcBorders>
          </w:tcPr>
          <w:p w14:paraId="5BAB05C1"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Препарат</w:t>
            </w:r>
          </w:p>
        </w:tc>
        <w:tc>
          <w:tcPr>
            <w:tcW w:w="1287" w:type="dxa"/>
            <w:gridSpan w:val="5"/>
            <w:tcBorders>
              <w:left w:val="nil"/>
              <w:right w:val="single" w:sz="6" w:space="0" w:color="auto"/>
            </w:tcBorders>
          </w:tcPr>
          <w:p w14:paraId="4B08A364"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Дозировка</w:t>
            </w:r>
          </w:p>
        </w:tc>
        <w:tc>
          <w:tcPr>
            <w:tcW w:w="1296" w:type="dxa"/>
            <w:gridSpan w:val="7"/>
            <w:tcBorders>
              <w:left w:val="nil"/>
              <w:right w:val="single" w:sz="6" w:space="0" w:color="auto"/>
            </w:tcBorders>
          </w:tcPr>
          <w:p w14:paraId="25710AD9"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Единица</w:t>
            </w:r>
          </w:p>
        </w:tc>
        <w:tc>
          <w:tcPr>
            <w:tcW w:w="1718" w:type="dxa"/>
            <w:gridSpan w:val="8"/>
            <w:tcBorders>
              <w:top w:val="single" w:sz="6" w:space="0" w:color="auto"/>
              <w:left w:val="nil"/>
              <w:right w:val="single" w:sz="6" w:space="0" w:color="auto"/>
            </w:tcBorders>
          </w:tcPr>
          <w:p w14:paraId="7CB9E04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 начала приема</w:t>
            </w:r>
          </w:p>
        </w:tc>
        <w:tc>
          <w:tcPr>
            <w:tcW w:w="1432" w:type="dxa"/>
            <w:gridSpan w:val="6"/>
            <w:tcBorders>
              <w:top w:val="single" w:sz="6" w:space="0" w:color="auto"/>
              <w:left w:val="nil"/>
              <w:right w:val="single" w:sz="6" w:space="0" w:color="auto"/>
            </w:tcBorders>
          </w:tcPr>
          <w:p w14:paraId="01DED007"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Прием продолжается?</w:t>
            </w:r>
          </w:p>
        </w:tc>
        <w:tc>
          <w:tcPr>
            <w:tcW w:w="2003" w:type="dxa"/>
            <w:gridSpan w:val="8"/>
            <w:tcBorders>
              <w:top w:val="single" w:sz="6" w:space="0" w:color="auto"/>
              <w:left w:val="nil"/>
              <w:right w:val="single" w:sz="6" w:space="0" w:color="auto"/>
            </w:tcBorders>
          </w:tcPr>
          <w:p w14:paraId="5BDF5F4D"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 прекращения приема</w:t>
            </w:r>
          </w:p>
        </w:tc>
        <w:tc>
          <w:tcPr>
            <w:tcW w:w="1469" w:type="dxa"/>
            <w:gridSpan w:val="4"/>
            <w:tcBorders>
              <w:top w:val="single" w:sz="6" w:space="0" w:color="auto"/>
              <w:left w:val="nil"/>
              <w:right w:val="single" w:sz="12" w:space="0" w:color="auto"/>
            </w:tcBorders>
          </w:tcPr>
          <w:p w14:paraId="2358071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Показания</w:t>
            </w:r>
          </w:p>
        </w:tc>
      </w:tr>
      <w:tr w:rsidR="00872D8E" w:rsidRPr="00D5354E" w14:paraId="52F831FD" w14:textId="77777777" w:rsidTr="00515075">
        <w:trPr>
          <w:cantSplit/>
          <w:trHeight w:val="289"/>
          <w:jc w:val="center"/>
        </w:trPr>
        <w:tc>
          <w:tcPr>
            <w:tcW w:w="1675" w:type="dxa"/>
            <w:gridSpan w:val="4"/>
            <w:tcBorders>
              <w:left w:val="single" w:sz="12" w:space="0" w:color="auto"/>
              <w:bottom w:val="single" w:sz="6" w:space="0" w:color="auto"/>
              <w:right w:val="single" w:sz="6" w:space="0" w:color="auto"/>
            </w:tcBorders>
          </w:tcPr>
          <w:p w14:paraId="6C6F155B"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c>
          <w:tcPr>
            <w:tcW w:w="1287" w:type="dxa"/>
            <w:gridSpan w:val="5"/>
            <w:tcBorders>
              <w:top w:val="single" w:sz="6" w:space="0" w:color="auto"/>
              <w:left w:val="nil"/>
              <w:bottom w:val="single" w:sz="6" w:space="0" w:color="auto"/>
              <w:right w:val="single" w:sz="6" w:space="0" w:color="auto"/>
            </w:tcBorders>
          </w:tcPr>
          <w:p w14:paraId="7C93417D"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Способ </w:t>
            </w:r>
            <w:proofErr w:type="spellStart"/>
            <w:r w:rsidRPr="00D5354E">
              <w:rPr>
                <w:rFonts w:ascii="Arial" w:eastAsia="Times New Roman" w:hAnsi="Arial" w:cs="Times New Roman"/>
                <w:kern w:val="0"/>
                <w:sz w:val="16"/>
                <w:szCs w:val="24"/>
                <w:lang w:eastAsia="hr-HR"/>
              </w:rPr>
              <w:t>пр-ия</w:t>
            </w:r>
            <w:proofErr w:type="spellEnd"/>
          </w:p>
        </w:tc>
        <w:tc>
          <w:tcPr>
            <w:tcW w:w="1296" w:type="dxa"/>
            <w:gridSpan w:val="7"/>
            <w:tcBorders>
              <w:top w:val="single" w:sz="6" w:space="0" w:color="auto"/>
              <w:left w:val="nil"/>
              <w:bottom w:val="single" w:sz="6" w:space="0" w:color="auto"/>
              <w:right w:val="single" w:sz="6" w:space="0" w:color="auto"/>
            </w:tcBorders>
          </w:tcPr>
          <w:p w14:paraId="38444BE0"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Режим</w:t>
            </w:r>
          </w:p>
        </w:tc>
        <w:tc>
          <w:tcPr>
            <w:tcW w:w="1718" w:type="dxa"/>
            <w:gridSpan w:val="8"/>
            <w:tcBorders>
              <w:left w:val="nil"/>
              <w:bottom w:val="single" w:sz="6" w:space="0" w:color="auto"/>
              <w:right w:val="single" w:sz="6" w:space="0" w:color="auto"/>
            </w:tcBorders>
          </w:tcPr>
          <w:p w14:paraId="2F1FA6C5" w14:textId="77777777" w:rsidR="00872D8E" w:rsidRPr="00D5354E" w:rsidRDefault="00872D8E" w:rsidP="00515075">
            <w:pPr>
              <w:tabs>
                <w:tab w:val="left" w:pos="538"/>
                <w:tab w:val="left" w:pos="1105"/>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1432" w:type="dxa"/>
            <w:gridSpan w:val="6"/>
            <w:tcBorders>
              <w:left w:val="nil"/>
              <w:bottom w:val="single" w:sz="6" w:space="0" w:color="auto"/>
              <w:right w:val="single" w:sz="6" w:space="0" w:color="auto"/>
            </w:tcBorders>
          </w:tcPr>
          <w:p w14:paraId="6C4D9799" w14:textId="77777777" w:rsidR="00872D8E" w:rsidRPr="00D5354E" w:rsidRDefault="00872D8E" w:rsidP="00515075">
            <w:pPr>
              <w:spacing w:line="360" w:lineRule="auto"/>
              <w:jc w:val="left"/>
              <w:rPr>
                <w:rFonts w:ascii="Arial" w:eastAsia="Times New Roman" w:hAnsi="Arial" w:cs="Times New Roman"/>
                <w:kern w:val="0"/>
                <w:sz w:val="12"/>
                <w:szCs w:val="24"/>
                <w:lang w:eastAsia="hr-HR"/>
              </w:rPr>
            </w:pPr>
            <w:r w:rsidRPr="00D5354E">
              <w:rPr>
                <w:rFonts w:ascii="Arial" w:eastAsia="Times New Roman" w:hAnsi="Arial" w:cs="Times New Roman"/>
                <w:kern w:val="0"/>
                <w:sz w:val="12"/>
                <w:szCs w:val="24"/>
                <w:lang w:val="sl-SI" w:eastAsia="hr-HR"/>
              </w:rPr>
              <w:t>0=</w:t>
            </w:r>
            <w:r w:rsidRPr="00D5354E">
              <w:rPr>
                <w:rFonts w:ascii="Arial" w:eastAsia="Times New Roman" w:hAnsi="Arial" w:cs="Times New Roman"/>
                <w:kern w:val="0"/>
                <w:sz w:val="12"/>
                <w:szCs w:val="24"/>
                <w:lang w:eastAsia="hr-HR"/>
              </w:rPr>
              <w:t>Нет</w:t>
            </w:r>
          </w:p>
          <w:p w14:paraId="77BDC615" w14:textId="77777777" w:rsidR="00872D8E" w:rsidRPr="00D5354E" w:rsidRDefault="00872D8E" w:rsidP="00515075">
            <w:pPr>
              <w:spacing w:line="360" w:lineRule="auto"/>
              <w:jc w:val="left"/>
              <w:rPr>
                <w:rFonts w:ascii="Arial" w:eastAsia="Times New Roman" w:hAnsi="Arial" w:cs="Times New Roman"/>
                <w:kern w:val="0"/>
                <w:sz w:val="12"/>
                <w:szCs w:val="24"/>
                <w:lang w:eastAsia="hr-HR"/>
              </w:rPr>
            </w:pPr>
            <w:r w:rsidRPr="00D5354E">
              <w:rPr>
                <w:rFonts w:ascii="Arial" w:eastAsia="Times New Roman" w:hAnsi="Arial" w:cs="Times New Roman"/>
                <w:kern w:val="0"/>
                <w:sz w:val="12"/>
                <w:szCs w:val="24"/>
                <w:lang w:val="sl-SI" w:eastAsia="hr-HR"/>
              </w:rPr>
              <w:t>1=</w:t>
            </w:r>
            <w:r w:rsidRPr="00D5354E">
              <w:rPr>
                <w:rFonts w:ascii="Arial" w:eastAsia="Times New Roman" w:hAnsi="Arial" w:cs="Times New Roman"/>
                <w:kern w:val="0"/>
                <w:sz w:val="12"/>
                <w:szCs w:val="24"/>
                <w:lang w:eastAsia="hr-HR"/>
              </w:rPr>
              <w:t>Да</w:t>
            </w:r>
          </w:p>
        </w:tc>
        <w:tc>
          <w:tcPr>
            <w:tcW w:w="2003" w:type="dxa"/>
            <w:gridSpan w:val="8"/>
            <w:tcBorders>
              <w:left w:val="nil"/>
              <w:bottom w:val="single" w:sz="6" w:space="0" w:color="auto"/>
              <w:right w:val="single" w:sz="6" w:space="0" w:color="auto"/>
            </w:tcBorders>
          </w:tcPr>
          <w:p w14:paraId="46651D6C" w14:textId="77777777" w:rsidR="00872D8E" w:rsidRPr="00D5354E" w:rsidRDefault="00872D8E" w:rsidP="00515075">
            <w:pPr>
              <w:tabs>
                <w:tab w:val="left" w:pos="538"/>
                <w:tab w:val="left" w:pos="1105"/>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1469" w:type="dxa"/>
            <w:gridSpan w:val="4"/>
            <w:tcBorders>
              <w:left w:val="nil"/>
              <w:bottom w:val="single" w:sz="6" w:space="0" w:color="auto"/>
              <w:right w:val="single" w:sz="12" w:space="0" w:color="auto"/>
            </w:tcBorders>
          </w:tcPr>
          <w:p w14:paraId="30269393"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r>
      <w:tr w:rsidR="00872D8E" w:rsidRPr="00D5354E" w14:paraId="7B8CC0D4" w14:textId="77777777" w:rsidTr="00515075">
        <w:trPr>
          <w:cantSplit/>
          <w:trHeight w:hRule="exact" w:val="284"/>
          <w:jc w:val="center"/>
        </w:trPr>
        <w:tc>
          <w:tcPr>
            <w:tcW w:w="1675" w:type="dxa"/>
            <w:gridSpan w:val="4"/>
            <w:tcBorders>
              <w:top w:val="single" w:sz="6" w:space="0" w:color="auto"/>
              <w:left w:val="single" w:sz="12" w:space="0" w:color="auto"/>
              <w:right w:val="single" w:sz="6" w:space="0" w:color="auto"/>
            </w:tcBorders>
          </w:tcPr>
          <w:p w14:paraId="16A28A9C"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left w:val="nil"/>
              <w:right w:val="single" w:sz="6" w:space="0" w:color="auto"/>
            </w:tcBorders>
          </w:tcPr>
          <w:p w14:paraId="74AC3206"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left w:val="nil"/>
              <w:right w:val="single" w:sz="6" w:space="0" w:color="auto"/>
            </w:tcBorders>
          </w:tcPr>
          <w:p w14:paraId="0D080898"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0"/>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top w:val="single" w:sz="6" w:space="0" w:color="auto"/>
              <w:left w:val="nil"/>
              <w:right w:val="single" w:sz="6" w:space="0" w:color="auto"/>
            </w:tcBorders>
          </w:tcPr>
          <w:p w14:paraId="083E5ECD"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top w:val="single" w:sz="6" w:space="0" w:color="auto"/>
              <w:left w:val="nil"/>
              <w:right w:val="single" w:sz="6" w:space="0" w:color="auto"/>
            </w:tcBorders>
          </w:tcPr>
          <w:p w14:paraId="5BC79F0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top w:val="single" w:sz="6" w:space="0" w:color="auto"/>
              <w:left w:val="nil"/>
              <w:right w:val="single" w:sz="6" w:space="0" w:color="auto"/>
            </w:tcBorders>
          </w:tcPr>
          <w:p w14:paraId="142DF252"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top w:val="single" w:sz="6" w:space="0" w:color="auto"/>
              <w:left w:val="nil"/>
              <w:right w:val="single" w:sz="12" w:space="0" w:color="auto"/>
            </w:tcBorders>
          </w:tcPr>
          <w:p w14:paraId="41B5EE88"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589E9B4D" w14:textId="77777777" w:rsidTr="00515075">
        <w:trPr>
          <w:cantSplit/>
          <w:trHeight w:hRule="exact" w:val="284"/>
          <w:jc w:val="center"/>
        </w:trPr>
        <w:tc>
          <w:tcPr>
            <w:tcW w:w="1675" w:type="dxa"/>
            <w:gridSpan w:val="4"/>
            <w:tcBorders>
              <w:left w:val="single" w:sz="12" w:space="0" w:color="auto"/>
              <w:bottom w:val="single" w:sz="6" w:space="0" w:color="auto"/>
              <w:right w:val="single" w:sz="6" w:space="0" w:color="auto"/>
            </w:tcBorders>
          </w:tcPr>
          <w:p w14:paraId="61CE74A8"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top w:val="single" w:sz="6" w:space="0" w:color="auto"/>
              <w:left w:val="nil"/>
              <w:bottom w:val="single" w:sz="6" w:space="0" w:color="auto"/>
              <w:right w:val="single" w:sz="6" w:space="0" w:color="auto"/>
            </w:tcBorders>
          </w:tcPr>
          <w:p w14:paraId="485E43B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9"/>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top w:val="single" w:sz="6" w:space="0" w:color="auto"/>
              <w:left w:val="nil"/>
              <w:bottom w:val="single" w:sz="6" w:space="0" w:color="auto"/>
              <w:right w:val="single" w:sz="6" w:space="0" w:color="auto"/>
            </w:tcBorders>
          </w:tcPr>
          <w:p w14:paraId="6359D3B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left w:val="nil"/>
              <w:bottom w:val="single" w:sz="6" w:space="0" w:color="auto"/>
              <w:right w:val="single" w:sz="6" w:space="0" w:color="auto"/>
            </w:tcBorders>
          </w:tcPr>
          <w:p w14:paraId="081D2CA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left w:val="nil"/>
              <w:bottom w:val="single" w:sz="6" w:space="0" w:color="auto"/>
              <w:right w:val="single" w:sz="6" w:space="0" w:color="auto"/>
            </w:tcBorders>
          </w:tcPr>
          <w:p w14:paraId="62474D46"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left w:val="nil"/>
              <w:bottom w:val="single" w:sz="6" w:space="0" w:color="auto"/>
              <w:right w:val="single" w:sz="6" w:space="0" w:color="auto"/>
            </w:tcBorders>
          </w:tcPr>
          <w:p w14:paraId="646C5643"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left w:val="nil"/>
              <w:bottom w:val="single" w:sz="6" w:space="0" w:color="auto"/>
              <w:right w:val="single" w:sz="12" w:space="0" w:color="auto"/>
            </w:tcBorders>
          </w:tcPr>
          <w:p w14:paraId="2B362E65"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194586A2" w14:textId="77777777" w:rsidTr="00515075">
        <w:trPr>
          <w:cantSplit/>
          <w:trHeight w:hRule="exact" w:val="284"/>
          <w:jc w:val="center"/>
        </w:trPr>
        <w:tc>
          <w:tcPr>
            <w:tcW w:w="1675" w:type="dxa"/>
            <w:gridSpan w:val="4"/>
            <w:tcBorders>
              <w:top w:val="single" w:sz="6" w:space="0" w:color="auto"/>
              <w:left w:val="single" w:sz="12" w:space="0" w:color="auto"/>
              <w:right w:val="single" w:sz="6" w:space="0" w:color="auto"/>
            </w:tcBorders>
          </w:tcPr>
          <w:p w14:paraId="57B8C52B"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left w:val="nil"/>
              <w:right w:val="single" w:sz="6" w:space="0" w:color="auto"/>
            </w:tcBorders>
          </w:tcPr>
          <w:p w14:paraId="6670E78C"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left w:val="nil"/>
              <w:right w:val="single" w:sz="6" w:space="0" w:color="auto"/>
            </w:tcBorders>
          </w:tcPr>
          <w:p w14:paraId="146FD967"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0"/>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top w:val="single" w:sz="6" w:space="0" w:color="auto"/>
              <w:left w:val="nil"/>
              <w:right w:val="single" w:sz="6" w:space="0" w:color="auto"/>
            </w:tcBorders>
          </w:tcPr>
          <w:p w14:paraId="21F3FB58"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top w:val="single" w:sz="6" w:space="0" w:color="auto"/>
              <w:left w:val="nil"/>
              <w:right w:val="single" w:sz="6" w:space="0" w:color="auto"/>
            </w:tcBorders>
          </w:tcPr>
          <w:p w14:paraId="27FE17EB"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top w:val="single" w:sz="6" w:space="0" w:color="auto"/>
              <w:left w:val="nil"/>
              <w:right w:val="single" w:sz="6" w:space="0" w:color="auto"/>
            </w:tcBorders>
          </w:tcPr>
          <w:p w14:paraId="59E847A5"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top w:val="single" w:sz="6" w:space="0" w:color="auto"/>
              <w:left w:val="nil"/>
              <w:right w:val="single" w:sz="12" w:space="0" w:color="auto"/>
            </w:tcBorders>
          </w:tcPr>
          <w:p w14:paraId="3F116467"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BDD43FC" w14:textId="77777777" w:rsidTr="00515075">
        <w:trPr>
          <w:cantSplit/>
          <w:trHeight w:hRule="exact" w:val="284"/>
          <w:jc w:val="center"/>
        </w:trPr>
        <w:tc>
          <w:tcPr>
            <w:tcW w:w="1675" w:type="dxa"/>
            <w:gridSpan w:val="4"/>
            <w:tcBorders>
              <w:left w:val="single" w:sz="12" w:space="0" w:color="auto"/>
              <w:bottom w:val="single" w:sz="6" w:space="0" w:color="auto"/>
              <w:right w:val="single" w:sz="6" w:space="0" w:color="auto"/>
            </w:tcBorders>
          </w:tcPr>
          <w:p w14:paraId="1B4AA5B5"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top w:val="single" w:sz="6" w:space="0" w:color="auto"/>
              <w:left w:val="nil"/>
              <w:bottom w:val="single" w:sz="6" w:space="0" w:color="auto"/>
              <w:right w:val="single" w:sz="6" w:space="0" w:color="auto"/>
            </w:tcBorders>
          </w:tcPr>
          <w:p w14:paraId="19C3D4B7"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9"/>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top w:val="single" w:sz="6" w:space="0" w:color="auto"/>
              <w:left w:val="nil"/>
              <w:bottom w:val="single" w:sz="6" w:space="0" w:color="auto"/>
              <w:right w:val="single" w:sz="6" w:space="0" w:color="auto"/>
            </w:tcBorders>
          </w:tcPr>
          <w:p w14:paraId="08C440A8"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left w:val="nil"/>
              <w:bottom w:val="single" w:sz="6" w:space="0" w:color="auto"/>
              <w:right w:val="single" w:sz="6" w:space="0" w:color="auto"/>
            </w:tcBorders>
          </w:tcPr>
          <w:p w14:paraId="6BF12E24"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left w:val="nil"/>
              <w:bottom w:val="single" w:sz="6" w:space="0" w:color="auto"/>
              <w:right w:val="single" w:sz="6" w:space="0" w:color="auto"/>
            </w:tcBorders>
          </w:tcPr>
          <w:p w14:paraId="1E84155D"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left w:val="nil"/>
              <w:bottom w:val="single" w:sz="6" w:space="0" w:color="auto"/>
              <w:right w:val="single" w:sz="6" w:space="0" w:color="auto"/>
            </w:tcBorders>
          </w:tcPr>
          <w:p w14:paraId="4C34550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left w:val="nil"/>
              <w:bottom w:val="single" w:sz="6" w:space="0" w:color="auto"/>
              <w:right w:val="single" w:sz="12" w:space="0" w:color="auto"/>
            </w:tcBorders>
          </w:tcPr>
          <w:p w14:paraId="0EAF730C"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CFB079A" w14:textId="77777777" w:rsidTr="00515075">
        <w:trPr>
          <w:cantSplit/>
          <w:trHeight w:hRule="exact" w:val="284"/>
          <w:jc w:val="center"/>
        </w:trPr>
        <w:tc>
          <w:tcPr>
            <w:tcW w:w="1675" w:type="dxa"/>
            <w:gridSpan w:val="4"/>
            <w:tcBorders>
              <w:top w:val="single" w:sz="6" w:space="0" w:color="auto"/>
              <w:left w:val="single" w:sz="12" w:space="0" w:color="auto"/>
              <w:right w:val="single" w:sz="6" w:space="0" w:color="auto"/>
            </w:tcBorders>
          </w:tcPr>
          <w:p w14:paraId="72861653"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left w:val="nil"/>
              <w:right w:val="single" w:sz="6" w:space="0" w:color="auto"/>
            </w:tcBorders>
          </w:tcPr>
          <w:p w14:paraId="1D13710E"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left w:val="nil"/>
              <w:right w:val="single" w:sz="6" w:space="0" w:color="auto"/>
            </w:tcBorders>
          </w:tcPr>
          <w:p w14:paraId="0DE4E627"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0"/>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top w:val="single" w:sz="6" w:space="0" w:color="auto"/>
              <w:left w:val="nil"/>
              <w:right w:val="single" w:sz="6" w:space="0" w:color="auto"/>
            </w:tcBorders>
          </w:tcPr>
          <w:p w14:paraId="215E2543"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top w:val="single" w:sz="6" w:space="0" w:color="auto"/>
              <w:left w:val="nil"/>
              <w:right w:val="single" w:sz="6" w:space="0" w:color="auto"/>
            </w:tcBorders>
          </w:tcPr>
          <w:p w14:paraId="33C82C92"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top w:val="single" w:sz="6" w:space="0" w:color="auto"/>
              <w:left w:val="nil"/>
              <w:right w:val="single" w:sz="6" w:space="0" w:color="auto"/>
            </w:tcBorders>
          </w:tcPr>
          <w:p w14:paraId="21629D7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top w:val="single" w:sz="6" w:space="0" w:color="auto"/>
              <w:left w:val="nil"/>
              <w:right w:val="single" w:sz="12" w:space="0" w:color="auto"/>
            </w:tcBorders>
          </w:tcPr>
          <w:p w14:paraId="5F403340"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3976CEE" w14:textId="77777777" w:rsidTr="00515075">
        <w:trPr>
          <w:cantSplit/>
          <w:trHeight w:hRule="exact" w:val="284"/>
          <w:jc w:val="center"/>
        </w:trPr>
        <w:tc>
          <w:tcPr>
            <w:tcW w:w="1675" w:type="dxa"/>
            <w:gridSpan w:val="4"/>
            <w:tcBorders>
              <w:left w:val="single" w:sz="12" w:space="0" w:color="auto"/>
              <w:bottom w:val="single" w:sz="6" w:space="0" w:color="auto"/>
              <w:right w:val="single" w:sz="6" w:space="0" w:color="auto"/>
            </w:tcBorders>
          </w:tcPr>
          <w:p w14:paraId="055F6143"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top w:val="single" w:sz="6" w:space="0" w:color="auto"/>
              <w:left w:val="nil"/>
              <w:bottom w:val="single" w:sz="6" w:space="0" w:color="auto"/>
              <w:right w:val="single" w:sz="6" w:space="0" w:color="auto"/>
            </w:tcBorders>
          </w:tcPr>
          <w:p w14:paraId="3722F14D"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9"/>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top w:val="single" w:sz="6" w:space="0" w:color="auto"/>
              <w:left w:val="nil"/>
              <w:bottom w:val="single" w:sz="6" w:space="0" w:color="auto"/>
              <w:right w:val="single" w:sz="6" w:space="0" w:color="auto"/>
            </w:tcBorders>
          </w:tcPr>
          <w:p w14:paraId="528FE605"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left w:val="nil"/>
              <w:bottom w:val="single" w:sz="6" w:space="0" w:color="auto"/>
              <w:right w:val="single" w:sz="6" w:space="0" w:color="auto"/>
            </w:tcBorders>
          </w:tcPr>
          <w:p w14:paraId="75783FD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left w:val="nil"/>
              <w:bottom w:val="single" w:sz="6" w:space="0" w:color="auto"/>
              <w:right w:val="single" w:sz="6" w:space="0" w:color="auto"/>
            </w:tcBorders>
          </w:tcPr>
          <w:p w14:paraId="21369FE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left w:val="nil"/>
              <w:bottom w:val="single" w:sz="6" w:space="0" w:color="auto"/>
              <w:right w:val="single" w:sz="6" w:space="0" w:color="auto"/>
            </w:tcBorders>
          </w:tcPr>
          <w:p w14:paraId="47A2528A"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left w:val="nil"/>
              <w:bottom w:val="single" w:sz="6" w:space="0" w:color="auto"/>
              <w:right w:val="single" w:sz="12" w:space="0" w:color="auto"/>
            </w:tcBorders>
          </w:tcPr>
          <w:p w14:paraId="3945533F"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20AEC758" w14:textId="77777777" w:rsidTr="00515075">
        <w:trPr>
          <w:cantSplit/>
          <w:trHeight w:hRule="exact" w:val="595"/>
          <w:jc w:val="center"/>
        </w:trPr>
        <w:tc>
          <w:tcPr>
            <w:tcW w:w="10880" w:type="dxa"/>
            <w:gridSpan w:val="42"/>
            <w:tcBorders>
              <w:top w:val="single" w:sz="6" w:space="0" w:color="auto"/>
              <w:left w:val="single" w:sz="12" w:space="0" w:color="auto"/>
              <w:bottom w:val="single" w:sz="6" w:space="0" w:color="auto"/>
              <w:right w:val="single" w:sz="12" w:space="0" w:color="auto"/>
            </w:tcBorders>
          </w:tcPr>
          <w:p w14:paraId="533AC685" w14:textId="77777777" w:rsidR="00872D8E" w:rsidRPr="00D5354E" w:rsidRDefault="00872D8E" w:rsidP="00515075">
            <w:pPr>
              <w:spacing w:before="60" w:line="360" w:lineRule="auto"/>
              <w:jc w:val="left"/>
              <w:rPr>
                <w:rFonts w:ascii="Arial" w:eastAsia="Times New Roman" w:hAnsi="Arial" w:cs="Times New Roman"/>
                <w:b/>
                <w:kern w:val="0"/>
                <w:sz w:val="20"/>
                <w:szCs w:val="24"/>
                <w:lang w:eastAsia="hr-HR"/>
              </w:rPr>
            </w:pPr>
            <w:r w:rsidRPr="00D5354E">
              <w:rPr>
                <w:rFonts w:ascii="Arial" w:eastAsia="Times New Roman" w:hAnsi="Arial" w:cs="Times New Roman"/>
                <w:b/>
                <w:kern w:val="0"/>
                <w:sz w:val="18"/>
                <w:szCs w:val="24"/>
                <w:lang w:eastAsia="hr-HR"/>
              </w:rPr>
              <w:t>26.</w:t>
            </w:r>
            <w:r w:rsidRPr="00D5354E">
              <w:rPr>
                <w:rFonts w:ascii="Arial" w:eastAsia="Times New Roman" w:hAnsi="Arial" w:cs="Times New Roman"/>
                <w:kern w:val="0"/>
                <w:sz w:val="18"/>
                <w:szCs w:val="24"/>
                <w:lang w:eastAsia="hr-HR"/>
              </w:rPr>
              <w:t xml:space="preserve"> </w:t>
            </w:r>
            <w:r w:rsidRPr="00D5354E">
              <w:rPr>
                <w:rFonts w:ascii="Arial,Bold" w:eastAsia="Times New Roman" w:hAnsi="Arial,Bold" w:cs="Arial,Bold"/>
                <w:b/>
                <w:bCs/>
                <w:kern w:val="0"/>
                <w:sz w:val="18"/>
                <w:szCs w:val="18"/>
                <w:lang w:eastAsia="en-US"/>
              </w:rPr>
              <w:t xml:space="preserve">Комментарии </w:t>
            </w:r>
            <w:r w:rsidRPr="00D5354E">
              <w:rPr>
                <w:rFonts w:ascii="Arial" w:eastAsia="Times New Roman" w:hAnsi="Arial" w:cs="Arial"/>
                <w:kern w:val="0"/>
                <w:sz w:val="20"/>
                <w:szCs w:val="24"/>
                <w:lang w:eastAsia="en-US"/>
              </w:rPr>
              <w:t>(указать, если причиной СНЯ может быть проводимая сопутствующая терапия)</w:t>
            </w:r>
          </w:p>
          <w:p w14:paraId="10DEB0EA"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A35B741"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C425F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4F01C3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A763986"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489AC96"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64E3DBB" w14:textId="77777777" w:rsidTr="00515075">
        <w:trPr>
          <w:cantSplit/>
          <w:trHeight w:val="259"/>
          <w:jc w:val="center"/>
        </w:trPr>
        <w:tc>
          <w:tcPr>
            <w:tcW w:w="10880" w:type="dxa"/>
            <w:gridSpan w:val="42"/>
            <w:tcBorders>
              <w:top w:val="single" w:sz="6" w:space="0" w:color="auto"/>
              <w:left w:val="single" w:sz="12" w:space="0" w:color="auto"/>
              <w:right w:val="single" w:sz="12" w:space="0" w:color="auto"/>
            </w:tcBorders>
          </w:tcPr>
          <w:p w14:paraId="6C222E11"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val="sl-SI" w:eastAsia="hr-HR"/>
              </w:rPr>
              <w:t>27</w:t>
            </w:r>
            <w:r w:rsidRPr="00D5354E">
              <w:rPr>
                <w:rFonts w:ascii="Arial" w:eastAsia="Times New Roman" w:hAnsi="Arial" w:cs="Times New Roman"/>
                <w:kern w:val="0"/>
                <w:sz w:val="18"/>
                <w:szCs w:val="24"/>
                <w:lang w:val="sl-SI" w:eastAsia="hr-HR"/>
              </w:rPr>
              <w:t xml:space="preserve">. </w:t>
            </w:r>
            <w:proofErr w:type="spellStart"/>
            <w:r w:rsidRPr="00D5354E">
              <w:rPr>
                <w:rFonts w:ascii="Arial,Bold" w:eastAsia="Times New Roman" w:hAnsi="Arial,Bold" w:cs="Arial,Bold"/>
                <w:b/>
                <w:bCs/>
                <w:kern w:val="0"/>
                <w:sz w:val="18"/>
                <w:szCs w:val="18"/>
                <w:lang w:val="en-US" w:eastAsia="en-US"/>
              </w:rPr>
              <w:t>Принятые</w:t>
            </w:r>
            <w:proofErr w:type="spellEnd"/>
            <w:r w:rsidRPr="00D5354E">
              <w:rPr>
                <w:rFonts w:ascii="Arial,Bold" w:eastAsia="Times New Roman" w:hAnsi="Arial,Bold" w:cs="Arial,Bold"/>
                <w:b/>
                <w:bCs/>
                <w:kern w:val="0"/>
                <w:sz w:val="18"/>
                <w:szCs w:val="18"/>
                <w:lang w:val="en-US" w:eastAsia="en-US"/>
              </w:rPr>
              <w:t xml:space="preserve"> </w:t>
            </w:r>
            <w:proofErr w:type="spellStart"/>
            <w:r w:rsidRPr="00D5354E">
              <w:rPr>
                <w:rFonts w:ascii="Arial,Bold" w:eastAsia="Times New Roman" w:hAnsi="Arial,Bold" w:cs="Arial,Bold"/>
                <w:b/>
                <w:bCs/>
                <w:kern w:val="0"/>
                <w:sz w:val="18"/>
                <w:szCs w:val="18"/>
                <w:lang w:val="en-US" w:eastAsia="en-US"/>
              </w:rPr>
              <w:t>меры</w:t>
            </w:r>
            <w:proofErr w:type="spellEnd"/>
            <w:r w:rsidRPr="00D5354E">
              <w:rPr>
                <w:rFonts w:ascii="Arial,Bold" w:eastAsia="Times New Roman" w:hAnsi="Arial,Bold" w:cs="Arial,Bold"/>
                <w:b/>
                <w:bCs/>
                <w:kern w:val="0"/>
                <w:sz w:val="18"/>
                <w:szCs w:val="18"/>
                <w:lang w:eastAsia="en-US"/>
              </w:rPr>
              <w:t xml:space="preserve"> </w:t>
            </w:r>
            <w:r w:rsidRPr="00D5354E">
              <w:rPr>
                <w:rFonts w:ascii="Arial,Bold" w:eastAsia="Times New Roman" w:hAnsi="Arial,Bold" w:cs="Arial,Bold"/>
                <w:bCs/>
                <w:kern w:val="0"/>
                <w:sz w:val="18"/>
                <w:szCs w:val="18"/>
                <w:lang w:eastAsia="en-US"/>
              </w:rPr>
              <w:t>(с комментариями)</w:t>
            </w:r>
          </w:p>
        </w:tc>
      </w:tr>
      <w:tr w:rsidR="00872D8E" w:rsidRPr="00D5354E" w14:paraId="1E2C181B" w14:textId="77777777" w:rsidTr="00515075">
        <w:trPr>
          <w:cantSplit/>
          <w:trHeight w:hRule="exact" w:val="446"/>
          <w:jc w:val="center"/>
        </w:trPr>
        <w:tc>
          <w:tcPr>
            <w:tcW w:w="3685" w:type="dxa"/>
            <w:gridSpan w:val="12"/>
            <w:tcBorders>
              <w:left w:val="single" w:sz="12" w:space="0" w:color="auto"/>
            </w:tcBorders>
          </w:tcPr>
          <w:p w14:paraId="32A31D01"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Без изменений</w:t>
            </w:r>
          </w:p>
        </w:tc>
        <w:tc>
          <w:tcPr>
            <w:tcW w:w="3693" w:type="dxa"/>
            <w:gridSpan w:val="18"/>
            <w:tcBorders>
              <w:left w:val="nil"/>
            </w:tcBorders>
          </w:tcPr>
          <w:p w14:paraId="369C82C2"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en-US"/>
              </w:rPr>
              <w:t>Препарат отменен в связи с СНЯ</w:t>
            </w:r>
          </w:p>
        </w:tc>
        <w:tc>
          <w:tcPr>
            <w:tcW w:w="3502" w:type="dxa"/>
            <w:gridSpan w:val="12"/>
            <w:tcBorders>
              <w:left w:val="nil"/>
              <w:right w:val="single" w:sz="12" w:space="0" w:color="auto"/>
            </w:tcBorders>
          </w:tcPr>
          <w:p w14:paraId="2D512CB0"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Сопутствующая</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терапия</w:t>
            </w:r>
            <w:proofErr w:type="spellEnd"/>
          </w:p>
        </w:tc>
      </w:tr>
      <w:tr w:rsidR="00872D8E" w:rsidRPr="00D5354E" w14:paraId="2A1FBB84" w14:textId="77777777" w:rsidTr="00515075">
        <w:trPr>
          <w:cantSplit/>
          <w:trHeight w:hRule="exact" w:val="513"/>
          <w:jc w:val="center"/>
        </w:trPr>
        <w:tc>
          <w:tcPr>
            <w:tcW w:w="3685" w:type="dxa"/>
            <w:gridSpan w:val="12"/>
            <w:tcBorders>
              <w:left w:val="single" w:sz="12" w:space="0" w:color="auto"/>
            </w:tcBorders>
          </w:tcPr>
          <w:p w14:paraId="1CA5982E" w14:textId="77777777" w:rsidR="00872D8E" w:rsidRPr="00D5354E" w:rsidRDefault="001E1EAF" w:rsidP="00515075">
            <w:pPr>
              <w:spacing w:line="360" w:lineRule="auto"/>
              <w:jc w:val="left"/>
              <w:rPr>
                <w:rFonts w:ascii="Arial" w:eastAsia="Times New Roman" w:hAnsi="Arial" w:cs="Arial"/>
                <w:kern w:val="0"/>
                <w:sz w:val="16"/>
                <w:szCs w:val="16"/>
                <w:lang w:eastAsia="en-US"/>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en-US"/>
              </w:rPr>
              <w:t>Дозировка исследуемого препарата</w:t>
            </w:r>
          </w:p>
          <w:p w14:paraId="17CBE46C" w14:textId="77777777" w:rsidR="00872D8E" w:rsidRPr="00D5354E" w:rsidRDefault="00872D8E"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en-US"/>
              </w:rPr>
              <w:t>изменена/препарат временно отменен*</w:t>
            </w:r>
          </w:p>
        </w:tc>
        <w:tc>
          <w:tcPr>
            <w:tcW w:w="3693" w:type="dxa"/>
            <w:gridSpan w:val="18"/>
            <w:tcBorders>
              <w:left w:val="nil"/>
            </w:tcBorders>
          </w:tcPr>
          <w:p w14:paraId="0406B032" w14:textId="77777777" w:rsidR="00872D8E" w:rsidRPr="00D5354E" w:rsidRDefault="001E1EAF" w:rsidP="00515075">
            <w:pPr>
              <w:spacing w:line="360" w:lineRule="auto"/>
              <w:jc w:val="left"/>
              <w:rPr>
                <w:rFonts w:ascii="Arial" w:eastAsia="Times New Roman" w:hAnsi="Arial" w:cs="Arial"/>
                <w:kern w:val="0"/>
                <w:sz w:val="16"/>
                <w:szCs w:val="16"/>
                <w:lang w:val="en-US" w:eastAsia="en-US"/>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Проводится</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немедикаментозная</w:t>
            </w:r>
            <w:proofErr w:type="spellEnd"/>
          </w:p>
          <w:p w14:paraId="0FA2210B" w14:textId="77777777" w:rsidR="00872D8E" w:rsidRPr="00D5354E" w:rsidRDefault="00872D8E" w:rsidP="00515075">
            <w:pPr>
              <w:spacing w:before="60" w:line="360" w:lineRule="auto"/>
              <w:ind w:left="340" w:hanging="340"/>
              <w:jc w:val="left"/>
              <w:rPr>
                <w:rFonts w:ascii="Arial" w:eastAsia="Times New Roman" w:hAnsi="Arial" w:cs="Times New Roman"/>
                <w:kern w:val="0"/>
                <w:sz w:val="16"/>
                <w:szCs w:val="24"/>
                <w:lang w:val="sl-SI" w:eastAsia="hr-HR"/>
              </w:rPr>
            </w:pPr>
            <w:proofErr w:type="spellStart"/>
            <w:r w:rsidRPr="00D5354E">
              <w:rPr>
                <w:rFonts w:ascii="Arial" w:eastAsia="Times New Roman" w:hAnsi="Arial" w:cs="Arial"/>
                <w:kern w:val="0"/>
                <w:sz w:val="16"/>
                <w:szCs w:val="16"/>
                <w:lang w:val="en-US" w:eastAsia="en-US"/>
              </w:rPr>
              <w:t>терапия</w:t>
            </w:r>
            <w:proofErr w:type="spellEnd"/>
            <w:r w:rsidRPr="00D5354E">
              <w:rPr>
                <w:rFonts w:ascii="Arial" w:eastAsia="Times New Roman" w:hAnsi="Arial" w:cs="Arial"/>
                <w:kern w:val="0"/>
                <w:sz w:val="16"/>
                <w:szCs w:val="16"/>
                <w:lang w:val="en-US" w:eastAsia="en-US"/>
              </w:rPr>
              <w:t>**</w:t>
            </w:r>
          </w:p>
        </w:tc>
        <w:tc>
          <w:tcPr>
            <w:tcW w:w="3502" w:type="dxa"/>
            <w:gridSpan w:val="12"/>
            <w:tcBorders>
              <w:left w:val="nil"/>
              <w:right w:val="single" w:sz="12" w:space="0" w:color="auto"/>
            </w:tcBorders>
          </w:tcPr>
          <w:p w14:paraId="59DA6349"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Госпитализация</w:t>
            </w:r>
            <w:proofErr w:type="spellEnd"/>
            <w:r w:rsidR="00872D8E" w:rsidRPr="00D5354E">
              <w:rPr>
                <w:rFonts w:ascii="Arial" w:eastAsia="Times New Roman" w:hAnsi="Arial" w:cs="Arial"/>
                <w:kern w:val="0"/>
                <w:sz w:val="16"/>
                <w:szCs w:val="16"/>
                <w:lang w:val="en-US" w:eastAsia="en-US"/>
              </w:rPr>
              <w:t>/</w:t>
            </w:r>
            <w:proofErr w:type="spellStart"/>
            <w:r w:rsidR="00872D8E" w:rsidRPr="00D5354E">
              <w:rPr>
                <w:rFonts w:ascii="Arial" w:eastAsia="Times New Roman" w:hAnsi="Arial" w:cs="Arial"/>
                <w:kern w:val="0"/>
                <w:sz w:val="16"/>
                <w:szCs w:val="16"/>
                <w:lang w:val="en-US" w:eastAsia="en-US"/>
              </w:rPr>
              <w:t>ее</w:t>
            </w:r>
            <w:proofErr w:type="spellEnd"/>
            <w:r w:rsidR="00872D8E" w:rsidRPr="00D5354E">
              <w:rPr>
                <w:rFonts w:ascii="Arial" w:eastAsia="Times New Roman" w:hAnsi="Arial" w:cs="Arial"/>
                <w:kern w:val="0"/>
                <w:sz w:val="16"/>
                <w:szCs w:val="16"/>
                <w:lang w:val="en-US" w:eastAsia="en-US"/>
              </w:rPr>
              <w:t xml:space="preserve"> </w:t>
            </w:r>
            <w:r w:rsidR="00872D8E" w:rsidRPr="00D5354E">
              <w:rPr>
                <w:rFonts w:ascii="Arial" w:eastAsia="Times New Roman" w:hAnsi="Arial" w:cs="Arial"/>
                <w:kern w:val="0"/>
                <w:sz w:val="16"/>
                <w:szCs w:val="16"/>
                <w:lang w:eastAsia="en-US"/>
              </w:rPr>
              <w:t>продление</w:t>
            </w:r>
          </w:p>
        </w:tc>
      </w:tr>
      <w:tr w:rsidR="00872D8E" w:rsidRPr="00D5354E" w14:paraId="50B406A3" w14:textId="77777777" w:rsidTr="00515075">
        <w:trPr>
          <w:cantSplit/>
          <w:trHeight w:val="259"/>
          <w:jc w:val="center"/>
        </w:trPr>
        <w:tc>
          <w:tcPr>
            <w:tcW w:w="10880" w:type="dxa"/>
            <w:gridSpan w:val="42"/>
            <w:tcBorders>
              <w:left w:val="single" w:sz="12" w:space="0" w:color="auto"/>
              <w:bottom w:val="single" w:sz="6" w:space="0" w:color="auto"/>
              <w:right w:val="single" w:sz="12" w:space="0" w:color="auto"/>
            </w:tcBorders>
          </w:tcPr>
          <w:p w14:paraId="1E69822F" w14:textId="77777777" w:rsidR="00872D8E" w:rsidRPr="00D5354E" w:rsidRDefault="00872D8E"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Комментарии (реакция на отмену и повторное назначение (</w:t>
            </w:r>
            <w:proofErr w:type="spellStart"/>
            <w:r w:rsidRPr="00D5354E">
              <w:rPr>
                <w:rFonts w:ascii="Arial" w:eastAsia="Times New Roman" w:hAnsi="Arial" w:cs="Times New Roman"/>
                <w:kern w:val="0"/>
                <w:sz w:val="16"/>
                <w:szCs w:val="24"/>
                <w:lang w:eastAsia="hr-HR"/>
              </w:rPr>
              <w:t>dechallenge</w:t>
            </w:r>
            <w:proofErr w:type="spellEnd"/>
            <w:r w:rsidRPr="00D5354E">
              <w:rPr>
                <w:rFonts w:ascii="Arial" w:eastAsia="Times New Roman" w:hAnsi="Arial" w:cs="Times New Roman"/>
                <w:kern w:val="0"/>
                <w:sz w:val="16"/>
                <w:szCs w:val="24"/>
                <w:lang w:eastAsia="hr-HR"/>
              </w:rPr>
              <w:t>/</w:t>
            </w:r>
            <w:r w:rsidRPr="00D5354E">
              <w:rPr>
                <w:rFonts w:ascii="Arial" w:eastAsia="Times New Roman" w:hAnsi="Arial" w:cs="Times New Roman"/>
                <w:kern w:val="0"/>
                <w:sz w:val="16"/>
                <w:szCs w:val="24"/>
                <w:lang w:val="en-US" w:eastAsia="hr-HR"/>
              </w:rPr>
              <w:t>r</w:t>
            </w:r>
            <w:proofErr w:type="spellStart"/>
            <w:r w:rsidRPr="00D5354E">
              <w:rPr>
                <w:rFonts w:ascii="Arial" w:eastAsia="Times New Roman" w:hAnsi="Arial" w:cs="Times New Roman"/>
                <w:kern w:val="0"/>
                <w:sz w:val="16"/>
                <w:szCs w:val="24"/>
                <w:lang w:eastAsia="hr-HR"/>
              </w:rPr>
              <w:t>echallenge</w:t>
            </w:r>
            <w:proofErr w:type="spellEnd"/>
            <w:proofErr w:type="gramStart"/>
            <w:r w:rsidRPr="00D5354E">
              <w:rPr>
                <w:rFonts w:ascii="Arial" w:eastAsia="Times New Roman" w:hAnsi="Arial" w:cs="Times New Roman"/>
                <w:kern w:val="0"/>
                <w:sz w:val="16"/>
                <w:szCs w:val="24"/>
                <w:lang w:eastAsia="hr-HR"/>
              </w:rPr>
              <w:t>*,*</w:t>
            </w:r>
            <w:proofErr w:type="gramEnd"/>
            <w:r w:rsidRPr="00D5354E">
              <w:rPr>
                <w:rFonts w:ascii="Arial" w:eastAsia="Times New Roman" w:hAnsi="Arial" w:cs="Times New Roman"/>
                <w:kern w:val="0"/>
                <w:sz w:val="16"/>
                <w:szCs w:val="24"/>
                <w:lang w:eastAsia="hr-HR"/>
              </w:rPr>
              <w:t>*):</w:t>
            </w:r>
          </w:p>
        </w:tc>
      </w:tr>
      <w:tr w:rsidR="00872D8E" w:rsidRPr="00D5354E" w14:paraId="68212479" w14:textId="77777777" w:rsidTr="00515075">
        <w:trPr>
          <w:cantSplit/>
          <w:trHeight w:val="228"/>
          <w:jc w:val="center"/>
        </w:trPr>
        <w:tc>
          <w:tcPr>
            <w:tcW w:w="572" w:type="dxa"/>
            <w:gridSpan w:val="2"/>
            <w:tcBorders>
              <w:top w:val="single" w:sz="6" w:space="0" w:color="auto"/>
              <w:left w:val="single" w:sz="12" w:space="0" w:color="auto"/>
              <w:bottom w:val="single" w:sz="6" w:space="0" w:color="auto"/>
            </w:tcBorders>
          </w:tcPr>
          <w:p w14:paraId="256F7295"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28.</w:t>
            </w:r>
          </w:p>
        </w:tc>
        <w:tc>
          <w:tcPr>
            <w:tcW w:w="10308" w:type="dxa"/>
            <w:gridSpan w:val="40"/>
            <w:tcBorders>
              <w:top w:val="single" w:sz="6" w:space="0" w:color="auto"/>
              <w:bottom w:val="single" w:sz="6" w:space="0" w:color="auto"/>
              <w:right w:val="single" w:sz="12" w:space="0" w:color="auto"/>
            </w:tcBorders>
          </w:tcPr>
          <w:p w14:paraId="3F8B9007"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ascii="Arial,Bold" w:eastAsia="Times New Roman" w:hAnsi="Arial,Bold" w:cs="Arial,Bold"/>
                <w:b/>
                <w:bCs/>
                <w:kern w:val="0"/>
                <w:sz w:val="18"/>
                <w:szCs w:val="18"/>
                <w:lang w:eastAsia="en-US"/>
              </w:rPr>
              <w:t xml:space="preserve">Лабораторные данные </w:t>
            </w:r>
            <w:r w:rsidRPr="00D5354E">
              <w:rPr>
                <w:rFonts w:ascii="Arial" w:eastAsia="Times New Roman" w:hAnsi="Arial" w:cs="Arial"/>
                <w:kern w:val="0"/>
                <w:sz w:val="18"/>
                <w:szCs w:val="18"/>
                <w:lang w:eastAsia="en-US"/>
              </w:rPr>
              <w:t>(для диагностики СНЯ и описания СНЯ)</w:t>
            </w:r>
          </w:p>
        </w:tc>
      </w:tr>
      <w:tr w:rsidR="00872D8E" w:rsidRPr="00D5354E" w14:paraId="7FB78D1B" w14:textId="77777777" w:rsidTr="00515075">
        <w:trPr>
          <w:cantSplit/>
          <w:trHeight w:val="365"/>
          <w:jc w:val="center"/>
        </w:trPr>
        <w:tc>
          <w:tcPr>
            <w:tcW w:w="1675" w:type="dxa"/>
            <w:gridSpan w:val="4"/>
            <w:tcBorders>
              <w:top w:val="single" w:sz="6" w:space="0" w:color="auto"/>
              <w:left w:val="single" w:sz="12" w:space="0" w:color="auto"/>
              <w:bottom w:val="single" w:sz="6" w:space="0" w:color="auto"/>
              <w:right w:val="single" w:sz="6" w:space="0" w:color="auto"/>
            </w:tcBorders>
          </w:tcPr>
          <w:p w14:paraId="5A811E2E"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ИССЛЕДОВАНИЕ</w:t>
            </w:r>
          </w:p>
        </w:tc>
        <w:tc>
          <w:tcPr>
            <w:tcW w:w="1065" w:type="dxa"/>
            <w:gridSpan w:val="4"/>
            <w:tcBorders>
              <w:left w:val="nil"/>
              <w:bottom w:val="single" w:sz="6" w:space="0" w:color="auto"/>
              <w:right w:val="single" w:sz="6" w:space="0" w:color="auto"/>
            </w:tcBorders>
          </w:tcPr>
          <w:p w14:paraId="266FBDF4"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ЕДИНИЦА</w:t>
            </w:r>
          </w:p>
        </w:tc>
        <w:tc>
          <w:tcPr>
            <w:tcW w:w="1797" w:type="dxa"/>
            <w:gridSpan w:val="10"/>
            <w:tcBorders>
              <w:top w:val="single" w:sz="6" w:space="0" w:color="auto"/>
              <w:left w:val="nil"/>
              <w:bottom w:val="single" w:sz="6" w:space="0" w:color="auto"/>
              <w:right w:val="single" w:sz="6" w:space="0" w:color="auto"/>
            </w:tcBorders>
          </w:tcPr>
          <w:p w14:paraId="27D6FB0E"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w:t>
            </w:r>
          </w:p>
          <w:p w14:paraId="7D6A1183" w14:textId="77777777" w:rsidR="00872D8E" w:rsidRPr="00D5354E" w:rsidRDefault="00872D8E" w:rsidP="00515075">
            <w:pPr>
              <w:tabs>
                <w:tab w:val="left" w:pos="539"/>
                <w:tab w:val="left" w:pos="1106"/>
              </w:tabs>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858" w:type="dxa"/>
            <w:gridSpan w:val="3"/>
            <w:tcBorders>
              <w:top w:val="single" w:sz="6" w:space="0" w:color="auto"/>
              <w:left w:val="nil"/>
              <w:bottom w:val="single" w:sz="6" w:space="0" w:color="auto"/>
              <w:right w:val="single" w:sz="6" w:space="0" w:color="auto"/>
            </w:tcBorders>
          </w:tcPr>
          <w:p w14:paraId="692ECF17"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ИТОГ</w:t>
            </w:r>
          </w:p>
        </w:tc>
        <w:tc>
          <w:tcPr>
            <w:tcW w:w="1753" w:type="dxa"/>
            <w:gridSpan w:val="8"/>
            <w:tcBorders>
              <w:top w:val="single" w:sz="6" w:space="0" w:color="auto"/>
              <w:left w:val="nil"/>
              <w:bottom w:val="single" w:sz="6" w:space="0" w:color="auto"/>
              <w:right w:val="single" w:sz="6" w:space="0" w:color="auto"/>
            </w:tcBorders>
          </w:tcPr>
          <w:p w14:paraId="43CB92FA"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w:t>
            </w:r>
          </w:p>
          <w:p w14:paraId="73D250B1" w14:textId="77777777" w:rsidR="00872D8E" w:rsidRPr="00D5354E" w:rsidRDefault="00872D8E" w:rsidP="00515075">
            <w:pPr>
              <w:tabs>
                <w:tab w:val="left" w:pos="539"/>
                <w:tab w:val="left" w:pos="1106"/>
              </w:tabs>
              <w:spacing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973" w:type="dxa"/>
            <w:gridSpan w:val="5"/>
            <w:tcBorders>
              <w:top w:val="single" w:sz="6" w:space="0" w:color="auto"/>
              <w:left w:val="nil"/>
              <w:bottom w:val="single" w:sz="6" w:space="0" w:color="auto"/>
              <w:right w:val="single" w:sz="6" w:space="0" w:color="auto"/>
            </w:tcBorders>
          </w:tcPr>
          <w:p w14:paraId="666E8844"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ИТОГ</w:t>
            </w:r>
          </w:p>
        </w:tc>
        <w:tc>
          <w:tcPr>
            <w:tcW w:w="1718" w:type="dxa"/>
            <w:gridSpan w:val="6"/>
            <w:tcBorders>
              <w:top w:val="single" w:sz="6" w:space="0" w:color="auto"/>
              <w:left w:val="nil"/>
              <w:bottom w:val="single" w:sz="6" w:space="0" w:color="auto"/>
              <w:right w:val="single" w:sz="6" w:space="0" w:color="auto"/>
            </w:tcBorders>
          </w:tcPr>
          <w:p w14:paraId="396E7D2F"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w:t>
            </w:r>
          </w:p>
          <w:p w14:paraId="5EC53DCD" w14:textId="77777777" w:rsidR="00872D8E" w:rsidRPr="00D5354E" w:rsidRDefault="00872D8E" w:rsidP="00515075">
            <w:pPr>
              <w:tabs>
                <w:tab w:val="left" w:pos="539"/>
                <w:tab w:val="left" w:pos="1106"/>
              </w:tabs>
              <w:spacing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1041" w:type="dxa"/>
            <w:gridSpan w:val="2"/>
            <w:tcBorders>
              <w:top w:val="single" w:sz="6" w:space="0" w:color="auto"/>
              <w:left w:val="nil"/>
              <w:bottom w:val="single" w:sz="6" w:space="0" w:color="auto"/>
              <w:right w:val="single" w:sz="12" w:space="0" w:color="auto"/>
            </w:tcBorders>
          </w:tcPr>
          <w:p w14:paraId="4FE0D77C"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ИТОГ</w:t>
            </w:r>
          </w:p>
        </w:tc>
      </w:tr>
      <w:tr w:rsidR="00872D8E" w:rsidRPr="00D5354E" w14:paraId="25E0BFA5"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FAD3593"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72ED307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10699DA0"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3ED0CCC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B4CDD56"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7ED40D6C"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2813D8B4"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1C6D3D9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D66DFEB"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A24E519"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3475C6D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255A59B6"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16305DA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5885B4E5"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1C799E3E"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00B87D54"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40ACB9F6"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AA8CBDB"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2EA91F9A"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292E19A2"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89A28A7"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7D166F79"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0BF68DF"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2A270CD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3724D8DE"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1BA0960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56D4211"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8A182AD"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271EF2E7"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9594967"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2161EB2E"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448819BB"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344FE27E"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77B0C127"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52EEFD03"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D8EC8CA"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B8C682F"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14859D0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4E5FA18"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65B861C7"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D8C012E"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2F164583"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0475798D"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29C4CA39"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1A1F34AB"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69B9F6A6"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1E383585"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D69E26A"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121FF811"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F7C6BE1"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1343906D"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2208587A"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3537009C"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F47B739" w14:textId="77777777" w:rsidTr="00515075">
        <w:trPr>
          <w:cantSplit/>
          <w:trHeight w:hRule="exact" w:val="626"/>
          <w:jc w:val="center"/>
        </w:trPr>
        <w:tc>
          <w:tcPr>
            <w:tcW w:w="10880" w:type="dxa"/>
            <w:gridSpan w:val="42"/>
            <w:tcBorders>
              <w:top w:val="single" w:sz="6" w:space="0" w:color="auto"/>
              <w:left w:val="single" w:sz="12" w:space="0" w:color="auto"/>
              <w:right w:val="single" w:sz="12" w:space="0" w:color="auto"/>
            </w:tcBorders>
          </w:tcPr>
          <w:p w14:paraId="3A344F5A" w14:textId="77777777" w:rsidR="00872D8E" w:rsidRPr="00D5354E" w:rsidRDefault="00872D8E" w:rsidP="00515075">
            <w:pPr>
              <w:spacing w:before="4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eastAsia="hr-HR"/>
              </w:rPr>
              <w:t>29.</w:t>
            </w:r>
            <w:r w:rsidRPr="00D5354E">
              <w:rPr>
                <w:rFonts w:ascii="Arial" w:eastAsia="Times New Roman" w:hAnsi="Arial" w:cs="Times New Roman"/>
                <w:kern w:val="0"/>
                <w:sz w:val="18"/>
                <w:szCs w:val="24"/>
                <w:lang w:eastAsia="hr-HR"/>
              </w:rPr>
              <w:t xml:space="preserve"> </w:t>
            </w:r>
            <w:proofErr w:type="spellStart"/>
            <w:r w:rsidRPr="00D5354E">
              <w:rPr>
                <w:rFonts w:ascii="Arial" w:eastAsia="Times New Roman" w:hAnsi="Arial" w:cs="Times New Roman"/>
                <w:b/>
                <w:kern w:val="0"/>
                <w:sz w:val="18"/>
                <w:szCs w:val="18"/>
                <w:lang w:eastAsia="hr-HR"/>
              </w:rPr>
              <w:t>Комметарии</w:t>
            </w:r>
            <w:proofErr w:type="spellEnd"/>
            <w:r w:rsidRPr="00D5354E">
              <w:rPr>
                <w:rFonts w:ascii="Arial" w:eastAsia="Times New Roman" w:hAnsi="Arial" w:cs="Times New Roman"/>
                <w:kern w:val="0"/>
                <w:sz w:val="18"/>
                <w:szCs w:val="24"/>
                <w:lang w:eastAsia="hr-HR"/>
              </w:rPr>
              <w:t xml:space="preserve"> </w:t>
            </w:r>
            <w:r w:rsidRPr="00D5354E">
              <w:rPr>
                <w:rFonts w:ascii="Arial" w:eastAsia="Times New Roman" w:hAnsi="Arial" w:cs="Times New Roman"/>
                <w:kern w:val="0"/>
                <w:sz w:val="16"/>
                <w:szCs w:val="24"/>
                <w:lang w:eastAsia="hr-HR"/>
              </w:rPr>
              <w:t>(Привести границы нормальных значений на странице 3, если не обозначено ранее). (Если СНЯ является отклонением лабораторных показателей от нормы, прокомментировать клиническую картину и/или лечение в поле 11.)</w:t>
            </w:r>
          </w:p>
          <w:p w14:paraId="03D4F143"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B384858"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93C29D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41EF194"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226A2F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0C4ACB9A" w14:textId="77777777" w:rsidTr="00515075">
        <w:trPr>
          <w:cantSplit/>
          <w:trHeight w:val="243"/>
          <w:jc w:val="center"/>
        </w:trPr>
        <w:tc>
          <w:tcPr>
            <w:tcW w:w="10880" w:type="dxa"/>
            <w:gridSpan w:val="42"/>
            <w:tcBorders>
              <w:top w:val="single" w:sz="6" w:space="0" w:color="auto"/>
              <w:left w:val="single" w:sz="12" w:space="0" w:color="auto"/>
              <w:right w:val="single" w:sz="12" w:space="0" w:color="auto"/>
            </w:tcBorders>
          </w:tcPr>
          <w:p w14:paraId="7D4CF473"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val="sl-SI" w:eastAsia="hr-HR"/>
              </w:rPr>
              <w:t>30</w:t>
            </w:r>
            <w:r w:rsidRPr="00D5354E">
              <w:rPr>
                <w:rFonts w:ascii="Arial" w:eastAsia="Times New Roman" w:hAnsi="Arial" w:cs="Times New Roman"/>
                <w:kern w:val="0"/>
                <w:sz w:val="18"/>
                <w:szCs w:val="24"/>
                <w:lang w:val="sl-SI" w:eastAsia="hr-HR"/>
              </w:rPr>
              <w:t xml:space="preserve">. </w:t>
            </w:r>
            <w:r w:rsidRPr="00D5354E">
              <w:rPr>
                <w:rFonts w:ascii="Arial" w:eastAsia="Times New Roman" w:hAnsi="Arial" w:cs="Times New Roman"/>
                <w:b/>
                <w:kern w:val="0"/>
                <w:sz w:val="18"/>
                <w:szCs w:val="18"/>
                <w:lang w:eastAsia="hr-HR"/>
              </w:rPr>
              <w:t>Исход СНЯ</w:t>
            </w:r>
          </w:p>
        </w:tc>
      </w:tr>
      <w:tr w:rsidR="00872D8E" w:rsidRPr="00D5354E" w14:paraId="21875EB9" w14:textId="77777777" w:rsidTr="00515075">
        <w:trPr>
          <w:cantSplit/>
          <w:trHeight w:val="426"/>
          <w:jc w:val="center"/>
        </w:trPr>
        <w:tc>
          <w:tcPr>
            <w:tcW w:w="2396" w:type="dxa"/>
            <w:gridSpan w:val="7"/>
            <w:tcBorders>
              <w:left w:val="single" w:sz="12" w:space="0" w:color="auto"/>
            </w:tcBorders>
          </w:tcPr>
          <w:p w14:paraId="2C71951C"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1C721590"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Полное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выздоровление</w:t>
            </w:r>
            <w:proofErr w:type="spellEnd"/>
          </w:p>
        </w:tc>
        <w:tc>
          <w:tcPr>
            <w:tcW w:w="1488" w:type="dxa"/>
            <w:gridSpan w:val="6"/>
            <w:tcBorders>
              <w:left w:val="nil"/>
            </w:tcBorders>
          </w:tcPr>
          <w:p w14:paraId="5FB1E63D"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46DAA374"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Дата</w:t>
            </w:r>
            <w:r w:rsidRPr="00D5354E">
              <w:rPr>
                <w:rFonts w:ascii="Arial" w:eastAsia="Times New Roman" w:hAnsi="Arial" w:cs="Times New Roman"/>
                <w:kern w:val="0"/>
                <w:sz w:val="16"/>
                <w:szCs w:val="24"/>
                <w:lang w:val="sl-SI" w:eastAsia="hr-HR"/>
              </w:rPr>
              <w:t>:</w:t>
            </w:r>
          </w:p>
        </w:tc>
        <w:tc>
          <w:tcPr>
            <w:tcW w:w="1719" w:type="dxa"/>
            <w:gridSpan w:val="9"/>
            <w:tcBorders>
              <w:left w:val="single" w:sz="6" w:space="0" w:color="auto"/>
              <w:bottom w:val="single" w:sz="6" w:space="0" w:color="auto"/>
            </w:tcBorders>
          </w:tcPr>
          <w:p w14:paraId="4CBD6531" w14:textId="77777777" w:rsidR="00872D8E" w:rsidRPr="00D5354E" w:rsidRDefault="00872D8E" w:rsidP="00515075">
            <w:pPr>
              <w:tabs>
                <w:tab w:val="left" w:pos="398"/>
                <w:tab w:val="left" w:pos="965"/>
              </w:tabs>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18DFF0A7" w14:textId="77777777" w:rsidR="00872D8E" w:rsidRPr="00D5354E" w:rsidRDefault="001E1EAF" w:rsidP="00515075">
            <w:pPr>
              <w:tabs>
                <w:tab w:val="left" w:pos="398"/>
                <w:tab w:val="left" w:pos="965"/>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p>
        </w:tc>
        <w:tc>
          <w:tcPr>
            <w:tcW w:w="5277" w:type="dxa"/>
            <w:gridSpan w:val="20"/>
            <w:tcBorders>
              <w:left w:val="single" w:sz="6" w:space="0" w:color="auto"/>
              <w:right w:val="single" w:sz="12" w:space="0" w:color="auto"/>
            </w:tcBorders>
          </w:tcPr>
          <w:p w14:paraId="62200710"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01BBED33"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Состояние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прежнее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без</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изменений</w:t>
            </w:r>
            <w:proofErr w:type="spellEnd"/>
          </w:p>
        </w:tc>
      </w:tr>
      <w:tr w:rsidR="00872D8E" w:rsidRPr="00D5354E" w14:paraId="5CA43F71" w14:textId="77777777" w:rsidTr="00515075">
        <w:trPr>
          <w:cantSplit/>
          <w:trHeight w:val="274"/>
          <w:jc w:val="center"/>
        </w:trPr>
        <w:tc>
          <w:tcPr>
            <w:tcW w:w="5603" w:type="dxa"/>
            <w:gridSpan w:val="22"/>
            <w:tcBorders>
              <w:left w:val="single" w:sz="12" w:space="0" w:color="auto"/>
            </w:tcBorders>
          </w:tcPr>
          <w:p w14:paraId="6149A497"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Выздоровление</w:t>
            </w:r>
            <w:proofErr w:type="spellEnd"/>
            <w:r w:rsidR="00872D8E" w:rsidRPr="00D5354E">
              <w:rPr>
                <w:rFonts w:ascii="Arial" w:eastAsia="Times New Roman" w:hAnsi="Arial" w:cs="Arial"/>
                <w:kern w:val="0"/>
                <w:sz w:val="16"/>
                <w:szCs w:val="16"/>
                <w:lang w:val="en-US" w:eastAsia="en-US"/>
              </w:rPr>
              <w:t xml:space="preserve"> с </w:t>
            </w:r>
            <w:proofErr w:type="spellStart"/>
            <w:r w:rsidR="00872D8E" w:rsidRPr="00D5354E">
              <w:rPr>
                <w:rFonts w:ascii="Arial" w:eastAsia="Times New Roman" w:hAnsi="Arial" w:cs="Arial"/>
                <w:kern w:val="0"/>
                <w:sz w:val="16"/>
                <w:szCs w:val="16"/>
                <w:lang w:val="en-US" w:eastAsia="en-US"/>
              </w:rPr>
              <w:t>последствиями</w:t>
            </w:r>
            <w:proofErr w:type="spellEnd"/>
          </w:p>
        </w:tc>
        <w:tc>
          <w:tcPr>
            <w:tcW w:w="5277" w:type="dxa"/>
            <w:gridSpan w:val="20"/>
            <w:tcBorders>
              <w:left w:val="nil"/>
              <w:right w:val="single" w:sz="12" w:space="0" w:color="auto"/>
            </w:tcBorders>
          </w:tcPr>
          <w:p w14:paraId="613C2D57"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Ухудшение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состояния</w:t>
            </w:r>
            <w:proofErr w:type="spellEnd"/>
          </w:p>
        </w:tc>
      </w:tr>
      <w:tr w:rsidR="00872D8E" w:rsidRPr="00D5354E" w14:paraId="227E01F1" w14:textId="77777777" w:rsidTr="00515075">
        <w:trPr>
          <w:cantSplit/>
          <w:trHeight w:val="365"/>
          <w:jc w:val="center"/>
        </w:trPr>
        <w:tc>
          <w:tcPr>
            <w:tcW w:w="5603" w:type="dxa"/>
            <w:gridSpan w:val="22"/>
            <w:tcBorders>
              <w:left w:val="single" w:sz="12" w:space="0" w:color="auto"/>
              <w:bottom w:val="single" w:sz="6" w:space="0" w:color="auto"/>
            </w:tcBorders>
          </w:tcPr>
          <w:p w14:paraId="2422ADEA" w14:textId="77777777" w:rsidR="00872D8E" w:rsidRPr="00D5354E" w:rsidRDefault="001E1EAF" w:rsidP="00515075">
            <w:pPr>
              <w:spacing w:before="60" w:after="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Улучшение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состояния</w:t>
            </w:r>
            <w:proofErr w:type="spellEnd"/>
          </w:p>
        </w:tc>
        <w:tc>
          <w:tcPr>
            <w:tcW w:w="5277" w:type="dxa"/>
            <w:gridSpan w:val="20"/>
            <w:tcBorders>
              <w:left w:val="nil"/>
              <w:bottom w:val="single" w:sz="6" w:space="0" w:color="auto"/>
              <w:right w:val="single" w:sz="12" w:space="0" w:color="auto"/>
            </w:tcBorders>
          </w:tcPr>
          <w:p w14:paraId="6176B802" w14:textId="77777777" w:rsidR="00872D8E" w:rsidRPr="00D5354E" w:rsidRDefault="001E1EAF" w:rsidP="00515075">
            <w:pPr>
              <w:spacing w:before="60" w:after="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Смерть</w:t>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eastAsia="hr-HR"/>
              </w:rPr>
              <w:t>Аутопсия</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Нет</w:t>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Да</w:t>
            </w:r>
          </w:p>
        </w:tc>
      </w:tr>
      <w:tr w:rsidR="00872D8E" w:rsidRPr="00D5354E" w14:paraId="154216CE" w14:textId="77777777" w:rsidTr="00515075">
        <w:trPr>
          <w:cantSplit/>
          <w:trHeight w:val="259"/>
          <w:jc w:val="center"/>
        </w:trPr>
        <w:tc>
          <w:tcPr>
            <w:tcW w:w="10880" w:type="dxa"/>
            <w:gridSpan w:val="42"/>
            <w:tcBorders>
              <w:top w:val="single" w:sz="6" w:space="0" w:color="auto"/>
              <w:left w:val="single" w:sz="12" w:space="0" w:color="auto"/>
              <w:right w:val="single" w:sz="12" w:space="0" w:color="auto"/>
            </w:tcBorders>
          </w:tcPr>
          <w:p w14:paraId="571D2C87"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eastAsia="hr-HR"/>
              </w:rPr>
              <w:t>31</w:t>
            </w:r>
            <w:r w:rsidRPr="00D5354E">
              <w:rPr>
                <w:rFonts w:ascii="Arial" w:eastAsia="Times New Roman" w:hAnsi="Arial" w:cs="Times New Roman"/>
                <w:kern w:val="0"/>
                <w:sz w:val="18"/>
                <w:szCs w:val="24"/>
                <w:lang w:eastAsia="hr-HR"/>
              </w:rPr>
              <w:t xml:space="preserve">. </w:t>
            </w:r>
            <w:r w:rsidRPr="00D5354E">
              <w:rPr>
                <w:rFonts w:ascii="Arial,Bold" w:eastAsia="Times New Roman" w:hAnsi="Arial,Bold" w:cs="Arial,Bold"/>
                <w:b/>
                <w:bCs/>
                <w:kern w:val="0"/>
                <w:sz w:val="18"/>
                <w:szCs w:val="18"/>
                <w:lang w:eastAsia="en-US"/>
              </w:rPr>
              <w:t>Оценка причинно</w:t>
            </w:r>
            <w:r w:rsidRPr="00D5354E">
              <w:rPr>
                <w:rFonts w:ascii="Arial" w:eastAsia="Times New Roman" w:hAnsi="Arial" w:cs="Arial"/>
                <w:b/>
                <w:bCs/>
                <w:kern w:val="0"/>
                <w:sz w:val="18"/>
                <w:szCs w:val="18"/>
                <w:lang w:eastAsia="en-US"/>
              </w:rPr>
              <w:t>-</w:t>
            </w:r>
            <w:r w:rsidRPr="00D5354E">
              <w:rPr>
                <w:rFonts w:ascii="Arial,Bold" w:eastAsia="Times New Roman" w:hAnsi="Arial,Bold" w:cs="Arial,Bold"/>
                <w:b/>
                <w:bCs/>
                <w:kern w:val="0"/>
                <w:sz w:val="18"/>
                <w:szCs w:val="18"/>
                <w:lang w:eastAsia="en-US"/>
              </w:rPr>
              <w:t xml:space="preserve">следственной связи </w:t>
            </w:r>
          </w:p>
        </w:tc>
      </w:tr>
      <w:tr w:rsidR="00872D8E" w:rsidRPr="00D5354E" w14:paraId="431633D7" w14:textId="77777777" w:rsidTr="00515075">
        <w:trPr>
          <w:cantSplit/>
          <w:trHeight w:val="304"/>
          <w:jc w:val="center"/>
        </w:trPr>
        <w:tc>
          <w:tcPr>
            <w:tcW w:w="3393" w:type="dxa"/>
            <w:gridSpan w:val="11"/>
            <w:tcBorders>
              <w:left w:val="single" w:sz="12" w:space="0" w:color="auto"/>
              <w:bottom w:val="single" w:sz="6" w:space="0" w:color="auto"/>
            </w:tcBorders>
          </w:tcPr>
          <w:p w14:paraId="2371958F" w14:textId="77777777" w:rsidR="00872D8E" w:rsidRPr="00D5354E" w:rsidRDefault="00872D8E" w:rsidP="00515075">
            <w:pPr>
              <w:spacing w:before="60" w:after="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Связь с препаратом исследования:</w:t>
            </w:r>
          </w:p>
        </w:tc>
        <w:tc>
          <w:tcPr>
            <w:tcW w:w="2290" w:type="dxa"/>
            <w:gridSpan w:val="12"/>
            <w:tcBorders>
              <w:left w:val="nil"/>
              <w:bottom w:val="single" w:sz="6" w:space="0" w:color="auto"/>
            </w:tcBorders>
          </w:tcPr>
          <w:p w14:paraId="578355AE"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Не подозревается</w:t>
            </w:r>
          </w:p>
        </w:tc>
        <w:tc>
          <w:tcPr>
            <w:tcW w:w="3012" w:type="dxa"/>
            <w:gridSpan w:val="13"/>
            <w:tcBorders>
              <w:bottom w:val="single" w:sz="6" w:space="0" w:color="auto"/>
            </w:tcBorders>
          </w:tcPr>
          <w:p w14:paraId="647AE008"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Подозревается</w:t>
            </w:r>
          </w:p>
        </w:tc>
        <w:tc>
          <w:tcPr>
            <w:tcW w:w="2185" w:type="dxa"/>
            <w:gridSpan w:val="6"/>
            <w:tcBorders>
              <w:left w:val="nil"/>
              <w:bottom w:val="single" w:sz="6" w:space="0" w:color="auto"/>
              <w:right w:val="single" w:sz="12" w:space="0" w:color="auto"/>
            </w:tcBorders>
          </w:tcPr>
          <w:p w14:paraId="58F17B5B"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fldChar w:fldCharType="begin">
                <w:ffData>
                  <w:name w:val="Text85"/>
                  <w:enabled/>
                  <w:calcOnExit w:val="0"/>
                  <w:textInput/>
                </w:ffData>
              </w:fldChar>
            </w:r>
            <w:r w:rsidR="00872D8E" w:rsidRPr="00D5354E">
              <w:rPr>
                <w:rFonts w:ascii="Arial" w:eastAsia="Times New Roman" w:hAnsi="Arial" w:cs="Times New Roman"/>
                <w:kern w:val="0"/>
                <w:sz w:val="16"/>
                <w:szCs w:val="24"/>
                <w:lang w:val="sl-SI" w:eastAsia="hr-HR"/>
              </w:rPr>
              <w:instrText xml:space="preserve"> FORMTEXT </w:instrText>
            </w:r>
            <w:r w:rsidRPr="00D5354E">
              <w:rPr>
                <w:rFonts w:ascii="Arial" w:eastAsia="Times New Roman" w:hAnsi="Arial" w:cs="Times New Roman"/>
                <w:kern w:val="0"/>
                <w:sz w:val="16"/>
                <w:szCs w:val="24"/>
                <w:lang w:val="sl-SI" w:eastAsia="hr-HR"/>
              </w:rPr>
            </w:r>
            <w:r w:rsidRPr="00D5354E">
              <w:rPr>
                <w:rFonts w:ascii="Arial" w:eastAsia="Times New Roman" w:hAnsi="Arial" w:cs="Times New Roman"/>
                <w:kern w:val="0"/>
                <w:sz w:val="16"/>
                <w:szCs w:val="24"/>
                <w:lang w:val="sl-SI" w:eastAsia="hr-HR"/>
              </w:rPr>
              <w:fldChar w:fldCharType="separate"/>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Pr="00D5354E">
              <w:rPr>
                <w:rFonts w:ascii="Arial" w:eastAsia="Times New Roman" w:hAnsi="Arial" w:cs="Times New Roman"/>
                <w:kern w:val="0"/>
                <w:sz w:val="16"/>
                <w:szCs w:val="24"/>
                <w:lang w:val="sl-SI" w:eastAsia="hr-HR"/>
              </w:rPr>
              <w:fldChar w:fldCharType="end"/>
            </w:r>
          </w:p>
        </w:tc>
      </w:tr>
      <w:tr w:rsidR="00872D8E" w:rsidRPr="00D5354E" w14:paraId="4C12FC96" w14:textId="77777777" w:rsidTr="00515075">
        <w:trPr>
          <w:cantSplit/>
          <w:trHeight w:val="259"/>
          <w:jc w:val="center"/>
        </w:trPr>
        <w:tc>
          <w:tcPr>
            <w:tcW w:w="572" w:type="dxa"/>
            <w:gridSpan w:val="2"/>
            <w:tcBorders>
              <w:top w:val="single" w:sz="6" w:space="0" w:color="auto"/>
              <w:left w:val="single" w:sz="12" w:space="0" w:color="auto"/>
            </w:tcBorders>
          </w:tcPr>
          <w:p w14:paraId="45CF9A85"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V.</w:t>
            </w:r>
          </w:p>
        </w:tc>
        <w:tc>
          <w:tcPr>
            <w:tcW w:w="10308" w:type="dxa"/>
            <w:gridSpan w:val="40"/>
            <w:tcBorders>
              <w:top w:val="single" w:sz="6" w:space="0" w:color="auto"/>
              <w:right w:val="single" w:sz="12" w:space="0" w:color="auto"/>
            </w:tcBorders>
          </w:tcPr>
          <w:p w14:paraId="4867AADF" w14:textId="77777777" w:rsidR="00872D8E" w:rsidRPr="00D5354E" w:rsidRDefault="00872D8E" w:rsidP="00515075">
            <w:pPr>
              <w:spacing w:before="20" w:after="20" w:line="360" w:lineRule="auto"/>
              <w:jc w:val="center"/>
              <w:rPr>
                <w:rFonts w:ascii="Arial" w:eastAsia="Times New Roman" w:hAnsi="Arial" w:cs="Times New Roman"/>
                <w:b/>
                <w:kern w:val="0"/>
                <w:sz w:val="20"/>
                <w:szCs w:val="24"/>
                <w:lang w:eastAsia="hr-HR"/>
              </w:rPr>
            </w:pPr>
            <w:r w:rsidRPr="00D5354E">
              <w:rPr>
                <w:rFonts w:ascii="Arial" w:eastAsia="Times New Roman" w:hAnsi="Arial" w:cs="Times New Roman"/>
                <w:b/>
                <w:kern w:val="0"/>
                <w:sz w:val="20"/>
                <w:szCs w:val="24"/>
                <w:lang w:eastAsia="hr-HR"/>
              </w:rPr>
              <w:t>Исследователь</w:t>
            </w:r>
          </w:p>
        </w:tc>
      </w:tr>
      <w:tr w:rsidR="00872D8E" w:rsidRPr="00D5354E" w14:paraId="2585C907" w14:textId="77777777" w:rsidTr="00515075">
        <w:trPr>
          <w:cantSplit/>
          <w:trHeight w:hRule="exact" w:val="624"/>
          <w:jc w:val="center"/>
        </w:trPr>
        <w:tc>
          <w:tcPr>
            <w:tcW w:w="5603" w:type="dxa"/>
            <w:gridSpan w:val="22"/>
            <w:tcBorders>
              <w:left w:val="single" w:sz="12" w:space="0" w:color="auto"/>
              <w:bottom w:val="single" w:sz="12" w:space="0" w:color="auto"/>
              <w:right w:val="single" w:sz="6" w:space="0" w:color="auto"/>
            </w:tcBorders>
          </w:tcPr>
          <w:p w14:paraId="0F70DC97"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32.</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20"/>
                <w:szCs w:val="24"/>
                <w:lang w:eastAsia="hr-HR"/>
              </w:rPr>
              <w:t>Имя, адрес и телефон исследователя</w:t>
            </w:r>
          </w:p>
          <w:p w14:paraId="77CB3504"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9BDC214"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kern w:val="0"/>
                <w:sz w:val="16"/>
                <w:szCs w:val="24"/>
                <w:lang w:eastAsia="hr-HR"/>
              </w:rPr>
              <w:instrText xml:space="preserve"> </w:instrText>
            </w:r>
            <w:r w:rsidR="00872D8E" w:rsidRPr="00D5354E">
              <w:rPr>
                <w:rFonts w:ascii="Arial" w:eastAsia="Times New Roman" w:hAnsi="Arial" w:cs="Times New Roman"/>
                <w:kern w:val="0"/>
                <w:sz w:val="16"/>
                <w:szCs w:val="24"/>
                <w:lang w:val="sl-SI" w:eastAsia="hr-HR"/>
              </w:rPr>
              <w:instrText>FORMTEXT</w:instrText>
            </w:r>
            <w:r w:rsidR="00872D8E" w:rsidRPr="00D5354E">
              <w:rPr>
                <w:rFonts w:ascii="Arial" w:eastAsia="Times New Roman" w:hAnsi="Arial" w:cs="Times New Roman"/>
                <w:kern w:val="0"/>
                <w:sz w:val="16"/>
                <w:szCs w:val="24"/>
                <w:lang w:eastAsia="hr-HR"/>
              </w:rPr>
              <w:instrText xml:space="preserve"> </w:instrText>
            </w:r>
            <w:r w:rsidRPr="00D5354E">
              <w:rPr>
                <w:rFonts w:ascii="Arial" w:eastAsia="Times New Roman" w:hAnsi="Arial" w:cs="Times New Roman"/>
                <w:kern w:val="0"/>
                <w:sz w:val="16"/>
                <w:szCs w:val="24"/>
                <w:lang w:val="sl-SI" w:eastAsia="hr-HR"/>
              </w:rPr>
            </w:r>
            <w:r w:rsidRPr="00D5354E">
              <w:rPr>
                <w:rFonts w:ascii="Arial" w:eastAsia="Times New Roman" w:hAnsi="Arial" w:cs="Times New Roman"/>
                <w:kern w:val="0"/>
                <w:sz w:val="16"/>
                <w:szCs w:val="24"/>
                <w:lang w:val="sl-SI" w:eastAsia="hr-HR"/>
              </w:rPr>
              <w:fldChar w:fldCharType="separate"/>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Pr="00D5354E">
              <w:rPr>
                <w:rFonts w:ascii="Arial" w:eastAsia="Times New Roman" w:hAnsi="Arial" w:cs="Times New Roman"/>
                <w:kern w:val="0"/>
                <w:sz w:val="16"/>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Times New Roman"/>
                <w:kern w:val="0"/>
                <w:sz w:val="16"/>
                <w:szCs w:val="24"/>
                <w:lang w:eastAsia="hr-HR"/>
              </w:rPr>
              <w:tab/>
              <w:t xml:space="preserve">Подпись: </w:t>
            </w:r>
            <w:r w:rsidRPr="00D5354E">
              <w:rPr>
                <w:rFonts w:ascii="Arial" w:eastAsia="Times New Roman" w:hAnsi="Arial" w:cs="Times New Roman"/>
                <w:b/>
                <w:kern w:val="0"/>
                <w:sz w:val="16"/>
                <w:szCs w:val="24"/>
                <w:lang w:val="sl-SI" w:eastAsia="hr-HR"/>
              </w:rPr>
              <w:fldChar w:fldCharType="begin">
                <w:ffData>
                  <w:name w:val="Text77"/>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5277" w:type="dxa"/>
            <w:gridSpan w:val="20"/>
            <w:tcBorders>
              <w:left w:val="nil"/>
              <w:bottom w:val="single" w:sz="12" w:space="0" w:color="auto"/>
              <w:right w:val="single" w:sz="12" w:space="0" w:color="auto"/>
            </w:tcBorders>
          </w:tcPr>
          <w:p w14:paraId="0FCB5B33" w14:textId="77777777" w:rsidR="00872D8E" w:rsidRPr="00D5354E" w:rsidRDefault="00872D8E" w:rsidP="00515075">
            <w:pPr>
              <w:spacing w:before="60" w:line="360" w:lineRule="auto"/>
              <w:ind w:left="284" w:hanging="284"/>
              <w:jc w:val="left"/>
              <w:rPr>
                <w:rFonts w:ascii="Arial" w:eastAsia="Times New Roman" w:hAnsi="Arial" w:cs="Times New Roman"/>
                <w:b/>
                <w:kern w:val="0"/>
                <w:sz w:val="20"/>
                <w:szCs w:val="24"/>
                <w:lang w:eastAsia="hr-HR"/>
              </w:rPr>
            </w:pPr>
            <w:r w:rsidRPr="00D5354E">
              <w:rPr>
                <w:rFonts w:ascii="Arial" w:eastAsia="Times New Roman" w:hAnsi="Arial" w:cs="Times New Roman"/>
                <w:b/>
                <w:kern w:val="0"/>
                <w:sz w:val="16"/>
                <w:szCs w:val="24"/>
                <w:lang w:eastAsia="hr-HR"/>
              </w:rPr>
              <w:t>33.</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20"/>
                <w:szCs w:val="24"/>
                <w:lang w:eastAsia="hr-HR"/>
              </w:rPr>
              <w:t>Дата извещения</w:t>
            </w:r>
          </w:p>
          <w:p w14:paraId="07767684" w14:textId="77777777" w:rsidR="00872D8E" w:rsidRPr="00D5354E" w:rsidRDefault="00872D8E" w:rsidP="00515075">
            <w:pPr>
              <w:tabs>
                <w:tab w:val="left" w:pos="2665"/>
              </w:tabs>
              <w:spacing w:before="60" w:line="360" w:lineRule="auto"/>
              <w:ind w:left="284" w:hanging="284"/>
              <w:jc w:val="left"/>
              <w:rPr>
                <w:rFonts w:ascii="Arial" w:eastAsia="Times New Roman" w:hAnsi="Arial" w:cs="Times New Roman"/>
                <w:b/>
                <w:kern w:val="0"/>
                <w:sz w:val="16"/>
                <w:szCs w:val="24"/>
                <w:lang w:eastAsia="hr-HR"/>
              </w:rPr>
            </w:pPr>
            <w:r w:rsidRPr="00D5354E">
              <w:rPr>
                <w:rFonts w:ascii="Arial" w:eastAsia="Times New Roman" w:hAnsi="Arial" w:cs="Times New Roman"/>
                <w:kern w:val="0"/>
                <w:sz w:val="16"/>
                <w:szCs w:val="24"/>
                <w:lang w:eastAsia="hr-HR"/>
              </w:rPr>
              <w:tab/>
            </w:r>
            <w:r w:rsidRPr="00D5354E">
              <w:rPr>
                <w:rFonts w:ascii="Arial" w:eastAsia="Times New Roman" w:hAnsi="Arial" w:cs="Times New Roman"/>
                <w:b/>
                <w:kern w:val="0"/>
                <w:sz w:val="16"/>
                <w:szCs w:val="24"/>
                <w:lang w:eastAsia="hr-HR"/>
              </w:rPr>
              <w:t>День                           Месяц</w:t>
            </w:r>
            <w:r w:rsidRPr="00D5354E">
              <w:rPr>
                <w:rFonts w:ascii="Arial" w:eastAsia="Times New Roman" w:hAnsi="Arial" w:cs="Times New Roman"/>
                <w:b/>
                <w:kern w:val="0"/>
                <w:sz w:val="16"/>
                <w:szCs w:val="24"/>
                <w:lang w:eastAsia="hr-HR"/>
              </w:rPr>
              <w:tab/>
              <w:t xml:space="preserve">                Год</w:t>
            </w:r>
          </w:p>
          <w:p w14:paraId="66AD6843" w14:textId="77777777" w:rsidR="00872D8E" w:rsidRPr="00D5354E" w:rsidRDefault="00872D8E" w:rsidP="00515075">
            <w:pPr>
              <w:tabs>
                <w:tab w:val="left" w:pos="2665"/>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ab/>
            </w:r>
            <w:r w:rsidR="001E1EAF"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ab/>
              <w:t xml:space="preserve">                </w:t>
            </w:r>
            <w:r w:rsidR="001E1EAF"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r w:rsidR="00872D8E" w:rsidRPr="00D5354E" w14:paraId="15F38A60" w14:textId="77777777" w:rsidTr="00515075">
        <w:trPr>
          <w:cantSplit/>
          <w:trHeight w:val="1312"/>
          <w:jc w:val="center"/>
        </w:trPr>
        <w:tc>
          <w:tcPr>
            <w:tcW w:w="9603" w:type="dxa"/>
            <w:gridSpan w:val="39"/>
            <w:tcBorders>
              <w:top w:val="single" w:sz="12" w:space="0" w:color="auto"/>
              <w:left w:val="single" w:sz="12" w:space="0" w:color="auto"/>
              <w:bottom w:val="single" w:sz="6" w:space="0" w:color="auto"/>
            </w:tcBorders>
          </w:tcPr>
          <w:p w14:paraId="187DE098" w14:textId="77777777" w:rsidR="00872D8E" w:rsidRPr="00D5354E" w:rsidRDefault="00872D8E" w:rsidP="00515075">
            <w:pPr>
              <w:spacing w:before="20" w:after="20" w:line="360" w:lineRule="auto"/>
              <w:jc w:val="left"/>
              <w:rPr>
                <w:rFonts w:ascii="Calibri" w:eastAsia="Times New Roman" w:hAnsi="Calibri" w:cs="TimesNewRoman,Bold"/>
                <w:b/>
                <w:bCs/>
                <w:kern w:val="0"/>
                <w:szCs w:val="24"/>
                <w:lang w:eastAsia="sl-SI"/>
              </w:rPr>
            </w:pPr>
          </w:p>
          <w:p w14:paraId="301DF2E6" w14:textId="77777777" w:rsidR="00872D8E" w:rsidRPr="00D5354E" w:rsidRDefault="00872D8E" w:rsidP="00515075">
            <w:pPr>
              <w:spacing w:before="20" w:after="20" w:line="360" w:lineRule="auto"/>
              <w:jc w:val="left"/>
              <w:rPr>
                <w:rFonts w:ascii="Calibri" w:eastAsia="Times New Roman" w:hAnsi="Calibri" w:cs="TimesNewRoman,Bold"/>
                <w:b/>
                <w:bCs/>
                <w:kern w:val="0"/>
                <w:szCs w:val="24"/>
                <w:lang w:eastAsia="sl-SI"/>
              </w:rPr>
            </w:pPr>
          </w:p>
          <w:p w14:paraId="07FC2691"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ascii="TimesNewRoman,Bold" w:eastAsia="Times New Roman" w:hAnsi="TimesNewRoman,Bold" w:cs="TimesNewRoman,Bold"/>
                <w:b/>
                <w:bCs/>
                <w:kern w:val="0"/>
                <w:sz w:val="22"/>
                <w:szCs w:val="24"/>
                <w:lang w:eastAsia="sl-SI"/>
              </w:rPr>
              <w:t>Сообщение о СЕРЬЕЗНОМ НЕЖЕЛАТЕЛЬНОМ ЯВЛЕНИИ (СНЯ)</w:t>
            </w:r>
          </w:p>
        </w:tc>
        <w:tc>
          <w:tcPr>
            <w:tcW w:w="1277" w:type="dxa"/>
            <w:gridSpan w:val="3"/>
            <w:tcBorders>
              <w:top w:val="single" w:sz="12" w:space="0" w:color="auto"/>
              <w:bottom w:val="single" w:sz="6" w:space="0" w:color="auto"/>
              <w:right w:val="single" w:sz="12" w:space="0" w:color="auto"/>
            </w:tcBorders>
          </w:tcPr>
          <w:p w14:paraId="6F604750"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roofErr w:type="spellStart"/>
            <w:r w:rsidRPr="00D5354E">
              <w:rPr>
                <w:rFonts w:ascii="Arial" w:eastAsia="Times New Roman" w:hAnsi="Arial" w:cs="Times New Roman"/>
                <w:b/>
                <w:kern w:val="0"/>
                <w:sz w:val="20"/>
                <w:szCs w:val="24"/>
                <w:lang w:eastAsia="hr-HR"/>
              </w:rPr>
              <w:t>Стр</w:t>
            </w:r>
            <w:proofErr w:type="spellEnd"/>
            <w:r w:rsidRPr="00D5354E">
              <w:rPr>
                <w:rFonts w:ascii="Arial" w:eastAsia="Times New Roman" w:hAnsi="Arial" w:cs="Times New Roman"/>
                <w:b/>
                <w:kern w:val="0"/>
                <w:sz w:val="20"/>
                <w:szCs w:val="24"/>
                <w:lang w:eastAsia="hr-HR"/>
              </w:rPr>
              <w:t xml:space="preserve"> 3 из 3</w:t>
            </w:r>
          </w:p>
          <w:p w14:paraId="5B9CC292"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
          <w:p w14:paraId="27E13448"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
          <w:p w14:paraId="059F6E73"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
          <w:p w14:paraId="505CDF68" w14:textId="77777777" w:rsidR="00872D8E" w:rsidRPr="00D5354E" w:rsidRDefault="00872D8E" w:rsidP="00515075">
            <w:pPr>
              <w:spacing w:line="360" w:lineRule="auto"/>
              <w:jc w:val="right"/>
              <w:rPr>
                <w:rFonts w:ascii="Arial" w:eastAsia="Times New Roman" w:hAnsi="Arial" w:cs="Times New Roman"/>
                <w:kern w:val="0"/>
                <w:sz w:val="20"/>
                <w:szCs w:val="24"/>
                <w:lang w:eastAsia="hr-HR"/>
              </w:rPr>
            </w:pPr>
          </w:p>
        </w:tc>
      </w:tr>
      <w:tr w:rsidR="00872D8E" w:rsidRPr="00D5354E" w14:paraId="78C834DF" w14:textId="77777777" w:rsidTr="00515075">
        <w:trPr>
          <w:cantSplit/>
          <w:jc w:val="center"/>
        </w:trPr>
        <w:tc>
          <w:tcPr>
            <w:tcW w:w="1398" w:type="dxa"/>
            <w:gridSpan w:val="3"/>
            <w:tcBorders>
              <w:top w:val="single" w:sz="6" w:space="0" w:color="auto"/>
              <w:left w:val="single" w:sz="12" w:space="0" w:color="auto"/>
              <w:bottom w:val="single" w:sz="6" w:space="0" w:color="auto"/>
            </w:tcBorders>
          </w:tcPr>
          <w:p w14:paraId="3B104670"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 xml:space="preserve">1. </w:t>
            </w:r>
            <w:r w:rsidRPr="00D5354E">
              <w:rPr>
                <w:rFonts w:ascii="Arial" w:eastAsia="Times New Roman" w:hAnsi="Arial" w:cs="Times New Roman"/>
                <w:kern w:val="0"/>
                <w:sz w:val="16"/>
                <w:szCs w:val="24"/>
                <w:lang w:eastAsia="hr-HR"/>
              </w:rPr>
              <w:t>Сообщение</w:t>
            </w:r>
            <w:r w:rsidRPr="00D5354E">
              <w:rPr>
                <w:rFonts w:ascii="Arial" w:eastAsia="Times New Roman" w:hAnsi="Arial" w:cs="Times New Roman"/>
                <w:kern w:val="0"/>
                <w:sz w:val="16"/>
                <w:szCs w:val="24"/>
                <w:lang w:val="sl-SI" w:eastAsia="hr-HR"/>
              </w:rPr>
              <w:t>:</w:t>
            </w:r>
          </w:p>
        </w:tc>
        <w:tc>
          <w:tcPr>
            <w:tcW w:w="430" w:type="dxa"/>
            <w:gridSpan w:val="2"/>
            <w:tcBorders>
              <w:top w:val="single" w:sz="6" w:space="0" w:color="auto"/>
              <w:bottom w:val="single" w:sz="6" w:space="0" w:color="auto"/>
            </w:tcBorders>
          </w:tcPr>
          <w:p w14:paraId="7A6B0E0D"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215" w:type="dxa"/>
            <w:gridSpan w:val="5"/>
            <w:tcBorders>
              <w:top w:val="single" w:sz="6" w:space="0" w:color="auto"/>
              <w:bottom w:val="single" w:sz="6" w:space="0" w:color="auto"/>
            </w:tcBorders>
          </w:tcPr>
          <w:p w14:paraId="780700FB"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Первичное</w:t>
            </w:r>
          </w:p>
        </w:tc>
        <w:tc>
          <w:tcPr>
            <w:tcW w:w="350" w:type="dxa"/>
            <w:tcBorders>
              <w:top w:val="single" w:sz="6" w:space="0" w:color="auto"/>
              <w:bottom w:val="single" w:sz="6" w:space="0" w:color="auto"/>
            </w:tcBorders>
          </w:tcPr>
          <w:p w14:paraId="3FBD8B8E"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094" w:type="dxa"/>
            <w:gridSpan w:val="7"/>
            <w:tcBorders>
              <w:top w:val="single" w:sz="6" w:space="0" w:color="auto"/>
              <w:bottom w:val="single" w:sz="6" w:space="0" w:color="auto"/>
            </w:tcBorders>
          </w:tcPr>
          <w:p w14:paraId="659F8F7D"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Повторное</w:t>
            </w:r>
          </w:p>
        </w:tc>
        <w:tc>
          <w:tcPr>
            <w:tcW w:w="1232" w:type="dxa"/>
            <w:gridSpan w:val="5"/>
            <w:tcBorders>
              <w:top w:val="single" w:sz="6" w:space="0" w:color="auto"/>
              <w:left w:val="single" w:sz="6" w:space="0" w:color="auto"/>
              <w:bottom w:val="single" w:sz="6" w:space="0" w:color="auto"/>
            </w:tcBorders>
          </w:tcPr>
          <w:p w14:paraId="3550A480"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 xml:space="preserve">3. </w:t>
            </w:r>
            <w:r w:rsidRPr="00D5354E">
              <w:rPr>
                <w:rFonts w:ascii="Arial" w:eastAsia="Times New Roman" w:hAnsi="Arial" w:cs="Times New Roman"/>
                <w:kern w:val="0"/>
                <w:sz w:val="16"/>
                <w:szCs w:val="24"/>
                <w:lang w:eastAsia="hr-HR"/>
              </w:rPr>
              <w:t>Случай №</w:t>
            </w:r>
            <w:r w:rsidRPr="00D5354E">
              <w:rPr>
                <w:rFonts w:ascii="Arial" w:eastAsia="Times New Roman" w:hAnsi="Arial" w:cs="Times New Roman"/>
                <w:kern w:val="0"/>
                <w:sz w:val="16"/>
                <w:szCs w:val="24"/>
                <w:lang w:val="sl-SI" w:eastAsia="hr-HR"/>
              </w:rPr>
              <w:t>:</w:t>
            </w:r>
          </w:p>
        </w:tc>
        <w:tc>
          <w:tcPr>
            <w:tcW w:w="1820" w:type="dxa"/>
            <w:gridSpan w:val="8"/>
            <w:tcBorders>
              <w:top w:val="single" w:sz="6" w:space="0" w:color="auto"/>
              <w:bottom w:val="single" w:sz="6" w:space="0" w:color="auto"/>
            </w:tcBorders>
          </w:tcPr>
          <w:p w14:paraId="71C3802A"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36" w:type="dxa"/>
            <w:gridSpan w:val="4"/>
            <w:tcBorders>
              <w:top w:val="single" w:sz="6" w:space="0" w:color="auto"/>
              <w:bottom w:val="single" w:sz="6" w:space="0" w:color="auto"/>
            </w:tcBorders>
          </w:tcPr>
          <w:p w14:paraId="7418B7E7"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c>
          <w:tcPr>
            <w:tcW w:w="2305" w:type="dxa"/>
            <w:gridSpan w:val="7"/>
            <w:tcBorders>
              <w:top w:val="single" w:sz="6" w:space="0" w:color="auto"/>
              <w:bottom w:val="single" w:sz="6" w:space="0" w:color="auto"/>
              <w:right w:val="single" w:sz="12" w:space="0" w:color="auto"/>
            </w:tcBorders>
          </w:tcPr>
          <w:p w14:paraId="73540171"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r>
      <w:tr w:rsidR="00872D8E" w:rsidRPr="00D5354E" w14:paraId="549D552E" w14:textId="77777777" w:rsidTr="00515075">
        <w:trPr>
          <w:jc w:val="center"/>
        </w:trPr>
        <w:tc>
          <w:tcPr>
            <w:tcW w:w="10880" w:type="dxa"/>
            <w:gridSpan w:val="42"/>
            <w:tcBorders>
              <w:top w:val="single" w:sz="6" w:space="0" w:color="auto"/>
              <w:left w:val="single" w:sz="12" w:space="0" w:color="auto"/>
              <w:right w:val="single" w:sz="12" w:space="0" w:color="auto"/>
            </w:tcBorders>
          </w:tcPr>
          <w:p w14:paraId="33A153B6"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8"/>
                <w:szCs w:val="24"/>
                <w:lang w:eastAsia="hr-HR"/>
              </w:rPr>
              <w:t>Для дополнительной информации</w:t>
            </w:r>
            <w:r w:rsidRPr="00D5354E">
              <w:rPr>
                <w:rFonts w:ascii="Arial" w:eastAsia="Times New Roman" w:hAnsi="Arial" w:cs="Times New Roman"/>
                <w:kern w:val="0"/>
                <w:sz w:val="18"/>
                <w:szCs w:val="24"/>
                <w:lang w:val="sl-SI" w:eastAsia="hr-HR"/>
              </w:rPr>
              <w:t>:</w:t>
            </w:r>
          </w:p>
          <w:p w14:paraId="4F153AF8"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C840B5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0B4F5BA"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943E604"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CDC149F"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2100A8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C71A78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F35AE61"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6F9722"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905A94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3CC06C"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AAEB3B7"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B31746F"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1CDCD55" w14:textId="723BB2A8"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F4B1737"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EC64A95"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8281969"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5639E79"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9C34CD0"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466C4FE"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5A020D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B178B8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1517EB6"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E76C18B"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CEBB888"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A12FFE1"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5EF1AF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0EB3F9B"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BF3D773"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D33EB86" w14:textId="77777777" w:rsidTr="00515075">
        <w:trPr>
          <w:cantSplit/>
          <w:trHeight w:val="259"/>
          <w:jc w:val="center"/>
        </w:trPr>
        <w:tc>
          <w:tcPr>
            <w:tcW w:w="572" w:type="dxa"/>
            <w:gridSpan w:val="2"/>
            <w:tcBorders>
              <w:top w:val="single" w:sz="6" w:space="0" w:color="auto"/>
              <w:left w:val="single" w:sz="12" w:space="0" w:color="auto"/>
              <w:bottom w:val="single" w:sz="6" w:space="0" w:color="auto"/>
            </w:tcBorders>
          </w:tcPr>
          <w:p w14:paraId="32D9B009"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lastRenderedPageBreak/>
              <w:t>V.</w:t>
            </w:r>
          </w:p>
        </w:tc>
        <w:tc>
          <w:tcPr>
            <w:tcW w:w="10308" w:type="dxa"/>
            <w:gridSpan w:val="40"/>
            <w:tcBorders>
              <w:top w:val="single" w:sz="6" w:space="0" w:color="auto"/>
              <w:bottom w:val="single" w:sz="6" w:space="0" w:color="auto"/>
              <w:right w:val="single" w:sz="12" w:space="0" w:color="auto"/>
            </w:tcBorders>
          </w:tcPr>
          <w:p w14:paraId="64431971" w14:textId="77777777" w:rsidR="00872D8E" w:rsidRPr="00D5354E" w:rsidRDefault="00872D8E" w:rsidP="00515075">
            <w:pPr>
              <w:spacing w:before="20" w:after="20" w:line="360" w:lineRule="auto"/>
              <w:jc w:val="center"/>
              <w:rPr>
                <w:rFonts w:ascii="Arial" w:eastAsia="Times New Roman" w:hAnsi="Arial" w:cs="Times New Roman"/>
                <w:b/>
                <w:kern w:val="0"/>
                <w:sz w:val="20"/>
                <w:szCs w:val="24"/>
                <w:lang w:val="sl-SI" w:eastAsia="hr-HR"/>
              </w:rPr>
            </w:pPr>
            <w:r w:rsidRPr="00D5354E">
              <w:rPr>
                <w:rFonts w:ascii="Arial,Bold" w:eastAsia="Times New Roman" w:hAnsi="Arial,Bold" w:cs="Arial,Bold"/>
                <w:b/>
                <w:bCs/>
                <w:kern w:val="0"/>
                <w:sz w:val="20"/>
                <w:szCs w:val="24"/>
                <w:lang w:val="en-US" w:eastAsia="en-US"/>
              </w:rPr>
              <w:t>Исследователь</w:t>
            </w:r>
          </w:p>
        </w:tc>
      </w:tr>
      <w:tr w:rsidR="00872D8E" w:rsidRPr="00D5354E" w14:paraId="0FDC78C5" w14:textId="77777777" w:rsidTr="00515075">
        <w:trPr>
          <w:cantSplit/>
          <w:trHeight w:hRule="exact" w:val="1058"/>
          <w:jc w:val="center"/>
        </w:trPr>
        <w:tc>
          <w:tcPr>
            <w:tcW w:w="5635" w:type="dxa"/>
            <w:gridSpan w:val="22"/>
            <w:tcBorders>
              <w:left w:val="single" w:sz="12" w:space="0" w:color="auto"/>
              <w:bottom w:val="single" w:sz="12" w:space="0" w:color="auto"/>
              <w:right w:val="single" w:sz="6" w:space="0" w:color="auto"/>
            </w:tcBorders>
          </w:tcPr>
          <w:p w14:paraId="4BDF6DF6" w14:textId="77777777" w:rsidR="00872D8E" w:rsidRPr="00D5354E" w:rsidRDefault="00872D8E" w:rsidP="00515075">
            <w:pPr>
              <w:spacing w:line="360" w:lineRule="auto"/>
              <w:jc w:val="left"/>
              <w:rPr>
                <w:rFonts w:ascii="Arial" w:eastAsia="Times New Roman" w:hAnsi="Arial" w:cs="Arial"/>
                <w:b/>
                <w:bCs/>
                <w:kern w:val="0"/>
                <w:sz w:val="20"/>
                <w:szCs w:val="24"/>
                <w:lang w:eastAsia="en-US"/>
              </w:rPr>
            </w:pPr>
            <w:r w:rsidRPr="00D5354E">
              <w:rPr>
                <w:rFonts w:ascii="Arial" w:eastAsia="Times New Roman" w:hAnsi="Arial" w:cs="Times New Roman"/>
                <w:b/>
                <w:kern w:val="0"/>
                <w:sz w:val="16"/>
                <w:szCs w:val="24"/>
                <w:lang w:eastAsia="hr-HR"/>
              </w:rPr>
              <w:t>34.</w:t>
            </w:r>
            <w:r w:rsidRPr="00D5354E">
              <w:rPr>
                <w:rFonts w:ascii="Arial" w:eastAsia="Times New Roman" w:hAnsi="Arial" w:cs="Times New Roman"/>
                <w:kern w:val="0"/>
                <w:sz w:val="16"/>
                <w:szCs w:val="24"/>
                <w:lang w:eastAsia="hr-HR"/>
              </w:rPr>
              <w:t xml:space="preserve"> </w:t>
            </w:r>
            <w:r w:rsidRPr="00D5354E">
              <w:rPr>
                <w:rFonts w:ascii="Arial,Bold" w:eastAsia="Times New Roman" w:hAnsi="Arial,Bold" w:cs="Arial,Bold"/>
                <w:b/>
                <w:bCs/>
                <w:kern w:val="0"/>
                <w:sz w:val="20"/>
                <w:szCs w:val="24"/>
                <w:lang w:eastAsia="en-US"/>
              </w:rPr>
              <w:t>ФИО Исследователя</w:t>
            </w:r>
            <w:r w:rsidRPr="00D5354E">
              <w:rPr>
                <w:rFonts w:ascii="Arial" w:eastAsia="Times New Roman" w:hAnsi="Arial" w:cs="Arial"/>
                <w:b/>
                <w:bCs/>
                <w:kern w:val="0"/>
                <w:sz w:val="20"/>
                <w:szCs w:val="24"/>
                <w:lang w:eastAsia="en-US"/>
              </w:rPr>
              <w:t xml:space="preserve">, </w:t>
            </w:r>
            <w:r w:rsidRPr="00D5354E">
              <w:rPr>
                <w:rFonts w:ascii="Arial,Bold" w:eastAsia="Times New Roman" w:hAnsi="Arial,Bold" w:cs="Arial,Bold"/>
                <w:b/>
                <w:bCs/>
                <w:kern w:val="0"/>
                <w:sz w:val="20"/>
                <w:szCs w:val="24"/>
                <w:lang w:eastAsia="en-US"/>
              </w:rPr>
              <w:t>адрес</w:t>
            </w:r>
            <w:r w:rsidRPr="00D5354E">
              <w:rPr>
                <w:rFonts w:ascii="Arial" w:eastAsia="Times New Roman" w:hAnsi="Arial" w:cs="Arial"/>
                <w:b/>
                <w:bCs/>
                <w:kern w:val="0"/>
                <w:sz w:val="20"/>
                <w:szCs w:val="24"/>
                <w:lang w:eastAsia="en-US"/>
              </w:rPr>
              <w:t xml:space="preserve">, </w:t>
            </w:r>
            <w:r w:rsidRPr="00D5354E">
              <w:rPr>
                <w:rFonts w:ascii="Arial,Bold" w:eastAsia="Times New Roman" w:hAnsi="Arial,Bold" w:cs="Arial,Bold"/>
                <w:b/>
                <w:bCs/>
                <w:kern w:val="0"/>
                <w:sz w:val="20"/>
                <w:szCs w:val="24"/>
                <w:lang w:eastAsia="en-US"/>
              </w:rPr>
              <w:t>контактные данные</w:t>
            </w:r>
            <w:r w:rsidRPr="00D5354E">
              <w:rPr>
                <w:rFonts w:ascii="Arial" w:eastAsia="Times New Roman" w:hAnsi="Arial" w:cs="Arial"/>
                <w:b/>
                <w:bCs/>
                <w:kern w:val="0"/>
                <w:sz w:val="20"/>
                <w:szCs w:val="24"/>
                <w:lang w:eastAsia="en-US"/>
              </w:rPr>
              <w:t>,</w:t>
            </w:r>
          </w:p>
          <w:p w14:paraId="558A60FD" w14:textId="77777777" w:rsidR="00872D8E" w:rsidRPr="00D5354E" w:rsidRDefault="00872D8E" w:rsidP="00515075">
            <w:pPr>
              <w:spacing w:before="60" w:line="360" w:lineRule="auto"/>
              <w:ind w:left="284" w:hanging="284"/>
              <w:jc w:val="left"/>
              <w:rPr>
                <w:rFonts w:ascii="Arial" w:eastAsia="Times New Roman" w:hAnsi="Arial" w:cs="Times New Roman"/>
                <w:b/>
                <w:kern w:val="0"/>
                <w:sz w:val="16"/>
                <w:szCs w:val="24"/>
                <w:lang w:val="sl-SI" w:eastAsia="hr-HR"/>
              </w:rPr>
            </w:pPr>
            <w:proofErr w:type="spellStart"/>
            <w:r w:rsidRPr="00D5354E">
              <w:rPr>
                <w:rFonts w:ascii="Arial,Bold" w:eastAsia="Times New Roman" w:hAnsi="Arial,Bold" w:cs="Arial,Bold"/>
                <w:b/>
                <w:bCs/>
                <w:kern w:val="0"/>
                <w:sz w:val="20"/>
                <w:szCs w:val="24"/>
                <w:lang w:val="en-US" w:eastAsia="en-US"/>
              </w:rPr>
              <w:t>подпись</w:t>
            </w:r>
            <w:proofErr w:type="spellEnd"/>
          </w:p>
          <w:p w14:paraId="38B7B5F5"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ACC4EFE"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AFF620F"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2618FA0" w14:textId="77777777" w:rsidR="00872D8E" w:rsidRPr="00D5354E" w:rsidRDefault="001E1EAF" w:rsidP="00515075">
            <w:pPr>
              <w:tabs>
                <w:tab w:val="left" w:pos="1701"/>
              </w:tabs>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t xml:space="preserve">Signature: </w:t>
            </w:r>
            <w:r w:rsidRPr="00D5354E">
              <w:rPr>
                <w:rFonts w:ascii="Arial" w:eastAsia="Times New Roman" w:hAnsi="Arial" w:cs="Times New Roman"/>
                <w:b/>
                <w:kern w:val="0"/>
                <w:sz w:val="16"/>
                <w:szCs w:val="24"/>
                <w:lang w:val="sl-SI" w:eastAsia="hr-HR"/>
              </w:rPr>
              <w:fldChar w:fldCharType="begin">
                <w:ffData>
                  <w:name w:val="Text7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5245" w:type="dxa"/>
            <w:gridSpan w:val="20"/>
            <w:tcBorders>
              <w:left w:val="nil"/>
              <w:bottom w:val="single" w:sz="12" w:space="0" w:color="auto"/>
              <w:right w:val="single" w:sz="12" w:space="0" w:color="auto"/>
            </w:tcBorders>
          </w:tcPr>
          <w:p w14:paraId="73CFAD1C"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35.</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20"/>
                <w:szCs w:val="24"/>
                <w:lang w:eastAsia="hr-HR"/>
              </w:rPr>
              <w:t>Дата извещения</w:t>
            </w:r>
          </w:p>
          <w:p w14:paraId="01311007"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ab/>
              <w:t>день</w:t>
            </w:r>
            <w:r w:rsidRPr="00D5354E">
              <w:rPr>
                <w:rFonts w:ascii="Arial" w:eastAsia="Times New Roman" w:hAnsi="Arial" w:cs="Times New Roman"/>
                <w:kern w:val="0"/>
                <w:sz w:val="16"/>
                <w:szCs w:val="24"/>
                <w:lang w:eastAsia="hr-HR"/>
              </w:rPr>
              <w:tab/>
              <w:t xml:space="preserve">                            месяц</w:t>
            </w:r>
            <w:r w:rsidRPr="00D5354E">
              <w:rPr>
                <w:rFonts w:ascii="Arial" w:eastAsia="Times New Roman" w:hAnsi="Arial" w:cs="Times New Roman"/>
                <w:kern w:val="0"/>
                <w:sz w:val="16"/>
                <w:szCs w:val="24"/>
                <w:lang w:eastAsia="hr-HR"/>
              </w:rPr>
              <w:tab/>
              <w:t xml:space="preserve">               год</w:t>
            </w:r>
          </w:p>
          <w:p w14:paraId="52408288" w14:textId="77777777" w:rsidR="00872D8E" w:rsidRPr="00D5354E" w:rsidRDefault="00872D8E" w:rsidP="00515075">
            <w:pPr>
              <w:tabs>
                <w:tab w:val="left" w:pos="2665"/>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ab/>
            </w:r>
            <w:r w:rsidR="001E1EAF"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ab/>
              <w:t xml:space="preserve">                    </w:t>
            </w:r>
            <w:r w:rsidR="001E1EAF"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bl>
    <w:p w14:paraId="1811E8F2" w14:textId="77777777" w:rsidR="00872D8E" w:rsidRDefault="00872D8E" w:rsidP="00872D8E">
      <w:pPr>
        <w:jc w:val="left"/>
        <w:rPr>
          <w:rFonts w:eastAsia="Times New Roman" w:cs="Times New Roman"/>
          <w:b/>
          <w:bCs/>
          <w:kern w:val="0"/>
          <w:szCs w:val="28"/>
          <w:u w:color="000000"/>
        </w:rPr>
      </w:pPr>
      <w:r>
        <w:rPr>
          <w:rFonts w:eastAsia="Times New Roman" w:cs="Times New Roman"/>
          <w:b/>
          <w:bCs/>
          <w:kern w:val="0"/>
          <w:szCs w:val="28"/>
          <w:u w:color="000000"/>
        </w:rPr>
        <w:br w:type="page"/>
      </w:r>
    </w:p>
    <w:p w14:paraId="02225B6B" w14:textId="77777777" w:rsidR="00872D8E" w:rsidRPr="005C4C67" w:rsidRDefault="00872D8E" w:rsidP="005C2DA6">
      <w:pPr>
        <w:rPr>
          <w:rFonts w:eastAsia="Times New Roman" w:cs="Times New Roman"/>
          <w:kern w:val="0"/>
          <w:szCs w:val="28"/>
          <w:u w:color="000000"/>
        </w:rPr>
      </w:pPr>
      <w:r w:rsidRPr="005C4C67">
        <w:rPr>
          <w:rFonts w:eastAsia="Times New Roman" w:cs="Times New Roman"/>
          <w:kern w:val="0"/>
          <w:szCs w:val="28"/>
          <w:u w:color="000000"/>
        </w:rPr>
        <w:lastRenderedPageBreak/>
        <w:t xml:space="preserve">Приложение </w:t>
      </w:r>
      <w:r>
        <w:rPr>
          <w:rFonts w:eastAsia="Times New Roman" w:cs="Times New Roman"/>
          <w:kern w:val="0"/>
          <w:szCs w:val="28"/>
          <w:u w:color="000000"/>
        </w:rPr>
        <w:t>4</w:t>
      </w:r>
      <w:r w:rsidRPr="005C4C67">
        <w:rPr>
          <w:rFonts w:eastAsia="Times New Roman" w:cs="Times New Roman"/>
          <w:kern w:val="0"/>
          <w:szCs w:val="28"/>
          <w:u w:color="000000"/>
        </w:rPr>
        <w:t xml:space="preserve">. Форма сообщения о беременности </w:t>
      </w:r>
      <w:r w:rsidRPr="00F073DA">
        <w:rPr>
          <w:highlight w:val="cyan"/>
        </w:rPr>
        <w:t xml:space="preserve">участницы клинического исследования или </w:t>
      </w:r>
      <w:r w:rsidRPr="00D90AC8">
        <w:rPr>
          <w:i/>
          <w:iCs/>
          <w:color w:val="FF0000"/>
          <w:highlight w:val="yellow"/>
        </w:rPr>
        <w:t>(удалить, если участвуют только субъекты мужского пола)</w:t>
      </w:r>
      <w:r w:rsidRPr="00757699">
        <w:rPr>
          <w:color w:val="FF0000"/>
          <w:highlight w:val="yellow"/>
        </w:rPr>
        <w:t xml:space="preserve"> </w:t>
      </w:r>
      <w:r w:rsidRPr="00F073DA">
        <w:t>партнерши участника исследования</w:t>
      </w:r>
    </w:p>
    <w:tbl>
      <w:tblPr>
        <w:tblStyle w:val="513"/>
        <w:tblW w:w="5000" w:type="pct"/>
        <w:tblLook w:val="04A0" w:firstRow="1" w:lastRow="0" w:firstColumn="1" w:lastColumn="0" w:noHBand="0" w:noVBand="1"/>
      </w:tblPr>
      <w:tblGrid>
        <w:gridCol w:w="2826"/>
        <w:gridCol w:w="1999"/>
        <w:gridCol w:w="1975"/>
        <w:gridCol w:w="2525"/>
      </w:tblGrid>
      <w:tr w:rsidR="00872D8E" w:rsidRPr="002C05D4" w14:paraId="2DA43EF3" w14:textId="77777777" w:rsidTr="00515075">
        <w:trPr>
          <w:trHeight w:val="239"/>
        </w:trPr>
        <w:tc>
          <w:tcPr>
            <w:tcW w:w="1515" w:type="pct"/>
            <w:vMerge w:val="restart"/>
            <w:tcBorders>
              <w:top w:val="single" w:sz="12" w:space="0" w:color="000000"/>
              <w:left w:val="single" w:sz="12" w:space="0" w:color="000000"/>
              <w:bottom w:val="single" w:sz="12" w:space="0" w:color="000000"/>
              <w:right w:val="single" w:sz="12" w:space="0" w:color="000000"/>
            </w:tcBorders>
          </w:tcPr>
          <w:p w14:paraId="7B19C0A1"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Препарат исследования</w:t>
            </w:r>
          </w:p>
          <w:p w14:paraId="25FFD980" w14:textId="77777777" w:rsidR="00872D8E" w:rsidRPr="002C05D4" w:rsidRDefault="00872D8E" w:rsidP="00515075">
            <w:pPr>
              <w:spacing w:line="276" w:lineRule="auto"/>
              <w:jc w:val="left"/>
              <w:rPr>
                <w:rFonts w:cs="Times New Roman"/>
                <w:sz w:val="18"/>
                <w:szCs w:val="18"/>
              </w:rPr>
            </w:pPr>
          </w:p>
          <w:p w14:paraId="6347DB64"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Протокол</w:t>
            </w:r>
          </w:p>
          <w:p w14:paraId="56B867A4" w14:textId="77777777" w:rsidR="00872D8E" w:rsidRPr="002C05D4" w:rsidRDefault="00872D8E" w:rsidP="00515075">
            <w:pPr>
              <w:spacing w:line="276" w:lineRule="auto"/>
              <w:jc w:val="left"/>
              <w:rPr>
                <w:rFonts w:cs="Times New Roman"/>
                <w:sz w:val="18"/>
                <w:szCs w:val="18"/>
              </w:rPr>
            </w:pPr>
          </w:p>
        </w:tc>
        <w:tc>
          <w:tcPr>
            <w:tcW w:w="1072" w:type="pct"/>
            <w:tcBorders>
              <w:top w:val="single" w:sz="12" w:space="0" w:color="000000"/>
              <w:left w:val="single" w:sz="12" w:space="0" w:color="000000"/>
              <w:bottom w:val="nil"/>
              <w:right w:val="nil"/>
            </w:tcBorders>
          </w:tcPr>
          <w:p w14:paraId="7B6CD006"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центра _________</w:t>
            </w:r>
          </w:p>
        </w:tc>
        <w:tc>
          <w:tcPr>
            <w:tcW w:w="1059" w:type="pct"/>
            <w:tcBorders>
              <w:top w:val="single" w:sz="12" w:space="0" w:color="000000"/>
              <w:left w:val="nil"/>
              <w:bottom w:val="nil"/>
              <w:right w:val="single" w:sz="12" w:space="0" w:color="000000"/>
            </w:tcBorders>
          </w:tcPr>
          <w:p w14:paraId="18756108"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пациента_______</w:t>
            </w:r>
          </w:p>
        </w:tc>
        <w:tc>
          <w:tcPr>
            <w:tcW w:w="1354" w:type="pct"/>
            <w:vMerge w:val="restart"/>
            <w:tcBorders>
              <w:top w:val="single" w:sz="12" w:space="0" w:color="000000"/>
              <w:left w:val="single" w:sz="12" w:space="0" w:color="000000"/>
              <w:bottom w:val="single" w:sz="12" w:space="0" w:color="000000"/>
              <w:right w:val="single" w:sz="12" w:space="0" w:color="000000"/>
            </w:tcBorders>
          </w:tcPr>
          <w:p w14:paraId="6A182447"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Тип сообщения</w:t>
            </w:r>
          </w:p>
          <w:p w14:paraId="3B34B6B9" w14:textId="77777777" w:rsidR="00872D8E" w:rsidRPr="002C05D4" w:rsidRDefault="00872D8E" w:rsidP="00515075">
            <w:pPr>
              <w:spacing w:line="276" w:lineRule="auto"/>
              <w:jc w:val="left"/>
              <w:rPr>
                <w:rFonts w:cs="Times New Roman"/>
                <w:sz w:val="18"/>
                <w:szCs w:val="18"/>
              </w:rPr>
            </w:pPr>
          </w:p>
          <w:p w14:paraId="7052A581" w14:textId="77777777" w:rsidR="00872D8E" w:rsidRPr="002C05D4" w:rsidRDefault="00872D8E" w:rsidP="00515075">
            <w:pPr>
              <w:spacing w:line="276" w:lineRule="auto"/>
              <w:jc w:val="left"/>
              <w:rPr>
                <w:rFonts w:cs="Times New Roman"/>
                <w:sz w:val="20"/>
                <w:szCs w:val="20"/>
              </w:rPr>
            </w:pPr>
            <w:r w:rsidRPr="002C05D4">
              <w:rPr>
                <w:rFonts w:cs="Times New Roman"/>
                <w:color w:val="000000"/>
                <w:sz w:val="32"/>
                <w:szCs w:val="32"/>
                <w:lang w:bidi="ru-RU"/>
              </w:rPr>
              <w:t xml:space="preserve">□ </w:t>
            </w:r>
            <w:r w:rsidRPr="002C05D4">
              <w:rPr>
                <w:rFonts w:cs="Times New Roman"/>
                <w:sz w:val="18"/>
                <w:szCs w:val="18"/>
              </w:rPr>
              <w:t xml:space="preserve">Первичное </w:t>
            </w:r>
            <w:r w:rsidRPr="002C05D4">
              <w:rPr>
                <w:rFonts w:cs="Times New Roman"/>
                <w:color w:val="000000"/>
                <w:sz w:val="32"/>
                <w:szCs w:val="32"/>
                <w:lang w:bidi="ru-RU"/>
              </w:rPr>
              <w:t xml:space="preserve">□ </w:t>
            </w:r>
            <w:r w:rsidRPr="002C05D4">
              <w:rPr>
                <w:rFonts w:cs="Times New Roman"/>
                <w:sz w:val="18"/>
                <w:szCs w:val="18"/>
              </w:rPr>
              <w:t>Повторное</w:t>
            </w:r>
          </w:p>
        </w:tc>
      </w:tr>
      <w:tr w:rsidR="00872D8E" w:rsidRPr="002C05D4" w14:paraId="54807AA1" w14:textId="77777777" w:rsidTr="00515075">
        <w:trPr>
          <w:trHeight w:val="178"/>
        </w:trPr>
        <w:tc>
          <w:tcPr>
            <w:tcW w:w="1515" w:type="pct"/>
            <w:vMerge/>
            <w:tcBorders>
              <w:top w:val="nil"/>
              <w:left w:val="single" w:sz="12" w:space="0" w:color="000000"/>
              <w:bottom w:val="single" w:sz="12" w:space="0" w:color="000000"/>
              <w:right w:val="single" w:sz="12" w:space="0" w:color="000000"/>
            </w:tcBorders>
          </w:tcPr>
          <w:p w14:paraId="110FB823"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nil"/>
              <w:right w:val="nil"/>
            </w:tcBorders>
          </w:tcPr>
          <w:p w14:paraId="2317D19C"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Инициалы пациента</w:t>
            </w:r>
          </w:p>
        </w:tc>
        <w:tc>
          <w:tcPr>
            <w:tcW w:w="1059" w:type="pct"/>
            <w:tcBorders>
              <w:top w:val="nil"/>
              <w:left w:val="nil"/>
              <w:bottom w:val="nil"/>
              <w:right w:val="single" w:sz="12" w:space="0" w:color="000000"/>
            </w:tcBorders>
          </w:tcPr>
          <w:p w14:paraId="63D11EAB" w14:textId="77777777" w:rsidR="00872D8E" w:rsidRPr="002C05D4" w:rsidRDefault="00872D8E" w:rsidP="00515075">
            <w:pPr>
              <w:spacing w:line="276" w:lineRule="auto"/>
              <w:jc w:val="left"/>
              <w:rPr>
                <w:rFonts w:cs="Times New Roman"/>
                <w:sz w:val="18"/>
                <w:szCs w:val="18"/>
              </w:rPr>
            </w:pPr>
          </w:p>
        </w:tc>
        <w:tc>
          <w:tcPr>
            <w:tcW w:w="1354" w:type="pct"/>
            <w:vMerge/>
            <w:tcBorders>
              <w:top w:val="nil"/>
              <w:left w:val="single" w:sz="12" w:space="0" w:color="000000"/>
              <w:bottom w:val="single" w:sz="12" w:space="0" w:color="000000"/>
              <w:right w:val="single" w:sz="12" w:space="0" w:color="000000"/>
            </w:tcBorders>
          </w:tcPr>
          <w:p w14:paraId="68926D85" w14:textId="77777777" w:rsidR="00872D8E" w:rsidRPr="002C05D4" w:rsidRDefault="00872D8E" w:rsidP="00515075">
            <w:pPr>
              <w:spacing w:line="276" w:lineRule="auto"/>
              <w:jc w:val="left"/>
              <w:rPr>
                <w:rFonts w:cs="Times New Roman"/>
              </w:rPr>
            </w:pPr>
          </w:p>
        </w:tc>
      </w:tr>
      <w:tr w:rsidR="00872D8E" w:rsidRPr="002C05D4" w14:paraId="3890233A" w14:textId="77777777" w:rsidTr="00515075">
        <w:trPr>
          <w:trHeight w:val="178"/>
        </w:trPr>
        <w:tc>
          <w:tcPr>
            <w:tcW w:w="1515" w:type="pct"/>
            <w:vMerge/>
            <w:tcBorders>
              <w:left w:val="single" w:sz="12" w:space="0" w:color="000000"/>
              <w:bottom w:val="single" w:sz="12" w:space="0" w:color="000000"/>
              <w:right w:val="single" w:sz="12" w:space="0" w:color="000000"/>
            </w:tcBorders>
          </w:tcPr>
          <w:p w14:paraId="5FED613B"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single" w:sz="12" w:space="0" w:color="000000"/>
              <w:right w:val="nil"/>
            </w:tcBorders>
          </w:tcPr>
          <w:p w14:paraId="30B8001B" w14:textId="77777777" w:rsidR="00872D8E" w:rsidRPr="002C05D4" w:rsidRDefault="00872D8E" w:rsidP="00515075">
            <w:pPr>
              <w:spacing w:line="276" w:lineRule="auto"/>
              <w:jc w:val="left"/>
              <w:rPr>
                <w:rFonts w:cs="Times New Roman"/>
                <w:sz w:val="18"/>
                <w:szCs w:val="18"/>
              </w:rPr>
            </w:pPr>
            <w:proofErr w:type="spellStart"/>
            <w:r w:rsidRPr="002C05D4">
              <w:rPr>
                <w:rFonts w:cs="Times New Roman"/>
                <w:sz w:val="18"/>
                <w:szCs w:val="18"/>
              </w:rPr>
              <w:t>Рандомизационный</w:t>
            </w:r>
            <w:proofErr w:type="spellEnd"/>
            <w:r w:rsidRPr="002C05D4">
              <w:rPr>
                <w:rFonts w:cs="Times New Roman"/>
                <w:sz w:val="18"/>
                <w:szCs w:val="18"/>
              </w:rPr>
              <w:t xml:space="preserve"> номер </w:t>
            </w:r>
          </w:p>
        </w:tc>
        <w:tc>
          <w:tcPr>
            <w:tcW w:w="1059" w:type="pct"/>
            <w:tcBorders>
              <w:top w:val="nil"/>
              <w:left w:val="nil"/>
              <w:bottom w:val="single" w:sz="12" w:space="0" w:color="000000"/>
              <w:right w:val="single" w:sz="12" w:space="0" w:color="000000"/>
            </w:tcBorders>
          </w:tcPr>
          <w:p w14:paraId="1DE8E653" w14:textId="77777777" w:rsidR="00872D8E" w:rsidRPr="002C05D4" w:rsidRDefault="00872D8E" w:rsidP="00515075">
            <w:pPr>
              <w:spacing w:line="276" w:lineRule="auto"/>
              <w:jc w:val="left"/>
              <w:rPr>
                <w:rFonts w:cs="Times New Roman"/>
                <w:sz w:val="18"/>
                <w:szCs w:val="18"/>
              </w:rPr>
            </w:pPr>
          </w:p>
        </w:tc>
        <w:tc>
          <w:tcPr>
            <w:tcW w:w="1354" w:type="pct"/>
            <w:vMerge/>
            <w:tcBorders>
              <w:left w:val="single" w:sz="12" w:space="0" w:color="000000"/>
              <w:bottom w:val="single" w:sz="12" w:space="0" w:color="000000"/>
              <w:right w:val="single" w:sz="12" w:space="0" w:color="000000"/>
            </w:tcBorders>
          </w:tcPr>
          <w:p w14:paraId="0AD8C1D1" w14:textId="77777777" w:rsidR="00872D8E" w:rsidRPr="002C05D4" w:rsidRDefault="00872D8E" w:rsidP="00515075">
            <w:pPr>
              <w:spacing w:line="276" w:lineRule="auto"/>
              <w:jc w:val="left"/>
              <w:rPr>
                <w:rFonts w:cs="Times New Roman"/>
              </w:rPr>
            </w:pPr>
          </w:p>
        </w:tc>
      </w:tr>
    </w:tbl>
    <w:p w14:paraId="0CA439AC"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449"/>
        <w:gridCol w:w="980"/>
        <w:gridCol w:w="100"/>
        <w:gridCol w:w="749"/>
        <w:gridCol w:w="161"/>
        <w:gridCol w:w="402"/>
        <w:gridCol w:w="314"/>
        <w:gridCol w:w="355"/>
        <w:gridCol w:w="102"/>
        <w:gridCol w:w="371"/>
        <w:gridCol w:w="441"/>
        <w:gridCol w:w="1062"/>
        <w:gridCol w:w="204"/>
        <w:gridCol w:w="1143"/>
        <w:gridCol w:w="369"/>
        <w:gridCol w:w="79"/>
        <w:gridCol w:w="135"/>
        <w:gridCol w:w="643"/>
        <w:gridCol w:w="337"/>
        <w:gridCol w:w="929"/>
      </w:tblGrid>
      <w:tr w:rsidR="00872D8E" w:rsidRPr="002C05D4" w14:paraId="3D2116D9" w14:textId="77777777" w:rsidTr="00515075">
        <w:tc>
          <w:tcPr>
            <w:tcW w:w="5000" w:type="pct"/>
            <w:gridSpan w:val="20"/>
            <w:tcBorders>
              <w:top w:val="single" w:sz="12" w:space="0" w:color="000000"/>
              <w:left w:val="single" w:sz="12" w:space="0" w:color="000000"/>
              <w:bottom w:val="single" w:sz="12" w:space="0" w:color="000000"/>
              <w:right w:val="single" w:sz="12" w:space="0" w:color="000000"/>
            </w:tcBorders>
          </w:tcPr>
          <w:p w14:paraId="1345278C" w14:textId="77777777" w:rsidR="00872D8E" w:rsidRPr="002C05D4" w:rsidRDefault="00872D8E" w:rsidP="00515075">
            <w:pPr>
              <w:spacing w:line="276" w:lineRule="auto"/>
              <w:jc w:val="center"/>
              <w:rPr>
                <w:rFonts w:cs="Times New Roman"/>
                <w:b/>
                <w:bCs/>
                <w:sz w:val="20"/>
                <w:szCs w:val="20"/>
              </w:rPr>
            </w:pPr>
            <w:r w:rsidRPr="002C05D4">
              <w:rPr>
                <w:rFonts w:cs="Times New Roman"/>
                <w:b/>
                <w:bCs/>
                <w:sz w:val="20"/>
                <w:szCs w:val="20"/>
              </w:rPr>
              <w:t>Сообщение о беременности участницы клинического исследования/партнерши участника клинического исследования</w:t>
            </w:r>
          </w:p>
          <w:p w14:paraId="5F0AD1D7" w14:textId="77777777" w:rsidR="00872D8E" w:rsidRPr="002E4268" w:rsidRDefault="00872D8E" w:rsidP="00515075">
            <w:pPr>
              <w:spacing w:line="276" w:lineRule="auto"/>
              <w:jc w:val="right"/>
              <w:rPr>
                <w:rFonts w:cs="Times New Roman"/>
                <w:b/>
              </w:rPr>
            </w:pPr>
            <w:r w:rsidRPr="002E4268">
              <w:rPr>
                <w:rFonts w:cs="Times New Roman"/>
                <w:b/>
                <w:sz w:val="18"/>
                <w:szCs w:val="18"/>
              </w:rPr>
              <w:t>Стр. 1 из 3</w:t>
            </w:r>
          </w:p>
        </w:tc>
      </w:tr>
      <w:tr w:rsidR="00872D8E" w:rsidRPr="002C05D4" w14:paraId="0B415602" w14:textId="77777777" w:rsidTr="00515075">
        <w:tc>
          <w:tcPr>
            <w:tcW w:w="5000" w:type="pct"/>
            <w:gridSpan w:val="20"/>
            <w:tcBorders>
              <w:top w:val="single" w:sz="12" w:space="0" w:color="000000"/>
              <w:left w:val="single" w:sz="12" w:space="0" w:color="000000"/>
              <w:right w:val="single" w:sz="12" w:space="0" w:color="000000"/>
            </w:tcBorders>
          </w:tcPr>
          <w:p w14:paraId="39765255"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Информация о матери</w:t>
            </w:r>
          </w:p>
        </w:tc>
      </w:tr>
      <w:tr w:rsidR="00872D8E" w:rsidRPr="002C05D4" w14:paraId="1C31E2CA" w14:textId="77777777" w:rsidTr="00515075">
        <w:trPr>
          <w:trHeight w:val="737"/>
        </w:trPr>
        <w:tc>
          <w:tcPr>
            <w:tcW w:w="853" w:type="pct"/>
            <w:gridSpan w:val="3"/>
            <w:tcBorders>
              <w:top w:val="single" w:sz="12" w:space="0" w:color="000000"/>
              <w:left w:val="single" w:sz="12" w:space="0" w:color="000000"/>
            </w:tcBorders>
          </w:tcPr>
          <w:p w14:paraId="648D3702"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Дата рождения</w:t>
            </w:r>
          </w:p>
          <w:p w14:paraId="18842EFB" w14:textId="77777777" w:rsidR="00872D8E" w:rsidRPr="002C05D4" w:rsidRDefault="00872D8E" w:rsidP="00515075">
            <w:pPr>
              <w:spacing w:line="276" w:lineRule="auto"/>
              <w:jc w:val="center"/>
              <w:rPr>
                <w:rFonts w:cs="Times New Roman"/>
              </w:rPr>
            </w:pPr>
            <w:r w:rsidRPr="002C05D4">
              <w:rPr>
                <w:rFonts w:cs="Times New Roman"/>
                <w:sz w:val="18"/>
                <w:szCs w:val="18"/>
              </w:rPr>
              <w:t>день месяц год</w:t>
            </w:r>
          </w:p>
        </w:tc>
        <w:tc>
          <w:tcPr>
            <w:tcW w:w="867" w:type="pct"/>
            <w:gridSpan w:val="4"/>
            <w:tcBorders>
              <w:top w:val="single" w:sz="12" w:space="0" w:color="000000"/>
            </w:tcBorders>
          </w:tcPr>
          <w:p w14:paraId="220B1233"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Возраст</w:t>
            </w:r>
          </w:p>
          <w:p w14:paraId="1DC5FF27" w14:textId="77777777" w:rsidR="00872D8E" w:rsidRPr="002C05D4" w:rsidRDefault="00872D8E" w:rsidP="00515075">
            <w:pPr>
              <w:spacing w:line="276" w:lineRule="auto"/>
              <w:jc w:val="center"/>
              <w:rPr>
                <w:rFonts w:cs="Times New Roman"/>
                <w:b/>
                <w:bCs/>
                <w:sz w:val="18"/>
                <w:szCs w:val="18"/>
              </w:rPr>
            </w:pPr>
          </w:p>
          <w:p w14:paraId="4FDA3FBA" w14:textId="77777777" w:rsidR="00872D8E" w:rsidRPr="002C05D4" w:rsidRDefault="00872D8E" w:rsidP="00515075">
            <w:pPr>
              <w:spacing w:line="276" w:lineRule="auto"/>
              <w:jc w:val="right"/>
              <w:rPr>
                <w:rFonts w:cs="Times New Roman"/>
                <w:sz w:val="21"/>
                <w:szCs w:val="21"/>
              </w:rPr>
            </w:pPr>
            <w:r w:rsidRPr="002C05D4">
              <w:rPr>
                <w:rFonts w:cs="Times New Roman"/>
                <w:sz w:val="18"/>
                <w:szCs w:val="18"/>
              </w:rPr>
              <w:t>годы/мес.</w:t>
            </w:r>
          </w:p>
        </w:tc>
        <w:tc>
          <w:tcPr>
            <w:tcW w:w="1229" w:type="pct"/>
            <w:gridSpan w:val="5"/>
            <w:tcBorders>
              <w:top w:val="single" w:sz="12" w:space="0" w:color="000000"/>
            </w:tcBorders>
          </w:tcPr>
          <w:p w14:paraId="02CBA422" w14:textId="77777777" w:rsidR="00872D8E" w:rsidRPr="002C05D4" w:rsidRDefault="00872D8E" w:rsidP="00515075">
            <w:pPr>
              <w:spacing w:line="276" w:lineRule="auto"/>
              <w:jc w:val="center"/>
              <w:rPr>
                <w:rFonts w:cs="Times New Roman"/>
                <w:sz w:val="18"/>
                <w:szCs w:val="18"/>
              </w:rPr>
            </w:pPr>
            <w:r w:rsidRPr="002C05D4">
              <w:rPr>
                <w:rFonts w:cs="Times New Roman"/>
                <w:b/>
                <w:bCs/>
                <w:sz w:val="18"/>
                <w:szCs w:val="18"/>
              </w:rPr>
              <w:t>Раса</w:t>
            </w:r>
            <w:r w:rsidRPr="002C05D4">
              <w:rPr>
                <w:rFonts w:cs="Times New Roman"/>
                <w:sz w:val="18"/>
                <w:szCs w:val="18"/>
              </w:rPr>
              <w:t xml:space="preserve"> (указать)</w:t>
            </w:r>
          </w:p>
        </w:tc>
        <w:tc>
          <w:tcPr>
            <w:tcW w:w="956" w:type="pct"/>
            <w:gridSpan w:val="3"/>
            <w:tcBorders>
              <w:top w:val="single" w:sz="12" w:space="0" w:color="000000"/>
            </w:tcBorders>
          </w:tcPr>
          <w:p w14:paraId="59644C7F"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Рост</w:t>
            </w:r>
          </w:p>
          <w:p w14:paraId="77D77B0E" w14:textId="77777777" w:rsidR="00872D8E" w:rsidRPr="002C05D4" w:rsidRDefault="00872D8E" w:rsidP="00515075">
            <w:pPr>
              <w:spacing w:line="276" w:lineRule="auto"/>
              <w:jc w:val="center"/>
              <w:rPr>
                <w:rFonts w:cs="Times New Roman"/>
                <w:b/>
                <w:bCs/>
                <w:sz w:val="18"/>
                <w:szCs w:val="18"/>
              </w:rPr>
            </w:pPr>
          </w:p>
          <w:p w14:paraId="2098AD8B"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см</w:t>
            </w:r>
          </w:p>
        </w:tc>
        <w:tc>
          <w:tcPr>
            <w:tcW w:w="1094" w:type="pct"/>
            <w:gridSpan w:val="5"/>
            <w:tcBorders>
              <w:top w:val="single" w:sz="12" w:space="0" w:color="000000"/>
              <w:right w:val="single" w:sz="12" w:space="0" w:color="000000"/>
            </w:tcBorders>
          </w:tcPr>
          <w:p w14:paraId="1C465EE0"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Вес</w:t>
            </w:r>
          </w:p>
          <w:p w14:paraId="52B285C0" w14:textId="77777777" w:rsidR="00872D8E" w:rsidRPr="002C05D4" w:rsidRDefault="00872D8E" w:rsidP="00515075">
            <w:pPr>
              <w:spacing w:line="276" w:lineRule="auto"/>
              <w:jc w:val="center"/>
              <w:rPr>
                <w:rFonts w:cs="Times New Roman"/>
                <w:b/>
                <w:bCs/>
                <w:sz w:val="18"/>
                <w:szCs w:val="18"/>
              </w:rPr>
            </w:pPr>
          </w:p>
          <w:p w14:paraId="25C1F071"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кг</w:t>
            </w:r>
          </w:p>
        </w:tc>
      </w:tr>
      <w:tr w:rsidR="00872D8E" w:rsidRPr="002C05D4" w14:paraId="3BD6B62F" w14:textId="77777777" w:rsidTr="00515075">
        <w:trPr>
          <w:trHeight w:val="340"/>
        </w:trPr>
        <w:tc>
          <w:tcPr>
            <w:tcW w:w="1266" w:type="pct"/>
            <w:gridSpan w:val="4"/>
            <w:tcBorders>
              <w:left w:val="single" w:sz="12" w:space="0" w:color="000000"/>
            </w:tcBorders>
          </w:tcPr>
          <w:p w14:paraId="40D61AA7" w14:textId="77777777" w:rsidR="00872D8E" w:rsidRPr="002C05D4" w:rsidRDefault="00872D8E" w:rsidP="00515075">
            <w:pPr>
              <w:spacing w:line="276" w:lineRule="auto"/>
              <w:jc w:val="left"/>
              <w:rPr>
                <w:rFonts w:cs="Times New Roman"/>
              </w:rPr>
            </w:pPr>
            <w:r w:rsidRPr="002C05D4">
              <w:rPr>
                <w:rFonts w:cs="Times New Roman"/>
                <w:sz w:val="20"/>
                <w:szCs w:val="20"/>
              </w:rPr>
              <w:t xml:space="preserve">Дата </w:t>
            </w:r>
            <w:r w:rsidRPr="002C05D4">
              <w:rPr>
                <w:rFonts w:cs="Times New Roman"/>
                <w:sz w:val="18"/>
                <w:szCs w:val="18"/>
              </w:rPr>
              <w:t>последней</w:t>
            </w:r>
            <w:r w:rsidRPr="002C05D4">
              <w:rPr>
                <w:rFonts w:cs="Times New Roman"/>
                <w:sz w:val="20"/>
                <w:szCs w:val="20"/>
              </w:rPr>
              <w:t xml:space="preserve"> менструации</w:t>
            </w:r>
          </w:p>
        </w:tc>
        <w:tc>
          <w:tcPr>
            <w:tcW w:w="293" w:type="pct"/>
            <w:gridSpan w:val="2"/>
          </w:tcPr>
          <w:p w14:paraId="70C94624" w14:textId="77777777" w:rsidR="00872D8E" w:rsidRPr="002C05D4" w:rsidRDefault="00872D8E" w:rsidP="00515075">
            <w:pPr>
              <w:spacing w:line="276" w:lineRule="auto"/>
              <w:jc w:val="left"/>
              <w:rPr>
                <w:rFonts w:cs="Times New Roman"/>
                <w:sz w:val="20"/>
                <w:szCs w:val="20"/>
              </w:rPr>
            </w:pPr>
          </w:p>
        </w:tc>
        <w:tc>
          <w:tcPr>
            <w:tcW w:w="344" w:type="pct"/>
            <w:gridSpan w:val="2"/>
          </w:tcPr>
          <w:p w14:paraId="7494CC3C" w14:textId="77777777" w:rsidR="00872D8E" w:rsidRPr="002C05D4" w:rsidRDefault="00872D8E" w:rsidP="00515075">
            <w:pPr>
              <w:spacing w:line="276" w:lineRule="auto"/>
              <w:jc w:val="left"/>
              <w:rPr>
                <w:rFonts w:cs="Times New Roman"/>
                <w:sz w:val="20"/>
                <w:szCs w:val="20"/>
              </w:rPr>
            </w:pPr>
          </w:p>
        </w:tc>
        <w:tc>
          <w:tcPr>
            <w:tcW w:w="243" w:type="pct"/>
            <w:gridSpan w:val="2"/>
          </w:tcPr>
          <w:p w14:paraId="0B6C0F10" w14:textId="77777777" w:rsidR="00872D8E" w:rsidRPr="002C05D4" w:rsidRDefault="00872D8E" w:rsidP="00515075">
            <w:pPr>
              <w:spacing w:line="276" w:lineRule="auto"/>
              <w:jc w:val="left"/>
              <w:rPr>
                <w:rFonts w:cs="Times New Roman"/>
                <w:sz w:val="20"/>
                <w:szCs w:val="20"/>
              </w:rPr>
            </w:pPr>
          </w:p>
        </w:tc>
        <w:tc>
          <w:tcPr>
            <w:tcW w:w="1547" w:type="pct"/>
            <w:gridSpan w:val="4"/>
          </w:tcPr>
          <w:p w14:paraId="4B8A96A1"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Предполагаемая дата родов</w:t>
            </w:r>
          </w:p>
        </w:tc>
        <w:tc>
          <w:tcPr>
            <w:tcW w:w="326" w:type="pct"/>
            <w:gridSpan w:val="3"/>
          </w:tcPr>
          <w:p w14:paraId="1EC172B6" w14:textId="77777777" w:rsidR="00872D8E" w:rsidRPr="002C05D4" w:rsidRDefault="00872D8E" w:rsidP="00515075">
            <w:pPr>
              <w:spacing w:line="276" w:lineRule="auto"/>
              <w:jc w:val="left"/>
              <w:rPr>
                <w:rFonts w:cs="Times New Roman"/>
                <w:sz w:val="20"/>
                <w:szCs w:val="20"/>
              </w:rPr>
            </w:pPr>
          </w:p>
        </w:tc>
        <w:tc>
          <w:tcPr>
            <w:tcW w:w="504" w:type="pct"/>
            <w:gridSpan w:val="2"/>
          </w:tcPr>
          <w:p w14:paraId="7E5A69E2" w14:textId="77777777" w:rsidR="00872D8E" w:rsidRPr="002C05D4" w:rsidRDefault="00872D8E" w:rsidP="00515075">
            <w:pPr>
              <w:spacing w:line="276" w:lineRule="auto"/>
              <w:jc w:val="left"/>
              <w:rPr>
                <w:rFonts w:cs="Times New Roman"/>
                <w:sz w:val="20"/>
                <w:szCs w:val="20"/>
              </w:rPr>
            </w:pPr>
          </w:p>
        </w:tc>
        <w:tc>
          <w:tcPr>
            <w:tcW w:w="476" w:type="pct"/>
            <w:tcBorders>
              <w:right w:val="single" w:sz="12" w:space="0" w:color="000000"/>
            </w:tcBorders>
          </w:tcPr>
          <w:p w14:paraId="6D9D0506" w14:textId="77777777" w:rsidR="00872D8E" w:rsidRPr="002C05D4" w:rsidRDefault="00872D8E" w:rsidP="00515075">
            <w:pPr>
              <w:spacing w:line="276" w:lineRule="auto"/>
              <w:jc w:val="left"/>
              <w:rPr>
                <w:rFonts w:cs="Times New Roman"/>
                <w:sz w:val="20"/>
                <w:szCs w:val="20"/>
              </w:rPr>
            </w:pPr>
          </w:p>
        </w:tc>
      </w:tr>
      <w:tr w:rsidR="00872D8E" w:rsidRPr="002C05D4" w14:paraId="56BDE15F" w14:textId="77777777" w:rsidTr="00515075">
        <w:trPr>
          <w:trHeight w:val="61"/>
        </w:trPr>
        <w:tc>
          <w:tcPr>
            <w:tcW w:w="1266" w:type="pct"/>
            <w:gridSpan w:val="4"/>
            <w:tcBorders>
              <w:left w:val="single" w:sz="12" w:space="0" w:color="000000"/>
            </w:tcBorders>
          </w:tcPr>
          <w:p w14:paraId="3717FE6B" w14:textId="77777777" w:rsidR="00872D8E" w:rsidRPr="002C05D4" w:rsidRDefault="00872D8E" w:rsidP="00515075">
            <w:pPr>
              <w:spacing w:line="276" w:lineRule="auto"/>
              <w:jc w:val="left"/>
              <w:rPr>
                <w:rFonts w:cs="Times New Roman"/>
              </w:rPr>
            </w:pPr>
          </w:p>
        </w:tc>
        <w:tc>
          <w:tcPr>
            <w:tcW w:w="293" w:type="pct"/>
            <w:gridSpan w:val="2"/>
          </w:tcPr>
          <w:p w14:paraId="2E882471"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344" w:type="pct"/>
            <w:gridSpan w:val="2"/>
          </w:tcPr>
          <w:p w14:paraId="37EAC729"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243" w:type="pct"/>
            <w:gridSpan w:val="2"/>
          </w:tcPr>
          <w:p w14:paraId="44E74E01"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c>
          <w:tcPr>
            <w:tcW w:w="1547" w:type="pct"/>
            <w:gridSpan w:val="4"/>
          </w:tcPr>
          <w:p w14:paraId="78A85B98" w14:textId="77777777" w:rsidR="00872D8E" w:rsidRPr="002C05D4" w:rsidRDefault="00872D8E" w:rsidP="00515075">
            <w:pPr>
              <w:spacing w:line="276" w:lineRule="auto"/>
              <w:jc w:val="left"/>
              <w:rPr>
                <w:rFonts w:cs="Times New Roman"/>
                <w:sz w:val="20"/>
                <w:szCs w:val="20"/>
              </w:rPr>
            </w:pPr>
          </w:p>
        </w:tc>
        <w:tc>
          <w:tcPr>
            <w:tcW w:w="326" w:type="pct"/>
            <w:gridSpan w:val="3"/>
          </w:tcPr>
          <w:p w14:paraId="6DCED140"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504" w:type="pct"/>
            <w:gridSpan w:val="2"/>
          </w:tcPr>
          <w:p w14:paraId="323E67FB"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476" w:type="pct"/>
            <w:tcBorders>
              <w:right w:val="single" w:sz="12" w:space="0" w:color="000000"/>
            </w:tcBorders>
          </w:tcPr>
          <w:p w14:paraId="1F27D909"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r>
      <w:tr w:rsidR="00872D8E" w:rsidRPr="002C05D4" w14:paraId="542F4B51" w14:textId="77777777" w:rsidTr="00515075">
        <w:trPr>
          <w:trHeight w:val="91"/>
        </w:trPr>
        <w:tc>
          <w:tcPr>
            <w:tcW w:w="1955" w:type="pct"/>
            <w:gridSpan w:val="9"/>
            <w:vMerge w:val="restart"/>
            <w:tcBorders>
              <w:left w:val="single" w:sz="12" w:space="0" w:color="000000"/>
            </w:tcBorders>
          </w:tcPr>
          <w:p w14:paraId="4D7BCEB4" w14:textId="77777777" w:rsidR="00872D8E" w:rsidRPr="002C05D4" w:rsidRDefault="00872D8E" w:rsidP="00515075">
            <w:pPr>
              <w:spacing w:line="276" w:lineRule="auto"/>
              <w:jc w:val="left"/>
              <w:rPr>
                <w:rFonts w:cs="Times New Roman"/>
                <w:sz w:val="18"/>
                <w:szCs w:val="18"/>
                <w:lang w:val="en-US"/>
              </w:rPr>
            </w:pPr>
            <w:r w:rsidRPr="002C05D4">
              <w:rPr>
                <w:rFonts w:cs="Times New Roman"/>
                <w:sz w:val="18"/>
                <w:szCs w:val="18"/>
              </w:rPr>
              <w:t>Метод контрацепции</w:t>
            </w:r>
          </w:p>
        </w:tc>
        <w:tc>
          <w:tcPr>
            <w:tcW w:w="3045" w:type="pct"/>
            <w:gridSpan w:val="11"/>
            <w:tcBorders>
              <w:right w:val="single" w:sz="12" w:space="0" w:color="000000"/>
            </w:tcBorders>
          </w:tcPr>
          <w:p w14:paraId="21B5BD63"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Применение контрацепции согласно инструкции</w:t>
            </w:r>
          </w:p>
        </w:tc>
      </w:tr>
      <w:tr w:rsidR="00872D8E" w:rsidRPr="002C05D4" w14:paraId="5485688E" w14:textId="77777777" w:rsidTr="00515075">
        <w:trPr>
          <w:trHeight w:val="91"/>
        </w:trPr>
        <w:tc>
          <w:tcPr>
            <w:tcW w:w="1955" w:type="pct"/>
            <w:gridSpan w:val="9"/>
            <w:vMerge/>
            <w:tcBorders>
              <w:left w:val="single" w:sz="12" w:space="0" w:color="000000"/>
              <w:bottom w:val="single" w:sz="12" w:space="0" w:color="000000"/>
            </w:tcBorders>
          </w:tcPr>
          <w:p w14:paraId="35693FCA" w14:textId="77777777" w:rsidR="00872D8E" w:rsidRPr="002C05D4" w:rsidRDefault="00872D8E" w:rsidP="00515075">
            <w:pPr>
              <w:spacing w:line="276" w:lineRule="auto"/>
              <w:jc w:val="left"/>
              <w:rPr>
                <w:rFonts w:cs="Times New Roman"/>
                <w:sz w:val="18"/>
                <w:szCs w:val="18"/>
              </w:rPr>
            </w:pPr>
          </w:p>
        </w:tc>
        <w:tc>
          <w:tcPr>
            <w:tcW w:w="1100" w:type="pct"/>
            <w:gridSpan w:val="4"/>
            <w:tcBorders>
              <w:bottom w:val="single" w:sz="12" w:space="0" w:color="000000"/>
            </w:tcBorders>
          </w:tcPr>
          <w:p w14:paraId="21C0E84C"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ДА</w:t>
            </w:r>
          </w:p>
        </w:tc>
        <w:tc>
          <w:tcPr>
            <w:tcW w:w="895" w:type="pct"/>
            <w:gridSpan w:val="3"/>
            <w:tcBorders>
              <w:bottom w:val="single" w:sz="12" w:space="0" w:color="000000"/>
            </w:tcBorders>
          </w:tcPr>
          <w:p w14:paraId="009C8321"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НЕТ</w:t>
            </w:r>
          </w:p>
        </w:tc>
        <w:tc>
          <w:tcPr>
            <w:tcW w:w="1050" w:type="pct"/>
            <w:gridSpan w:val="4"/>
            <w:tcBorders>
              <w:bottom w:val="single" w:sz="12" w:space="0" w:color="000000"/>
              <w:right w:val="single" w:sz="12" w:space="0" w:color="000000"/>
            </w:tcBorders>
          </w:tcPr>
          <w:p w14:paraId="0F5F4276"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Сомнительно</w:t>
            </w:r>
          </w:p>
        </w:tc>
      </w:tr>
      <w:tr w:rsidR="00872D8E" w:rsidRPr="002C05D4" w14:paraId="7DEDAE54" w14:textId="77777777" w:rsidTr="00515075">
        <w:tc>
          <w:tcPr>
            <w:tcW w:w="5000" w:type="pct"/>
            <w:gridSpan w:val="20"/>
            <w:tcBorders>
              <w:left w:val="single" w:sz="12" w:space="0" w:color="000000"/>
              <w:bottom w:val="single" w:sz="12" w:space="0" w:color="000000"/>
              <w:right w:val="single" w:sz="12" w:space="0" w:color="000000"/>
            </w:tcBorders>
          </w:tcPr>
          <w:p w14:paraId="1D090410" w14:textId="77777777" w:rsidR="00872D8E" w:rsidRPr="002C05D4" w:rsidRDefault="00872D8E" w:rsidP="00515075">
            <w:pPr>
              <w:spacing w:line="276" w:lineRule="auto"/>
              <w:jc w:val="center"/>
              <w:rPr>
                <w:rFonts w:cs="Times New Roman"/>
                <w:b/>
                <w:bCs/>
              </w:rPr>
            </w:pPr>
            <w:r w:rsidRPr="002C05D4">
              <w:rPr>
                <w:rFonts w:cs="Times New Roman"/>
                <w:b/>
                <w:bCs/>
                <w:sz w:val="18"/>
                <w:szCs w:val="18"/>
              </w:rPr>
              <w:t>Анамнез</w:t>
            </w:r>
          </w:p>
        </w:tc>
      </w:tr>
      <w:tr w:rsidR="00872D8E" w:rsidRPr="002C05D4" w14:paraId="3257041A" w14:textId="77777777" w:rsidTr="00515075">
        <w:tc>
          <w:tcPr>
            <w:tcW w:w="5000" w:type="pct"/>
            <w:gridSpan w:val="20"/>
            <w:tcBorders>
              <w:top w:val="single" w:sz="12" w:space="0" w:color="000000"/>
              <w:left w:val="single" w:sz="12" w:space="0" w:color="000000"/>
              <w:bottom w:val="single" w:sz="12" w:space="0" w:color="000000"/>
              <w:right w:val="single" w:sz="12" w:space="0" w:color="000000"/>
            </w:tcBorders>
          </w:tcPr>
          <w:p w14:paraId="2245C886" w14:textId="77777777" w:rsidR="00872D8E" w:rsidRPr="002C05D4" w:rsidRDefault="00872D8E" w:rsidP="00515075">
            <w:pPr>
              <w:spacing w:line="276" w:lineRule="auto"/>
              <w:rPr>
                <w:rFonts w:cs="Times New Roman"/>
                <w:sz w:val="18"/>
                <w:szCs w:val="18"/>
              </w:rPr>
            </w:pPr>
            <w:r w:rsidRPr="002C05D4">
              <w:rPr>
                <w:rFonts w:cs="Times New Roman"/>
                <w:sz w:val="18"/>
                <w:szCs w:val="18"/>
              </w:rPr>
              <w:t xml:space="preserve">Информация о семейных заболеваниях, известных факторах риска или состояниях, которые могут повлиять на исход беременности, употребления алкоголя, курение, употребление лекарств, инфекции, гиперестезия, диабет, включая </w:t>
            </w:r>
            <w:proofErr w:type="spellStart"/>
            <w:r w:rsidRPr="002C05D4">
              <w:rPr>
                <w:rFonts w:cs="Times New Roman"/>
                <w:sz w:val="18"/>
                <w:szCs w:val="18"/>
              </w:rPr>
              <w:t>гестационный</w:t>
            </w:r>
            <w:proofErr w:type="spellEnd"/>
            <w:r w:rsidRPr="002C05D4">
              <w:rPr>
                <w:rFonts w:cs="Times New Roman"/>
                <w:sz w:val="18"/>
                <w:szCs w:val="18"/>
              </w:rPr>
              <w:t xml:space="preserve">, условия окружающей среды, которые могут быть факторами риска </w:t>
            </w:r>
          </w:p>
          <w:p w14:paraId="6A2A87D5" w14:textId="77777777" w:rsidR="00872D8E" w:rsidRPr="002C05D4" w:rsidRDefault="00872D8E" w:rsidP="00515075">
            <w:pPr>
              <w:spacing w:line="276" w:lineRule="auto"/>
              <w:rPr>
                <w:rFonts w:cs="Times New Roman"/>
                <w:sz w:val="18"/>
                <w:szCs w:val="18"/>
              </w:rPr>
            </w:pPr>
          </w:p>
          <w:p w14:paraId="7CA9D755" w14:textId="77777777" w:rsidR="00872D8E" w:rsidRPr="002C05D4" w:rsidRDefault="00872D8E" w:rsidP="00515075">
            <w:pPr>
              <w:spacing w:line="276" w:lineRule="auto"/>
              <w:rPr>
                <w:rFonts w:cs="Times New Roman"/>
                <w:sz w:val="18"/>
                <w:szCs w:val="18"/>
              </w:rPr>
            </w:pPr>
          </w:p>
          <w:p w14:paraId="1AB6D9BB" w14:textId="77777777" w:rsidR="00872D8E" w:rsidRPr="002C05D4" w:rsidRDefault="00872D8E" w:rsidP="00515075">
            <w:pPr>
              <w:spacing w:line="276" w:lineRule="auto"/>
              <w:rPr>
                <w:rFonts w:cs="Times New Roman"/>
                <w:sz w:val="18"/>
                <w:szCs w:val="18"/>
              </w:rPr>
            </w:pPr>
          </w:p>
          <w:p w14:paraId="73CBAC87" w14:textId="77777777" w:rsidR="00872D8E" w:rsidRPr="002C05D4" w:rsidRDefault="00872D8E" w:rsidP="00515075">
            <w:pPr>
              <w:spacing w:line="276" w:lineRule="auto"/>
              <w:rPr>
                <w:rFonts w:cs="Times New Roman"/>
                <w:sz w:val="18"/>
                <w:szCs w:val="18"/>
              </w:rPr>
            </w:pPr>
          </w:p>
          <w:p w14:paraId="67A6AFD3" w14:textId="77777777" w:rsidR="00872D8E" w:rsidRPr="002C05D4" w:rsidRDefault="00872D8E" w:rsidP="00515075">
            <w:pPr>
              <w:spacing w:line="276" w:lineRule="auto"/>
              <w:rPr>
                <w:rFonts w:cs="Times New Roman"/>
                <w:sz w:val="18"/>
                <w:szCs w:val="18"/>
              </w:rPr>
            </w:pPr>
          </w:p>
          <w:p w14:paraId="00B42A5E" w14:textId="77777777" w:rsidR="00872D8E" w:rsidRPr="002C05D4" w:rsidRDefault="00872D8E" w:rsidP="00515075">
            <w:pPr>
              <w:spacing w:line="276" w:lineRule="auto"/>
              <w:rPr>
                <w:rFonts w:cs="Times New Roman"/>
                <w:sz w:val="18"/>
                <w:szCs w:val="18"/>
              </w:rPr>
            </w:pPr>
          </w:p>
          <w:p w14:paraId="1AC9FD2A" w14:textId="77777777" w:rsidR="00872D8E" w:rsidRPr="002C05D4" w:rsidRDefault="00872D8E" w:rsidP="00515075">
            <w:pPr>
              <w:spacing w:line="276" w:lineRule="auto"/>
              <w:rPr>
                <w:rFonts w:cs="Times New Roman"/>
                <w:sz w:val="18"/>
                <w:szCs w:val="18"/>
              </w:rPr>
            </w:pPr>
          </w:p>
          <w:p w14:paraId="520203C2" w14:textId="77777777" w:rsidR="00872D8E" w:rsidRPr="002C05D4" w:rsidRDefault="00872D8E" w:rsidP="00515075">
            <w:pPr>
              <w:spacing w:line="276" w:lineRule="auto"/>
              <w:rPr>
                <w:rFonts w:cs="Times New Roman"/>
              </w:rPr>
            </w:pPr>
          </w:p>
        </w:tc>
      </w:tr>
      <w:tr w:rsidR="00872D8E" w:rsidRPr="002C05D4" w14:paraId="2DE9DC64" w14:textId="77777777" w:rsidTr="00515075">
        <w:tc>
          <w:tcPr>
            <w:tcW w:w="5000" w:type="pct"/>
            <w:gridSpan w:val="20"/>
            <w:tcBorders>
              <w:top w:val="single" w:sz="12" w:space="0" w:color="000000"/>
              <w:left w:val="single" w:sz="12" w:space="0" w:color="000000"/>
              <w:bottom w:val="single" w:sz="12" w:space="0" w:color="000000"/>
              <w:right w:val="single" w:sz="12" w:space="0" w:color="000000"/>
            </w:tcBorders>
          </w:tcPr>
          <w:p w14:paraId="4F453AB4" w14:textId="77777777" w:rsidR="00872D8E" w:rsidRPr="002C05D4" w:rsidRDefault="00872D8E" w:rsidP="00515075">
            <w:pPr>
              <w:spacing w:line="276" w:lineRule="auto"/>
              <w:jc w:val="left"/>
              <w:rPr>
                <w:rFonts w:cs="Times New Roman"/>
              </w:rPr>
            </w:pPr>
            <w:r w:rsidRPr="002C05D4">
              <w:rPr>
                <w:rFonts w:cs="Times New Roman"/>
                <w:sz w:val="18"/>
                <w:szCs w:val="18"/>
              </w:rPr>
              <w:t>Акушерский анамнез – информация о предыдущих беременностях, включая аборты, мертворождение</w:t>
            </w:r>
          </w:p>
        </w:tc>
      </w:tr>
      <w:tr w:rsidR="00872D8E" w:rsidRPr="002C05D4" w14:paraId="7642CB31" w14:textId="77777777" w:rsidTr="00515075">
        <w:tc>
          <w:tcPr>
            <w:tcW w:w="257" w:type="pct"/>
            <w:tcBorders>
              <w:top w:val="single" w:sz="12" w:space="0" w:color="000000"/>
              <w:left w:val="single" w:sz="12" w:space="0" w:color="000000"/>
            </w:tcBorders>
          </w:tcPr>
          <w:p w14:paraId="7FB8A95D" w14:textId="77777777" w:rsidR="00872D8E" w:rsidRPr="002C05D4" w:rsidRDefault="00872D8E" w:rsidP="00515075">
            <w:pPr>
              <w:spacing w:line="276" w:lineRule="auto"/>
              <w:jc w:val="left"/>
              <w:rPr>
                <w:rFonts w:cs="Times New Roman"/>
                <w:sz w:val="18"/>
                <w:szCs w:val="18"/>
              </w:rPr>
            </w:pPr>
          </w:p>
        </w:tc>
        <w:tc>
          <w:tcPr>
            <w:tcW w:w="1092" w:type="pct"/>
            <w:gridSpan w:val="4"/>
            <w:tcBorders>
              <w:top w:val="single" w:sz="12" w:space="0" w:color="000000"/>
            </w:tcBorders>
          </w:tcPr>
          <w:p w14:paraId="6A464819"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Неделя беременности</w:t>
            </w:r>
          </w:p>
        </w:tc>
        <w:tc>
          <w:tcPr>
            <w:tcW w:w="3651" w:type="pct"/>
            <w:gridSpan w:val="15"/>
            <w:tcBorders>
              <w:top w:val="single" w:sz="12" w:space="0" w:color="000000"/>
              <w:right w:val="single" w:sz="12" w:space="0" w:color="000000"/>
            </w:tcBorders>
          </w:tcPr>
          <w:p w14:paraId="2548D5E7"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Исход, в том числе указать патологию</w:t>
            </w:r>
          </w:p>
        </w:tc>
      </w:tr>
      <w:tr w:rsidR="00872D8E" w:rsidRPr="002C05D4" w14:paraId="79EE570D" w14:textId="77777777" w:rsidTr="00515075">
        <w:tc>
          <w:tcPr>
            <w:tcW w:w="257" w:type="pct"/>
            <w:tcBorders>
              <w:left w:val="single" w:sz="12" w:space="0" w:color="000000"/>
            </w:tcBorders>
          </w:tcPr>
          <w:p w14:paraId="7B7A138E"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1</w:t>
            </w:r>
          </w:p>
        </w:tc>
        <w:tc>
          <w:tcPr>
            <w:tcW w:w="1092" w:type="pct"/>
            <w:gridSpan w:val="4"/>
          </w:tcPr>
          <w:p w14:paraId="154D1910" w14:textId="77777777" w:rsidR="00872D8E" w:rsidRPr="002C05D4" w:rsidRDefault="00872D8E" w:rsidP="00515075">
            <w:pPr>
              <w:spacing w:line="276" w:lineRule="auto"/>
              <w:jc w:val="left"/>
              <w:rPr>
                <w:rFonts w:cs="Times New Roman"/>
                <w:sz w:val="18"/>
                <w:szCs w:val="18"/>
              </w:rPr>
            </w:pPr>
          </w:p>
        </w:tc>
        <w:tc>
          <w:tcPr>
            <w:tcW w:w="3651" w:type="pct"/>
            <w:gridSpan w:val="15"/>
            <w:tcBorders>
              <w:right w:val="single" w:sz="12" w:space="0" w:color="000000"/>
            </w:tcBorders>
          </w:tcPr>
          <w:p w14:paraId="49C732A2" w14:textId="77777777" w:rsidR="00872D8E" w:rsidRPr="002C05D4" w:rsidRDefault="00872D8E" w:rsidP="00515075">
            <w:pPr>
              <w:spacing w:line="276" w:lineRule="auto"/>
              <w:jc w:val="left"/>
              <w:rPr>
                <w:rFonts w:cs="Times New Roman"/>
                <w:sz w:val="18"/>
                <w:szCs w:val="18"/>
              </w:rPr>
            </w:pPr>
          </w:p>
        </w:tc>
      </w:tr>
      <w:tr w:rsidR="00872D8E" w:rsidRPr="002C05D4" w14:paraId="067DB9FB" w14:textId="77777777" w:rsidTr="00515075">
        <w:tc>
          <w:tcPr>
            <w:tcW w:w="257" w:type="pct"/>
            <w:tcBorders>
              <w:left w:val="single" w:sz="12" w:space="0" w:color="000000"/>
            </w:tcBorders>
          </w:tcPr>
          <w:p w14:paraId="478E84A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2</w:t>
            </w:r>
          </w:p>
        </w:tc>
        <w:tc>
          <w:tcPr>
            <w:tcW w:w="1092" w:type="pct"/>
            <w:gridSpan w:val="4"/>
          </w:tcPr>
          <w:p w14:paraId="41831EE2" w14:textId="77777777" w:rsidR="00872D8E" w:rsidRPr="002C05D4" w:rsidRDefault="00872D8E" w:rsidP="00515075">
            <w:pPr>
              <w:spacing w:line="276" w:lineRule="auto"/>
              <w:jc w:val="left"/>
              <w:rPr>
                <w:rFonts w:cs="Times New Roman"/>
                <w:sz w:val="18"/>
                <w:szCs w:val="18"/>
              </w:rPr>
            </w:pPr>
          </w:p>
        </w:tc>
        <w:tc>
          <w:tcPr>
            <w:tcW w:w="3651" w:type="pct"/>
            <w:gridSpan w:val="15"/>
            <w:tcBorders>
              <w:right w:val="single" w:sz="12" w:space="0" w:color="000000"/>
            </w:tcBorders>
          </w:tcPr>
          <w:p w14:paraId="5E448A62" w14:textId="77777777" w:rsidR="00872D8E" w:rsidRPr="002C05D4" w:rsidRDefault="00872D8E" w:rsidP="00515075">
            <w:pPr>
              <w:spacing w:line="276" w:lineRule="auto"/>
              <w:jc w:val="left"/>
              <w:rPr>
                <w:rFonts w:cs="Times New Roman"/>
                <w:sz w:val="18"/>
                <w:szCs w:val="18"/>
              </w:rPr>
            </w:pPr>
          </w:p>
        </w:tc>
      </w:tr>
      <w:tr w:rsidR="00872D8E" w:rsidRPr="002C05D4" w14:paraId="416AF28A" w14:textId="77777777" w:rsidTr="00515075">
        <w:tc>
          <w:tcPr>
            <w:tcW w:w="257" w:type="pct"/>
            <w:tcBorders>
              <w:left w:val="single" w:sz="12" w:space="0" w:color="000000"/>
            </w:tcBorders>
          </w:tcPr>
          <w:p w14:paraId="205486A3"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3</w:t>
            </w:r>
          </w:p>
        </w:tc>
        <w:tc>
          <w:tcPr>
            <w:tcW w:w="1092" w:type="pct"/>
            <w:gridSpan w:val="4"/>
          </w:tcPr>
          <w:p w14:paraId="65BDD462" w14:textId="77777777" w:rsidR="00872D8E" w:rsidRPr="002C05D4" w:rsidRDefault="00872D8E" w:rsidP="00515075">
            <w:pPr>
              <w:spacing w:line="276" w:lineRule="auto"/>
              <w:jc w:val="left"/>
              <w:rPr>
                <w:rFonts w:cs="Times New Roman"/>
                <w:sz w:val="18"/>
                <w:szCs w:val="18"/>
              </w:rPr>
            </w:pPr>
          </w:p>
        </w:tc>
        <w:tc>
          <w:tcPr>
            <w:tcW w:w="3651" w:type="pct"/>
            <w:gridSpan w:val="15"/>
            <w:tcBorders>
              <w:right w:val="single" w:sz="12" w:space="0" w:color="000000"/>
            </w:tcBorders>
          </w:tcPr>
          <w:p w14:paraId="3E89A425" w14:textId="77777777" w:rsidR="00872D8E" w:rsidRPr="002C05D4" w:rsidRDefault="00872D8E" w:rsidP="00515075">
            <w:pPr>
              <w:spacing w:line="276" w:lineRule="auto"/>
              <w:jc w:val="left"/>
              <w:rPr>
                <w:rFonts w:cs="Times New Roman"/>
                <w:sz w:val="18"/>
                <w:szCs w:val="18"/>
              </w:rPr>
            </w:pPr>
          </w:p>
        </w:tc>
      </w:tr>
      <w:tr w:rsidR="00872D8E" w:rsidRPr="002C05D4" w14:paraId="4B6A1345" w14:textId="77777777" w:rsidTr="00515075">
        <w:tc>
          <w:tcPr>
            <w:tcW w:w="257" w:type="pct"/>
            <w:tcBorders>
              <w:left w:val="single" w:sz="12" w:space="0" w:color="000000"/>
            </w:tcBorders>
          </w:tcPr>
          <w:p w14:paraId="3EE75C78"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4</w:t>
            </w:r>
          </w:p>
        </w:tc>
        <w:tc>
          <w:tcPr>
            <w:tcW w:w="1092" w:type="pct"/>
            <w:gridSpan w:val="4"/>
            <w:tcBorders>
              <w:bottom w:val="single" w:sz="12" w:space="0" w:color="000000"/>
            </w:tcBorders>
          </w:tcPr>
          <w:p w14:paraId="4CD3343F" w14:textId="77777777" w:rsidR="00872D8E" w:rsidRPr="002C05D4" w:rsidRDefault="00872D8E" w:rsidP="00515075">
            <w:pPr>
              <w:spacing w:line="276" w:lineRule="auto"/>
              <w:jc w:val="left"/>
              <w:rPr>
                <w:rFonts w:cs="Times New Roman"/>
                <w:sz w:val="18"/>
                <w:szCs w:val="18"/>
              </w:rPr>
            </w:pPr>
          </w:p>
        </w:tc>
        <w:tc>
          <w:tcPr>
            <w:tcW w:w="3651" w:type="pct"/>
            <w:gridSpan w:val="15"/>
            <w:tcBorders>
              <w:bottom w:val="single" w:sz="12" w:space="0" w:color="000000"/>
              <w:right w:val="single" w:sz="12" w:space="0" w:color="000000"/>
            </w:tcBorders>
          </w:tcPr>
          <w:p w14:paraId="5D8827C2" w14:textId="77777777" w:rsidR="00872D8E" w:rsidRPr="002C05D4" w:rsidRDefault="00872D8E" w:rsidP="00515075">
            <w:pPr>
              <w:spacing w:line="276" w:lineRule="auto"/>
              <w:jc w:val="left"/>
              <w:rPr>
                <w:rFonts w:cs="Times New Roman"/>
                <w:sz w:val="18"/>
                <w:szCs w:val="18"/>
              </w:rPr>
            </w:pPr>
          </w:p>
        </w:tc>
      </w:tr>
      <w:tr w:rsidR="00872D8E" w:rsidRPr="002C05D4" w14:paraId="16EC5261" w14:textId="77777777" w:rsidTr="00515075">
        <w:tc>
          <w:tcPr>
            <w:tcW w:w="5000" w:type="pct"/>
            <w:gridSpan w:val="20"/>
            <w:tcBorders>
              <w:left w:val="single" w:sz="12" w:space="0" w:color="000000"/>
              <w:right w:val="single" w:sz="12" w:space="0" w:color="000000"/>
            </w:tcBorders>
          </w:tcPr>
          <w:p w14:paraId="3F721715"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Информация о препаратах – указать препараты применяемый до беременности и во время беременности</w:t>
            </w:r>
          </w:p>
        </w:tc>
      </w:tr>
      <w:tr w:rsidR="00872D8E" w:rsidRPr="002C05D4" w14:paraId="6928BBAC" w14:textId="77777777" w:rsidTr="00515075">
        <w:trPr>
          <w:trHeight w:val="91"/>
        </w:trPr>
        <w:tc>
          <w:tcPr>
            <w:tcW w:w="798" w:type="pct"/>
            <w:gridSpan w:val="2"/>
            <w:vMerge w:val="restart"/>
            <w:tcBorders>
              <w:top w:val="single" w:sz="12" w:space="0" w:color="000000"/>
              <w:left w:val="single" w:sz="12" w:space="0" w:color="000000"/>
            </w:tcBorders>
            <w:vAlign w:val="center"/>
          </w:tcPr>
          <w:p w14:paraId="03210D3D"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Препарат</w:t>
            </w:r>
          </w:p>
        </w:tc>
        <w:tc>
          <w:tcPr>
            <w:tcW w:w="551" w:type="pct"/>
            <w:gridSpan w:val="3"/>
            <w:vMerge w:val="restart"/>
            <w:tcBorders>
              <w:top w:val="single" w:sz="12" w:space="0" w:color="000000"/>
            </w:tcBorders>
            <w:vAlign w:val="center"/>
          </w:tcPr>
          <w:p w14:paraId="260580E7"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Суточная дозировка</w:t>
            </w:r>
          </w:p>
        </w:tc>
        <w:tc>
          <w:tcPr>
            <w:tcW w:w="605" w:type="pct"/>
            <w:gridSpan w:val="4"/>
            <w:vMerge w:val="restart"/>
            <w:tcBorders>
              <w:top w:val="single" w:sz="12" w:space="0" w:color="000000"/>
            </w:tcBorders>
            <w:vAlign w:val="center"/>
          </w:tcPr>
          <w:p w14:paraId="3C2EEA0C"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Способ применения</w:t>
            </w:r>
          </w:p>
        </w:tc>
        <w:tc>
          <w:tcPr>
            <w:tcW w:w="1100" w:type="pct"/>
            <w:gridSpan w:val="4"/>
            <w:tcBorders>
              <w:top w:val="single" w:sz="12" w:space="0" w:color="000000"/>
            </w:tcBorders>
            <w:vAlign w:val="center"/>
          </w:tcPr>
          <w:p w14:paraId="6ED5ADD1"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Дата терапии</w:t>
            </w:r>
          </w:p>
        </w:tc>
        <w:tc>
          <w:tcPr>
            <w:tcW w:w="895" w:type="pct"/>
            <w:gridSpan w:val="3"/>
            <w:vMerge w:val="restart"/>
            <w:tcBorders>
              <w:top w:val="single" w:sz="12" w:space="0" w:color="000000"/>
            </w:tcBorders>
            <w:vAlign w:val="center"/>
          </w:tcPr>
          <w:p w14:paraId="167A1481"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Показание</w:t>
            </w:r>
          </w:p>
        </w:tc>
        <w:tc>
          <w:tcPr>
            <w:tcW w:w="1050" w:type="pct"/>
            <w:gridSpan w:val="4"/>
            <w:tcBorders>
              <w:top w:val="single" w:sz="12" w:space="0" w:color="000000"/>
              <w:right w:val="single" w:sz="12" w:space="0" w:color="000000"/>
            </w:tcBorders>
            <w:vAlign w:val="center"/>
          </w:tcPr>
          <w:p w14:paraId="647149CA"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Неделя беременности</w:t>
            </w:r>
          </w:p>
        </w:tc>
      </w:tr>
      <w:tr w:rsidR="00872D8E" w:rsidRPr="002C05D4" w14:paraId="6DB4AD83" w14:textId="77777777" w:rsidTr="00515075">
        <w:trPr>
          <w:trHeight w:val="91"/>
        </w:trPr>
        <w:tc>
          <w:tcPr>
            <w:tcW w:w="798" w:type="pct"/>
            <w:gridSpan w:val="2"/>
            <w:vMerge/>
            <w:tcBorders>
              <w:left w:val="single" w:sz="12" w:space="0" w:color="000000"/>
            </w:tcBorders>
            <w:vAlign w:val="center"/>
          </w:tcPr>
          <w:p w14:paraId="5AB4A7E6" w14:textId="77777777" w:rsidR="00872D8E" w:rsidRPr="002C05D4" w:rsidRDefault="00872D8E" w:rsidP="00515075">
            <w:pPr>
              <w:spacing w:line="276" w:lineRule="auto"/>
              <w:jc w:val="center"/>
              <w:rPr>
                <w:rFonts w:cs="Times New Roman"/>
                <w:sz w:val="18"/>
                <w:szCs w:val="18"/>
              </w:rPr>
            </w:pPr>
          </w:p>
        </w:tc>
        <w:tc>
          <w:tcPr>
            <w:tcW w:w="551" w:type="pct"/>
            <w:gridSpan w:val="3"/>
            <w:vMerge/>
            <w:vAlign w:val="center"/>
          </w:tcPr>
          <w:p w14:paraId="5F9A0A67" w14:textId="77777777" w:rsidR="00872D8E" w:rsidRPr="002C05D4" w:rsidRDefault="00872D8E" w:rsidP="00515075">
            <w:pPr>
              <w:spacing w:line="276" w:lineRule="auto"/>
              <w:jc w:val="center"/>
              <w:rPr>
                <w:rFonts w:cs="Times New Roman"/>
                <w:sz w:val="18"/>
                <w:szCs w:val="18"/>
              </w:rPr>
            </w:pPr>
          </w:p>
        </w:tc>
        <w:tc>
          <w:tcPr>
            <w:tcW w:w="605" w:type="pct"/>
            <w:gridSpan w:val="4"/>
            <w:vMerge/>
            <w:vAlign w:val="center"/>
          </w:tcPr>
          <w:p w14:paraId="338E082E"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6ADCA2BA"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Начало</w:t>
            </w:r>
          </w:p>
        </w:tc>
        <w:tc>
          <w:tcPr>
            <w:tcW w:w="659" w:type="pct"/>
            <w:gridSpan w:val="2"/>
            <w:vAlign w:val="center"/>
          </w:tcPr>
          <w:p w14:paraId="2D5BA77E"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Прекращение</w:t>
            </w:r>
          </w:p>
        </w:tc>
        <w:tc>
          <w:tcPr>
            <w:tcW w:w="895" w:type="pct"/>
            <w:gridSpan w:val="3"/>
            <w:vMerge/>
            <w:vAlign w:val="center"/>
          </w:tcPr>
          <w:p w14:paraId="3035523C"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08A089E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Начало</w:t>
            </w:r>
          </w:p>
        </w:tc>
        <w:tc>
          <w:tcPr>
            <w:tcW w:w="650" w:type="pct"/>
            <w:gridSpan w:val="2"/>
            <w:tcBorders>
              <w:right w:val="single" w:sz="12" w:space="0" w:color="000000"/>
            </w:tcBorders>
            <w:vAlign w:val="center"/>
          </w:tcPr>
          <w:p w14:paraId="11D684E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Прекращение</w:t>
            </w:r>
          </w:p>
        </w:tc>
      </w:tr>
      <w:tr w:rsidR="00872D8E" w:rsidRPr="002C05D4" w14:paraId="429FD442" w14:textId="77777777" w:rsidTr="00515075">
        <w:trPr>
          <w:trHeight w:val="91"/>
        </w:trPr>
        <w:tc>
          <w:tcPr>
            <w:tcW w:w="798" w:type="pct"/>
            <w:gridSpan w:val="2"/>
            <w:tcBorders>
              <w:left w:val="single" w:sz="12" w:space="0" w:color="000000"/>
            </w:tcBorders>
            <w:vAlign w:val="center"/>
          </w:tcPr>
          <w:p w14:paraId="47716B82"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653629E0"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69F1536F"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6A1ABA17"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1E61EC5C"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2DB53D65"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1D011978"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4E3AD8E6" w14:textId="77777777" w:rsidR="00872D8E" w:rsidRPr="002C05D4" w:rsidRDefault="00872D8E" w:rsidP="00515075">
            <w:pPr>
              <w:spacing w:line="276" w:lineRule="auto"/>
              <w:jc w:val="center"/>
              <w:rPr>
                <w:rFonts w:cs="Times New Roman"/>
                <w:sz w:val="18"/>
                <w:szCs w:val="18"/>
              </w:rPr>
            </w:pPr>
          </w:p>
        </w:tc>
      </w:tr>
      <w:tr w:rsidR="00872D8E" w:rsidRPr="002C05D4" w14:paraId="71DA47B5" w14:textId="77777777" w:rsidTr="00515075">
        <w:trPr>
          <w:trHeight w:val="91"/>
        </w:trPr>
        <w:tc>
          <w:tcPr>
            <w:tcW w:w="798" w:type="pct"/>
            <w:gridSpan w:val="2"/>
            <w:tcBorders>
              <w:left w:val="single" w:sz="12" w:space="0" w:color="000000"/>
            </w:tcBorders>
            <w:vAlign w:val="center"/>
          </w:tcPr>
          <w:p w14:paraId="089EC69D"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4E363852"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111B7FFA"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670959A8"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6CC178F1"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55499981"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0392CFB2"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32368D5F" w14:textId="77777777" w:rsidR="00872D8E" w:rsidRPr="002C05D4" w:rsidRDefault="00872D8E" w:rsidP="00515075">
            <w:pPr>
              <w:spacing w:line="276" w:lineRule="auto"/>
              <w:jc w:val="center"/>
              <w:rPr>
                <w:rFonts w:cs="Times New Roman"/>
                <w:sz w:val="18"/>
                <w:szCs w:val="18"/>
              </w:rPr>
            </w:pPr>
          </w:p>
        </w:tc>
      </w:tr>
      <w:tr w:rsidR="00872D8E" w:rsidRPr="002C05D4" w14:paraId="290F482F" w14:textId="77777777" w:rsidTr="00515075">
        <w:trPr>
          <w:trHeight w:val="91"/>
        </w:trPr>
        <w:tc>
          <w:tcPr>
            <w:tcW w:w="798" w:type="pct"/>
            <w:gridSpan w:val="2"/>
            <w:tcBorders>
              <w:left w:val="single" w:sz="12" w:space="0" w:color="000000"/>
            </w:tcBorders>
            <w:vAlign w:val="center"/>
          </w:tcPr>
          <w:p w14:paraId="5DFDCE8F"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6CEA1BB0"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6C3523AC"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4DA67DB0"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07309AB0"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6EAB0BEE"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32F599EE"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131F0BAB" w14:textId="77777777" w:rsidR="00872D8E" w:rsidRPr="002C05D4" w:rsidRDefault="00872D8E" w:rsidP="00515075">
            <w:pPr>
              <w:spacing w:line="276" w:lineRule="auto"/>
              <w:jc w:val="center"/>
              <w:rPr>
                <w:rFonts w:cs="Times New Roman"/>
                <w:sz w:val="18"/>
                <w:szCs w:val="18"/>
              </w:rPr>
            </w:pPr>
          </w:p>
        </w:tc>
      </w:tr>
      <w:tr w:rsidR="00872D8E" w:rsidRPr="002C05D4" w14:paraId="6B9F7B4C" w14:textId="77777777" w:rsidTr="00515075">
        <w:trPr>
          <w:trHeight w:val="91"/>
        </w:trPr>
        <w:tc>
          <w:tcPr>
            <w:tcW w:w="798" w:type="pct"/>
            <w:gridSpan w:val="2"/>
            <w:tcBorders>
              <w:left w:val="single" w:sz="12" w:space="0" w:color="000000"/>
            </w:tcBorders>
            <w:vAlign w:val="center"/>
          </w:tcPr>
          <w:p w14:paraId="4A50FB3B"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1FC2DD34"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11ACD468"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2E5D5C52"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4EAB74A7"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22A713B8"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7EAC46A4"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321F08C0" w14:textId="77777777" w:rsidR="00872D8E" w:rsidRPr="002C05D4" w:rsidRDefault="00872D8E" w:rsidP="00515075">
            <w:pPr>
              <w:spacing w:line="276" w:lineRule="auto"/>
              <w:jc w:val="center"/>
              <w:rPr>
                <w:rFonts w:cs="Times New Roman"/>
                <w:sz w:val="18"/>
                <w:szCs w:val="18"/>
              </w:rPr>
            </w:pPr>
          </w:p>
        </w:tc>
      </w:tr>
      <w:tr w:rsidR="00872D8E" w:rsidRPr="002C05D4" w14:paraId="34928D49" w14:textId="77777777" w:rsidTr="00515075">
        <w:trPr>
          <w:trHeight w:val="91"/>
        </w:trPr>
        <w:tc>
          <w:tcPr>
            <w:tcW w:w="798" w:type="pct"/>
            <w:gridSpan w:val="2"/>
            <w:tcBorders>
              <w:left w:val="single" w:sz="12" w:space="0" w:color="000000"/>
              <w:bottom w:val="single" w:sz="12" w:space="0" w:color="000000"/>
            </w:tcBorders>
            <w:vAlign w:val="center"/>
          </w:tcPr>
          <w:p w14:paraId="604A12BC" w14:textId="77777777" w:rsidR="00872D8E" w:rsidRPr="002C05D4" w:rsidRDefault="00872D8E" w:rsidP="00515075">
            <w:pPr>
              <w:spacing w:line="276" w:lineRule="auto"/>
              <w:jc w:val="center"/>
              <w:rPr>
                <w:rFonts w:cs="Times New Roman"/>
                <w:sz w:val="18"/>
                <w:szCs w:val="18"/>
              </w:rPr>
            </w:pPr>
          </w:p>
        </w:tc>
        <w:tc>
          <w:tcPr>
            <w:tcW w:w="551" w:type="pct"/>
            <w:gridSpan w:val="3"/>
            <w:tcBorders>
              <w:bottom w:val="single" w:sz="12" w:space="0" w:color="000000"/>
            </w:tcBorders>
            <w:vAlign w:val="center"/>
          </w:tcPr>
          <w:p w14:paraId="14BDA784" w14:textId="77777777" w:rsidR="00872D8E" w:rsidRPr="002C05D4" w:rsidRDefault="00872D8E" w:rsidP="00515075">
            <w:pPr>
              <w:spacing w:line="276" w:lineRule="auto"/>
              <w:jc w:val="center"/>
              <w:rPr>
                <w:rFonts w:cs="Times New Roman"/>
                <w:sz w:val="18"/>
                <w:szCs w:val="18"/>
              </w:rPr>
            </w:pPr>
          </w:p>
        </w:tc>
        <w:tc>
          <w:tcPr>
            <w:tcW w:w="605" w:type="pct"/>
            <w:gridSpan w:val="4"/>
            <w:tcBorders>
              <w:bottom w:val="single" w:sz="12" w:space="0" w:color="000000"/>
            </w:tcBorders>
            <w:vAlign w:val="center"/>
          </w:tcPr>
          <w:p w14:paraId="4AD03809" w14:textId="77777777" w:rsidR="00872D8E" w:rsidRPr="002C05D4" w:rsidRDefault="00872D8E" w:rsidP="00515075">
            <w:pPr>
              <w:spacing w:line="276" w:lineRule="auto"/>
              <w:jc w:val="center"/>
              <w:rPr>
                <w:rFonts w:cs="Times New Roman"/>
                <w:sz w:val="18"/>
                <w:szCs w:val="18"/>
              </w:rPr>
            </w:pPr>
          </w:p>
        </w:tc>
        <w:tc>
          <w:tcPr>
            <w:tcW w:w="441" w:type="pct"/>
            <w:gridSpan w:val="2"/>
            <w:tcBorders>
              <w:bottom w:val="single" w:sz="12" w:space="0" w:color="000000"/>
            </w:tcBorders>
            <w:vAlign w:val="center"/>
          </w:tcPr>
          <w:p w14:paraId="31029D3E" w14:textId="77777777" w:rsidR="00872D8E" w:rsidRPr="002C05D4" w:rsidRDefault="00872D8E" w:rsidP="00515075">
            <w:pPr>
              <w:spacing w:line="276" w:lineRule="auto"/>
              <w:jc w:val="center"/>
              <w:rPr>
                <w:rFonts w:cs="Times New Roman"/>
                <w:sz w:val="18"/>
                <w:szCs w:val="18"/>
              </w:rPr>
            </w:pPr>
          </w:p>
        </w:tc>
        <w:tc>
          <w:tcPr>
            <w:tcW w:w="659" w:type="pct"/>
            <w:gridSpan w:val="2"/>
            <w:tcBorders>
              <w:bottom w:val="single" w:sz="12" w:space="0" w:color="000000"/>
            </w:tcBorders>
            <w:vAlign w:val="center"/>
          </w:tcPr>
          <w:p w14:paraId="4C57238C" w14:textId="77777777" w:rsidR="00872D8E" w:rsidRPr="002C05D4" w:rsidRDefault="00872D8E" w:rsidP="00515075">
            <w:pPr>
              <w:spacing w:line="276" w:lineRule="auto"/>
              <w:jc w:val="center"/>
              <w:rPr>
                <w:rFonts w:cs="Times New Roman"/>
                <w:sz w:val="18"/>
                <w:szCs w:val="18"/>
              </w:rPr>
            </w:pPr>
          </w:p>
        </w:tc>
        <w:tc>
          <w:tcPr>
            <w:tcW w:w="895" w:type="pct"/>
            <w:gridSpan w:val="3"/>
            <w:tcBorders>
              <w:bottom w:val="single" w:sz="12" w:space="0" w:color="000000"/>
            </w:tcBorders>
            <w:vAlign w:val="center"/>
          </w:tcPr>
          <w:p w14:paraId="45FB8B66" w14:textId="77777777" w:rsidR="00872D8E" w:rsidRPr="002C05D4" w:rsidRDefault="00872D8E" w:rsidP="00515075">
            <w:pPr>
              <w:spacing w:line="276" w:lineRule="auto"/>
              <w:jc w:val="center"/>
              <w:rPr>
                <w:rFonts w:cs="Times New Roman"/>
                <w:sz w:val="18"/>
                <w:szCs w:val="18"/>
              </w:rPr>
            </w:pPr>
          </w:p>
        </w:tc>
        <w:tc>
          <w:tcPr>
            <w:tcW w:w="400" w:type="pct"/>
            <w:gridSpan w:val="2"/>
            <w:tcBorders>
              <w:bottom w:val="single" w:sz="12" w:space="0" w:color="000000"/>
            </w:tcBorders>
            <w:vAlign w:val="center"/>
          </w:tcPr>
          <w:p w14:paraId="5E1FA437" w14:textId="77777777" w:rsidR="00872D8E" w:rsidRPr="002C05D4" w:rsidRDefault="00872D8E" w:rsidP="00515075">
            <w:pPr>
              <w:spacing w:line="276" w:lineRule="auto"/>
              <w:jc w:val="center"/>
              <w:rPr>
                <w:rFonts w:cs="Times New Roman"/>
                <w:sz w:val="18"/>
                <w:szCs w:val="18"/>
              </w:rPr>
            </w:pPr>
          </w:p>
        </w:tc>
        <w:tc>
          <w:tcPr>
            <w:tcW w:w="650" w:type="pct"/>
            <w:gridSpan w:val="2"/>
            <w:tcBorders>
              <w:bottom w:val="single" w:sz="12" w:space="0" w:color="000000"/>
              <w:right w:val="single" w:sz="12" w:space="0" w:color="000000"/>
            </w:tcBorders>
            <w:vAlign w:val="center"/>
          </w:tcPr>
          <w:p w14:paraId="7EEBBBDA" w14:textId="77777777" w:rsidR="00872D8E" w:rsidRPr="002C05D4" w:rsidRDefault="00872D8E" w:rsidP="00515075">
            <w:pPr>
              <w:spacing w:line="276" w:lineRule="auto"/>
              <w:jc w:val="center"/>
              <w:rPr>
                <w:rFonts w:cs="Times New Roman"/>
                <w:sz w:val="18"/>
                <w:szCs w:val="18"/>
              </w:rPr>
            </w:pPr>
          </w:p>
        </w:tc>
      </w:tr>
      <w:tr w:rsidR="00872D8E" w:rsidRPr="002C05D4" w14:paraId="2E911C42" w14:textId="77777777" w:rsidTr="00515075">
        <w:trPr>
          <w:trHeight w:val="91"/>
        </w:trPr>
        <w:tc>
          <w:tcPr>
            <w:tcW w:w="5000" w:type="pct"/>
            <w:gridSpan w:val="20"/>
            <w:tcBorders>
              <w:left w:val="single" w:sz="12" w:space="0" w:color="000000"/>
              <w:bottom w:val="single" w:sz="12" w:space="0" w:color="000000"/>
              <w:right w:val="single" w:sz="12" w:space="0" w:color="000000"/>
            </w:tcBorders>
            <w:vAlign w:val="center"/>
          </w:tcPr>
          <w:p w14:paraId="7543035B" w14:textId="77777777" w:rsidR="00872D8E" w:rsidRPr="002C05D4" w:rsidRDefault="00872D8E" w:rsidP="00515075">
            <w:pPr>
              <w:spacing w:line="276" w:lineRule="auto"/>
              <w:jc w:val="center"/>
              <w:rPr>
                <w:rFonts w:cs="Times New Roman"/>
                <w:sz w:val="18"/>
                <w:szCs w:val="18"/>
              </w:rPr>
            </w:pPr>
          </w:p>
          <w:p w14:paraId="26E4B218" w14:textId="77777777" w:rsidR="00872D8E" w:rsidRPr="002C05D4" w:rsidRDefault="00872D8E" w:rsidP="00515075">
            <w:pPr>
              <w:spacing w:line="276" w:lineRule="auto"/>
              <w:jc w:val="center"/>
              <w:rPr>
                <w:rFonts w:cs="Times New Roman"/>
                <w:sz w:val="18"/>
                <w:szCs w:val="18"/>
              </w:rPr>
            </w:pPr>
          </w:p>
        </w:tc>
      </w:tr>
      <w:tr w:rsidR="00872D8E" w:rsidRPr="002C05D4" w14:paraId="2E26CAF8" w14:textId="77777777" w:rsidTr="00515075">
        <w:trPr>
          <w:trHeight w:val="91"/>
        </w:trPr>
        <w:tc>
          <w:tcPr>
            <w:tcW w:w="5000" w:type="pct"/>
            <w:gridSpan w:val="20"/>
            <w:tcBorders>
              <w:top w:val="single" w:sz="12" w:space="0" w:color="000000"/>
              <w:left w:val="single" w:sz="12" w:space="0" w:color="000000"/>
              <w:bottom w:val="single" w:sz="12" w:space="0" w:color="000000"/>
              <w:right w:val="single" w:sz="12" w:space="0" w:color="000000"/>
            </w:tcBorders>
            <w:vAlign w:val="center"/>
          </w:tcPr>
          <w:p w14:paraId="0FF5EC24" w14:textId="77777777" w:rsidR="00872D8E" w:rsidRPr="002C05D4" w:rsidRDefault="00872D8E" w:rsidP="00515075">
            <w:pPr>
              <w:spacing w:line="276" w:lineRule="auto"/>
              <w:rPr>
                <w:rFonts w:cs="Times New Roman"/>
                <w:sz w:val="18"/>
                <w:szCs w:val="18"/>
              </w:rPr>
            </w:pPr>
            <w:r w:rsidRPr="002C05D4">
              <w:rPr>
                <w:rFonts w:cs="Times New Roman"/>
                <w:sz w:val="18"/>
                <w:szCs w:val="18"/>
              </w:rPr>
              <w:t>Дата данного сообщения</w:t>
            </w:r>
          </w:p>
          <w:p w14:paraId="6870E496" w14:textId="77777777" w:rsidR="00872D8E" w:rsidRPr="002C05D4" w:rsidRDefault="00872D8E" w:rsidP="00515075">
            <w:pPr>
              <w:spacing w:line="276" w:lineRule="auto"/>
              <w:rPr>
                <w:rFonts w:cs="Times New Roman"/>
                <w:sz w:val="18"/>
                <w:szCs w:val="18"/>
              </w:rPr>
            </w:pPr>
          </w:p>
          <w:p w14:paraId="4DFE4195" w14:textId="77777777" w:rsidR="00872D8E" w:rsidRPr="002C05D4" w:rsidRDefault="00872D8E" w:rsidP="00515075">
            <w:pPr>
              <w:spacing w:line="276" w:lineRule="auto"/>
              <w:rPr>
                <w:rFonts w:cs="Times New Roman"/>
                <w:sz w:val="18"/>
                <w:szCs w:val="18"/>
              </w:rPr>
            </w:pPr>
          </w:p>
        </w:tc>
      </w:tr>
    </w:tbl>
    <w:p w14:paraId="21455DC5" w14:textId="77777777" w:rsidR="00872D8E" w:rsidRPr="002C05D4" w:rsidRDefault="00872D8E" w:rsidP="00872D8E">
      <w:pPr>
        <w:spacing w:line="276" w:lineRule="auto"/>
        <w:jc w:val="left"/>
        <w:rPr>
          <w:rFonts w:eastAsia="Calibri" w:cs="Times New Roman"/>
          <w:kern w:val="0"/>
          <w:szCs w:val="24"/>
          <w:lang w:eastAsia="en-US"/>
        </w:rPr>
      </w:pPr>
      <w:r w:rsidRPr="002C05D4">
        <w:rPr>
          <w:rFonts w:eastAsia="Calibri" w:cs="Times New Roman"/>
          <w:kern w:val="0"/>
          <w:szCs w:val="24"/>
          <w:lang w:eastAsia="en-US"/>
        </w:rPr>
        <w:br w:type="page"/>
      </w:r>
    </w:p>
    <w:tbl>
      <w:tblPr>
        <w:tblStyle w:val="513"/>
        <w:tblW w:w="5000" w:type="pct"/>
        <w:tblLook w:val="04A0" w:firstRow="1" w:lastRow="0" w:firstColumn="1" w:lastColumn="0" w:noHBand="0" w:noVBand="1"/>
      </w:tblPr>
      <w:tblGrid>
        <w:gridCol w:w="2825"/>
        <w:gridCol w:w="2000"/>
        <w:gridCol w:w="1975"/>
        <w:gridCol w:w="2525"/>
      </w:tblGrid>
      <w:tr w:rsidR="00872D8E" w:rsidRPr="002C05D4" w14:paraId="0397C073" w14:textId="77777777" w:rsidTr="00515075">
        <w:trPr>
          <w:trHeight w:val="239"/>
        </w:trPr>
        <w:tc>
          <w:tcPr>
            <w:tcW w:w="1514" w:type="pct"/>
            <w:vMerge w:val="restart"/>
            <w:tcBorders>
              <w:top w:val="single" w:sz="12" w:space="0" w:color="000000"/>
              <w:left w:val="single" w:sz="12" w:space="0" w:color="000000"/>
              <w:bottom w:val="single" w:sz="12" w:space="0" w:color="000000"/>
              <w:right w:val="single" w:sz="12" w:space="0" w:color="000000"/>
            </w:tcBorders>
          </w:tcPr>
          <w:p w14:paraId="7D2B0197"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lastRenderedPageBreak/>
              <w:t>Препарат исследования</w:t>
            </w:r>
          </w:p>
          <w:p w14:paraId="75E8F271" w14:textId="77777777" w:rsidR="00872D8E" w:rsidRPr="002C05D4" w:rsidRDefault="00872D8E" w:rsidP="00515075">
            <w:pPr>
              <w:spacing w:line="276" w:lineRule="auto"/>
              <w:jc w:val="left"/>
              <w:rPr>
                <w:rFonts w:cs="Times New Roman"/>
                <w:sz w:val="18"/>
                <w:szCs w:val="18"/>
              </w:rPr>
            </w:pPr>
          </w:p>
          <w:p w14:paraId="04A9CB2C"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Протокол</w:t>
            </w:r>
          </w:p>
          <w:p w14:paraId="00E3FCAD" w14:textId="77777777" w:rsidR="00872D8E" w:rsidRPr="002C05D4" w:rsidRDefault="00872D8E" w:rsidP="00515075">
            <w:pPr>
              <w:spacing w:line="276" w:lineRule="auto"/>
              <w:jc w:val="left"/>
              <w:rPr>
                <w:rFonts w:cs="Times New Roman"/>
                <w:sz w:val="18"/>
                <w:szCs w:val="18"/>
              </w:rPr>
            </w:pPr>
          </w:p>
        </w:tc>
        <w:tc>
          <w:tcPr>
            <w:tcW w:w="1072" w:type="pct"/>
            <w:tcBorders>
              <w:top w:val="single" w:sz="12" w:space="0" w:color="000000"/>
              <w:left w:val="single" w:sz="12" w:space="0" w:color="000000"/>
              <w:bottom w:val="nil"/>
              <w:right w:val="nil"/>
            </w:tcBorders>
          </w:tcPr>
          <w:p w14:paraId="45613A56"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центра _________</w:t>
            </w:r>
          </w:p>
        </w:tc>
        <w:tc>
          <w:tcPr>
            <w:tcW w:w="1059" w:type="pct"/>
            <w:tcBorders>
              <w:top w:val="single" w:sz="12" w:space="0" w:color="000000"/>
              <w:left w:val="nil"/>
              <w:bottom w:val="nil"/>
              <w:right w:val="single" w:sz="12" w:space="0" w:color="000000"/>
            </w:tcBorders>
          </w:tcPr>
          <w:p w14:paraId="3E07C5A4"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пациента_______</w:t>
            </w:r>
          </w:p>
        </w:tc>
        <w:tc>
          <w:tcPr>
            <w:tcW w:w="1354" w:type="pct"/>
            <w:vMerge w:val="restart"/>
            <w:tcBorders>
              <w:top w:val="single" w:sz="12" w:space="0" w:color="000000"/>
              <w:left w:val="single" w:sz="12" w:space="0" w:color="000000"/>
              <w:bottom w:val="single" w:sz="12" w:space="0" w:color="000000"/>
              <w:right w:val="single" w:sz="12" w:space="0" w:color="000000"/>
            </w:tcBorders>
          </w:tcPr>
          <w:p w14:paraId="4B36060F"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Тип сообщения</w:t>
            </w:r>
          </w:p>
          <w:p w14:paraId="72935359" w14:textId="77777777" w:rsidR="00872D8E" w:rsidRPr="002C05D4" w:rsidRDefault="00872D8E" w:rsidP="00515075">
            <w:pPr>
              <w:spacing w:line="276" w:lineRule="auto"/>
              <w:jc w:val="left"/>
              <w:rPr>
                <w:rFonts w:cs="Times New Roman"/>
                <w:sz w:val="18"/>
                <w:szCs w:val="18"/>
              </w:rPr>
            </w:pPr>
          </w:p>
          <w:p w14:paraId="18F17EBC" w14:textId="77777777" w:rsidR="00872D8E" w:rsidRPr="002C05D4" w:rsidRDefault="00872D8E" w:rsidP="00515075">
            <w:pPr>
              <w:spacing w:line="276" w:lineRule="auto"/>
              <w:jc w:val="left"/>
              <w:rPr>
                <w:rFonts w:cs="Times New Roman"/>
                <w:sz w:val="20"/>
                <w:szCs w:val="20"/>
              </w:rPr>
            </w:pPr>
            <w:r w:rsidRPr="002C05D4">
              <w:rPr>
                <w:rFonts w:cs="Times New Roman"/>
                <w:color w:val="000000"/>
                <w:sz w:val="32"/>
                <w:szCs w:val="32"/>
                <w:lang w:bidi="ru-RU"/>
              </w:rPr>
              <w:t xml:space="preserve">□ </w:t>
            </w:r>
            <w:r w:rsidRPr="002C05D4">
              <w:rPr>
                <w:rFonts w:cs="Times New Roman"/>
                <w:sz w:val="18"/>
                <w:szCs w:val="18"/>
              </w:rPr>
              <w:t xml:space="preserve">Первичное </w:t>
            </w:r>
            <w:r w:rsidRPr="002C05D4">
              <w:rPr>
                <w:rFonts w:cs="Times New Roman"/>
                <w:color w:val="000000"/>
                <w:sz w:val="32"/>
                <w:szCs w:val="32"/>
                <w:lang w:bidi="ru-RU"/>
              </w:rPr>
              <w:t xml:space="preserve">□ </w:t>
            </w:r>
            <w:r w:rsidRPr="002C05D4">
              <w:rPr>
                <w:rFonts w:cs="Times New Roman"/>
                <w:sz w:val="18"/>
                <w:szCs w:val="18"/>
              </w:rPr>
              <w:t>Повторное</w:t>
            </w:r>
          </w:p>
        </w:tc>
      </w:tr>
      <w:tr w:rsidR="00872D8E" w:rsidRPr="002C05D4" w14:paraId="1D8D49E5" w14:textId="77777777" w:rsidTr="00515075">
        <w:trPr>
          <w:trHeight w:val="178"/>
        </w:trPr>
        <w:tc>
          <w:tcPr>
            <w:tcW w:w="1514" w:type="pct"/>
            <w:vMerge/>
            <w:tcBorders>
              <w:top w:val="nil"/>
              <w:left w:val="single" w:sz="12" w:space="0" w:color="000000"/>
              <w:bottom w:val="single" w:sz="12" w:space="0" w:color="000000"/>
              <w:right w:val="single" w:sz="12" w:space="0" w:color="000000"/>
            </w:tcBorders>
          </w:tcPr>
          <w:p w14:paraId="6FBEC08F"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nil"/>
              <w:right w:val="nil"/>
            </w:tcBorders>
          </w:tcPr>
          <w:p w14:paraId="03EE246A"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Инициалы пациента</w:t>
            </w:r>
          </w:p>
        </w:tc>
        <w:tc>
          <w:tcPr>
            <w:tcW w:w="1059" w:type="pct"/>
            <w:tcBorders>
              <w:top w:val="nil"/>
              <w:left w:val="nil"/>
              <w:bottom w:val="nil"/>
              <w:right w:val="single" w:sz="12" w:space="0" w:color="000000"/>
            </w:tcBorders>
          </w:tcPr>
          <w:p w14:paraId="61F7B0BA" w14:textId="77777777" w:rsidR="00872D8E" w:rsidRPr="002C05D4" w:rsidRDefault="00872D8E" w:rsidP="00515075">
            <w:pPr>
              <w:spacing w:line="276" w:lineRule="auto"/>
              <w:jc w:val="left"/>
              <w:rPr>
                <w:rFonts w:cs="Times New Roman"/>
                <w:sz w:val="18"/>
                <w:szCs w:val="18"/>
              </w:rPr>
            </w:pPr>
          </w:p>
        </w:tc>
        <w:tc>
          <w:tcPr>
            <w:tcW w:w="1354" w:type="pct"/>
            <w:vMerge/>
            <w:tcBorders>
              <w:top w:val="nil"/>
              <w:left w:val="single" w:sz="12" w:space="0" w:color="000000"/>
              <w:bottom w:val="single" w:sz="12" w:space="0" w:color="000000"/>
              <w:right w:val="single" w:sz="12" w:space="0" w:color="000000"/>
            </w:tcBorders>
          </w:tcPr>
          <w:p w14:paraId="7643AE94" w14:textId="77777777" w:rsidR="00872D8E" w:rsidRPr="002C05D4" w:rsidRDefault="00872D8E" w:rsidP="00515075">
            <w:pPr>
              <w:spacing w:line="276" w:lineRule="auto"/>
              <w:jc w:val="left"/>
              <w:rPr>
                <w:rFonts w:cs="Times New Roman"/>
              </w:rPr>
            </w:pPr>
          </w:p>
        </w:tc>
      </w:tr>
      <w:tr w:rsidR="00872D8E" w:rsidRPr="002C05D4" w14:paraId="14DC6566" w14:textId="77777777" w:rsidTr="00515075">
        <w:trPr>
          <w:trHeight w:val="178"/>
        </w:trPr>
        <w:tc>
          <w:tcPr>
            <w:tcW w:w="1514" w:type="pct"/>
            <w:vMerge/>
            <w:tcBorders>
              <w:left w:val="single" w:sz="12" w:space="0" w:color="000000"/>
              <w:bottom w:val="single" w:sz="12" w:space="0" w:color="000000"/>
              <w:right w:val="single" w:sz="12" w:space="0" w:color="000000"/>
            </w:tcBorders>
          </w:tcPr>
          <w:p w14:paraId="50589FD8"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single" w:sz="12" w:space="0" w:color="000000"/>
              <w:right w:val="nil"/>
            </w:tcBorders>
          </w:tcPr>
          <w:p w14:paraId="72F91082" w14:textId="77777777" w:rsidR="00872D8E" w:rsidRPr="002C05D4" w:rsidRDefault="00872D8E" w:rsidP="00515075">
            <w:pPr>
              <w:spacing w:line="276" w:lineRule="auto"/>
              <w:jc w:val="left"/>
              <w:rPr>
                <w:rFonts w:cs="Times New Roman"/>
                <w:sz w:val="18"/>
                <w:szCs w:val="18"/>
              </w:rPr>
            </w:pPr>
            <w:proofErr w:type="spellStart"/>
            <w:r w:rsidRPr="002C05D4">
              <w:rPr>
                <w:rFonts w:cs="Times New Roman"/>
                <w:sz w:val="18"/>
                <w:szCs w:val="18"/>
              </w:rPr>
              <w:t>Рандомизационный</w:t>
            </w:r>
            <w:proofErr w:type="spellEnd"/>
            <w:r w:rsidRPr="002C05D4">
              <w:rPr>
                <w:rFonts w:cs="Times New Roman"/>
                <w:sz w:val="18"/>
                <w:szCs w:val="18"/>
              </w:rPr>
              <w:t xml:space="preserve"> номер </w:t>
            </w:r>
          </w:p>
        </w:tc>
        <w:tc>
          <w:tcPr>
            <w:tcW w:w="1059" w:type="pct"/>
            <w:tcBorders>
              <w:top w:val="nil"/>
              <w:left w:val="nil"/>
              <w:bottom w:val="single" w:sz="12" w:space="0" w:color="000000"/>
              <w:right w:val="single" w:sz="12" w:space="0" w:color="000000"/>
            </w:tcBorders>
          </w:tcPr>
          <w:p w14:paraId="57FB52C5" w14:textId="77777777" w:rsidR="00872D8E" w:rsidRPr="002C05D4" w:rsidRDefault="00872D8E" w:rsidP="00515075">
            <w:pPr>
              <w:spacing w:line="276" w:lineRule="auto"/>
              <w:jc w:val="left"/>
              <w:rPr>
                <w:rFonts w:cs="Times New Roman"/>
                <w:sz w:val="18"/>
                <w:szCs w:val="18"/>
              </w:rPr>
            </w:pPr>
          </w:p>
        </w:tc>
        <w:tc>
          <w:tcPr>
            <w:tcW w:w="1354" w:type="pct"/>
            <w:vMerge/>
            <w:tcBorders>
              <w:left w:val="single" w:sz="12" w:space="0" w:color="000000"/>
              <w:bottom w:val="single" w:sz="12" w:space="0" w:color="000000"/>
              <w:right w:val="single" w:sz="12" w:space="0" w:color="000000"/>
            </w:tcBorders>
          </w:tcPr>
          <w:p w14:paraId="5FA34008" w14:textId="77777777" w:rsidR="00872D8E" w:rsidRPr="002C05D4" w:rsidRDefault="00872D8E" w:rsidP="00515075">
            <w:pPr>
              <w:spacing w:line="276" w:lineRule="auto"/>
              <w:jc w:val="left"/>
              <w:rPr>
                <w:rFonts w:cs="Times New Roman"/>
              </w:rPr>
            </w:pPr>
          </w:p>
        </w:tc>
      </w:tr>
    </w:tbl>
    <w:p w14:paraId="662AC282"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1855"/>
        <w:gridCol w:w="472"/>
        <w:gridCol w:w="778"/>
        <w:gridCol w:w="614"/>
        <w:gridCol w:w="166"/>
        <w:gridCol w:w="783"/>
        <w:gridCol w:w="916"/>
        <w:gridCol w:w="1416"/>
        <w:gridCol w:w="449"/>
        <w:gridCol w:w="328"/>
        <w:gridCol w:w="781"/>
        <w:gridCol w:w="767"/>
      </w:tblGrid>
      <w:tr w:rsidR="00872D8E" w:rsidRPr="002C05D4" w14:paraId="2F249808" w14:textId="77777777" w:rsidTr="00515075">
        <w:tc>
          <w:tcPr>
            <w:tcW w:w="5000" w:type="pct"/>
            <w:gridSpan w:val="12"/>
            <w:tcBorders>
              <w:top w:val="single" w:sz="12" w:space="0" w:color="000000"/>
              <w:left w:val="single" w:sz="12" w:space="0" w:color="000000"/>
              <w:bottom w:val="single" w:sz="12" w:space="0" w:color="000000"/>
              <w:right w:val="single" w:sz="12" w:space="0" w:color="000000"/>
            </w:tcBorders>
          </w:tcPr>
          <w:p w14:paraId="1174E7DF" w14:textId="77777777" w:rsidR="00872D8E" w:rsidRPr="002C05D4" w:rsidRDefault="00872D8E" w:rsidP="00515075">
            <w:pPr>
              <w:spacing w:line="276" w:lineRule="auto"/>
              <w:jc w:val="center"/>
              <w:rPr>
                <w:rFonts w:cs="Times New Roman"/>
                <w:b/>
                <w:bCs/>
                <w:sz w:val="20"/>
                <w:szCs w:val="20"/>
              </w:rPr>
            </w:pPr>
            <w:r w:rsidRPr="002C05D4">
              <w:rPr>
                <w:rFonts w:cs="Times New Roman"/>
                <w:b/>
                <w:bCs/>
                <w:sz w:val="20"/>
                <w:szCs w:val="20"/>
              </w:rPr>
              <w:t>Сообщение о беременности участницы клинического исследования/партнерши участника клинического исследования</w:t>
            </w:r>
          </w:p>
          <w:p w14:paraId="4CF0060A" w14:textId="77777777" w:rsidR="00872D8E" w:rsidRPr="002E4268" w:rsidRDefault="00872D8E" w:rsidP="00515075">
            <w:pPr>
              <w:spacing w:line="276" w:lineRule="auto"/>
              <w:jc w:val="right"/>
              <w:rPr>
                <w:rFonts w:cs="Times New Roman"/>
                <w:b/>
              </w:rPr>
            </w:pPr>
            <w:r w:rsidRPr="002E4268">
              <w:rPr>
                <w:rFonts w:cs="Times New Roman"/>
                <w:b/>
                <w:sz w:val="18"/>
                <w:szCs w:val="18"/>
              </w:rPr>
              <w:t>Стр. 2 из 3</w:t>
            </w:r>
          </w:p>
        </w:tc>
      </w:tr>
      <w:tr w:rsidR="00872D8E" w:rsidRPr="002C05D4" w14:paraId="7497A9B6" w14:textId="77777777" w:rsidTr="00515075">
        <w:tc>
          <w:tcPr>
            <w:tcW w:w="5000" w:type="pct"/>
            <w:gridSpan w:val="12"/>
            <w:tcBorders>
              <w:top w:val="single" w:sz="12" w:space="0" w:color="000000"/>
              <w:left w:val="single" w:sz="12" w:space="0" w:color="000000"/>
              <w:right w:val="single" w:sz="12" w:space="0" w:color="000000"/>
            </w:tcBorders>
          </w:tcPr>
          <w:p w14:paraId="29E9420D"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Информация о беременности</w:t>
            </w:r>
          </w:p>
        </w:tc>
      </w:tr>
      <w:tr w:rsidR="00872D8E" w:rsidRPr="002C05D4" w14:paraId="3882987D" w14:textId="77777777" w:rsidTr="00515075">
        <w:trPr>
          <w:trHeight w:val="737"/>
        </w:trPr>
        <w:tc>
          <w:tcPr>
            <w:tcW w:w="5000" w:type="pct"/>
            <w:gridSpan w:val="12"/>
            <w:tcBorders>
              <w:top w:val="single" w:sz="12" w:space="0" w:color="000000"/>
              <w:left w:val="single" w:sz="12" w:space="0" w:color="000000"/>
              <w:bottom w:val="single" w:sz="12" w:space="0" w:color="000000"/>
              <w:right w:val="single" w:sz="12" w:space="0" w:color="000000"/>
            </w:tcBorders>
          </w:tcPr>
          <w:p w14:paraId="7956A5C6"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Пренатальная информация</w:t>
            </w:r>
          </w:p>
          <w:p w14:paraId="0C22841C" w14:textId="77777777" w:rsidR="00872D8E" w:rsidRPr="002C05D4" w:rsidRDefault="00872D8E" w:rsidP="00515075">
            <w:pPr>
              <w:spacing w:line="276" w:lineRule="auto"/>
              <w:rPr>
                <w:rFonts w:cs="Times New Roman"/>
                <w:sz w:val="18"/>
                <w:szCs w:val="18"/>
              </w:rPr>
            </w:pPr>
            <w:r w:rsidRPr="002C05D4">
              <w:rPr>
                <w:rFonts w:cs="Times New Roman"/>
                <w:sz w:val="18"/>
                <w:szCs w:val="18"/>
              </w:rPr>
              <w:t>Проводились ли во время беременности какие-либо специфические тесты (например, амниоцентез, УЗИ и т.д.)?</w:t>
            </w:r>
          </w:p>
          <w:p w14:paraId="2332DE4C"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НЕТ                                 </w:t>
            </w:r>
            <w:r w:rsidRPr="002C05D4">
              <w:rPr>
                <w:rFonts w:cs="Times New Roman"/>
                <w:color w:val="000000"/>
                <w:sz w:val="32"/>
                <w:szCs w:val="32"/>
                <w:lang w:bidi="ru-RU"/>
              </w:rPr>
              <w:t xml:space="preserve">□ </w:t>
            </w:r>
            <w:r w:rsidRPr="002C05D4">
              <w:rPr>
                <w:rFonts w:cs="Times New Roman"/>
                <w:sz w:val="18"/>
                <w:szCs w:val="18"/>
              </w:rPr>
              <w:t xml:space="preserve">ДА                            </w:t>
            </w:r>
            <w:r w:rsidRPr="002C05D4">
              <w:rPr>
                <w:rFonts w:cs="Times New Roman"/>
                <w:color w:val="000000"/>
                <w:sz w:val="32"/>
                <w:szCs w:val="32"/>
                <w:lang w:bidi="ru-RU"/>
              </w:rPr>
              <w:t xml:space="preserve">□ </w:t>
            </w:r>
            <w:r w:rsidRPr="002C05D4">
              <w:rPr>
                <w:rFonts w:cs="Times New Roman"/>
                <w:sz w:val="18"/>
                <w:szCs w:val="18"/>
              </w:rPr>
              <w:t>Не известно</w:t>
            </w:r>
          </w:p>
          <w:p w14:paraId="7186BEF5" w14:textId="77777777" w:rsidR="00872D8E" w:rsidRPr="002C05D4" w:rsidRDefault="00872D8E" w:rsidP="00515075">
            <w:pPr>
              <w:spacing w:line="276" w:lineRule="auto"/>
              <w:rPr>
                <w:rFonts w:cs="Times New Roman"/>
                <w:sz w:val="18"/>
                <w:szCs w:val="18"/>
              </w:rPr>
            </w:pPr>
            <w:r w:rsidRPr="002C05D4">
              <w:rPr>
                <w:rFonts w:cs="Times New Roman"/>
                <w:sz w:val="18"/>
                <w:szCs w:val="18"/>
              </w:rPr>
              <w:t>Если ДА, уточнить название теста, дату, результат:</w:t>
            </w:r>
          </w:p>
          <w:p w14:paraId="5958A36E" w14:textId="77777777" w:rsidR="00872D8E" w:rsidRPr="002C05D4" w:rsidRDefault="00872D8E" w:rsidP="00515075">
            <w:pPr>
              <w:spacing w:line="276" w:lineRule="auto"/>
              <w:rPr>
                <w:rFonts w:cs="Times New Roman"/>
                <w:sz w:val="18"/>
                <w:szCs w:val="18"/>
              </w:rPr>
            </w:pPr>
          </w:p>
        </w:tc>
      </w:tr>
      <w:tr w:rsidR="00872D8E" w:rsidRPr="002C05D4" w14:paraId="642EF8D7" w14:textId="77777777" w:rsidTr="00515075">
        <w:trPr>
          <w:trHeight w:val="340"/>
        </w:trPr>
        <w:tc>
          <w:tcPr>
            <w:tcW w:w="5000" w:type="pct"/>
            <w:gridSpan w:val="12"/>
            <w:tcBorders>
              <w:top w:val="single" w:sz="12" w:space="0" w:color="000000"/>
              <w:left w:val="single" w:sz="12" w:space="0" w:color="000000"/>
              <w:right w:val="single" w:sz="12" w:space="0" w:color="000000"/>
            </w:tcBorders>
          </w:tcPr>
          <w:p w14:paraId="0520D1F9"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Исход беременности</w:t>
            </w:r>
          </w:p>
          <w:p w14:paraId="5723F9C6" w14:textId="77777777" w:rsidR="00872D8E" w:rsidRPr="002C05D4" w:rsidRDefault="00872D8E" w:rsidP="00515075">
            <w:pPr>
              <w:spacing w:line="276" w:lineRule="auto"/>
              <w:rPr>
                <w:rFonts w:cs="Times New Roman"/>
                <w:sz w:val="18"/>
                <w:szCs w:val="18"/>
              </w:rPr>
            </w:pPr>
            <w:r w:rsidRPr="002C05D4">
              <w:rPr>
                <w:rFonts w:cs="Times New Roman"/>
                <w:sz w:val="18"/>
                <w:szCs w:val="18"/>
              </w:rPr>
              <w:t>Роды</w:t>
            </w:r>
          </w:p>
          <w:p w14:paraId="1A32033D"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Нормальные                        </w:t>
            </w:r>
            <w:r w:rsidRPr="002C05D4">
              <w:rPr>
                <w:rFonts w:cs="Times New Roman"/>
                <w:color w:val="000000"/>
                <w:sz w:val="32"/>
                <w:szCs w:val="32"/>
                <w:lang w:bidi="ru-RU"/>
              </w:rPr>
              <w:t xml:space="preserve">□ </w:t>
            </w:r>
            <w:r w:rsidRPr="002C05D4">
              <w:rPr>
                <w:rFonts w:cs="Times New Roman"/>
                <w:sz w:val="18"/>
                <w:szCs w:val="18"/>
              </w:rPr>
              <w:t xml:space="preserve">Применение щипцов, вакуум-экстрактора и др.                 </w:t>
            </w:r>
            <w:r w:rsidRPr="002C05D4">
              <w:rPr>
                <w:rFonts w:cs="Times New Roman"/>
                <w:color w:val="000000"/>
                <w:sz w:val="32"/>
                <w:szCs w:val="32"/>
                <w:lang w:bidi="ru-RU"/>
              </w:rPr>
              <w:t xml:space="preserve">□ </w:t>
            </w:r>
            <w:r w:rsidRPr="002C05D4">
              <w:rPr>
                <w:rFonts w:cs="Times New Roman"/>
                <w:sz w:val="18"/>
                <w:szCs w:val="18"/>
              </w:rPr>
              <w:t>Кесарево сечение</w:t>
            </w:r>
          </w:p>
          <w:p w14:paraId="0BB2FAA1" w14:textId="77777777" w:rsidR="00872D8E" w:rsidRPr="002C05D4" w:rsidRDefault="00872D8E" w:rsidP="00515075">
            <w:pPr>
              <w:spacing w:line="276" w:lineRule="auto"/>
              <w:rPr>
                <w:rFonts w:cs="Times New Roman"/>
                <w:sz w:val="18"/>
                <w:szCs w:val="18"/>
              </w:rPr>
            </w:pPr>
            <w:r w:rsidRPr="002C05D4">
              <w:rPr>
                <w:rFonts w:cs="Times New Roman"/>
                <w:sz w:val="18"/>
                <w:szCs w:val="18"/>
              </w:rPr>
              <w:t>Осложнения у матери, связанные с родами_____________________________________________________________________</w:t>
            </w:r>
          </w:p>
          <w:p w14:paraId="6C45A031" w14:textId="77777777" w:rsidR="00872D8E" w:rsidRPr="002C05D4" w:rsidRDefault="00872D8E" w:rsidP="00515075">
            <w:pPr>
              <w:spacing w:line="276" w:lineRule="auto"/>
              <w:rPr>
                <w:rFonts w:cs="Times New Roman"/>
                <w:sz w:val="18"/>
                <w:szCs w:val="18"/>
              </w:rPr>
            </w:pPr>
            <w:r w:rsidRPr="002C05D4">
              <w:rPr>
                <w:rFonts w:cs="Times New Roman"/>
                <w:sz w:val="18"/>
                <w:szCs w:val="18"/>
              </w:rPr>
              <w:t>Аборт</w:t>
            </w:r>
          </w:p>
          <w:p w14:paraId="461F705C"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Медицинский                      </w:t>
            </w:r>
            <w:r w:rsidRPr="002C05D4">
              <w:rPr>
                <w:rFonts w:cs="Times New Roman"/>
                <w:color w:val="000000"/>
                <w:sz w:val="32"/>
                <w:szCs w:val="32"/>
                <w:lang w:bidi="ru-RU"/>
              </w:rPr>
              <w:t xml:space="preserve">□ </w:t>
            </w:r>
            <w:r w:rsidRPr="002C05D4">
              <w:rPr>
                <w:rFonts w:cs="Times New Roman"/>
                <w:sz w:val="18"/>
                <w:szCs w:val="18"/>
              </w:rPr>
              <w:t xml:space="preserve">Плановый                     </w:t>
            </w:r>
            <w:r w:rsidRPr="002C05D4">
              <w:rPr>
                <w:rFonts w:cs="Times New Roman"/>
                <w:color w:val="000000"/>
                <w:sz w:val="32"/>
                <w:szCs w:val="32"/>
                <w:lang w:bidi="ru-RU"/>
              </w:rPr>
              <w:t xml:space="preserve">□ </w:t>
            </w:r>
            <w:r w:rsidRPr="002C05D4">
              <w:rPr>
                <w:rFonts w:cs="Times New Roman"/>
                <w:sz w:val="18"/>
                <w:szCs w:val="18"/>
              </w:rPr>
              <w:t xml:space="preserve">Спонтанный </w:t>
            </w:r>
          </w:p>
          <w:p w14:paraId="3F265D4D" w14:textId="77777777" w:rsidR="00872D8E" w:rsidRPr="002C05D4" w:rsidRDefault="00872D8E" w:rsidP="00515075">
            <w:pPr>
              <w:spacing w:line="276" w:lineRule="auto"/>
              <w:rPr>
                <w:rFonts w:cs="Times New Roman"/>
                <w:sz w:val="18"/>
                <w:szCs w:val="18"/>
              </w:rPr>
            </w:pPr>
            <w:r w:rsidRPr="002C05D4">
              <w:rPr>
                <w:rFonts w:cs="Times New Roman"/>
                <w:sz w:val="18"/>
                <w:szCs w:val="18"/>
              </w:rPr>
              <w:t xml:space="preserve">Уточнить причину (если </w:t>
            </w:r>
            <w:proofErr w:type="gramStart"/>
            <w:r w:rsidRPr="002C05D4">
              <w:rPr>
                <w:rFonts w:cs="Times New Roman"/>
                <w:sz w:val="18"/>
                <w:szCs w:val="18"/>
              </w:rPr>
              <w:t>известна)_</w:t>
            </w:r>
            <w:proofErr w:type="gramEnd"/>
            <w:r w:rsidRPr="002C05D4">
              <w:rPr>
                <w:rFonts w:cs="Times New Roman"/>
                <w:sz w:val="18"/>
                <w:szCs w:val="18"/>
              </w:rPr>
              <w:t>___________________________________________________________________________</w:t>
            </w:r>
          </w:p>
          <w:p w14:paraId="3DD631AF" w14:textId="77777777" w:rsidR="00872D8E" w:rsidRPr="002C05D4" w:rsidRDefault="00872D8E" w:rsidP="00515075">
            <w:pPr>
              <w:spacing w:line="276" w:lineRule="auto"/>
              <w:rPr>
                <w:rFonts w:cs="Times New Roman"/>
                <w:sz w:val="18"/>
                <w:szCs w:val="18"/>
              </w:rPr>
            </w:pPr>
            <w:r w:rsidRPr="002C05D4">
              <w:rPr>
                <w:rFonts w:cs="Times New Roman"/>
                <w:sz w:val="18"/>
                <w:szCs w:val="18"/>
              </w:rPr>
              <w:t>Дата аборта/родов              день             месяц          год</w:t>
            </w:r>
          </w:p>
          <w:p w14:paraId="01242F15" w14:textId="017E94CA" w:rsidR="00872D8E" w:rsidRPr="002C05D4" w:rsidRDefault="00872D8E" w:rsidP="00515075">
            <w:pPr>
              <w:spacing w:line="276" w:lineRule="auto"/>
              <w:rPr>
                <w:rFonts w:cs="Times New Roman"/>
                <w:sz w:val="18"/>
                <w:szCs w:val="18"/>
              </w:rPr>
            </w:pPr>
            <w:r w:rsidRPr="002C05D4">
              <w:rPr>
                <w:rFonts w:cs="Times New Roman"/>
                <w:sz w:val="18"/>
                <w:szCs w:val="18"/>
              </w:rPr>
              <w:t>Неделя_________</w:t>
            </w:r>
          </w:p>
        </w:tc>
      </w:tr>
      <w:tr w:rsidR="00872D8E" w:rsidRPr="002C05D4" w14:paraId="740EBB1E" w14:textId="77777777" w:rsidTr="00515075">
        <w:trPr>
          <w:trHeight w:val="61"/>
        </w:trPr>
        <w:tc>
          <w:tcPr>
            <w:tcW w:w="5000" w:type="pct"/>
            <w:gridSpan w:val="12"/>
            <w:tcBorders>
              <w:top w:val="single" w:sz="12" w:space="0" w:color="000000"/>
              <w:left w:val="single" w:sz="12" w:space="0" w:color="000000"/>
              <w:bottom w:val="single" w:sz="12" w:space="0" w:color="000000"/>
              <w:right w:val="single" w:sz="12" w:space="0" w:color="000000"/>
            </w:tcBorders>
          </w:tcPr>
          <w:p w14:paraId="790D437E"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КОММЕНТАРИИ (медицинские события, связанные с беременностью):</w:t>
            </w:r>
          </w:p>
          <w:p w14:paraId="0CE339F4" w14:textId="77777777" w:rsidR="00872D8E" w:rsidRPr="002C05D4" w:rsidRDefault="00872D8E" w:rsidP="00515075">
            <w:pPr>
              <w:spacing w:line="276" w:lineRule="auto"/>
              <w:jc w:val="left"/>
              <w:rPr>
                <w:rFonts w:cs="Times New Roman"/>
                <w:sz w:val="18"/>
                <w:szCs w:val="18"/>
              </w:rPr>
            </w:pPr>
          </w:p>
          <w:p w14:paraId="0432FED1" w14:textId="77777777" w:rsidR="00872D8E" w:rsidRPr="002C05D4" w:rsidRDefault="00872D8E" w:rsidP="00515075">
            <w:pPr>
              <w:spacing w:line="276" w:lineRule="auto"/>
              <w:jc w:val="left"/>
              <w:rPr>
                <w:rFonts w:cs="Times New Roman"/>
                <w:sz w:val="18"/>
                <w:szCs w:val="18"/>
              </w:rPr>
            </w:pPr>
          </w:p>
          <w:p w14:paraId="33663BBE"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Если во время беременности у матери имеется Серьезное Нежелательное Явление (СНЯ), заполнить сообщение о Серьезном Нежелательном Явлении</w:t>
            </w:r>
          </w:p>
        </w:tc>
      </w:tr>
      <w:tr w:rsidR="00872D8E" w:rsidRPr="002C05D4" w14:paraId="0AACB23D" w14:textId="77777777" w:rsidTr="00515075">
        <w:trPr>
          <w:trHeight w:val="315"/>
        </w:trPr>
        <w:tc>
          <w:tcPr>
            <w:tcW w:w="5000" w:type="pct"/>
            <w:gridSpan w:val="12"/>
            <w:tcBorders>
              <w:top w:val="single" w:sz="12" w:space="0" w:color="000000"/>
              <w:left w:val="single" w:sz="12" w:space="0" w:color="000000"/>
              <w:bottom w:val="single" w:sz="12" w:space="0" w:color="000000"/>
              <w:right w:val="single" w:sz="12" w:space="0" w:color="000000"/>
            </w:tcBorders>
          </w:tcPr>
          <w:p w14:paraId="742D5898" w14:textId="77777777" w:rsidR="00872D8E" w:rsidRPr="002C05D4" w:rsidRDefault="00872D8E" w:rsidP="00515075">
            <w:pPr>
              <w:spacing w:line="276" w:lineRule="auto"/>
              <w:jc w:val="center"/>
              <w:rPr>
                <w:rFonts w:cs="Times New Roman"/>
                <w:sz w:val="18"/>
                <w:szCs w:val="18"/>
              </w:rPr>
            </w:pPr>
            <w:r w:rsidRPr="002C05D4">
              <w:rPr>
                <w:rFonts w:cs="Times New Roman"/>
                <w:b/>
                <w:bCs/>
                <w:sz w:val="18"/>
                <w:szCs w:val="18"/>
              </w:rPr>
              <w:t>Информация о ребенке</w:t>
            </w:r>
          </w:p>
        </w:tc>
      </w:tr>
      <w:tr w:rsidR="00872D8E" w:rsidRPr="002C05D4" w14:paraId="10994922" w14:textId="77777777" w:rsidTr="00515075">
        <w:tc>
          <w:tcPr>
            <w:tcW w:w="5000" w:type="pct"/>
            <w:gridSpan w:val="12"/>
            <w:tcBorders>
              <w:top w:val="single" w:sz="12" w:space="0" w:color="000000"/>
              <w:left w:val="single" w:sz="12" w:space="0" w:color="000000"/>
              <w:bottom w:val="single" w:sz="12" w:space="0" w:color="000000"/>
              <w:right w:val="single" w:sz="12" w:space="0" w:color="000000"/>
            </w:tcBorders>
          </w:tcPr>
          <w:p w14:paraId="1E3E7ABF" w14:textId="77777777" w:rsidR="00872D8E" w:rsidRPr="002C05D4" w:rsidRDefault="00872D8E" w:rsidP="00515075">
            <w:pPr>
              <w:spacing w:line="276" w:lineRule="auto"/>
              <w:rPr>
                <w:rFonts w:cs="Times New Roman"/>
                <w:sz w:val="18"/>
                <w:szCs w:val="18"/>
              </w:rPr>
            </w:pPr>
            <w:r w:rsidRPr="002C05D4">
              <w:rPr>
                <w:rFonts w:cs="Times New Roman"/>
                <w:sz w:val="18"/>
                <w:szCs w:val="18"/>
              </w:rPr>
              <w:t>Неонатальные период</w:t>
            </w:r>
          </w:p>
          <w:p w14:paraId="5DF7A7C8"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w:t>
            </w:r>
            <w:r w:rsidRPr="002C05D4">
              <w:rPr>
                <w:rFonts w:cs="Times New Roman"/>
                <w:sz w:val="18"/>
                <w:szCs w:val="18"/>
              </w:rPr>
              <w:t xml:space="preserve"> Нормальный                                                </w:t>
            </w:r>
            <w:r w:rsidRPr="002C05D4">
              <w:rPr>
                <w:rFonts w:cs="Times New Roman"/>
                <w:color w:val="000000"/>
                <w:sz w:val="32"/>
                <w:szCs w:val="32"/>
                <w:lang w:bidi="ru-RU"/>
              </w:rPr>
              <w:t>□</w:t>
            </w:r>
            <w:r w:rsidRPr="002C05D4">
              <w:rPr>
                <w:rFonts w:cs="Times New Roman"/>
                <w:sz w:val="18"/>
                <w:szCs w:val="18"/>
              </w:rPr>
              <w:t xml:space="preserve"> С патологией                                             </w:t>
            </w:r>
            <w:r w:rsidRPr="002C05D4">
              <w:rPr>
                <w:rFonts w:cs="Times New Roman"/>
                <w:color w:val="000000"/>
                <w:sz w:val="32"/>
                <w:szCs w:val="32"/>
                <w:lang w:bidi="ru-RU"/>
              </w:rPr>
              <w:t>□</w:t>
            </w:r>
            <w:r w:rsidRPr="002C05D4">
              <w:rPr>
                <w:rFonts w:cs="Times New Roman"/>
                <w:sz w:val="18"/>
                <w:szCs w:val="18"/>
              </w:rPr>
              <w:t xml:space="preserve"> Мертворождение</w:t>
            </w:r>
          </w:p>
          <w:p w14:paraId="00EC9EEB" w14:textId="77777777" w:rsidR="00872D8E" w:rsidRPr="002C05D4" w:rsidRDefault="00872D8E" w:rsidP="00515075">
            <w:pPr>
              <w:spacing w:line="276" w:lineRule="auto"/>
              <w:rPr>
                <w:rFonts w:cs="Times New Roman"/>
                <w:sz w:val="18"/>
                <w:szCs w:val="18"/>
              </w:rPr>
            </w:pPr>
            <w:r w:rsidRPr="002C05D4">
              <w:rPr>
                <w:rFonts w:cs="Times New Roman"/>
                <w:sz w:val="18"/>
                <w:szCs w:val="18"/>
              </w:rPr>
              <w:t>КОММЕНТАРИИ при наличии патологии указать дату:</w:t>
            </w:r>
          </w:p>
        </w:tc>
      </w:tr>
      <w:tr w:rsidR="00872D8E" w:rsidRPr="002C05D4" w14:paraId="6D006AB8" w14:textId="77777777" w:rsidTr="002E4268">
        <w:trPr>
          <w:trHeight w:val="887"/>
        </w:trPr>
        <w:tc>
          <w:tcPr>
            <w:tcW w:w="995" w:type="pct"/>
            <w:tcBorders>
              <w:top w:val="single" w:sz="12" w:space="0" w:color="000000"/>
              <w:left w:val="single" w:sz="12" w:space="0" w:color="000000"/>
              <w:bottom w:val="single" w:sz="12" w:space="0" w:color="000000"/>
              <w:right w:val="single" w:sz="12" w:space="0" w:color="000000"/>
            </w:tcBorders>
          </w:tcPr>
          <w:p w14:paraId="639753D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Пол</w:t>
            </w:r>
          </w:p>
          <w:p w14:paraId="3F77AD04"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Муж.</w:t>
            </w:r>
          </w:p>
          <w:p w14:paraId="6D354F10"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Жен.</w:t>
            </w:r>
          </w:p>
        </w:tc>
        <w:tc>
          <w:tcPr>
            <w:tcW w:w="999" w:type="pct"/>
            <w:gridSpan w:val="3"/>
            <w:tcBorders>
              <w:top w:val="single" w:sz="12" w:space="0" w:color="000000"/>
              <w:left w:val="single" w:sz="12" w:space="0" w:color="000000"/>
              <w:bottom w:val="single" w:sz="12" w:space="0" w:color="000000"/>
              <w:right w:val="single" w:sz="12" w:space="0" w:color="000000"/>
            </w:tcBorders>
          </w:tcPr>
          <w:p w14:paraId="31270622"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Рост</w:t>
            </w:r>
          </w:p>
          <w:p w14:paraId="412320CA" w14:textId="77777777" w:rsidR="00872D8E" w:rsidRPr="002C05D4" w:rsidRDefault="00872D8E" w:rsidP="00515075">
            <w:pPr>
              <w:spacing w:line="276" w:lineRule="auto"/>
              <w:rPr>
                <w:rFonts w:cs="Times New Roman"/>
                <w:sz w:val="18"/>
                <w:szCs w:val="18"/>
              </w:rPr>
            </w:pPr>
          </w:p>
          <w:p w14:paraId="7BADC86F" w14:textId="77777777" w:rsidR="00872D8E" w:rsidRPr="002C05D4" w:rsidRDefault="00872D8E" w:rsidP="00515075">
            <w:pPr>
              <w:spacing w:line="276" w:lineRule="auto"/>
              <w:rPr>
                <w:rFonts w:cs="Times New Roman"/>
                <w:sz w:val="18"/>
                <w:szCs w:val="18"/>
              </w:rPr>
            </w:pPr>
          </w:p>
          <w:p w14:paraId="54EF4F79"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см</w:t>
            </w:r>
          </w:p>
        </w:tc>
        <w:tc>
          <w:tcPr>
            <w:tcW w:w="1000" w:type="pct"/>
            <w:gridSpan w:val="3"/>
            <w:tcBorders>
              <w:top w:val="single" w:sz="12" w:space="0" w:color="000000"/>
              <w:left w:val="single" w:sz="12" w:space="0" w:color="000000"/>
              <w:bottom w:val="single" w:sz="12" w:space="0" w:color="000000"/>
              <w:right w:val="single" w:sz="12" w:space="0" w:color="000000"/>
            </w:tcBorders>
          </w:tcPr>
          <w:p w14:paraId="7BC8A640"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Вес</w:t>
            </w:r>
          </w:p>
          <w:p w14:paraId="5B9EE886" w14:textId="77777777" w:rsidR="00872D8E" w:rsidRPr="002C05D4" w:rsidRDefault="00872D8E" w:rsidP="00515075">
            <w:pPr>
              <w:spacing w:line="276" w:lineRule="auto"/>
              <w:rPr>
                <w:rFonts w:cs="Times New Roman"/>
                <w:sz w:val="18"/>
                <w:szCs w:val="18"/>
              </w:rPr>
            </w:pPr>
          </w:p>
          <w:p w14:paraId="7A4B3F82" w14:textId="77777777" w:rsidR="00872D8E" w:rsidRPr="002C05D4" w:rsidRDefault="00872D8E" w:rsidP="00515075">
            <w:pPr>
              <w:spacing w:line="276" w:lineRule="auto"/>
              <w:rPr>
                <w:rFonts w:cs="Times New Roman"/>
                <w:sz w:val="18"/>
                <w:szCs w:val="18"/>
              </w:rPr>
            </w:pPr>
          </w:p>
          <w:p w14:paraId="33D04E78"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кг</w:t>
            </w:r>
          </w:p>
        </w:tc>
        <w:tc>
          <w:tcPr>
            <w:tcW w:w="1000" w:type="pct"/>
            <w:gridSpan w:val="2"/>
            <w:tcBorders>
              <w:top w:val="single" w:sz="12" w:space="0" w:color="000000"/>
              <w:left w:val="single" w:sz="12" w:space="0" w:color="000000"/>
              <w:bottom w:val="single" w:sz="12" w:space="0" w:color="000000"/>
              <w:right w:val="single" w:sz="12" w:space="0" w:color="000000"/>
            </w:tcBorders>
          </w:tcPr>
          <w:p w14:paraId="595F2F54"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 xml:space="preserve">Шкала </w:t>
            </w:r>
            <w:proofErr w:type="spellStart"/>
            <w:r w:rsidRPr="002C05D4">
              <w:rPr>
                <w:rFonts w:cs="Times New Roman"/>
                <w:sz w:val="18"/>
                <w:szCs w:val="18"/>
              </w:rPr>
              <w:t>Апгар</w:t>
            </w:r>
            <w:proofErr w:type="spellEnd"/>
          </w:p>
          <w:p w14:paraId="33A78C46" w14:textId="77777777" w:rsidR="00872D8E" w:rsidRPr="002C05D4" w:rsidRDefault="00872D8E" w:rsidP="00515075">
            <w:pPr>
              <w:spacing w:line="276" w:lineRule="auto"/>
              <w:rPr>
                <w:rFonts w:cs="Times New Roman"/>
                <w:sz w:val="18"/>
                <w:szCs w:val="18"/>
              </w:rPr>
            </w:pPr>
            <w:r w:rsidRPr="002C05D4">
              <w:rPr>
                <w:rFonts w:cs="Times New Roman"/>
                <w:sz w:val="18"/>
                <w:szCs w:val="18"/>
              </w:rPr>
              <w:t>1 мин.</w:t>
            </w:r>
          </w:p>
          <w:p w14:paraId="3DBD1C57" w14:textId="77777777" w:rsidR="00872D8E" w:rsidRPr="002C05D4" w:rsidRDefault="00872D8E" w:rsidP="00515075">
            <w:pPr>
              <w:spacing w:line="276" w:lineRule="auto"/>
              <w:rPr>
                <w:rFonts w:cs="Times New Roman"/>
                <w:sz w:val="18"/>
                <w:szCs w:val="18"/>
              </w:rPr>
            </w:pPr>
            <w:r w:rsidRPr="002C05D4">
              <w:rPr>
                <w:rFonts w:cs="Times New Roman"/>
                <w:sz w:val="18"/>
                <w:szCs w:val="18"/>
              </w:rPr>
              <w:t>5 мин.</w:t>
            </w:r>
          </w:p>
          <w:p w14:paraId="1AF51751" w14:textId="77777777" w:rsidR="00872D8E" w:rsidRPr="002C05D4" w:rsidRDefault="00872D8E" w:rsidP="00515075">
            <w:pPr>
              <w:spacing w:line="276" w:lineRule="auto"/>
              <w:rPr>
                <w:rFonts w:cs="Times New Roman"/>
                <w:sz w:val="18"/>
                <w:szCs w:val="18"/>
              </w:rPr>
            </w:pPr>
            <w:r w:rsidRPr="002C05D4">
              <w:rPr>
                <w:rFonts w:cs="Times New Roman"/>
                <w:sz w:val="18"/>
                <w:szCs w:val="18"/>
              </w:rPr>
              <w:t>10 мин.</w:t>
            </w:r>
          </w:p>
        </w:tc>
        <w:tc>
          <w:tcPr>
            <w:tcW w:w="1006" w:type="pct"/>
            <w:gridSpan w:val="3"/>
            <w:tcBorders>
              <w:top w:val="single" w:sz="12" w:space="0" w:color="000000"/>
              <w:left w:val="single" w:sz="12" w:space="0" w:color="000000"/>
              <w:bottom w:val="single" w:sz="12" w:space="0" w:color="000000"/>
              <w:right w:val="single" w:sz="12" w:space="0" w:color="000000"/>
            </w:tcBorders>
          </w:tcPr>
          <w:p w14:paraId="478C2C82" w14:textId="77777777" w:rsidR="00872D8E" w:rsidRPr="002C05D4" w:rsidRDefault="00872D8E" w:rsidP="00515075">
            <w:pPr>
              <w:spacing w:line="276" w:lineRule="auto"/>
              <w:rPr>
                <w:rFonts w:cs="Times New Roman"/>
                <w:sz w:val="18"/>
                <w:szCs w:val="18"/>
              </w:rPr>
            </w:pPr>
            <w:r w:rsidRPr="002C05D4">
              <w:rPr>
                <w:rFonts w:cs="Times New Roman"/>
                <w:sz w:val="18"/>
                <w:szCs w:val="18"/>
              </w:rPr>
              <w:t>Окружность головы</w:t>
            </w:r>
          </w:p>
          <w:p w14:paraId="679445E6" w14:textId="77777777" w:rsidR="00872D8E" w:rsidRPr="002C05D4" w:rsidRDefault="00872D8E" w:rsidP="00515075">
            <w:pPr>
              <w:spacing w:line="276" w:lineRule="auto"/>
              <w:rPr>
                <w:rFonts w:cs="Times New Roman"/>
                <w:sz w:val="18"/>
                <w:szCs w:val="18"/>
              </w:rPr>
            </w:pPr>
          </w:p>
          <w:p w14:paraId="3E4A7E1E" w14:textId="77777777" w:rsidR="00872D8E" w:rsidRPr="002C05D4" w:rsidRDefault="00872D8E" w:rsidP="00515075">
            <w:pPr>
              <w:spacing w:line="276" w:lineRule="auto"/>
              <w:rPr>
                <w:rFonts w:cs="Times New Roman"/>
                <w:sz w:val="18"/>
                <w:szCs w:val="18"/>
              </w:rPr>
            </w:pPr>
          </w:p>
          <w:p w14:paraId="4AD51E83"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см</w:t>
            </w:r>
          </w:p>
        </w:tc>
      </w:tr>
      <w:tr w:rsidR="00872D8E" w:rsidRPr="002C05D4" w14:paraId="743C8CD5" w14:textId="77777777" w:rsidTr="00515075">
        <w:tc>
          <w:tcPr>
            <w:tcW w:w="5000" w:type="pct"/>
            <w:gridSpan w:val="12"/>
            <w:tcBorders>
              <w:top w:val="single" w:sz="12" w:space="0" w:color="000000"/>
              <w:left w:val="single" w:sz="12" w:space="0" w:color="000000"/>
              <w:bottom w:val="single" w:sz="12" w:space="0" w:color="000000"/>
              <w:right w:val="single" w:sz="12" w:space="0" w:color="000000"/>
            </w:tcBorders>
          </w:tcPr>
          <w:p w14:paraId="440AFA99" w14:textId="77777777" w:rsidR="00872D8E" w:rsidRPr="002C05D4" w:rsidRDefault="00872D8E" w:rsidP="00515075">
            <w:pPr>
              <w:spacing w:line="276" w:lineRule="auto"/>
              <w:jc w:val="center"/>
              <w:rPr>
                <w:rFonts w:cs="Times New Roman"/>
                <w:b/>
                <w:bCs/>
              </w:rPr>
            </w:pPr>
            <w:r w:rsidRPr="002C05D4">
              <w:rPr>
                <w:rFonts w:cs="Times New Roman"/>
                <w:b/>
                <w:bCs/>
                <w:sz w:val="18"/>
                <w:szCs w:val="18"/>
              </w:rPr>
              <w:t>Оценка исхода беременности</w:t>
            </w:r>
          </w:p>
        </w:tc>
      </w:tr>
      <w:tr w:rsidR="00872D8E" w:rsidRPr="002C05D4" w14:paraId="4D2DB863" w14:textId="77777777" w:rsidTr="00515075">
        <w:trPr>
          <w:trHeight w:val="239"/>
        </w:trPr>
        <w:tc>
          <w:tcPr>
            <w:tcW w:w="5000" w:type="pct"/>
            <w:gridSpan w:val="12"/>
            <w:tcBorders>
              <w:top w:val="single" w:sz="12" w:space="0" w:color="000000"/>
              <w:left w:val="single" w:sz="12" w:space="0" w:color="000000"/>
              <w:right w:val="single" w:sz="12" w:space="0" w:color="000000"/>
            </w:tcBorders>
          </w:tcPr>
          <w:p w14:paraId="51F3ABA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Критерии Серьезного Нежелательного Явления</w:t>
            </w:r>
          </w:p>
          <w:p w14:paraId="0C0C4131"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НЕТ</w:t>
            </w:r>
          </w:p>
        </w:tc>
      </w:tr>
      <w:tr w:rsidR="00872D8E" w:rsidRPr="002C05D4" w14:paraId="5639618E" w14:textId="77777777" w:rsidTr="00515075">
        <w:trPr>
          <w:trHeight w:val="78"/>
        </w:trPr>
        <w:tc>
          <w:tcPr>
            <w:tcW w:w="1248" w:type="pct"/>
            <w:gridSpan w:val="2"/>
            <w:vMerge w:val="restart"/>
            <w:tcBorders>
              <w:top w:val="single" w:sz="4" w:space="0" w:color="000000"/>
              <w:left w:val="single" w:sz="12" w:space="0" w:color="000000"/>
              <w:right w:val="single" w:sz="4" w:space="0" w:color="000000"/>
            </w:tcBorders>
          </w:tcPr>
          <w:p w14:paraId="6E0781A8"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Смерть матери </w:t>
            </w:r>
          </w:p>
        </w:tc>
        <w:tc>
          <w:tcPr>
            <w:tcW w:w="417" w:type="pct"/>
            <w:tcBorders>
              <w:top w:val="single" w:sz="4" w:space="0" w:color="000000"/>
              <w:left w:val="single" w:sz="4" w:space="0" w:color="000000"/>
              <w:bottom w:val="single" w:sz="4" w:space="0" w:color="000000"/>
              <w:right w:val="single" w:sz="4" w:space="0" w:color="000000"/>
            </w:tcBorders>
          </w:tcPr>
          <w:p w14:paraId="3106061D" w14:textId="77777777" w:rsidR="00872D8E" w:rsidRPr="002C05D4" w:rsidRDefault="00872D8E" w:rsidP="00515075">
            <w:pPr>
              <w:spacing w:line="276" w:lineRule="auto"/>
              <w:jc w:val="left"/>
              <w:rPr>
                <w:rFonts w:cs="Times New Roman"/>
                <w:sz w:val="18"/>
                <w:szCs w:val="18"/>
              </w:rPr>
            </w:pPr>
          </w:p>
        </w:tc>
        <w:tc>
          <w:tcPr>
            <w:tcW w:w="418" w:type="pct"/>
            <w:gridSpan w:val="2"/>
            <w:tcBorders>
              <w:top w:val="single" w:sz="4" w:space="0" w:color="000000"/>
              <w:left w:val="single" w:sz="4" w:space="0" w:color="000000"/>
              <w:bottom w:val="single" w:sz="4" w:space="0" w:color="000000"/>
              <w:right w:val="single" w:sz="4" w:space="0" w:color="000000"/>
            </w:tcBorders>
          </w:tcPr>
          <w:p w14:paraId="4F255895" w14:textId="77777777" w:rsidR="00872D8E" w:rsidRPr="002C05D4" w:rsidRDefault="00872D8E" w:rsidP="00515075">
            <w:pPr>
              <w:spacing w:line="276" w:lineRule="auto"/>
              <w:jc w:val="left"/>
              <w:rPr>
                <w:rFonts w:cs="Times New Roman"/>
                <w:sz w:val="18"/>
                <w:szCs w:val="18"/>
              </w:rPr>
            </w:pPr>
          </w:p>
        </w:tc>
        <w:tc>
          <w:tcPr>
            <w:tcW w:w="420" w:type="pct"/>
            <w:tcBorders>
              <w:top w:val="single" w:sz="4" w:space="0" w:color="000000"/>
              <w:left w:val="single" w:sz="4" w:space="0" w:color="000000"/>
              <w:bottom w:val="single" w:sz="4" w:space="0" w:color="000000"/>
              <w:right w:val="single" w:sz="4" w:space="0" w:color="000000"/>
            </w:tcBorders>
          </w:tcPr>
          <w:p w14:paraId="66C421FF" w14:textId="77777777" w:rsidR="00872D8E" w:rsidRPr="002C05D4" w:rsidRDefault="00872D8E" w:rsidP="00515075">
            <w:pPr>
              <w:spacing w:line="276" w:lineRule="auto"/>
              <w:jc w:val="left"/>
              <w:rPr>
                <w:rFonts w:cs="Times New Roman"/>
                <w:sz w:val="18"/>
                <w:szCs w:val="18"/>
              </w:rPr>
            </w:pPr>
          </w:p>
        </w:tc>
        <w:tc>
          <w:tcPr>
            <w:tcW w:w="1250" w:type="pct"/>
            <w:gridSpan w:val="2"/>
            <w:vMerge w:val="restart"/>
            <w:tcBorders>
              <w:top w:val="single" w:sz="4" w:space="0" w:color="000000"/>
              <w:left w:val="single" w:sz="4" w:space="0" w:color="000000"/>
              <w:right w:val="single" w:sz="4" w:space="0" w:color="000000"/>
            </w:tcBorders>
          </w:tcPr>
          <w:p w14:paraId="0D5913A0"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Мертворождение/</w:t>
            </w:r>
          </w:p>
        </w:tc>
        <w:tc>
          <w:tcPr>
            <w:tcW w:w="417" w:type="pct"/>
            <w:gridSpan w:val="2"/>
            <w:tcBorders>
              <w:top w:val="single" w:sz="4" w:space="0" w:color="000000"/>
              <w:left w:val="single" w:sz="4" w:space="0" w:color="000000"/>
              <w:right w:val="single" w:sz="4" w:space="0" w:color="000000"/>
            </w:tcBorders>
          </w:tcPr>
          <w:p w14:paraId="2D528864" w14:textId="77777777" w:rsidR="00872D8E" w:rsidRPr="002C05D4" w:rsidRDefault="00872D8E" w:rsidP="00515075">
            <w:pPr>
              <w:spacing w:line="276" w:lineRule="auto"/>
              <w:jc w:val="left"/>
              <w:rPr>
                <w:rFonts w:cs="Times New Roman"/>
                <w:sz w:val="18"/>
                <w:szCs w:val="18"/>
              </w:rPr>
            </w:pPr>
          </w:p>
        </w:tc>
        <w:tc>
          <w:tcPr>
            <w:tcW w:w="419" w:type="pct"/>
            <w:tcBorders>
              <w:top w:val="single" w:sz="4" w:space="0" w:color="000000"/>
              <w:left w:val="single" w:sz="4" w:space="0" w:color="000000"/>
              <w:right w:val="single" w:sz="4" w:space="0" w:color="000000"/>
            </w:tcBorders>
          </w:tcPr>
          <w:p w14:paraId="52471EB2" w14:textId="77777777" w:rsidR="00872D8E" w:rsidRPr="002C05D4" w:rsidRDefault="00872D8E" w:rsidP="00515075">
            <w:pPr>
              <w:spacing w:line="276" w:lineRule="auto"/>
              <w:jc w:val="left"/>
              <w:rPr>
                <w:rFonts w:cs="Times New Roman"/>
                <w:sz w:val="18"/>
                <w:szCs w:val="18"/>
              </w:rPr>
            </w:pPr>
          </w:p>
        </w:tc>
        <w:tc>
          <w:tcPr>
            <w:tcW w:w="411" w:type="pct"/>
            <w:tcBorders>
              <w:top w:val="single" w:sz="4" w:space="0" w:color="000000"/>
              <w:left w:val="single" w:sz="4" w:space="0" w:color="000000"/>
              <w:right w:val="single" w:sz="12" w:space="0" w:color="000000"/>
            </w:tcBorders>
          </w:tcPr>
          <w:p w14:paraId="0D717F9D" w14:textId="77777777" w:rsidR="00872D8E" w:rsidRPr="002C05D4" w:rsidRDefault="00872D8E" w:rsidP="00515075">
            <w:pPr>
              <w:spacing w:line="276" w:lineRule="auto"/>
              <w:jc w:val="left"/>
              <w:rPr>
                <w:rFonts w:cs="Times New Roman"/>
                <w:sz w:val="18"/>
                <w:szCs w:val="18"/>
              </w:rPr>
            </w:pPr>
          </w:p>
        </w:tc>
      </w:tr>
      <w:tr w:rsidR="00872D8E" w:rsidRPr="002C05D4" w14:paraId="7D5FEA5F" w14:textId="77777777" w:rsidTr="00515075">
        <w:trPr>
          <w:trHeight w:val="247"/>
        </w:trPr>
        <w:tc>
          <w:tcPr>
            <w:tcW w:w="1248" w:type="pct"/>
            <w:gridSpan w:val="2"/>
            <w:vMerge/>
            <w:tcBorders>
              <w:left w:val="single" w:sz="12" w:space="0" w:color="000000"/>
              <w:bottom w:val="single" w:sz="4" w:space="0" w:color="000000"/>
              <w:right w:val="single" w:sz="4" w:space="0" w:color="000000"/>
            </w:tcBorders>
          </w:tcPr>
          <w:p w14:paraId="72607546" w14:textId="77777777" w:rsidR="00872D8E" w:rsidRPr="002C05D4" w:rsidRDefault="00872D8E" w:rsidP="00515075">
            <w:pPr>
              <w:spacing w:line="276" w:lineRule="auto"/>
              <w:jc w:val="left"/>
              <w:rPr>
                <w:rFonts w:cs="Times New Roman"/>
                <w:color w:val="000000"/>
                <w:sz w:val="32"/>
                <w:szCs w:val="32"/>
                <w:lang w:bidi="ru-RU"/>
              </w:rPr>
            </w:pPr>
          </w:p>
        </w:tc>
        <w:tc>
          <w:tcPr>
            <w:tcW w:w="417" w:type="pct"/>
            <w:tcBorders>
              <w:top w:val="single" w:sz="4" w:space="0" w:color="000000"/>
              <w:left w:val="single" w:sz="4" w:space="0" w:color="000000"/>
              <w:bottom w:val="single" w:sz="4" w:space="0" w:color="000000"/>
              <w:right w:val="single" w:sz="4" w:space="0" w:color="000000"/>
            </w:tcBorders>
          </w:tcPr>
          <w:p w14:paraId="798005D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418" w:type="pct"/>
            <w:gridSpan w:val="2"/>
            <w:tcBorders>
              <w:top w:val="single" w:sz="4" w:space="0" w:color="000000"/>
              <w:left w:val="single" w:sz="4" w:space="0" w:color="000000"/>
              <w:bottom w:val="single" w:sz="4" w:space="0" w:color="000000"/>
              <w:right w:val="single" w:sz="4" w:space="0" w:color="000000"/>
            </w:tcBorders>
          </w:tcPr>
          <w:p w14:paraId="3F6C522F"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420" w:type="pct"/>
            <w:tcBorders>
              <w:top w:val="single" w:sz="4" w:space="0" w:color="000000"/>
              <w:left w:val="single" w:sz="4" w:space="0" w:color="000000"/>
              <w:bottom w:val="single" w:sz="4" w:space="0" w:color="000000"/>
              <w:right w:val="single" w:sz="4" w:space="0" w:color="000000"/>
            </w:tcBorders>
          </w:tcPr>
          <w:p w14:paraId="3999A985"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c>
          <w:tcPr>
            <w:tcW w:w="1250" w:type="pct"/>
            <w:gridSpan w:val="2"/>
            <w:vMerge/>
            <w:tcBorders>
              <w:left w:val="single" w:sz="4" w:space="0" w:color="000000"/>
              <w:right w:val="single" w:sz="4" w:space="0" w:color="000000"/>
            </w:tcBorders>
          </w:tcPr>
          <w:p w14:paraId="570921FD" w14:textId="77777777" w:rsidR="00872D8E" w:rsidRPr="002C05D4" w:rsidRDefault="00872D8E" w:rsidP="00515075">
            <w:pPr>
              <w:spacing w:line="276" w:lineRule="auto"/>
              <w:jc w:val="left"/>
              <w:rPr>
                <w:rFonts w:cs="Times New Roman"/>
                <w:color w:val="000000"/>
                <w:sz w:val="32"/>
                <w:szCs w:val="32"/>
                <w:lang w:bidi="ru-RU"/>
              </w:rPr>
            </w:pPr>
          </w:p>
        </w:tc>
        <w:tc>
          <w:tcPr>
            <w:tcW w:w="417" w:type="pct"/>
            <w:gridSpan w:val="2"/>
            <w:tcBorders>
              <w:left w:val="single" w:sz="4" w:space="0" w:color="000000"/>
              <w:right w:val="single" w:sz="4" w:space="0" w:color="000000"/>
            </w:tcBorders>
          </w:tcPr>
          <w:p w14:paraId="1469DC7A"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419" w:type="pct"/>
            <w:tcBorders>
              <w:left w:val="single" w:sz="4" w:space="0" w:color="000000"/>
              <w:right w:val="single" w:sz="4" w:space="0" w:color="000000"/>
            </w:tcBorders>
          </w:tcPr>
          <w:p w14:paraId="3C3BE79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411" w:type="pct"/>
            <w:tcBorders>
              <w:left w:val="single" w:sz="4" w:space="0" w:color="000000"/>
              <w:right w:val="single" w:sz="12" w:space="0" w:color="000000"/>
            </w:tcBorders>
          </w:tcPr>
          <w:p w14:paraId="612FAF2B"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r>
      <w:tr w:rsidR="00872D8E" w:rsidRPr="002C05D4" w14:paraId="7B7F6E92" w14:textId="77777777" w:rsidTr="002E4268">
        <w:trPr>
          <w:trHeight w:val="886"/>
        </w:trPr>
        <w:tc>
          <w:tcPr>
            <w:tcW w:w="2503" w:type="pct"/>
            <w:gridSpan w:val="6"/>
            <w:tcBorders>
              <w:top w:val="single" w:sz="4" w:space="0" w:color="000000"/>
              <w:left w:val="single" w:sz="12" w:space="0" w:color="000000"/>
              <w:bottom w:val="single" w:sz="12" w:space="0" w:color="000000"/>
              <w:right w:val="single" w:sz="4" w:space="0" w:color="000000"/>
            </w:tcBorders>
          </w:tcPr>
          <w:p w14:paraId="63AF31F9"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Госпитализация или ее удлинение</w:t>
            </w:r>
          </w:p>
          <w:p w14:paraId="531D1A36" w14:textId="77777777" w:rsidR="00872D8E" w:rsidRPr="002C05D4" w:rsidRDefault="00872D8E" w:rsidP="00515075">
            <w:pPr>
              <w:spacing w:line="276" w:lineRule="auto"/>
              <w:jc w:val="left"/>
              <w:rPr>
                <w:rFonts w:cs="Times New Roman"/>
                <w:color w:val="000000"/>
                <w:sz w:val="32"/>
                <w:szCs w:val="32"/>
                <w:lang w:bidi="ru-RU"/>
              </w:rPr>
            </w:pPr>
            <w:r w:rsidRPr="002C05D4">
              <w:rPr>
                <w:rFonts w:cs="Times New Roman"/>
                <w:color w:val="000000"/>
                <w:sz w:val="32"/>
                <w:szCs w:val="32"/>
                <w:lang w:bidi="ru-RU"/>
              </w:rPr>
              <w:t xml:space="preserve">□ </w:t>
            </w:r>
            <w:r w:rsidRPr="002C05D4">
              <w:rPr>
                <w:rFonts w:cs="Times New Roman"/>
                <w:sz w:val="18"/>
                <w:szCs w:val="18"/>
              </w:rPr>
              <w:t>Временная или длительная потеря трудоспособности или инвалидность</w:t>
            </w:r>
          </w:p>
        </w:tc>
        <w:tc>
          <w:tcPr>
            <w:tcW w:w="2497" w:type="pct"/>
            <w:gridSpan w:val="6"/>
            <w:tcBorders>
              <w:left w:val="single" w:sz="4" w:space="0" w:color="000000"/>
              <w:bottom w:val="single" w:sz="12" w:space="0" w:color="000000"/>
              <w:right w:val="single" w:sz="12" w:space="0" w:color="000000"/>
            </w:tcBorders>
          </w:tcPr>
          <w:p w14:paraId="1E837405"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Смерть в неонатальном периоде</w:t>
            </w:r>
          </w:p>
          <w:p w14:paraId="34069499" w14:textId="77777777" w:rsidR="00872D8E" w:rsidRPr="002C05D4" w:rsidRDefault="00872D8E" w:rsidP="00515075">
            <w:pPr>
              <w:spacing w:line="276" w:lineRule="auto"/>
              <w:jc w:val="left"/>
              <w:rPr>
                <w:rFonts w:cs="Times New Roman"/>
                <w:color w:val="000000"/>
                <w:sz w:val="32"/>
                <w:szCs w:val="32"/>
                <w:lang w:bidi="ru-RU"/>
              </w:rPr>
            </w:pPr>
            <w:r w:rsidRPr="002C05D4">
              <w:rPr>
                <w:rFonts w:cs="Times New Roman"/>
                <w:color w:val="000000"/>
                <w:sz w:val="32"/>
                <w:szCs w:val="32"/>
                <w:lang w:bidi="ru-RU"/>
              </w:rPr>
              <w:t xml:space="preserve">□ </w:t>
            </w:r>
            <w:r w:rsidRPr="002C05D4">
              <w:rPr>
                <w:rFonts w:cs="Times New Roman"/>
                <w:sz w:val="18"/>
                <w:szCs w:val="18"/>
              </w:rPr>
              <w:t>Угроза жизни</w:t>
            </w:r>
          </w:p>
        </w:tc>
      </w:tr>
      <w:tr w:rsidR="00872D8E" w:rsidRPr="002C05D4" w14:paraId="68D99683" w14:textId="77777777" w:rsidTr="00515075">
        <w:trPr>
          <w:trHeight w:val="135"/>
        </w:trPr>
        <w:tc>
          <w:tcPr>
            <w:tcW w:w="5000" w:type="pct"/>
            <w:gridSpan w:val="12"/>
            <w:tcBorders>
              <w:left w:val="single" w:sz="12" w:space="0" w:color="000000"/>
              <w:right w:val="single" w:sz="12" w:space="0" w:color="000000"/>
            </w:tcBorders>
          </w:tcPr>
          <w:p w14:paraId="62C1D1B2"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Оценка причинно-следственной связи</w:t>
            </w:r>
          </w:p>
          <w:p w14:paraId="409680D7"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Указать связь между исходом беременности и приемом препарата</w:t>
            </w:r>
          </w:p>
        </w:tc>
      </w:tr>
      <w:tr w:rsidR="00872D8E" w:rsidRPr="002C05D4" w14:paraId="481741D8" w14:textId="77777777" w:rsidTr="00515075">
        <w:trPr>
          <w:trHeight w:val="134"/>
        </w:trPr>
        <w:tc>
          <w:tcPr>
            <w:tcW w:w="2503" w:type="pct"/>
            <w:gridSpan w:val="6"/>
            <w:tcBorders>
              <w:left w:val="single" w:sz="12" w:space="0" w:color="000000"/>
              <w:bottom w:val="single" w:sz="12" w:space="0" w:color="000000"/>
              <w:right w:val="single" w:sz="4" w:space="0" w:color="000000"/>
            </w:tcBorders>
          </w:tcPr>
          <w:p w14:paraId="7E701AB2"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lastRenderedPageBreak/>
              <w:t xml:space="preserve">□ </w:t>
            </w:r>
            <w:r w:rsidRPr="002C05D4">
              <w:rPr>
                <w:rFonts w:cs="Times New Roman"/>
                <w:sz w:val="18"/>
                <w:szCs w:val="18"/>
              </w:rPr>
              <w:t>Не связано</w:t>
            </w:r>
          </w:p>
        </w:tc>
        <w:tc>
          <w:tcPr>
            <w:tcW w:w="2497" w:type="pct"/>
            <w:gridSpan w:val="6"/>
            <w:tcBorders>
              <w:left w:val="single" w:sz="4" w:space="0" w:color="000000"/>
              <w:bottom w:val="single" w:sz="12" w:space="0" w:color="000000"/>
              <w:right w:val="single" w:sz="12" w:space="0" w:color="000000"/>
            </w:tcBorders>
          </w:tcPr>
          <w:p w14:paraId="2DBD0937"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Подозревается</w:t>
            </w:r>
          </w:p>
        </w:tc>
      </w:tr>
      <w:tr w:rsidR="00872D8E" w:rsidRPr="002C05D4" w14:paraId="775C8F1D" w14:textId="77777777" w:rsidTr="00515075">
        <w:trPr>
          <w:trHeight w:val="134"/>
        </w:trPr>
        <w:tc>
          <w:tcPr>
            <w:tcW w:w="5000" w:type="pct"/>
            <w:gridSpan w:val="12"/>
            <w:tcBorders>
              <w:left w:val="single" w:sz="12" w:space="0" w:color="000000"/>
              <w:right w:val="single" w:sz="12" w:space="0" w:color="000000"/>
            </w:tcBorders>
          </w:tcPr>
          <w:p w14:paraId="3F45E485"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Исследователь</w:t>
            </w:r>
          </w:p>
        </w:tc>
      </w:tr>
      <w:tr w:rsidR="00872D8E" w:rsidRPr="002C05D4" w14:paraId="76746C50" w14:textId="77777777" w:rsidTr="002E4268">
        <w:trPr>
          <w:trHeight w:val="536"/>
        </w:trPr>
        <w:tc>
          <w:tcPr>
            <w:tcW w:w="2503" w:type="pct"/>
            <w:gridSpan w:val="6"/>
            <w:tcBorders>
              <w:left w:val="single" w:sz="12" w:space="0" w:color="000000"/>
              <w:bottom w:val="single" w:sz="12" w:space="0" w:color="000000"/>
              <w:right w:val="single" w:sz="4" w:space="0" w:color="000000"/>
            </w:tcBorders>
          </w:tcPr>
          <w:p w14:paraId="34EB52B5"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t>ФИО Исследователя, адрес, контактные данные, подпись</w:t>
            </w:r>
          </w:p>
          <w:p w14:paraId="42D0B74E" w14:textId="77777777" w:rsidR="00872D8E" w:rsidRPr="002C05D4" w:rsidRDefault="00872D8E" w:rsidP="00515075">
            <w:pPr>
              <w:spacing w:line="276" w:lineRule="auto"/>
              <w:rPr>
                <w:rFonts w:cs="Times New Roman"/>
                <w:b/>
                <w:bCs/>
                <w:sz w:val="18"/>
                <w:szCs w:val="18"/>
              </w:rPr>
            </w:pPr>
          </w:p>
        </w:tc>
        <w:tc>
          <w:tcPr>
            <w:tcW w:w="2497" w:type="pct"/>
            <w:gridSpan w:val="6"/>
            <w:tcBorders>
              <w:left w:val="single" w:sz="4" w:space="0" w:color="000000"/>
              <w:bottom w:val="single" w:sz="12" w:space="0" w:color="000000"/>
              <w:right w:val="single" w:sz="12" w:space="0" w:color="000000"/>
            </w:tcBorders>
          </w:tcPr>
          <w:p w14:paraId="5C150519"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t>Дата</w:t>
            </w:r>
          </w:p>
          <w:p w14:paraId="2D718126" w14:textId="77777777" w:rsidR="00872D8E" w:rsidRPr="002C05D4" w:rsidRDefault="00872D8E" w:rsidP="00515075">
            <w:pPr>
              <w:spacing w:line="276" w:lineRule="auto"/>
              <w:rPr>
                <w:rFonts w:cs="Times New Roman"/>
                <w:b/>
                <w:bCs/>
                <w:sz w:val="18"/>
                <w:szCs w:val="18"/>
              </w:rPr>
            </w:pPr>
          </w:p>
        </w:tc>
      </w:tr>
    </w:tbl>
    <w:p w14:paraId="6B6C2D46"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2825"/>
        <w:gridCol w:w="2000"/>
        <w:gridCol w:w="1975"/>
        <w:gridCol w:w="2525"/>
      </w:tblGrid>
      <w:tr w:rsidR="00872D8E" w:rsidRPr="002C05D4" w14:paraId="7EE644F6" w14:textId="77777777" w:rsidTr="00515075">
        <w:trPr>
          <w:trHeight w:val="239"/>
        </w:trPr>
        <w:tc>
          <w:tcPr>
            <w:tcW w:w="1514" w:type="pct"/>
            <w:vMerge w:val="restart"/>
            <w:tcBorders>
              <w:top w:val="single" w:sz="12" w:space="0" w:color="000000"/>
              <w:left w:val="single" w:sz="12" w:space="0" w:color="000000"/>
              <w:bottom w:val="single" w:sz="12" w:space="0" w:color="000000"/>
              <w:right w:val="single" w:sz="12" w:space="0" w:color="000000"/>
            </w:tcBorders>
          </w:tcPr>
          <w:p w14:paraId="3011CC25"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Препарат исследования</w:t>
            </w:r>
          </w:p>
          <w:p w14:paraId="35D168B4" w14:textId="77777777" w:rsidR="00872D8E" w:rsidRPr="002C05D4" w:rsidRDefault="00872D8E" w:rsidP="00515075">
            <w:pPr>
              <w:spacing w:line="276" w:lineRule="auto"/>
              <w:jc w:val="left"/>
              <w:rPr>
                <w:rFonts w:cs="Times New Roman"/>
                <w:sz w:val="18"/>
                <w:szCs w:val="18"/>
              </w:rPr>
            </w:pPr>
          </w:p>
          <w:p w14:paraId="3DAAA33F"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Протокол</w:t>
            </w:r>
          </w:p>
          <w:p w14:paraId="56458A44" w14:textId="77777777" w:rsidR="00872D8E" w:rsidRPr="002C05D4" w:rsidRDefault="00872D8E" w:rsidP="00515075">
            <w:pPr>
              <w:spacing w:line="276" w:lineRule="auto"/>
              <w:jc w:val="left"/>
              <w:rPr>
                <w:rFonts w:cs="Times New Roman"/>
                <w:sz w:val="18"/>
                <w:szCs w:val="18"/>
              </w:rPr>
            </w:pPr>
          </w:p>
        </w:tc>
        <w:tc>
          <w:tcPr>
            <w:tcW w:w="1072" w:type="pct"/>
            <w:tcBorders>
              <w:top w:val="single" w:sz="12" w:space="0" w:color="000000"/>
              <w:left w:val="single" w:sz="12" w:space="0" w:color="000000"/>
              <w:bottom w:val="nil"/>
              <w:right w:val="nil"/>
            </w:tcBorders>
          </w:tcPr>
          <w:p w14:paraId="44D63F80"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центра _________</w:t>
            </w:r>
          </w:p>
        </w:tc>
        <w:tc>
          <w:tcPr>
            <w:tcW w:w="1059" w:type="pct"/>
            <w:tcBorders>
              <w:top w:val="single" w:sz="12" w:space="0" w:color="000000"/>
              <w:left w:val="nil"/>
              <w:bottom w:val="nil"/>
              <w:right w:val="single" w:sz="12" w:space="0" w:color="000000"/>
            </w:tcBorders>
          </w:tcPr>
          <w:p w14:paraId="6A4EE17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пациента_______</w:t>
            </w:r>
          </w:p>
        </w:tc>
        <w:tc>
          <w:tcPr>
            <w:tcW w:w="1354" w:type="pct"/>
            <w:vMerge w:val="restart"/>
            <w:tcBorders>
              <w:top w:val="single" w:sz="12" w:space="0" w:color="000000"/>
              <w:left w:val="single" w:sz="12" w:space="0" w:color="000000"/>
              <w:bottom w:val="single" w:sz="12" w:space="0" w:color="000000"/>
              <w:right w:val="single" w:sz="12" w:space="0" w:color="000000"/>
            </w:tcBorders>
          </w:tcPr>
          <w:p w14:paraId="6F2BCB59"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Тип сообщения</w:t>
            </w:r>
          </w:p>
          <w:p w14:paraId="7E24F59D" w14:textId="77777777" w:rsidR="00872D8E" w:rsidRPr="002C05D4" w:rsidRDefault="00872D8E" w:rsidP="00515075">
            <w:pPr>
              <w:spacing w:line="276" w:lineRule="auto"/>
              <w:jc w:val="left"/>
              <w:rPr>
                <w:rFonts w:cs="Times New Roman"/>
                <w:sz w:val="18"/>
                <w:szCs w:val="18"/>
              </w:rPr>
            </w:pPr>
          </w:p>
          <w:p w14:paraId="6AEF719B" w14:textId="77777777" w:rsidR="00872D8E" w:rsidRPr="002C05D4" w:rsidRDefault="00872D8E" w:rsidP="00515075">
            <w:pPr>
              <w:spacing w:line="276" w:lineRule="auto"/>
              <w:jc w:val="left"/>
              <w:rPr>
                <w:rFonts w:cs="Times New Roman"/>
                <w:sz w:val="20"/>
                <w:szCs w:val="20"/>
              </w:rPr>
            </w:pPr>
            <w:r w:rsidRPr="002C05D4">
              <w:rPr>
                <w:rFonts w:cs="Times New Roman"/>
                <w:color w:val="000000"/>
                <w:sz w:val="32"/>
                <w:szCs w:val="32"/>
                <w:lang w:bidi="ru-RU"/>
              </w:rPr>
              <w:t xml:space="preserve">□ </w:t>
            </w:r>
            <w:r w:rsidRPr="002C05D4">
              <w:rPr>
                <w:rFonts w:cs="Times New Roman"/>
                <w:sz w:val="18"/>
                <w:szCs w:val="18"/>
              </w:rPr>
              <w:t xml:space="preserve">Первичное </w:t>
            </w:r>
            <w:r w:rsidRPr="002C05D4">
              <w:rPr>
                <w:rFonts w:cs="Times New Roman"/>
                <w:color w:val="000000"/>
                <w:sz w:val="32"/>
                <w:szCs w:val="32"/>
                <w:lang w:bidi="ru-RU"/>
              </w:rPr>
              <w:t xml:space="preserve">□ </w:t>
            </w:r>
            <w:r w:rsidRPr="002C05D4">
              <w:rPr>
                <w:rFonts w:cs="Times New Roman"/>
                <w:sz w:val="18"/>
                <w:szCs w:val="18"/>
              </w:rPr>
              <w:t>Повторное</w:t>
            </w:r>
          </w:p>
        </w:tc>
      </w:tr>
      <w:tr w:rsidR="00872D8E" w:rsidRPr="002C05D4" w14:paraId="3F72A209" w14:textId="77777777" w:rsidTr="00515075">
        <w:trPr>
          <w:trHeight w:val="178"/>
        </w:trPr>
        <w:tc>
          <w:tcPr>
            <w:tcW w:w="1514" w:type="pct"/>
            <w:vMerge/>
            <w:tcBorders>
              <w:top w:val="nil"/>
              <w:left w:val="single" w:sz="12" w:space="0" w:color="000000"/>
              <w:bottom w:val="single" w:sz="12" w:space="0" w:color="000000"/>
              <w:right w:val="single" w:sz="12" w:space="0" w:color="000000"/>
            </w:tcBorders>
          </w:tcPr>
          <w:p w14:paraId="62F082BB"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nil"/>
              <w:right w:val="nil"/>
            </w:tcBorders>
          </w:tcPr>
          <w:p w14:paraId="3FD43965"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Инициалы пациента</w:t>
            </w:r>
          </w:p>
        </w:tc>
        <w:tc>
          <w:tcPr>
            <w:tcW w:w="1059" w:type="pct"/>
            <w:tcBorders>
              <w:top w:val="nil"/>
              <w:left w:val="nil"/>
              <w:bottom w:val="nil"/>
              <w:right w:val="single" w:sz="12" w:space="0" w:color="000000"/>
            </w:tcBorders>
          </w:tcPr>
          <w:p w14:paraId="4BAA9C07" w14:textId="77777777" w:rsidR="00872D8E" w:rsidRPr="002C05D4" w:rsidRDefault="00872D8E" w:rsidP="00515075">
            <w:pPr>
              <w:spacing w:line="276" w:lineRule="auto"/>
              <w:jc w:val="left"/>
              <w:rPr>
                <w:rFonts w:cs="Times New Roman"/>
                <w:sz w:val="18"/>
                <w:szCs w:val="18"/>
              </w:rPr>
            </w:pPr>
          </w:p>
        </w:tc>
        <w:tc>
          <w:tcPr>
            <w:tcW w:w="1354" w:type="pct"/>
            <w:vMerge/>
            <w:tcBorders>
              <w:top w:val="nil"/>
              <w:left w:val="single" w:sz="12" w:space="0" w:color="000000"/>
              <w:bottom w:val="single" w:sz="12" w:space="0" w:color="000000"/>
              <w:right w:val="single" w:sz="12" w:space="0" w:color="000000"/>
            </w:tcBorders>
          </w:tcPr>
          <w:p w14:paraId="6B308531" w14:textId="77777777" w:rsidR="00872D8E" w:rsidRPr="002C05D4" w:rsidRDefault="00872D8E" w:rsidP="00515075">
            <w:pPr>
              <w:spacing w:line="276" w:lineRule="auto"/>
              <w:jc w:val="left"/>
              <w:rPr>
                <w:rFonts w:cs="Times New Roman"/>
              </w:rPr>
            </w:pPr>
          </w:p>
        </w:tc>
      </w:tr>
      <w:tr w:rsidR="00872D8E" w:rsidRPr="002C05D4" w14:paraId="2E68875F" w14:textId="77777777" w:rsidTr="00515075">
        <w:trPr>
          <w:trHeight w:val="178"/>
        </w:trPr>
        <w:tc>
          <w:tcPr>
            <w:tcW w:w="1514" w:type="pct"/>
            <w:vMerge/>
            <w:tcBorders>
              <w:left w:val="single" w:sz="12" w:space="0" w:color="000000"/>
              <w:bottom w:val="single" w:sz="12" w:space="0" w:color="000000"/>
              <w:right w:val="single" w:sz="12" w:space="0" w:color="000000"/>
            </w:tcBorders>
          </w:tcPr>
          <w:p w14:paraId="2BBF0937"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single" w:sz="12" w:space="0" w:color="000000"/>
              <w:right w:val="nil"/>
            </w:tcBorders>
          </w:tcPr>
          <w:p w14:paraId="5AD14391" w14:textId="77777777" w:rsidR="00872D8E" w:rsidRPr="002C05D4" w:rsidRDefault="00872D8E" w:rsidP="00515075">
            <w:pPr>
              <w:spacing w:line="276" w:lineRule="auto"/>
              <w:jc w:val="left"/>
              <w:rPr>
                <w:rFonts w:cs="Times New Roman"/>
                <w:sz w:val="18"/>
                <w:szCs w:val="18"/>
              </w:rPr>
            </w:pPr>
            <w:proofErr w:type="spellStart"/>
            <w:r w:rsidRPr="002C05D4">
              <w:rPr>
                <w:rFonts w:cs="Times New Roman"/>
                <w:sz w:val="18"/>
                <w:szCs w:val="18"/>
              </w:rPr>
              <w:t>Рандомизационный</w:t>
            </w:r>
            <w:proofErr w:type="spellEnd"/>
            <w:r w:rsidRPr="002C05D4">
              <w:rPr>
                <w:rFonts w:cs="Times New Roman"/>
                <w:sz w:val="18"/>
                <w:szCs w:val="18"/>
              </w:rPr>
              <w:t xml:space="preserve"> номер </w:t>
            </w:r>
          </w:p>
        </w:tc>
        <w:tc>
          <w:tcPr>
            <w:tcW w:w="1059" w:type="pct"/>
            <w:tcBorders>
              <w:top w:val="nil"/>
              <w:left w:val="nil"/>
              <w:bottom w:val="single" w:sz="12" w:space="0" w:color="000000"/>
              <w:right w:val="single" w:sz="12" w:space="0" w:color="000000"/>
            </w:tcBorders>
          </w:tcPr>
          <w:p w14:paraId="291A018C" w14:textId="77777777" w:rsidR="00872D8E" w:rsidRPr="002C05D4" w:rsidRDefault="00872D8E" w:rsidP="00515075">
            <w:pPr>
              <w:spacing w:line="276" w:lineRule="auto"/>
              <w:jc w:val="left"/>
              <w:rPr>
                <w:rFonts w:cs="Times New Roman"/>
                <w:sz w:val="18"/>
                <w:szCs w:val="18"/>
              </w:rPr>
            </w:pPr>
          </w:p>
        </w:tc>
        <w:tc>
          <w:tcPr>
            <w:tcW w:w="1354" w:type="pct"/>
            <w:vMerge/>
            <w:tcBorders>
              <w:left w:val="single" w:sz="12" w:space="0" w:color="000000"/>
              <w:bottom w:val="single" w:sz="12" w:space="0" w:color="000000"/>
              <w:right w:val="single" w:sz="12" w:space="0" w:color="000000"/>
            </w:tcBorders>
          </w:tcPr>
          <w:p w14:paraId="65BA129A" w14:textId="77777777" w:rsidR="00872D8E" w:rsidRPr="002C05D4" w:rsidRDefault="00872D8E" w:rsidP="00515075">
            <w:pPr>
              <w:spacing w:line="276" w:lineRule="auto"/>
              <w:jc w:val="left"/>
              <w:rPr>
                <w:rFonts w:cs="Times New Roman"/>
              </w:rPr>
            </w:pPr>
          </w:p>
        </w:tc>
      </w:tr>
    </w:tbl>
    <w:p w14:paraId="7B1E10CA"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4668"/>
        <w:gridCol w:w="4657"/>
      </w:tblGrid>
      <w:tr w:rsidR="00872D8E" w:rsidRPr="002C05D4" w14:paraId="2421D56B" w14:textId="77777777" w:rsidTr="00515075">
        <w:tc>
          <w:tcPr>
            <w:tcW w:w="5000" w:type="pct"/>
            <w:gridSpan w:val="2"/>
            <w:tcBorders>
              <w:top w:val="single" w:sz="12" w:space="0" w:color="000000"/>
              <w:left w:val="single" w:sz="12" w:space="0" w:color="000000"/>
              <w:bottom w:val="single" w:sz="12" w:space="0" w:color="000000"/>
              <w:right w:val="single" w:sz="12" w:space="0" w:color="000000"/>
            </w:tcBorders>
          </w:tcPr>
          <w:p w14:paraId="4B7707F3" w14:textId="77777777" w:rsidR="00872D8E" w:rsidRPr="002C05D4" w:rsidRDefault="00872D8E" w:rsidP="00515075">
            <w:pPr>
              <w:spacing w:line="276" w:lineRule="auto"/>
              <w:jc w:val="center"/>
              <w:rPr>
                <w:rFonts w:cs="Times New Roman"/>
                <w:b/>
                <w:bCs/>
                <w:sz w:val="20"/>
                <w:szCs w:val="20"/>
              </w:rPr>
            </w:pPr>
            <w:r w:rsidRPr="002C05D4">
              <w:rPr>
                <w:rFonts w:cs="Times New Roman"/>
                <w:b/>
                <w:bCs/>
                <w:sz w:val="20"/>
                <w:szCs w:val="20"/>
              </w:rPr>
              <w:t>Сообщение о беременности участницы клинического исследования/партнерши участника клинического исследования</w:t>
            </w:r>
          </w:p>
          <w:p w14:paraId="3078C4C7" w14:textId="77777777" w:rsidR="00872D8E" w:rsidRPr="002E4268" w:rsidRDefault="00872D8E" w:rsidP="00515075">
            <w:pPr>
              <w:spacing w:line="276" w:lineRule="auto"/>
              <w:jc w:val="right"/>
              <w:rPr>
                <w:rFonts w:cs="Times New Roman"/>
                <w:b/>
              </w:rPr>
            </w:pPr>
            <w:r w:rsidRPr="002E4268">
              <w:rPr>
                <w:rFonts w:cs="Times New Roman"/>
                <w:b/>
                <w:sz w:val="18"/>
                <w:szCs w:val="18"/>
              </w:rPr>
              <w:t>Стр. 3 из 3</w:t>
            </w:r>
          </w:p>
        </w:tc>
      </w:tr>
      <w:tr w:rsidR="00872D8E" w:rsidRPr="002C05D4" w14:paraId="1757A4E1" w14:textId="77777777" w:rsidTr="00515075">
        <w:tc>
          <w:tcPr>
            <w:tcW w:w="5000" w:type="pct"/>
            <w:gridSpan w:val="2"/>
            <w:tcBorders>
              <w:top w:val="single" w:sz="12" w:space="0" w:color="000000"/>
              <w:left w:val="single" w:sz="12" w:space="0" w:color="000000"/>
              <w:bottom w:val="single" w:sz="12" w:space="0" w:color="000000"/>
              <w:right w:val="single" w:sz="12" w:space="0" w:color="000000"/>
            </w:tcBorders>
          </w:tcPr>
          <w:p w14:paraId="41053C84" w14:textId="77777777" w:rsidR="00872D8E" w:rsidRPr="002C05D4" w:rsidRDefault="00872D8E" w:rsidP="00515075">
            <w:pPr>
              <w:spacing w:line="276" w:lineRule="auto"/>
              <w:rPr>
                <w:rFonts w:cs="Times New Roman"/>
                <w:sz w:val="18"/>
                <w:szCs w:val="18"/>
              </w:rPr>
            </w:pPr>
            <w:r w:rsidRPr="002C05D4">
              <w:rPr>
                <w:rFonts w:cs="Times New Roman"/>
                <w:sz w:val="18"/>
                <w:szCs w:val="18"/>
              </w:rPr>
              <w:t>Комментарии (дополнительная информация):</w:t>
            </w:r>
          </w:p>
          <w:p w14:paraId="00EF7B35" w14:textId="77777777" w:rsidR="00872D8E" w:rsidRPr="002C05D4" w:rsidRDefault="00872D8E" w:rsidP="00515075">
            <w:pPr>
              <w:spacing w:line="276" w:lineRule="auto"/>
              <w:rPr>
                <w:rFonts w:cs="Times New Roman"/>
                <w:sz w:val="18"/>
                <w:szCs w:val="18"/>
              </w:rPr>
            </w:pPr>
          </w:p>
          <w:p w14:paraId="7E565F44" w14:textId="77777777" w:rsidR="00872D8E" w:rsidRPr="002C05D4" w:rsidRDefault="00872D8E" w:rsidP="00515075">
            <w:pPr>
              <w:spacing w:line="276" w:lineRule="auto"/>
              <w:rPr>
                <w:rFonts w:cs="Times New Roman"/>
                <w:sz w:val="18"/>
                <w:szCs w:val="18"/>
              </w:rPr>
            </w:pPr>
          </w:p>
          <w:p w14:paraId="5291AAB1" w14:textId="77777777" w:rsidR="00872D8E" w:rsidRPr="002C05D4" w:rsidRDefault="00872D8E" w:rsidP="00515075">
            <w:pPr>
              <w:spacing w:line="276" w:lineRule="auto"/>
              <w:rPr>
                <w:rFonts w:cs="Times New Roman"/>
                <w:sz w:val="18"/>
                <w:szCs w:val="18"/>
              </w:rPr>
            </w:pPr>
          </w:p>
          <w:p w14:paraId="394E1866" w14:textId="77777777" w:rsidR="00872D8E" w:rsidRPr="002C05D4" w:rsidRDefault="00872D8E" w:rsidP="00515075">
            <w:pPr>
              <w:spacing w:line="276" w:lineRule="auto"/>
              <w:rPr>
                <w:rFonts w:cs="Times New Roman"/>
                <w:sz w:val="18"/>
                <w:szCs w:val="18"/>
              </w:rPr>
            </w:pPr>
          </w:p>
          <w:p w14:paraId="040AE191" w14:textId="77777777" w:rsidR="00872D8E" w:rsidRPr="002C05D4" w:rsidRDefault="00872D8E" w:rsidP="00515075">
            <w:pPr>
              <w:spacing w:line="276" w:lineRule="auto"/>
              <w:rPr>
                <w:rFonts w:cs="Times New Roman"/>
                <w:sz w:val="18"/>
                <w:szCs w:val="18"/>
              </w:rPr>
            </w:pPr>
          </w:p>
          <w:p w14:paraId="307C295B" w14:textId="77777777" w:rsidR="00872D8E" w:rsidRPr="002C05D4" w:rsidRDefault="00872D8E" w:rsidP="00515075">
            <w:pPr>
              <w:spacing w:line="276" w:lineRule="auto"/>
              <w:rPr>
                <w:rFonts w:cs="Times New Roman"/>
                <w:sz w:val="18"/>
                <w:szCs w:val="18"/>
              </w:rPr>
            </w:pPr>
          </w:p>
          <w:p w14:paraId="264B4BF2" w14:textId="77777777" w:rsidR="00872D8E" w:rsidRPr="002C05D4" w:rsidRDefault="00872D8E" w:rsidP="00515075">
            <w:pPr>
              <w:spacing w:line="276" w:lineRule="auto"/>
              <w:rPr>
                <w:rFonts w:cs="Times New Roman"/>
                <w:sz w:val="18"/>
                <w:szCs w:val="18"/>
              </w:rPr>
            </w:pPr>
          </w:p>
          <w:p w14:paraId="31AD4C1F" w14:textId="77777777" w:rsidR="00872D8E" w:rsidRPr="002C05D4" w:rsidRDefault="00872D8E" w:rsidP="00515075">
            <w:pPr>
              <w:spacing w:line="276" w:lineRule="auto"/>
              <w:rPr>
                <w:rFonts w:cs="Times New Roman"/>
                <w:sz w:val="18"/>
                <w:szCs w:val="18"/>
              </w:rPr>
            </w:pPr>
          </w:p>
          <w:p w14:paraId="604E067E" w14:textId="77777777" w:rsidR="00872D8E" w:rsidRPr="002C05D4" w:rsidRDefault="00872D8E" w:rsidP="00515075">
            <w:pPr>
              <w:spacing w:line="276" w:lineRule="auto"/>
              <w:rPr>
                <w:rFonts w:cs="Times New Roman"/>
                <w:sz w:val="18"/>
                <w:szCs w:val="18"/>
              </w:rPr>
            </w:pPr>
          </w:p>
          <w:p w14:paraId="2C5C09AF" w14:textId="77777777" w:rsidR="00872D8E" w:rsidRPr="002C05D4" w:rsidRDefault="00872D8E" w:rsidP="00515075">
            <w:pPr>
              <w:spacing w:line="276" w:lineRule="auto"/>
              <w:rPr>
                <w:rFonts w:cs="Times New Roman"/>
                <w:sz w:val="18"/>
                <w:szCs w:val="18"/>
              </w:rPr>
            </w:pPr>
          </w:p>
          <w:p w14:paraId="4053EB59" w14:textId="77777777" w:rsidR="00872D8E" w:rsidRPr="002C05D4" w:rsidRDefault="00872D8E" w:rsidP="00515075">
            <w:pPr>
              <w:spacing w:line="276" w:lineRule="auto"/>
              <w:rPr>
                <w:rFonts w:cs="Times New Roman"/>
                <w:sz w:val="18"/>
                <w:szCs w:val="18"/>
              </w:rPr>
            </w:pPr>
          </w:p>
          <w:p w14:paraId="6E788A73" w14:textId="77777777" w:rsidR="00872D8E" w:rsidRPr="002C05D4" w:rsidRDefault="00872D8E" w:rsidP="00515075">
            <w:pPr>
              <w:spacing w:line="276" w:lineRule="auto"/>
              <w:rPr>
                <w:rFonts w:cs="Times New Roman"/>
                <w:sz w:val="18"/>
                <w:szCs w:val="18"/>
              </w:rPr>
            </w:pPr>
          </w:p>
          <w:p w14:paraId="216444CE" w14:textId="77777777" w:rsidR="00872D8E" w:rsidRPr="002C05D4" w:rsidRDefault="00872D8E" w:rsidP="00515075">
            <w:pPr>
              <w:spacing w:line="276" w:lineRule="auto"/>
              <w:rPr>
                <w:rFonts w:cs="Times New Roman"/>
                <w:sz w:val="18"/>
                <w:szCs w:val="18"/>
              </w:rPr>
            </w:pPr>
          </w:p>
          <w:p w14:paraId="1EB06363" w14:textId="77777777" w:rsidR="00872D8E" w:rsidRPr="002C05D4" w:rsidRDefault="00872D8E" w:rsidP="00515075">
            <w:pPr>
              <w:spacing w:line="276" w:lineRule="auto"/>
              <w:rPr>
                <w:rFonts w:cs="Times New Roman"/>
                <w:sz w:val="18"/>
                <w:szCs w:val="18"/>
              </w:rPr>
            </w:pPr>
          </w:p>
          <w:p w14:paraId="6FE18A8E" w14:textId="77777777" w:rsidR="00872D8E" w:rsidRPr="002C05D4" w:rsidRDefault="00872D8E" w:rsidP="00515075">
            <w:pPr>
              <w:spacing w:line="276" w:lineRule="auto"/>
              <w:rPr>
                <w:rFonts w:cs="Times New Roman"/>
                <w:sz w:val="18"/>
                <w:szCs w:val="18"/>
              </w:rPr>
            </w:pPr>
          </w:p>
          <w:p w14:paraId="3A8D4F44" w14:textId="77777777" w:rsidR="00872D8E" w:rsidRPr="002C05D4" w:rsidRDefault="00872D8E" w:rsidP="00515075">
            <w:pPr>
              <w:spacing w:line="276" w:lineRule="auto"/>
              <w:rPr>
                <w:rFonts w:cs="Times New Roman"/>
                <w:sz w:val="18"/>
                <w:szCs w:val="18"/>
              </w:rPr>
            </w:pPr>
          </w:p>
          <w:p w14:paraId="5A26A9E9" w14:textId="77777777" w:rsidR="00872D8E" w:rsidRPr="002C05D4" w:rsidRDefault="00872D8E" w:rsidP="00515075">
            <w:pPr>
              <w:spacing w:line="276" w:lineRule="auto"/>
              <w:rPr>
                <w:rFonts w:cs="Times New Roman"/>
                <w:sz w:val="18"/>
                <w:szCs w:val="18"/>
              </w:rPr>
            </w:pPr>
          </w:p>
          <w:p w14:paraId="1851310E" w14:textId="77777777" w:rsidR="00872D8E" w:rsidRPr="002C05D4" w:rsidRDefault="00872D8E" w:rsidP="00515075">
            <w:pPr>
              <w:spacing w:line="276" w:lineRule="auto"/>
              <w:rPr>
                <w:rFonts w:cs="Times New Roman"/>
                <w:sz w:val="18"/>
                <w:szCs w:val="18"/>
              </w:rPr>
            </w:pPr>
          </w:p>
          <w:p w14:paraId="7DD39EA7" w14:textId="77777777" w:rsidR="00872D8E" w:rsidRPr="002C05D4" w:rsidRDefault="00872D8E" w:rsidP="00515075">
            <w:pPr>
              <w:spacing w:line="276" w:lineRule="auto"/>
              <w:rPr>
                <w:rFonts w:cs="Times New Roman"/>
                <w:sz w:val="18"/>
                <w:szCs w:val="18"/>
              </w:rPr>
            </w:pPr>
          </w:p>
          <w:p w14:paraId="3A7A7231" w14:textId="77777777" w:rsidR="00872D8E" w:rsidRPr="002C05D4" w:rsidRDefault="00872D8E" w:rsidP="00515075">
            <w:pPr>
              <w:spacing w:line="276" w:lineRule="auto"/>
              <w:rPr>
                <w:rFonts w:cs="Times New Roman"/>
                <w:sz w:val="18"/>
                <w:szCs w:val="18"/>
              </w:rPr>
            </w:pPr>
          </w:p>
          <w:p w14:paraId="067B8FA8" w14:textId="77777777" w:rsidR="00872D8E" w:rsidRPr="002C05D4" w:rsidRDefault="00872D8E" w:rsidP="00515075">
            <w:pPr>
              <w:spacing w:line="276" w:lineRule="auto"/>
              <w:rPr>
                <w:rFonts w:cs="Times New Roman"/>
                <w:sz w:val="18"/>
                <w:szCs w:val="18"/>
              </w:rPr>
            </w:pPr>
          </w:p>
          <w:p w14:paraId="4D42C8F1" w14:textId="77777777" w:rsidR="00872D8E" w:rsidRPr="002C05D4" w:rsidRDefault="00872D8E" w:rsidP="00515075">
            <w:pPr>
              <w:spacing w:line="276" w:lineRule="auto"/>
              <w:rPr>
                <w:rFonts w:cs="Times New Roman"/>
                <w:sz w:val="18"/>
                <w:szCs w:val="18"/>
              </w:rPr>
            </w:pPr>
          </w:p>
          <w:p w14:paraId="1623A623" w14:textId="77777777" w:rsidR="00872D8E" w:rsidRPr="002C05D4" w:rsidRDefault="00872D8E" w:rsidP="00515075">
            <w:pPr>
              <w:spacing w:line="276" w:lineRule="auto"/>
              <w:rPr>
                <w:rFonts w:cs="Times New Roman"/>
                <w:sz w:val="18"/>
                <w:szCs w:val="18"/>
              </w:rPr>
            </w:pPr>
          </w:p>
          <w:p w14:paraId="70A9455C" w14:textId="77777777" w:rsidR="00872D8E" w:rsidRPr="002C05D4" w:rsidRDefault="00872D8E" w:rsidP="00515075">
            <w:pPr>
              <w:spacing w:line="276" w:lineRule="auto"/>
              <w:rPr>
                <w:rFonts w:cs="Times New Roman"/>
                <w:sz w:val="18"/>
                <w:szCs w:val="18"/>
              </w:rPr>
            </w:pPr>
          </w:p>
          <w:p w14:paraId="28D6C08D" w14:textId="77777777" w:rsidR="00872D8E" w:rsidRPr="002C05D4" w:rsidRDefault="00872D8E" w:rsidP="00515075">
            <w:pPr>
              <w:spacing w:line="276" w:lineRule="auto"/>
              <w:rPr>
                <w:rFonts w:cs="Times New Roman"/>
                <w:sz w:val="18"/>
                <w:szCs w:val="18"/>
              </w:rPr>
            </w:pPr>
          </w:p>
          <w:p w14:paraId="51A5AAE0" w14:textId="77777777" w:rsidR="00872D8E" w:rsidRPr="002C05D4" w:rsidRDefault="00872D8E" w:rsidP="00515075">
            <w:pPr>
              <w:spacing w:line="276" w:lineRule="auto"/>
              <w:rPr>
                <w:rFonts w:cs="Times New Roman"/>
                <w:sz w:val="18"/>
                <w:szCs w:val="18"/>
              </w:rPr>
            </w:pPr>
          </w:p>
          <w:p w14:paraId="5B99426B" w14:textId="77777777" w:rsidR="00872D8E" w:rsidRPr="002C05D4" w:rsidRDefault="00872D8E" w:rsidP="00515075">
            <w:pPr>
              <w:spacing w:line="276" w:lineRule="auto"/>
              <w:rPr>
                <w:rFonts w:cs="Times New Roman"/>
                <w:sz w:val="18"/>
                <w:szCs w:val="18"/>
              </w:rPr>
            </w:pPr>
          </w:p>
          <w:p w14:paraId="2195E40E" w14:textId="4CB70354" w:rsidR="00872D8E" w:rsidRDefault="00872D8E" w:rsidP="00515075">
            <w:pPr>
              <w:spacing w:line="276" w:lineRule="auto"/>
              <w:rPr>
                <w:rFonts w:cs="Times New Roman"/>
                <w:sz w:val="18"/>
                <w:szCs w:val="18"/>
              </w:rPr>
            </w:pPr>
          </w:p>
          <w:p w14:paraId="24079152" w14:textId="33AF93D7" w:rsidR="00AB2024" w:rsidRDefault="00AB2024" w:rsidP="00515075">
            <w:pPr>
              <w:spacing w:line="276" w:lineRule="auto"/>
              <w:rPr>
                <w:rFonts w:cs="Times New Roman"/>
                <w:sz w:val="18"/>
                <w:szCs w:val="18"/>
              </w:rPr>
            </w:pPr>
          </w:p>
          <w:p w14:paraId="71C761A4" w14:textId="10FE7B6C" w:rsidR="00AB2024" w:rsidRDefault="00AB2024" w:rsidP="00AB2024">
            <w:pPr>
              <w:pStyle w:val="ProtocolVersion"/>
            </w:pPr>
          </w:p>
          <w:p w14:paraId="0DD1A3B2" w14:textId="77777777" w:rsidR="00AB2024" w:rsidRPr="002C05D4" w:rsidRDefault="00AB2024" w:rsidP="00AB2024">
            <w:pPr>
              <w:pStyle w:val="ProtocolVersion"/>
            </w:pPr>
          </w:p>
          <w:p w14:paraId="0E5AB71E" w14:textId="77777777" w:rsidR="00872D8E" w:rsidRPr="002C05D4" w:rsidRDefault="00872D8E" w:rsidP="00515075">
            <w:pPr>
              <w:spacing w:line="276" w:lineRule="auto"/>
              <w:rPr>
                <w:rFonts w:cs="Times New Roman"/>
                <w:sz w:val="18"/>
                <w:szCs w:val="18"/>
              </w:rPr>
            </w:pPr>
          </w:p>
          <w:p w14:paraId="492FBF0F" w14:textId="77777777" w:rsidR="00872D8E" w:rsidRPr="002C05D4" w:rsidRDefault="00872D8E" w:rsidP="00515075">
            <w:pPr>
              <w:spacing w:line="276" w:lineRule="auto"/>
              <w:rPr>
                <w:rFonts w:cs="Times New Roman"/>
                <w:sz w:val="18"/>
                <w:szCs w:val="18"/>
              </w:rPr>
            </w:pPr>
          </w:p>
          <w:p w14:paraId="47C16F07" w14:textId="77777777" w:rsidR="00872D8E" w:rsidRPr="002C05D4" w:rsidRDefault="00872D8E" w:rsidP="00515075">
            <w:pPr>
              <w:spacing w:line="276" w:lineRule="auto"/>
              <w:rPr>
                <w:rFonts w:cs="Times New Roman"/>
                <w:sz w:val="18"/>
                <w:szCs w:val="18"/>
              </w:rPr>
            </w:pPr>
          </w:p>
          <w:p w14:paraId="62CD2B72" w14:textId="77777777" w:rsidR="00872D8E" w:rsidRPr="002C05D4" w:rsidRDefault="00872D8E" w:rsidP="00515075">
            <w:pPr>
              <w:spacing w:line="276" w:lineRule="auto"/>
              <w:rPr>
                <w:rFonts w:cs="Times New Roman"/>
                <w:sz w:val="18"/>
                <w:szCs w:val="18"/>
              </w:rPr>
            </w:pPr>
          </w:p>
          <w:p w14:paraId="74088E53" w14:textId="77777777" w:rsidR="00872D8E" w:rsidRPr="002C05D4" w:rsidRDefault="00872D8E" w:rsidP="00515075">
            <w:pPr>
              <w:spacing w:line="276" w:lineRule="auto"/>
              <w:rPr>
                <w:rFonts w:cs="Times New Roman"/>
                <w:sz w:val="18"/>
                <w:szCs w:val="18"/>
              </w:rPr>
            </w:pPr>
          </w:p>
          <w:p w14:paraId="07490529" w14:textId="77777777" w:rsidR="00872D8E" w:rsidRPr="002C05D4" w:rsidRDefault="00872D8E" w:rsidP="00515075">
            <w:pPr>
              <w:spacing w:line="276" w:lineRule="auto"/>
              <w:rPr>
                <w:rFonts w:cs="Times New Roman"/>
                <w:sz w:val="18"/>
                <w:szCs w:val="18"/>
              </w:rPr>
            </w:pPr>
          </w:p>
        </w:tc>
      </w:tr>
      <w:tr w:rsidR="00872D8E" w:rsidRPr="002C05D4" w14:paraId="4213DA06" w14:textId="77777777" w:rsidTr="00515075">
        <w:trPr>
          <w:trHeight w:val="134"/>
        </w:trPr>
        <w:tc>
          <w:tcPr>
            <w:tcW w:w="5000" w:type="pct"/>
            <w:gridSpan w:val="2"/>
            <w:tcBorders>
              <w:top w:val="single" w:sz="12" w:space="0" w:color="000000"/>
              <w:left w:val="single" w:sz="12" w:space="0" w:color="000000"/>
              <w:right w:val="single" w:sz="12" w:space="0" w:color="000000"/>
            </w:tcBorders>
          </w:tcPr>
          <w:p w14:paraId="185CFAF2"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Исследователь</w:t>
            </w:r>
          </w:p>
        </w:tc>
      </w:tr>
      <w:tr w:rsidR="00872D8E" w:rsidRPr="002C05D4" w14:paraId="2038DBD1" w14:textId="77777777" w:rsidTr="00515075">
        <w:trPr>
          <w:trHeight w:val="898"/>
        </w:trPr>
        <w:tc>
          <w:tcPr>
            <w:tcW w:w="2503" w:type="pct"/>
            <w:tcBorders>
              <w:left w:val="single" w:sz="12" w:space="0" w:color="000000"/>
              <w:bottom w:val="single" w:sz="12" w:space="0" w:color="000000"/>
              <w:right w:val="single" w:sz="4" w:space="0" w:color="000000"/>
            </w:tcBorders>
          </w:tcPr>
          <w:p w14:paraId="0E9FF64B"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lastRenderedPageBreak/>
              <w:t>ФИО Исследователя, адрес, контактные данные, подпись</w:t>
            </w:r>
          </w:p>
          <w:p w14:paraId="29B8541E" w14:textId="77777777" w:rsidR="00872D8E" w:rsidRPr="002C05D4" w:rsidRDefault="00872D8E" w:rsidP="00515075">
            <w:pPr>
              <w:spacing w:line="276" w:lineRule="auto"/>
              <w:rPr>
                <w:rFonts w:cs="Times New Roman"/>
                <w:b/>
                <w:bCs/>
                <w:sz w:val="18"/>
                <w:szCs w:val="18"/>
              </w:rPr>
            </w:pPr>
          </w:p>
        </w:tc>
        <w:tc>
          <w:tcPr>
            <w:tcW w:w="2497" w:type="pct"/>
            <w:tcBorders>
              <w:left w:val="single" w:sz="4" w:space="0" w:color="000000"/>
              <w:bottom w:val="single" w:sz="12" w:space="0" w:color="000000"/>
              <w:right w:val="single" w:sz="12" w:space="0" w:color="000000"/>
            </w:tcBorders>
          </w:tcPr>
          <w:p w14:paraId="1F7FD792"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t>Дата</w:t>
            </w:r>
          </w:p>
          <w:p w14:paraId="067DB942" w14:textId="77777777" w:rsidR="00872D8E" w:rsidRPr="002C05D4" w:rsidRDefault="00872D8E" w:rsidP="00515075">
            <w:pPr>
              <w:spacing w:line="276" w:lineRule="auto"/>
              <w:rPr>
                <w:rFonts w:cs="Times New Roman"/>
                <w:b/>
                <w:bCs/>
                <w:sz w:val="18"/>
                <w:szCs w:val="18"/>
              </w:rPr>
            </w:pPr>
          </w:p>
        </w:tc>
      </w:tr>
    </w:tbl>
    <w:p w14:paraId="4055954D" w14:textId="65711EE8" w:rsidR="00A24781" w:rsidRPr="00A24781" w:rsidRDefault="000D1DCF" w:rsidP="00F47F2E">
      <w:pPr>
        <w:pStyle w:val="1a"/>
      </w:pPr>
      <w:bookmarkStart w:id="284" w:name="_Toc171964298"/>
      <w:r w:rsidRPr="00A24781">
        <w:t>1</w:t>
      </w:r>
      <w:r w:rsidR="00E83C82">
        <w:t>7</w:t>
      </w:r>
      <w:r w:rsidR="00A24781" w:rsidRPr="00A24781">
        <w:t>. Итог</w:t>
      </w:r>
      <w:bookmarkEnd w:id="282"/>
      <w:bookmarkEnd w:id="284"/>
    </w:p>
    <w:p w14:paraId="2E4D838A"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EBC136E"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 результатам клинического исследования составляется отчет в виде текста, таблиц, графиков, рисунков. В заключительной части отчета должны быть отражены данные по безопасности и фармакокинетике исследуемого препарата. </w:t>
      </w:r>
    </w:p>
    <w:p w14:paraId="40425C0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Отчет подписывается главным исследователем, координатором исследования и заверяется подписью руководителя учреждения и печатью учреждения. Отчет о проведенном клиническом исследовании оформляются в соответствие Национальным стандартом Российской Федерации «Надлежащая клиническая практика».</w:t>
      </w:r>
    </w:p>
    <w:p w14:paraId="4CD20037"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Все данные, документы, любые записи и информация, переданные Спонсором исполнителю или полученные, или подготовленные Исполнителем, его консультантами или лицами, связанными договорными отношениями с исполнителем в ходе исследований, принадлежат Спонсору, исполнитель, его консультанты или другие лица, связанные договорными отношениями с исполнителем (если они есть), не имеют права публиковать какие-либо данные, имеющие отношение или полученные в ходе клинических исследований, использовать название Спонсора в каких-либо рекламных или содействующих продаже материалах без предварительного письменного согласия Спонсора в отношении содержания материалов, подготовленных к публикации. </w:t>
      </w:r>
    </w:p>
    <w:p w14:paraId="2F5F1F3D" w14:textId="77777777" w:rsidR="00E83C82" w:rsidRPr="00A24781" w:rsidRDefault="00A24781"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br w:type="page"/>
      </w:r>
    </w:p>
    <w:p w14:paraId="6F3E3828" w14:textId="60B79B3D" w:rsidR="00A24781" w:rsidRPr="00C944D2" w:rsidRDefault="000D1DCF" w:rsidP="00F47F2E">
      <w:pPr>
        <w:pStyle w:val="1a"/>
      </w:pPr>
      <w:bookmarkStart w:id="285" w:name="_Toc116664566"/>
      <w:bookmarkStart w:id="286" w:name="_Toc171964299"/>
      <w:r>
        <w:lastRenderedPageBreak/>
        <w:t>1</w:t>
      </w:r>
      <w:r w:rsidR="00E83C82">
        <w:t>8</w:t>
      </w:r>
      <w:r w:rsidR="00A24781" w:rsidRPr="00C944D2">
        <w:t xml:space="preserve">. </w:t>
      </w:r>
      <w:r w:rsidR="00A24781" w:rsidRPr="00A24781">
        <w:t>Список</w:t>
      </w:r>
      <w:r w:rsidR="00A24781" w:rsidRPr="00C944D2">
        <w:t xml:space="preserve"> </w:t>
      </w:r>
      <w:r w:rsidR="00A24781" w:rsidRPr="00A24781">
        <w:t>литературы</w:t>
      </w:r>
      <w:bookmarkEnd w:id="285"/>
      <w:bookmarkEnd w:id="286"/>
      <w:r w:rsidR="00A24781" w:rsidRPr="00C944D2">
        <w:t xml:space="preserve"> </w:t>
      </w:r>
    </w:p>
    <w:p w14:paraId="40FD3DEF" w14:textId="086F206E" w:rsidR="00532DD5" w:rsidRPr="00CB1EEC" w:rsidRDefault="007F6FE0" w:rsidP="007F6FE0">
      <w:pPr>
        <w:spacing w:after="160" w:line="276" w:lineRule="auto"/>
        <w:ind w:left="720"/>
        <w:contextualSpacing/>
        <w:rPr>
          <w:rFonts w:eastAsia="Times New Roman" w:cs="Times New Roman"/>
          <w:kern w:val="0"/>
          <w:szCs w:val="24"/>
          <w:u w:color="000000"/>
          <w:bdr w:val="nil"/>
          <w:lang w:eastAsia="en-US"/>
        </w:rPr>
      </w:pPr>
      <w:r w:rsidRPr="007F6FE0">
        <w:rPr>
          <w:rFonts w:eastAsia="Times New Roman" w:cs="Times New Roman"/>
          <w:kern w:val="0"/>
          <w:szCs w:val="24"/>
          <w:u w:color="000000"/>
          <w:bdr w:val="nil"/>
          <w:lang w:eastAsia="en-US"/>
        </w:rPr>
        <w:t xml:space="preserve">1. </w:t>
      </w:r>
      <w:r>
        <w:rPr>
          <w:rFonts w:eastAsia="Times New Roman" w:cs="Times New Roman"/>
          <w:kern w:val="0"/>
          <w:szCs w:val="24"/>
          <w:u w:color="000000"/>
          <w:bdr w:val="nil"/>
          <w:lang w:val="en-US" w:eastAsia="en-US"/>
        </w:rPr>
        <w:t>FDA</w:t>
      </w:r>
      <w:r w:rsidRPr="007F6FE0">
        <w:rPr>
          <w:rFonts w:eastAsia="Times New Roman" w:cs="Times New Roman"/>
          <w:kern w:val="0"/>
          <w:szCs w:val="24"/>
          <w:u w:color="000000"/>
          <w:bdr w:val="nil"/>
          <w:lang w:eastAsia="en-US"/>
        </w:rPr>
        <w:t xml:space="preserve"> [</w:t>
      </w:r>
      <w:r>
        <w:rPr>
          <w:rFonts w:eastAsia="Times New Roman" w:cs="Times New Roman"/>
          <w:kern w:val="0"/>
          <w:szCs w:val="24"/>
          <w:u w:color="000000"/>
          <w:bdr w:val="nil"/>
          <w:lang w:eastAsia="en-US"/>
        </w:rPr>
        <w:t>электронный источник</w:t>
      </w:r>
      <w:r w:rsidRPr="007F6FE0">
        <w:rPr>
          <w:rFonts w:eastAsia="Times New Roman" w:cs="Times New Roman"/>
          <w:kern w:val="0"/>
          <w:szCs w:val="24"/>
          <w:u w:color="000000"/>
          <w:bdr w:val="nil"/>
          <w:lang w:eastAsia="en-US"/>
        </w:rPr>
        <w:t>]</w:t>
      </w:r>
      <w:r>
        <w:rPr>
          <w:rFonts w:eastAsia="Times New Roman" w:cs="Times New Roman"/>
          <w:kern w:val="0"/>
          <w:szCs w:val="24"/>
          <w:u w:color="000000"/>
          <w:bdr w:val="nil"/>
          <w:lang w:eastAsia="en-US"/>
        </w:rPr>
        <w:t xml:space="preserve"> </w:t>
      </w:r>
      <w:hyperlink r:id="rId15" w:history="1">
        <w:r w:rsidRPr="00EC2C1E">
          <w:rPr>
            <w:rStyle w:val="ac"/>
            <w:rFonts w:eastAsia="Times New Roman" w:cs="Times New Roman"/>
            <w:kern w:val="0"/>
            <w:szCs w:val="24"/>
            <w:bdr w:val="nil"/>
            <w:lang w:val="en-US" w:eastAsia="en-US"/>
          </w:rPr>
          <w:t>https</w:t>
        </w:r>
        <w:r w:rsidRPr="00EC2C1E">
          <w:rPr>
            <w:rStyle w:val="ac"/>
            <w:rFonts w:eastAsia="Times New Roman" w:cs="Times New Roman"/>
            <w:kern w:val="0"/>
            <w:szCs w:val="24"/>
            <w:bdr w:val="nil"/>
            <w:lang w:eastAsia="en-US"/>
          </w:rPr>
          <w:t>://</w:t>
        </w:r>
        <w:r w:rsidRPr="00EC2C1E">
          <w:rPr>
            <w:rStyle w:val="ac"/>
            <w:rFonts w:eastAsia="Times New Roman" w:cs="Times New Roman"/>
            <w:kern w:val="0"/>
            <w:szCs w:val="24"/>
            <w:bdr w:val="nil"/>
            <w:lang w:val="en-US" w:eastAsia="en-US"/>
          </w:rPr>
          <w:t>www</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accessdata</w:t>
        </w:r>
        <w:proofErr w:type="spellEnd"/>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fda</w:t>
        </w:r>
        <w:proofErr w:type="spellEnd"/>
        <w:r w:rsidRPr="00EC2C1E">
          <w:rPr>
            <w:rStyle w:val="ac"/>
            <w:rFonts w:eastAsia="Times New Roman" w:cs="Times New Roman"/>
            <w:kern w:val="0"/>
            <w:szCs w:val="24"/>
            <w:bdr w:val="nil"/>
            <w:lang w:eastAsia="en-US"/>
          </w:rPr>
          <w:t>.</w:t>
        </w:r>
        <w:r w:rsidRPr="00EC2C1E">
          <w:rPr>
            <w:rStyle w:val="ac"/>
            <w:rFonts w:eastAsia="Times New Roman" w:cs="Times New Roman"/>
            <w:kern w:val="0"/>
            <w:szCs w:val="24"/>
            <w:bdr w:val="nil"/>
            <w:lang w:val="en-US" w:eastAsia="en-US"/>
          </w:rPr>
          <w:t>gov</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drugsatfda</w:t>
        </w:r>
        <w:proofErr w:type="spellEnd"/>
        <w:r w:rsidRPr="00EC2C1E">
          <w:rPr>
            <w:rStyle w:val="ac"/>
            <w:rFonts w:eastAsia="Times New Roman" w:cs="Times New Roman"/>
            <w:kern w:val="0"/>
            <w:szCs w:val="24"/>
            <w:bdr w:val="nil"/>
            <w:lang w:eastAsia="en-US"/>
          </w:rPr>
          <w:t>_</w:t>
        </w:r>
        <w:r w:rsidRPr="00EC2C1E">
          <w:rPr>
            <w:rStyle w:val="ac"/>
            <w:rFonts w:eastAsia="Times New Roman" w:cs="Times New Roman"/>
            <w:kern w:val="0"/>
            <w:szCs w:val="24"/>
            <w:bdr w:val="nil"/>
            <w:lang w:val="en-US" w:eastAsia="en-US"/>
          </w:rPr>
          <w:t>docs</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nda</w:t>
        </w:r>
        <w:proofErr w:type="spellEnd"/>
        <w:r w:rsidRPr="00EC2C1E">
          <w:rPr>
            <w:rStyle w:val="ac"/>
            <w:rFonts w:eastAsia="Times New Roman" w:cs="Times New Roman"/>
            <w:kern w:val="0"/>
            <w:szCs w:val="24"/>
            <w:bdr w:val="nil"/>
            <w:lang w:eastAsia="en-US"/>
          </w:rPr>
          <w:t>/2012/203341</w:t>
        </w:r>
        <w:proofErr w:type="spellStart"/>
        <w:r w:rsidRPr="00EC2C1E">
          <w:rPr>
            <w:rStyle w:val="ac"/>
            <w:rFonts w:eastAsia="Times New Roman" w:cs="Times New Roman"/>
            <w:kern w:val="0"/>
            <w:szCs w:val="24"/>
            <w:bdr w:val="nil"/>
            <w:lang w:val="en-US" w:eastAsia="en-US"/>
          </w:rPr>
          <w:t>orig</w:t>
        </w:r>
        <w:proofErr w:type="spellEnd"/>
        <w:r w:rsidRPr="00EC2C1E">
          <w:rPr>
            <w:rStyle w:val="ac"/>
            <w:rFonts w:eastAsia="Times New Roman" w:cs="Times New Roman"/>
            <w:kern w:val="0"/>
            <w:szCs w:val="24"/>
            <w:bdr w:val="nil"/>
            <w:lang w:eastAsia="en-US"/>
          </w:rPr>
          <w:t>1</w:t>
        </w:r>
        <w:r w:rsidRPr="00EC2C1E">
          <w:rPr>
            <w:rStyle w:val="ac"/>
            <w:rFonts w:eastAsia="Times New Roman" w:cs="Times New Roman"/>
            <w:kern w:val="0"/>
            <w:szCs w:val="24"/>
            <w:bdr w:val="nil"/>
            <w:lang w:val="en-US" w:eastAsia="en-US"/>
          </w:rPr>
          <w:t>s</w:t>
        </w:r>
        <w:r w:rsidRPr="00EC2C1E">
          <w:rPr>
            <w:rStyle w:val="ac"/>
            <w:rFonts w:eastAsia="Times New Roman" w:cs="Times New Roman"/>
            <w:kern w:val="0"/>
            <w:szCs w:val="24"/>
            <w:bdr w:val="nil"/>
            <w:lang w:eastAsia="en-US"/>
          </w:rPr>
          <w:t>000</w:t>
        </w:r>
        <w:proofErr w:type="spellStart"/>
        <w:r w:rsidRPr="00EC2C1E">
          <w:rPr>
            <w:rStyle w:val="ac"/>
            <w:rFonts w:eastAsia="Times New Roman" w:cs="Times New Roman"/>
            <w:kern w:val="0"/>
            <w:szCs w:val="24"/>
            <w:bdr w:val="nil"/>
            <w:lang w:val="en-US" w:eastAsia="en-US"/>
          </w:rPr>
          <w:t>clinpharmr</w:t>
        </w:r>
        <w:proofErr w:type="spellEnd"/>
        <w:r w:rsidRPr="00EC2C1E">
          <w:rPr>
            <w:rStyle w:val="ac"/>
            <w:rFonts w:eastAsia="Times New Roman" w:cs="Times New Roman"/>
            <w:kern w:val="0"/>
            <w:szCs w:val="24"/>
            <w:bdr w:val="nil"/>
            <w:lang w:eastAsia="en-US"/>
          </w:rPr>
          <w:t>.</w:t>
        </w:r>
        <w:r w:rsidRPr="00EC2C1E">
          <w:rPr>
            <w:rStyle w:val="ac"/>
            <w:rFonts w:eastAsia="Times New Roman" w:cs="Times New Roman"/>
            <w:kern w:val="0"/>
            <w:szCs w:val="24"/>
            <w:bdr w:val="nil"/>
            <w:lang w:val="en-US" w:eastAsia="en-US"/>
          </w:rPr>
          <w:t>pdf</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utm</w:t>
        </w:r>
        <w:proofErr w:type="spellEnd"/>
        <w:r w:rsidRPr="00EC2C1E">
          <w:rPr>
            <w:rStyle w:val="ac"/>
            <w:rFonts w:eastAsia="Times New Roman" w:cs="Times New Roman"/>
            <w:kern w:val="0"/>
            <w:szCs w:val="24"/>
            <w:bdr w:val="nil"/>
            <w:lang w:eastAsia="en-US"/>
          </w:rPr>
          <w:t>_</w:t>
        </w:r>
        <w:r w:rsidRPr="00EC2C1E">
          <w:rPr>
            <w:rStyle w:val="ac"/>
            <w:rFonts w:eastAsia="Times New Roman" w:cs="Times New Roman"/>
            <w:kern w:val="0"/>
            <w:szCs w:val="24"/>
            <w:bdr w:val="nil"/>
            <w:lang w:val="en-US" w:eastAsia="en-US"/>
          </w:rPr>
          <w:t>source</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chatgpt</w:t>
        </w:r>
        <w:proofErr w:type="spellEnd"/>
        <w:r w:rsidRPr="00EC2C1E">
          <w:rPr>
            <w:rStyle w:val="ac"/>
            <w:rFonts w:eastAsia="Times New Roman" w:cs="Times New Roman"/>
            <w:kern w:val="0"/>
            <w:szCs w:val="24"/>
            <w:bdr w:val="nil"/>
            <w:lang w:eastAsia="en-US"/>
          </w:rPr>
          <w:t>.</w:t>
        </w:r>
        <w:r w:rsidRPr="00EC2C1E">
          <w:rPr>
            <w:rStyle w:val="ac"/>
            <w:rFonts w:eastAsia="Times New Roman" w:cs="Times New Roman"/>
            <w:kern w:val="0"/>
            <w:szCs w:val="24"/>
            <w:bdr w:val="nil"/>
            <w:lang w:val="en-US" w:eastAsia="en-US"/>
          </w:rPr>
          <w:t>com</w:t>
        </w:r>
      </w:hyperlink>
      <w:r>
        <w:rPr>
          <w:rFonts w:eastAsia="Times New Roman" w:cs="Times New Roman"/>
          <w:kern w:val="0"/>
          <w:szCs w:val="24"/>
          <w:u w:color="000000"/>
          <w:bdr w:val="nil"/>
          <w:lang w:eastAsia="en-US"/>
        </w:rPr>
        <w:t xml:space="preserve"> (дата обращения 17.04.2025 г.)</w:t>
      </w:r>
    </w:p>
    <w:p w14:paraId="30CCD66A" w14:textId="77777777" w:rsidR="00FC0E69" w:rsidRDefault="00FC0E69" w:rsidP="00FE71FF">
      <w:pPr>
        <w:pStyle w:val="af0"/>
        <w:spacing w:line="276" w:lineRule="auto"/>
        <w:rPr>
          <w:lang w:val="en-US"/>
        </w:rPr>
      </w:pPr>
      <w:r>
        <w:rPr>
          <w:lang w:val="en-US"/>
        </w:rPr>
        <w:t xml:space="preserve">2. </w:t>
      </w:r>
      <w:r w:rsidRPr="0008001A">
        <w:rPr>
          <w:lang w:val="en-US"/>
        </w:rPr>
        <w:t xml:space="preserve">Summary of product characteristics </w:t>
      </w:r>
      <w:proofErr w:type="spellStart"/>
      <w:r>
        <w:rPr>
          <w:lang w:val="en-US"/>
        </w:rPr>
        <w:t>Bosulif</w:t>
      </w:r>
      <w:proofErr w:type="spellEnd"/>
      <w:r w:rsidRPr="0008001A">
        <w:rPr>
          <w:lang w:val="en-US"/>
        </w:rPr>
        <w:t xml:space="preserve">. Available from: </w:t>
      </w:r>
      <w:proofErr w:type="gramStart"/>
      <w:r w:rsidRPr="007F6FE0">
        <w:rPr>
          <w:lang w:val="en-US"/>
        </w:rPr>
        <w:t>https://ec.europa.eu/health/documents/community-register/2020/20200213147045/anx_147045_en.pdf</w:t>
      </w:r>
      <w:r>
        <w:rPr>
          <w:lang w:val="en-US"/>
        </w:rPr>
        <w:t xml:space="preserve"> </w:t>
      </w:r>
      <w:r w:rsidRPr="0008001A">
        <w:rPr>
          <w:lang w:val="en-US"/>
        </w:rPr>
        <w:t>.</w:t>
      </w:r>
      <w:proofErr w:type="gramEnd"/>
      <w:r w:rsidRPr="0008001A">
        <w:rPr>
          <w:lang w:val="en-US"/>
        </w:rPr>
        <w:t xml:space="preserve"> (cited </w:t>
      </w:r>
      <w:r>
        <w:rPr>
          <w:lang w:val="en-US"/>
        </w:rPr>
        <w:t>17</w:t>
      </w:r>
      <w:r w:rsidRPr="0008001A">
        <w:rPr>
          <w:lang w:val="en-US"/>
        </w:rPr>
        <w:t>.</w:t>
      </w:r>
      <w:r>
        <w:rPr>
          <w:lang w:val="en-US"/>
        </w:rPr>
        <w:t>04</w:t>
      </w:r>
      <w:r w:rsidRPr="0008001A">
        <w:rPr>
          <w:lang w:val="en-US"/>
        </w:rPr>
        <w:t>.202</w:t>
      </w:r>
      <w:r>
        <w:rPr>
          <w:lang w:val="en-US"/>
        </w:rPr>
        <w:t>5</w:t>
      </w:r>
      <w:r w:rsidRPr="0008001A">
        <w:rPr>
          <w:lang w:val="en-US"/>
        </w:rPr>
        <w:t>).</w:t>
      </w:r>
    </w:p>
    <w:p w14:paraId="2B8DB923" w14:textId="29BB9849" w:rsidR="00FE71FF" w:rsidRPr="00FE71FF" w:rsidRDefault="00FE71FF" w:rsidP="00FE71FF">
      <w:pPr>
        <w:pStyle w:val="af0"/>
        <w:spacing w:line="276" w:lineRule="auto"/>
        <w:rPr>
          <w:lang w:val="en-US"/>
        </w:rPr>
      </w:pPr>
      <w:r>
        <w:rPr>
          <w:lang w:val="en-US"/>
        </w:rPr>
        <w:t xml:space="preserve">3. </w:t>
      </w:r>
      <w:proofErr w:type="spellStart"/>
      <w:r w:rsidRPr="00FE71FF">
        <w:rPr>
          <w:lang w:val="en-US"/>
        </w:rPr>
        <w:t>Gopineedu</w:t>
      </w:r>
      <w:proofErr w:type="spellEnd"/>
      <w:r w:rsidRPr="00FE71FF">
        <w:rPr>
          <w:lang w:val="en-US"/>
        </w:rPr>
        <w:t xml:space="preserve"> S, Arumugam OA, Lakshmi GG, Rao TN, Basu S, Perez PM, et al. (2023) An Open Label, Balanced, Randomized, Two Treatments, Two Sequences, Two Periods, Single Dose, Cross Over, Bioequivalence Study of Bosutinib 100 Mg Tablets of Abbott Laboratories Versus </w:t>
      </w:r>
      <w:proofErr w:type="spellStart"/>
      <w:r w:rsidRPr="00FE71FF">
        <w:rPr>
          <w:lang w:val="en-US"/>
        </w:rPr>
        <w:t>Bosulif</w:t>
      </w:r>
      <w:proofErr w:type="spellEnd"/>
      <w:r w:rsidRPr="00FE71FF">
        <w:rPr>
          <w:lang w:val="en-US"/>
        </w:rPr>
        <w:t xml:space="preserve"> (Bosutinib) 100 Mg Film Coated Tablets of Pfizer Limited Under Fed Condition in Healthy Subjects. </w:t>
      </w:r>
      <w:r w:rsidRPr="00FE71FF">
        <w:t xml:space="preserve">J </w:t>
      </w:r>
      <w:proofErr w:type="spellStart"/>
      <w:r w:rsidRPr="00FE71FF">
        <w:t>Bioequiv</w:t>
      </w:r>
      <w:proofErr w:type="spellEnd"/>
      <w:r w:rsidRPr="00FE71FF">
        <w:t xml:space="preserve"> </w:t>
      </w:r>
      <w:proofErr w:type="spellStart"/>
      <w:r w:rsidRPr="00FE71FF">
        <w:t>Availab</w:t>
      </w:r>
      <w:proofErr w:type="spellEnd"/>
      <w:r w:rsidRPr="00FE71FF">
        <w:t>. 15:498</w:t>
      </w:r>
    </w:p>
    <w:p w14:paraId="5776ABE5" w14:textId="3D4A6092" w:rsidR="00FC0E69" w:rsidRPr="00FC0E69" w:rsidRDefault="00FC0E69" w:rsidP="007F6FE0">
      <w:pPr>
        <w:spacing w:after="160" w:line="276" w:lineRule="auto"/>
        <w:ind w:left="720"/>
        <w:contextualSpacing/>
        <w:rPr>
          <w:rFonts w:eastAsia="Times New Roman" w:cs="Times New Roman"/>
          <w:kern w:val="0"/>
          <w:szCs w:val="24"/>
          <w:u w:color="000000"/>
          <w:bdr w:val="nil"/>
          <w:lang w:val="en-US" w:eastAsia="en-US"/>
        </w:rPr>
      </w:pPr>
    </w:p>
    <w:p w14:paraId="7C6E5FA8" w14:textId="77777777" w:rsidR="00515075" w:rsidRPr="007F6FE0" w:rsidRDefault="00515075" w:rsidP="002E4268">
      <w:pPr>
        <w:keepNext/>
        <w:keepLines/>
        <w:spacing w:line="276" w:lineRule="auto"/>
        <w:outlineLvl w:val="0"/>
        <w:rPr>
          <w:rFonts w:eastAsia="Times New Roman" w:cs="Times New Roman"/>
          <w:color w:val="000000"/>
          <w:kern w:val="0"/>
          <w:szCs w:val="24"/>
          <w:u w:color="000000"/>
          <w:bdr w:val="nil"/>
          <w:lang w:eastAsia="en-US"/>
        </w:rPr>
      </w:pPr>
    </w:p>
    <w:p w14:paraId="3158A61F" w14:textId="77777777" w:rsidR="0095349E" w:rsidRPr="007F6FE0" w:rsidRDefault="0095349E"/>
    <w:sectPr w:rsidR="0095349E" w:rsidRPr="007F6FE0" w:rsidSect="001E1EAF">
      <w:headerReference w:type="default" r:id="rId16"/>
      <w:footerReference w:type="default" r:id="rId17"/>
      <w:pgSz w:w="16701" w:h="16838"/>
      <w:pgMar w:top="1134" w:right="5645"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la Aslanyan" w:date="2023-07-24T21:03:00Z" w:initials="LA">
    <w:p w14:paraId="64A0BBF1" w14:textId="77777777" w:rsidR="00723E8B" w:rsidRDefault="00723E8B" w:rsidP="0070345B">
      <w:pPr>
        <w:pStyle w:val="a9"/>
        <w:jc w:val="left"/>
      </w:pPr>
      <w:r>
        <w:rPr>
          <w:rStyle w:val="a8"/>
        </w:rPr>
        <w:annotationRef/>
      </w:r>
      <w:r>
        <w:t>Поменять если другой дизайн</w:t>
      </w:r>
    </w:p>
  </w:comment>
  <w:comment w:id="3" w:author="Лала Асланян" w:date="2023-09-07T10:36:00Z" w:initials="ЛА">
    <w:p w14:paraId="05570796" w14:textId="77777777" w:rsidR="00723E8B" w:rsidRDefault="00723E8B">
      <w:pPr>
        <w:pStyle w:val="a9"/>
      </w:pPr>
      <w:r>
        <w:rPr>
          <w:rStyle w:val="a8"/>
        </w:rPr>
        <w:annotationRef/>
      </w:r>
      <w:r>
        <w:t>Удалить, если не закуплен рефрентный препарат на момент финального согласования протокола</w:t>
      </w:r>
    </w:p>
  </w:comment>
  <w:comment w:id="4" w:author="Лала Асланян" w:date="2023-09-06T16:09:00Z" w:initials="ЛА">
    <w:p w14:paraId="76CAC2B5" w14:textId="77777777" w:rsidR="00723E8B" w:rsidRDefault="00723E8B">
      <w:pPr>
        <w:pStyle w:val="a9"/>
      </w:pPr>
      <w:r>
        <w:rPr>
          <w:rStyle w:val="a8"/>
        </w:rPr>
        <w:annotationRef/>
      </w:r>
      <w:r>
        <w:t>Обратить внимание, при другом дизайне</w:t>
      </w:r>
    </w:p>
  </w:comment>
  <w:comment w:id="1" w:author="Dmitry Romodanovsky" w:date="2024-07-16T11:34:00Z" w:initials="DR">
    <w:p w14:paraId="1C82566C" w14:textId="77777777" w:rsidR="007271AD" w:rsidRDefault="007271AD" w:rsidP="007271AD">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11" w:author="admin" w:date="2024-07-09T10:07:00Z" w:initials="a">
    <w:p w14:paraId="5B9C82F4" w14:textId="0AECE8C7" w:rsidR="00723E8B" w:rsidRDefault="00723E8B">
      <w:pPr>
        <w:pStyle w:val="a9"/>
      </w:pPr>
      <w:r>
        <w:rPr>
          <w:rStyle w:val="a8"/>
        </w:rPr>
        <w:annotationRef/>
      </w:r>
    </w:p>
  </w:comment>
  <w:comment w:id="12" w:author="admin" w:date="2024-07-09T10:07:00Z" w:initials="a">
    <w:p w14:paraId="1E58A562" w14:textId="77777777" w:rsidR="00723E8B" w:rsidRDefault="00723E8B">
      <w:pPr>
        <w:pStyle w:val="a9"/>
      </w:pPr>
      <w:r>
        <w:rPr>
          <w:rStyle w:val="a8"/>
        </w:rPr>
        <w:annotationRef/>
      </w:r>
    </w:p>
  </w:comment>
  <w:comment w:id="13" w:author="admin" w:date="2024-07-09T10:07:00Z" w:initials="a">
    <w:p w14:paraId="49CD52CE" w14:textId="77777777" w:rsidR="00723E8B" w:rsidRPr="0092014B" w:rsidRDefault="00723E8B">
      <w:pPr>
        <w:pStyle w:val="a9"/>
      </w:pPr>
      <w:r>
        <w:rPr>
          <w:rStyle w:val="a8"/>
        </w:rPr>
        <w:annotationRef/>
      </w:r>
      <w:r>
        <w:t xml:space="preserve">МИ 20240709: я бы добавила </w:t>
      </w:r>
      <w:r>
        <w:rPr>
          <w:lang w:val="en-US"/>
        </w:rPr>
        <w:t>TMF</w:t>
      </w:r>
      <w:r w:rsidRPr="009D6FB9">
        <w:t xml:space="preserve">, </w:t>
      </w:r>
      <w:r>
        <w:rPr>
          <w:lang w:val="en-US"/>
        </w:rPr>
        <w:t>SMF</w:t>
      </w:r>
      <w:r w:rsidRPr="009D6FB9">
        <w:t xml:space="preserve">, </w:t>
      </w:r>
      <w:r>
        <w:rPr>
          <w:lang w:val="en-US"/>
        </w:rPr>
        <w:t>IMF</w:t>
      </w:r>
      <w:r>
        <w:t>, все равно в тексте надо указывать где хранятся/планируют храниться документы по исследованию</w:t>
      </w:r>
    </w:p>
  </w:comment>
  <w:comment w:id="16" w:author="Lala Aslanyan" w:date="2023-07-24T21:03:00Z" w:initials="LA">
    <w:p w14:paraId="57C2DF3E" w14:textId="77777777" w:rsidR="00444324" w:rsidRDefault="00444324" w:rsidP="00444324">
      <w:pPr>
        <w:pStyle w:val="a9"/>
        <w:jc w:val="left"/>
      </w:pPr>
      <w:r>
        <w:rPr>
          <w:rStyle w:val="a8"/>
        </w:rPr>
        <w:annotationRef/>
      </w:r>
      <w:r>
        <w:t>Поменять если другой дизайн</w:t>
      </w:r>
    </w:p>
  </w:comment>
  <w:comment w:id="18" w:author="Лала Асланян" w:date="2023-09-07T10:36:00Z" w:initials="ЛА">
    <w:p w14:paraId="69FB4183" w14:textId="77777777" w:rsidR="00444324" w:rsidRDefault="00444324" w:rsidP="00444324">
      <w:pPr>
        <w:pStyle w:val="a9"/>
      </w:pPr>
      <w:r>
        <w:rPr>
          <w:rStyle w:val="a8"/>
        </w:rPr>
        <w:annotationRef/>
      </w:r>
      <w:r>
        <w:t>Удалить, если не закуплен рефрентный препарат на момент финального согласования протокола</w:t>
      </w:r>
    </w:p>
  </w:comment>
  <w:comment w:id="19" w:author="Лала Асланян" w:date="2023-09-06T16:09:00Z" w:initials="ЛА">
    <w:p w14:paraId="670D1F52" w14:textId="77777777" w:rsidR="00444324" w:rsidRDefault="00444324" w:rsidP="00444324">
      <w:pPr>
        <w:pStyle w:val="a9"/>
      </w:pPr>
      <w:r>
        <w:rPr>
          <w:rStyle w:val="a8"/>
        </w:rPr>
        <w:annotationRef/>
      </w:r>
      <w:r>
        <w:t>Обратить внимание, при другом дизайне</w:t>
      </w:r>
    </w:p>
  </w:comment>
  <w:comment w:id="17" w:author="Dmitry Romodanovsky" w:date="2024-07-16T11:34:00Z" w:initials="DR">
    <w:p w14:paraId="7D7779BB" w14:textId="77777777" w:rsidR="00444324" w:rsidRDefault="00444324" w:rsidP="00444324">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20" w:author="Lala Aslanyan" w:date="2023-07-24T21:03:00Z" w:initials="LA">
    <w:p w14:paraId="64EE7722" w14:textId="77777777" w:rsidR="00723E8B" w:rsidRDefault="00723E8B" w:rsidP="0070345B">
      <w:pPr>
        <w:pStyle w:val="a9"/>
        <w:jc w:val="left"/>
      </w:pPr>
      <w:r>
        <w:rPr>
          <w:rStyle w:val="a8"/>
        </w:rPr>
        <w:annotationRef/>
      </w:r>
      <w:r>
        <w:t>Напр: врач клинический фармаколог</w:t>
      </w:r>
    </w:p>
  </w:comment>
  <w:comment w:id="21" w:author="Lala Aslanyan" w:date="2023-07-24T21:30:00Z" w:initials="LA">
    <w:p w14:paraId="2B5D4C70" w14:textId="77777777" w:rsidR="00723E8B" w:rsidRDefault="00723E8B" w:rsidP="0070345B">
      <w:pPr>
        <w:pStyle w:val="a9"/>
        <w:jc w:val="left"/>
      </w:pPr>
      <w:r>
        <w:rPr>
          <w:rStyle w:val="a8"/>
        </w:rPr>
        <w:annotationRef/>
      </w:r>
      <w:r>
        <w:t>Проверить, что там</w:t>
      </w:r>
    </w:p>
  </w:comment>
  <w:comment w:id="22" w:author="Оксана Будякова" w:date="2024-06-24T17:00:00Z" w:initials="ОБ">
    <w:p w14:paraId="354A2C8B" w14:textId="77777777" w:rsidR="00723E8B" w:rsidRDefault="00723E8B">
      <w:pPr>
        <w:pStyle w:val="a9"/>
      </w:pPr>
      <w:r>
        <w:rPr>
          <w:rStyle w:val="a8"/>
        </w:rPr>
        <w:annotationRef/>
      </w:r>
      <w:r w:rsidRPr="00495751">
        <w:t>Требования Пункт</w:t>
      </w:r>
      <w:r>
        <w:t>а</w:t>
      </w:r>
      <w:r w:rsidRPr="00495751">
        <w:t xml:space="preserve"> 6.1.7.  Решений Совета Евразийской экономической комиссии от 03.11.2016 N 79 или это информация содержится в отдельном соглашении или в других документах, ссылки на которые имеются в протоколе.</w:t>
      </w:r>
    </w:p>
  </w:comment>
  <w:comment w:id="23" w:author="Dmitry Romodanovsky" w:date="2024-07-16T11:39:00Z" w:initials="DR">
    <w:p w14:paraId="11765B2F" w14:textId="77777777" w:rsidR="00E802A3" w:rsidRDefault="00E802A3" w:rsidP="00E802A3">
      <w:pPr>
        <w:jc w:val="left"/>
      </w:pPr>
      <w:r>
        <w:rPr>
          <w:rStyle w:val="a8"/>
        </w:rPr>
        <w:annotationRef/>
      </w:r>
      <w:r>
        <w:rPr>
          <w:rFonts w:eastAsia="Times New Roman" w:cs="Times New Roman"/>
          <w:color w:val="000000"/>
          <w:kern w:val="0"/>
          <w:sz w:val="20"/>
          <w:szCs w:val="20"/>
          <w:u w:color="000000"/>
        </w:rPr>
        <w:t xml:space="preserve">Обычно указывают контакты аналитической лаборатории, а клиническую лабораторию не указывают в протоколах БЭ. </w:t>
      </w:r>
    </w:p>
  </w:comment>
  <w:comment w:id="24" w:author="Dmitry Romodanovsky" w:date="2024-07-16T11:44:00Z" w:initials="DR">
    <w:p w14:paraId="4B51F0CF" w14:textId="77777777" w:rsidR="001A677F" w:rsidRDefault="001A677F" w:rsidP="001A677F">
      <w:pPr>
        <w:jc w:val="left"/>
      </w:pPr>
      <w:r>
        <w:rPr>
          <w:rStyle w:val="a8"/>
        </w:rPr>
        <w:annotationRef/>
      </w:r>
      <w:r>
        <w:rPr>
          <w:rFonts w:eastAsia="Times New Roman" w:cs="Times New Roman"/>
          <w:color w:val="000000"/>
          <w:kern w:val="0"/>
          <w:sz w:val="20"/>
          <w:szCs w:val="20"/>
          <w:u w:color="000000"/>
        </w:rPr>
        <w:t>Если сделать закладки на определенные места текста в синопсисе, в теле протокола можно будет автоматом вставлять целые куски готового текста, и обновлять автоматически при измени текста исходной закладки. Это позволяет значимо экономить на времени написания протокола.</w:t>
      </w:r>
    </w:p>
  </w:comment>
  <w:comment w:id="25" w:author="Dmitry Romodanovsky" w:date="2024-07-16T11:45:00Z" w:initials="DR">
    <w:p w14:paraId="41918DEC" w14:textId="77777777" w:rsidR="001A677F" w:rsidRDefault="001A677F" w:rsidP="001A677F">
      <w:pPr>
        <w:jc w:val="left"/>
      </w:pPr>
      <w:r>
        <w:rPr>
          <w:rStyle w:val="a8"/>
        </w:rPr>
        <w:annotationRef/>
      </w:r>
      <w:r>
        <w:rPr>
          <w:rFonts w:eastAsia="Times New Roman" w:cs="Times New Roman"/>
          <w:color w:val="000000"/>
          <w:kern w:val="0"/>
          <w:sz w:val="20"/>
          <w:szCs w:val="20"/>
          <w:u w:color="000000"/>
        </w:rPr>
        <w:t>Можно сделать Закладку (см. Выше).</w:t>
      </w:r>
    </w:p>
  </w:comment>
  <w:comment w:id="26" w:author="Dmitry Romodanovsky" w:date="2024-07-16T11:45:00Z" w:initials="DR">
    <w:p w14:paraId="4EB89467" w14:textId="77777777" w:rsidR="001A677F" w:rsidRDefault="001A677F" w:rsidP="001A677F">
      <w:pPr>
        <w:jc w:val="left"/>
      </w:pPr>
      <w:r>
        <w:rPr>
          <w:rStyle w:val="a8"/>
        </w:rPr>
        <w:annotationRef/>
      </w:r>
      <w:r>
        <w:rPr>
          <w:rFonts w:eastAsia="Times New Roman" w:cs="Times New Roman"/>
          <w:color w:val="000000"/>
          <w:kern w:val="0"/>
          <w:sz w:val="20"/>
          <w:szCs w:val="20"/>
          <w:u w:color="000000"/>
        </w:rPr>
        <w:t>Можно сделать Закладку</w:t>
      </w:r>
    </w:p>
  </w:comment>
  <w:comment w:id="27" w:author="Лала Асланян" w:date="2023-10-26T11:47:00Z" w:initials="ЛА">
    <w:p w14:paraId="2733BBA6" w14:textId="496E308D" w:rsidR="00723E8B" w:rsidRDefault="00723E8B">
      <w:pPr>
        <w:pStyle w:val="a9"/>
      </w:pPr>
      <w:r>
        <w:rPr>
          <w:rStyle w:val="a8"/>
        </w:rPr>
        <w:annotationRef/>
      </w:r>
      <w:r>
        <w:t>Для таблеток диспергируемых предусмотреть растворение в воде перед приемом</w:t>
      </w:r>
    </w:p>
  </w:comment>
  <w:comment w:id="28" w:author="Dmitry Romodanovsky" w:date="2024-07-16T11:41:00Z" w:initials="DR">
    <w:p w14:paraId="44CDB33E" w14:textId="77777777" w:rsidR="00E70FCB" w:rsidRDefault="00E70FCB" w:rsidP="00E70FCB">
      <w:pPr>
        <w:jc w:val="left"/>
      </w:pPr>
      <w:r>
        <w:rPr>
          <w:rStyle w:val="a8"/>
        </w:rPr>
        <w:annotationRef/>
      </w:r>
      <w:r>
        <w:rPr>
          <w:rFonts w:eastAsia="Times New Roman" w:cs="Times New Roman"/>
          <w:color w:val="000000"/>
          <w:kern w:val="0"/>
          <w:sz w:val="20"/>
          <w:szCs w:val="20"/>
          <w:u w:color="000000"/>
        </w:rPr>
        <w:t>Также способ применения должен быть максимально приближенным к ОХЛП референта.</w:t>
      </w:r>
    </w:p>
  </w:comment>
  <w:comment w:id="35" w:author="Dmitry Romodanovsky" w:date="2024-07-16T11:50:00Z" w:initials="DR">
    <w:p w14:paraId="2E4E6796" w14:textId="77777777" w:rsidR="00891A96" w:rsidRDefault="00891A96" w:rsidP="00891A96">
      <w:pPr>
        <w:jc w:val="left"/>
      </w:pPr>
      <w:r>
        <w:rPr>
          <w:rStyle w:val="a8"/>
        </w:rPr>
        <w:annotationRef/>
      </w:r>
      <w:r>
        <w:rPr>
          <w:rFonts w:eastAsia="Times New Roman" w:cs="Times New Roman"/>
          <w:color w:val="000000"/>
          <w:kern w:val="0"/>
          <w:sz w:val="20"/>
          <w:szCs w:val="20"/>
          <w:u w:color="000000"/>
        </w:rPr>
        <w:t>Корректировать в зависимости от точек забора крови</w:t>
      </w:r>
    </w:p>
  </w:comment>
  <w:comment w:id="34" w:author="Dmitry Romodanovsky" w:date="2024-07-16T11:50:00Z" w:initials="DR">
    <w:p w14:paraId="4B473AE6" w14:textId="4B4BAA0B" w:rsidR="0079701B" w:rsidRDefault="0079701B" w:rsidP="0079701B">
      <w:pPr>
        <w:jc w:val="left"/>
      </w:pPr>
      <w:r>
        <w:rPr>
          <w:rStyle w:val="a8"/>
        </w:rPr>
        <w:annotationRef/>
      </w:r>
      <w:r>
        <w:rPr>
          <w:rFonts w:eastAsia="Times New Roman" w:cs="Times New Roman"/>
          <w:color w:val="000000"/>
          <w:kern w:val="0"/>
          <w:sz w:val="20"/>
          <w:szCs w:val="20"/>
          <w:u w:color="000000"/>
        </w:rPr>
        <w:t>Можно сделать Закладку</w:t>
      </w:r>
    </w:p>
  </w:comment>
  <w:comment w:id="36" w:author="admin" w:date="2024-07-09T23:19:00Z" w:initials="a">
    <w:p w14:paraId="06B2A33A" w14:textId="4B9A6508" w:rsidR="00723E8B" w:rsidRDefault="00723E8B">
      <w:pPr>
        <w:pStyle w:val="a9"/>
      </w:pPr>
      <w:r>
        <w:rPr>
          <w:rStyle w:val="a8"/>
        </w:rPr>
        <w:annotationRef/>
      </w:r>
      <w:r>
        <w:t>!</w:t>
      </w:r>
    </w:p>
  </w:comment>
  <w:comment w:id="37" w:author="Dmitry Romodanovsky" w:date="2024-07-16T11:52:00Z" w:initials="DR">
    <w:p w14:paraId="0CB248B9" w14:textId="77777777" w:rsidR="00215BE1" w:rsidRDefault="00215BE1" w:rsidP="00215BE1">
      <w:pPr>
        <w:jc w:val="left"/>
      </w:pPr>
      <w:r>
        <w:rPr>
          <w:rStyle w:val="a8"/>
        </w:rPr>
        <w:annotationRef/>
      </w:r>
      <w:r>
        <w:rPr>
          <w:rFonts w:eastAsia="Times New Roman" w:cs="Times New Roman"/>
          <w:color w:val="000000"/>
          <w:kern w:val="0"/>
          <w:sz w:val="20"/>
          <w:szCs w:val="20"/>
          <w:u w:color="000000"/>
        </w:rPr>
        <w:t>Лучше прописать критерии включения, невключение и исключения в синопсисе, сделать закладки, а раздела 5.1-5.3 вставить ссылки на закладки.</w:t>
      </w:r>
    </w:p>
  </w:comment>
  <w:comment w:id="38" w:author="Lala Aslanyan" w:date="2023-07-24T21:16:00Z" w:initials="LA">
    <w:p w14:paraId="0E2CAC55" w14:textId="6F195D53" w:rsidR="00723E8B" w:rsidRDefault="00723E8B" w:rsidP="0070345B">
      <w:pPr>
        <w:pStyle w:val="a9"/>
        <w:jc w:val="left"/>
      </w:pPr>
      <w:r>
        <w:rPr>
          <w:rStyle w:val="a8"/>
        </w:rPr>
        <w:annotationRef/>
      </w:r>
      <w:r>
        <w:t>В случае другого дизайна, добавить дополнительные периоды по аналогии</w:t>
      </w:r>
    </w:p>
  </w:comment>
  <w:comment w:id="39" w:author="Dmitry Romodanovsky" w:date="2024-07-16T12:20:00Z" w:initials="DR">
    <w:p w14:paraId="41F5E32C" w14:textId="77777777" w:rsidR="00E52F2A" w:rsidRDefault="00E52F2A" w:rsidP="00E52F2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40" w:author="Лала Асланян" w:date="2023-09-20T12:36:00Z" w:initials="ЛА">
    <w:p w14:paraId="62DBFE8F" w14:textId="388D2F9D" w:rsidR="00723E8B" w:rsidRDefault="00723E8B">
      <w:pPr>
        <w:pStyle w:val="a9"/>
      </w:pPr>
      <w:r>
        <w:rPr>
          <w:rStyle w:val="a8"/>
        </w:rPr>
        <w:annotationRef/>
      </w:r>
      <w:r>
        <w:t>Все представленные ниже процедуры сверить с разделом 7.3</w:t>
      </w:r>
    </w:p>
  </w:comment>
  <w:comment w:id="41" w:author="Dmitry Romodanovsky" w:date="2024-07-16T12:19:00Z" w:initials="DR">
    <w:p w14:paraId="131BBA18" w14:textId="77777777" w:rsidR="00E52F2A" w:rsidRDefault="00E52F2A" w:rsidP="00E52F2A">
      <w:pPr>
        <w:jc w:val="left"/>
      </w:pPr>
      <w:r>
        <w:rPr>
          <w:rStyle w:val="a8"/>
        </w:rPr>
        <w:annotationRef/>
      </w:r>
      <w:r>
        <w:rPr>
          <w:rFonts w:eastAsia="Times New Roman" w:cs="Times New Roman"/>
          <w:color w:val="000000"/>
          <w:kern w:val="0"/>
          <w:sz w:val="20"/>
          <w:szCs w:val="20"/>
          <w:u w:color="000000"/>
        </w:rPr>
        <w:t>Чтобы не сверять, сделать закладки в синопсисе и ссылки в 6.1.4.</w:t>
      </w:r>
    </w:p>
  </w:comment>
  <w:comment w:id="42" w:author="Dmitry Romodanovsky" w:date="2024-07-16T12:20:00Z" w:initials="DR">
    <w:p w14:paraId="1D480BC3" w14:textId="77777777" w:rsidR="00E52F2A" w:rsidRDefault="00E52F2A" w:rsidP="00E52F2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43" w:author="Лала Асланян" w:date="2023-09-20T13:02:00Z" w:initials="ЛА">
    <w:p w14:paraId="5D8550A8" w14:textId="47E401D9" w:rsidR="00723E8B" w:rsidRDefault="00723E8B" w:rsidP="00EB7D9C">
      <w:pPr>
        <w:pStyle w:val="a9"/>
        <w:jc w:val="left"/>
      </w:pPr>
      <w:r>
        <w:rPr>
          <w:rStyle w:val="a8"/>
        </w:rPr>
        <w:annotationRef/>
      </w:r>
      <w:r>
        <w:rPr>
          <w:rStyle w:val="a8"/>
        </w:rPr>
        <w:annotationRef/>
      </w:r>
      <w:r>
        <w:t>В случае другого дизайна, добавить дополнительные периоды по аналогии (создать строки ниже)</w:t>
      </w:r>
    </w:p>
    <w:p w14:paraId="5E741B84" w14:textId="77777777" w:rsidR="00723E8B" w:rsidRDefault="00723E8B">
      <w:pPr>
        <w:pStyle w:val="a9"/>
      </w:pPr>
    </w:p>
  </w:comment>
  <w:comment w:id="44" w:author="Dmitry Romodanovsky" w:date="2024-07-16T12:21:00Z" w:initials="DR">
    <w:p w14:paraId="044BDB2D" w14:textId="77777777" w:rsidR="00E52F2A" w:rsidRDefault="00E52F2A" w:rsidP="00E52F2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45" w:author="Лала Асланян" w:date="2023-09-20T12:36:00Z" w:initials="ЛА">
    <w:p w14:paraId="275072AB" w14:textId="77777777" w:rsidR="00E52F2A" w:rsidRDefault="00723E8B" w:rsidP="00E52F2A">
      <w:pPr>
        <w:jc w:val="left"/>
      </w:pPr>
      <w:r>
        <w:rPr>
          <w:rStyle w:val="a8"/>
        </w:rPr>
        <w:annotationRef/>
      </w:r>
      <w:r w:rsidR="00E52F2A">
        <w:rPr>
          <w:rFonts w:eastAsia="Times New Roman" w:cs="Times New Roman"/>
          <w:kern w:val="0"/>
          <w:sz w:val="20"/>
          <w:szCs w:val="20"/>
          <w:u w:color="000000"/>
        </w:rPr>
        <w:t>Все представленные ниже процедуры сверить с разделом 6.1.6</w:t>
      </w:r>
    </w:p>
  </w:comment>
  <w:comment w:id="46" w:author="Dmitry Romodanovsky" w:date="2024-07-16T12:21:00Z" w:initials="DR">
    <w:p w14:paraId="471C4E9C" w14:textId="1A6926B2" w:rsidR="00E52F2A" w:rsidRDefault="00E52F2A" w:rsidP="00E52F2A">
      <w:pPr>
        <w:jc w:val="left"/>
      </w:pPr>
      <w:r>
        <w:rPr>
          <w:rStyle w:val="a8"/>
        </w:rPr>
        <w:annotationRef/>
      </w:r>
      <w:r>
        <w:rPr>
          <w:rFonts w:eastAsia="Times New Roman" w:cs="Times New Roman"/>
          <w:color w:val="000000"/>
          <w:kern w:val="0"/>
          <w:sz w:val="20"/>
          <w:szCs w:val="20"/>
          <w:u w:color="000000"/>
        </w:rPr>
        <w:t>Что бы не сверять нужно сделать закладку</w:t>
      </w:r>
    </w:p>
  </w:comment>
  <w:comment w:id="47" w:author="Лала Асланян" w:date="2023-09-20T13:00:00Z" w:initials="ЛА">
    <w:p w14:paraId="42F719BA" w14:textId="77777777" w:rsidR="00B82986" w:rsidRDefault="00723E8B" w:rsidP="00B82986">
      <w:pPr>
        <w:jc w:val="left"/>
      </w:pPr>
      <w:r>
        <w:rPr>
          <w:rStyle w:val="a8"/>
        </w:rPr>
        <w:annotationRef/>
      </w:r>
      <w:r w:rsidR="00B82986">
        <w:rPr>
          <w:rFonts w:eastAsia="Times New Roman" w:cs="Times New Roman"/>
          <w:kern w:val="0"/>
          <w:sz w:val="20"/>
          <w:szCs w:val="20"/>
          <w:u w:color="000000"/>
        </w:rPr>
        <w:t>Сверить с разделом 6.1.7</w:t>
      </w:r>
    </w:p>
  </w:comment>
  <w:comment w:id="48" w:author="Dmitry Romodanovsky" w:date="2024-07-16T12:24:00Z" w:initials="DR">
    <w:p w14:paraId="0AE41EC7" w14:textId="77777777" w:rsidR="00B82986" w:rsidRDefault="00B82986" w:rsidP="00B82986">
      <w:pPr>
        <w:jc w:val="left"/>
      </w:pPr>
      <w:r>
        <w:rPr>
          <w:rStyle w:val="a8"/>
        </w:rPr>
        <w:annotationRef/>
      </w:r>
      <w:r>
        <w:rPr>
          <w:rFonts w:eastAsia="Times New Roman" w:cs="Times New Roman"/>
          <w:color w:val="000000"/>
          <w:kern w:val="0"/>
          <w:sz w:val="20"/>
          <w:szCs w:val="20"/>
          <w:u w:color="000000"/>
        </w:rPr>
        <w:t>Что бы не сверять сделать закладку и ссылку в 6.1.7</w:t>
      </w:r>
    </w:p>
  </w:comment>
  <w:comment w:id="49" w:author="Dmitry Romodanovsky" w:date="2024-07-16T12:25:00Z" w:initials="DR">
    <w:p w14:paraId="118F8559" w14:textId="77777777" w:rsidR="006F74AA" w:rsidRDefault="006F74AA" w:rsidP="006F74A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50" w:author="Lala Aslanyan" w:date="2023-07-24T21:19:00Z" w:initials="LA">
    <w:p w14:paraId="26AC4657" w14:textId="65395812" w:rsidR="00723E8B" w:rsidRDefault="00723E8B" w:rsidP="0070345B">
      <w:pPr>
        <w:pStyle w:val="a9"/>
        <w:jc w:val="left"/>
      </w:pPr>
      <w:r>
        <w:rPr>
          <w:rStyle w:val="a8"/>
        </w:rPr>
        <w:annotationRef/>
      </w:r>
      <w:r>
        <w:t>Добавить для каждого аналита</w:t>
      </w:r>
    </w:p>
  </w:comment>
  <w:comment w:id="61" w:author="Lala Aslanyan" w:date="2023-07-24T21:03:00Z" w:initials="LA">
    <w:p w14:paraId="2028360B" w14:textId="77777777" w:rsidR="00574191" w:rsidRDefault="00574191" w:rsidP="00574191">
      <w:pPr>
        <w:pStyle w:val="a9"/>
        <w:jc w:val="left"/>
      </w:pPr>
      <w:r>
        <w:rPr>
          <w:rStyle w:val="a8"/>
        </w:rPr>
        <w:annotationRef/>
      </w:r>
      <w:r>
        <w:t>Поменять если другой дизайн</w:t>
      </w:r>
    </w:p>
  </w:comment>
  <w:comment w:id="63" w:author="Лала Асланян" w:date="2023-09-07T10:36:00Z" w:initials="ЛА">
    <w:p w14:paraId="41ADFD9E" w14:textId="77777777" w:rsidR="00574191" w:rsidRDefault="00574191" w:rsidP="00574191">
      <w:pPr>
        <w:pStyle w:val="a9"/>
      </w:pPr>
      <w:r>
        <w:rPr>
          <w:rStyle w:val="a8"/>
        </w:rPr>
        <w:annotationRef/>
      </w:r>
      <w:r>
        <w:t>Удалить, если не закуплен рефрентный препарат на момент финального согласования протокола</w:t>
      </w:r>
    </w:p>
  </w:comment>
  <w:comment w:id="64" w:author="Лала Асланян" w:date="2023-09-06T16:09:00Z" w:initials="ЛА">
    <w:p w14:paraId="4AE76406" w14:textId="77777777" w:rsidR="00574191" w:rsidRDefault="00574191" w:rsidP="00574191">
      <w:pPr>
        <w:pStyle w:val="a9"/>
      </w:pPr>
      <w:r>
        <w:rPr>
          <w:rStyle w:val="a8"/>
        </w:rPr>
        <w:annotationRef/>
      </w:r>
      <w:r>
        <w:t>Обратить внимание, при другом дизайне</w:t>
      </w:r>
    </w:p>
  </w:comment>
  <w:comment w:id="62" w:author="Dmitry Romodanovsky" w:date="2024-07-16T11:34:00Z" w:initials="DR">
    <w:p w14:paraId="29F51AEA" w14:textId="77777777" w:rsidR="00574191" w:rsidRDefault="00574191" w:rsidP="00574191">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78" w:author="Dmitry Romodanovsky" w:date="2024-07-16T12:32:00Z" w:initials="DR">
    <w:p w14:paraId="2E3E74FB" w14:textId="77777777" w:rsidR="00813139" w:rsidRDefault="00813139" w:rsidP="00813139">
      <w:pPr>
        <w:jc w:val="left"/>
      </w:pPr>
      <w:r>
        <w:rPr>
          <w:rStyle w:val="a8"/>
        </w:rPr>
        <w:annotationRef/>
      </w:r>
      <w:r>
        <w:rPr>
          <w:rFonts w:eastAsia="Times New Roman" w:cs="Times New Roman"/>
          <w:color w:val="000000"/>
          <w:kern w:val="0"/>
          <w:sz w:val="20"/>
          <w:szCs w:val="20"/>
          <w:u w:color="000000"/>
        </w:rPr>
        <w:t>В сокращения</w:t>
      </w:r>
    </w:p>
  </w:comment>
  <w:comment w:id="80" w:author="Lala Aslanyan" w:date="2023-07-24T21:03:00Z" w:initials="LA">
    <w:p w14:paraId="6869DC3C" w14:textId="77777777" w:rsidR="00574191" w:rsidRDefault="00574191" w:rsidP="00574191">
      <w:pPr>
        <w:pStyle w:val="a9"/>
        <w:jc w:val="left"/>
      </w:pPr>
      <w:r>
        <w:rPr>
          <w:rStyle w:val="a8"/>
        </w:rPr>
        <w:annotationRef/>
      </w:r>
      <w:r>
        <w:t>Поменять если другой дизайн</w:t>
      </w:r>
    </w:p>
  </w:comment>
  <w:comment w:id="82" w:author="Лала Асланян" w:date="2023-09-07T10:36:00Z" w:initials="ЛА">
    <w:p w14:paraId="4032D685" w14:textId="77777777" w:rsidR="00574191" w:rsidRDefault="00574191" w:rsidP="00574191">
      <w:pPr>
        <w:pStyle w:val="a9"/>
      </w:pPr>
      <w:r>
        <w:rPr>
          <w:rStyle w:val="a8"/>
        </w:rPr>
        <w:annotationRef/>
      </w:r>
      <w:r>
        <w:t>Удалить, если не закуплен рефрентный препарат на момент финального согласования протокола</w:t>
      </w:r>
    </w:p>
  </w:comment>
  <w:comment w:id="83" w:author="Лала Асланян" w:date="2023-09-06T16:09:00Z" w:initials="ЛА">
    <w:p w14:paraId="795C754B" w14:textId="77777777" w:rsidR="00574191" w:rsidRDefault="00574191" w:rsidP="00574191">
      <w:pPr>
        <w:pStyle w:val="a9"/>
      </w:pPr>
      <w:r>
        <w:rPr>
          <w:rStyle w:val="a8"/>
        </w:rPr>
        <w:annotationRef/>
      </w:r>
      <w:r>
        <w:t>Обратить внимание, при другом дизайне</w:t>
      </w:r>
    </w:p>
  </w:comment>
  <w:comment w:id="81" w:author="Dmitry Romodanovsky" w:date="2024-07-16T11:34:00Z" w:initials="DR">
    <w:p w14:paraId="6B0CBB4D" w14:textId="77777777" w:rsidR="00574191" w:rsidRDefault="00574191" w:rsidP="00574191">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86" w:author="admin" w:date="2024-07-15T17:32:00Z" w:initials="a">
    <w:p w14:paraId="65B2DF69" w14:textId="0B3C6080" w:rsidR="00723E8B" w:rsidRDefault="00723E8B">
      <w:pPr>
        <w:pStyle w:val="a9"/>
      </w:pPr>
      <w:r>
        <w:rPr>
          <w:rStyle w:val="a8"/>
        </w:rPr>
        <w:annotationRef/>
      </w:r>
      <w:r>
        <w:t xml:space="preserve">Нужно ли ставить подпункт ? </w:t>
      </w:r>
    </w:p>
  </w:comment>
  <w:comment w:id="87" w:author="Dmitry Romodanovsky" w:date="2024-07-16T12:33:00Z" w:initials="DR">
    <w:p w14:paraId="1AA7A08D" w14:textId="77777777" w:rsidR="00813139" w:rsidRDefault="00813139" w:rsidP="00813139">
      <w:pPr>
        <w:jc w:val="left"/>
      </w:pPr>
      <w:r>
        <w:rPr>
          <w:rStyle w:val="a8"/>
        </w:rPr>
        <w:annotationRef/>
      </w:r>
      <w:r>
        <w:rPr>
          <w:rFonts w:eastAsia="Times New Roman" w:cs="Times New Roman"/>
          <w:color w:val="000000"/>
          <w:kern w:val="0"/>
          <w:sz w:val="20"/>
          <w:szCs w:val="20"/>
          <w:u w:color="000000"/>
        </w:rPr>
        <w:t>Не стоит мне кажется</w:t>
      </w:r>
    </w:p>
  </w:comment>
  <w:comment w:id="88" w:author="Lala Aslanyan" w:date="2023-07-24T21:30:00Z" w:initials="LA">
    <w:p w14:paraId="4B465F8C" w14:textId="6299015B" w:rsidR="00723E8B" w:rsidRDefault="00723E8B" w:rsidP="0070345B">
      <w:pPr>
        <w:pStyle w:val="a9"/>
        <w:jc w:val="left"/>
      </w:pPr>
      <w:r>
        <w:rPr>
          <w:rStyle w:val="a8"/>
        </w:rPr>
        <w:annotationRef/>
      </w:r>
      <w:r>
        <w:t>Убедиться, что в этом центре</w:t>
      </w:r>
    </w:p>
  </w:comment>
  <w:comment w:id="95" w:author="" w:initials="">
    <w:p w14:paraId="0A008124" w14:textId="77777777" w:rsidR="00723E8B" w:rsidRDefault="00723E8B">
      <w:pPr>
        <w:pStyle w:val="a9"/>
      </w:pPr>
      <w:r>
        <w:rPr>
          <w:rStyle w:val="a8"/>
        </w:rPr>
        <w:annotationRef/>
      </w:r>
    </w:p>
  </w:comment>
  <w:comment w:id="103" w:author="Dmitry Romodanovsky" w:date="2024-07-16T12:42:00Z" w:initials="DR">
    <w:p w14:paraId="1C9F2804" w14:textId="77777777" w:rsidR="002976B7" w:rsidRDefault="002976B7" w:rsidP="002976B7">
      <w:pPr>
        <w:jc w:val="left"/>
      </w:pPr>
      <w:r>
        <w:rPr>
          <w:rStyle w:val="a8"/>
        </w:rPr>
        <w:annotationRef/>
      </w:r>
      <w:r>
        <w:rPr>
          <w:rFonts w:eastAsia="Times New Roman" w:cs="Times New Roman"/>
          <w:color w:val="000000"/>
          <w:kern w:val="0"/>
          <w:sz w:val="20"/>
          <w:szCs w:val="20"/>
          <w:u w:color="000000"/>
        </w:rPr>
        <w:t>На практике сейчас дублеров очень редко одобряют, поэтому возможно имеет смысл исключить из шаблона совсем упоминание дублеров</w:t>
      </w:r>
    </w:p>
  </w:comment>
  <w:comment w:id="107" w:author="Dmitry Romodanovsky" w:date="2024-07-16T12:51:00Z" w:initials="DR">
    <w:p w14:paraId="335B6276" w14:textId="77777777" w:rsidR="000E05E5" w:rsidRDefault="000E05E5" w:rsidP="000E05E5">
      <w:pPr>
        <w:jc w:val="left"/>
      </w:pPr>
      <w:r>
        <w:rPr>
          <w:rStyle w:val="a8"/>
        </w:rPr>
        <w:annotationRef/>
      </w:r>
      <w:r>
        <w:rPr>
          <w:rFonts w:eastAsia="Times New Roman" w:cs="Times New Roman"/>
          <w:color w:val="000000"/>
          <w:kern w:val="0"/>
          <w:sz w:val="20"/>
          <w:szCs w:val="20"/>
          <w:u w:color="000000"/>
        </w:rPr>
        <w:t>Этот и последующие подразделы не имеют отношения к фармакологическим свойства. Поэтому их лучше выделить в разделы 2.9, 2.10,и т.д.</w:t>
      </w:r>
    </w:p>
  </w:comment>
  <w:comment w:id="121" w:author="Dmitry Romodanovsky" w:date="2024-07-16T12:54:00Z" w:initials="DR">
    <w:p w14:paraId="20112693" w14:textId="77777777" w:rsidR="000E05E5" w:rsidRDefault="000E05E5" w:rsidP="000E05E5">
      <w:pPr>
        <w:jc w:val="left"/>
      </w:pPr>
      <w:r>
        <w:rPr>
          <w:rStyle w:val="a8"/>
        </w:rPr>
        <w:annotationRef/>
      </w:r>
      <w:r>
        <w:rPr>
          <w:rFonts w:eastAsia="Times New Roman" w:cs="Times New Roman"/>
          <w:color w:val="000000"/>
          <w:kern w:val="0"/>
          <w:sz w:val="20"/>
          <w:szCs w:val="20"/>
          <w:u w:color="000000"/>
        </w:rPr>
        <w:t>Тут и далее лучше удалить скобки</w:t>
      </w:r>
    </w:p>
  </w:comment>
  <w:comment w:id="124" w:author="" w:initials="">
    <w:p w14:paraId="5066FC4C" w14:textId="4BA11F08" w:rsidR="00723E8B" w:rsidRDefault="00723E8B">
      <w:pPr>
        <w:pStyle w:val="a9"/>
      </w:pPr>
      <w:r>
        <w:rPr>
          <w:rStyle w:val="a8"/>
        </w:rPr>
        <w:annotationRef/>
      </w:r>
    </w:p>
  </w:comment>
  <w:comment w:id="127" w:author="Dmitry Romodanovsky" w:date="2024-07-16T13:00:00Z" w:initials="DR">
    <w:p w14:paraId="5FC60655" w14:textId="77777777" w:rsidR="002309F1" w:rsidRDefault="002309F1" w:rsidP="002309F1">
      <w:pPr>
        <w:jc w:val="left"/>
      </w:pPr>
      <w:r>
        <w:rPr>
          <w:rStyle w:val="a8"/>
        </w:rPr>
        <w:annotationRef/>
      </w:r>
      <w:r>
        <w:rPr>
          <w:rFonts w:eastAsia="Times New Roman" w:cs="Times New Roman"/>
          <w:color w:val="000000"/>
          <w:kern w:val="0"/>
          <w:sz w:val="20"/>
          <w:szCs w:val="20"/>
          <w:u w:color="000000"/>
        </w:rPr>
        <w:t>Сюда по смыслу нужно перенести 4.7.1 и 4.7.2, и продублировать информацию из синопсиса в отношении приема препаратов.</w:t>
      </w:r>
    </w:p>
  </w:comment>
  <w:comment w:id="129" w:author="Dmitry Romodanovsky" w:date="2024-07-16T12:58:00Z" w:initials="DR">
    <w:p w14:paraId="4BB1F1E6" w14:textId="74178E62" w:rsidR="009D46A1" w:rsidRDefault="000E05E5" w:rsidP="009D46A1">
      <w:pPr>
        <w:jc w:val="left"/>
      </w:pPr>
      <w:r>
        <w:rPr>
          <w:rStyle w:val="a8"/>
        </w:rPr>
        <w:annotationRef/>
      </w:r>
      <w:r w:rsidR="009D46A1">
        <w:rPr>
          <w:rFonts w:eastAsia="Times New Roman" w:cs="Times New Roman"/>
          <w:kern w:val="0"/>
          <w:sz w:val="20"/>
          <w:szCs w:val="20"/>
          <w:u w:color="000000"/>
        </w:rPr>
        <w:t>Этот подраздел по смыслу не входит в 4.4.</w:t>
      </w:r>
      <w:r w:rsidR="009D46A1">
        <w:rPr>
          <w:rFonts w:eastAsia="Times New Roman" w:cs="Times New Roman"/>
          <w:kern w:val="0"/>
          <w:sz w:val="20"/>
          <w:szCs w:val="20"/>
          <w:u w:color="000000"/>
        </w:rPr>
        <w:cr/>
        <w:t xml:space="preserve"> По смыслу это скорее 4.2.</w:t>
      </w:r>
    </w:p>
  </w:comment>
  <w:comment w:id="131" w:author="Dmitry Romodanovsky" w:date="2024-07-16T12:58:00Z" w:initials="DR">
    <w:p w14:paraId="08EC053A" w14:textId="77777777" w:rsidR="000E05E5" w:rsidRDefault="000E05E5" w:rsidP="000E05E5">
      <w:pPr>
        <w:jc w:val="left"/>
      </w:pPr>
      <w:r>
        <w:rPr>
          <w:rStyle w:val="a8"/>
        </w:rPr>
        <w:annotationRef/>
      </w:r>
      <w:r>
        <w:rPr>
          <w:rFonts w:eastAsia="Times New Roman" w:cs="Times New Roman"/>
          <w:kern w:val="0"/>
          <w:sz w:val="20"/>
          <w:szCs w:val="20"/>
          <w:u w:color="000000"/>
        </w:rPr>
        <w:t>Этот подраздел по смыслу не входит в 4.4. По смыслу это скорее 4.2.</w:t>
      </w:r>
    </w:p>
  </w:comment>
  <w:comment w:id="143" w:author="Dmitry Romodanovsky" w:date="2024-07-16T13:03:00Z" w:initials="DR">
    <w:p w14:paraId="63EC9186" w14:textId="23DFE56F" w:rsidR="005C078B" w:rsidRDefault="005C078B" w:rsidP="005C078B">
      <w:pPr>
        <w:jc w:val="left"/>
      </w:pPr>
      <w:r>
        <w:rPr>
          <w:rStyle w:val="a8"/>
        </w:rPr>
        <w:annotationRef/>
      </w:r>
      <w:r>
        <w:rPr>
          <w:rFonts w:eastAsia="Times New Roman" w:cs="Times New Roman"/>
          <w:color w:val="000000"/>
          <w:kern w:val="0"/>
          <w:sz w:val="20"/>
          <w:szCs w:val="20"/>
          <w:u w:color="000000"/>
        </w:rPr>
        <w:t>Если доброволец включен в исследование то это не скрининговый номер.</w:t>
      </w:r>
    </w:p>
  </w:comment>
  <w:comment w:id="147" w:author="Dmitry Romodanovsky" w:date="2024-07-16T13:07:00Z" w:initials="DR">
    <w:p w14:paraId="0E8AC20C" w14:textId="77777777" w:rsidR="00B37EE9" w:rsidRDefault="00B37EE9" w:rsidP="00B37EE9">
      <w:pPr>
        <w:jc w:val="left"/>
      </w:pPr>
      <w:r>
        <w:rPr>
          <w:rStyle w:val="a8"/>
        </w:rPr>
        <w:annotationRef/>
      </w:r>
      <w:r>
        <w:rPr>
          <w:rFonts w:eastAsia="Times New Roman" w:cs="Times New Roman"/>
          <w:color w:val="000000"/>
          <w:kern w:val="0"/>
          <w:sz w:val="20"/>
          <w:szCs w:val="20"/>
          <w:u w:color="000000"/>
        </w:rPr>
        <w:t>Следует уточнить что речь идет о эИРК</w:t>
      </w:r>
    </w:p>
  </w:comment>
  <w:comment w:id="153" w:author="" w:initials="">
    <w:p w14:paraId="5179170B" w14:textId="1DDB8860" w:rsidR="00723E8B" w:rsidRDefault="00723E8B">
      <w:pPr>
        <w:pStyle w:val="a9"/>
      </w:pPr>
      <w:r>
        <w:rPr>
          <w:rStyle w:val="a8"/>
        </w:rPr>
        <w:annotationRef/>
      </w:r>
    </w:p>
  </w:comment>
  <w:comment w:id="157" w:author="" w:initials="">
    <w:p w14:paraId="2D75F104" w14:textId="77777777" w:rsidR="00723E8B" w:rsidRDefault="00723E8B">
      <w:pPr>
        <w:pStyle w:val="a9"/>
      </w:pPr>
      <w:r>
        <w:rPr>
          <w:rStyle w:val="a8"/>
        </w:rPr>
        <w:annotationRef/>
      </w:r>
    </w:p>
  </w:comment>
  <w:comment w:id="164" w:author="Dmitry Romodanovsky" w:date="2024-07-16T13:11:00Z" w:initials="DR">
    <w:p w14:paraId="76F97BDD" w14:textId="45C6F584" w:rsidR="00FF1058" w:rsidRDefault="00FF1058" w:rsidP="00FF1058">
      <w:pPr>
        <w:jc w:val="left"/>
      </w:pPr>
      <w:r>
        <w:rPr>
          <w:rStyle w:val="a8"/>
        </w:rPr>
        <w:annotationRef/>
      </w:r>
      <w:r>
        <w:rPr>
          <w:rFonts w:eastAsia="Times New Roman" w:cs="Times New Roman"/>
          <w:color w:val="000000"/>
          <w:kern w:val="0"/>
          <w:sz w:val="20"/>
          <w:szCs w:val="20"/>
          <w:u w:color="000000"/>
        </w:rPr>
        <w:t>Необходимо синхронизировать  (объединить) эту таблицу и которая была выше.</w:t>
      </w:r>
    </w:p>
  </w:comment>
  <w:comment w:id="167" w:author="Dmitry Romodanovsky" w:date="2024-07-16T13:14:00Z" w:initials="DR">
    <w:p w14:paraId="7271A927" w14:textId="77777777" w:rsidR="00F71CD1" w:rsidRDefault="00F71CD1" w:rsidP="00F71CD1">
      <w:pPr>
        <w:jc w:val="left"/>
      </w:pPr>
      <w:r>
        <w:rPr>
          <w:rStyle w:val="a8"/>
        </w:rPr>
        <w:annotationRef/>
      </w:r>
      <w:r>
        <w:rPr>
          <w:rFonts w:eastAsia="Times New Roman" w:cs="Times New Roman"/>
          <w:color w:val="000000"/>
          <w:kern w:val="0"/>
          <w:sz w:val="20"/>
          <w:szCs w:val="20"/>
          <w:u w:color="000000"/>
        </w:rPr>
        <w:t xml:space="preserve">Необходимо подготовить 3 таблицы стандартного завтрака (высококалорийного, обычного, низкокалорийного). </w:t>
      </w:r>
    </w:p>
  </w:comment>
  <w:comment w:id="168" w:author="Dmitry Romodanovsky" w:date="2024-07-16T13:15:00Z" w:initials="DR">
    <w:p w14:paraId="4D878FA5" w14:textId="77777777" w:rsidR="00F71CD1" w:rsidRDefault="00F71CD1" w:rsidP="00F71CD1">
      <w:pPr>
        <w:jc w:val="left"/>
      </w:pPr>
      <w:r>
        <w:rPr>
          <w:rStyle w:val="a8"/>
        </w:rPr>
        <w:annotationRef/>
      </w:r>
      <w:r>
        <w:rPr>
          <w:rFonts w:eastAsia="Times New Roman" w:cs="Times New Roman"/>
          <w:color w:val="000000"/>
          <w:kern w:val="0"/>
          <w:sz w:val="20"/>
          <w:szCs w:val="20"/>
          <w:u w:color="000000"/>
        </w:rPr>
        <w:t xml:space="preserve">Примерные таблицы с высококалорийным и низкокалорийный завтраком могу предоставить при необходимости. </w:t>
      </w:r>
    </w:p>
  </w:comment>
  <w:comment w:id="169" w:author="Dmitry Romodanovsky" w:date="2024-07-16T13:16:00Z" w:initials="DR">
    <w:p w14:paraId="6345CE84" w14:textId="77777777" w:rsidR="00EA6B26" w:rsidRDefault="00EA6B26" w:rsidP="00EA6B26">
      <w:pPr>
        <w:jc w:val="left"/>
      </w:pPr>
      <w:r>
        <w:rPr>
          <w:rStyle w:val="a8"/>
        </w:rPr>
        <w:annotationRef/>
      </w:r>
      <w:r>
        <w:rPr>
          <w:rFonts w:eastAsia="Times New Roman" w:cs="Times New Roman"/>
          <w:color w:val="000000"/>
          <w:kern w:val="0"/>
          <w:sz w:val="20"/>
          <w:szCs w:val="20"/>
          <w:u w:color="000000"/>
        </w:rPr>
        <w:t>По согласованию с клиническим центром принято решение не указывать объемы жидкости кроме той которой запивают препараты.</w:t>
      </w:r>
    </w:p>
  </w:comment>
  <w:comment w:id="175" w:author="" w:initials="">
    <w:p w14:paraId="72F3DA49" w14:textId="77777777" w:rsidR="00723E8B" w:rsidRDefault="00723E8B">
      <w:pPr>
        <w:pStyle w:val="a9"/>
      </w:pPr>
      <w:r>
        <w:rPr>
          <w:rStyle w:val="a8"/>
        </w:rPr>
        <w:annotationRef/>
      </w:r>
    </w:p>
  </w:comment>
  <w:comment w:id="176" w:author="" w:initials="">
    <w:p w14:paraId="100A1E74" w14:textId="77777777" w:rsidR="00723E8B" w:rsidRDefault="00723E8B">
      <w:pPr>
        <w:pStyle w:val="a9"/>
      </w:pPr>
      <w:r>
        <w:rPr>
          <w:rStyle w:val="a8"/>
        </w:rPr>
        <w:annotationRef/>
      </w:r>
    </w:p>
  </w:comment>
  <w:comment w:id="177" w:author="" w:initials="">
    <w:p w14:paraId="6F3F0C66" w14:textId="77777777" w:rsidR="00723E8B" w:rsidRDefault="00723E8B">
      <w:pPr>
        <w:pStyle w:val="a9"/>
      </w:pPr>
      <w:r>
        <w:rPr>
          <w:rStyle w:val="a8"/>
        </w:rPr>
        <w:annotationRef/>
      </w:r>
    </w:p>
  </w:comment>
  <w:comment w:id="189" w:author="Dmitry Romodanovsky" w:date="2024-07-16T13:29:00Z" w:initials="DR">
    <w:p w14:paraId="7F065E32" w14:textId="77777777" w:rsidR="00CA7E68" w:rsidRDefault="00CA7E68" w:rsidP="00CA7E68">
      <w:pPr>
        <w:jc w:val="left"/>
      </w:pPr>
      <w:r>
        <w:rPr>
          <w:rStyle w:val="a8"/>
        </w:rPr>
        <w:annotationRef/>
      </w:r>
      <w:r>
        <w:rPr>
          <w:rFonts w:eastAsia="Times New Roman" w:cs="Times New Roman"/>
          <w:color w:val="000000"/>
          <w:kern w:val="0"/>
          <w:sz w:val="20"/>
          <w:szCs w:val="20"/>
          <w:u w:color="000000"/>
        </w:rPr>
        <w:t>Раздел 8.4</w:t>
      </w:r>
    </w:p>
    <w:p w14:paraId="74707C25" w14:textId="77777777" w:rsidR="00CA7E68" w:rsidRDefault="00CA7E68" w:rsidP="00CA7E68">
      <w:pPr>
        <w:jc w:val="left"/>
      </w:pPr>
    </w:p>
  </w:comment>
  <w:comment w:id="193" w:author="" w:initials="">
    <w:p w14:paraId="3EAB1ED6" w14:textId="77777777" w:rsidR="00723E8B" w:rsidRDefault="00723E8B">
      <w:pPr>
        <w:pStyle w:val="a9"/>
      </w:pPr>
      <w:r>
        <w:rPr>
          <w:rStyle w:val="a8"/>
        </w:rPr>
        <w:annotationRef/>
      </w:r>
    </w:p>
  </w:comment>
  <w:comment w:id="237" w:author="" w:initials="">
    <w:p w14:paraId="11278F2F" w14:textId="77777777" w:rsidR="00723E8B" w:rsidRDefault="00723E8B">
      <w:pPr>
        <w:pStyle w:val="a9"/>
      </w:pPr>
      <w:r>
        <w:rPr>
          <w:rStyle w:val="a8"/>
        </w:rPr>
        <w:annotationRef/>
      </w:r>
    </w:p>
  </w:comment>
  <w:comment w:id="247" w:author="" w:initials="">
    <w:p w14:paraId="35ACB0CD" w14:textId="77777777" w:rsidR="00723E8B" w:rsidRDefault="00723E8B">
      <w:pPr>
        <w:pStyle w:val="a9"/>
      </w:pPr>
      <w:r>
        <w:rPr>
          <w:rStyle w:val="a8"/>
        </w:rPr>
        <w:annotationRef/>
      </w:r>
    </w:p>
  </w:comment>
  <w:comment w:id="254" w:author="" w:initials="">
    <w:p w14:paraId="63F3EAAC" w14:textId="77777777" w:rsidR="00723E8B" w:rsidRDefault="00723E8B">
      <w:pPr>
        <w:pStyle w:val="a9"/>
      </w:pPr>
      <w:r>
        <w:rPr>
          <w:rStyle w:val="a8"/>
        </w:rPr>
        <w:annotationRef/>
      </w:r>
    </w:p>
  </w:comment>
  <w:comment w:id="283" w:author="Dmitry Romodanovsky" w:date="2024-07-16T14:03:00Z" w:initials="DR">
    <w:p w14:paraId="3411DF7A" w14:textId="77777777" w:rsidR="00575287" w:rsidRDefault="00575287" w:rsidP="00575287">
      <w:pPr>
        <w:jc w:val="left"/>
      </w:pPr>
      <w:r>
        <w:rPr>
          <w:rStyle w:val="a8"/>
        </w:rPr>
        <w:annotationRef/>
      </w:r>
      <w:r>
        <w:rPr>
          <w:rFonts w:eastAsia="Times New Roman" w:cs="Times New Roman"/>
          <w:color w:val="000000"/>
          <w:kern w:val="0"/>
          <w:sz w:val="20"/>
          <w:szCs w:val="20"/>
          <w:u w:color="000000"/>
        </w:rPr>
        <w:t>Приложения должны быть самым последним разделом. Поэтому возможно следует раздел 17 объединить с разделом 15. А раздел 18 удалить.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A0BBF1" w15:done="0"/>
  <w15:commentEx w15:paraId="05570796" w15:done="0"/>
  <w15:commentEx w15:paraId="76CAC2B5" w15:done="0"/>
  <w15:commentEx w15:paraId="1C82566C" w15:done="0"/>
  <w15:commentEx w15:paraId="5B9C82F4" w15:done="0"/>
  <w15:commentEx w15:paraId="1E58A562" w15:done="0"/>
  <w15:commentEx w15:paraId="49CD52CE" w15:done="0"/>
  <w15:commentEx w15:paraId="57C2DF3E" w15:done="0"/>
  <w15:commentEx w15:paraId="69FB4183" w15:done="0"/>
  <w15:commentEx w15:paraId="670D1F52" w15:done="0"/>
  <w15:commentEx w15:paraId="7D7779BB" w15:done="0"/>
  <w15:commentEx w15:paraId="64EE7722" w15:done="0"/>
  <w15:commentEx w15:paraId="2B5D4C70" w15:done="0"/>
  <w15:commentEx w15:paraId="354A2C8B" w15:done="0"/>
  <w15:commentEx w15:paraId="11765B2F" w15:paraIdParent="354A2C8B" w15:done="0"/>
  <w15:commentEx w15:paraId="4B51F0CF" w15:done="0"/>
  <w15:commentEx w15:paraId="41918DEC" w15:done="0"/>
  <w15:commentEx w15:paraId="4EB89467" w15:done="0"/>
  <w15:commentEx w15:paraId="2733BBA6" w15:done="0"/>
  <w15:commentEx w15:paraId="44CDB33E" w15:paraIdParent="2733BBA6" w15:done="0"/>
  <w15:commentEx w15:paraId="2E4E6796" w15:done="0"/>
  <w15:commentEx w15:paraId="4B473AE6" w15:done="0"/>
  <w15:commentEx w15:paraId="06B2A33A" w15:done="0"/>
  <w15:commentEx w15:paraId="0CB248B9" w15:done="0"/>
  <w15:commentEx w15:paraId="0E2CAC55" w15:done="0"/>
  <w15:commentEx w15:paraId="41F5E32C" w15:done="0"/>
  <w15:commentEx w15:paraId="62DBFE8F" w15:done="0"/>
  <w15:commentEx w15:paraId="131BBA18" w15:paraIdParent="62DBFE8F" w15:done="0"/>
  <w15:commentEx w15:paraId="1D480BC3" w15:done="0"/>
  <w15:commentEx w15:paraId="5E741B84" w15:done="0"/>
  <w15:commentEx w15:paraId="044BDB2D" w15:done="0"/>
  <w15:commentEx w15:paraId="275072AB" w15:done="0"/>
  <w15:commentEx w15:paraId="471C4E9C" w15:paraIdParent="275072AB" w15:done="0"/>
  <w15:commentEx w15:paraId="42F719BA" w15:done="0"/>
  <w15:commentEx w15:paraId="0AE41EC7" w15:paraIdParent="42F719BA" w15:done="0"/>
  <w15:commentEx w15:paraId="118F8559" w15:done="0"/>
  <w15:commentEx w15:paraId="26AC4657" w15:done="0"/>
  <w15:commentEx w15:paraId="2028360B" w15:done="0"/>
  <w15:commentEx w15:paraId="41ADFD9E" w15:done="0"/>
  <w15:commentEx w15:paraId="4AE76406" w15:done="0"/>
  <w15:commentEx w15:paraId="29F51AEA" w15:done="0"/>
  <w15:commentEx w15:paraId="2E3E74FB" w15:done="0"/>
  <w15:commentEx w15:paraId="6869DC3C" w15:done="0"/>
  <w15:commentEx w15:paraId="4032D685" w15:done="0"/>
  <w15:commentEx w15:paraId="795C754B" w15:done="0"/>
  <w15:commentEx w15:paraId="6B0CBB4D" w15:done="0"/>
  <w15:commentEx w15:paraId="65B2DF69" w15:done="0"/>
  <w15:commentEx w15:paraId="1AA7A08D" w15:paraIdParent="65B2DF69" w15:done="0"/>
  <w15:commentEx w15:paraId="4B465F8C" w15:done="0"/>
  <w15:commentEx w15:paraId="0A008124" w15:done="0"/>
  <w15:commentEx w15:paraId="1C9F2804" w15:done="0"/>
  <w15:commentEx w15:paraId="335B6276" w15:done="0"/>
  <w15:commentEx w15:paraId="20112693" w15:done="0"/>
  <w15:commentEx w15:paraId="5066FC4C" w15:done="0"/>
  <w15:commentEx w15:paraId="5FC60655" w15:done="0"/>
  <w15:commentEx w15:paraId="4BB1F1E6" w15:done="0"/>
  <w15:commentEx w15:paraId="08EC053A" w15:done="0"/>
  <w15:commentEx w15:paraId="63EC9186" w15:done="0"/>
  <w15:commentEx w15:paraId="0E8AC20C" w15:done="0"/>
  <w15:commentEx w15:paraId="5179170B" w15:done="0"/>
  <w15:commentEx w15:paraId="2D75F104" w15:done="0"/>
  <w15:commentEx w15:paraId="76F97BDD" w15:done="0"/>
  <w15:commentEx w15:paraId="7271A927" w15:done="0"/>
  <w15:commentEx w15:paraId="4D878FA5" w15:paraIdParent="7271A927" w15:done="0"/>
  <w15:commentEx w15:paraId="6345CE84" w15:done="0"/>
  <w15:commentEx w15:paraId="72F3DA49" w15:done="0"/>
  <w15:commentEx w15:paraId="100A1E74" w15:done="0"/>
  <w15:commentEx w15:paraId="6F3F0C66" w15:done="0"/>
  <w15:commentEx w15:paraId="74707C25" w15:done="0"/>
  <w15:commentEx w15:paraId="3EAB1ED6" w15:done="0"/>
  <w15:commentEx w15:paraId="11278F2F" w15:done="0"/>
  <w15:commentEx w15:paraId="35ACB0CD" w15:done="0"/>
  <w15:commentEx w15:paraId="63F3EAAC" w15:done="0"/>
  <w15:commentEx w15:paraId="3411DF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7ABBF9" w16cex:dateUtc="2024-07-16T08:34:00Z"/>
  <w16cex:commentExtensible w16cex:durableId="29884B21" w16cex:dateUtc="2024-07-16T08:34:00Z"/>
  <w16cex:commentExtensible w16cex:durableId="3D403565" w16cex:dateUtc="2024-07-16T08:39:00Z"/>
  <w16cex:commentExtensible w16cex:durableId="08F8E15D" w16cex:dateUtc="2024-07-16T08:44:00Z"/>
  <w16cex:commentExtensible w16cex:durableId="0A72ADBB" w16cex:dateUtc="2024-07-16T08:45:00Z"/>
  <w16cex:commentExtensible w16cex:durableId="2B1D483A" w16cex:dateUtc="2024-07-16T08:45:00Z"/>
  <w16cex:commentExtensible w16cex:durableId="21F3924E" w16cex:dateUtc="2024-07-16T08:41:00Z"/>
  <w16cex:commentExtensible w16cex:durableId="1435D108" w16cex:dateUtc="2024-07-16T08:50:00Z"/>
  <w16cex:commentExtensible w16cex:durableId="6BE9CBDC" w16cex:dateUtc="2024-07-16T08:50:00Z"/>
  <w16cex:commentExtensible w16cex:durableId="3EC76877" w16cex:dateUtc="2024-07-16T08:52:00Z"/>
  <w16cex:commentExtensible w16cex:durableId="2C714031" w16cex:dateUtc="2024-07-16T09:20:00Z"/>
  <w16cex:commentExtensible w16cex:durableId="69735609" w16cex:dateUtc="2024-07-16T09:19:00Z"/>
  <w16cex:commentExtensible w16cex:durableId="0D3BA0A1" w16cex:dateUtc="2024-07-16T09:20:00Z"/>
  <w16cex:commentExtensible w16cex:durableId="66BEC542" w16cex:dateUtc="2024-07-16T09:21:00Z"/>
  <w16cex:commentExtensible w16cex:durableId="4AB96947" w16cex:dateUtc="2024-07-16T09:21:00Z"/>
  <w16cex:commentExtensible w16cex:durableId="7053EFCB" w16cex:dateUtc="2024-07-16T09:24:00Z"/>
  <w16cex:commentExtensible w16cex:durableId="4C498B34" w16cex:dateUtc="2024-07-16T09:25:00Z"/>
  <w16cex:commentExtensible w16cex:durableId="5FAFF02E" w16cex:dateUtc="2024-07-16T08:34:00Z"/>
  <w16cex:commentExtensible w16cex:durableId="33D588D4" w16cex:dateUtc="2024-07-16T09:32:00Z"/>
  <w16cex:commentExtensible w16cex:durableId="778B321C" w16cex:dateUtc="2024-07-16T08:34:00Z"/>
  <w16cex:commentExtensible w16cex:durableId="13ED2366" w16cex:dateUtc="2024-07-16T09:33:00Z"/>
  <w16cex:commentExtensible w16cex:durableId="561C6900" w16cex:dateUtc="2024-07-16T09:42:00Z"/>
  <w16cex:commentExtensible w16cex:durableId="0AF3E8F5" w16cex:dateUtc="2024-07-16T09:51:00Z"/>
  <w16cex:commentExtensible w16cex:durableId="7281F396" w16cex:dateUtc="2024-07-16T09:54:00Z"/>
  <w16cex:commentExtensible w16cex:durableId="148A007C" w16cex:dateUtc="2024-07-16T10:00:00Z"/>
  <w16cex:commentExtensible w16cex:durableId="5AF144D3" w16cex:dateUtc="2024-07-16T09:58:00Z"/>
  <w16cex:commentExtensible w16cex:durableId="14810AF9" w16cex:dateUtc="2024-07-16T09:58:00Z"/>
  <w16cex:commentExtensible w16cex:durableId="7CD877A2" w16cex:dateUtc="2024-07-16T10:03:00Z"/>
  <w16cex:commentExtensible w16cex:durableId="7D4EE89A" w16cex:dateUtc="2024-07-16T10:07:00Z"/>
  <w16cex:commentExtensible w16cex:durableId="6B695A06" w16cex:dateUtc="2024-07-16T10:11:00Z"/>
  <w16cex:commentExtensible w16cex:durableId="1C53B31A" w16cex:dateUtc="2024-07-16T10:14:00Z"/>
  <w16cex:commentExtensible w16cex:durableId="27EA5F64" w16cex:dateUtc="2024-07-16T10:15:00Z"/>
  <w16cex:commentExtensible w16cex:durableId="2EF01B53" w16cex:dateUtc="2024-07-16T10:16:00Z"/>
  <w16cex:commentExtensible w16cex:durableId="5696D5A4" w16cex:dateUtc="2024-07-16T10:29:00Z"/>
  <w16cex:commentExtensible w16cex:durableId="6887857D" w16cex:dateUtc="2024-07-16T1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A0BBF1" w16cid:durableId="72D9F245"/>
  <w16cid:commentId w16cid:paraId="05570796" w16cid:durableId="4D8BD905"/>
  <w16cid:commentId w16cid:paraId="76CAC2B5" w16cid:durableId="6CE026AD"/>
  <w16cid:commentId w16cid:paraId="1C82566C" w16cid:durableId="287ABBF9"/>
  <w16cid:commentId w16cid:paraId="5B9C82F4" w16cid:durableId="38C86C2E"/>
  <w16cid:commentId w16cid:paraId="1E58A562" w16cid:durableId="3207CFAC"/>
  <w16cid:commentId w16cid:paraId="49CD52CE" w16cid:durableId="6051EA71"/>
  <w16cid:commentId w16cid:paraId="57C2DF3E" w16cid:durableId="2C65850B"/>
  <w16cid:commentId w16cid:paraId="69FB4183" w16cid:durableId="657D38D6"/>
  <w16cid:commentId w16cid:paraId="670D1F52" w16cid:durableId="263435C8"/>
  <w16cid:commentId w16cid:paraId="7D7779BB" w16cid:durableId="29884B21"/>
  <w16cid:commentId w16cid:paraId="64EE7722" w16cid:durableId="18D7881B"/>
  <w16cid:commentId w16cid:paraId="2B5D4C70" w16cid:durableId="6C93180F"/>
  <w16cid:commentId w16cid:paraId="354A2C8B" w16cid:durableId="55D41726"/>
  <w16cid:commentId w16cid:paraId="11765B2F" w16cid:durableId="3D403565"/>
  <w16cid:commentId w16cid:paraId="4B51F0CF" w16cid:durableId="08F8E15D"/>
  <w16cid:commentId w16cid:paraId="41918DEC" w16cid:durableId="0A72ADBB"/>
  <w16cid:commentId w16cid:paraId="4EB89467" w16cid:durableId="2B1D483A"/>
  <w16cid:commentId w16cid:paraId="2733BBA6" w16cid:durableId="470E1145"/>
  <w16cid:commentId w16cid:paraId="44CDB33E" w16cid:durableId="21F3924E"/>
  <w16cid:commentId w16cid:paraId="2E4E6796" w16cid:durableId="1435D108"/>
  <w16cid:commentId w16cid:paraId="4B473AE6" w16cid:durableId="6BE9CBDC"/>
  <w16cid:commentId w16cid:paraId="06B2A33A" w16cid:durableId="046B1EE7"/>
  <w16cid:commentId w16cid:paraId="0CB248B9" w16cid:durableId="3EC76877"/>
  <w16cid:commentId w16cid:paraId="0E2CAC55" w16cid:durableId="434D5BBC"/>
  <w16cid:commentId w16cid:paraId="41F5E32C" w16cid:durableId="2C714031"/>
  <w16cid:commentId w16cid:paraId="62DBFE8F" w16cid:durableId="644FA5F0"/>
  <w16cid:commentId w16cid:paraId="131BBA18" w16cid:durableId="69735609"/>
  <w16cid:commentId w16cid:paraId="1D480BC3" w16cid:durableId="0D3BA0A1"/>
  <w16cid:commentId w16cid:paraId="5E741B84" w16cid:durableId="4D7442E3"/>
  <w16cid:commentId w16cid:paraId="044BDB2D" w16cid:durableId="66BEC542"/>
  <w16cid:commentId w16cid:paraId="275072AB" w16cid:durableId="728E52B1"/>
  <w16cid:commentId w16cid:paraId="471C4E9C" w16cid:durableId="4AB96947"/>
  <w16cid:commentId w16cid:paraId="42F719BA" w16cid:durableId="5D913E42"/>
  <w16cid:commentId w16cid:paraId="0AE41EC7" w16cid:durableId="7053EFCB"/>
  <w16cid:commentId w16cid:paraId="118F8559" w16cid:durableId="4C498B34"/>
  <w16cid:commentId w16cid:paraId="26AC4657" w16cid:durableId="6DC3861C"/>
  <w16cid:commentId w16cid:paraId="2028360B" w16cid:durableId="195BF279"/>
  <w16cid:commentId w16cid:paraId="41ADFD9E" w16cid:durableId="36D9F5F5"/>
  <w16cid:commentId w16cid:paraId="4AE76406" w16cid:durableId="4404176B"/>
  <w16cid:commentId w16cid:paraId="29F51AEA" w16cid:durableId="5FAFF02E"/>
  <w16cid:commentId w16cid:paraId="2E3E74FB" w16cid:durableId="33D588D4"/>
  <w16cid:commentId w16cid:paraId="6869DC3C" w16cid:durableId="0EF64766"/>
  <w16cid:commentId w16cid:paraId="4032D685" w16cid:durableId="084DEB00"/>
  <w16cid:commentId w16cid:paraId="795C754B" w16cid:durableId="6F97DB11"/>
  <w16cid:commentId w16cid:paraId="6B0CBB4D" w16cid:durableId="778B321C"/>
  <w16cid:commentId w16cid:paraId="65B2DF69" w16cid:durableId="6051F149"/>
  <w16cid:commentId w16cid:paraId="1AA7A08D" w16cid:durableId="13ED2366"/>
  <w16cid:commentId w16cid:paraId="4B465F8C" w16cid:durableId="163966D3"/>
  <w16cid:commentId w16cid:paraId="0A008124" w16cid:durableId="23B23D3C"/>
  <w16cid:commentId w16cid:paraId="1C9F2804" w16cid:durableId="561C6900"/>
  <w16cid:commentId w16cid:paraId="335B6276" w16cid:durableId="0AF3E8F5"/>
  <w16cid:commentId w16cid:paraId="20112693" w16cid:durableId="7281F396"/>
  <w16cid:commentId w16cid:paraId="5066FC4C" w16cid:durableId="1B696EB4"/>
  <w16cid:commentId w16cid:paraId="5FC60655" w16cid:durableId="148A007C"/>
  <w16cid:commentId w16cid:paraId="4BB1F1E6" w16cid:durableId="5AF144D3"/>
  <w16cid:commentId w16cid:paraId="08EC053A" w16cid:durableId="14810AF9"/>
  <w16cid:commentId w16cid:paraId="63EC9186" w16cid:durableId="7CD877A2"/>
  <w16cid:commentId w16cid:paraId="0E8AC20C" w16cid:durableId="7D4EE89A"/>
  <w16cid:commentId w16cid:paraId="5179170B" w16cid:durableId="575C3170"/>
  <w16cid:commentId w16cid:paraId="2D75F104" w16cid:durableId="2269EF58"/>
  <w16cid:commentId w16cid:paraId="76F97BDD" w16cid:durableId="6B695A06"/>
  <w16cid:commentId w16cid:paraId="7271A927" w16cid:durableId="1C53B31A"/>
  <w16cid:commentId w16cid:paraId="4D878FA5" w16cid:durableId="27EA5F64"/>
  <w16cid:commentId w16cid:paraId="6345CE84" w16cid:durableId="2EF01B53"/>
  <w16cid:commentId w16cid:paraId="72F3DA49" w16cid:durableId="56F808B8"/>
  <w16cid:commentId w16cid:paraId="100A1E74" w16cid:durableId="54E1DEF7"/>
  <w16cid:commentId w16cid:paraId="6F3F0C66" w16cid:durableId="31140A29"/>
  <w16cid:commentId w16cid:paraId="74707C25" w16cid:durableId="5696D5A4"/>
  <w16cid:commentId w16cid:paraId="3EAB1ED6" w16cid:durableId="6FA8DB15"/>
  <w16cid:commentId w16cid:paraId="11278F2F" w16cid:durableId="482F7E61"/>
  <w16cid:commentId w16cid:paraId="35ACB0CD" w16cid:durableId="2314AADB"/>
  <w16cid:commentId w16cid:paraId="63F3EAAC" w16cid:durableId="6CFEC33B"/>
  <w16cid:commentId w16cid:paraId="3411DF7A" w16cid:durableId="688785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6ECEE" w14:textId="77777777" w:rsidR="00404FCF" w:rsidRDefault="00404FCF">
      <w:r>
        <w:separator/>
      </w:r>
    </w:p>
  </w:endnote>
  <w:endnote w:type="continuationSeparator" w:id="0">
    <w:p w14:paraId="4AE3234A" w14:textId="77777777" w:rsidR="00404FCF" w:rsidRDefault="00404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Helvetica">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DINPro-Medium">
    <w:altName w:val="Calibri"/>
    <w:charset w:val="00"/>
    <w:family w:val="swiss"/>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Arial Narrow">
    <w:panose1 w:val="020B0606020202030204"/>
    <w:charset w:val="CC"/>
    <w:family w:val="swiss"/>
    <w:pitch w:val="variable"/>
    <w:sig w:usb0="00000287" w:usb1="00000800" w:usb2="00000000" w:usb3="00000000" w:csb0="0000009F" w:csb1="00000000"/>
  </w:font>
  <w:font w:name="TimesNewRoman,Bold">
    <w:altName w:val="Times New Roman"/>
    <w:panose1 w:val="00000000000000000000"/>
    <w:charset w:val="CC"/>
    <w:family w:val="auto"/>
    <w:notTrueType/>
    <w:pitch w:val="default"/>
    <w:sig w:usb0="00000201" w:usb1="00000000" w:usb2="00000000" w:usb3="00000000" w:csb0="00000004" w:csb1="00000000"/>
  </w:font>
  <w:font w:name="Arial,Bold">
    <w:altName w:val="Times New Roman"/>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834211"/>
      <w:docPartObj>
        <w:docPartGallery w:val="Page Numbers (Bottom of Page)"/>
        <w:docPartUnique/>
      </w:docPartObj>
    </w:sdtPr>
    <w:sdtContent>
      <w:p w14:paraId="3A4FA8C5" w14:textId="60F58D2C" w:rsidR="00723E8B" w:rsidRDefault="00723E8B">
        <w:pPr>
          <w:pStyle w:val="af6"/>
          <w:jc w:val="center"/>
        </w:pPr>
        <w:r>
          <w:fldChar w:fldCharType="begin"/>
        </w:r>
        <w:r>
          <w:instrText>PAGE   \* MERGEFORMAT</w:instrText>
        </w:r>
        <w:r>
          <w:fldChar w:fldCharType="separate"/>
        </w:r>
        <w:r w:rsidR="006A3EFF">
          <w:rPr>
            <w:noProof/>
          </w:rPr>
          <w:t>8</w:t>
        </w:r>
        <w:r>
          <w:rPr>
            <w:noProof/>
          </w:rPr>
          <w:fldChar w:fldCharType="end"/>
        </w:r>
      </w:p>
    </w:sdtContent>
  </w:sdt>
  <w:p w14:paraId="1D0A660F" w14:textId="77777777" w:rsidR="00723E8B" w:rsidRDefault="00723E8B">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FA0F2" w14:textId="77777777" w:rsidR="00404FCF" w:rsidRDefault="00404FCF">
      <w:r>
        <w:separator/>
      </w:r>
    </w:p>
  </w:footnote>
  <w:footnote w:type="continuationSeparator" w:id="0">
    <w:p w14:paraId="54BED355" w14:textId="77777777" w:rsidR="00404FCF" w:rsidRDefault="00404FCF">
      <w:r>
        <w:continuationSeparator/>
      </w:r>
    </w:p>
  </w:footnote>
  <w:footnote w:id="1">
    <w:p w14:paraId="7D6D5BF7" w14:textId="77777777" w:rsidR="00723E8B" w:rsidRDefault="00723E8B"/>
    <w:p w14:paraId="676E1E9F" w14:textId="77777777" w:rsidR="00723E8B" w:rsidRDefault="00723E8B"/>
  </w:footnote>
  <w:footnote w:id="2">
    <w:p w14:paraId="06999866" w14:textId="77777777" w:rsidR="00723E8B" w:rsidRDefault="00723E8B"/>
    <w:p w14:paraId="4D784457" w14:textId="77777777" w:rsidR="00723E8B" w:rsidRDefault="00723E8B"/>
  </w:footnote>
  <w:footnote w:id="3">
    <w:p w14:paraId="44F19C2B" w14:textId="77777777" w:rsidR="00723E8B" w:rsidRDefault="00723E8B"/>
    <w:p w14:paraId="04010A1F" w14:textId="77777777" w:rsidR="00723E8B" w:rsidRDefault="00723E8B"/>
  </w:footnote>
  <w:footnote w:id="4">
    <w:p w14:paraId="36EDFB56" w14:textId="77777777" w:rsidR="00723E8B" w:rsidRDefault="00723E8B"/>
    <w:p w14:paraId="62CFF54C" w14:textId="77777777" w:rsidR="00723E8B" w:rsidRDefault="00723E8B"/>
  </w:footnote>
  <w:footnote w:id="5">
    <w:p w14:paraId="5F024364" w14:textId="77777777" w:rsidR="00723E8B" w:rsidRDefault="00723E8B"/>
    <w:p w14:paraId="74E04AE9" w14:textId="77777777" w:rsidR="00723E8B" w:rsidRDefault="00723E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34"/>
      <w:tblW w:w="0" w:type="auto"/>
      <w:tblLook w:val="04A0" w:firstRow="1" w:lastRow="0" w:firstColumn="1" w:lastColumn="0" w:noHBand="0" w:noVBand="1"/>
    </w:tblPr>
    <w:tblGrid>
      <w:gridCol w:w="4354"/>
      <w:gridCol w:w="4991"/>
    </w:tblGrid>
    <w:tr w:rsidR="00723E8B" w14:paraId="0CC733B3" w14:textId="77777777" w:rsidTr="0070345B">
      <w:tc>
        <w:tcPr>
          <w:tcW w:w="4354" w:type="dxa"/>
        </w:tcPr>
        <w:p w14:paraId="7608656E" w14:textId="202AE063" w:rsidR="00723E8B" w:rsidRPr="007F2CB8" w:rsidRDefault="00723E8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C92D11">
            <w:rPr>
              <w:sz w:val="20"/>
              <w:szCs w:val="20"/>
            </w:rPr>
            <w:t xml:space="preserve">Исследуемый препарат: </w:t>
          </w:r>
          <w:proofErr w:type="spellStart"/>
          <w:r w:rsidR="007F2CB8" w:rsidRPr="007F2CB8">
            <w:rPr>
              <w:sz w:val="20"/>
              <w:szCs w:val="20"/>
            </w:rPr>
            <w:t>Бозутиниб</w:t>
          </w:r>
          <w:proofErr w:type="spellEnd"/>
          <w:r w:rsidR="007F2CB8">
            <w:rPr>
              <w:sz w:val="20"/>
              <w:szCs w:val="20"/>
            </w:rPr>
            <w:t>, таблетки, покрытые пленочной оболочкой, 400 мг</w:t>
          </w:r>
        </w:p>
      </w:tc>
      <w:tc>
        <w:tcPr>
          <w:tcW w:w="4991" w:type="dxa"/>
        </w:tcPr>
        <w:p w14:paraId="3B281C01" w14:textId="77777777" w:rsidR="00723E8B" w:rsidRPr="00C92D11" w:rsidRDefault="00723E8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
      </w:tc>
    </w:tr>
    <w:tr w:rsidR="00723E8B" w14:paraId="59450CE4" w14:textId="77777777" w:rsidTr="0070345B">
      <w:tc>
        <w:tcPr>
          <w:tcW w:w="4354" w:type="dxa"/>
        </w:tcPr>
        <w:p w14:paraId="51170BA1" w14:textId="77777777" w:rsidR="00723E8B" w:rsidRPr="00866FDF" w:rsidRDefault="00723E8B" w:rsidP="0070345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C92D11">
            <w:rPr>
              <w:sz w:val="20"/>
              <w:szCs w:val="20"/>
            </w:rPr>
            <w:t>Код протокола:</w:t>
          </w:r>
          <w:r w:rsidRPr="00C37868">
            <w:rPr>
              <w:sz w:val="20"/>
              <w:szCs w:val="20"/>
            </w:rPr>
            <w:t xml:space="preserve"> </w:t>
          </w:r>
          <w:r>
            <w:rPr>
              <w:sz w:val="20"/>
              <w:szCs w:val="20"/>
            </w:rPr>
            <w:t xml:space="preserve">№ </w:t>
          </w:r>
          <w:r w:rsidRPr="00B0574F">
            <w:rPr>
              <w:sz w:val="20"/>
              <w:szCs w:val="20"/>
              <w:highlight w:val="green"/>
            </w:rPr>
            <w:t>номер протокола</w:t>
          </w:r>
        </w:p>
      </w:tc>
      <w:tc>
        <w:tcPr>
          <w:tcW w:w="4991" w:type="dxa"/>
        </w:tcPr>
        <w:p w14:paraId="7C2602C4" w14:textId="46FFE7CC" w:rsidR="00723E8B" w:rsidRPr="00C92D11" w:rsidRDefault="00723E8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7F2CB8">
            <w:rPr>
              <w:sz w:val="20"/>
              <w:szCs w:val="20"/>
            </w:rPr>
            <w:t xml:space="preserve">Версия 1.0 от </w:t>
          </w:r>
          <w:r w:rsidR="007F2CB8" w:rsidRPr="007F2CB8">
            <w:rPr>
              <w:sz w:val="20"/>
              <w:szCs w:val="20"/>
            </w:rPr>
            <w:t>18</w:t>
          </w:r>
          <w:r w:rsidRPr="007F2CB8">
            <w:rPr>
              <w:sz w:val="20"/>
              <w:szCs w:val="20"/>
            </w:rPr>
            <w:t>.</w:t>
          </w:r>
          <w:r w:rsidR="007F2CB8" w:rsidRPr="007F2CB8">
            <w:rPr>
              <w:sz w:val="20"/>
              <w:szCs w:val="20"/>
            </w:rPr>
            <w:t>04</w:t>
          </w:r>
          <w:r w:rsidRPr="007F2CB8">
            <w:rPr>
              <w:sz w:val="20"/>
              <w:szCs w:val="20"/>
            </w:rPr>
            <w:t>.</w:t>
          </w:r>
          <w:r w:rsidR="007F2CB8" w:rsidRPr="007F2CB8">
            <w:rPr>
              <w:sz w:val="20"/>
              <w:szCs w:val="20"/>
            </w:rPr>
            <w:t>2025</w:t>
          </w:r>
          <w:r w:rsidRPr="00C92D11">
            <w:rPr>
              <w:sz w:val="20"/>
              <w:szCs w:val="20"/>
            </w:rPr>
            <w:t xml:space="preserve"> г.</w:t>
          </w:r>
        </w:p>
      </w:tc>
    </w:tr>
  </w:tbl>
  <w:p w14:paraId="490C720D" w14:textId="77777777" w:rsidR="00723E8B" w:rsidRDefault="00723E8B" w:rsidP="00240900">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4862CA4"/>
    <w:lvl w:ilvl="0">
      <w:start w:val="1"/>
      <w:numFmt w:val="russianLower"/>
      <w:pStyle w:val="2"/>
      <w:lvlText w:val="%1)"/>
      <w:lvlJc w:val="left"/>
      <w:pPr>
        <w:ind w:left="1420" w:hanging="360"/>
      </w:pPr>
      <w:rPr>
        <w:rFonts w:hint="default"/>
      </w:rPr>
    </w:lvl>
  </w:abstractNum>
  <w:abstractNum w:abstractNumId="1" w15:restartNumberingAfterBreak="0">
    <w:nsid w:val="FFFFFF88"/>
    <w:multiLevelType w:val="singleLevel"/>
    <w:tmpl w:val="0BC4BEC2"/>
    <w:lvl w:ilvl="0">
      <w:start w:val="1"/>
      <w:numFmt w:val="decimal"/>
      <w:pStyle w:val="a"/>
      <w:lvlText w:val="%1."/>
      <w:lvlJc w:val="left"/>
      <w:pPr>
        <w:tabs>
          <w:tab w:val="num" w:pos="360"/>
        </w:tabs>
        <w:ind w:left="360" w:hanging="360"/>
      </w:pPr>
    </w:lvl>
  </w:abstractNum>
  <w:abstractNum w:abstractNumId="2" w15:restartNumberingAfterBreak="0">
    <w:nsid w:val="FFFFFF89"/>
    <w:multiLevelType w:val="singleLevel"/>
    <w:tmpl w:val="08CE451E"/>
    <w:lvl w:ilvl="0">
      <w:start w:val="1"/>
      <w:numFmt w:val="bullet"/>
      <w:pStyle w:val="a0"/>
      <w:lvlText w:val=""/>
      <w:lvlJc w:val="left"/>
      <w:pPr>
        <w:ind w:left="1420" w:hanging="360"/>
      </w:pPr>
      <w:rPr>
        <w:rFonts w:ascii="Symbol" w:hAnsi="Symbol" w:hint="default"/>
      </w:rPr>
    </w:lvl>
  </w:abstractNum>
  <w:abstractNum w:abstractNumId="3" w15:restartNumberingAfterBreak="0">
    <w:nsid w:val="0AF505BD"/>
    <w:multiLevelType w:val="hybridMultilevel"/>
    <w:tmpl w:val="54524906"/>
    <w:lvl w:ilvl="0" w:tplc="EC4246BE">
      <w:start w:val="1"/>
      <w:numFmt w:val="bullet"/>
      <w:lvlText w:val=""/>
      <w:lvlJc w:val="left"/>
      <w:pPr>
        <w:ind w:left="720" w:hanging="360"/>
      </w:pPr>
      <w:rPr>
        <w:rFonts w:ascii="Symbol" w:hAnsi="Symbol" w:hint="default"/>
        <w:vertAlign w:val="baseline"/>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 w15:restartNumberingAfterBreak="0">
    <w:nsid w:val="0E4759E1"/>
    <w:multiLevelType w:val="multilevel"/>
    <w:tmpl w:val="C56C3216"/>
    <w:styleLink w:val="List0"/>
    <w:lvl w:ilvl="0">
      <w:start w:val="1"/>
      <w:numFmt w:val="decimal"/>
      <w:lvlText w:val="%1."/>
      <w:lvlJc w:val="left"/>
      <w:pPr>
        <w:tabs>
          <w:tab w:val="num" w:pos="696"/>
        </w:tabs>
        <w:ind w:left="696" w:hanging="696"/>
      </w:pPr>
      <w:rPr>
        <w:color w:val="000000"/>
        <w:position w:val="0"/>
        <w:sz w:val="28"/>
        <w:szCs w:val="28"/>
        <w:u w:color="000000"/>
      </w:rPr>
    </w:lvl>
    <w:lvl w:ilvl="1">
      <w:start w:val="1"/>
      <w:numFmt w:val="decimal"/>
      <w:lvlText w:val="%2."/>
      <w:lvlJc w:val="left"/>
      <w:pPr>
        <w:tabs>
          <w:tab w:val="num" w:pos="1500"/>
        </w:tabs>
        <w:ind w:left="1500" w:hanging="420"/>
      </w:pPr>
      <w:rPr>
        <w:color w:val="000000"/>
        <w:position w:val="0"/>
        <w:sz w:val="28"/>
        <w:szCs w:val="28"/>
        <w:u w:color="000000"/>
      </w:rPr>
    </w:lvl>
    <w:lvl w:ilvl="2">
      <w:start w:val="1"/>
      <w:numFmt w:val="decimal"/>
      <w:lvlText w:val="%3."/>
      <w:lvlJc w:val="left"/>
      <w:pPr>
        <w:tabs>
          <w:tab w:val="num" w:pos="2220"/>
        </w:tabs>
        <w:ind w:left="2220" w:hanging="420"/>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decimal"/>
      <w:lvlText w:val="%5."/>
      <w:lvlJc w:val="left"/>
      <w:pPr>
        <w:tabs>
          <w:tab w:val="num" w:pos="3660"/>
        </w:tabs>
        <w:ind w:left="3660" w:hanging="420"/>
      </w:pPr>
      <w:rPr>
        <w:color w:val="000000"/>
        <w:position w:val="0"/>
        <w:sz w:val="28"/>
        <w:szCs w:val="28"/>
        <w:u w:color="000000"/>
      </w:rPr>
    </w:lvl>
    <w:lvl w:ilvl="5">
      <w:start w:val="1"/>
      <w:numFmt w:val="decimal"/>
      <w:lvlText w:val="%6."/>
      <w:lvlJc w:val="left"/>
      <w:pPr>
        <w:tabs>
          <w:tab w:val="num" w:pos="4380"/>
        </w:tabs>
        <w:ind w:left="4380" w:hanging="420"/>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decimal"/>
      <w:lvlText w:val="%8."/>
      <w:lvlJc w:val="left"/>
      <w:pPr>
        <w:tabs>
          <w:tab w:val="num" w:pos="5820"/>
        </w:tabs>
        <w:ind w:left="5820" w:hanging="420"/>
      </w:pPr>
      <w:rPr>
        <w:color w:val="000000"/>
        <w:position w:val="0"/>
        <w:sz w:val="28"/>
        <w:szCs w:val="28"/>
        <w:u w:color="000000"/>
      </w:rPr>
    </w:lvl>
    <w:lvl w:ilvl="8">
      <w:start w:val="1"/>
      <w:numFmt w:val="decimal"/>
      <w:lvlText w:val="%9."/>
      <w:lvlJc w:val="left"/>
      <w:pPr>
        <w:tabs>
          <w:tab w:val="num" w:pos="6540"/>
        </w:tabs>
        <w:ind w:left="6540" w:hanging="420"/>
      </w:pPr>
      <w:rPr>
        <w:color w:val="000000"/>
        <w:position w:val="0"/>
        <w:sz w:val="28"/>
        <w:szCs w:val="28"/>
        <w:u w:color="000000"/>
      </w:rPr>
    </w:lvl>
  </w:abstractNum>
  <w:abstractNum w:abstractNumId="5" w15:restartNumberingAfterBreak="0">
    <w:nsid w:val="0F7C456B"/>
    <w:multiLevelType w:val="hybridMultilevel"/>
    <w:tmpl w:val="0F0A5D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FF85FF3"/>
    <w:multiLevelType w:val="multilevel"/>
    <w:tmpl w:val="7DF45702"/>
    <w:styleLink w:val="List1"/>
    <w:lvl w:ilvl="0">
      <w:start w:val="1"/>
      <w:numFmt w:val="decimal"/>
      <w:lvlText w:val="%1."/>
      <w:lvlJc w:val="left"/>
      <w:pPr>
        <w:tabs>
          <w:tab w:val="num" w:pos="696"/>
        </w:tabs>
        <w:ind w:left="696" w:hanging="696"/>
      </w:pPr>
      <w:rPr>
        <w:color w:val="000000"/>
        <w:position w:val="0"/>
        <w:sz w:val="28"/>
        <w:szCs w:val="28"/>
        <w:u w:color="000000"/>
        <w:lang w:val="ru-RU"/>
      </w:rPr>
    </w:lvl>
    <w:lvl w:ilvl="1">
      <w:start w:val="1"/>
      <w:numFmt w:val="lowerLetter"/>
      <w:lvlText w:val="%2."/>
      <w:lvlJc w:val="left"/>
      <w:pPr>
        <w:tabs>
          <w:tab w:val="num" w:pos="1500"/>
        </w:tabs>
        <w:ind w:left="1500" w:hanging="420"/>
      </w:pPr>
      <w:rPr>
        <w:color w:val="000000"/>
        <w:position w:val="0"/>
        <w:sz w:val="28"/>
        <w:szCs w:val="28"/>
        <w:u w:color="000000"/>
        <w:lang w:val="ru-RU"/>
      </w:rPr>
    </w:lvl>
    <w:lvl w:ilvl="2">
      <w:start w:val="1"/>
      <w:numFmt w:val="lowerRoman"/>
      <w:lvlText w:val="%3."/>
      <w:lvlJc w:val="left"/>
      <w:pPr>
        <w:tabs>
          <w:tab w:val="num" w:pos="2209"/>
        </w:tabs>
        <w:ind w:left="2209" w:hanging="345"/>
      </w:pPr>
      <w:rPr>
        <w:color w:val="000000"/>
        <w:position w:val="0"/>
        <w:sz w:val="28"/>
        <w:szCs w:val="28"/>
        <w:u w:color="000000"/>
        <w:lang w:val="ru-RU"/>
      </w:rPr>
    </w:lvl>
    <w:lvl w:ilvl="3">
      <w:start w:val="1"/>
      <w:numFmt w:val="decimal"/>
      <w:lvlText w:val="%4."/>
      <w:lvlJc w:val="left"/>
      <w:pPr>
        <w:tabs>
          <w:tab w:val="num" w:pos="2940"/>
        </w:tabs>
        <w:ind w:left="2940" w:hanging="420"/>
      </w:pPr>
      <w:rPr>
        <w:color w:val="000000"/>
        <w:position w:val="0"/>
        <w:sz w:val="28"/>
        <w:szCs w:val="28"/>
        <w:u w:color="000000"/>
        <w:lang w:val="ru-RU"/>
      </w:rPr>
    </w:lvl>
    <w:lvl w:ilvl="4">
      <w:start w:val="1"/>
      <w:numFmt w:val="lowerLetter"/>
      <w:lvlText w:val="%5."/>
      <w:lvlJc w:val="left"/>
      <w:pPr>
        <w:tabs>
          <w:tab w:val="num" w:pos="3660"/>
        </w:tabs>
        <w:ind w:left="3660" w:hanging="420"/>
      </w:pPr>
      <w:rPr>
        <w:color w:val="000000"/>
        <w:position w:val="0"/>
        <w:sz w:val="28"/>
        <w:szCs w:val="28"/>
        <w:u w:color="000000"/>
        <w:lang w:val="ru-RU"/>
      </w:rPr>
    </w:lvl>
    <w:lvl w:ilvl="5">
      <w:start w:val="1"/>
      <w:numFmt w:val="lowerRoman"/>
      <w:lvlText w:val="%6."/>
      <w:lvlJc w:val="left"/>
      <w:pPr>
        <w:tabs>
          <w:tab w:val="num" w:pos="4369"/>
        </w:tabs>
        <w:ind w:left="4369" w:hanging="345"/>
      </w:pPr>
      <w:rPr>
        <w:color w:val="000000"/>
        <w:position w:val="0"/>
        <w:sz w:val="28"/>
        <w:szCs w:val="28"/>
        <w:u w:color="000000"/>
        <w:lang w:val="ru-RU"/>
      </w:rPr>
    </w:lvl>
    <w:lvl w:ilvl="6">
      <w:start w:val="1"/>
      <w:numFmt w:val="decimal"/>
      <w:lvlText w:val="%7."/>
      <w:lvlJc w:val="left"/>
      <w:pPr>
        <w:tabs>
          <w:tab w:val="num" w:pos="5100"/>
        </w:tabs>
        <w:ind w:left="5100" w:hanging="420"/>
      </w:pPr>
      <w:rPr>
        <w:color w:val="000000"/>
        <w:position w:val="0"/>
        <w:sz w:val="28"/>
        <w:szCs w:val="28"/>
        <w:u w:color="000000"/>
        <w:lang w:val="ru-RU"/>
      </w:rPr>
    </w:lvl>
    <w:lvl w:ilvl="7">
      <w:start w:val="1"/>
      <w:numFmt w:val="lowerLetter"/>
      <w:lvlText w:val="%8."/>
      <w:lvlJc w:val="left"/>
      <w:pPr>
        <w:tabs>
          <w:tab w:val="num" w:pos="5820"/>
        </w:tabs>
        <w:ind w:left="5820" w:hanging="420"/>
      </w:pPr>
      <w:rPr>
        <w:color w:val="000000"/>
        <w:position w:val="0"/>
        <w:sz w:val="28"/>
        <w:szCs w:val="28"/>
        <w:u w:color="000000"/>
        <w:lang w:val="ru-RU"/>
      </w:rPr>
    </w:lvl>
    <w:lvl w:ilvl="8">
      <w:start w:val="1"/>
      <w:numFmt w:val="lowerRoman"/>
      <w:lvlText w:val="%9."/>
      <w:lvlJc w:val="left"/>
      <w:pPr>
        <w:tabs>
          <w:tab w:val="num" w:pos="6529"/>
        </w:tabs>
        <w:ind w:left="6529" w:hanging="345"/>
      </w:pPr>
      <w:rPr>
        <w:color w:val="000000"/>
        <w:position w:val="0"/>
        <w:sz w:val="28"/>
        <w:szCs w:val="28"/>
        <w:u w:color="000000"/>
        <w:lang w:val="ru-RU"/>
      </w:rPr>
    </w:lvl>
  </w:abstractNum>
  <w:abstractNum w:abstractNumId="7" w15:restartNumberingAfterBreak="0">
    <w:nsid w:val="12127F7A"/>
    <w:multiLevelType w:val="multilevel"/>
    <w:tmpl w:val="61742740"/>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3450053"/>
    <w:multiLevelType w:val="multilevel"/>
    <w:tmpl w:val="4C6E9784"/>
    <w:styleLink w:val="51"/>
    <w:lvl w:ilvl="0">
      <w:start w:val="2"/>
      <w:numFmt w:val="decimal"/>
      <w:lvlText w:val="%1."/>
      <w:lvlJc w:val="left"/>
      <w:pPr>
        <w:tabs>
          <w:tab w:val="num" w:pos="348"/>
        </w:tabs>
        <w:ind w:left="348" w:hanging="348"/>
      </w:pPr>
      <w:rPr>
        <w:color w:val="000000"/>
        <w:position w:val="0"/>
        <w:sz w:val="28"/>
        <w:szCs w:val="28"/>
        <w:u w:color="000000"/>
        <w:rtl w:val="0"/>
      </w:rPr>
    </w:lvl>
    <w:lvl w:ilvl="1">
      <w:start w:val="1"/>
      <w:numFmt w:val="lowerLetter"/>
      <w:lvlText w:val="%2."/>
      <w:lvlJc w:val="left"/>
      <w:pPr>
        <w:tabs>
          <w:tab w:val="num" w:pos="1500"/>
        </w:tabs>
        <w:ind w:left="1500" w:hanging="420"/>
      </w:pPr>
      <w:rPr>
        <w:color w:val="000000"/>
        <w:position w:val="0"/>
        <w:sz w:val="28"/>
        <w:szCs w:val="28"/>
        <w:u w:color="000000"/>
        <w:rtl w:val="0"/>
      </w:rPr>
    </w:lvl>
    <w:lvl w:ilvl="2">
      <w:start w:val="1"/>
      <w:numFmt w:val="lowerRoman"/>
      <w:lvlText w:val="%3."/>
      <w:lvlJc w:val="left"/>
      <w:pPr>
        <w:tabs>
          <w:tab w:val="num" w:pos="2209"/>
        </w:tabs>
        <w:ind w:left="2209" w:hanging="345"/>
      </w:pPr>
      <w:rPr>
        <w:color w:val="000000"/>
        <w:position w:val="0"/>
        <w:sz w:val="28"/>
        <w:szCs w:val="28"/>
        <w:u w:color="000000"/>
        <w:rtl w:val="0"/>
      </w:rPr>
    </w:lvl>
    <w:lvl w:ilvl="3">
      <w:start w:val="1"/>
      <w:numFmt w:val="decimal"/>
      <w:lvlText w:val="%4."/>
      <w:lvlJc w:val="left"/>
      <w:pPr>
        <w:tabs>
          <w:tab w:val="num" w:pos="2940"/>
        </w:tabs>
        <w:ind w:left="2940" w:hanging="420"/>
      </w:pPr>
      <w:rPr>
        <w:color w:val="000000"/>
        <w:position w:val="0"/>
        <w:sz w:val="28"/>
        <w:szCs w:val="28"/>
        <w:u w:color="000000"/>
        <w:rtl w:val="0"/>
      </w:rPr>
    </w:lvl>
    <w:lvl w:ilvl="4">
      <w:start w:val="1"/>
      <w:numFmt w:val="lowerLetter"/>
      <w:lvlText w:val="%5."/>
      <w:lvlJc w:val="left"/>
      <w:pPr>
        <w:tabs>
          <w:tab w:val="num" w:pos="3660"/>
        </w:tabs>
        <w:ind w:left="3660" w:hanging="420"/>
      </w:pPr>
      <w:rPr>
        <w:color w:val="000000"/>
        <w:position w:val="0"/>
        <w:sz w:val="28"/>
        <w:szCs w:val="28"/>
        <w:u w:color="000000"/>
        <w:rtl w:val="0"/>
      </w:rPr>
    </w:lvl>
    <w:lvl w:ilvl="5">
      <w:start w:val="1"/>
      <w:numFmt w:val="lowerRoman"/>
      <w:lvlText w:val="%6."/>
      <w:lvlJc w:val="left"/>
      <w:pPr>
        <w:tabs>
          <w:tab w:val="num" w:pos="4369"/>
        </w:tabs>
        <w:ind w:left="4369" w:hanging="345"/>
      </w:pPr>
      <w:rPr>
        <w:color w:val="000000"/>
        <w:position w:val="0"/>
        <w:sz w:val="28"/>
        <w:szCs w:val="28"/>
        <w:u w:color="000000"/>
        <w:rtl w:val="0"/>
      </w:rPr>
    </w:lvl>
    <w:lvl w:ilvl="6">
      <w:start w:val="1"/>
      <w:numFmt w:val="decimal"/>
      <w:lvlText w:val="%7."/>
      <w:lvlJc w:val="left"/>
      <w:pPr>
        <w:tabs>
          <w:tab w:val="num" w:pos="5100"/>
        </w:tabs>
        <w:ind w:left="5100" w:hanging="420"/>
      </w:pPr>
      <w:rPr>
        <w:color w:val="000000"/>
        <w:position w:val="0"/>
        <w:sz w:val="28"/>
        <w:szCs w:val="28"/>
        <w:u w:color="000000"/>
        <w:rtl w:val="0"/>
      </w:rPr>
    </w:lvl>
    <w:lvl w:ilvl="7">
      <w:start w:val="1"/>
      <w:numFmt w:val="lowerLetter"/>
      <w:lvlText w:val="%8."/>
      <w:lvlJc w:val="left"/>
      <w:pPr>
        <w:tabs>
          <w:tab w:val="num" w:pos="5820"/>
        </w:tabs>
        <w:ind w:left="5820" w:hanging="420"/>
      </w:pPr>
      <w:rPr>
        <w:color w:val="000000"/>
        <w:position w:val="0"/>
        <w:sz w:val="28"/>
        <w:szCs w:val="28"/>
        <w:u w:color="000000"/>
        <w:rtl w:val="0"/>
      </w:rPr>
    </w:lvl>
    <w:lvl w:ilvl="8">
      <w:start w:val="1"/>
      <w:numFmt w:val="lowerRoman"/>
      <w:lvlText w:val="%9."/>
      <w:lvlJc w:val="left"/>
      <w:pPr>
        <w:tabs>
          <w:tab w:val="num" w:pos="6529"/>
        </w:tabs>
        <w:ind w:left="6529" w:hanging="345"/>
      </w:pPr>
      <w:rPr>
        <w:color w:val="000000"/>
        <w:position w:val="0"/>
        <w:sz w:val="28"/>
        <w:szCs w:val="28"/>
        <w:u w:color="000000"/>
        <w:rtl w:val="0"/>
      </w:rPr>
    </w:lvl>
  </w:abstractNum>
  <w:abstractNum w:abstractNumId="9" w15:restartNumberingAfterBreak="0">
    <w:nsid w:val="13EF5C13"/>
    <w:multiLevelType w:val="multilevel"/>
    <w:tmpl w:val="375E870A"/>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4FB1DB6"/>
    <w:multiLevelType w:val="hybridMultilevel"/>
    <w:tmpl w:val="1E46D6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6712345"/>
    <w:multiLevelType w:val="hybridMultilevel"/>
    <w:tmpl w:val="849022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96316D7"/>
    <w:multiLevelType w:val="hybridMultilevel"/>
    <w:tmpl w:val="C13A65D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197A06CA"/>
    <w:multiLevelType w:val="multilevel"/>
    <w:tmpl w:val="2EB080D6"/>
    <w:styleLink w:val="List6"/>
    <w:lvl w:ilvl="0">
      <w:start w:val="3"/>
      <w:numFmt w:val="decimal"/>
      <w:lvlText w:val="%1."/>
      <w:lvlJc w:val="left"/>
      <w:pPr>
        <w:tabs>
          <w:tab w:val="num" w:pos="696"/>
        </w:tabs>
        <w:ind w:left="696"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14" w15:restartNumberingAfterBreak="0">
    <w:nsid w:val="1C227EF8"/>
    <w:multiLevelType w:val="hybridMultilevel"/>
    <w:tmpl w:val="83B8B6DC"/>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D7723BC"/>
    <w:multiLevelType w:val="multilevel"/>
    <w:tmpl w:val="3D7A00AC"/>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6" w15:restartNumberingAfterBreak="0">
    <w:nsid w:val="20576F1A"/>
    <w:multiLevelType w:val="hybridMultilevel"/>
    <w:tmpl w:val="0B04E4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09E7806"/>
    <w:multiLevelType w:val="hybridMultilevel"/>
    <w:tmpl w:val="16E0CCA2"/>
    <w:lvl w:ilvl="0" w:tplc="A84A90C2">
      <w:start w:val="1"/>
      <w:numFmt w:val="decimal"/>
      <w:lvlText w:val="%1-"/>
      <w:lvlJc w:val="left"/>
      <w:pPr>
        <w:ind w:left="786"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35F25B0"/>
    <w:multiLevelType w:val="hybridMultilevel"/>
    <w:tmpl w:val="E72ACD7E"/>
    <w:lvl w:ilvl="0" w:tplc="FFAAA052">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5F0242E"/>
    <w:multiLevelType w:val="hybridMultilevel"/>
    <w:tmpl w:val="687CC9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6176FA9"/>
    <w:multiLevelType w:val="hybridMultilevel"/>
    <w:tmpl w:val="E27AFC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6CB0481"/>
    <w:multiLevelType w:val="hybridMultilevel"/>
    <w:tmpl w:val="DFAEBF0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0170E4D"/>
    <w:multiLevelType w:val="hybridMultilevel"/>
    <w:tmpl w:val="AE581C5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3314435F"/>
    <w:multiLevelType w:val="hybridMultilevel"/>
    <w:tmpl w:val="BB02AD2E"/>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24" w15:restartNumberingAfterBreak="0">
    <w:nsid w:val="343E6513"/>
    <w:multiLevelType w:val="multilevel"/>
    <w:tmpl w:val="A656B618"/>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6DA7EE9"/>
    <w:multiLevelType w:val="hybridMultilevel"/>
    <w:tmpl w:val="045EC1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72C57EF"/>
    <w:multiLevelType w:val="hybridMultilevel"/>
    <w:tmpl w:val="49A0D1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7697511"/>
    <w:multiLevelType w:val="hybridMultilevel"/>
    <w:tmpl w:val="8A266EA6"/>
    <w:lvl w:ilvl="0" w:tplc="0419000F">
      <w:start w:val="1"/>
      <w:numFmt w:val="decimal"/>
      <w:lvlText w:val="%1."/>
      <w:lvlJc w:val="left"/>
      <w:pPr>
        <w:ind w:left="720" w:hanging="360"/>
      </w:pPr>
      <w:rPr>
        <w:rFonts w:hint="default"/>
      </w:rPr>
    </w:lvl>
    <w:lvl w:ilvl="1" w:tplc="2B2233F8">
      <w:numFmt w:val="bullet"/>
      <w:lvlText w:val="•"/>
      <w:lvlJc w:val="left"/>
      <w:pPr>
        <w:ind w:left="1785" w:hanging="705"/>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8D16C9D"/>
    <w:multiLevelType w:val="multilevel"/>
    <w:tmpl w:val="3B06CB50"/>
    <w:styleLink w:val="21"/>
    <w:lvl w:ilvl="0">
      <w:start w:val="4"/>
      <w:numFmt w:val="decimal"/>
      <w:lvlText w:val="%1."/>
      <w:lvlJc w:val="left"/>
      <w:pPr>
        <w:tabs>
          <w:tab w:val="num" w:pos="720"/>
        </w:tabs>
        <w:ind w:left="720"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29" w15:restartNumberingAfterBreak="0">
    <w:nsid w:val="393B3AC3"/>
    <w:multiLevelType w:val="hybridMultilevel"/>
    <w:tmpl w:val="0E34439E"/>
    <w:lvl w:ilvl="0" w:tplc="B412A294">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4"/>
        <w:szCs w:val="24"/>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A3B2415"/>
    <w:multiLevelType w:val="hybridMultilevel"/>
    <w:tmpl w:val="CCEE6E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3C8278E1"/>
    <w:multiLevelType w:val="hybridMultilevel"/>
    <w:tmpl w:val="2C4826B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3D861176"/>
    <w:multiLevelType w:val="multilevel"/>
    <w:tmpl w:val="F30CC180"/>
    <w:lvl w:ilvl="0">
      <w:start w:val="1"/>
      <w:numFmt w:val="decimal"/>
      <w:lvlText w:val="%1."/>
      <w:lvlJc w:val="left"/>
      <w:pPr>
        <w:ind w:left="720" w:hanging="360"/>
      </w:pPr>
      <w:rPr>
        <w:rFonts w:hint="default"/>
        <w:u w:val="single"/>
      </w:rPr>
    </w:lvl>
    <w:lvl w:ilvl="1">
      <w:start w:val="3"/>
      <w:numFmt w:val="decimal"/>
      <w:isLgl/>
      <w:lvlText w:val="%1.%2."/>
      <w:lvlJc w:val="left"/>
      <w:pPr>
        <w:ind w:left="780" w:hanging="42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080" w:hanging="72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440" w:hanging="108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1800" w:hanging="1440"/>
      </w:pPr>
      <w:rPr>
        <w:rFonts w:hint="default"/>
        <w:u w:val="single"/>
      </w:rPr>
    </w:lvl>
    <w:lvl w:ilvl="8">
      <w:start w:val="1"/>
      <w:numFmt w:val="decimal"/>
      <w:isLgl/>
      <w:lvlText w:val="%1.%2.%3.%4.%5.%6.%7.%8.%9."/>
      <w:lvlJc w:val="left"/>
      <w:pPr>
        <w:ind w:left="2160" w:hanging="1800"/>
      </w:pPr>
      <w:rPr>
        <w:rFonts w:hint="default"/>
        <w:u w:val="single"/>
      </w:rPr>
    </w:lvl>
  </w:abstractNum>
  <w:abstractNum w:abstractNumId="33" w15:restartNumberingAfterBreak="0">
    <w:nsid w:val="3F2122F0"/>
    <w:multiLevelType w:val="hybridMultilevel"/>
    <w:tmpl w:val="27C61F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40791F90"/>
    <w:multiLevelType w:val="hybridMultilevel"/>
    <w:tmpl w:val="1CFA047C"/>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42435592"/>
    <w:multiLevelType w:val="multilevel"/>
    <w:tmpl w:val="337C8574"/>
    <w:styleLink w:val="41"/>
    <w:lvl w:ilvl="0">
      <w:start w:val="1"/>
      <w:numFmt w:val="decimal"/>
      <w:lvlText w:val="%1."/>
      <w:lvlJc w:val="left"/>
      <w:pPr>
        <w:tabs>
          <w:tab w:val="num" w:pos="720"/>
        </w:tabs>
        <w:ind w:left="720" w:hanging="360"/>
      </w:pPr>
      <w:rPr>
        <w:color w:val="000000"/>
        <w:position w:val="0"/>
        <w:sz w:val="28"/>
        <w:szCs w:val="28"/>
        <w:u w:color="000000"/>
        <w:rtl w:val="0"/>
      </w:rPr>
    </w:lvl>
    <w:lvl w:ilvl="1">
      <w:start w:val="1"/>
      <w:numFmt w:val="lowerLetter"/>
      <w:lvlText w:val="%2."/>
      <w:lvlJc w:val="left"/>
      <w:pPr>
        <w:tabs>
          <w:tab w:val="num" w:pos="1500"/>
        </w:tabs>
        <w:ind w:left="1500" w:hanging="420"/>
      </w:pPr>
      <w:rPr>
        <w:color w:val="000000"/>
        <w:position w:val="0"/>
        <w:sz w:val="28"/>
        <w:szCs w:val="28"/>
        <w:u w:color="000000"/>
        <w:rtl w:val="0"/>
      </w:rPr>
    </w:lvl>
    <w:lvl w:ilvl="2">
      <w:start w:val="1"/>
      <w:numFmt w:val="lowerRoman"/>
      <w:lvlText w:val="%3."/>
      <w:lvlJc w:val="left"/>
      <w:pPr>
        <w:tabs>
          <w:tab w:val="num" w:pos="2209"/>
        </w:tabs>
        <w:ind w:left="2209" w:hanging="345"/>
      </w:pPr>
      <w:rPr>
        <w:color w:val="000000"/>
        <w:position w:val="0"/>
        <w:sz w:val="28"/>
        <w:szCs w:val="28"/>
        <w:u w:color="000000"/>
        <w:rtl w:val="0"/>
      </w:rPr>
    </w:lvl>
    <w:lvl w:ilvl="3">
      <w:start w:val="1"/>
      <w:numFmt w:val="decimal"/>
      <w:lvlText w:val="%4."/>
      <w:lvlJc w:val="left"/>
      <w:pPr>
        <w:tabs>
          <w:tab w:val="num" w:pos="2940"/>
        </w:tabs>
        <w:ind w:left="2940" w:hanging="420"/>
      </w:pPr>
      <w:rPr>
        <w:color w:val="000000"/>
        <w:position w:val="0"/>
        <w:sz w:val="28"/>
        <w:szCs w:val="28"/>
        <w:u w:color="000000"/>
        <w:rtl w:val="0"/>
      </w:rPr>
    </w:lvl>
    <w:lvl w:ilvl="4">
      <w:start w:val="1"/>
      <w:numFmt w:val="lowerLetter"/>
      <w:lvlText w:val="%5."/>
      <w:lvlJc w:val="left"/>
      <w:pPr>
        <w:tabs>
          <w:tab w:val="num" w:pos="3660"/>
        </w:tabs>
        <w:ind w:left="3660" w:hanging="420"/>
      </w:pPr>
      <w:rPr>
        <w:color w:val="000000"/>
        <w:position w:val="0"/>
        <w:sz w:val="28"/>
        <w:szCs w:val="28"/>
        <w:u w:color="000000"/>
        <w:rtl w:val="0"/>
      </w:rPr>
    </w:lvl>
    <w:lvl w:ilvl="5">
      <w:start w:val="1"/>
      <w:numFmt w:val="lowerRoman"/>
      <w:lvlText w:val="%6."/>
      <w:lvlJc w:val="left"/>
      <w:pPr>
        <w:tabs>
          <w:tab w:val="num" w:pos="4369"/>
        </w:tabs>
        <w:ind w:left="4369" w:hanging="345"/>
      </w:pPr>
      <w:rPr>
        <w:color w:val="000000"/>
        <w:position w:val="0"/>
        <w:sz w:val="28"/>
        <w:szCs w:val="28"/>
        <w:u w:color="000000"/>
        <w:rtl w:val="0"/>
      </w:rPr>
    </w:lvl>
    <w:lvl w:ilvl="6">
      <w:start w:val="1"/>
      <w:numFmt w:val="decimal"/>
      <w:lvlText w:val="%7."/>
      <w:lvlJc w:val="left"/>
      <w:pPr>
        <w:tabs>
          <w:tab w:val="num" w:pos="5100"/>
        </w:tabs>
        <w:ind w:left="5100" w:hanging="420"/>
      </w:pPr>
      <w:rPr>
        <w:color w:val="000000"/>
        <w:position w:val="0"/>
        <w:sz w:val="28"/>
        <w:szCs w:val="28"/>
        <w:u w:color="000000"/>
        <w:rtl w:val="0"/>
      </w:rPr>
    </w:lvl>
    <w:lvl w:ilvl="7">
      <w:start w:val="1"/>
      <w:numFmt w:val="lowerLetter"/>
      <w:lvlText w:val="%8."/>
      <w:lvlJc w:val="left"/>
      <w:pPr>
        <w:tabs>
          <w:tab w:val="num" w:pos="5820"/>
        </w:tabs>
        <w:ind w:left="5820" w:hanging="420"/>
      </w:pPr>
      <w:rPr>
        <w:color w:val="000000"/>
        <w:position w:val="0"/>
        <w:sz w:val="28"/>
        <w:szCs w:val="28"/>
        <w:u w:color="000000"/>
        <w:rtl w:val="0"/>
      </w:rPr>
    </w:lvl>
    <w:lvl w:ilvl="8">
      <w:start w:val="1"/>
      <w:numFmt w:val="lowerRoman"/>
      <w:lvlText w:val="%9."/>
      <w:lvlJc w:val="left"/>
      <w:pPr>
        <w:tabs>
          <w:tab w:val="num" w:pos="6529"/>
        </w:tabs>
        <w:ind w:left="6529" w:hanging="345"/>
      </w:pPr>
      <w:rPr>
        <w:color w:val="000000"/>
        <w:position w:val="0"/>
        <w:sz w:val="28"/>
        <w:szCs w:val="28"/>
        <w:u w:color="000000"/>
        <w:rtl w:val="0"/>
      </w:rPr>
    </w:lvl>
  </w:abstractNum>
  <w:abstractNum w:abstractNumId="36" w15:restartNumberingAfterBreak="0">
    <w:nsid w:val="47320121"/>
    <w:multiLevelType w:val="hybridMultilevel"/>
    <w:tmpl w:val="D5BE9C88"/>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49034815"/>
    <w:multiLevelType w:val="hybridMultilevel"/>
    <w:tmpl w:val="2690AE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4F326A11"/>
    <w:multiLevelType w:val="hybridMultilevel"/>
    <w:tmpl w:val="AED485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D1D591C"/>
    <w:multiLevelType w:val="hybridMultilevel"/>
    <w:tmpl w:val="0B109EAE"/>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5EB34F19"/>
    <w:multiLevelType w:val="hybridMultilevel"/>
    <w:tmpl w:val="6E2E605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1" w15:restartNumberingAfterBreak="0">
    <w:nsid w:val="618A43D6"/>
    <w:multiLevelType w:val="hybridMultilevel"/>
    <w:tmpl w:val="7402002E"/>
    <w:lvl w:ilvl="0" w:tplc="04190001">
      <w:start w:val="1"/>
      <w:numFmt w:val="bullet"/>
      <w:lvlText w:val=""/>
      <w:lvlJc w:val="left"/>
      <w:pPr>
        <w:ind w:left="1068" w:hanging="360"/>
      </w:pPr>
      <w:rPr>
        <w:rFonts w:ascii="Symbol" w:hAnsi="Symbol" w:hint="default"/>
        <w:strike w:val="0"/>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2" w15:restartNumberingAfterBreak="0">
    <w:nsid w:val="6585618A"/>
    <w:multiLevelType w:val="hybridMultilevel"/>
    <w:tmpl w:val="900EF5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71F64C1"/>
    <w:multiLevelType w:val="hybridMultilevel"/>
    <w:tmpl w:val="6B2A93F0"/>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82C3C88"/>
    <w:multiLevelType w:val="multilevel"/>
    <w:tmpl w:val="CA244EA6"/>
    <w:styleLink w:val="31"/>
    <w:lvl w:ilvl="0">
      <w:start w:val="6"/>
      <w:numFmt w:val="decimal"/>
      <w:lvlText w:val="%1."/>
      <w:lvlJc w:val="left"/>
      <w:pPr>
        <w:tabs>
          <w:tab w:val="num" w:pos="696"/>
        </w:tabs>
        <w:ind w:left="696"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45" w15:restartNumberingAfterBreak="0">
    <w:nsid w:val="6C4E3107"/>
    <w:multiLevelType w:val="hybridMultilevel"/>
    <w:tmpl w:val="2FD45DD8"/>
    <w:lvl w:ilvl="0" w:tplc="B412A294">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4"/>
        <w:szCs w:val="24"/>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6DFF152D"/>
    <w:multiLevelType w:val="hybridMultilevel"/>
    <w:tmpl w:val="2A08D27A"/>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6FD51916"/>
    <w:multiLevelType w:val="multilevel"/>
    <w:tmpl w:val="0854D574"/>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0195107"/>
    <w:multiLevelType w:val="hybridMultilevel"/>
    <w:tmpl w:val="DDE0778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9" w15:restartNumberingAfterBreak="0">
    <w:nsid w:val="74511730"/>
    <w:multiLevelType w:val="hybridMultilevel"/>
    <w:tmpl w:val="9D1EF85A"/>
    <w:lvl w:ilvl="0" w:tplc="0784D1A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513182A"/>
    <w:multiLevelType w:val="hybridMultilevel"/>
    <w:tmpl w:val="735C30C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76F90104"/>
    <w:multiLevelType w:val="hybridMultilevel"/>
    <w:tmpl w:val="4C50322A"/>
    <w:lvl w:ilvl="0" w:tplc="90EAEACA">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num w:numId="1" w16cid:durableId="1345784104">
    <w:abstractNumId w:val="27"/>
  </w:num>
  <w:num w:numId="2" w16cid:durableId="1863470305">
    <w:abstractNumId w:val="36"/>
  </w:num>
  <w:num w:numId="3" w16cid:durableId="1635015418">
    <w:abstractNumId w:val="26"/>
  </w:num>
  <w:num w:numId="4" w16cid:durableId="751394735">
    <w:abstractNumId w:val="4"/>
  </w:num>
  <w:num w:numId="5" w16cid:durableId="813333488">
    <w:abstractNumId w:val="6"/>
  </w:num>
  <w:num w:numId="6" w16cid:durableId="1531918935">
    <w:abstractNumId w:val="28"/>
  </w:num>
  <w:num w:numId="7" w16cid:durableId="1615089656">
    <w:abstractNumId w:val="35"/>
  </w:num>
  <w:num w:numId="8" w16cid:durableId="1303343973">
    <w:abstractNumId w:val="8"/>
  </w:num>
  <w:num w:numId="9" w16cid:durableId="1349989114">
    <w:abstractNumId w:val="13"/>
  </w:num>
  <w:num w:numId="10" w16cid:durableId="1167355611">
    <w:abstractNumId w:val="0"/>
  </w:num>
  <w:num w:numId="11" w16cid:durableId="2059280977">
    <w:abstractNumId w:val="1"/>
  </w:num>
  <w:num w:numId="12" w16cid:durableId="2085100263">
    <w:abstractNumId w:val="2"/>
  </w:num>
  <w:num w:numId="13" w16cid:durableId="307056034">
    <w:abstractNumId w:val="25"/>
  </w:num>
  <w:num w:numId="14" w16cid:durableId="1303460297">
    <w:abstractNumId w:val="30"/>
  </w:num>
  <w:num w:numId="15" w16cid:durableId="1842507769">
    <w:abstractNumId w:val="44"/>
  </w:num>
  <w:num w:numId="16" w16cid:durableId="400176429">
    <w:abstractNumId w:val="51"/>
  </w:num>
  <w:num w:numId="17" w16cid:durableId="1875920921">
    <w:abstractNumId w:val="38"/>
  </w:num>
  <w:num w:numId="18" w16cid:durableId="1398086072">
    <w:abstractNumId w:val="18"/>
  </w:num>
  <w:num w:numId="19" w16cid:durableId="1556164696">
    <w:abstractNumId w:val="22"/>
  </w:num>
  <w:num w:numId="20" w16cid:durableId="1787383254">
    <w:abstractNumId w:val="12"/>
  </w:num>
  <w:num w:numId="21" w16cid:durableId="730423835">
    <w:abstractNumId w:val="12"/>
  </w:num>
  <w:num w:numId="22" w16cid:durableId="2110391883">
    <w:abstractNumId w:val="3"/>
  </w:num>
  <w:num w:numId="23" w16cid:durableId="1036782643">
    <w:abstractNumId w:val="17"/>
  </w:num>
  <w:num w:numId="24" w16cid:durableId="1728262183">
    <w:abstractNumId w:val="23"/>
  </w:num>
  <w:num w:numId="25" w16cid:durableId="196547486">
    <w:abstractNumId w:val="5"/>
  </w:num>
  <w:num w:numId="26" w16cid:durableId="2007394487">
    <w:abstractNumId w:val="16"/>
  </w:num>
  <w:num w:numId="27" w16cid:durableId="526259909">
    <w:abstractNumId w:val="48"/>
  </w:num>
  <w:num w:numId="28" w16cid:durableId="425348926">
    <w:abstractNumId w:val="41"/>
  </w:num>
  <w:num w:numId="29" w16cid:durableId="238947298">
    <w:abstractNumId w:val="46"/>
  </w:num>
  <w:num w:numId="30" w16cid:durableId="1794402538">
    <w:abstractNumId w:val="50"/>
  </w:num>
  <w:num w:numId="31" w16cid:durableId="1656758425">
    <w:abstractNumId w:val="21"/>
  </w:num>
  <w:num w:numId="32" w16cid:durableId="1990943369">
    <w:abstractNumId w:val="31"/>
  </w:num>
  <w:num w:numId="33" w16cid:durableId="141040590">
    <w:abstractNumId w:val="49"/>
  </w:num>
  <w:num w:numId="34" w16cid:durableId="995837279">
    <w:abstractNumId w:val="39"/>
  </w:num>
  <w:num w:numId="35" w16cid:durableId="1618609768">
    <w:abstractNumId w:val="34"/>
  </w:num>
  <w:num w:numId="36" w16cid:durableId="496920328">
    <w:abstractNumId w:val="14"/>
  </w:num>
  <w:num w:numId="37" w16cid:durableId="1632175083">
    <w:abstractNumId w:val="43"/>
  </w:num>
  <w:num w:numId="38" w16cid:durableId="2010255489">
    <w:abstractNumId w:val="42"/>
  </w:num>
  <w:num w:numId="39" w16cid:durableId="656034878">
    <w:abstractNumId w:val="40"/>
  </w:num>
  <w:num w:numId="40" w16cid:durableId="1939023384">
    <w:abstractNumId w:val="10"/>
  </w:num>
  <w:num w:numId="41" w16cid:durableId="1792238369">
    <w:abstractNumId w:val="33"/>
  </w:num>
  <w:num w:numId="42" w16cid:durableId="1863084476">
    <w:abstractNumId w:val="20"/>
  </w:num>
  <w:num w:numId="43" w16cid:durableId="428700482">
    <w:abstractNumId w:val="37"/>
  </w:num>
  <w:num w:numId="44" w16cid:durableId="1029798607">
    <w:abstractNumId w:val="45"/>
  </w:num>
  <w:num w:numId="45" w16cid:durableId="1475366877">
    <w:abstractNumId w:val="29"/>
  </w:num>
  <w:num w:numId="46" w16cid:durableId="1534221768">
    <w:abstractNumId w:val="19"/>
  </w:num>
  <w:num w:numId="47" w16cid:durableId="1210145450">
    <w:abstractNumId w:val="47"/>
  </w:num>
  <w:num w:numId="48" w16cid:durableId="1962881829">
    <w:abstractNumId w:val="9"/>
  </w:num>
  <w:num w:numId="49" w16cid:durableId="1808938895">
    <w:abstractNumId w:val="7"/>
  </w:num>
  <w:num w:numId="50" w16cid:durableId="309791519">
    <w:abstractNumId w:val="24"/>
  </w:num>
  <w:num w:numId="51" w16cid:durableId="1668751589">
    <w:abstractNumId w:val="32"/>
  </w:num>
  <w:num w:numId="52" w16cid:durableId="253167081">
    <w:abstractNumId w:val="11"/>
  </w:num>
  <w:num w:numId="53" w16cid:durableId="1277298787">
    <w:abstractNumId w:val="15"/>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la Aslanyan">
    <w15:presenceInfo w15:providerId="Windows Live" w15:userId="e708606f1b9a3a37"/>
  </w15:person>
  <w15:person w15:author="Лала Асланян">
    <w15:presenceInfo w15:providerId="Windows Live" w15:userId="9e8a30210618391f"/>
  </w15:person>
  <w15:person w15:author="Dmitry Romodanovsky">
    <w15:presenceInfo w15:providerId="Windows Live" w15:userId="300b34c545f2f9cf"/>
  </w15:person>
  <w15:person w15:author="admin">
    <w15:presenceInfo w15:providerId="None" w15:userId="admin"/>
  </w15:person>
  <w15:person w15:author="Оксана Будякова">
    <w15:presenceInfo w15:providerId="Windows Live" w15:userId="1173a64eca4cc5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AF4"/>
    <w:rsid w:val="00000145"/>
    <w:rsid w:val="00001053"/>
    <w:rsid w:val="00001D5F"/>
    <w:rsid w:val="000069B0"/>
    <w:rsid w:val="000166EC"/>
    <w:rsid w:val="00016728"/>
    <w:rsid w:val="000167B8"/>
    <w:rsid w:val="00016A2B"/>
    <w:rsid w:val="0001718B"/>
    <w:rsid w:val="0002324F"/>
    <w:rsid w:val="00023305"/>
    <w:rsid w:val="00023CDF"/>
    <w:rsid w:val="00037025"/>
    <w:rsid w:val="00041368"/>
    <w:rsid w:val="00043379"/>
    <w:rsid w:val="000434FB"/>
    <w:rsid w:val="0005075F"/>
    <w:rsid w:val="00050992"/>
    <w:rsid w:val="000511AD"/>
    <w:rsid w:val="00051E56"/>
    <w:rsid w:val="00055E02"/>
    <w:rsid w:val="00062B1B"/>
    <w:rsid w:val="00064BAA"/>
    <w:rsid w:val="00070224"/>
    <w:rsid w:val="00073BFD"/>
    <w:rsid w:val="00073D46"/>
    <w:rsid w:val="00076737"/>
    <w:rsid w:val="00081A70"/>
    <w:rsid w:val="00086143"/>
    <w:rsid w:val="00087151"/>
    <w:rsid w:val="00090729"/>
    <w:rsid w:val="000952A1"/>
    <w:rsid w:val="00096022"/>
    <w:rsid w:val="0009609F"/>
    <w:rsid w:val="00096BF1"/>
    <w:rsid w:val="000A1CD1"/>
    <w:rsid w:val="000B09C2"/>
    <w:rsid w:val="000B2A30"/>
    <w:rsid w:val="000B5DF0"/>
    <w:rsid w:val="000C32BF"/>
    <w:rsid w:val="000C4CFA"/>
    <w:rsid w:val="000C50B8"/>
    <w:rsid w:val="000D1A94"/>
    <w:rsid w:val="000D1DCF"/>
    <w:rsid w:val="000D3A75"/>
    <w:rsid w:val="000D577B"/>
    <w:rsid w:val="000E05E5"/>
    <w:rsid w:val="000E26B3"/>
    <w:rsid w:val="000E5EA7"/>
    <w:rsid w:val="000E774E"/>
    <w:rsid w:val="000F5EFA"/>
    <w:rsid w:val="000F5FC0"/>
    <w:rsid w:val="000F6CC5"/>
    <w:rsid w:val="000F6CD6"/>
    <w:rsid w:val="00100779"/>
    <w:rsid w:val="00114849"/>
    <w:rsid w:val="00117402"/>
    <w:rsid w:val="00125E6E"/>
    <w:rsid w:val="00126D21"/>
    <w:rsid w:val="00127A37"/>
    <w:rsid w:val="00132FFC"/>
    <w:rsid w:val="001360F4"/>
    <w:rsid w:val="00136492"/>
    <w:rsid w:val="00146097"/>
    <w:rsid w:val="00150A0A"/>
    <w:rsid w:val="001519EB"/>
    <w:rsid w:val="00152331"/>
    <w:rsid w:val="00152911"/>
    <w:rsid w:val="00152D8E"/>
    <w:rsid w:val="00156349"/>
    <w:rsid w:val="0015776C"/>
    <w:rsid w:val="00163B5E"/>
    <w:rsid w:val="00165037"/>
    <w:rsid w:val="0016553B"/>
    <w:rsid w:val="001658CF"/>
    <w:rsid w:val="001666A3"/>
    <w:rsid w:val="0017033D"/>
    <w:rsid w:val="00173C5E"/>
    <w:rsid w:val="00174D12"/>
    <w:rsid w:val="00181679"/>
    <w:rsid w:val="00182751"/>
    <w:rsid w:val="00193187"/>
    <w:rsid w:val="001935D1"/>
    <w:rsid w:val="001A00F3"/>
    <w:rsid w:val="001A2ED4"/>
    <w:rsid w:val="001A42D0"/>
    <w:rsid w:val="001A677F"/>
    <w:rsid w:val="001B5BE2"/>
    <w:rsid w:val="001C2D91"/>
    <w:rsid w:val="001C7727"/>
    <w:rsid w:val="001D000E"/>
    <w:rsid w:val="001D19C4"/>
    <w:rsid w:val="001D2B7D"/>
    <w:rsid w:val="001D3099"/>
    <w:rsid w:val="001D3682"/>
    <w:rsid w:val="001D3E1F"/>
    <w:rsid w:val="001D559F"/>
    <w:rsid w:val="001D62C6"/>
    <w:rsid w:val="001E1EAF"/>
    <w:rsid w:val="001E393D"/>
    <w:rsid w:val="001F04EC"/>
    <w:rsid w:val="001F4638"/>
    <w:rsid w:val="001F576B"/>
    <w:rsid w:val="00202C10"/>
    <w:rsid w:val="00204180"/>
    <w:rsid w:val="002076C0"/>
    <w:rsid w:val="00210141"/>
    <w:rsid w:val="00210356"/>
    <w:rsid w:val="002123A7"/>
    <w:rsid w:val="00215BE1"/>
    <w:rsid w:val="0021770D"/>
    <w:rsid w:val="00221CCC"/>
    <w:rsid w:val="00223DFF"/>
    <w:rsid w:val="002309F1"/>
    <w:rsid w:val="0023101B"/>
    <w:rsid w:val="00235FDB"/>
    <w:rsid w:val="00237C91"/>
    <w:rsid w:val="00240900"/>
    <w:rsid w:val="002462BC"/>
    <w:rsid w:val="00247E4E"/>
    <w:rsid w:val="00250904"/>
    <w:rsid w:val="00252649"/>
    <w:rsid w:val="0025352E"/>
    <w:rsid w:val="00255519"/>
    <w:rsid w:val="00260208"/>
    <w:rsid w:val="00260DEA"/>
    <w:rsid w:val="00265C3C"/>
    <w:rsid w:val="0027773F"/>
    <w:rsid w:val="00280B63"/>
    <w:rsid w:val="0029255A"/>
    <w:rsid w:val="00295B0C"/>
    <w:rsid w:val="002976B7"/>
    <w:rsid w:val="002A3715"/>
    <w:rsid w:val="002A4508"/>
    <w:rsid w:val="002A4B3E"/>
    <w:rsid w:val="002A692A"/>
    <w:rsid w:val="002B1201"/>
    <w:rsid w:val="002B3305"/>
    <w:rsid w:val="002B38E4"/>
    <w:rsid w:val="002B445C"/>
    <w:rsid w:val="002C05D4"/>
    <w:rsid w:val="002C2848"/>
    <w:rsid w:val="002D10B0"/>
    <w:rsid w:val="002D30B8"/>
    <w:rsid w:val="002D3910"/>
    <w:rsid w:val="002D5479"/>
    <w:rsid w:val="002D5C00"/>
    <w:rsid w:val="002E4268"/>
    <w:rsid w:val="002E484C"/>
    <w:rsid w:val="002E5741"/>
    <w:rsid w:val="002E785F"/>
    <w:rsid w:val="002E7F60"/>
    <w:rsid w:val="002F16B6"/>
    <w:rsid w:val="002F189F"/>
    <w:rsid w:val="002F2954"/>
    <w:rsid w:val="00305159"/>
    <w:rsid w:val="0031750B"/>
    <w:rsid w:val="0032144D"/>
    <w:rsid w:val="003226FA"/>
    <w:rsid w:val="003227AA"/>
    <w:rsid w:val="00322B8F"/>
    <w:rsid w:val="00323B73"/>
    <w:rsid w:val="00323D6B"/>
    <w:rsid w:val="00323FB9"/>
    <w:rsid w:val="00324BA0"/>
    <w:rsid w:val="00326D38"/>
    <w:rsid w:val="00326FD6"/>
    <w:rsid w:val="00327624"/>
    <w:rsid w:val="0032773C"/>
    <w:rsid w:val="00332A71"/>
    <w:rsid w:val="00333E36"/>
    <w:rsid w:val="00335803"/>
    <w:rsid w:val="003436B5"/>
    <w:rsid w:val="0035008D"/>
    <w:rsid w:val="0035096F"/>
    <w:rsid w:val="00352381"/>
    <w:rsid w:val="003532B0"/>
    <w:rsid w:val="0035364C"/>
    <w:rsid w:val="00355A25"/>
    <w:rsid w:val="00357336"/>
    <w:rsid w:val="00360579"/>
    <w:rsid w:val="003630BB"/>
    <w:rsid w:val="00364C3E"/>
    <w:rsid w:val="00370D29"/>
    <w:rsid w:val="003717DC"/>
    <w:rsid w:val="00376257"/>
    <w:rsid w:val="0037689C"/>
    <w:rsid w:val="0039067C"/>
    <w:rsid w:val="00394857"/>
    <w:rsid w:val="00395297"/>
    <w:rsid w:val="003A14EA"/>
    <w:rsid w:val="003A16B0"/>
    <w:rsid w:val="003A2386"/>
    <w:rsid w:val="003A429E"/>
    <w:rsid w:val="003A5B9D"/>
    <w:rsid w:val="003A7958"/>
    <w:rsid w:val="003B000D"/>
    <w:rsid w:val="003B2483"/>
    <w:rsid w:val="003B2B1C"/>
    <w:rsid w:val="003B6C9F"/>
    <w:rsid w:val="003C6D6A"/>
    <w:rsid w:val="003D321D"/>
    <w:rsid w:val="003E2E5E"/>
    <w:rsid w:val="003E3313"/>
    <w:rsid w:val="003E4412"/>
    <w:rsid w:val="003E600F"/>
    <w:rsid w:val="003F14C1"/>
    <w:rsid w:val="003F1701"/>
    <w:rsid w:val="003F46DC"/>
    <w:rsid w:val="00403A25"/>
    <w:rsid w:val="00403FFF"/>
    <w:rsid w:val="00404FCF"/>
    <w:rsid w:val="00405052"/>
    <w:rsid w:val="004075DF"/>
    <w:rsid w:val="00412AF7"/>
    <w:rsid w:val="0041441B"/>
    <w:rsid w:val="004153A1"/>
    <w:rsid w:val="004166B3"/>
    <w:rsid w:val="00420CFE"/>
    <w:rsid w:val="004220A6"/>
    <w:rsid w:val="004228DD"/>
    <w:rsid w:val="00425382"/>
    <w:rsid w:val="00431F04"/>
    <w:rsid w:val="004339D6"/>
    <w:rsid w:val="004358A7"/>
    <w:rsid w:val="00440054"/>
    <w:rsid w:val="00440C04"/>
    <w:rsid w:val="00444324"/>
    <w:rsid w:val="00445189"/>
    <w:rsid w:val="00450B3B"/>
    <w:rsid w:val="004520F2"/>
    <w:rsid w:val="00453095"/>
    <w:rsid w:val="004552B7"/>
    <w:rsid w:val="00462BF6"/>
    <w:rsid w:val="00463FD2"/>
    <w:rsid w:val="00465607"/>
    <w:rsid w:val="00473618"/>
    <w:rsid w:val="004739E6"/>
    <w:rsid w:val="004753A6"/>
    <w:rsid w:val="0047567A"/>
    <w:rsid w:val="00477AF4"/>
    <w:rsid w:val="00477C25"/>
    <w:rsid w:val="00483980"/>
    <w:rsid w:val="00486FC0"/>
    <w:rsid w:val="00493634"/>
    <w:rsid w:val="00495751"/>
    <w:rsid w:val="00495B9A"/>
    <w:rsid w:val="004A0E6E"/>
    <w:rsid w:val="004A3EF6"/>
    <w:rsid w:val="004A40C0"/>
    <w:rsid w:val="004A4AFD"/>
    <w:rsid w:val="004A4D6B"/>
    <w:rsid w:val="004A6DEE"/>
    <w:rsid w:val="004B490B"/>
    <w:rsid w:val="004B6CD4"/>
    <w:rsid w:val="004C000D"/>
    <w:rsid w:val="004D0CF8"/>
    <w:rsid w:val="004D18CB"/>
    <w:rsid w:val="004D4D51"/>
    <w:rsid w:val="004D51F3"/>
    <w:rsid w:val="004E20E4"/>
    <w:rsid w:val="004E5077"/>
    <w:rsid w:val="004E566C"/>
    <w:rsid w:val="004E7A42"/>
    <w:rsid w:val="004F16BF"/>
    <w:rsid w:val="004F2C36"/>
    <w:rsid w:val="004F65CF"/>
    <w:rsid w:val="00503E77"/>
    <w:rsid w:val="00512B24"/>
    <w:rsid w:val="00513BA0"/>
    <w:rsid w:val="00515075"/>
    <w:rsid w:val="00515CA0"/>
    <w:rsid w:val="00517516"/>
    <w:rsid w:val="00525E8D"/>
    <w:rsid w:val="00526962"/>
    <w:rsid w:val="00527B60"/>
    <w:rsid w:val="0053209E"/>
    <w:rsid w:val="00532AD7"/>
    <w:rsid w:val="00532DD5"/>
    <w:rsid w:val="00532EB3"/>
    <w:rsid w:val="005356F9"/>
    <w:rsid w:val="00535753"/>
    <w:rsid w:val="00543B28"/>
    <w:rsid w:val="0054474F"/>
    <w:rsid w:val="0054563B"/>
    <w:rsid w:val="0054567E"/>
    <w:rsid w:val="0055021C"/>
    <w:rsid w:val="005529AA"/>
    <w:rsid w:val="00557526"/>
    <w:rsid w:val="00557FFE"/>
    <w:rsid w:val="0056043B"/>
    <w:rsid w:val="00560FA3"/>
    <w:rsid w:val="00563360"/>
    <w:rsid w:val="00564083"/>
    <w:rsid w:val="00566BD8"/>
    <w:rsid w:val="0057229D"/>
    <w:rsid w:val="00574191"/>
    <w:rsid w:val="00574CC0"/>
    <w:rsid w:val="00575287"/>
    <w:rsid w:val="0057694F"/>
    <w:rsid w:val="00576B67"/>
    <w:rsid w:val="00593B04"/>
    <w:rsid w:val="00593E99"/>
    <w:rsid w:val="00594873"/>
    <w:rsid w:val="00595456"/>
    <w:rsid w:val="005A0315"/>
    <w:rsid w:val="005A49DD"/>
    <w:rsid w:val="005B1C75"/>
    <w:rsid w:val="005B2553"/>
    <w:rsid w:val="005B3C2D"/>
    <w:rsid w:val="005B545A"/>
    <w:rsid w:val="005C0696"/>
    <w:rsid w:val="005C078B"/>
    <w:rsid w:val="005C08F9"/>
    <w:rsid w:val="005C2772"/>
    <w:rsid w:val="005C2DA6"/>
    <w:rsid w:val="005C30F2"/>
    <w:rsid w:val="005C3F5C"/>
    <w:rsid w:val="005C4ACE"/>
    <w:rsid w:val="005C4C67"/>
    <w:rsid w:val="005C5571"/>
    <w:rsid w:val="005C7685"/>
    <w:rsid w:val="005D0CA2"/>
    <w:rsid w:val="005D5AA0"/>
    <w:rsid w:val="005D5D2A"/>
    <w:rsid w:val="005E02CB"/>
    <w:rsid w:val="005E160C"/>
    <w:rsid w:val="005E3887"/>
    <w:rsid w:val="005E3D10"/>
    <w:rsid w:val="005E4587"/>
    <w:rsid w:val="005E5EF8"/>
    <w:rsid w:val="005E740E"/>
    <w:rsid w:val="005F0053"/>
    <w:rsid w:val="005F2680"/>
    <w:rsid w:val="005F5719"/>
    <w:rsid w:val="006012A0"/>
    <w:rsid w:val="00602844"/>
    <w:rsid w:val="0060298B"/>
    <w:rsid w:val="00604DF3"/>
    <w:rsid w:val="00611B8F"/>
    <w:rsid w:val="006120F6"/>
    <w:rsid w:val="006137C2"/>
    <w:rsid w:val="006204F5"/>
    <w:rsid w:val="006210E6"/>
    <w:rsid w:val="006214F4"/>
    <w:rsid w:val="006224DA"/>
    <w:rsid w:val="006427FA"/>
    <w:rsid w:val="00644204"/>
    <w:rsid w:val="00645336"/>
    <w:rsid w:val="00647835"/>
    <w:rsid w:val="00650575"/>
    <w:rsid w:val="006518CA"/>
    <w:rsid w:val="00651E3B"/>
    <w:rsid w:val="006528D5"/>
    <w:rsid w:val="00654D36"/>
    <w:rsid w:val="006558EB"/>
    <w:rsid w:val="006559F6"/>
    <w:rsid w:val="00656728"/>
    <w:rsid w:val="00656EBA"/>
    <w:rsid w:val="00665A78"/>
    <w:rsid w:val="006708F3"/>
    <w:rsid w:val="00672916"/>
    <w:rsid w:val="0067320A"/>
    <w:rsid w:val="00674473"/>
    <w:rsid w:val="006805F7"/>
    <w:rsid w:val="00680A92"/>
    <w:rsid w:val="00680CA3"/>
    <w:rsid w:val="006822C4"/>
    <w:rsid w:val="006835AA"/>
    <w:rsid w:val="00684D2F"/>
    <w:rsid w:val="00690572"/>
    <w:rsid w:val="00693214"/>
    <w:rsid w:val="00695466"/>
    <w:rsid w:val="006A3EFF"/>
    <w:rsid w:val="006A4DFD"/>
    <w:rsid w:val="006A72AA"/>
    <w:rsid w:val="006B0B15"/>
    <w:rsid w:val="006B1F96"/>
    <w:rsid w:val="006B2E03"/>
    <w:rsid w:val="006B2F3C"/>
    <w:rsid w:val="006B63CE"/>
    <w:rsid w:val="006B7E7A"/>
    <w:rsid w:val="006C490A"/>
    <w:rsid w:val="006C6497"/>
    <w:rsid w:val="006C6EB1"/>
    <w:rsid w:val="006C7E16"/>
    <w:rsid w:val="006D30B4"/>
    <w:rsid w:val="006E1713"/>
    <w:rsid w:val="006E20D9"/>
    <w:rsid w:val="006E4EA0"/>
    <w:rsid w:val="006E757F"/>
    <w:rsid w:val="006F4244"/>
    <w:rsid w:val="006F5532"/>
    <w:rsid w:val="006F6EBD"/>
    <w:rsid w:val="006F74AA"/>
    <w:rsid w:val="006F78AF"/>
    <w:rsid w:val="00703101"/>
    <w:rsid w:val="0070345B"/>
    <w:rsid w:val="00705DDC"/>
    <w:rsid w:val="00706ACD"/>
    <w:rsid w:val="007169FD"/>
    <w:rsid w:val="0072109D"/>
    <w:rsid w:val="00722985"/>
    <w:rsid w:val="00723E8B"/>
    <w:rsid w:val="007262B9"/>
    <w:rsid w:val="007271AD"/>
    <w:rsid w:val="007316F0"/>
    <w:rsid w:val="00732283"/>
    <w:rsid w:val="00740F0B"/>
    <w:rsid w:val="00741CC4"/>
    <w:rsid w:val="007434AD"/>
    <w:rsid w:val="007466CC"/>
    <w:rsid w:val="0075232A"/>
    <w:rsid w:val="007572C7"/>
    <w:rsid w:val="00761238"/>
    <w:rsid w:val="00762233"/>
    <w:rsid w:val="00771194"/>
    <w:rsid w:val="0077305B"/>
    <w:rsid w:val="00775C1E"/>
    <w:rsid w:val="007760EE"/>
    <w:rsid w:val="00777540"/>
    <w:rsid w:val="0078068D"/>
    <w:rsid w:val="00783A8E"/>
    <w:rsid w:val="00785A48"/>
    <w:rsid w:val="0078731E"/>
    <w:rsid w:val="0079074B"/>
    <w:rsid w:val="00793176"/>
    <w:rsid w:val="00793FDA"/>
    <w:rsid w:val="0079701B"/>
    <w:rsid w:val="007A058D"/>
    <w:rsid w:val="007A20B3"/>
    <w:rsid w:val="007A25BB"/>
    <w:rsid w:val="007A2F65"/>
    <w:rsid w:val="007A3501"/>
    <w:rsid w:val="007B2D38"/>
    <w:rsid w:val="007B4D7E"/>
    <w:rsid w:val="007C10D3"/>
    <w:rsid w:val="007C27F5"/>
    <w:rsid w:val="007C5502"/>
    <w:rsid w:val="007D326A"/>
    <w:rsid w:val="007D5528"/>
    <w:rsid w:val="007D6175"/>
    <w:rsid w:val="007D77DD"/>
    <w:rsid w:val="007D78CC"/>
    <w:rsid w:val="007E11C4"/>
    <w:rsid w:val="007E3321"/>
    <w:rsid w:val="007E44FF"/>
    <w:rsid w:val="007E4AA2"/>
    <w:rsid w:val="007E700A"/>
    <w:rsid w:val="007F2CB8"/>
    <w:rsid w:val="007F5E78"/>
    <w:rsid w:val="007F6FE0"/>
    <w:rsid w:val="008009F6"/>
    <w:rsid w:val="00801C6B"/>
    <w:rsid w:val="00803868"/>
    <w:rsid w:val="00806277"/>
    <w:rsid w:val="008062F4"/>
    <w:rsid w:val="00807842"/>
    <w:rsid w:val="00813139"/>
    <w:rsid w:val="00813312"/>
    <w:rsid w:val="00813ACE"/>
    <w:rsid w:val="008161C9"/>
    <w:rsid w:val="00817B62"/>
    <w:rsid w:val="008208EB"/>
    <w:rsid w:val="008244FA"/>
    <w:rsid w:val="00826939"/>
    <w:rsid w:val="00827BDC"/>
    <w:rsid w:val="00833D41"/>
    <w:rsid w:val="00834BC7"/>
    <w:rsid w:val="00835E8A"/>
    <w:rsid w:val="0083600E"/>
    <w:rsid w:val="00840734"/>
    <w:rsid w:val="0084279F"/>
    <w:rsid w:val="00843AE9"/>
    <w:rsid w:val="00846B61"/>
    <w:rsid w:val="00846E49"/>
    <w:rsid w:val="008507AE"/>
    <w:rsid w:val="00850E1F"/>
    <w:rsid w:val="00852F29"/>
    <w:rsid w:val="00855FDE"/>
    <w:rsid w:val="00857727"/>
    <w:rsid w:val="00857D8D"/>
    <w:rsid w:val="00860E21"/>
    <w:rsid w:val="0086164A"/>
    <w:rsid w:val="00862621"/>
    <w:rsid w:val="008653F3"/>
    <w:rsid w:val="008658C0"/>
    <w:rsid w:val="0087193A"/>
    <w:rsid w:val="00872A34"/>
    <w:rsid w:val="00872D8E"/>
    <w:rsid w:val="00874C89"/>
    <w:rsid w:val="00880A54"/>
    <w:rsid w:val="008848DA"/>
    <w:rsid w:val="0088692C"/>
    <w:rsid w:val="0089117D"/>
    <w:rsid w:val="00891A96"/>
    <w:rsid w:val="0089298A"/>
    <w:rsid w:val="00896B61"/>
    <w:rsid w:val="008B3A57"/>
    <w:rsid w:val="008B4C22"/>
    <w:rsid w:val="008B5A7E"/>
    <w:rsid w:val="008B6C27"/>
    <w:rsid w:val="008C38A1"/>
    <w:rsid w:val="008C48AF"/>
    <w:rsid w:val="008D067B"/>
    <w:rsid w:val="008D44FC"/>
    <w:rsid w:val="008E1DEF"/>
    <w:rsid w:val="008E6CA8"/>
    <w:rsid w:val="008E781A"/>
    <w:rsid w:val="008E7C87"/>
    <w:rsid w:val="008F0F82"/>
    <w:rsid w:val="008F51A6"/>
    <w:rsid w:val="00912353"/>
    <w:rsid w:val="00914068"/>
    <w:rsid w:val="00914F70"/>
    <w:rsid w:val="00915655"/>
    <w:rsid w:val="00917A7E"/>
    <w:rsid w:val="0092014B"/>
    <w:rsid w:val="00922404"/>
    <w:rsid w:val="00931D6B"/>
    <w:rsid w:val="009330FE"/>
    <w:rsid w:val="00937727"/>
    <w:rsid w:val="00937BE2"/>
    <w:rsid w:val="00941811"/>
    <w:rsid w:val="00941BCC"/>
    <w:rsid w:val="00944DE7"/>
    <w:rsid w:val="0094586E"/>
    <w:rsid w:val="00945AC5"/>
    <w:rsid w:val="00946FEF"/>
    <w:rsid w:val="009517FD"/>
    <w:rsid w:val="0095349E"/>
    <w:rsid w:val="00955DC0"/>
    <w:rsid w:val="00957BD1"/>
    <w:rsid w:val="00962DFF"/>
    <w:rsid w:val="009649B1"/>
    <w:rsid w:val="00966437"/>
    <w:rsid w:val="00971580"/>
    <w:rsid w:val="009816AC"/>
    <w:rsid w:val="00982635"/>
    <w:rsid w:val="009877EC"/>
    <w:rsid w:val="00990632"/>
    <w:rsid w:val="009918FB"/>
    <w:rsid w:val="00994437"/>
    <w:rsid w:val="00994AE2"/>
    <w:rsid w:val="009A0297"/>
    <w:rsid w:val="009A27C1"/>
    <w:rsid w:val="009A7960"/>
    <w:rsid w:val="009B06A0"/>
    <w:rsid w:val="009B1576"/>
    <w:rsid w:val="009B3541"/>
    <w:rsid w:val="009C24DE"/>
    <w:rsid w:val="009C2CA8"/>
    <w:rsid w:val="009C4F0A"/>
    <w:rsid w:val="009C7701"/>
    <w:rsid w:val="009D46A1"/>
    <w:rsid w:val="009D575C"/>
    <w:rsid w:val="009D6FB9"/>
    <w:rsid w:val="009E06F6"/>
    <w:rsid w:val="009E107D"/>
    <w:rsid w:val="009E5158"/>
    <w:rsid w:val="009E62C5"/>
    <w:rsid w:val="009E6374"/>
    <w:rsid w:val="009E7DFD"/>
    <w:rsid w:val="009F20B1"/>
    <w:rsid w:val="009F55E4"/>
    <w:rsid w:val="00A05445"/>
    <w:rsid w:val="00A07866"/>
    <w:rsid w:val="00A131C1"/>
    <w:rsid w:val="00A1335A"/>
    <w:rsid w:val="00A1460E"/>
    <w:rsid w:val="00A1473F"/>
    <w:rsid w:val="00A17EB3"/>
    <w:rsid w:val="00A2059B"/>
    <w:rsid w:val="00A2090F"/>
    <w:rsid w:val="00A23164"/>
    <w:rsid w:val="00A24781"/>
    <w:rsid w:val="00A24F03"/>
    <w:rsid w:val="00A27C6C"/>
    <w:rsid w:val="00A3253A"/>
    <w:rsid w:val="00A35C98"/>
    <w:rsid w:val="00A3754E"/>
    <w:rsid w:val="00A4730F"/>
    <w:rsid w:val="00A512F9"/>
    <w:rsid w:val="00A54E42"/>
    <w:rsid w:val="00A616A0"/>
    <w:rsid w:val="00A6319C"/>
    <w:rsid w:val="00A65A56"/>
    <w:rsid w:val="00A747DC"/>
    <w:rsid w:val="00A75080"/>
    <w:rsid w:val="00A7511A"/>
    <w:rsid w:val="00A80FF6"/>
    <w:rsid w:val="00A81839"/>
    <w:rsid w:val="00A84D90"/>
    <w:rsid w:val="00A84EC9"/>
    <w:rsid w:val="00A85143"/>
    <w:rsid w:val="00A87F69"/>
    <w:rsid w:val="00A900F2"/>
    <w:rsid w:val="00A919CC"/>
    <w:rsid w:val="00A9255C"/>
    <w:rsid w:val="00A94064"/>
    <w:rsid w:val="00A9446D"/>
    <w:rsid w:val="00A955BC"/>
    <w:rsid w:val="00A96C87"/>
    <w:rsid w:val="00A97D1A"/>
    <w:rsid w:val="00A97FD3"/>
    <w:rsid w:val="00AA17DA"/>
    <w:rsid w:val="00AA5D92"/>
    <w:rsid w:val="00AA7B44"/>
    <w:rsid w:val="00AB11F3"/>
    <w:rsid w:val="00AB2024"/>
    <w:rsid w:val="00AB6691"/>
    <w:rsid w:val="00AB7643"/>
    <w:rsid w:val="00AC3103"/>
    <w:rsid w:val="00AC7182"/>
    <w:rsid w:val="00AD1543"/>
    <w:rsid w:val="00AD3A2A"/>
    <w:rsid w:val="00AD56EC"/>
    <w:rsid w:val="00AD645B"/>
    <w:rsid w:val="00AD7F4F"/>
    <w:rsid w:val="00AE00A1"/>
    <w:rsid w:val="00AE128E"/>
    <w:rsid w:val="00AE373A"/>
    <w:rsid w:val="00AE3CB0"/>
    <w:rsid w:val="00AE7B37"/>
    <w:rsid w:val="00AF0801"/>
    <w:rsid w:val="00AF378F"/>
    <w:rsid w:val="00AF5D53"/>
    <w:rsid w:val="00AF66D8"/>
    <w:rsid w:val="00AF6971"/>
    <w:rsid w:val="00AF7236"/>
    <w:rsid w:val="00B0003D"/>
    <w:rsid w:val="00B00BAD"/>
    <w:rsid w:val="00B00E96"/>
    <w:rsid w:val="00B0292F"/>
    <w:rsid w:val="00B02DCA"/>
    <w:rsid w:val="00B0574F"/>
    <w:rsid w:val="00B05C2B"/>
    <w:rsid w:val="00B05E78"/>
    <w:rsid w:val="00B06BBF"/>
    <w:rsid w:val="00B11231"/>
    <w:rsid w:val="00B1655D"/>
    <w:rsid w:val="00B203D0"/>
    <w:rsid w:val="00B225FE"/>
    <w:rsid w:val="00B257E2"/>
    <w:rsid w:val="00B27AE1"/>
    <w:rsid w:val="00B33A4A"/>
    <w:rsid w:val="00B34769"/>
    <w:rsid w:val="00B37EE9"/>
    <w:rsid w:val="00B43CB8"/>
    <w:rsid w:val="00B463B7"/>
    <w:rsid w:val="00B469A1"/>
    <w:rsid w:val="00B46EA5"/>
    <w:rsid w:val="00B64DD1"/>
    <w:rsid w:val="00B651FB"/>
    <w:rsid w:val="00B66412"/>
    <w:rsid w:val="00B6658D"/>
    <w:rsid w:val="00B66E81"/>
    <w:rsid w:val="00B74A8E"/>
    <w:rsid w:val="00B74B4C"/>
    <w:rsid w:val="00B74FFE"/>
    <w:rsid w:val="00B82986"/>
    <w:rsid w:val="00B93F85"/>
    <w:rsid w:val="00B94FD5"/>
    <w:rsid w:val="00BA079E"/>
    <w:rsid w:val="00BA2E77"/>
    <w:rsid w:val="00BA77DE"/>
    <w:rsid w:val="00BA7D70"/>
    <w:rsid w:val="00BA7EDC"/>
    <w:rsid w:val="00BB3391"/>
    <w:rsid w:val="00BB4B4A"/>
    <w:rsid w:val="00BB55D1"/>
    <w:rsid w:val="00BB7309"/>
    <w:rsid w:val="00BB7FD6"/>
    <w:rsid w:val="00BC0AD6"/>
    <w:rsid w:val="00BC1B6D"/>
    <w:rsid w:val="00BC259B"/>
    <w:rsid w:val="00BC64E1"/>
    <w:rsid w:val="00BD4609"/>
    <w:rsid w:val="00BD6A24"/>
    <w:rsid w:val="00BE0D9A"/>
    <w:rsid w:val="00BE1D7E"/>
    <w:rsid w:val="00BE34AE"/>
    <w:rsid w:val="00BE3C48"/>
    <w:rsid w:val="00BF4F6F"/>
    <w:rsid w:val="00BF7D57"/>
    <w:rsid w:val="00C05DFB"/>
    <w:rsid w:val="00C07B5C"/>
    <w:rsid w:val="00C108AF"/>
    <w:rsid w:val="00C10F10"/>
    <w:rsid w:val="00C17EDD"/>
    <w:rsid w:val="00C21F1A"/>
    <w:rsid w:val="00C25055"/>
    <w:rsid w:val="00C32752"/>
    <w:rsid w:val="00C3536A"/>
    <w:rsid w:val="00C36FD7"/>
    <w:rsid w:val="00C37097"/>
    <w:rsid w:val="00C37868"/>
    <w:rsid w:val="00C44133"/>
    <w:rsid w:val="00C44AA6"/>
    <w:rsid w:val="00C45A76"/>
    <w:rsid w:val="00C501C2"/>
    <w:rsid w:val="00C518CE"/>
    <w:rsid w:val="00C51D14"/>
    <w:rsid w:val="00C54AC3"/>
    <w:rsid w:val="00C55D83"/>
    <w:rsid w:val="00C56895"/>
    <w:rsid w:val="00C6002E"/>
    <w:rsid w:val="00C61222"/>
    <w:rsid w:val="00C6250A"/>
    <w:rsid w:val="00C63F82"/>
    <w:rsid w:val="00C64005"/>
    <w:rsid w:val="00C67D4F"/>
    <w:rsid w:val="00C7198E"/>
    <w:rsid w:val="00C76CF9"/>
    <w:rsid w:val="00C856AA"/>
    <w:rsid w:val="00C85AC6"/>
    <w:rsid w:val="00C86887"/>
    <w:rsid w:val="00C86CD6"/>
    <w:rsid w:val="00C9216E"/>
    <w:rsid w:val="00C923FA"/>
    <w:rsid w:val="00C944D2"/>
    <w:rsid w:val="00CA0882"/>
    <w:rsid w:val="00CA164A"/>
    <w:rsid w:val="00CA5662"/>
    <w:rsid w:val="00CA7E68"/>
    <w:rsid w:val="00CB12E8"/>
    <w:rsid w:val="00CB1EEC"/>
    <w:rsid w:val="00CB253A"/>
    <w:rsid w:val="00CB4281"/>
    <w:rsid w:val="00CB51FD"/>
    <w:rsid w:val="00CB55F0"/>
    <w:rsid w:val="00CB734B"/>
    <w:rsid w:val="00CC35C7"/>
    <w:rsid w:val="00CC7D8B"/>
    <w:rsid w:val="00CD2D77"/>
    <w:rsid w:val="00CD33E4"/>
    <w:rsid w:val="00CD3C4D"/>
    <w:rsid w:val="00CE1A90"/>
    <w:rsid w:val="00CE2C27"/>
    <w:rsid w:val="00CE32C6"/>
    <w:rsid w:val="00CE5EF0"/>
    <w:rsid w:val="00CE6989"/>
    <w:rsid w:val="00CE698B"/>
    <w:rsid w:val="00CF5DD3"/>
    <w:rsid w:val="00CF71D0"/>
    <w:rsid w:val="00D15F15"/>
    <w:rsid w:val="00D16498"/>
    <w:rsid w:val="00D16F24"/>
    <w:rsid w:val="00D17E9C"/>
    <w:rsid w:val="00D26DDA"/>
    <w:rsid w:val="00D31B20"/>
    <w:rsid w:val="00D32DCC"/>
    <w:rsid w:val="00D3555F"/>
    <w:rsid w:val="00D35BF3"/>
    <w:rsid w:val="00D35CE7"/>
    <w:rsid w:val="00D360B4"/>
    <w:rsid w:val="00D365FE"/>
    <w:rsid w:val="00D40BC4"/>
    <w:rsid w:val="00D429B1"/>
    <w:rsid w:val="00D47A37"/>
    <w:rsid w:val="00D51A4E"/>
    <w:rsid w:val="00D5354E"/>
    <w:rsid w:val="00D62C7F"/>
    <w:rsid w:val="00D63835"/>
    <w:rsid w:val="00D66B35"/>
    <w:rsid w:val="00D679E5"/>
    <w:rsid w:val="00D713A9"/>
    <w:rsid w:val="00D720E5"/>
    <w:rsid w:val="00D7308A"/>
    <w:rsid w:val="00D743F0"/>
    <w:rsid w:val="00D75E77"/>
    <w:rsid w:val="00D7771F"/>
    <w:rsid w:val="00D8531E"/>
    <w:rsid w:val="00D90AC8"/>
    <w:rsid w:val="00D934F9"/>
    <w:rsid w:val="00D955F2"/>
    <w:rsid w:val="00D96EAF"/>
    <w:rsid w:val="00DA25BA"/>
    <w:rsid w:val="00DA4427"/>
    <w:rsid w:val="00DB3D12"/>
    <w:rsid w:val="00DB4504"/>
    <w:rsid w:val="00DB46B7"/>
    <w:rsid w:val="00DC07C9"/>
    <w:rsid w:val="00DC1489"/>
    <w:rsid w:val="00DC1D96"/>
    <w:rsid w:val="00DC3DD5"/>
    <w:rsid w:val="00DD1C69"/>
    <w:rsid w:val="00DD2D1E"/>
    <w:rsid w:val="00DD69F4"/>
    <w:rsid w:val="00DF015C"/>
    <w:rsid w:val="00DF1EED"/>
    <w:rsid w:val="00E01CFB"/>
    <w:rsid w:val="00E0235D"/>
    <w:rsid w:val="00E0449F"/>
    <w:rsid w:val="00E04961"/>
    <w:rsid w:val="00E05164"/>
    <w:rsid w:val="00E0589E"/>
    <w:rsid w:val="00E06A13"/>
    <w:rsid w:val="00E15168"/>
    <w:rsid w:val="00E24C6B"/>
    <w:rsid w:val="00E259A2"/>
    <w:rsid w:val="00E268C0"/>
    <w:rsid w:val="00E3084B"/>
    <w:rsid w:val="00E34F83"/>
    <w:rsid w:val="00E369AF"/>
    <w:rsid w:val="00E372AA"/>
    <w:rsid w:val="00E410AD"/>
    <w:rsid w:val="00E4389C"/>
    <w:rsid w:val="00E440FA"/>
    <w:rsid w:val="00E50A62"/>
    <w:rsid w:val="00E50EE1"/>
    <w:rsid w:val="00E5256C"/>
    <w:rsid w:val="00E52F2A"/>
    <w:rsid w:val="00E55098"/>
    <w:rsid w:val="00E56F84"/>
    <w:rsid w:val="00E608EB"/>
    <w:rsid w:val="00E61CC1"/>
    <w:rsid w:val="00E61D74"/>
    <w:rsid w:val="00E624CD"/>
    <w:rsid w:val="00E62638"/>
    <w:rsid w:val="00E62712"/>
    <w:rsid w:val="00E66127"/>
    <w:rsid w:val="00E70FCB"/>
    <w:rsid w:val="00E770E0"/>
    <w:rsid w:val="00E802A3"/>
    <w:rsid w:val="00E8084C"/>
    <w:rsid w:val="00E80BF0"/>
    <w:rsid w:val="00E8290E"/>
    <w:rsid w:val="00E82BA7"/>
    <w:rsid w:val="00E83C82"/>
    <w:rsid w:val="00E844B2"/>
    <w:rsid w:val="00E855F3"/>
    <w:rsid w:val="00E871FA"/>
    <w:rsid w:val="00E90ACA"/>
    <w:rsid w:val="00E915FC"/>
    <w:rsid w:val="00EA0AFD"/>
    <w:rsid w:val="00EA19EB"/>
    <w:rsid w:val="00EA3433"/>
    <w:rsid w:val="00EA3E9F"/>
    <w:rsid w:val="00EA6B26"/>
    <w:rsid w:val="00EB107F"/>
    <w:rsid w:val="00EB7D9C"/>
    <w:rsid w:val="00EC0E69"/>
    <w:rsid w:val="00EC2120"/>
    <w:rsid w:val="00EC297D"/>
    <w:rsid w:val="00EC52D8"/>
    <w:rsid w:val="00EC6167"/>
    <w:rsid w:val="00ED77F1"/>
    <w:rsid w:val="00ED7924"/>
    <w:rsid w:val="00EE0D6B"/>
    <w:rsid w:val="00EE0DB8"/>
    <w:rsid w:val="00EE2C40"/>
    <w:rsid w:val="00EE2CA7"/>
    <w:rsid w:val="00EE4A08"/>
    <w:rsid w:val="00EE60EF"/>
    <w:rsid w:val="00EE7973"/>
    <w:rsid w:val="00EF18A2"/>
    <w:rsid w:val="00EF4326"/>
    <w:rsid w:val="00EF77BE"/>
    <w:rsid w:val="00F018BD"/>
    <w:rsid w:val="00F03C8F"/>
    <w:rsid w:val="00F041B2"/>
    <w:rsid w:val="00F05D23"/>
    <w:rsid w:val="00F073DA"/>
    <w:rsid w:val="00F11037"/>
    <w:rsid w:val="00F1201B"/>
    <w:rsid w:val="00F218E4"/>
    <w:rsid w:val="00F2297F"/>
    <w:rsid w:val="00F27247"/>
    <w:rsid w:val="00F30469"/>
    <w:rsid w:val="00F32304"/>
    <w:rsid w:val="00F350EE"/>
    <w:rsid w:val="00F40D7E"/>
    <w:rsid w:val="00F446BC"/>
    <w:rsid w:val="00F47F2E"/>
    <w:rsid w:val="00F574D8"/>
    <w:rsid w:val="00F6537D"/>
    <w:rsid w:val="00F70A6F"/>
    <w:rsid w:val="00F71235"/>
    <w:rsid w:val="00F71CD1"/>
    <w:rsid w:val="00F7255B"/>
    <w:rsid w:val="00F76C99"/>
    <w:rsid w:val="00F802A5"/>
    <w:rsid w:val="00F82850"/>
    <w:rsid w:val="00F84AF9"/>
    <w:rsid w:val="00F85FE0"/>
    <w:rsid w:val="00F91A63"/>
    <w:rsid w:val="00F922AA"/>
    <w:rsid w:val="00F956CB"/>
    <w:rsid w:val="00FA1498"/>
    <w:rsid w:val="00FA52E5"/>
    <w:rsid w:val="00FA671F"/>
    <w:rsid w:val="00FA76E6"/>
    <w:rsid w:val="00FA7E42"/>
    <w:rsid w:val="00FB0842"/>
    <w:rsid w:val="00FB20F6"/>
    <w:rsid w:val="00FB3E61"/>
    <w:rsid w:val="00FB42ED"/>
    <w:rsid w:val="00FB6550"/>
    <w:rsid w:val="00FB6CBB"/>
    <w:rsid w:val="00FB781D"/>
    <w:rsid w:val="00FC0E69"/>
    <w:rsid w:val="00FC288B"/>
    <w:rsid w:val="00FC359B"/>
    <w:rsid w:val="00FC50F7"/>
    <w:rsid w:val="00FD0571"/>
    <w:rsid w:val="00FD0899"/>
    <w:rsid w:val="00FD0974"/>
    <w:rsid w:val="00FD152A"/>
    <w:rsid w:val="00FD44AB"/>
    <w:rsid w:val="00FD4FDC"/>
    <w:rsid w:val="00FD7E81"/>
    <w:rsid w:val="00FE0807"/>
    <w:rsid w:val="00FE11EF"/>
    <w:rsid w:val="00FE15DA"/>
    <w:rsid w:val="00FE71FF"/>
    <w:rsid w:val="00FF0289"/>
    <w:rsid w:val="00FF0650"/>
    <w:rsid w:val="00FF0EA7"/>
    <w:rsid w:val="00FF1018"/>
    <w:rsid w:val="00FF1058"/>
    <w:rsid w:val="00FF1BBF"/>
    <w:rsid w:val="00FF667A"/>
    <w:rsid w:val="00FF6AAC"/>
    <w:rsid w:val="00FF71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E4604"/>
  <w15:docId w15:val="{521A9A1A-D1ED-7E48-93FF-3E386F337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3555F"/>
    <w:pPr>
      <w:jc w:val="both"/>
    </w:pPr>
    <w:rPr>
      <w:rFonts w:ascii="Times New Roman" w:hAnsi="Times New Roman"/>
      <w:sz w:val="24"/>
    </w:rPr>
  </w:style>
  <w:style w:type="paragraph" w:styleId="1">
    <w:name w:val="heading 1"/>
    <w:aliases w:val="1.Загл.,Заголовок 1 Знак2,Заголовок 1 Знак1 Знак,Заголовок 1 Знак Знак Знак,Назаренко1 Знак Знак Знак,Заголовок 1 Знак Знак1,Назаренко1 Знак Знак1,Заголовок 1 Знак Знак,Назаренко1 Знак Знак,Назаренко1 Знак"/>
    <w:basedOn w:val="a1"/>
    <w:next w:val="a1"/>
    <w:link w:val="10"/>
    <w:qFormat/>
    <w:rsid w:val="00A24781"/>
    <w:pPr>
      <w:keepNext/>
      <w:keepLines/>
      <w:spacing w:before="240" w:line="259" w:lineRule="auto"/>
      <w:outlineLvl w:val="0"/>
    </w:pPr>
    <w:rPr>
      <w:rFonts w:eastAsia="Times New Roman" w:cs="Times New Roman"/>
      <w:b/>
      <w:bCs/>
      <w:color w:val="000000"/>
      <w:kern w:val="0"/>
      <w:szCs w:val="28"/>
      <w:lang w:eastAsia="en-US"/>
    </w:rPr>
  </w:style>
  <w:style w:type="paragraph" w:styleId="20">
    <w:name w:val="heading 2"/>
    <w:basedOn w:val="a1"/>
    <w:next w:val="a1"/>
    <w:link w:val="22"/>
    <w:unhideWhenUsed/>
    <w:qFormat/>
    <w:rsid w:val="00A24781"/>
    <w:pPr>
      <w:keepNext/>
      <w:ind w:firstLine="709"/>
      <w:outlineLvl w:val="1"/>
    </w:pPr>
    <w:rPr>
      <w:rFonts w:eastAsia="Times New Roman" w:cs="Times New Roman"/>
      <w:b/>
      <w:bCs/>
      <w:i/>
      <w:iCs/>
      <w:kern w:val="0"/>
      <w:szCs w:val="28"/>
      <w:u w:color="000000"/>
    </w:rPr>
  </w:style>
  <w:style w:type="paragraph" w:styleId="3">
    <w:name w:val="heading 3"/>
    <w:aliases w:val="1.1.1.Загл.,Заголовок 3 Знак1,Заголовок 3 Знак Знак Знак Знак Знак1,Заголовок 3 Знак Знак,Заголовок 3 Знак Знак Знак Знак Знак Знак,Назаренко3 Знак Знак,Заголовок 3 Знак1 Знак Знак1,Заголовок 3 Знак Знак Знак Знак Знак1 Знак Знак"/>
    <w:basedOn w:val="a1"/>
    <w:next w:val="a1"/>
    <w:link w:val="30"/>
    <w:unhideWhenUsed/>
    <w:qFormat/>
    <w:rsid w:val="00A24781"/>
    <w:pPr>
      <w:keepNext/>
      <w:spacing w:after="120"/>
      <w:ind w:firstLine="709"/>
      <w:outlineLvl w:val="2"/>
    </w:pPr>
    <w:rPr>
      <w:rFonts w:eastAsia="Times New Roman" w:cs="Times New Roman"/>
      <w:b/>
      <w:bCs/>
      <w:kern w:val="0"/>
      <w:szCs w:val="26"/>
      <w:u w:val="single" w:color="000000"/>
    </w:rPr>
  </w:style>
  <w:style w:type="paragraph" w:styleId="4">
    <w:name w:val="heading 4"/>
    <w:basedOn w:val="a1"/>
    <w:next w:val="a1"/>
    <w:link w:val="40"/>
    <w:qFormat/>
    <w:rsid w:val="00A24781"/>
    <w:pPr>
      <w:keepNext/>
      <w:spacing w:before="240" w:after="60"/>
      <w:outlineLvl w:val="3"/>
    </w:pPr>
    <w:rPr>
      <w:rFonts w:eastAsia="Times New Roman" w:cs="Times New Roman"/>
      <w:b/>
      <w:bCs/>
      <w:kern w:val="0"/>
      <w:sz w:val="28"/>
      <w:szCs w:val="28"/>
      <w:u w:color="000000"/>
    </w:rPr>
  </w:style>
  <w:style w:type="paragraph" w:styleId="5">
    <w:name w:val="heading 5"/>
    <w:basedOn w:val="a1"/>
    <w:next w:val="a1"/>
    <w:link w:val="50"/>
    <w:uiPriority w:val="9"/>
    <w:semiHidden/>
    <w:unhideWhenUsed/>
    <w:qFormat/>
    <w:rsid w:val="00A24781"/>
    <w:pPr>
      <w:keepNext/>
      <w:keepLines/>
      <w:spacing w:before="40"/>
      <w:outlineLvl w:val="4"/>
    </w:pPr>
    <w:rPr>
      <w:rFonts w:eastAsia="Times New Roman" w:cs="Times New Roman"/>
      <w:b/>
      <w:color w:val="000000"/>
      <w:szCs w:val="24"/>
      <w:lang w:val="es-CO"/>
    </w:rPr>
  </w:style>
  <w:style w:type="paragraph" w:styleId="6">
    <w:name w:val="heading 6"/>
    <w:basedOn w:val="a1"/>
    <w:next w:val="a1"/>
    <w:link w:val="60"/>
    <w:uiPriority w:val="9"/>
    <w:semiHidden/>
    <w:unhideWhenUsed/>
    <w:qFormat/>
    <w:rsid w:val="00A24781"/>
    <w:pPr>
      <w:keepNext/>
      <w:keepLines/>
      <w:spacing w:before="40"/>
      <w:outlineLvl w:val="5"/>
    </w:pPr>
    <w:rPr>
      <w:rFonts w:eastAsia="Times New Roman" w:cs="Times New Roman"/>
      <w:b/>
      <w:color w:val="000000"/>
      <w:szCs w:val="24"/>
      <w:lang w:val="es-CO"/>
    </w:rPr>
  </w:style>
  <w:style w:type="paragraph" w:styleId="7">
    <w:name w:val="heading 7"/>
    <w:basedOn w:val="a1"/>
    <w:next w:val="a1"/>
    <w:link w:val="70"/>
    <w:uiPriority w:val="9"/>
    <w:semiHidden/>
    <w:unhideWhenUsed/>
    <w:qFormat/>
    <w:rsid w:val="00A24781"/>
    <w:pPr>
      <w:keepNext/>
      <w:keepLines/>
      <w:spacing w:before="40"/>
      <w:outlineLvl w:val="6"/>
    </w:pPr>
    <w:rPr>
      <w:rFonts w:eastAsia="Times New Roman" w:cs="Times New Roman"/>
      <w:b/>
      <w:iCs/>
      <w:color w:val="000000"/>
      <w:szCs w:val="24"/>
      <w:lang w:val="es-CO"/>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note text"/>
    <w:basedOn w:val="a1"/>
    <w:link w:val="a6"/>
    <w:uiPriority w:val="99"/>
    <w:unhideWhenUsed/>
    <w:rsid w:val="00477AF4"/>
    <w:pPr>
      <w:pBdr>
        <w:top w:val="nil"/>
        <w:left w:val="nil"/>
        <w:bottom w:val="nil"/>
        <w:right w:val="nil"/>
        <w:between w:val="nil"/>
        <w:bar w:val="nil"/>
      </w:pBdr>
    </w:pPr>
    <w:rPr>
      <w:rFonts w:eastAsia="Times New Roman" w:cs="Times New Roman"/>
      <w:color w:val="000000"/>
      <w:kern w:val="0"/>
      <w:sz w:val="20"/>
      <w:szCs w:val="20"/>
      <w:u w:color="000000"/>
      <w:bdr w:val="nil"/>
      <w:lang w:eastAsia="en-US"/>
    </w:rPr>
  </w:style>
  <w:style w:type="character" w:customStyle="1" w:styleId="a6">
    <w:name w:val="Текст сноски Знак"/>
    <w:basedOn w:val="a2"/>
    <w:link w:val="a5"/>
    <w:uiPriority w:val="99"/>
    <w:rsid w:val="00477AF4"/>
    <w:rPr>
      <w:rFonts w:ascii="Times New Roman" w:eastAsia="Times New Roman" w:hAnsi="Times New Roman" w:cs="Times New Roman"/>
      <w:color w:val="000000"/>
      <w:kern w:val="0"/>
      <w:sz w:val="20"/>
      <w:szCs w:val="20"/>
      <w:u w:color="000000"/>
      <w:bdr w:val="nil"/>
      <w:lang w:eastAsia="en-US"/>
    </w:rPr>
  </w:style>
  <w:style w:type="character" w:styleId="a7">
    <w:name w:val="footnote reference"/>
    <w:basedOn w:val="a2"/>
    <w:uiPriority w:val="99"/>
    <w:unhideWhenUsed/>
    <w:rsid w:val="00477AF4"/>
    <w:rPr>
      <w:vertAlign w:val="superscript"/>
    </w:rPr>
  </w:style>
  <w:style w:type="character" w:styleId="a8">
    <w:name w:val="annotation reference"/>
    <w:basedOn w:val="a2"/>
    <w:uiPriority w:val="99"/>
    <w:rsid w:val="00477AF4"/>
    <w:rPr>
      <w:sz w:val="16"/>
      <w:szCs w:val="16"/>
    </w:rPr>
  </w:style>
  <w:style w:type="paragraph" w:styleId="a9">
    <w:name w:val="annotation text"/>
    <w:basedOn w:val="a1"/>
    <w:link w:val="aa"/>
    <w:rsid w:val="00477AF4"/>
    <w:pPr>
      <w:spacing w:line="360" w:lineRule="auto"/>
    </w:pPr>
    <w:rPr>
      <w:rFonts w:eastAsia="Times New Roman" w:cs="Times New Roman"/>
      <w:kern w:val="0"/>
      <w:sz w:val="20"/>
      <w:szCs w:val="20"/>
      <w:u w:color="000000"/>
    </w:rPr>
  </w:style>
  <w:style w:type="character" w:customStyle="1" w:styleId="aa">
    <w:name w:val="Текст примечания Знак"/>
    <w:basedOn w:val="a2"/>
    <w:link w:val="a9"/>
    <w:rsid w:val="00477AF4"/>
    <w:rPr>
      <w:rFonts w:ascii="Times New Roman" w:eastAsia="Times New Roman" w:hAnsi="Times New Roman" w:cs="Times New Roman"/>
      <w:kern w:val="0"/>
      <w:sz w:val="20"/>
      <w:szCs w:val="20"/>
      <w:u w:color="000000"/>
    </w:rPr>
  </w:style>
  <w:style w:type="table" w:customStyle="1" w:styleId="23">
    <w:name w:val="Сетка таблицы2"/>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
    <w:name w:val="Сетка таблицы21"/>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Table Grid"/>
    <w:basedOn w:val="a3"/>
    <w:uiPriority w:val="39"/>
    <w:rsid w:val="00A247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1.Загл. Знак,Заголовок 1 Знак2 Знак,Заголовок 1 Знак1 Знак Знак,Заголовок 1 Знак Знак Знак Знак,Назаренко1 Знак Знак Знак Знак,Заголовок 1 Знак Знак1 Знак,Назаренко1 Знак Знак1 Знак,Заголовок 1 Знак Знак Знак1,Назаренко1 Знак Знак Знак1"/>
    <w:basedOn w:val="a2"/>
    <w:link w:val="1"/>
    <w:rsid w:val="00A24781"/>
    <w:rPr>
      <w:rFonts w:ascii="Times New Roman" w:eastAsia="Times New Roman" w:hAnsi="Times New Roman" w:cs="Times New Roman"/>
      <w:b/>
      <w:bCs/>
      <w:color w:val="000000"/>
      <w:kern w:val="0"/>
      <w:sz w:val="24"/>
      <w:szCs w:val="28"/>
      <w:lang w:eastAsia="en-US"/>
    </w:rPr>
  </w:style>
  <w:style w:type="character" w:customStyle="1" w:styleId="22">
    <w:name w:val="Заголовок 2 Знак"/>
    <w:basedOn w:val="a2"/>
    <w:link w:val="20"/>
    <w:rsid w:val="00A24781"/>
    <w:rPr>
      <w:rFonts w:ascii="Times New Roman" w:eastAsia="Times New Roman" w:hAnsi="Times New Roman" w:cs="Times New Roman"/>
      <w:b/>
      <w:bCs/>
      <w:i/>
      <w:iCs/>
      <w:kern w:val="0"/>
      <w:sz w:val="24"/>
      <w:szCs w:val="28"/>
      <w:u w:color="000000"/>
    </w:rPr>
  </w:style>
  <w:style w:type="character" w:customStyle="1" w:styleId="30">
    <w:name w:val="Заголовок 3 Знак"/>
    <w:aliases w:val="1.1.1.Загл. Знак,Заголовок 3 Знак1 Знак,Заголовок 3 Знак Знак Знак Знак Знак1 Знак,Заголовок 3 Знак Знак Знак,Заголовок 3 Знак Знак Знак Знак Знак Знак Знак,Назаренко3 Знак Знак Знак,Заголовок 3 Знак1 Знак Знак1 Знак"/>
    <w:basedOn w:val="a2"/>
    <w:link w:val="3"/>
    <w:rsid w:val="00A24781"/>
    <w:rPr>
      <w:rFonts w:ascii="Times New Roman" w:eastAsia="Times New Roman" w:hAnsi="Times New Roman" w:cs="Times New Roman"/>
      <w:b/>
      <w:bCs/>
      <w:kern w:val="0"/>
      <w:sz w:val="24"/>
      <w:szCs w:val="26"/>
      <w:u w:val="single" w:color="000000"/>
    </w:rPr>
  </w:style>
  <w:style w:type="character" w:customStyle="1" w:styleId="40">
    <w:name w:val="Заголовок 4 Знак"/>
    <w:basedOn w:val="a2"/>
    <w:link w:val="4"/>
    <w:rsid w:val="00A24781"/>
    <w:rPr>
      <w:rFonts w:ascii="Times New Roman" w:eastAsia="Times New Roman" w:hAnsi="Times New Roman" w:cs="Times New Roman"/>
      <w:b/>
      <w:bCs/>
      <w:kern w:val="0"/>
      <w:sz w:val="28"/>
      <w:szCs w:val="28"/>
      <w:u w:color="000000"/>
    </w:rPr>
  </w:style>
  <w:style w:type="paragraph" w:customStyle="1" w:styleId="510">
    <w:name w:val="Заголовок 51"/>
    <w:basedOn w:val="a1"/>
    <w:next w:val="a1"/>
    <w:uiPriority w:val="9"/>
    <w:unhideWhenUsed/>
    <w:qFormat/>
    <w:rsid w:val="00A24781"/>
    <w:pPr>
      <w:keepNext/>
      <w:keepLines/>
      <w:widowControl w:val="0"/>
      <w:autoSpaceDE w:val="0"/>
      <w:autoSpaceDN w:val="0"/>
      <w:spacing w:before="100" w:after="100"/>
      <w:ind w:left="1008" w:hanging="1008"/>
      <w:outlineLvl w:val="4"/>
    </w:pPr>
    <w:rPr>
      <w:rFonts w:eastAsia="Times New Roman" w:cs="Times New Roman"/>
      <w:b/>
      <w:color w:val="000000"/>
      <w:kern w:val="0"/>
      <w:szCs w:val="24"/>
      <w:lang w:val="es-CO" w:eastAsia="en-US"/>
    </w:rPr>
  </w:style>
  <w:style w:type="paragraph" w:customStyle="1" w:styleId="61">
    <w:name w:val="Заголовок 61"/>
    <w:basedOn w:val="a1"/>
    <w:next w:val="a1"/>
    <w:uiPriority w:val="9"/>
    <w:unhideWhenUsed/>
    <w:qFormat/>
    <w:rsid w:val="00A24781"/>
    <w:pPr>
      <w:keepNext/>
      <w:keepLines/>
      <w:widowControl w:val="0"/>
      <w:autoSpaceDE w:val="0"/>
      <w:autoSpaceDN w:val="0"/>
      <w:spacing w:before="100" w:after="100"/>
      <w:ind w:left="1152" w:hanging="1152"/>
      <w:outlineLvl w:val="5"/>
    </w:pPr>
    <w:rPr>
      <w:rFonts w:eastAsia="Times New Roman" w:cs="Times New Roman"/>
      <w:b/>
      <w:color w:val="000000"/>
      <w:kern w:val="0"/>
      <w:szCs w:val="24"/>
      <w:lang w:val="es-CO" w:eastAsia="en-US"/>
    </w:rPr>
  </w:style>
  <w:style w:type="paragraph" w:customStyle="1" w:styleId="71">
    <w:name w:val="Заголовок 71"/>
    <w:basedOn w:val="a1"/>
    <w:next w:val="a1"/>
    <w:uiPriority w:val="9"/>
    <w:unhideWhenUsed/>
    <w:qFormat/>
    <w:rsid w:val="00A24781"/>
    <w:pPr>
      <w:keepNext/>
      <w:keepLines/>
      <w:widowControl w:val="0"/>
      <w:autoSpaceDE w:val="0"/>
      <w:autoSpaceDN w:val="0"/>
      <w:spacing w:before="40" w:after="40"/>
      <w:ind w:left="1296" w:hanging="1296"/>
      <w:outlineLvl w:val="6"/>
    </w:pPr>
    <w:rPr>
      <w:rFonts w:eastAsia="Times New Roman" w:cs="Times New Roman"/>
      <w:b/>
      <w:iCs/>
      <w:color w:val="000000"/>
      <w:kern w:val="0"/>
      <w:szCs w:val="24"/>
      <w:lang w:val="es-CO" w:eastAsia="en-US"/>
    </w:rPr>
  </w:style>
  <w:style w:type="numbering" w:customStyle="1" w:styleId="11">
    <w:name w:val="Нет списка1"/>
    <w:next w:val="a4"/>
    <w:uiPriority w:val="99"/>
    <w:semiHidden/>
    <w:unhideWhenUsed/>
    <w:rsid w:val="00A24781"/>
  </w:style>
  <w:style w:type="paragraph" w:customStyle="1" w:styleId="110">
    <w:name w:val="Заголовок 11"/>
    <w:next w:val="a1"/>
    <w:uiPriority w:val="9"/>
    <w:qFormat/>
    <w:rsid w:val="00A24781"/>
    <w:pPr>
      <w:keepNext/>
      <w:keepLines/>
      <w:ind w:firstLine="709"/>
      <w:jc w:val="both"/>
      <w:outlineLvl w:val="0"/>
    </w:pPr>
    <w:rPr>
      <w:rFonts w:ascii="Times New Roman" w:eastAsia="Times New Roman" w:hAnsi="Times New Roman" w:cs="Times New Roman"/>
      <w:b/>
      <w:bCs/>
      <w:color w:val="000000"/>
      <w:kern w:val="0"/>
      <w:sz w:val="24"/>
      <w:szCs w:val="28"/>
      <w:lang w:eastAsia="en-US"/>
    </w:rPr>
  </w:style>
  <w:style w:type="character" w:customStyle="1" w:styleId="50">
    <w:name w:val="Заголовок 5 Знак"/>
    <w:basedOn w:val="a2"/>
    <w:link w:val="5"/>
    <w:uiPriority w:val="9"/>
    <w:rsid w:val="00A24781"/>
    <w:rPr>
      <w:rFonts w:ascii="Times New Roman" w:eastAsia="Times New Roman" w:hAnsi="Times New Roman" w:cs="Times New Roman"/>
      <w:b/>
      <w:color w:val="000000"/>
      <w:sz w:val="24"/>
      <w:szCs w:val="24"/>
      <w:lang w:val="es-CO"/>
    </w:rPr>
  </w:style>
  <w:style w:type="character" w:styleId="ac">
    <w:name w:val="Hyperlink"/>
    <w:uiPriority w:val="99"/>
    <w:rsid w:val="00A24781"/>
    <w:rPr>
      <w:u w:val="single"/>
    </w:rPr>
  </w:style>
  <w:style w:type="table" w:customStyle="1" w:styleId="TableNormal">
    <w:name w:val="Table Normal"/>
    <w:rsid w:val="00A24781"/>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paragraph" w:customStyle="1" w:styleId="ad">
    <w:name w:val="Верхн./нижн. кол."/>
    <w:rsid w:val="00A24781"/>
    <w:pPr>
      <w:pBdr>
        <w:top w:val="nil"/>
        <w:left w:val="nil"/>
        <w:bottom w:val="nil"/>
        <w:right w:val="nil"/>
        <w:between w:val="nil"/>
        <w:bar w:val="nil"/>
      </w:pBdr>
      <w:tabs>
        <w:tab w:val="right" w:pos="9020"/>
      </w:tabs>
    </w:pPr>
    <w:rPr>
      <w:rFonts w:ascii="Helvetica" w:eastAsia="Arial Unicode MS" w:hAnsi="Arial Unicode MS" w:cs="Arial Unicode MS"/>
      <w:color w:val="000000"/>
      <w:kern w:val="0"/>
      <w:sz w:val="24"/>
      <w:szCs w:val="24"/>
      <w:bdr w:val="nil"/>
    </w:rPr>
  </w:style>
  <w:style w:type="numbering" w:customStyle="1" w:styleId="List0">
    <w:name w:val="List 0"/>
    <w:rsid w:val="00A24781"/>
    <w:pPr>
      <w:numPr>
        <w:numId w:val="4"/>
      </w:numPr>
    </w:pPr>
  </w:style>
  <w:style w:type="table" w:customStyle="1" w:styleId="TableNormal1">
    <w:name w:val="Table Normal1"/>
    <w:rsid w:val="00A24781"/>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paragraph" w:styleId="ae">
    <w:name w:val="endnote text"/>
    <w:link w:val="af"/>
    <w:uiPriority w:val="99"/>
    <w:rsid w:val="00A24781"/>
    <w:pPr>
      <w:pBdr>
        <w:top w:val="nil"/>
        <w:left w:val="nil"/>
        <w:bottom w:val="nil"/>
        <w:right w:val="nil"/>
        <w:between w:val="nil"/>
        <w:bar w:val="nil"/>
      </w:pBdr>
      <w:spacing w:line="360" w:lineRule="auto"/>
      <w:jc w:val="both"/>
    </w:pPr>
    <w:rPr>
      <w:rFonts w:ascii="Times New Roman" w:eastAsia="Times New Roman" w:hAnsi="Times New Roman" w:cs="Times New Roman"/>
      <w:color w:val="000000"/>
      <w:kern w:val="0"/>
      <w:sz w:val="28"/>
      <w:szCs w:val="28"/>
      <w:u w:color="000000"/>
      <w:bdr w:val="nil"/>
    </w:rPr>
  </w:style>
  <w:style w:type="character" w:customStyle="1" w:styleId="af">
    <w:name w:val="Текст концевой сноски Знак"/>
    <w:basedOn w:val="a2"/>
    <w:link w:val="ae"/>
    <w:uiPriority w:val="99"/>
    <w:rsid w:val="00A24781"/>
    <w:rPr>
      <w:rFonts w:ascii="Times New Roman" w:eastAsia="Times New Roman" w:hAnsi="Times New Roman" w:cs="Times New Roman"/>
      <w:color w:val="000000"/>
      <w:kern w:val="0"/>
      <w:sz w:val="28"/>
      <w:szCs w:val="28"/>
      <w:u w:color="000000"/>
      <w:bdr w:val="nil"/>
    </w:rPr>
  </w:style>
  <w:style w:type="paragraph" w:customStyle="1" w:styleId="12">
    <w:name w:val="Абзац списка1"/>
    <w:rsid w:val="00A24781"/>
    <w:pPr>
      <w:pBdr>
        <w:top w:val="nil"/>
        <w:left w:val="nil"/>
        <w:bottom w:val="nil"/>
        <w:right w:val="nil"/>
        <w:between w:val="nil"/>
        <w:bar w:val="nil"/>
      </w:pBdr>
      <w:spacing w:after="200" w:line="276" w:lineRule="auto"/>
      <w:ind w:left="720"/>
    </w:pPr>
    <w:rPr>
      <w:rFonts w:ascii="Calibri" w:eastAsia="Calibri" w:hAnsi="Calibri" w:cs="Calibri"/>
      <w:color w:val="000000"/>
      <w:kern w:val="0"/>
      <w:u w:color="000000"/>
      <w:bdr w:val="nil"/>
    </w:rPr>
  </w:style>
  <w:style w:type="numbering" w:customStyle="1" w:styleId="List1">
    <w:name w:val="List 1"/>
    <w:basedOn w:val="a4"/>
    <w:rsid w:val="00A24781"/>
    <w:pPr>
      <w:numPr>
        <w:numId w:val="5"/>
      </w:numPr>
    </w:pPr>
  </w:style>
  <w:style w:type="character" w:customStyle="1" w:styleId="60">
    <w:name w:val="Заголовок 6 Знак"/>
    <w:basedOn w:val="a2"/>
    <w:link w:val="6"/>
    <w:uiPriority w:val="9"/>
    <w:rsid w:val="00A24781"/>
    <w:rPr>
      <w:rFonts w:ascii="Times New Roman" w:eastAsia="Times New Roman" w:hAnsi="Times New Roman" w:cs="Times New Roman"/>
      <w:b/>
      <w:color w:val="000000"/>
      <w:sz w:val="24"/>
      <w:szCs w:val="24"/>
      <w:lang w:val="es-CO"/>
    </w:rPr>
  </w:style>
  <w:style w:type="numbering" w:customStyle="1" w:styleId="21">
    <w:name w:val="Список 21"/>
    <w:basedOn w:val="a4"/>
    <w:rsid w:val="00A24781"/>
    <w:pPr>
      <w:numPr>
        <w:numId w:val="6"/>
      </w:numPr>
    </w:pPr>
  </w:style>
  <w:style w:type="character" w:customStyle="1" w:styleId="70">
    <w:name w:val="Заголовок 7 Знак"/>
    <w:basedOn w:val="a2"/>
    <w:link w:val="7"/>
    <w:uiPriority w:val="9"/>
    <w:rsid w:val="00A24781"/>
    <w:rPr>
      <w:rFonts w:ascii="Times New Roman" w:eastAsia="Times New Roman" w:hAnsi="Times New Roman" w:cs="Times New Roman"/>
      <w:b/>
      <w:iCs/>
      <w:color w:val="000000"/>
      <w:sz w:val="24"/>
      <w:szCs w:val="24"/>
      <w:lang w:val="es-CO"/>
    </w:rPr>
  </w:style>
  <w:style w:type="numbering" w:customStyle="1" w:styleId="31">
    <w:name w:val="Список 31"/>
    <w:basedOn w:val="a4"/>
    <w:rsid w:val="00A24781"/>
    <w:pPr>
      <w:numPr>
        <w:numId w:val="15"/>
      </w:numPr>
    </w:pPr>
  </w:style>
  <w:style w:type="numbering" w:customStyle="1" w:styleId="41">
    <w:name w:val="Список 41"/>
    <w:basedOn w:val="a4"/>
    <w:rsid w:val="00A24781"/>
    <w:pPr>
      <w:numPr>
        <w:numId w:val="7"/>
      </w:numPr>
    </w:pPr>
  </w:style>
  <w:style w:type="numbering" w:customStyle="1" w:styleId="51">
    <w:name w:val="Список 51"/>
    <w:basedOn w:val="a4"/>
    <w:rsid w:val="00A24781"/>
    <w:pPr>
      <w:numPr>
        <w:numId w:val="8"/>
      </w:numPr>
    </w:pPr>
  </w:style>
  <w:style w:type="numbering" w:customStyle="1" w:styleId="List6">
    <w:name w:val="List 6"/>
    <w:basedOn w:val="a4"/>
    <w:rsid w:val="00A24781"/>
    <w:pPr>
      <w:numPr>
        <w:numId w:val="9"/>
      </w:numPr>
    </w:pPr>
  </w:style>
  <w:style w:type="paragraph" w:styleId="af0">
    <w:name w:val="List Paragraph"/>
    <w:basedOn w:val="a1"/>
    <w:uiPriority w:val="34"/>
    <w:qFormat/>
    <w:rsid w:val="00A24781"/>
    <w:pPr>
      <w:pBdr>
        <w:top w:val="nil"/>
        <w:left w:val="nil"/>
        <w:bottom w:val="nil"/>
        <w:right w:val="nil"/>
        <w:between w:val="nil"/>
        <w:bar w:val="nil"/>
      </w:pBdr>
      <w:ind w:left="720"/>
      <w:contextualSpacing/>
    </w:pPr>
    <w:rPr>
      <w:rFonts w:eastAsia="Times New Roman" w:cs="Times New Roman"/>
      <w:color w:val="000000"/>
      <w:kern w:val="0"/>
      <w:szCs w:val="24"/>
      <w:u w:color="000000"/>
      <w:bdr w:val="nil"/>
      <w:lang w:eastAsia="en-US"/>
    </w:rPr>
  </w:style>
  <w:style w:type="character" w:styleId="af1">
    <w:name w:val="endnote reference"/>
    <w:basedOn w:val="a2"/>
    <w:uiPriority w:val="99"/>
    <w:semiHidden/>
    <w:unhideWhenUsed/>
    <w:rsid w:val="00A24781"/>
    <w:rPr>
      <w:vertAlign w:val="superscript"/>
    </w:rPr>
  </w:style>
  <w:style w:type="paragraph" w:styleId="af2">
    <w:name w:val="Balloon Text"/>
    <w:basedOn w:val="a1"/>
    <w:link w:val="af3"/>
    <w:unhideWhenUsed/>
    <w:rsid w:val="00A24781"/>
    <w:pPr>
      <w:pBdr>
        <w:top w:val="nil"/>
        <w:left w:val="nil"/>
        <w:bottom w:val="nil"/>
        <w:right w:val="nil"/>
        <w:between w:val="nil"/>
        <w:bar w:val="nil"/>
      </w:pBdr>
    </w:pPr>
    <w:rPr>
      <w:rFonts w:ascii="Tahoma" w:eastAsia="Times New Roman" w:hAnsi="Tahoma" w:cs="Tahoma"/>
      <w:color w:val="000000"/>
      <w:kern w:val="0"/>
      <w:sz w:val="16"/>
      <w:szCs w:val="16"/>
      <w:u w:color="000000"/>
      <w:bdr w:val="nil"/>
      <w:lang w:eastAsia="en-US"/>
    </w:rPr>
  </w:style>
  <w:style w:type="character" w:customStyle="1" w:styleId="af3">
    <w:name w:val="Текст выноски Знак"/>
    <w:basedOn w:val="a2"/>
    <w:link w:val="af2"/>
    <w:rsid w:val="00A24781"/>
    <w:rPr>
      <w:rFonts w:ascii="Tahoma" w:eastAsia="Times New Roman" w:hAnsi="Tahoma" w:cs="Tahoma"/>
      <w:color w:val="000000"/>
      <w:kern w:val="0"/>
      <w:sz w:val="16"/>
      <w:szCs w:val="16"/>
      <w:u w:color="000000"/>
      <w:bdr w:val="nil"/>
      <w:lang w:eastAsia="en-US"/>
    </w:rPr>
  </w:style>
  <w:style w:type="character" w:customStyle="1" w:styleId="apple-converted-space">
    <w:name w:val="apple-converted-space"/>
    <w:basedOn w:val="a2"/>
    <w:rsid w:val="00A24781"/>
  </w:style>
  <w:style w:type="paragraph" w:styleId="af4">
    <w:name w:val="header"/>
    <w:basedOn w:val="a1"/>
    <w:link w:val="af5"/>
    <w:unhideWhenUsed/>
    <w:rsid w:val="00A24781"/>
    <w:pPr>
      <w:pBdr>
        <w:top w:val="nil"/>
        <w:left w:val="nil"/>
        <w:bottom w:val="nil"/>
        <w:right w:val="nil"/>
        <w:between w:val="nil"/>
        <w:bar w:val="nil"/>
      </w:pBdr>
      <w:tabs>
        <w:tab w:val="center" w:pos="4677"/>
        <w:tab w:val="right" w:pos="9355"/>
      </w:tabs>
    </w:pPr>
    <w:rPr>
      <w:rFonts w:eastAsia="Times New Roman" w:cs="Times New Roman"/>
      <w:color w:val="000000"/>
      <w:kern w:val="0"/>
      <w:szCs w:val="24"/>
      <w:u w:color="000000"/>
      <w:bdr w:val="nil"/>
      <w:lang w:eastAsia="en-US"/>
    </w:rPr>
  </w:style>
  <w:style w:type="character" w:customStyle="1" w:styleId="af5">
    <w:name w:val="Верхний колонтитул Знак"/>
    <w:basedOn w:val="a2"/>
    <w:link w:val="af4"/>
    <w:rsid w:val="00A24781"/>
    <w:rPr>
      <w:rFonts w:ascii="Times New Roman" w:eastAsia="Times New Roman" w:hAnsi="Times New Roman" w:cs="Times New Roman"/>
      <w:color w:val="000000"/>
      <w:kern w:val="0"/>
      <w:sz w:val="24"/>
      <w:szCs w:val="24"/>
      <w:u w:color="000000"/>
      <w:bdr w:val="nil"/>
      <w:lang w:eastAsia="en-US"/>
    </w:rPr>
  </w:style>
  <w:style w:type="paragraph" w:styleId="af6">
    <w:name w:val="footer"/>
    <w:basedOn w:val="a1"/>
    <w:link w:val="af7"/>
    <w:uiPriority w:val="99"/>
    <w:unhideWhenUsed/>
    <w:rsid w:val="00A24781"/>
    <w:pPr>
      <w:pBdr>
        <w:top w:val="nil"/>
        <w:left w:val="nil"/>
        <w:bottom w:val="nil"/>
        <w:right w:val="nil"/>
        <w:between w:val="nil"/>
        <w:bar w:val="nil"/>
      </w:pBdr>
      <w:tabs>
        <w:tab w:val="center" w:pos="4677"/>
        <w:tab w:val="right" w:pos="9355"/>
      </w:tabs>
    </w:pPr>
    <w:rPr>
      <w:rFonts w:eastAsia="Times New Roman" w:cs="Times New Roman"/>
      <w:color w:val="000000"/>
      <w:kern w:val="0"/>
      <w:szCs w:val="24"/>
      <w:u w:color="000000"/>
      <w:bdr w:val="nil"/>
      <w:lang w:eastAsia="en-US"/>
    </w:rPr>
  </w:style>
  <w:style w:type="character" w:customStyle="1" w:styleId="af7">
    <w:name w:val="Нижний колонтитул Знак"/>
    <w:basedOn w:val="a2"/>
    <w:link w:val="af6"/>
    <w:uiPriority w:val="99"/>
    <w:rsid w:val="00A24781"/>
    <w:rPr>
      <w:rFonts w:ascii="Times New Roman" w:eastAsia="Times New Roman" w:hAnsi="Times New Roman" w:cs="Times New Roman"/>
      <w:color w:val="000000"/>
      <w:kern w:val="0"/>
      <w:sz w:val="24"/>
      <w:szCs w:val="24"/>
      <w:u w:color="000000"/>
      <w:bdr w:val="nil"/>
      <w:lang w:eastAsia="en-US"/>
    </w:rPr>
  </w:style>
  <w:style w:type="character" w:customStyle="1" w:styleId="FontStyle17">
    <w:name w:val="Font Style17"/>
    <w:uiPriority w:val="99"/>
    <w:rsid w:val="00A24781"/>
    <w:rPr>
      <w:rFonts w:ascii="Times New Roman" w:hAnsi="Times New Roman" w:cs="Times New Roman" w:hint="default"/>
      <w:sz w:val="26"/>
      <w:szCs w:val="26"/>
    </w:rPr>
  </w:style>
  <w:style w:type="paragraph" w:styleId="2">
    <w:name w:val="List Number 2"/>
    <w:basedOn w:val="a1"/>
    <w:uiPriority w:val="99"/>
    <w:rsid w:val="00A24781"/>
    <w:pPr>
      <w:numPr>
        <w:numId w:val="10"/>
      </w:numPr>
      <w:spacing w:line="360" w:lineRule="auto"/>
      <w:ind w:left="1417" w:hanging="357"/>
      <w:contextualSpacing/>
    </w:pPr>
    <w:rPr>
      <w:rFonts w:eastAsia="Calibri" w:cs="Times New Roman"/>
      <w:kern w:val="0"/>
      <w:sz w:val="28"/>
      <w:u w:color="000000"/>
      <w:lang w:eastAsia="en-US"/>
    </w:rPr>
  </w:style>
  <w:style w:type="paragraph" w:styleId="a">
    <w:name w:val="List Number"/>
    <w:basedOn w:val="a1"/>
    <w:uiPriority w:val="99"/>
    <w:rsid w:val="00A24781"/>
    <w:pPr>
      <w:numPr>
        <w:numId w:val="11"/>
      </w:numPr>
      <w:tabs>
        <w:tab w:val="clear" w:pos="360"/>
      </w:tabs>
      <w:spacing w:line="360" w:lineRule="auto"/>
      <w:ind w:left="1066" w:hanging="357"/>
      <w:contextualSpacing/>
    </w:pPr>
    <w:rPr>
      <w:rFonts w:eastAsia="Calibri" w:cs="Times New Roman"/>
      <w:kern w:val="0"/>
      <w:sz w:val="28"/>
      <w:u w:color="000000"/>
      <w:lang w:eastAsia="en-US"/>
    </w:rPr>
  </w:style>
  <w:style w:type="paragraph" w:styleId="a0">
    <w:name w:val="List Bullet"/>
    <w:basedOn w:val="a1"/>
    <w:uiPriority w:val="99"/>
    <w:rsid w:val="00A24781"/>
    <w:pPr>
      <w:numPr>
        <w:numId w:val="12"/>
      </w:numPr>
      <w:spacing w:line="360" w:lineRule="auto"/>
      <w:contextualSpacing/>
    </w:pPr>
    <w:rPr>
      <w:rFonts w:eastAsia="Calibri" w:cs="Times New Roman"/>
      <w:kern w:val="0"/>
      <w:sz w:val="28"/>
      <w:u w:color="000000"/>
      <w:lang w:eastAsia="en-US"/>
    </w:rPr>
  </w:style>
  <w:style w:type="paragraph" w:customStyle="1" w:styleId="Default">
    <w:name w:val="Default"/>
    <w:rsid w:val="00A24781"/>
    <w:pPr>
      <w:autoSpaceDE w:val="0"/>
      <w:autoSpaceDN w:val="0"/>
      <w:adjustRightInd w:val="0"/>
    </w:pPr>
    <w:rPr>
      <w:rFonts w:ascii="Times New Roman" w:eastAsia="Calibri" w:hAnsi="Times New Roman" w:cs="Times New Roman"/>
      <w:color w:val="000000"/>
      <w:kern w:val="0"/>
      <w:sz w:val="24"/>
      <w:szCs w:val="24"/>
      <w:lang w:eastAsia="en-US"/>
    </w:rPr>
  </w:style>
  <w:style w:type="table" w:customStyle="1" w:styleId="13">
    <w:name w:val="Сетка таблицы1"/>
    <w:basedOn w:val="a3"/>
    <w:next w:val="ab"/>
    <w:uiPriority w:val="3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
    <w:name w:val="Название объекта1"/>
    <w:basedOn w:val="a1"/>
    <w:next w:val="a1"/>
    <w:uiPriority w:val="35"/>
    <w:unhideWhenUsed/>
    <w:qFormat/>
    <w:rsid w:val="00A24781"/>
    <w:pPr>
      <w:widowControl w:val="0"/>
      <w:autoSpaceDE w:val="0"/>
      <w:autoSpaceDN w:val="0"/>
      <w:adjustRightInd w:val="0"/>
      <w:spacing w:after="200"/>
    </w:pPr>
    <w:rPr>
      <w:rFonts w:eastAsia="Times New Roman" w:cs="Times New Roman"/>
      <w:b/>
      <w:bCs/>
      <w:color w:val="4F81BD"/>
      <w:kern w:val="0"/>
      <w:sz w:val="18"/>
      <w:szCs w:val="18"/>
      <w:u w:color="000000"/>
    </w:rPr>
  </w:style>
  <w:style w:type="paragraph" w:customStyle="1" w:styleId="Style1">
    <w:name w:val="Style1"/>
    <w:basedOn w:val="a1"/>
    <w:uiPriority w:val="99"/>
    <w:rsid w:val="00A24781"/>
    <w:pPr>
      <w:widowControl w:val="0"/>
      <w:autoSpaceDE w:val="0"/>
      <w:autoSpaceDN w:val="0"/>
      <w:adjustRightInd w:val="0"/>
      <w:spacing w:line="490" w:lineRule="exact"/>
    </w:pPr>
    <w:rPr>
      <w:rFonts w:eastAsia="Times New Roman" w:cs="Times New Roman"/>
      <w:kern w:val="0"/>
      <w:szCs w:val="24"/>
      <w:u w:color="000000"/>
    </w:rPr>
  </w:style>
  <w:style w:type="paragraph" w:customStyle="1" w:styleId="Style2">
    <w:name w:val="Style2"/>
    <w:basedOn w:val="a1"/>
    <w:uiPriority w:val="99"/>
    <w:rsid w:val="00A24781"/>
    <w:pPr>
      <w:widowControl w:val="0"/>
      <w:autoSpaceDE w:val="0"/>
      <w:autoSpaceDN w:val="0"/>
      <w:adjustRightInd w:val="0"/>
      <w:spacing w:line="482" w:lineRule="exact"/>
      <w:ind w:hanging="331"/>
    </w:pPr>
    <w:rPr>
      <w:rFonts w:eastAsia="Times New Roman" w:cs="Times New Roman"/>
      <w:kern w:val="0"/>
      <w:szCs w:val="24"/>
      <w:u w:color="000000"/>
    </w:rPr>
  </w:style>
  <w:style w:type="paragraph" w:customStyle="1" w:styleId="Style3">
    <w:name w:val="Style3"/>
    <w:basedOn w:val="a1"/>
    <w:uiPriority w:val="99"/>
    <w:rsid w:val="00A24781"/>
    <w:pPr>
      <w:widowControl w:val="0"/>
      <w:autoSpaceDE w:val="0"/>
      <w:autoSpaceDN w:val="0"/>
      <w:adjustRightInd w:val="0"/>
      <w:spacing w:line="482" w:lineRule="exact"/>
      <w:ind w:hanging="187"/>
    </w:pPr>
    <w:rPr>
      <w:rFonts w:eastAsia="Times New Roman" w:cs="Times New Roman"/>
      <w:kern w:val="0"/>
      <w:szCs w:val="24"/>
      <w:u w:color="000000"/>
    </w:rPr>
  </w:style>
  <w:style w:type="paragraph" w:customStyle="1" w:styleId="Style4">
    <w:name w:val="Style4"/>
    <w:basedOn w:val="a1"/>
    <w:uiPriority w:val="99"/>
    <w:rsid w:val="00A24781"/>
    <w:pPr>
      <w:widowControl w:val="0"/>
      <w:autoSpaceDE w:val="0"/>
      <w:autoSpaceDN w:val="0"/>
      <w:adjustRightInd w:val="0"/>
      <w:spacing w:line="475" w:lineRule="exact"/>
      <w:ind w:firstLine="173"/>
    </w:pPr>
    <w:rPr>
      <w:rFonts w:eastAsia="Times New Roman" w:cs="Times New Roman"/>
      <w:kern w:val="0"/>
      <w:szCs w:val="24"/>
      <w:u w:color="000000"/>
    </w:rPr>
  </w:style>
  <w:style w:type="paragraph" w:customStyle="1" w:styleId="Style5">
    <w:name w:val="Style5"/>
    <w:basedOn w:val="a1"/>
    <w:uiPriority w:val="99"/>
    <w:rsid w:val="00A24781"/>
    <w:pPr>
      <w:widowControl w:val="0"/>
      <w:autoSpaceDE w:val="0"/>
      <w:autoSpaceDN w:val="0"/>
      <w:adjustRightInd w:val="0"/>
      <w:spacing w:line="490" w:lineRule="exact"/>
      <w:ind w:firstLine="346"/>
    </w:pPr>
    <w:rPr>
      <w:rFonts w:eastAsia="Times New Roman" w:cs="Times New Roman"/>
      <w:kern w:val="0"/>
      <w:szCs w:val="24"/>
      <w:u w:color="000000"/>
    </w:rPr>
  </w:style>
  <w:style w:type="paragraph" w:customStyle="1" w:styleId="Style6">
    <w:name w:val="Style6"/>
    <w:basedOn w:val="a1"/>
    <w:uiPriority w:val="99"/>
    <w:rsid w:val="00A24781"/>
    <w:pPr>
      <w:widowControl w:val="0"/>
      <w:autoSpaceDE w:val="0"/>
      <w:autoSpaceDN w:val="0"/>
      <w:adjustRightInd w:val="0"/>
      <w:spacing w:line="475" w:lineRule="exact"/>
      <w:ind w:hanging="374"/>
    </w:pPr>
    <w:rPr>
      <w:rFonts w:eastAsia="Times New Roman" w:cs="Times New Roman"/>
      <w:kern w:val="0"/>
      <w:szCs w:val="24"/>
      <w:u w:color="000000"/>
    </w:rPr>
  </w:style>
  <w:style w:type="paragraph" w:customStyle="1" w:styleId="Style8">
    <w:name w:val="Style8"/>
    <w:basedOn w:val="a1"/>
    <w:uiPriority w:val="99"/>
    <w:rsid w:val="00A24781"/>
    <w:pPr>
      <w:widowControl w:val="0"/>
      <w:autoSpaceDE w:val="0"/>
      <w:autoSpaceDN w:val="0"/>
      <w:adjustRightInd w:val="0"/>
    </w:pPr>
    <w:rPr>
      <w:rFonts w:eastAsia="Times New Roman" w:cs="Times New Roman"/>
      <w:kern w:val="0"/>
      <w:szCs w:val="24"/>
      <w:u w:color="000000"/>
    </w:rPr>
  </w:style>
  <w:style w:type="character" w:customStyle="1" w:styleId="FontStyle11">
    <w:name w:val="Font Style11"/>
    <w:uiPriority w:val="99"/>
    <w:rsid w:val="00A24781"/>
    <w:rPr>
      <w:rFonts w:ascii="Times New Roman" w:hAnsi="Times New Roman" w:cs="Times New Roman" w:hint="default"/>
      <w:spacing w:val="-10"/>
      <w:sz w:val="22"/>
      <w:szCs w:val="22"/>
    </w:rPr>
  </w:style>
  <w:style w:type="character" w:customStyle="1" w:styleId="FontStyle12">
    <w:name w:val="Font Style12"/>
    <w:uiPriority w:val="99"/>
    <w:rsid w:val="00A24781"/>
    <w:rPr>
      <w:rFonts w:ascii="Times New Roman" w:hAnsi="Times New Roman" w:cs="Times New Roman" w:hint="default"/>
      <w:b/>
      <w:bCs/>
      <w:spacing w:val="-10"/>
      <w:sz w:val="26"/>
      <w:szCs w:val="26"/>
    </w:rPr>
  </w:style>
  <w:style w:type="character" w:customStyle="1" w:styleId="FontStyle13">
    <w:name w:val="Font Style13"/>
    <w:uiPriority w:val="99"/>
    <w:rsid w:val="00A24781"/>
    <w:rPr>
      <w:rFonts w:ascii="Cambria" w:hAnsi="Cambria" w:cs="Cambria" w:hint="default"/>
      <w:i/>
      <w:iCs/>
      <w:sz w:val="28"/>
      <w:szCs w:val="28"/>
    </w:rPr>
  </w:style>
  <w:style w:type="character" w:customStyle="1" w:styleId="FontStyle14">
    <w:name w:val="Font Style14"/>
    <w:uiPriority w:val="99"/>
    <w:rsid w:val="00A24781"/>
    <w:rPr>
      <w:rFonts w:ascii="Times New Roman" w:hAnsi="Times New Roman" w:cs="Times New Roman" w:hint="default"/>
      <w:b/>
      <w:bCs/>
      <w:i/>
      <w:iCs/>
      <w:sz w:val="26"/>
      <w:szCs w:val="26"/>
    </w:rPr>
  </w:style>
  <w:style w:type="character" w:customStyle="1" w:styleId="FontStyle15">
    <w:name w:val="Font Style15"/>
    <w:uiPriority w:val="99"/>
    <w:rsid w:val="00A24781"/>
    <w:rPr>
      <w:rFonts w:ascii="Times New Roman" w:hAnsi="Times New Roman" w:cs="Times New Roman" w:hint="default"/>
      <w:i/>
      <w:iCs/>
      <w:sz w:val="26"/>
      <w:szCs w:val="26"/>
    </w:rPr>
  </w:style>
  <w:style w:type="character" w:customStyle="1" w:styleId="FontStyle18">
    <w:name w:val="Font Style18"/>
    <w:uiPriority w:val="99"/>
    <w:rsid w:val="00A24781"/>
    <w:rPr>
      <w:rFonts w:ascii="Times New Roman" w:hAnsi="Times New Roman" w:cs="Times New Roman" w:hint="default"/>
      <w:smallCaps/>
      <w:sz w:val="20"/>
      <w:szCs w:val="20"/>
    </w:rPr>
  </w:style>
  <w:style w:type="paragraph" w:styleId="af8">
    <w:name w:val="Document Map"/>
    <w:basedOn w:val="a1"/>
    <w:link w:val="af9"/>
    <w:semiHidden/>
    <w:rsid w:val="00A24781"/>
    <w:pPr>
      <w:shd w:val="clear" w:color="auto" w:fill="000080"/>
    </w:pPr>
    <w:rPr>
      <w:rFonts w:ascii="Tahoma" w:eastAsia="Times New Roman" w:hAnsi="Tahoma" w:cs="Tahoma"/>
      <w:kern w:val="0"/>
      <w:sz w:val="20"/>
      <w:szCs w:val="20"/>
      <w:u w:color="000000"/>
    </w:rPr>
  </w:style>
  <w:style w:type="character" w:customStyle="1" w:styleId="af9">
    <w:name w:val="Схема документа Знак"/>
    <w:basedOn w:val="a2"/>
    <w:link w:val="af8"/>
    <w:semiHidden/>
    <w:rsid w:val="00A24781"/>
    <w:rPr>
      <w:rFonts w:ascii="Tahoma" w:eastAsia="Times New Roman" w:hAnsi="Tahoma" w:cs="Tahoma"/>
      <w:kern w:val="0"/>
      <w:sz w:val="20"/>
      <w:szCs w:val="20"/>
      <w:u w:color="000000"/>
      <w:shd w:val="clear" w:color="auto" w:fill="000080"/>
    </w:rPr>
  </w:style>
  <w:style w:type="character" w:styleId="afa">
    <w:name w:val="page number"/>
    <w:basedOn w:val="a2"/>
    <w:rsid w:val="00A24781"/>
  </w:style>
  <w:style w:type="paragraph" w:customStyle="1" w:styleId="2141">
    <w:name w:val="Стиль Заголовок 2 + 14 пт По ширине Первая строка:  1 см Междуст..."/>
    <w:basedOn w:val="20"/>
    <w:semiHidden/>
    <w:rsid w:val="00A24781"/>
    <w:pPr>
      <w:suppressAutoHyphens/>
      <w:spacing w:before="360" w:after="240" w:line="360" w:lineRule="auto"/>
      <w:ind w:firstLine="567"/>
    </w:pPr>
    <w:rPr>
      <w:bCs w:val="0"/>
      <w:i w:val="0"/>
      <w:iCs w:val="0"/>
      <w:szCs w:val="20"/>
    </w:rPr>
  </w:style>
  <w:style w:type="character" w:styleId="afb">
    <w:name w:val="FollowedHyperlink"/>
    <w:basedOn w:val="a2"/>
    <w:rsid w:val="00A24781"/>
    <w:rPr>
      <w:color w:val="800080"/>
      <w:u w:val="single"/>
    </w:rPr>
  </w:style>
  <w:style w:type="character" w:customStyle="1" w:styleId="ti">
    <w:name w:val="ti"/>
    <w:basedOn w:val="a2"/>
    <w:semiHidden/>
    <w:rsid w:val="00A24781"/>
  </w:style>
  <w:style w:type="paragraph" w:styleId="afc">
    <w:name w:val="Body Text Indent"/>
    <w:basedOn w:val="a1"/>
    <w:link w:val="afd"/>
    <w:semiHidden/>
    <w:rsid w:val="00A24781"/>
    <w:pPr>
      <w:spacing w:after="120"/>
      <w:ind w:left="283"/>
    </w:pPr>
    <w:rPr>
      <w:rFonts w:eastAsia="Times New Roman" w:cs="Times New Roman"/>
      <w:kern w:val="0"/>
      <w:szCs w:val="24"/>
      <w:u w:color="000000"/>
    </w:rPr>
  </w:style>
  <w:style w:type="character" w:customStyle="1" w:styleId="afd">
    <w:name w:val="Основной текст с отступом Знак"/>
    <w:basedOn w:val="a2"/>
    <w:link w:val="afc"/>
    <w:semiHidden/>
    <w:rsid w:val="00A24781"/>
    <w:rPr>
      <w:rFonts w:ascii="Times New Roman" w:eastAsia="Times New Roman" w:hAnsi="Times New Roman" w:cs="Times New Roman"/>
      <w:kern w:val="0"/>
      <w:sz w:val="24"/>
      <w:szCs w:val="24"/>
      <w:u w:color="000000"/>
    </w:rPr>
  </w:style>
  <w:style w:type="paragraph" w:styleId="24">
    <w:name w:val="Body Text 2"/>
    <w:basedOn w:val="a1"/>
    <w:link w:val="25"/>
    <w:semiHidden/>
    <w:rsid w:val="00A24781"/>
    <w:pPr>
      <w:spacing w:after="120" w:line="480" w:lineRule="auto"/>
    </w:pPr>
    <w:rPr>
      <w:rFonts w:eastAsia="Times New Roman" w:cs="Times New Roman"/>
      <w:kern w:val="0"/>
      <w:szCs w:val="24"/>
      <w:u w:color="000000"/>
    </w:rPr>
  </w:style>
  <w:style w:type="character" w:customStyle="1" w:styleId="25">
    <w:name w:val="Основной текст 2 Знак"/>
    <w:basedOn w:val="a2"/>
    <w:link w:val="24"/>
    <w:semiHidden/>
    <w:rsid w:val="00A24781"/>
    <w:rPr>
      <w:rFonts w:ascii="Times New Roman" w:eastAsia="Times New Roman" w:hAnsi="Times New Roman" w:cs="Times New Roman"/>
      <w:kern w:val="0"/>
      <w:sz w:val="24"/>
      <w:szCs w:val="24"/>
      <w:u w:color="000000"/>
    </w:rPr>
  </w:style>
  <w:style w:type="paragraph" w:styleId="32">
    <w:name w:val="Body Text 3"/>
    <w:basedOn w:val="a1"/>
    <w:link w:val="33"/>
    <w:semiHidden/>
    <w:rsid w:val="00A24781"/>
    <w:pPr>
      <w:spacing w:after="120"/>
    </w:pPr>
    <w:rPr>
      <w:rFonts w:eastAsia="Times New Roman" w:cs="Times New Roman"/>
      <w:kern w:val="0"/>
      <w:sz w:val="16"/>
      <w:szCs w:val="16"/>
      <w:u w:color="000000"/>
    </w:rPr>
  </w:style>
  <w:style w:type="character" w:customStyle="1" w:styleId="33">
    <w:name w:val="Основной текст 3 Знак"/>
    <w:basedOn w:val="a2"/>
    <w:link w:val="32"/>
    <w:semiHidden/>
    <w:rsid w:val="00A24781"/>
    <w:rPr>
      <w:rFonts w:ascii="Times New Roman" w:eastAsia="Times New Roman" w:hAnsi="Times New Roman" w:cs="Times New Roman"/>
      <w:kern w:val="0"/>
      <w:sz w:val="16"/>
      <w:szCs w:val="16"/>
      <w:u w:color="000000"/>
    </w:rPr>
  </w:style>
  <w:style w:type="paragraph" w:customStyle="1" w:styleId="afe">
    <w:name w:val="те_дис"/>
    <w:basedOn w:val="a1"/>
    <w:link w:val="aff"/>
    <w:rsid w:val="00A24781"/>
    <w:pPr>
      <w:spacing w:line="360" w:lineRule="auto"/>
      <w:ind w:firstLine="567"/>
    </w:pPr>
    <w:rPr>
      <w:rFonts w:eastAsia="Times New Roman" w:cs="Times New Roman"/>
      <w:kern w:val="0"/>
      <w:sz w:val="28"/>
      <w:szCs w:val="28"/>
      <w:u w:color="000000"/>
    </w:rPr>
  </w:style>
  <w:style w:type="paragraph" w:customStyle="1" w:styleId="26">
    <w:name w:val="Стиль Заголовок 2 + не полужирный"/>
    <w:basedOn w:val="20"/>
    <w:rsid w:val="00A24781"/>
    <w:pPr>
      <w:suppressAutoHyphens/>
      <w:spacing w:before="360" w:after="240" w:line="360" w:lineRule="auto"/>
      <w:ind w:left="567" w:hanging="567"/>
      <w:jc w:val="left"/>
    </w:pPr>
    <w:rPr>
      <w:rFonts w:cs="Arial"/>
      <w:bCs w:val="0"/>
      <w:i w:val="0"/>
      <w:iCs w:val="0"/>
    </w:rPr>
  </w:style>
  <w:style w:type="paragraph" w:customStyle="1" w:styleId="aff0">
    <w:name w:val="под_рис"/>
    <w:basedOn w:val="3"/>
    <w:link w:val="aff1"/>
    <w:rsid w:val="00A24781"/>
    <w:pPr>
      <w:suppressAutoHyphens/>
      <w:spacing w:line="360" w:lineRule="auto"/>
      <w:ind w:firstLine="0"/>
      <w:jc w:val="center"/>
    </w:pPr>
    <w:rPr>
      <w:b w:val="0"/>
      <w:szCs w:val="24"/>
    </w:rPr>
  </w:style>
  <w:style w:type="paragraph" w:customStyle="1" w:styleId="aff2">
    <w:name w:val="таб_таб"/>
    <w:basedOn w:val="3"/>
    <w:link w:val="aff3"/>
    <w:rsid w:val="00A24781"/>
    <w:pPr>
      <w:suppressAutoHyphens/>
      <w:spacing w:before="120" w:line="360" w:lineRule="auto"/>
      <w:ind w:firstLine="0"/>
      <w:jc w:val="right"/>
    </w:pPr>
    <w:rPr>
      <w:i/>
      <w:spacing w:val="60"/>
      <w:szCs w:val="24"/>
    </w:rPr>
  </w:style>
  <w:style w:type="paragraph" w:customStyle="1" w:styleId="aff4">
    <w:name w:val="заг_таб"/>
    <w:basedOn w:val="3"/>
    <w:rsid w:val="00A24781"/>
    <w:pPr>
      <w:suppressAutoHyphens/>
      <w:spacing w:before="120" w:line="360" w:lineRule="auto"/>
      <w:ind w:firstLine="0"/>
      <w:jc w:val="center"/>
    </w:pPr>
    <w:rPr>
      <w:b w:val="0"/>
      <w:szCs w:val="24"/>
      <w:u w:val="none"/>
    </w:rPr>
  </w:style>
  <w:style w:type="paragraph" w:customStyle="1" w:styleId="aff5">
    <w:name w:val="те_таб"/>
    <w:basedOn w:val="a1"/>
    <w:rsid w:val="00A24781"/>
    <w:pPr>
      <w:spacing w:before="40" w:after="40"/>
      <w:jc w:val="center"/>
    </w:pPr>
    <w:rPr>
      <w:rFonts w:eastAsia="Times New Roman" w:cs="Times New Roman"/>
      <w:kern w:val="0"/>
      <w:szCs w:val="24"/>
      <w:u w:color="000000"/>
    </w:rPr>
  </w:style>
  <w:style w:type="paragraph" w:customStyle="1" w:styleId="aff6">
    <w:name w:val="Стиль те_таб + Междустр.интервал:  полуторный"/>
    <w:basedOn w:val="aff5"/>
    <w:rsid w:val="00A24781"/>
    <w:rPr>
      <w:szCs w:val="20"/>
    </w:rPr>
  </w:style>
  <w:style w:type="character" w:customStyle="1" w:styleId="aff3">
    <w:name w:val="таб_таб Знак"/>
    <w:basedOn w:val="30"/>
    <w:link w:val="aff2"/>
    <w:rsid w:val="00A24781"/>
    <w:rPr>
      <w:rFonts w:ascii="Times New Roman" w:eastAsia="Times New Roman" w:hAnsi="Times New Roman" w:cs="Times New Roman"/>
      <w:b/>
      <w:bCs/>
      <w:i/>
      <w:spacing w:val="60"/>
      <w:kern w:val="0"/>
      <w:sz w:val="24"/>
      <w:szCs w:val="24"/>
      <w:u w:val="single" w:color="000000"/>
    </w:rPr>
  </w:style>
  <w:style w:type="character" w:customStyle="1" w:styleId="aff1">
    <w:name w:val="под_рис Знак"/>
    <w:basedOn w:val="30"/>
    <w:link w:val="aff0"/>
    <w:rsid w:val="00A24781"/>
    <w:rPr>
      <w:rFonts w:ascii="Times New Roman" w:eastAsia="Times New Roman" w:hAnsi="Times New Roman" w:cs="Times New Roman"/>
      <w:b w:val="0"/>
      <w:bCs/>
      <w:kern w:val="0"/>
      <w:sz w:val="24"/>
      <w:szCs w:val="24"/>
      <w:u w:val="single" w:color="000000"/>
    </w:rPr>
  </w:style>
  <w:style w:type="character" w:customStyle="1" w:styleId="aff">
    <w:name w:val="те_дис Знак"/>
    <w:basedOn w:val="a2"/>
    <w:link w:val="afe"/>
    <w:rsid w:val="00A24781"/>
    <w:rPr>
      <w:rFonts w:ascii="Times New Roman" w:eastAsia="Times New Roman" w:hAnsi="Times New Roman" w:cs="Times New Roman"/>
      <w:kern w:val="0"/>
      <w:sz w:val="28"/>
      <w:szCs w:val="28"/>
      <w:u w:color="000000"/>
    </w:rPr>
  </w:style>
  <w:style w:type="paragraph" w:customStyle="1" w:styleId="aff7">
    <w:name w:val="Диссер основной текст"/>
    <w:basedOn w:val="a1"/>
    <w:link w:val="aff8"/>
    <w:qFormat/>
    <w:rsid w:val="00A24781"/>
    <w:pPr>
      <w:widowControl w:val="0"/>
      <w:autoSpaceDE w:val="0"/>
      <w:autoSpaceDN w:val="0"/>
      <w:adjustRightInd w:val="0"/>
      <w:spacing w:line="360" w:lineRule="auto"/>
      <w:ind w:firstLine="720"/>
    </w:pPr>
    <w:rPr>
      <w:rFonts w:eastAsia="Times New Roman" w:cs="Times New Roman"/>
      <w:kern w:val="0"/>
      <w:szCs w:val="24"/>
      <w:u w:color="000000"/>
    </w:rPr>
  </w:style>
  <w:style w:type="character" w:customStyle="1" w:styleId="aff8">
    <w:name w:val="Диссер основной текст Знак"/>
    <w:basedOn w:val="a2"/>
    <w:link w:val="aff7"/>
    <w:rsid w:val="00A24781"/>
    <w:rPr>
      <w:rFonts w:ascii="Times New Roman" w:eastAsia="Times New Roman" w:hAnsi="Times New Roman" w:cs="Times New Roman"/>
      <w:kern w:val="0"/>
      <w:sz w:val="24"/>
      <w:szCs w:val="24"/>
      <w:u w:color="000000"/>
    </w:rPr>
  </w:style>
  <w:style w:type="paragraph" w:customStyle="1" w:styleId="aff9">
    <w:name w:val="Примечания к таблицам и рисункам"/>
    <w:basedOn w:val="a1"/>
    <w:qFormat/>
    <w:rsid w:val="00A24781"/>
    <w:pPr>
      <w:widowControl w:val="0"/>
      <w:autoSpaceDE w:val="0"/>
      <w:autoSpaceDN w:val="0"/>
      <w:adjustRightInd w:val="0"/>
      <w:spacing w:after="120"/>
    </w:pPr>
    <w:rPr>
      <w:rFonts w:eastAsia="Times New Roman" w:cs="Times New Roman"/>
      <w:i/>
      <w:kern w:val="0"/>
      <w:sz w:val="20"/>
      <w:szCs w:val="20"/>
      <w:u w:color="000000"/>
    </w:rPr>
  </w:style>
  <w:style w:type="paragraph" w:customStyle="1" w:styleId="15">
    <w:name w:val="Стиль1"/>
    <w:basedOn w:val="a1"/>
    <w:link w:val="16"/>
    <w:qFormat/>
    <w:rsid w:val="00A24781"/>
    <w:pPr>
      <w:shd w:val="clear" w:color="auto" w:fill="FFFFFF"/>
      <w:spacing w:line="276" w:lineRule="auto"/>
      <w:ind w:firstLine="709"/>
    </w:pPr>
    <w:rPr>
      <w:rFonts w:eastAsia="Calibri" w:cs="Times New Roman"/>
      <w:kern w:val="0"/>
      <w:szCs w:val="24"/>
      <w:u w:color="000000"/>
      <w:lang w:eastAsia="en-US"/>
    </w:rPr>
  </w:style>
  <w:style w:type="character" w:customStyle="1" w:styleId="16">
    <w:name w:val="Стиль1 Знак"/>
    <w:basedOn w:val="a2"/>
    <w:link w:val="15"/>
    <w:rsid w:val="00A24781"/>
    <w:rPr>
      <w:rFonts w:ascii="Times New Roman" w:eastAsia="Calibri" w:hAnsi="Times New Roman" w:cs="Times New Roman"/>
      <w:kern w:val="0"/>
      <w:sz w:val="24"/>
      <w:szCs w:val="24"/>
      <w:u w:color="000000"/>
      <w:shd w:val="clear" w:color="auto" w:fill="FFFFFF"/>
      <w:lang w:eastAsia="en-US"/>
    </w:rPr>
  </w:style>
  <w:style w:type="paragraph" w:customStyle="1" w:styleId="Pa21">
    <w:name w:val="Pa21"/>
    <w:basedOn w:val="a1"/>
    <w:next w:val="a1"/>
    <w:uiPriority w:val="99"/>
    <w:rsid w:val="00A24781"/>
    <w:pPr>
      <w:widowControl w:val="0"/>
      <w:autoSpaceDE w:val="0"/>
      <w:autoSpaceDN w:val="0"/>
      <w:adjustRightInd w:val="0"/>
      <w:spacing w:line="191" w:lineRule="atLeast"/>
    </w:pPr>
    <w:rPr>
      <w:rFonts w:ascii="DINPro-Medium" w:eastAsia="Times New Roman" w:hAnsi="DINPro-Medium" w:cs="Times New Roman"/>
      <w:kern w:val="0"/>
      <w:szCs w:val="24"/>
      <w:u w:color="000000"/>
    </w:rPr>
  </w:style>
  <w:style w:type="paragraph" w:customStyle="1" w:styleId="17">
    <w:name w:val="Без интервала1"/>
    <w:next w:val="affa"/>
    <w:link w:val="affb"/>
    <w:uiPriority w:val="1"/>
    <w:qFormat/>
    <w:rsid w:val="00A24781"/>
    <w:rPr>
      <w:rFonts w:ascii="Verdana" w:eastAsia="Calibri" w:hAnsi="Verdana"/>
      <w:kern w:val="0"/>
      <w:sz w:val="18"/>
      <w:lang w:val="en-US" w:eastAsia="en-US"/>
    </w:rPr>
  </w:style>
  <w:style w:type="character" w:customStyle="1" w:styleId="affb">
    <w:name w:val="Без интервала Знак"/>
    <w:basedOn w:val="a2"/>
    <w:link w:val="17"/>
    <w:uiPriority w:val="1"/>
    <w:rsid w:val="00A24781"/>
    <w:rPr>
      <w:rFonts w:ascii="Verdana" w:eastAsia="Calibri" w:hAnsi="Verdana"/>
      <w:kern w:val="0"/>
      <w:sz w:val="18"/>
      <w:lang w:val="en-US" w:eastAsia="en-US"/>
    </w:rPr>
  </w:style>
  <w:style w:type="paragraph" w:styleId="affc">
    <w:name w:val="Normal (Web)"/>
    <w:basedOn w:val="a1"/>
    <w:uiPriority w:val="99"/>
    <w:rsid w:val="00A24781"/>
    <w:pPr>
      <w:spacing w:before="100" w:beforeAutospacing="1" w:after="100" w:afterAutospacing="1"/>
    </w:pPr>
    <w:rPr>
      <w:rFonts w:eastAsia="Times New Roman" w:cs="Times New Roman"/>
      <w:kern w:val="0"/>
      <w:szCs w:val="24"/>
      <w:u w:color="000000"/>
    </w:rPr>
  </w:style>
  <w:style w:type="character" w:customStyle="1" w:styleId="111">
    <w:name w:val="Заголовок 1 Знак1"/>
    <w:basedOn w:val="a2"/>
    <w:uiPriority w:val="9"/>
    <w:rsid w:val="00A24781"/>
    <w:rPr>
      <w:rFonts w:ascii="Calibri Light" w:eastAsia="Times New Roman" w:hAnsi="Calibri Light" w:cs="Times New Roman"/>
      <w:color w:val="2F5496"/>
      <w:sz w:val="32"/>
      <w:szCs w:val="32"/>
    </w:rPr>
  </w:style>
  <w:style w:type="table" w:customStyle="1" w:styleId="34">
    <w:name w:val="Сетка таблицы3"/>
    <w:basedOn w:val="a3"/>
    <w:next w:val="ab"/>
    <w:uiPriority w:val="39"/>
    <w:rsid w:val="00A24781"/>
    <w:rPr>
      <w:rFonts w:eastAsia="Calibri"/>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No Spacing"/>
    <w:uiPriority w:val="1"/>
    <w:qFormat/>
    <w:rsid w:val="00A24781"/>
    <w:rPr>
      <w:rFonts w:eastAsia="Calibri"/>
      <w:kern w:val="0"/>
      <w:lang w:eastAsia="en-US"/>
    </w:rPr>
  </w:style>
  <w:style w:type="paragraph" w:customStyle="1" w:styleId="18">
    <w:name w:val="Заголовок оглавления1"/>
    <w:basedOn w:val="1"/>
    <w:next w:val="a1"/>
    <w:uiPriority w:val="39"/>
    <w:unhideWhenUsed/>
    <w:qFormat/>
    <w:rsid w:val="00A24781"/>
    <w:pPr>
      <w:outlineLvl w:val="9"/>
    </w:pPr>
    <w:rPr>
      <w:rFonts w:ascii="Calibri Light" w:hAnsi="Calibri Light"/>
      <w:b w:val="0"/>
      <w:bCs w:val="0"/>
      <w:color w:val="2F5496"/>
      <w:sz w:val="32"/>
      <w:szCs w:val="32"/>
      <w:lang w:eastAsia="ru-RU"/>
    </w:rPr>
  </w:style>
  <w:style w:type="paragraph" w:styleId="19">
    <w:name w:val="toc 1"/>
    <w:basedOn w:val="a1"/>
    <w:next w:val="a1"/>
    <w:autoRedefine/>
    <w:uiPriority w:val="39"/>
    <w:unhideWhenUsed/>
    <w:rsid w:val="00A05445"/>
    <w:pPr>
      <w:tabs>
        <w:tab w:val="right" w:leader="dot" w:pos="9345"/>
      </w:tabs>
      <w:spacing w:after="100" w:line="259" w:lineRule="auto"/>
    </w:pPr>
    <w:rPr>
      <w:rFonts w:eastAsia="Calibri"/>
      <w:kern w:val="0"/>
      <w:lang w:eastAsia="en-US"/>
    </w:rPr>
  </w:style>
  <w:style w:type="paragraph" w:styleId="27">
    <w:name w:val="toc 2"/>
    <w:basedOn w:val="a1"/>
    <w:next w:val="a1"/>
    <w:autoRedefine/>
    <w:uiPriority w:val="39"/>
    <w:unhideWhenUsed/>
    <w:rsid w:val="00A24781"/>
    <w:pPr>
      <w:spacing w:after="100" w:line="259" w:lineRule="auto"/>
      <w:ind w:left="220"/>
    </w:pPr>
    <w:rPr>
      <w:rFonts w:eastAsia="Calibri"/>
      <w:kern w:val="0"/>
      <w:lang w:eastAsia="en-US"/>
    </w:rPr>
  </w:style>
  <w:style w:type="paragraph" w:styleId="35">
    <w:name w:val="toc 3"/>
    <w:basedOn w:val="a1"/>
    <w:next w:val="a1"/>
    <w:autoRedefine/>
    <w:uiPriority w:val="39"/>
    <w:unhideWhenUsed/>
    <w:rsid w:val="0077305B"/>
    <w:pPr>
      <w:tabs>
        <w:tab w:val="left" w:pos="993"/>
        <w:tab w:val="right" w:leader="dot" w:pos="9345"/>
      </w:tabs>
      <w:spacing w:after="100" w:line="259" w:lineRule="auto"/>
    </w:pPr>
    <w:rPr>
      <w:rFonts w:eastAsia="Times New Roman" w:cs="Times New Roman"/>
      <w:b/>
      <w:bCs/>
      <w:noProof/>
      <w:kern w:val="0"/>
      <w:bdr w:val="nil"/>
      <w:lang w:eastAsia="en-US"/>
    </w:rPr>
  </w:style>
  <w:style w:type="table" w:customStyle="1" w:styleId="220">
    <w:name w:val="Сетка таблицы22"/>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
    <w:name w:val="Сетка таблицы211"/>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
    <w:name w:val="Сетка таблицы23"/>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Сетка таблицы31"/>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8">
    <w:name w:val="Название объекта2"/>
    <w:basedOn w:val="a1"/>
    <w:next w:val="a1"/>
    <w:uiPriority w:val="35"/>
    <w:unhideWhenUsed/>
    <w:qFormat/>
    <w:rsid w:val="00A24781"/>
    <w:pPr>
      <w:widowControl w:val="0"/>
      <w:autoSpaceDE w:val="0"/>
      <w:autoSpaceDN w:val="0"/>
      <w:adjustRightInd w:val="0"/>
      <w:spacing w:before="40" w:after="240"/>
    </w:pPr>
    <w:rPr>
      <w:rFonts w:eastAsia="Times New Roman" w:cs="Times New Roman"/>
      <w:b/>
      <w:bCs/>
      <w:color w:val="000000"/>
      <w:kern w:val="0"/>
      <w:szCs w:val="18"/>
      <w:u w:color="000000"/>
    </w:rPr>
  </w:style>
  <w:style w:type="paragraph" w:customStyle="1" w:styleId="SDText">
    <w:name w:val="SD_Text"/>
    <w:basedOn w:val="a1"/>
    <w:link w:val="SDText0"/>
    <w:qFormat/>
    <w:rsid w:val="00A24781"/>
    <w:pPr>
      <w:spacing w:after="160" w:line="276" w:lineRule="auto"/>
    </w:pPr>
    <w:rPr>
      <w:rFonts w:eastAsia="Times New Roman" w:cs="Times New Roman"/>
      <w:color w:val="000000"/>
      <w:kern w:val="0"/>
      <w:szCs w:val="28"/>
      <w:u w:color="000000"/>
      <w:lang w:eastAsia="en-US"/>
    </w:rPr>
  </w:style>
  <w:style w:type="character" w:customStyle="1" w:styleId="SDText0">
    <w:name w:val="SD_Text Знак"/>
    <w:basedOn w:val="10"/>
    <w:link w:val="SDText"/>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ProtocolName">
    <w:name w:val="ProtocolName"/>
    <w:basedOn w:val="SDText"/>
    <w:link w:val="ProtocolName0"/>
    <w:qFormat/>
    <w:rsid w:val="00A24781"/>
    <w:pPr>
      <w:spacing w:after="0"/>
    </w:pPr>
  </w:style>
  <w:style w:type="paragraph" w:customStyle="1" w:styleId="ProtocolID">
    <w:name w:val="ProtocolID"/>
    <w:basedOn w:val="SDText"/>
    <w:link w:val="ProtocolID0"/>
    <w:qFormat/>
    <w:rsid w:val="00A24781"/>
    <w:pPr>
      <w:spacing w:after="0"/>
    </w:pPr>
    <w:rPr>
      <w:lang w:val="en-US"/>
    </w:rPr>
  </w:style>
  <w:style w:type="character" w:customStyle="1" w:styleId="ProtocolName0">
    <w:name w:val="ProtocolName Знак"/>
    <w:basedOn w:val="SDText0"/>
    <w:link w:val="ProtocolName"/>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ProtocolVersion">
    <w:name w:val="ProtocolVersion"/>
    <w:basedOn w:val="SDText"/>
    <w:link w:val="ProtocolVersion0"/>
    <w:qFormat/>
    <w:rsid w:val="00A24781"/>
    <w:pPr>
      <w:spacing w:after="0"/>
    </w:pPr>
  </w:style>
  <w:style w:type="character" w:customStyle="1" w:styleId="ProtocolID0">
    <w:name w:val="ProtocolID Знак"/>
    <w:basedOn w:val="SDText0"/>
    <w:link w:val="ProtocolID"/>
    <w:rsid w:val="00A24781"/>
    <w:rPr>
      <w:rFonts w:ascii="Times New Roman" w:eastAsia="Times New Roman" w:hAnsi="Times New Roman" w:cs="Times New Roman"/>
      <w:b w:val="0"/>
      <w:bCs w:val="0"/>
      <w:color w:val="000000"/>
      <w:kern w:val="0"/>
      <w:sz w:val="24"/>
      <w:szCs w:val="28"/>
      <w:u w:color="000000"/>
      <w:lang w:val="en-US" w:eastAsia="en-US"/>
    </w:rPr>
  </w:style>
  <w:style w:type="paragraph" w:customStyle="1" w:styleId="ProtocolVersionDate">
    <w:name w:val="ProtocolVersionDate"/>
    <w:basedOn w:val="SDText"/>
    <w:link w:val="ProtocolVersionDate0"/>
    <w:qFormat/>
    <w:rsid w:val="00A24781"/>
    <w:pPr>
      <w:spacing w:after="0"/>
    </w:pPr>
  </w:style>
  <w:style w:type="character" w:customStyle="1" w:styleId="ProtocolVersion0">
    <w:name w:val="ProtocolVersion Знак"/>
    <w:basedOn w:val="SDText0"/>
    <w:link w:val="ProtocolVersion"/>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IP">
    <w:name w:val="IP"/>
    <w:basedOn w:val="SDText"/>
    <w:link w:val="IP0"/>
    <w:rsid w:val="00A24781"/>
    <w:pPr>
      <w:spacing w:after="0"/>
    </w:pPr>
  </w:style>
  <w:style w:type="character" w:customStyle="1" w:styleId="ProtocolVersionDate0">
    <w:name w:val="ProtocolVersionDate Знак"/>
    <w:basedOn w:val="SDText0"/>
    <w:link w:val="ProtocolVersionDate"/>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ProtocolPhase">
    <w:name w:val="ProtocolPhase"/>
    <w:basedOn w:val="SDText"/>
    <w:link w:val="ProtocolPhase0"/>
    <w:qFormat/>
    <w:rsid w:val="00A24781"/>
    <w:pPr>
      <w:spacing w:after="0"/>
    </w:pPr>
  </w:style>
  <w:style w:type="character" w:customStyle="1" w:styleId="IP0">
    <w:name w:val="IP Знак"/>
    <w:basedOn w:val="SDText0"/>
    <w:link w:val="IP"/>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StudySponsor">
    <w:name w:val="StudySponsor"/>
    <w:basedOn w:val="SDText"/>
    <w:link w:val="StudySponsor0"/>
    <w:qFormat/>
    <w:rsid w:val="00A24781"/>
    <w:pPr>
      <w:spacing w:after="0"/>
    </w:pPr>
    <w:rPr>
      <w:lang w:val="en-US"/>
    </w:rPr>
  </w:style>
  <w:style w:type="character" w:customStyle="1" w:styleId="ProtocolPhase0">
    <w:name w:val="ProtocolPhase Знак"/>
    <w:basedOn w:val="SDText0"/>
    <w:link w:val="ProtocolPhase"/>
    <w:rsid w:val="00A24781"/>
    <w:rPr>
      <w:rFonts w:ascii="Times New Roman" w:eastAsia="Times New Roman" w:hAnsi="Times New Roman" w:cs="Times New Roman"/>
      <w:b w:val="0"/>
      <w:bCs w:val="0"/>
      <w:color w:val="000000"/>
      <w:kern w:val="0"/>
      <w:sz w:val="24"/>
      <w:szCs w:val="28"/>
      <w:u w:color="000000"/>
      <w:lang w:eastAsia="en-US"/>
    </w:rPr>
  </w:style>
  <w:style w:type="character" w:customStyle="1" w:styleId="StudySponsor0">
    <w:name w:val="StudySponsor Знак"/>
    <w:basedOn w:val="SDText0"/>
    <w:link w:val="StudySponsor"/>
    <w:rsid w:val="00A24781"/>
    <w:rPr>
      <w:rFonts w:ascii="Times New Roman" w:eastAsia="Times New Roman" w:hAnsi="Times New Roman" w:cs="Times New Roman"/>
      <w:b w:val="0"/>
      <w:bCs w:val="0"/>
      <w:color w:val="000000"/>
      <w:kern w:val="0"/>
      <w:sz w:val="24"/>
      <w:szCs w:val="28"/>
      <w:u w:color="000000"/>
      <w:lang w:val="en-US" w:eastAsia="en-US"/>
    </w:rPr>
  </w:style>
  <w:style w:type="table" w:customStyle="1" w:styleId="221">
    <w:name w:val="Сетка таблицы221"/>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a">
    <w:name w:val="1 абзац"/>
    <w:basedOn w:val="1"/>
    <w:autoRedefine/>
    <w:qFormat/>
    <w:rsid w:val="00F47F2E"/>
    <w:pPr>
      <w:spacing w:after="120"/>
      <w:ind w:firstLine="708"/>
    </w:pPr>
    <w:rPr>
      <w:szCs w:val="24"/>
      <w:u w:color="000000"/>
      <w:bdr w:val="nil"/>
    </w:rPr>
  </w:style>
  <w:style w:type="character" w:customStyle="1" w:styleId="1b">
    <w:name w:val="Неразрешенное упоминание1"/>
    <w:basedOn w:val="a2"/>
    <w:uiPriority w:val="99"/>
    <w:semiHidden/>
    <w:unhideWhenUsed/>
    <w:rsid w:val="00A24781"/>
    <w:rPr>
      <w:color w:val="605E5C"/>
      <w:shd w:val="clear" w:color="auto" w:fill="E1DFDD"/>
    </w:rPr>
  </w:style>
  <w:style w:type="paragraph" w:customStyle="1" w:styleId="410">
    <w:name w:val="Оглавление 41"/>
    <w:basedOn w:val="a1"/>
    <w:next w:val="a1"/>
    <w:autoRedefine/>
    <w:uiPriority w:val="39"/>
    <w:unhideWhenUsed/>
    <w:rsid w:val="00A24781"/>
    <w:pPr>
      <w:spacing w:after="100" w:line="259" w:lineRule="auto"/>
      <w:ind w:left="660"/>
    </w:pPr>
    <w:rPr>
      <w:kern w:val="0"/>
      <w:u w:color="000000"/>
    </w:rPr>
  </w:style>
  <w:style w:type="paragraph" w:customStyle="1" w:styleId="511">
    <w:name w:val="Оглавление 51"/>
    <w:basedOn w:val="a1"/>
    <w:next w:val="a1"/>
    <w:autoRedefine/>
    <w:uiPriority w:val="39"/>
    <w:unhideWhenUsed/>
    <w:rsid w:val="00A24781"/>
    <w:pPr>
      <w:spacing w:after="100" w:line="259" w:lineRule="auto"/>
      <w:ind w:left="880"/>
    </w:pPr>
    <w:rPr>
      <w:kern w:val="0"/>
      <w:u w:color="000000"/>
    </w:rPr>
  </w:style>
  <w:style w:type="paragraph" w:customStyle="1" w:styleId="610">
    <w:name w:val="Оглавление 61"/>
    <w:basedOn w:val="a1"/>
    <w:next w:val="a1"/>
    <w:autoRedefine/>
    <w:uiPriority w:val="39"/>
    <w:unhideWhenUsed/>
    <w:rsid w:val="00A24781"/>
    <w:pPr>
      <w:spacing w:after="100" w:line="259" w:lineRule="auto"/>
      <w:ind w:left="1100"/>
    </w:pPr>
    <w:rPr>
      <w:kern w:val="0"/>
      <w:u w:color="000000"/>
    </w:rPr>
  </w:style>
  <w:style w:type="paragraph" w:customStyle="1" w:styleId="710">
    <w:name w:val="Оглавление 71"/>
    <w:basedOn w:val="a1"/>
    <w:next w:val="a1"/>
    <w:autoRedefine/>
    <w:uiPriority w:val="39"/>
    <w:unhideWhenUsed/>
    <w:rsid w:val="00A24781"/>
    <w:pPr>
      <w:spacing w:after="100" w:line="259" w:lineRule="auto"/>
      <w:ind w:left="1320"/>
    </w:pPr>
    <w:rPr>
      <w:kern w:val="0"/>
      <w:u w:color="000000"/>
    </w:rPr>
  </w:style>
  <w:style w:type="paragraph" w:customStyle="1" w:styleId="81">
    <w:name w:val="Оглавление 81"/>
    <w:basedOn w:val="a1"/>
    <w:next w:val="a1"/>
    <w:autoRedefine/>
    <w:uiPriority w:val="39"/>
    <w:unhideWhenUsed/>
    <w:rsid w:val="00A24781"/>
    <w:pPr>
      <w:spacing w:after="100" w:line="259" w:lineRule="auto"/>
      <w:ind w:left="1540"/>
    </w:pPr>
    <w:rPr>
      <w:kern w:val="0"/>
      <w:u w:color="000000"/>
    </w:rPr>
  </w:style>
  <w:style w:type="paragraph" w:customStyle="1" w:styleId="91">
    <w:name w:val="Оглавление 91"/>
    <w:basedOn w:val="a1"/>
    <w:next w:val="a1"/>
    <w:autoRedefine/>
    <w:uiPriority w:val="39"/>
    <w:unhideWhenUsed/>
    <w:rsid w:val="00A24781"/>
    <w:pPr>
      <w:spacing w:after="100" w:line="259" w:lineRule="auto"/>
      <w:ind w:left="1760"/>
    </w:pPr>
    <w:rPr>
      <w:kern w:val="0"/>
      <w:u w:color="000000"/>
    </w:rPr>
  </w:style>
  <w:style w:type="paragraph" w:customStyle="1" w:styleId="1c">
    <w:name w:val="Тема примечания1"/>
    <w:basedOn w:val="a9"/>
    <w:next w:val="a9"/>
    <w:uiPriority w:val="99"/>
    <w:semiHidden/>
    <w:unhideWhenUsed/>
    <w:rsid w:val="00A24781"/>
    <w:pPr>
      <w:spacing w:after="160" w:line="240" w:lineRule="auto"/>
      <w:jc w:val="left"/>
    </w:pPr>
    <w:rPr>
      <w:rFonts w:ascii="Calibri" w:eastAsia="Calibri" w:hAnsi="Calibri"/>
      <w:b/>
      <w:bCs/>
      <w:lang w:eastAsia="en-US"/>
    </w:rPr>
  </w:style>
  <w:style w:type="character" w:customStyle="1" w:styleId="affd">
    <w:name w:val="Тема примечания Знак"/>
    <w:basedOn w:val="aa"/>
    <w:link w:val="affe"/>
    <w:rsid w:val="00A24781"/>
    <w:rPr>
      <w:rFonts w:ascii="Times New Roman" w:eastAsia="Times New Roman" w:hAnsi="Times New Roman" w:cs="Times New Roman"/>
      <w:b/>
      <w:bCs/>
      <w:kern w:val="0"/>
      <w:sz w:val="20"/>
      <w:szCs w:val="20"/>
      <w:u w:color="000000"/>
      <w:lang w:eastAsia="ru-RU"/>
    </w:rPr>
  </w:style>
  <w:style w:type="character" w:customStyle="1" w:styleId="29">
    <w:name w:val="Неразрешенное упоминание2"/>
    <w:basedOn w:val="a2"/>
    <w:uiPriority w:val="99"/>
    <w:semiHidden/>
    <w:unhideWhenUsed/>
    <w:rsid w:val="00A24781"/>
    <w:rPr>
      <w:color w:val="605E5C"/>
      <w:shd w:val="clear" w:color="auto" w:fill="E1DFDD"/>
    </w:rPr>
  </w:style>
  <w:style w:type="paragraph" w:styleId="afff">
    <w:name w:val="Revision"/>
    <w:hidden/>
    <w:uiPriority w:val="99"/>
    <w:semiHidden/>
    <w:rsid w:val="00A24781"/>
    <w:rPr>
      <w:rFonts w:eastAsia="Calibri"/>
      <w:kern w:val="0"/>
      <w:lang w:eastAsia="en-US"/>
    </w:rPr>
  </w:style>
  <w:style w:type="character" w:customStyle="1" w:styleId="36">
    <w:name w:val="Неразрешенное упоминание3"/>
    <w:basedOn w:val="a2"/>
    <w:uiPriority w:val="99"/>
    <w:semiHidden/>
    <w:unhideWhenUsed/>
    <w:rsid w:val="00A24781"/>
    <w:rPr>
      <w:color w:val="605E5C"/>
      <w:shd w:val="clear" w:color="auto" w:fill="E1DFDD"/>
    </w:rPr>
  </w:style>
  <w:style w:type="character" w:customStyle="1" w:styleId="512">
    <w:name w:val="Заголовок 5 Знак1"/>
    <w:basedOn w:val="a2"/>
    <w:uiPriority w:val="9"/>
    <w:semiHidden/>
    <w:rsid w:val="00A24781"/>
    <w:rPr>
      <w:rFonts w:asciiTheme="majorHAnsi" w:eastAsiaTheme="majorEastAsia" w:hAnsiTheme="majorHAnsi" w:cstheme="majorBidi"/>
      <w:color w:val="2F5496" w:themeColor="accent1" w:themeShade="BF"/>
    </w:rPr>
  </w:style>
  <w:style w:type="character" w:customStyle="1" w:styleId="611">
    <w:name w:val="Заголовок 6 Знак1"/>
    <w:basedOn w:val="a2"/>
    <w:uiPriority w:val="9"/>
    <w:semiHidden/>
    <w:rsid w:val="00A24781"/>
    <w:rPr>
      <w:rFonts w:asciiTheme="majorHAnsi" w:eastAsiaTheme="majorEastAsia" w:hAnsiTheme="majorHAnsi" w:cstheme="majorBidi"/>
      <w:color w:val="1F3763" w:themeColor="accent1" w:themeShade="7F"/>
    </w:rPr>
  </w:style>
  <w:style w:type="character" w:customStyle="1" w:styleId="711">
    <w:name w:val="Заголовок 7 Знак1"/>
    <w:basedOn w:val="a2"/>
    <w:uiPriority w:val="9"/>
    <w:semiHidden/>
    <w:rsid w:val="00A24781"/>
    <w:rPr>
      <w:rFonts w:asciiTheme="majorHAnsi" w:eastAsiaTheme="majorEastAsia" w:hAnsiTheme="majorHAnsi" w:cstheme="majorBidi"/>
      <w:i/>
      <w:iCs/>
      <w:color w:val="1F3763" w:themeColor="accent1" w:themeShade="7F"/>
    </w:rPr>
  </w:style>
  <w:style w:type="paragraph" w:styleId="affe">
    <w:name w:val="annotation subject"/>
    <w:basedOn w:val="a9"/>
    <w:next w:val="a9"/>
    <w:link w:val="affd"/>
    <w:unhideWhenUsed/>
    <w:rsid w:val="00A24781"/>
    <w:pPr>
      <w:spacing w:line="240" w:lineRule="auto"/>
      <w:jc w:val="left"/>
    </w:pPr>
    <w:rPr>
      <w:b/>
      <w:bCs/>
      <w:kern w:val="2"/>
    </w:rPr>
  </w:style>
  <w:style w:type="character" w:customStyle="1" w:styleId="1d">
    <w:name w:val="Тема примечания Знак1"/>
    <w:basedOn w:val="aa"/>
    <w:uiPriority w:val="99"/>
    <w:semiHidden/>
    <w:rsid w:val="00A24781"/>
    <w:rPr>
      <w:rFonts w:ascii="Times New Roman" w:eastAsia="Times New Roman" w:hAnsi="Times New Roman" w:cs="Times New Roman"/>
      <w:b/>
      <w:bCs/>
      <w:kern w:val="0"/>
      <w:sz w:val="20"/>
      <w:szCs w:val="20"/>
      <w:u w:color="000000"/>
    </w:rPr>
  </w:style>
  <w:style w:type="paragraph" w:styleId="43">
    <w:name w:val="toc 4"/>
    <w:basedOn w:val="a1"/>
    <w:next w:val="a1"/>
    <w:autoRedefine/>
    <w:uiPriority w:val="39"/>
    <w:unhideWhenUsed/>
    <w:rsid w:val="00EA3433"/>
    <w:pPr>
      <w:spacing w:after="100"/>
      <w:ind w:left="720"/>
    </w:pPr>
    <w:rPr>
      <w:kern w:val="0"/>
      <w:szCs w:val="24"/>
    </w:rPr>
  </w:style>
  <w:style w:type="paragraph" w:styleId="52">
    <w:name w:val="toc 5"/>
    <w:basedOn w:val="a1"/>
    <w:next w:val="a1"/>
    <w:autoRedefine/>
    <w:uiPriority w:val="39"/>
    <w:unhideWhenUsed/>
    <w:rsid w:val="00EA3433"/>
    <w:pPr>
      <w:spacing w:after="100"/>
      <w:ind w:left="960"/>
    </w:pPr>
    <w:rPr>
      <w:kern w:val="0"/>
      <w:szCs w:val="24"/>
    </w:rPr>
  </w:style>
  <w:style w:type="paragraph" w:styleId="62">
    <w:name w:val="toc 6"/>
    <w:basedOn w:val="a1"/>
    <w:next w:val="a1"/>
    <w:autoRedefine/>
    <w:uiPriority w:val="39"/>
    <w:unhideWhenUsed/>
    <w:rsid w:val="00EA3433"/>
    <w:pPr>
      <w:spacing w:after="100"/>
      <w:ind w:left="1200"/>
    </w:pPr>
    <w:rPr>
      <w:kern w:val="0"/>
      <w:szCs w:val="24"/>
    </w:rPr>
  </w:style>
  <w:style w:type="paragraph" w:styleId="72">
    <w:name w:val="toc 7"/>
    <w:basedOn w:val="a1"/>
    <w:next w:val="a1"/>
    <w:autoRedefine/>
    <w:uiPriority w:val="39"/>
    <w:unhideWhenUsed/>
    <w:rsid w:val="00EA3433"/>
    <w:pPr>
      <w:spacing w:after="100"/>
      <w:ind w:left="1440"/>
    </w:pPr>
    <w:rPr>
      <w:kern w:val="0"/>
      <w:szCs w:val="24"/>
    </w:rPr>
  </w:style>
  <w:style w:type="paragraph" w:styleId="8">
    <w:name w:val="toc 8"/>
    <w:basedOn w:val="a1"/>
    <w:next w:val="a1"/>
    <w:autoRedefine/>
    <w:uiPriority w:val="39"/>
    <w:unhideWhenUsed/>
    <w:rsid w:val="00EA3433"/>
    <w:pPr>
      <w:spacing w:after="100"/>
      <w:ind w:left="1680"/>
    </w:pPr>
    <w:rPr>
      <w:kern w:val="0"/>
      <w:szCs w:val="24"/>
    </w:rPr>
  </w:style>
  <w:style w:type="paragraph" w:styleId="9">
    <w:name w:val="toc 9"/>
    <w:basedOn w:val="a1"/>
    <w:next w:val="a1"/>
    <w:autoRedefine/>
    <w:uiPriority w:val="39"/>
    <w:unhideWhenUsed/>
    <w:rsid w:val="00EA3433"/>
    <w:pPr>
      <w:spacing w:after="100"/>
      <w:ind w:left="1920"/>
    </w:pPr>
    <w:rPr>
      <w:kern w:val="0"/>
      <w:szCs w:val="24"/>
    </w:rPr>
  </w:style>
  <w:style w:type="paragraph" w:styleId="afff0">
    <w:name w:val="caption"/>
    <w:basedOn w:val="a1"/>
    <w:next w:val="a1"/>
    <w:unhideWhenUsed/>
    <w:qFormat/>
    <w:rsid w:val="00AA17DA"/>
    <w:pPr>
      <w:spacing w:after="200"/>
    </w:pPr>
    <w:rPr>
      <w:b/>
      <w:iCs/>
      <w:color w:val="000000" w:themeColor="text1"/>
      <w:szCs w:val="18"/>
    </w:rPr>
  </w:style>
  <w:style w:type="paragraph" w:styleId="afff1">
    <w:name w:val="Body Text"/>
    <w:basedOn w:val="a1"/>
    <w:link w:val="afff2"/>
    <w:uiPriority w:val="99"/>
    <w:semiHidden/>
    <w:unhideWhenUsed/>
    <w:rsid w:val="005E5EF8"/>
    <w:pPr>
      <w:spacing w:after="120"/>
    </w:pPr>
  </w:style>
  <w:style w:type="character" w:customStyle="1" w:styleId="afff2">
    <w:name w:val="Основной текст Знак"/>
    <w:basedOn w:val="a2"/>
    <w:link w:val="afff1"/>
    <w:uiPriority w:val="99"/>
    <w:semiHidden/>
    <w:rsid w:val="005E5EF8"/>
    <w:rPr>
      <w:rFonts w:ascii="Times New Roman" w:hAnsi="Times New Roman"/>
      <w:sz w:val="24"/>
    </w:rPr>
  </w:style>
  <w:style w:type="table" w:customStyle="1" w:styleId="53">
    <w:name w:val="Сетка таблицы5"/>
    <w:basedOn w:val="a3"/>
    <w:next w:val="ab"/>
    <w:uiPriority w:val="39"/>
    <w:rsid w:val="00850E1F"/>
    <w:rPr>
      <w:rFonts w:eastAsiaTheme="minorHAns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3"/>
    <w:next w:val="ab"/>
    <w:uiPriority w:val="39"/>
    <w:rsid w:val="002C05D4"/>
    <w:rPr>
      <w:rFonts w:eastAsia="Calibri"/>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
    <w:basedOn w:val="a3"/>
    <w:next w:val="ab"/>
    <w:uiPriority w:val="39"/>
    <w:rsid w:val="002C05D4"/>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Сетка таблицы51"/>
    <w:basedOn w:val="a3"/>
    <w:next w:val="ab"/>
    <w:uiPriority w:val="39"/>
    <w:rsid w:val="002C05D4"/>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7mrcssattr">
    <w:name w:val="s7_mr_css_attr"/>
    <w:basedOn w:val="a1"/>
    <w:rsid w:val="00AB6691"/>
    <w:pPr>
      <w:spacing w:before="100" w:beforeAutospacing="1" w:after="100" w:afterAutospacing="1"/>
      <w:jc w:val="left"/>
    </w:pPr>
    <w:rPr>
      <w:rFonts w:cs="Times New Roman"/>
      <w:kern w:val="0"/>
      <w:szCs w:val="24"/>
    </w:rPr>
  </w:style>
  <w:style w:type="character" w:customStyle="1" w:styleId="bumpedfont15mrcssattr">
    <w:name w:val="bumpedfont15_mr_css_attr"/>
    <w:basedOn w:val="a2"/>
    <w:rsid w:val="00AB6691"/>
  </w:style>
  <w:style w:type="character" w:customStyle="1" w:styleId="js-phone-number">
    <w:name w:val="js-phone-number"/>
    <w:basedOn w:val="a2"/>
    <w:rsid w:val="00DF015C"/>
  </w:style>
  <w:style w:type="character" w:customStyle="1" w:styleId="44">
    <w:name w:val="Неразрешенное упоминание4"/>
    <w:basedOn w:val="a2"/>
    <w:uiPriority w:val="99"/>
    <w:semiHidden/>
    <w:unhideWhenUsed/>
    <w:rsid w:val="007572C7"/>
    <w:rPr>
      <w:color w:val="605E5C"/>
      <w:shd w:val="clear" w:color="auto" w:fill="E1DFDD"/>
    </w:rPr>
  </w:style>
  <w:style w:type="character" w:customStyle="1" w:styleId="1e">
    <w:name w:val="Текст примечания Знак1"/>
    <w:basedOn w:val="a2"/>
    <w:uiPriority w:val="99"/>
    <w:rsid w:val="00FB6CBB"/>
    <w:rPr>
      <w:rFonts w:ascii="Times New Roman" w:eastAsia="Times New Roman" w:hAnsi="Times New Roman" w:cs="Times New Roman"/>
      <w:sz w:val="28"/>
      <w:szCs w:val="20"/>
      <w:lang w:eastAsia="ru-RU"/>
    </w:rPr>
  </w:style>
  <w:style w:type="numbering" w:customStyle="1" w:styleId="2a">
    <w:name w:val="Нет списка2"/>
    <w:next w:val="a4"/>
    <w:uiPriority w:val="99"/>
    <w:semiHidden/>
    <w:unhideWhenUsed/>
    <w:rsid w:val="00D5354E"/>
  </w:style>
  <w:style w:type="table" w:customStyle="1" w:styleId="73">
    <w:name w:val="Сетка таблицы7"/>
    <w:basedOn w:val="a3"/>
    <w:next w:val="ab"/>
    <w:uiPriority w:val="99"/>
    <w:locked/>
    <w:rsid w:val="00D5354E"/>
    <w:rPr>
      <w:rFonts w:ascii="Times New Roman" w:eastAsia="Times New Roman" w:hAnsi="Times New Roman" w:cs="Times New Roman"/>
      <w:kern w:val="0"/>
      <w:sz w:val="20"/>
      <w:szCs w:val="20"/>
      <w:lang w:val="sl-SI" w:eastAsia="sl-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3">
    <w:name w:val="Normal Indent"/>
    <w:basedOn w:val="a1"/>
    <w:rsid w:val="00D5354E"/>
    <w:pPr>
      <w:overflowPunct w:val="0"/>
      <w:autoSpaceDE w:val="0"/>
      <w:autoSpaceDN w:val="0"/>
      <w:adjustRightInd w:val="0"/>
      <w:ind w:left="851"/>
      <w:textAlignment w:val="baseline"/>
    </w:pPr>
    <w:rPr>
      <w:rFonts w:eastAsia="Times New Roman" w:cs="Times New Roman"/>
      <w:kern w:val="0"/>
      <w:szCs w:val="20"/>
      <w:lang w:val="en-GB" w:eastAsia="en-GB"/>
    </w:rPr>
  </w:style>
  <w:style w:type="paragraph" w:customStyle="1" w:styleId="FormField">
    <w:name w:val="FormField"/>
    <w:basedOn w:val="a1"/>
    <w:rsid w:val="00D5354E"/>
    <w:pPr>
      <w:overflowPunct w:val="0"/>
      <w:autoSpaceDE w:val="0"/>
      <w:autoSpaceDN w:val="0"/>
      <w:adjustRightInd w:val="0"/>
      <w:jc w:val="left"/>
      <w:textAlignment w:val="baseline"/>
    </w:pPr>
    <w:rPr>
      <w:rFonts w:ascii="Arial" w:eastAsia="Times New Roman" w:hAnsi="Arial" w:cs="Times New Roman"/>
      <w:kern w:val="0"/>
      <w:sz w:val="16"/>
      <w:szCs w:val="20"/>
      <w:lang w:val="en-GB" w:eastAsia="en-GB"/>
    </w:rPr>
  </w:style>
  <w:style w:type="character" w:customStyle="1" w:styleId="FormFieldC">
    <w:name w:val="FormFieldC"/>
    <w:basedOn w:val="a2"/>
    <w:rsid w:val="00D5354E"/>
    <w:rPr>
      <w:rFonts w:ascii="Arial" w:hAnsi="Arial"/>
      <w:b/>
      <w:sz w:val="16"/>
    </w:rPr>
  </w:style>
  <w:style w:type="character" w:customStyle="1" w:styleId="FormFieldC2">
    <w:name w:val="FormFieldC2"/>
    <w:basedOn w:val="a2"/>
    <w:rsid w:val="00D5354E"/>
    <w:rPr>
      <w:rFonts w:ascii="Arial" w:hAnsi="Arial"/>
      <w:b/>
      <w:sz w:val="18"/>
    </w:rPr>
  </w:style>
  <w:style w:type="character" w:customStyle="1" w:styleId="FormFieldC3">
    <w:name w:val="FormFieldC3"/>
    <w:basedOn w:val="FormFieldC"/>
    <w:rsid w:val="00D5354E"/>
    <w:rPr>
      <w:rFonts w:ascii="Arial" w:hAnsi="Arial"/>
      <w:b w:val="0"/>
      <w:sz w:val="20"/>
    </w:rPr>
  </w:style>
  <w:style w:type="paragraph" w:styleId="afff4">
    <w:name w:val="Subtitle"/>
    <w:basedOn w:val="a1"/>
    <w:next w:val="a1"/>
    <w:link w:val="afff5"/>
    <w:uiPriority w:val="11"/>
    <w:qFormat/>
    <w:rsid w:val="00CE698B"/>
    <w:pPr>
      <w:numPr>
        <w:ilvl w:val="1"/>
      </w:numPr>
      <w:spacing w:after="160"/>
    </w:pPr>
    <w:rPr>
      <w:rFonts w:asciiTheme="minorHAnsi" w:hAnsiTheme="minorHAnsi"/>
      <w:color w:val="5A5A5A" w:themeColor="text1" w:themeTint="A5"/>
      <w:spacing w:val="15"/>
      <w:sz w:val="22"/>
    </w:rPr>
  </w:style>
  <w:style w:type="character" w:customStyle="1" w:styleId="afff5">
    <w:name w:val="Подзаголовок Знак"/>
    <w:basedOn w:val="a2"/>
    <w:link w:val="afff4"/>
    <w:uiPriority w:val="11"/>
    <w:rsid w:val="00CE698B"/>
    <w:rPr>
      <w:color w:val="5A5A5A" w:themeColor="text1" w:themeTint="A5"/>
      <w:spacing w:val="15"/>
    </w:rPr>
  </w:style>
  <w:style w:type="character" w:styleId="afff6">
    <w:name w:val="Unresolved Mention"/>
    <w:basedOn w:val="a2"/>
    <w:uiPriority w:val="99"/>
    <w:semiHidden/>
    <w:unhideWhenUsed/>
    <w:rsid w:val="00C86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5945">
      <w:bodyDiv w:val="1"/>
      <w:marLeft w:val="0"/>
      <w:marRight w:val="0"/>
      <w:marTop w:val="0"/>
      <w:marBottom w:val="0"/>
      <w:divBdr>
        <w:top w:val="none" w:sz="0" w:space="0" w:color="auto"/>
        <w:left w:val="none" w:sz="0" w:space="0" w:color="auto"/>
        <w:bottom w:val="none" w:sz="0" w:space="0" w:color="auto"/>
        <w:right w:val="none" w:sz="0" w:space="0" w:color="auto"/>
      </w:divBdr>
    </w:div>
    <w:div w:id="30154280">
      <w:bodyDiv w:val="1"/>
      <w:marLeft w:val="0"/>
      <w:marRight w:val="0"/>
      <w:marTop w:val="0"/>
      <w:marBottom w:val="0"/>
      <w:divBdr>
        <w:top w:val="none" w:sz="0" w:space="0" w:color="auto"/>
        <w:left w:val="none" w:sz="0" w:space="0" w:color="auto"/>
        <w:bottom w:val="none" w:sz="0" w:space="0" w:color="auto"/>
        <w:right w:val="none" w:sz="0" w:space="0" w:color="auto"/>
      </w:divBdr>
    </w:div>
    <w:div w:id="74790095">
      <w:bodyDiv w:val="1"/>
      <w:marLeft w:val="0"/>
      <w:marRight w:val="0"/>
      <w:marTop w:val="0"/>
      <w:marBottom w:val="0"/>
      <w:divBdr>
        <w:top w:val="none" w:sz="0" w:space="0" w:color="auto"/>
        <w:left w:val="none" w:sz="0" w:space="0" w:color="auto"/>
        <w:bottom w:val="none" w:sz="0" w:space="0" w:color="auto"/>
        <w:right w:val="none" w:sz="0" w:space="0" w:color="auto"/>
      </w:divBdr>
    </w:div>
    <w:div w:id="94054709">
      <w:bodyDiv w:val="1"/>
      <w:marLeft w:val="0"/>
      <w:marRight w:val="0"/>
      <w:marTop w:val="0"/>
      <w:marBottom w:val="0"/>
      <w:divBdr>
        <w:top w:val="none" w:sz="0" w:space="0" w:color="auto"/>
        <w:left w:val="none" w:sz="0" w:space="0" w:color="auto"/>
        <w:bottom w:val="none" w:sz="0" w:space="0" w:color="auto"/>
        <w:right w:val="none" w:sz="0" w:space="0" w:color="auto"/>
      </w:divBdr>
    </w:div>
    <w:div w:id="99953285">
      <w:bodyDiv w:val="1"/>
      <w:marLeft w:val="0"/>
      <w:marRight w:val="0"/>
      <w:marTop w:val="0"/>
      <w:marBottom w:val="0"/>
      <w:divBdr>
        <w:top w:val="none" w:sz="0" w:space="0" w:color="auto"/>
        <w:left w:val="none" w:sz="0" w:space="0" w:color="auto"/>
        <w:bottom w:val="none" w:sz="0" w:space="0" w:color="auto"/>
        <w:right w:val="none" w:sz="0" w:space="0" w:color="auto"/>
      </w:divBdr>
    </w:div>
    <w:div w:id="126746655">
      <w:bodyDiv w:val="1"/>
      <w:marLeft w:val="0"/>
      <w:marRight w:val="0"/>
      <w:marTop w:val="0"/>
      <w:marBottom w:val="0"/>
      <w:divBdr>
        <w:top w:val="none" w:sz="0" w:space="0" w:color="auto"/>
        <w:left w:val="none" w:sz="0" w:space="0" w:color="auto"/>
        <w:bottom w:val="none" w:sz="0" w:space="0" w:color="auto"/>
        <w:right w:val="none" w:sz="0" w:space="0" w:color="auto"/>
      </w:divBdr>
    </w:div>
    <w:div w:id="165487241">
      <w:bodyDiv w:val="1"/>
      <w:marLeft w:val="0"/>
      <w:marRight w:val="0"/>
      <w:marTop w:val="0"/>
      <w:marBottom w:val="0"/>
      <w:divBdr>
        <w:top w:val="none" w:sz="0" w:space="0" w:color="auto"/>
        <w:left w:val="none" w:sz="0" w:space="0" w:color="auto"/>
        <w:bottom w:val="none" w:sz="0" w:space="0" w:color="auto"/>
        <w:right w:val="none" w:sz="0" w:space="0" w:color="auto"/>
      </w:divBdr>
    </w:div>
    <w:div w:id="291911443">
      <w:bodyDiv w:val="1"/>
      <w:marLeft w:val="0"/>
      <w:marRight w:val="0"/>
      <w:marTop w:val="0"/>
      <w:marBottom w:val="0"/>
      <w:divBdr>
        <w:top w:val="none" w:sz="0" w:space="0" w:color="auto"/>
        <w:left w:val="none" w:sz="0" w:space="0" w:color="auto"/>
        <w:bottom w:val="none" w:sz="0" w:space="0" w:color="auto"/>
        <w:right w:val="none" w:sz="0" w:space="0" w:color="auto"/>
      </w:divBdr>
      <w:divsChild>
        <w:div w:id="1606495159">
          <w:marLeft w:val="0"/>
          <w:marRight w:val="0"/>
          <w:marTop w:val="0"/>
          <w:marBottom w:val="0"/>
          <w:divBdr>
            <w:top w:val="none" w:sz="0" w:space="0" w:color="auto"/>
            <w:left w:val="none" w:sz="0" w:space="0" w:color="auto"/>
            <w:bottom w:val="none" w:sz="0" w:space="0" w:color="auto"/>
            <w:right w:val="none" w:sz="0" w:space="0" w:color="auto"/>
          </w:divBdr>
          <w:divsChild>
            <w:div w:id="1155072950">
              <w:marLeft w:val="0"/>
              <w:marRight w:val="0"/>
              <w:marTop w:val="0"/>
              <w:marBottom w:val="0"/>
              <w:divBdr>
                <w:top w:val="none" w:sz="0" w:space="0" w:color="auto"/>
                <w:left w:val="none" w:sz="0" w:space="0" w:color="auto"/>
                <w:bottom w:val="none" w:sz="0" w:space="0" w:color="auto"/>
                <w:right w:val="none" w:sz="0" w:space="0" w:color="auto"/>
              </w:divBdr>
              <w:divsChild>
                <w:div w:id="94662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106131">
      <w:bodyDiv w:val="1"/>
      <w:marLeft w:val="0"/>
      <w:marRight w:val="0"/>
      <w:marTop w:val="0"/>
      <w:marBottom w:val="0"/>
      <w:divBdr>
        <w:top w:val="none" w:sz="0" w:space="0" w:color="auto"/>
        <w:left w:val="none" w:sz="0" w:space="0" w:color="auto"/>
        <w:bottom w:val="none" w:sz="0" w:space="0" w:color="auto"/>
        <w:right w:val="none" w:sz="0" w:space="0" w:color="auto"/>
      </w:divBdr>
    </w:div>
    <w:div w:id="455680725">
      <w:bodyDiv w:val="1"/>
      <w:marLeft w:val="0"/>
      <w:marRight w:val="0"/>
      <w:marTop w:val="0"/>
      <w:marBottom w:val="0"/>
      <w:divBdr>
        <w:top w:val="none" w:sz="0" w:space="0" w:color="auto"/>
        <w:left w:val="none" w:sz="0" w:space="0" w:color="auto"/>
        <w:bottom w:val="none" w:sz="0" w:space="0" w:color="auto"/>
        <w:right w:val="none" w:sz="0" w:space="0" w:color="auto"/>
      </w:divBdr>
    </w:div>
    <w:div w:id="467672402">
      <w:bodyDiv w:val="1"/>
      <w:marLeft w:val="0"/>
      <w:marRight w:val="0"/>
      <w:marTop w:val="0"/>
      <w:marBottom w:val="0"/>
      <w:divBdr>
        <w:top w:val="none" w:sz="0" w:space="0" w:color="auto"/>
        <w:left w:val="none" w:sz="0" w:space="0" w:color="auto"/>
        <w:bottom w:val="none" w:sz="0" w:space="0" w:color="auto"/>
        <w:right w:val="none" w:sz="0" w:space="0" w:color="auto"/>
      </w:divBdr>
    </w:div>
    <w:div w:id="471367653">
      <w:bodyDiv w:val="1"/>
      <w:marLeft w:val="0"/>
      <w:marRight w:val="0"/>
      <w:marTop w:val="0"/>
      <w:marBottom w:val="0"/>
      <w:divBdr>
        <w:top w:val="none" w:sz="0" w:space="0" w:color="auto"/>
        <w:left w:val="none" w:sz="0" w:space="0" w:color="auto"/>
        <w:bottom w:val="none" w:sz="0" w:space="0" w:color="auto"/>
        <w:right w:val="none" w:sz="0" w:space="0" w:color="auto"/>
      </w:divBdr>
    </w:div>
    <w:div w:id="578558073">
      <w:bodyDiv w:val="1"/>
      <w:marLeft w:val="0"/>
      <w:marRight w:val="0"/>
      <w:marTop w:val="0"/>
      <w:marBottom w:val="0"/>
      <w:divBdr>
        <w:top w:val="none" w:sz="0" w:space="0" w:color="auto"/>
        <w:left w:val="none" w:sz="0" w:space="0" w:color="auto"/>
        <w:bottom w:val="none" w:sz="0" w:space="0" w:color="auto"/>
        <w:right w:val="none" w:sz="0" w:space="0" w:color="auto"/>
      </w:divBdr>
    </w:div>
    <w:div w:id="635647827">
      <w:bodyDiv w:val="1"/>
      <w:marLeft w:val="0"/>
      <w:marRight w:val="0"/>
      <w:marTop w:val="0"/>
      <w:marBottom w:val="0"/>
      <w:divBdr>
        <w:top w:val="none" w:sz="0" w:space="0" w:color="auto"/>
        <w:left w:val="none" w:sz="0" w:space="0" w:color="auto"/>
        <w:bottom w:val="none" w:sz="0" w:space="0" w:color="auto"/>
        <w:right w:val="none" w:sz="0" w:space="0" w:color="auto"/>
      </w:divBdr>
    </w:div>
    <w:div w:id="666789917">
      <w:bodyDiv w:val="1"/>
      <w:marLeft w:val="0"/>
      <w:marRight w:val="0"/>
      <w:marTop w:val="0"/>
      <w:marBottom w:val="0"/>
      <w:divBdr>
        <w:top w:val="none" w:sz="0" w:space="0" w:color="auto"/>
        <w:left w:val="none" w:sz="0" w:space="0" w:color="auto"/>
        <w:bottom w:val="none" w:sz="0" w:space="0" w:color="auto"/>
        <w:right w:val="none" w:sz="0" w:space="0" w:color="auto"/>
      </w:divBdr>
    </w:div>
    <w:div w:id="695157948">
      <w:bodyDiv w:val="1"/>
      <w:marLeft w:val="0"/>
      <w:marRight w:val="0"/>
      <w:marTop w:val="0"/>
      <w:marBottom w:val="0"/>
      <w:divBdr>
        <w:top w:val="none" w:sz="0" w:space="0" w:color="auto"/>
        <w:left w:val="none" w:sz="0" w:space="0" w:color="auto"/>
        <w:bottom w:val="none" w:sz="0" w:space="0" w:color="auto"/>
        <w:right w:val="none" w:sz="0" w:space="0" w:color="auto"/>
      </w:divBdr>
    </w:div>
    <w:div w:id="712925809">
      <w:bodyDiv w:val="1"/>
      <w:marLeft w:val="0"/>
      <w:marRight w:val="0"/>
      <w:marTop w:val="0"/>
      <w:marBottom w:val="0"/>
      <w:divBdr>
        <w:top w:val="none" w:sz="0" w:space="0" w:color="auto"/>
        <w:left w:val="none" w:sz="0" w:space="0" w:color="auto"/>
        <w:bottom w:val="none" w:sz="0" w:space="0" w:color="auto"/>
        <w:right w:val="none" w:sz="0" w:space="0" w:color="auto"/>
      </w:divBdr>
    </w:div>
    <w:div w:id="845828938">
      <w:bodyDiv w:val="1"/>
      <w:marLeft w:val="0"/>
      <w:marRight w:val="0"/>
      <w:marTop w:val="0"/>
      <w:marBottom w:val="0"/>
      <w:divBdr>
        <w:top w:val="none" w:sz="0" w:space="0" w:color="auto"/>
        <w:left w:val="none" w:sz="0" w:space="0" w:color="auto"/>
        <w:bottom w:val="none" w:sz="0" w:space="0" w:color="auto"/>
        <w:right w:val="none" w:sz="0" w:space="0" w:color="auto"/>
      </w:divBdr>
    </w:div>
    <w:div w:id="865561948">
      <w:bodyDiv w:val="1"/>
      <w:marLeft w:val="0"/>
      <w:marRight w:val="0"/>
      <w:marTop w:val="0"/>
      <w:marBottom w:val="0"/>
      <w:divBdr>
        <w:top w:val="none" w:sz="0" w:space="0" w:color="auto"/>
        <w:left w:val="none" w:sz="0" w:space="0" w:color="auto"/>
        <w:bottom w:val="none" w:sz="0" w:space="0" w:color="auto"/>
        <w:right w:val="none" w:sz="0" w:space="0" w:color="auto"/>
      </w:divBdr>
    </w:div>
    <w:div w:id="889727483">
      <w:bodyDiv w:val="1"/>
      <w:marLeft w:val="0"/>
      <w:marRight w:val="0"/>
      <w:marTop w:val="0"/>
      <w:marBottom w:val="0"/>
      <w:divBdr>
        <w:top w:val="none" w:sz="0" w:space="0" w:color="auto"/>
        <w:left w:val="none" w:sz="0" w:space="0" w:color="auto"/>
        <w:bottom w:val="none" w:sz="0" w:space="0" w:color="auto"/>
        <w:right w:val="none" w:sz="0" w:space="0" w:color="auto"/>
      </w:divBdr>
    </w:div>
    <w:div w:id="907492412">
      <w:bodyDiv w:val="1"/>
      <w:marLeft w:val="0"/>
      <w:marRight w:val="0"/>
      <w:marTop w:val="0"/>
      <w:marBottom w:val="0"/>
      <w:divBdr>
        <w:top w:val="none" w:sz="0" w:space="0" w:color="auto"/>
        <w:left w:val="none" w:sz="0" w:space="0" w:color="auto"/>
        <w:bottom w:val="none" w:sz="0" w:space="0" w:color="auto"/>
        <w:right w:val="none" w:sz="0" w:space="0" w:color="auto"/>
      </w:divBdr>
    </w:div>
    <w:div w:id="936208411">
      <w:bodyDiv w:val="1"/>
      <w:marLeft w:val="0"/>
      <w:marRight w:val="0"/>
      <w:marTop w:val="0"/>
      <w:marBottom w:val="0"/>
      <w:divBdr>
        <w:top w:val="none" w:sz="0" w:space="0" w:color="auto"/>
        <w:left w:val="none" w:sz="0" w:space="0" w:color="auto"/>
        <w:bottom w:val="none" w:sz="0" w:space="0" w:color="auto"/>
        <w:right w:val="none" w:sz="0" w:space="0" w:color="auto"/>
      </w:divBdr>
    </w:div>
    <w:div w:id="1059330330">
      <w:bodyDiv w:val="1"/>
      <w:marLeft w:val="0"/>
      <w:marRight w:val="0"/>
      <w:marTop w:val="0"/>
      <w:marBottom w:val="0"/>
      <w:divBdr>
        <w:top w:val="none" w:sz="0" w:space="0" w:color="auto"/>
        <w:left w:val="none" w:sz="0" w:space="0" w:color="auto"/>
        <w:bottom w:val="none" w:sz="0" w:space="0" w:color="auto"/>
        <w:right w:val="none" w:sz="0" w:space="0" w:color="auto"/>
      </w:divBdr>
    </w:div>
    <w:div w:id="1063064663">
      <w:bodyDiv w:val="1"/>
      <w:marLeft w:val="0"/>
      <w:marRight w:val="0"/>
      <w:marTop w:val="0"/>
      <w:marBottom w:val="0"/>
      <w:divBdr>
        <w:top w:val="none" w:sz="0" w:space="0" w:color="auto"/>
        <w:left w:val="none" w:sz="0" w:space="0" w:color="auto"/>
        <w:bottom w:val="none" w:sz="0" w:space="0" w:color="auto"/>
        <w:right w:val="none" w:sz="0" w:space="0" w:color="auto"/>
      </w:divBdr>
    </w:div>
    <w:div w:id="1072041479">
      <w:bodyDiv w:val="1"/>
      <w:marLeft w:val="0"/>
      <w:marRight w:val="0"/>
      <w:marTop w:val="0"/>
      <w:marBottom w:val="0"/>
      <w:divBdr>
        <w:top w:val="none" w:sz="0" w:space="0" w:color="auto"/>
        <w:left w:val="none" w:sz="0" w:space="0" w:color="auto"/>
        <w:bottom w:val="none" w:sz="0" w:space="0" w:color="auto"/>
        <w:right w:val="none" w:sz="0" w:space="0" w:color="auto"/>
      </w:divBdr>
    </w:div>
    <w:div w:id="1081635281">
      <w:bodyDiv w:val="1"/>
      <w:marLeft w:val="0"/>
      <w:marRight w:val="0"/>
      <w:marTop w:val="0"/>
      <w:marBottom w:val="0"/>
      <w:divBdr>
        <w:top w:val="none" w:sz="0" w:space="0" w:color="auto"/>
        <w:left w:val="none" w:sz="0" w:space="0" w:color="auto"/>
        <w:bottom w:val="none" w:sz="0" w:space="0" w:color="auto"/>
        <w:right w:val="none" w:sz="0" w:space="0" w:color="auto"/>
      </w:divBdr>
    </w:div>
    <w:div w:id="1106121221">
      <w:bodyDiv w:val="1"/>
      <w:marLeft w:val="0"/>
      <w:marRight w:val="0"/>
      <w:marTop w:val="0"/>
      <w:marBottom w:val="0"/>
      <w:divBdr>
        <w:top w:val="none" w:sz="0" w:space="0" w:color="auto"/>
        <w:left w:val="none" w:sz="0" w:space="0" w:color="auto"/>
        <w:bottom w:val="none" w:sz="0" w:space="0" w:color="auto"/>
        <w:right w:val="none" w:sz="0" w:space="0" w:color="auto"/>
      </w:divBdr>
    </w:div>
    <w:div w:id="1164205223">
      <w:bodyDiv w:val="1"/>
      <w:marLeft w:val="0"/>
      <w:marRight w:val="0"/>
      <w:marTop w:val="0"/>
      <w:marBottom w:val="0"/>
      <w:divBdr>
        <w:top w:val="none" w:sz="0" w:space="0" w:color="auto"/>
        <w:left w:val="none" w:sz="0" w:space="0" w:color="auto"/>
        <w:bottom w:val="none" w:sz="0" w:space="0" w:color="auto"/>
        <w:right w:val="none" w:sz="0" w:space="0" w:color="auto"/>
      </w:divBdr>
    </w:div>
    <w:div w:id="1239485254">
      <w:bodyDiv w:val="1"/>
      <w:marLeft w:val="0"/>
      <w:marRight w:val="0"/>
      <w:marTop w:val="0"/>
      <w:marBottom w:val="0"/>
      <w:divBdr>
        <w:top w:val="none" w:sz="0" w:space="0" w:color="auto"/>
        <w:left w:val="none" w:sz="0" w:space="0" w:color="auto"/>
        <w:bottom w:val="none" w:sz="0" w:space="0" w:color="auto"/>
        <w:right w:val="none" w:sz="0" w:space="0" w:color="auto"/>
      </w:divBdr>
    </w:div>
    <w:div w:id="1378316610">
      <w:bodyDiv w:val="1"/>
      <w:marLeft w:val="0"/>
      <w:marRight w:val="0"/>
      <w:marTop w:val="0"/>
      <w:marBottom w:val="0"/>
      <w:divBdr>
        <w:top w:val="none" w:sz="0" w:space="0" w:color="auto"/>
        <w:left w:val="none" w:sz="0" w:space="0" w:color="auto"/>
        <w:bottom w:val="none" w:sz="0" w:space="0" w:color="auto"/>
        <w:right w:val="none" w:sz="0" w:space="0" w:color="auto"/>
      </w:divBdr>
    </w:div>
    <w:div w:id="1458180955">
      <w:bodyDiv w:val="1"/>
      <w:marLeft w:val="0"/>
      <w:marRight w:val="0"/>
      <w:marTop w:val="0"/>
      <w:marBottom w:val="0"/>
      <w:divBdr>
        <w:top w:val="none" w:sz="0" w:space="0" w:color="auto"/>
        <w:left w:val="none" w:sz="0" w:space="0" w:color="auto"/>
        <w:bottom w:val="none" w:sz="0" w:space="0" w:color="auto"/>
        <w:right w:val="none" w:sz="0" w:space="0" w:color="auto"/>
      </w:divBdr>
    </w:div>
    <w:div w:id="1489438096">
      <w:bodyDiv w:val="1"/>
      <w:marLeft w:val="0"/>
      <w:marRight w:val="0"/>
      <w:marTop w:val="0"/>
      <w:marBottom w:val="0"/>
      <w:divBdr>
        <w:top w:val="none" w:sz="0" w:space="0" w:color="auto"/>
        <w:left w:val="none" w:sz="0" w:space="0" w:color="auto"/>
        <w:bottom w:val="none" w:sz="0" w:space="0" w:color="auto"/>
        <w:right w:val="none" w:sz="0" w:space="0" w:color="auto"/>
      </w:divBdr>
    </w:div>
    <w:div w:id="1500806988">
      <w:bodyDiv w:val="1"/>
      <w:marLeft w:val="0"/>
      <w:marRight w:val="0"/>
      <w:marTop w:val="0"/>
      <w:marBottom w:val="0"/>
      <w:divBdr>
        <w:top w:val="none" w:sz="0" w:space="0" w:color="auto"/>
        <w:left w:val="none" w:sz="0" w:space="0" w:color="auto"/>
        <w:bottom w:val="none" w:sz="0" w:space="0" w:color="auto"/>
        <w:right w:val="none" w:sz="0" w:space="0" w:color="auto"/>
      </w:divBdr>
    </w:div>
    <w:div w:id="1522547748">
      <w:bodyDiv w:val="1"/>
      <w:marLeft w:val="0"/>
      <w:marRight w:val="0"/>
      <w:marTop w:val="0"/>
      <w:marBottom w:val="0"/>
      <w:divBdr>
        <w:top w:val="none" w:sz="0" w:space="0" w:color="auto"/>
        <w:left w:val="none" w:sz="0" w:space="0" w:color="auto"/>
        <w:bottom w:val="none" w:sz="0" w:space="0" w:color="auto"/>
        <w:right w:val="none" w:sz="0" w:space="0" w:color="auto"/>
      </w:divBdr>
    </w:div>
    <w:div w:id="1530025073">
      <w:bodyDiv w:val="1"/>
      <w:marLeft w:val="0"/>
      <w:marRight w:val="0"/>
      <w:marTop w:val="0"/>
      <w:marBottom w:val="0"/>
      <w:divBdr>
        <w:top w:val="none" w:sz="0" w:space="0" w:color="auto"/>
        <w:left w:val="none" w:sz="0" w:space="0" w:color="auto"/>
        <w:bottom w:val="none" w:sz="0" w:space="0" w:color="auto"/>
        <w:right w:val="none" w:sz="0" w:space="0" w:color="auto"/>
      </w:divBdr>
      <w:divsChild>
        <w:div w:id="22748738">
          <w:marLeft w:val="0"/>
          <w:marRight w:val="0"/>
          <w:marTop w:val="0"/>
          <w:marBottom w:val="0"/>
          <w:divBdr>
            <w:top w:val="none" w:sz="0" w:space="0" w:color="auto"/>
            <w:left w:val="none" w:sz="0" w:space="0" w:color="auto"/>
            <w:bottom w:val="none" w:sz="0" w:space="0" w:color="auto"/>
            <w:right w:val="none" w:sz="0" w:space="0" w:color="auto"/>
          </w:divBdr>
          <w:divsChild>
            <w:div w:id="1710913394">
              <w:marLeft w:val="0"/>
              <w:marRight w:val="0"/>
              <w:marTop w:val="0"/>
              <w:marBottom w:val="0"/>
              <w:divBdr>
                <w:top w:val="none" w:sz="0" w:space="0" w:color="auto"/>
                <w:left w:val="none" w:sz="0" w:space="0" w:color="auto"/>
                <w:bottom w:val="none" w:sz="0" w:space="0" w:color="auto"/>
                <w:right w:val="none" w:sz="0" w:space="0" w:color="auto"/>
              </w:divBdr>
              <w:divsChild>
                <w:div w:id="538393353">
                  <w:marLeft w:val="0"/>
                  <w:marRight w:val="0"/>
                  <w:marTop w:val="0"/>
                  <w:marBottom w:val="0"/>
                  <w:divBdr>
                    <w:top w:val="none" w:sz="0" w:space="0" w:color="auto"/>
                    <w:left w:val="none" w:sz="0" w:space="0" w:color="auto"/>
                    <w:bottom w:val="none" w:sz="0" w:space="0" w:color="auto"/>
                    <w:right w:val="none" w:sz="0" w:space="0" w:color="auto"/>
                  </w:divBdr>
                </w:div>
                <w:div w:id="131275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522690">
      <w:bodyDiv w:val="1"/>
      <w:marLeft w:val="0"/>
      <w:marRight w:val="0"/>
      <w:marTop w:val="0"/>
      <w:marBottom w:val="0"/>
      <w:divBdr>
        <w:top w:val="none" w:sz="0" w:space="0" w:color="auto"/>
        <w:left w:val="none" w:sz="0" w:space="0" w:color="auto"/>
        <w:bottom w:val="none" w:sz="0" w:space="0" w:color="auto"/>
        <w:right w:val="none" w:sz="0" w:space="0" w:color="auto"/>
      </w:divBdr>
    </w:div>
    <w:div w:id="1617635553">
      <w:bodyDiv w:val="1"/>
      <w:marLeft w:val="0"/>
      <w:marRight w:val="0"/>
      <w:marTop w:val="0"/>
      <w:marBottom w:val="0"/>
      <w:divBdr>
        <w:top w:val="none" w:sz="0" w:space="0" w:color="auto"/>
        <w:left w:val="none" w:sz="0" w:space="0" w:color="auto"/>
        <w:bottom w:val="none" w:sz="0" w:space="0" w:color="auto"/>
        <w:right w:val="none" w:sz="0" w:space="0" w:color="auto"/>
      </w:divBdr>
    </w:div>
    <w:div w:id="1663507078">
      <w:bodyDiv w:val="1"/>
      <w:marLeft w:val="0"/>
      <w:marRight w:val="0"/>
      <w:marTop w:val="0"/>
      <w:marBottom w:val="0"/>
      <w:divBdr>
        <w:top w:val="none" w:sz="0" w:space="0" w:color="auto"/>
        <w:left w:val="none" w:sz="0" w:space="0" w:color="auto"/>
        <w:bottom w:val="none" w:sz="0" w:space="0" w:color="auto"/>
        <w:right w:val="none" w:sz="0" w:space="0" w:color="auto"/>
      </w:divBdr>
    </w:div>
    <w:div w:id="1682664643">
      <w:bodyDiv w:val="1"/>
      <w:marLeft w:val="0"/>
      <w:marRight w:val="0"/>
      <w:marTop w:val="0"/>
      <w:marBottom w:val="0"/>
      <w:divBdr>
        <w:top w:val="none" w:sz="0" w:space="0" w:color="auto"/>
        <w:left w:val="none" w:sz="0" w:space="0" w:color="auto"/>
        <w:bottom w:val="none" w:sz="0" w:space="0" w:color="auto"/>
        <w:right w:val="none" w:sz="0" w:space="0" w:color="auto"/>
      </w:divBdr>
    </w:div>
    <w:div w:id="1714688824">
      <w:bodyDiv w:val="1"/>
      <w:marLeft w:val="0"/>
      <w:marRight w:val="0"/>
      <w:marTop w:val="0"/>
      <w:marBottom w:val="0"/>
      <w:divBdr>
        <w:top w:val="none" w:sz="0" w:space="0" w:color="auto"/>
        <w:left w:val="none" w:sz="0" w:space="0" w:color="auto"/>
        <w:bottom w:val="none" w:sz="0" w:space="0" w:color="auto"/>
        <w:right w:val="none" w:sz="0" w:space="0" w:color="auto"/>
      </w:divBdr>
      <w:divsChild>
        <w:div w:id="179858746">
          <w:marLeft w:val="0"/>
          <w:marRight w:val="0"/>
          <w:marTop w:val="0"/>
          <w:marBottom w:val="0"/>
          <w:divBdr>
            <w:top w:val="none" w:sz="0" w:space="0" w:color="auto"/>
            <w:left w:val="none" w:sz="0" w:space="0" w:color="auto"/>
            <w:bottom w:val="none" w:sz="0" w:space="0" w:color="auto"/>
            <w:right w:val="none" w:sz="0" w:space="0" w:color="auto"/>
          </w:divBdr>
          <w:divsChild>
            <w:div w:id="533614426">
              <w:marLeft w:val="0"/>
              <w:marRight w:val="0"/>
              <w:marTop w:val="0"/>
              <w:marBottom w:val="0"/>
              <w:divBdr>
                <w:top w:val="none" w:sz="0" w:space="0" w:color="auto"/>
                <w:left w:val="none" w:sz="0" w:space="0" w:color="auto"/>
                <w:bottom w:val="none" w:sz="0" w:space="0" w:color="auto"/>
                <w:right w:val="none" w:sz="0" w:space="0" w:color="auto"/>
              </w:divBdr>
              <w:divsChild>
                <w:div w:id="326910007">
                  <w:marLeft w:val="0"/>
                  <w:marRight w:val="0"/>
                  <w:marTop w:val="0"/>
                  <w:marBottom w:val="0"/>
                  <w:divBdr>
                    <w:top w:val="none" w:sz="0" w:space="0" w:color="auto"/>
                    <w:left w:val="none" w:sz="0" w:space="0" w:color="auto"/>
                    <w:bottom w:val="none" w:sz="0" w:space="0" w:color="auto"/>
                    <w:right w:val="none" w:sz="0" w:space="0" w:color="auto"/>
                  </w:divBdr>
                </w:div>
              </w:divsChild>
            </w:div>
            <w:div w:id="1201357989">
              <w:marLeft w:val="0"/>
              <w:marRight w:val="0"/>
              <w:marTop w:val="0"/>
              <w:marBottom w:val="0"/>
              <w:divBdr>
                <w:top w:val="none" w:sz="0" w:space="0" w:color="auto"/>
                <w:left w:val="none" w:sz="0" w:space="0" w:color="auto"/>
                <w:bottom w:val="none" w:sz="0" w:space="0" w:color="auto"/>
                <w:right w:val="none" w:sz="0" w:space="0" w:color="auto"/>
              </w:divBdr>
              <w:divsChild>
                <w:div w:id="1841921298">
                  <w:marLeft w:val="0"/>
                  <w:marRight w:val="0"/>
                  <w:marTop w:val="0"/>
                  <w:marBottom w:val="0"/>
                  <w:divBdr>
                    <w:top w:val="none" w:sz="0" w:space="0" w:color="auto"/>
                    <w:left w:val="none" w:sz="0" w:space="0" w:color="auto"/>
                    <w:bottom w:val="none" w:sz="0" w:space="0" w:color="auto"/>
                    <w:right w:val="none" w:sz="0" w:space="0" w:color="auto"/>
                  </w:divBdr>
                </w:div>
              </w:divsChild>
            </w:div>
            <w:div w:id="1275361078">
              <w:marLeft w:val="0"/>
              <w:marRight w:val="0"/>
              <w:marTop w:val="0"/>
              <w:marBottom w:val="0"/>
              <w:divBdr>
                <w:top w:val="none" w:sz="0" w:space="0" w:color="auto"/>
                <w:left w:val="none" w:sz="0" w:space="0" w:color="auto"/>
                <w:bottom w:val="none" w:sz="0" w:space="0" w:color="auto"/>
                <w:right w:val="none" w:sz="0" w:space="0" w:color="auto"/>
              </w:divBdr>
              <w:divsChild>
                <w:div w:id="1595825375">
                  <w:marLeft w:val="0"/>
                  <w:marRight w:val="0"/>
                  <w:marTop w:val="0"/>
                  <w:marBottom w:val="0"/>
                  <w:divBdr>
                    <w:top w:val="none" w:sz="0" w:space="0" w:color="auto"/>
                    <w:left w:val="none" w:sz="0" w:space="0" w:color="auto"/>
                    <w:bottom w:val="none" w:sz="0" w:space="0" w:color="auto"/>
                    <w:right w:val="none" w:sz="0" w:space="0" w:color="auto"/>
                  </w:divBdr>
                </w:div>
                <w:div w:id="19434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083687">
      <w:bodyDiv w:val="1"/>
      <w:marLeft w:val="0"/>
      <w:marRight w:val="0"/>
      <w:marTop w:val="0"/>
      <w:marBottom w:val="0"/>
      <w:divBdr>
        <w:top w:val="none" w:sz="0" w:space="0" w:color="auto"/>
        <w:left w:val="none" w:sz="0" w:space="0" w:color="auto"/>
        <w:bottom w:val="none" w:sz="0" w:space="0" w:color="auto"/>
        <w:right w:val="none" w:sz="0" w:space="0" w:color="auto"/>
      </w:divBdr>
    </w:div>
    <w:div w:id="1730761267">
      <w:bodyDiv w:val="1"/>
      <w:marLeft w:val="0"/>
      <w:marRight w:val="0"/>
      <w:marTop w:val="0"/>
      <w:marBottom w:val="0"/>
      <w:divBdr>
        <w:top w:val="none" w:sz="0" w:space="0" w:color="auto"/>
        <w:left w:val="none" w:sz="0" w:space="0" w:color="auto"/>
        <w:bottom w:val="none" w:sz="0" w:space="0" w:color="auto"/>
        <w:right w:val="none" w:sz="0" w:space="0" w:color="auto"/>
      </w:divBdr>
    </w:div>
    <w:div w:id="1755083295">
      <w:bodyDiv w:val="1"/>
      <w:marLeft w:val="0"/>
      <w:marRight w:val="0"/>
      <w:marTop w:val="0"/>
      <w:marBottom w:val="0"/>
      <w:divBdr>
        <w:top w:val="none" w:sz="0" w:space="0" w:color="auto"/>
        <w:left w:val="none" w:sz="0" w:space="0" w:color="auto"/>
        <w:bottom w:val="none" w:sz="0" w:space="0" w:color="auto"/>
        <w:right w:val="none" w:sz="0" w:space="0" w:color="auto"/>
      </w:divBdr>
    </w:div>
    <w:div w:id="1834491365">
      <w:bodyDiv w:val="1"/>
      <w:marLeft w:val="0"/>
      <w:marRight w:val="0"/>
      <w:marTop w:val="0"/>
      <w:marBottom w:val="0"/>
      <w:divBdr>
        <w:top w:val="none" w:sz="0" w:space="0" w:color="auto"/>
        <w:left w:val="none" w:sz="0" w:space="0" w:color="auto"/>
        <w:bottom w:val="none" w:sz="0" w:space="0" w:color="auto"/>
        <w:right w:val="none" w:sz="0" w:space="0" w:color="auto"/>
      </w:divBdr>
    </w:div>
    <w:div w:id="1886940327">
      <w:bodyDiv w:val="1"/>
      <w:marLeft w:val="0"/>
      <w:marRight w:val="0"/>
      <w:marTop w:val="0"/>
      <w:marBottom w:val="0"/>
      <w:divBdr>
        <w:top w:val="none" w:sz="0" w:space="0" w:color="auto"/>
        <w:left w:val="none" w:sz="0" w:space="0" w:color="auto"/>
        <w:bottom w:val="none" w:sz="0" w:space="0" w:color="auto"/>
        <w:right w:val="none" w:sz="0" w:space="0" w:color="auto"/>
      </w:divBdr>
    </w:div>
    <w:div w:id="1963536505">
      <w:bodyDiv w:val="1"/>
      <w:marLeft w:val="0"/>
      <w:marRight w:val="0"/>
      <w:marTop w:val="0"/>
      <w:marBottom w:val="0"/>
      <w:divBdr>
        <w:top w:val="none" w:sz="0" w:space="0" w:color="auto"/>
        <w:left w:val="none" w:sz="0" w:space="0" w:color="auto"/>
        <w:bottom w:val="none" w:sz="0" w:space="0" w:color="auto"/>
        <w:right w:val="none" w:sz="0" w:space="0" w:color="auto"/>
      </w:divBdr>
    </w:div>
    <w:div w:id="2042170007">
      <w:bodyDiv w:val="1"/>
      <w:marLeft w:val="0"/>
      <w:marRight w:val="0"/>
      <w:marTop w:val="0"/>
      <w:marBottom w:val="0"/>
      <w:divBdr>
        <w:top w:val="none" w:sz="0" w:space="0" w:color="auto"/>
        <w:left w:val="none" w:sz="0" w:space="0" w:color="auto"/>
        <w:bottom w:val="none" w:sz="0" w:space="0" w:color="auto"/>
        <w:right w:val="none" w:sz="0" w:space="0" w:color="auto"/>
      </w:divBdr>
    </w:div>
    <w:div w:id="2056538075">
      <w:bodyDiv w:val="1"/>
      <w:marLeft w:val="0"/>
      <w:marRight w:val="0"/>
      <w:marTop w:val="0"/>
      <w:marBottom w:val="0"/>
      <w:divBdr>
        <w:top w:val="none" w:sz="0" w:space="0" w:color="auto"/>
        <w:left w:val="none" w:sz="0" w:space="0" w:color="auto"/>
        <w:bottom w:val="none" w:sz="0" w:space="0" w:color="auto"/>
        <w:right w:val="none" w:sz="0" w:space="0" w:color="auto"/>
      </w:divBdr>
    </w:div>
    <w:div w:id="2060009757">
      <w:bodyDiv w:val="1"/>
      <w:marLeft w:val="0"/>
      <w:marRight w:val="0"/>
      <w:marTop w:val="0"/>
      <w:marBottom w:val="0"/>
      <w:divBdr>
        <w:top w:val="none" w:sz="0" w:space="0" w:color="auto"/>
        <w:left w:val="none" w:sz="0" w:space="0" w:color="auto"/>
        <w:bottom w:val="none" w:sz="0" w:space="0" w:color="auto"/>
        <w:right w:val="none" w:sz="0" w:space="0" w:color="auto"/>
      </w:divBdr>
    </w:div>
    <w:div w:id="2091735548">
      <w:bodyDiv w:val="1"/>
      <w:marLeft w:val="0"/>
      <w:marRight w:val="0"/>
      <w:marTop w:val="0"/>
      <w:marBottom w:val="0"/>
      <w:divBdr>
        <w:top w:val="none" w:sz="0" w:space="0" w:color="auto"/>
        <w:left w:val="none" w:sz="0" w:space="0" w:color="auto"/>
        <w:bottom w:val="none" w:sz="0" w:space="0" w:color="auto"/>
        <w:right w:val="none" w:sz="0" w:space="0" w:color="auto"/>
      </w:divBdr>
    </w:div>
    <w:div w:id="2135172194">
      <w:bodyDiv w:val="1"/>
      <w:marLeft w:val="0"/>
      <w:marRight w:val="0"/>
      <w:marTop w:val="0"/>
      <w:marBottom w:val="0"/>
      <w:divBdr>
        <w:top w:val="none" w:sz="0" w:space="0" w:color="auto"/>
        <w:left w:val="none" w:sz="0" w:space="0" w:color="auto"/>
        <w:bottom w:val="none" w:sz="0" w:space="0" w:color="auto"/>
        <w:right w:val="none" w:sz="0" w:space="0" w:color="auto"/>
      </w:divBdr>
    </w:div>
    <w:div w:id="2145269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accessdata.fda.gov/drugsatfda_docs/nda/2012/203341orig1s000clinpharmr.pdf?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www.accessdata.fda.gov/drugsatfda_docs/nda/2012/203341orig1s000clinpharmr.pdf?utm_source=chatgpt.com" TargetMode="Externa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e.mail.ru/compose?To=safety@ns03.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7E2BD-4E6D-4EF2-B3A8-75D4273D3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107</Pages>
  <Words>32375</Words>
  <Characters>184541</Characters>
  <Application>Microsoft Office Word</Application>
  <DocSecurity>0</DocSecurity>
  <Lines>1537</Lines>
  <Paragraphs>432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Исследование биоэквивалентности бозутиниба 400 мг</dc:title>
  <dc:subject>BE Protocol BE-BOS-400-GOLDEN</dc:subject>
  <dc:creator>BE Protocol Platform</dc:creator>
  <cp:keywords>bioequivalence,protocol,BE</cp:keywords>
  <dc:description/>
  <cp:lastModifiedBy>Анастасия Войцеховская</cp:lastModifiedBy>
  <cp:revision>10</cp:revision>
  <dcterms:created xsi:type="dcterms:W3CDTF">2024-08-02T12:42:00Z</dcterms:created>
  <dcterms:modified xsi:type="dcterms:W3CDTF">2026-08-26T08:47:33Z</dcterms:modified>
</cp:coreProperties>
</file>