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6833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2718F27D" w14:textId="77777777" w:rsidR="00F84AF9" w:rsidRDefault="00F84AF9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</w:pPr>
    </w:p>
    <w:p w14:paraId="031B5E4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adjustRightInd w:val="0"/>
        <w:spacing w:line="276" w:lineRule="auto"/>
        <w:jc w:val="right"/>
        <w:rPr>
          <w:rFonts w:eastAsia="Times New Roman" w:cs="Times New Roman"/>
          <w:color w:val="000000"/>
          <w:kern w:val="0"/>
          <w:sz w:val="20"/>
          <w:szCs w:val="20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 w:val="20"/>
          <w:szCs w:val="20"/>
          <w:u w:color="000000"/>
          <w:bdr w:val="nil"/>
          <w:lang w:eastAsia="en-US"/>
        </w:rPr>
        <w:t xml:space="preserve">КОММЕРЧЕСКАЯ ТАЙНА. СТРОГО КОНФИДЕНЦИАЛЬНО </w:t>
      </w:r>
    </w:p>
    <w:p w14:paraId="4BFCC4D3" w14:textId="77777777" w:rsidR="00A24781" w:rsidRPr="00A24781" w:rsidRDefault="00F84AF9" w:rsidP="004B6CD4">
      <w:pPr>
        <w:spacing w:line="276" w:lineRule="auto"/>
        <w:jc w:val="right"/>
        <w:rPr>
          <w:rFonts w:eastAsia="Times New Roman" w:cs="Times New Roman"/>
          <w:color w:val="000000"/>
          <w:kern w:val="0"/>
          <w:szCs w:val="28"/>
          <w:u w:color="000000"/>
        </w:rPr>
      </w:pP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Наименование спонсора</w:t>
      </w:r>
      <w:r w:rsidR="007D326A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 xml:space="preserve">, </w:t>
      </w:r>
      <w:r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страна</w:t>
      </w:r>
      <w:r w:rsidR="00A24781" w:rsidRPr="00F84AF9">
        <w:rPr>
          <w:rFonts w:eastAsia="Times New Roman" w:cs="Times New Roman"/>
          <w:color w:val="000000"/>
          <w:kern w:val="0"/>
          <w:sz w:val="20"/>
          <w:szCs w:val="20"/>
          <w:highlight w:val="green"/>
          <w:u w:color="000000"/>
          <w:bdr w:val="nil"/>
          <w:lang w:eastAsia="en-US"/>
        </w:rPr>
        <w:t>.</w:t>
      </w:r>
    </w:p>
    <w:p w14:paraId="3B17B63C" w14:textId="77777777" w:rsidR="00A24781" w:rsidRPr="007F2CB8" w:rsidRDefault="00A24781" w:rsidP="004B6CD4">
      <w:pPr>
        <w:spacing w:after="160" w:line="276" w:lineRule="auto"/>
        <w:jc w:val="center"/>
        <w:rPr>
          <w:rFonts w:eastAsia="Times New Roman" w:cs="Times New Roman"/>
          <w:color w:val="000000"/>
          <w:kern w:val="0"/>
          <w:szCs w:val="28"/>
          <w:u w:color="000000"/>
        </w:rPr>
      </w:pPr>
    </w:p>
    <w:p w14:paraId="17B6F5A4" w14:textId="77777777" w:rsidR="00A24781" w:rsidRPr="00A24781" w:rsidRDefault="00A24781" w:rsidP="004B6CD4">
      <w:pPr>
        <w:spacing w:after="160" w:line="276" w:lineRule="auto"/>
        <w:jc w:val="center"/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</w:pPr>
      <w:r w:rsidRPr="00A24781">
        <w:rPr>
          <w:rFonts w:eastAsia="Times New Roman" w:cs="Times New Roman"/>
          <w:b/>
          <w:color w:val="000000"/>
          <w:kern w:val="0"/>
          <w:sz w:val="40"/>
          <w:szCs w:val="40"/>
          <w:u w:color="000000"/>
        </w:rPr>
        <w:t>ПРОТОКОЛ КЛИНИЧЕСКОГО ИССЛЕДОВАНИЯ</w:t>
      </w:r>
    </w:p>
    <w:p w14:paraId="60FA3FE3" w14:textId="77777777" w:rsidR="00A24781" w:rsidRPr="00A24781" w:rsidRDefault="00A24781" w:rsidP="004B6CD4">
      <w:pPr>
        <w:spacing w:after="160" w:line="276" w:lineRule="auto"/>
        <w:rPr>
          <w:rFonts w:eastAsia="Times New Roman" w:cs="Times New Roman"/>
          <w:color w:val="000000"/>
          <w:kern w:val="0"/>
          <w:szCs w:val="28"/>
          <w:u w:color="000000"/>
          <w:lang w:eastAsia="en-US"/>
        </w:rPr>
      </w:pPr>
    </w:p>
    <w:tbl>
      <w:tblPr>
        <w:tblStyle w:val="2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6094"/>
      </w:tblGrid>
      <w:tr w:rsidR="00A24781" w:rsidRPr="00A24781" w14:paraId="05EB10E9" w14:textId="77777777" w:rsidTr="00DB3D12">
        <w:tc>
          <w:tcPr>
            <w:tcW w:w="1743" w:type="pct"/>
          </w:tcPr>
          <w:p w14:paraId="7B71C0D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Название исследования</w:t>
            </w:r>
          </w:p>
        </w:tc>
        <w:tc>
          <w:tcPr>
            <w:tcW w:w="3257" w:type="pct"/>
          </w:tcPr>
          <w:p w14:paraId="56005FC8" w14:textId="620BF826" w:rsidR="00B0574F" w:rsidRDefault="007D326A" w:rsidP="004B6CD4">
            <w:pPr>
              <w:spacing w:line="276" w:lineRule="auto"/>
              <w:ind w:left="318"/>
              <w:rPr>
                <w:szCs w:val="24"/>
              </w:rPr>
            </w:pPr>
            <w:commentRangeStart w:id="0"/>
            <w:commentRangeStart w:id="1"/>
            <w:proofErr w:type="spellStart"/>
            <w:proofErr w:type="spellEnd"/>
            <w:proofErr w:type="spellStart"/>
            <w:proofErr w:type="spellEnd"/>
            <w:commentRangeEnd w:id="0"/>
            <w:bookmarkStart w:id="2" w:name="_Hlk142315411"/>
            <w:proofErr w:type="spellStart"/>
            <w:proofErr w:type="spellEnd"/>
            <w:bookmarkEnd w:id="2"/>
            <w:commentRangeStart w:id="3"/>
            <w:proofErr w:type="spellStart"/>
            <w:proofErr w:type="spellEnd"/>
            <w:commentRangeEnd w:id="3"/>
            <w:commentRangeStart w:id="4"/>
            <w:commentRangeEnd w:id="4"/>
            <w:commentRangeEnd w:id="1"/>
            <w:r>
              <w:t>Бозутиниб</w:t>
            </w:r>
          </w:p>
        </w:tc>
      </w:tr>
      <w:tr w:rsidR="00A24781" w:rsidRPr="00A24781" w14:paraId="1F9FC3B2" w14:textId="77777777" w:rsidTr="00DB3D12">
        <w:tc>
          <w:tcPr>
            <w:tcW w:w="1743" w:type="pct"/>
          </w:tcPr>
          <w:p w14:paraId="25F4752A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</w:p>
          <w:p w14:paraId="2E3FA0C7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Идентификационный номер</w:t>
            </w:r>
          </w:p>
        </w:tc>
        <w:tc>
          <w:tcPr>
            <w:tcW w:w="3257" w:type="pct"/>
          </w:tcPr>
          <w:p w14:paraId="5A07C7E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Исследование биоэквивалентности бозутиниба 400 мг</w:t>
            </w:r>
          </w:p>
        </w:tc>
      </w:tr>
      <w:tr w:rsidR="00A24781" w:rsidRPr="00A24781" w14:paraId="6980AF9C" w14:textId="77777777" w:rsidTr="00DB3D12">
        <w:tc>
          <w:tcPr>
            <w:tcW w:w="1743" w:type="pct"/>
          </w:tcPr>
          <w:p w14:paraId="4F233CFC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Версия протокола</w:t>
            </w:r>
          </w:p>
        </w:tc>
        <w:tc>
          <w:tcPr>
            <w:tcW w:w="3257" w:type="pct"/>
          </w:tcPr>
          <w:p w14:paraId="15E767AA" w14:textId="77777777" w:rsidR="00A24781" w:rsidRPr="00444324" w:rsidRDefault="00A24781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  <w:lang w:val="en-US"/>
              </w:rPr>
            </w:pPr>
            <w:r>
              <w:t>BE-BOS-400-GOLDEN</w:t>
            </w:r>
          </w:p>
        </w:tc>
      </w:tr>
      <w:tr w:rsidR="00A24781" w:rsidRPr="00A24781" w14:paraId="2B14D409" w14:textId="77777777" w:rsidTr="00DB3D12">
        <w:tc>
          <w:tcPr>
            <w:tcW w:w="1743" w:type="pct"/>
          </w:tcPr>
          <w:p w14:paraId="08DDDF1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Дата версии</w:t>
            </w:r>
          </w:p>
        </w:tc>
        <w:tc>
          <w:tcPr>
            <w:tcW w:w="3257" w:type="pct"/>
          </w:tcPr>
          <w:p w14:paraId="42C56DDF" w14:textId="1663CC45" w:rsidR="00A24781" w:rsidRPr="00444324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>
              <w:t>после приёма пищи</w:t>
            </w:r>
          </w:p>
        </w:tc>
      </w:tr>
      <w:tr w:rsidR="00A24781" w:rsidRPr="00A24781" w14:paraId="5D88D64B" w14:textId="77777777" w:rsidTr="00DB3D12">
        <w:tc>
          <w:tcPr>
            <w:tcW w:w="1743" w:type="pct"/>
          </w:tcPr>
          <w:p w14:paraId="591736CF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Исследуемый препарат</w:t>
            </w:r>
          </w:p>
        </w:tc>
        <w:tc>
          <w:tcPr>
            <w:tcW w:w="3257" w:type="pct"/>
          </w:tcPr>
          <w:p w14:paraId="6A9E7F5C" w14:textId="5897544B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A24781" w:rsidRPr="00A24781" w14:paraId="53C17E4D" w14:textId="77777777" w:rsidTr="00DB3D12">
        <w:tc>
          <w:tcPr>
            <w:tcW w:w="1743" w:type="pct"/>
          </w:tcPr>
          <w:p w14:paraId="6591EE55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Лекарственная форма</w:t>
            </w:r>
          </w:p>
        </w:tc>
        <w:tc>
          <w:tcPr>
            <w:tcW w:w="3257" w:type="pct"/>
          </w:tcPr>
          <w:p w14:paraId="2A713315" w14:textId="04CC80D4" w:rsidR="00A24781" w:rsidRPr="00B0574F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</w:pPr>
            <w:r>
              <w:t>36</w:t>
            </w:r>
          </w:p>
        </w:tc>
      </w:tr>
      <w:tr w:rsidR="00A24781" w:rsidRPr="00A24781" w14:paraId="376C75D8" w14:textId="77777777" w:rsidTr="00DB3D12">
        <w:tc>
          <w:tcPr>
            <w:tcW w:w="1743" w:type="pct"/>
          </w:tcPr>
          <w:p w14:paraId="4117295D" w14:textId="77777777" w:rsidR="00A24781" w:rsidRPr="00A24781" w:rsidRDefault="00001053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>
              <w:rPr>
                <w:rFonts w:eastAsia="Times New Roman"/>
                <w:b/>
                <w:color w:val="000000"/>
                <w:szCs w:val="28"/>
                <w:u w:color="000000"/>
              </w:rPr>
              <w:t>Группировочное</w:t>
            </w:r>
            <w:r w:rsidR="00A24781"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 xml:space="preserve"> наименование</w:t>
            </w:r>
          </w:p>
        </w:tc>
        <w:tc>
          <w:tcPr>
            <w:tcW w:w="3257" w:type="pct"/>
          </w:tcPr>
          <w:p w14:paraId="309AA303" w14:textId="6745623D" w:rsidR="00A24781" w:rsidRPr="00A24781" w:rsidRDefault="00444324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proofErr w:type="spellStart"/>
            <w:r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Pr="00444324">
              <w:rPr>
                <w:rFonts w:eastAsia="Times New Roman"/>
                <w:color w:val="000000"/>
                <w:szCs w:val="28"/>
                <w:u w:color="000000"/>
              </w:rPr>
              <w:t>озутиниб</w:t>
            </w:r>
            <w:proofErr w:type="spellEnd"/>
          </w:p>
        </w:tc>
      </w:tr>
      <w:tr w:rsidR="00A24781" w:rsidRPr="00A24781" w14:paraId="2B7CD921" w14:textId="77777777" w:rsidTr="00DB3D12">
        <w:tc>
          <w:tcPr>
            <w:tcW w:w="1743" w:type="pct"/>
          </w:tcPr>
          <w:p w14:paraId="56F1AB72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Фаза исследования</w:t>
            </w:r>
          </w:p>
        </w:tc>
        <w:tc>
          <w:tcPr>
            <w:tcW w:w="3257" w:type="pct"/>
          </w:tcPr>
          <w:p w14:paraId="104B154D" w14:textId="77777777" w:rsidR="00A24781" w:rsidRPr="00A24781" w:rsidRDefault="009D6FB9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color w:val="000000"/>
                <w:szCs w:val="28"/>
                <w:u w:color="000000"/>
              </w:rPr>
              <w:t>Б</w:t>
            </w:r>
            <w:r w:rsidR="00A24781" w:rsidRPr="00A24781">
              <w:rPr>
                <w:rFonts w:eastAsia="Times New Roman"/>
                <w:color w:val="000000"/>
                <w:szCs w:val="28"/>
                <w:u w:color="000000"/>
              </w:rPr>
              <w:t>иоэквивалентность</w:t>
            </w:r>
          </w:p>
        </w:tc>
      </w:tr>
      <w:tr w:rsidR="00A24781" w:rsidRPr="00A24781" w14:paraId="10062D9A" w14:textId="77777777" w:rsidTr="00DB3D12">
        <w:tc>
          <w:tcPr>
            <w:tcW w:w="1743" w:type="pct"/>
          </w:tcPr>
          <w:p w14:paraId="6FA29CA1" w14:textId="77777777" w:rsidR="00A24781" w:rsidRPr="00A24781" w:rsidRDefault="00A24781" w:rsidP="004B6CD4">
            <w:pPr>
              <w:spacing w:line="276" w:lineRule="auto"/>
              <w:rPr>
                <w:rFonts w:eastAsia="Times New Roman"/>
                <w:b/>
                <w:color w:val="000000"/>
                <w:szCs w:val="28"/>
                <w:u w:color="000000"/>
              </w:rPr>
            </w:pPr>
            <w:r w:rsidRPr="00A24781">
              <w:rPr>
                <w:rFonts w:eastAsia="Times New Roman"/>
                <w:b/>
                <w:color w:val="000000"/>
                <w:szCs w:val="28"/>
                <w:u w:color="000000"/>
              </w:rPr>
              <w:t>Спонсор исследования</w:t>
            </w:r>
          </w:p>
        </w:tc>
        <w:tc>
          <w:tcPr>
            <w:tcW w:w="3257" w:type="pct"/>
          </w:tcPr>
          <w:p w14:paraId="4C5FBDEE" w14:textId="77777777" w:rsidR="00A24781" w:rsidRPr="007D326A" w:rsidRDefault="00B0574F" w:rsidP="004B6CD4">
            <w:pPr>
              <w:spacing w:line="276" w:lineRule="auto"/>
              <w:rPr>
                <w:rFonts w:eastAsia="Times New Roman"/>
                <w:color w:val="000000"/>
                <w:szCs w:val="28"/>
                <w:u w:color="000000"/>
              </w:rPr>
            </w:pPr>
            <w:r w:rsidRPr="00B0574F">
              <w:rPr>
                <w:rFonts w:eastAsia="Times New Roman"/>
                <w:color w:val="000000"/>
                <w:szCs w:val="28"/>
                <w:highlight w:val="green"/>
                <w:u w:color="000000"/>
              </w:rPr>
              <w:t>Наименование спонсора, страна.</w:t>
            </w:r>
          </w:p>
        </w:tc>
      </w:tr>
    </w:tbl>
    <w:p w14:paraId="58103420" w14:textId="77777777" w:rsidR="00495B9A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A24781"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  <w:t>Соглашение о конфиденциальности</w:t>
      </w:r>
    </w:p>
    <w:p w14:paraId="00AC9EE6" w14:textId="77777777" w:rsidR="00A24781" w:rsidRPr="00A24781" w:rsidRDefault="00A24781" w:rsidP="004B6C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pacing w:after="160" w:line="276" w:lineRule="auto"/>
        <w:rPr>
          <w:rFonts w:eastAsia="Times New Roman" w:cs="Times New Roman"/>
          <w:b/>
          <w:i/>
          <w:color w:val="000000"/>
          <w:kern w:val="0"/>
          <w:szCs w:val="28"/>
          <w:u w:color="000000"/>
          <w:lang w:eastAsia="en-US"/>
        </w:rPr>
      </w:pP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>Этот документ предназначен для использования стороной, которой он был адресован, и содержит не подлежащую разглашению, конфиденциальную информацию и/или коммерческую тайну, защищаемую от раскрытия в соответствии с действующим законом. Принимая такую документацию, сторона признает, что такой материал является конфиденциальным, и соглашается не раскрывать ее любому третьему лицу без</w:t>
      </w:r>
      <w:r w:rsidRPr="00A24781">
        <w:rPr>
          <w:rFonts w:eastAsia="Times New Roman" w:cs="Calibri"/>
          <w:i/>
          <w:color w:val="000000"/>
          <w:kern w:val="0"/>
          <w:szCs w:val="24"/>
          <w:u w:color="000000"/>
          <w:lang w:eastAsia="en-US"/>
        </w:rPr>
        <w:t xml:space="preserve"> 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предварительного письменного согласия </w:t>
      </w:r>
      <w:r w:rsidR="00FF0EA7" w:rsidRPr="00495B9A">
        <w:rPr>
          <w:rFonts w:eastAsia="Times New Roman" w:cs="Calibri"/>
          <w:i/>
          <w:color w:val="000000"/>
          <w:kern w:val="0"/>
          <w:sz w:val="22"/>
          <w:highlight w:val="green"/>
          <w:u w:color="000000"/>
          <w:lang w:eastAsia="en-US"/>
        </w:rPr>
        <w:t>название спонсора</w:t>
      </w:r>
      <w:r w:rsidRPr="00495B9A">
        <w:rPr>
          <w:rFonts w:eastAsia="Times New Roman" w:cs="Calibri"/>
          <w:i/>
          <w:color w:val="000000"/>
          <w:kern w:val="0"/>
          <w:sz w:val="22"/>
          <w:u w:color="000000"/>
          <w:lang w:eastAsia="en-US"/>
        </w:rPr>
        <w:t xml:space="preserve"> и не использовать ее в любой другой цели, кроме предназначенной.</w:t>
      </w:r>
    </w:p>
    <w:p w14:paraId="795886E9" w14:textId="77777777" w:rsidR="00A24781" w:rsidRPr="00193187" w:rsidRDefault="00A24781" w:rsidP="004B6CD4">
      <w:pPr>
        <w:spacing w:after="160" w:line="276" w:lineRule="auto"/>
        <w:rPr>
          <w:b/>
          <w:bCs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  <w:bookmarkStart w:id="5" w:name="_Toc464212824"/>
      <w:bookmarkStart w:id="6" w:name="_Toc511118627"/>
      <w:bookmarkStart w:id="7" w:name="_Toc514825746"/>
      <w:bookmarkStart w:id="8" w:name="_Toc515544280"/>
      <w:bookmarkStart w:id="9" w:name="_Toc49260566"/>
      <w:bookmarkStart w:id="10" w:name="_Toc116664473"/>
      <w:r w:rsidRPr="00193187">
        <w:rPr>
          <w:b/>
          <w:bCs/>
        </w:rPr>
        <w:lastRenderedPageBreak/>
        <w:t>Список сокращений</w:t>
      </w:r>
      <w:bookmarkEnd w:id="5"/>
      <w:bookmarkEnd w:id="6"/>
      <w:bookmarkEnd w:id="7"/>
      <w:bookmarkEnd w:id="8"/>
      <w:bookmarkEnd w:id="9"/>
      <w:bookmarkEnd w:id="10"/>
    </w:p>
    <w:p w14:paraId="543CA30A" w14:textId="738B2022" w:rsidR="00B0574F" w:rsidRDefault="00B0574F" w:rsidP="004B6CD4">
      <w:pPr>
        <w:spacing w:after="120" w:line="276" w:lineRule="auto"/>
        <w:rPr>
          <w:rFonts w:cs="Times New Roman"/>
          <w:i/>
          <w:color w:val="FF0000"/>
          <w:szCs w:val="24"/>
        </w:rPr>
      </w:pPr>
    </w:p>
    <w:tbl>
      <w:tblPr>
        <w:tblStyle w:val="210"/>
        <w:tblW w:w="9339" w:type="dxa"/>
        <w:tblLook w:val="04A0" w:firstRow="1" w:lastRow="0" w:firstColumn="1" w:lastColumn="0" w:noHBand="0" w:noVBand="1"/>
      </w:tblPr>
      <w:tblGrid>
        <w:gridCol w:w="2802"/>
        <w:gridCol w:w="6537"/>
      </w:tblGrid>
      <w:tr w:rsidR="00A24781" w:rsidRPr="00A24781" w14:paraId="7ECD787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54788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Аббревиатура</w:t>
            </w:r>
          </w:p>
        </w:tc>
        <w:tc>
          <w:tcPr>
            <w:tcW w:w="6537" w:type="dxa"/>
          </w:tcPr>
          <w:p w14:paraId="144D915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jc w:val="center"/>
              <w:rPr>
                <w:rFonts w:cs="Times New Roman"/>
                <w:b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b/>
                <w:color w:val="000000"/>
                <w:u w:color="000000"/>
                <w:bdr w:val="nil"/>
              </w:rPr>
              <w:t>Расшифровка</w:t>
            </w:r>
          </w:p>
        </w:tc>
      </w:tr>
      <w:tr w:rsidR="00A24781" w:rsidRPr="00A24781" w14:paraId="2FA19CAF" w14:textId="77777777" w:rsidTr="0070345B">
        <w:trPr>
          <w:trHeight w:val="295"/>
        </w:trPr>
        <w:tc>
          <w:tcPr>
            <w:tcW w:w="2802" w:type="dxa"/>
            <w:vAlign w:val="center"/>
          </w:tcPr>
          <w:p w14:paraId="2B93607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АД</w:t>
            </w:r>
          </w:p>
        </w:tc>
        <w:tc>
          <w:tcPr>
            <w:tcW w:w="6537" w:type="dxa"/>
          </w:tcPr>
          <w:p w14:paraId="4FE8C38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Артериальное давление</w:t>
            </w:r>
          </w:p>
        </w:tc>
      </w:tr>
      <w:tr w:rsidR="00A24781" w:rsidRPr="00A24781" w14:paraId="29CE40B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04B77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Л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5DFF64E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Аланинаминотрансфераза</w:t>
            </w:r>
          </w:p>
        </w:tc>
      </w:tr>
      <w:tr w:rsidR="00A24781" w:rsidRPr="00A24781" w14:paraId="56074E0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94932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А</w:t>
            </w:r>
            <w:r w:rsidR="00193187">
              <w:rPr>
                <w:rFonts w:cs="Times New Roman"/>
                <w:color w:val="000000"/>
                <w:u w:color="000000"/>
                <w:bdr w:val="nil"/>
              </w:rPr>
              <w:t>С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Т</w:t>
            </w:r>
          </w:p>
        </w:tc>
        <w:tc>
          <w:tcPr>
            <w:tcW w:w="6537" w:type="dxa"/>
          </w:tcPr>
          <w:p w14:paraId="26DF0D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Аспартатаминотрансфераза</w:t>
            </w:r>
            <w:proofErr w:type="spellEnd"/>
          </w:p>
        </w:tc>
      </w:tr>
      <w:tr w:rsidR="00A24781" w:rsidRPr="00A24781" w14:paraId="63EB6F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14A493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БАД</w:t>
            </w:r>
          </w:p>
        </w:tc>
        <w:tc>
          <w:tcPr>
            <w:tcW w:w="6537" w:type="dxa"/>
          </w:tcPr>
          <w:p w14:paraId="49E7FD4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Биологически активная добавка</w:t>
            </w:r>
          </w:p>
        </w:tc>
      </w:tr>
      <w:tr w:rsidR="00A24781" w:rsidRPr="00A24781" w14:paraId="32F7307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A27D0C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БХ</w:t>
            </w:r>
          </w:p>
        </w:tc>
        <w:tc>
          <w:tcPr>
            <w:tcW w:w="6537" w:type="dxa"/>
          </w:tcPr>
          <w:p w14:paraId="4481647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Биохимический анализ крови</w:t>
            </w:r>
          </w:p>
        </w:tc>
      </w:tr>
      <w:tr w:rsidR="00A24781" w:rsidRPr="00A24781" w14:paraId="404CB0F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00A6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ВИЧ</w:t>
            </w:r>
          </w:p>
        </w:tc>
        <w:tc>
          <w:tcPr>
            <w:tcW w:w="6537" w:type="dxa"/>
          </w:tcPr>
          <w:p w14:paraId="3A14855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Вирус иммунодефицита человека</w:t>
            </w:r>
          </w:p>
        </w:tc>
      </w:tr>
      <w:tr w:rsidR="00A24781" w:rsidRPr="00A24781" w14:paraId="1C0A02D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92E342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ВМА</w:t>
            </w:r>
          </w:p>
        </w:tc>
        <w:tc>
          <w:tcPr>
            <w:tcW w:w="6537" w:type="dxa"/>
          </w:tcPr>
          <w:p w14:paraId="5C935AA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Всемирная Медицинская Ассоциация</w:t>
            </w:r>
          </w:p>
        </w:tc>
      </w:tr>
      <w:tr w:rsidR="00A24781" w:rsidRPr="00A24781" w14:paraId="05D2481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1B350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ГОСТ</w:t>
            </w:r>
          </w:p>
        </w:tc>
        <w:tc>
          <w:tcPr>
            <w:tcW w:w="6537" w:type="dxa"/>
          </w:tcPr>
          <w:p w14:paraId="79CE990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Межгосударственный стандарт</w:t>
            </w:r>
          </w:p>
        </w:tc>
      </w:tr>
      <w:tr w:rsidR="00A24781" w:rsidRPr="00A24781" w14:paraId="061D888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244F0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ДАД</w:t>
            </w:r>
          </w:p>
        </w:tc>
        <w:tc>
          <w:tcPr>
            <w:tcW w:w="6537" w:type="dxa"/>
          </w:tcPr>
          <w:p w14:paraId="5EF8B3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Диастолическое артериальное давление</w:t>
            </w:r>
          </w:p>
        </w:tc>
      </w:tr>
      <w:tr w:rsidR="00A24781" w:rsidRPr="00A24781" w14:paraId="73E33E1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60AEB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</w:t>
            </w:r>
          </w:p>
        </w:tc>
        <w:tc>
          <w:tcPr>
            <w:tcW w:w="6537" w:type="dxa"/>
          </w:tcPr>
          <w:p w14:paraId="5C02D64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Доверительный интервал</w:t>
            </w:r>
          </w:p>
        </w:tc>
      </w:tr>
      <w:tr w:rsidR="00A24781" w:rsidRPr="00A24781" w14:paraId="4B932C6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FD263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ЕАЭС</w:t>
            </w:r>
          </w:p>
        </w:tc>
        <w:tc>
          <w:tcPr>
            <w:tcW w:w="6537" w:type="dxa"/>
          </w:tcPr>
          <w:p w14:paraId="75369F8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Евразийский экономический союз</w:t>
            </w:r>
          </w:p>
        </w:tc>
      </w:tr>
      <w:tr w:rsidR="00A24781" w:rsidRPr="00A24781" w14:paraId="0681D1A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81B38F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ЖКТ</w:t>
            </w:r>
          </w:p>
        </w:tc>
        <w:tc>
          <w:tcPr>
            <w:tcW w:w="6537" w:type="dxa"/>
          </w:tcPr>
          <w:p w14:paraId="77655BD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Желудочно-кишечный тракт</w:t>
            </w:r>
          </w:p>
        </w:tc>
      </w:tr>
      <w:tr w:rsidR="00A24781" w:rsidRPr="00A24781" w14:paraId="2717185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D53C4B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ИМТ</w:t>
            </w:r>
          </w:p>
        </w:tc>
        <w:tc>
          <w:tcPr>
            <w:tcW w:w="6537" w:type="dxa"/>
          </w:tcPr>
          <w:p w14:paraId="51AE4E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Индекс массы тела</w:t>
            </w:r>
          </w:p>
        </w:tc>
      </w:tr>
      <w:tr w:rsidR="00A24781" w:rsidRPr="00A24781" w14:paraId="28760EF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C0DA29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ИРК</w:t>
            </w:r>
          </w:p>
        </w:tc>
        <w:tc>
          <w:tcPr>
            <w:tcW w:w="6537" w:type="dxa"/>
          </w:tcPr>
          <w:p w14:paraId="722249C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Индивидуальная регистрационная карта</w:t>
            </w:r>
          </w:p>
        </w:tc>
      </w:tr>
      <w:tr w:rsidR="00A24781" w:rsidRPr="00A24781" w14:paraId="6B8B69A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42A181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ЛС</w:t>
            </w:r>
          </w:p>
        </w:tc>
        <w:tc>
          <w:tcPr>
            <w:tcW w:w="6537" w:type="dxa"/>
          </w:tcPr>
          <w:p w14:paraId="6DEB00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Лекарственные средства</w:t>
            </w:r>
          </w:p>
        </w:tc>
      </w:tr>
      <w:tr w:rsidR="00A24781" w:rsidRPr="00A24781" w14:paraId="7F2647A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E61252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МЗ</w:t>
            </w:r>
          </w:p>
        </w:tc>
        <w:tc>
          <w:tcPr>
            <w:tcW w:w="6537" w:type="dxa"/>
          </w:tcPr>
          <w:p w14:paraId="4FDA276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Министерство здравоохранения</w:t>
            </w:r>
          </w:p>
        </w:tc>
      </w:tr>
      <w:tr w:rsidR="00A24781" w:rsidRPr="00A24781" w14:paraId="1CCB883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A98869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НПКО</w:t>
            </w:r>
          </w:p>
        </w:tc>
        <w:tc>
          <w:tcPr>
            <w:tcW w:w="6537" w:type="dxa"/>
          </w:tcPr>
          <w:p w14:paraId="487071D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Нижний предел количественного определения</w:t>
            </w:r>
          </w:p>
        </w:tc>
      </w:tr>
      <w:tr w:rsidR="00A24781" w:rsidRPr="00A24781" w14:paraId="4C068E5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7347FC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НЭК</w:t>
            </w:r>
          </w:p>
        </w:tc>
        <w:tc>
          <w:tcPr>
            <w:tcW w:w="6537" w:type="dxa"/>
          </w:tcPr>
          <w:p w14:paraId="441746D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Независимый Этический Комитет </w:t>
            </w:r>
          </w:p>
        </w:tc>
      </w:tr>
      <w:tr w:rsidR="00A24781" w:rsidRPr="00A24781" w14:paraId="698A771C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29045D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НЯ</w:t>
            </w:r>
          </w:p>
        </w:tc>
        <w:tc>
          <w:tcPr>
            <w:tcW w:w="6537" w:type="dxa"/>
          </w:tcPr>
          <w:p w14:paraId="63D47B4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0894145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00853F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ОАК</w:t>
            </w:r>
          </w:p>
        </w:tc>
        <w:tc>
          <w:tcPr>
            <w:tcW w:w="6537" w:type="dxa"/>
          </w:tcPr>
          <w:p w14:paraId="5A8A596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Общий анализ крови</w:t>
            </w:r>
          </w:p>
        </w:tc>
      </w:tr>
      <w:tr w:rsidR="00A24781" w:rsidRPr="00A24781" w14:paraId="536065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3DC376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РФ</w:t>
            </w:r>
          </w:p>
        </w:tc>
        <w:tc>
          <w:tcPr>
            <w:tcW w:w="6537" w:type="dxa"/>
          </w:tcPr>
          <w:p w14:paraId="2245307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Российская Федерация</w:t>
            </w:r>
          </w:p>
        </w:tc>
      </w:tr>
      <w:tr w:rsidR="00A24781" w:rsidRPr="00A24781" w14:paraId="6BAFD14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342A472A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САД</w:t>
            </w:r>
          </w:p>
        </w:tc>
        <w:tc>
          <w:tcPr>
            <w:tcW w:w="6537" w:type="dxa"/>
          </w:tcPr>
          <w:p w14:paraId="54F8E68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Систолическое артериальное давление</w:t>
            </w:r>
          </w:p>
        </w:tc>
      </w:tr>
      <w:tr w:rsidR="00A24781" w:rsidRPr="00A24781" w14:paraId="3F6192B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2FD93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СНЯ</w:t>
            </w:r>
          </w:p>
        </w:tc>
        <w:tc>
          <w:tcPr>
            <w:tcW w:w="6537" w:type="dxa"/>
          </w:tcPr>
          <w:p w14:paraId="65105A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Серьезное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нежелательное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явление</w:t>
            </w:r>
            <w:proofErr w:type="spellEnd"/>
          </w:p>
        </w:tc>
      </w:tr>
      <w:tr w:rsidR="00A24781" w:rsidRPr="00A24781" w14:paraId="30BDF7A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D478E0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</w:t>
            </w:r>
          </w:p>
        </w:tc>
        <w:tc>
          <w:tcPr>
            <w:tcW w:w="6537" w:type="dxa"/>
          </w:tcPr>
          <w:p w14:paraId="5D20071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Стандартная ошибка среднего</w:t>
            </w:r>
          </w:p>
        </w:tc>
      </w:tr>
      <w:tr w:rsidR="00A24781" w:rsidRPr="00A24781" w14:paraId="21E0AC3B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2D338E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СОЭ</w:t>
            </w:r>
          </w:p>
        </w:tc>
        <w:tc>
          <w:tcPr>
            <w:tcW w:w="6537" w:type="dxa"/>
          </w:tcPr>
          <w:p w14:paraId="7C3BEC2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Скорость оседания эритроцитов</w:t>
            </w:r>
          </w:p>
        </w:tc>
      </w:tr>
      <w:tr w:rsidR="00A24781" w:rsidRPr="00A24781" w14:paraId="34DFE51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33C263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СРК</w:t>
            </w:r>
          </w:p>
        </w:tc>
        <w:tc>
          <w:tcPr>
            <w:tcW w:w="6537" w:type="dxa"/>
          </w:tcPr>
          <w:p w14:paraId="75937441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Синдром раздраженного кишечника</w:t>
            </w:r>
          </w:p>
        </w:tc>
      </w:tr>
      <w:tr w:rsidR="00A24781" w:rsidRPr="00A24781" w14:paraId="319F1F7F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655AF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ФИО</w:t>
            </w:r>
          </w:p>
        </w:tc>
        <w:tc>
          <w:tcPr>
            <w:tcW w:w="6537" w:type="dxa"/>
          </w:tcPr>
          <w:p w14:paraId="27603A08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Фамилия, имя, отчество</w:t>
            </w:r>
          </w:p>
        </w:tc>
      </w:tr>
      <w:tr w:rsidR="00A24781" w:rsidRPr="00A24781" w14:paraId="0AB62F5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08815C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ЧДД</w:t>
            </w:r>
          </w:p>
        </w:tc>
        <w:tc>
          <w:tcPr>
            <w:tcW w:w="6537" w:type="dxa"/>
          </w:tcPr>
          <w:p w14:paraId="3FB7D6B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Частота дыхательных движений</w:t>
            </w:r>
          </w:p>
        </w:tc>
      </w:tr>
      <w:tr w:rsidR="00A24781" w:rsidRPr="00A24781" w14:paraId="4962BA7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A43AB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ЧСС</w:t>
            </w:r>
          </w:p>
        </w:tc>
        <w:tc>
          <w:tcPr>
            <w:tcW w:w="6537" w:type="dxa"/>
          </w:tcPr>
          <w:p w14:paraId="61104CE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Частота сердечных сокращений</w:t>
            </w:r>
          </w:p>
        </w:tc>
      </w:tr>
      <w:tr w:rsidR="00A24781" w:rsidRPr="00A24781" w14:paraId="321CBCC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B97654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ЩФ</w:t>
            </w:r>
          </w:p>
        </w:tc>
        <w:tc>
          <w:tcPr>
            <w:tcW w:w="6537" w:type="dxa"/>
          </w:tcPr>
          <w:p w14:paraId="2A163C8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Щелочная фосфатаза</w:t>
            </w:r>
          </w:p>
        </w:tc>
      </w:tr>
      <w:tr w:rsidR="00A24781" w:rsidRPr="00A24781" w14:paraId="1D052E49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3828E1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ЭКГ</w:t>
            </w:r>
          </w:p>
        </w:tc>
        <w:tc>
          <w:tcPr>
            <w:tcW w:w="6537" w:type="dxa"/>
          </w:tcPr>
          <w:p w14:paraId="1292990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Электрокардиография</w:t>
            </w:r>
          </w:p>
        </w:tc>
      </w:tr>
      <w:tr w:rsidR="00A24781" w:rsidRPr="0037689C" w14:paraId="37B4D3DE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ACD5559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ANOVA</w:t>
            </w:r>
          </w:p>
        </w:tc>
        <w:tc>
          <w:tcPr>
            <w:tcW w:w="6537" w:type="dxa"/>
          </w:tcPr>
          <w:p w14:paraId="6250255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Дисперсионный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  <w:r w:rsidRPr="00A24781">
              <w:rPr>
                <w:rFonts w:cs="Times New Roman"/>
                <w:color w:val="000000"/>
                <w:u w:color="000000"/>
                <w:bdr w:val="nil"/>
              </w:rPr>
              <w:t>анализ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(Analysis of Variance)</w:t>
            </w:r>
          </w:p>
        </w:tc>
      </w:tr>
      <w:tr w:rsidR="00A24781" w:rsidRPr="00A24781" w14:paraId="6D1D55E1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F30C90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0-∞ </w:t>
            </w:r>
          </w:p>
        </w:tc>
        <w:tc>
          <w:tcPr>
            <w:tcW w:w="6537" w:type="dxa"/>
          </w:tcPr>
          <w:p w14:paraId="7D9C3800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Площадь под кривой «плазменная концентрация–время» с момента приема препарата до бесконечности</w:t>
            </w:r>
          </w:p>
        </w:tc>
      </w:tr>
      <w:tr w:rsidR="00A24781" w:rsidRPr="00A24781" w14:paraId="2149BE34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974789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AUC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0-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t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 xml:space="preserve"> </w:t>
            </w:r>
          </w:p>
        </w:tc>
        <w:tc>
          <w:tcPr>
            <w:tcW w:w="6537" w:type="dxa"/>
          </w:tcPr>
          <w:p w14:paraId="24425F2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Площадь под кривой «плазменная концентрация-время» с момента приема до последней определяемой концентрации во временной точке t</w:t>
            </w:r>
          </w:p>
        </w:tc>
      </w:tr>
      <w:tr w:rsidR="00A24781" w:rsidRPr="00A24781" w14:paraId="0D7C77E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2512929B" w14:textId="64A133CB" w:rsidR="00A24781" w:rsidRPr="002E4268" w:rsidRDefault="007271AD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lastRenderedPageBreak/>
              <w:t>AUC</w:t>
            </w:r>
            <w:r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color w:val="000000"/>
                <w:u w:color="000000"/>
                <w:bdr w:val="nil"/>
                <w:lang w:val="en-US"/>
              </w:rPr>
              <w:t>=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(AUC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–AUC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0-t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lang w:val="en-US"/>
              </w:rPr>
              <w:t>)/AUC</w:t>
            </w:r>
            <w:r w:rsidR="00A24781" w:rsidRPr="002E4268">
              <w:rPr>
                <w:rFonts w:cs="Times New Roman"/>
                <w:color w:val="000000"/>
                <w:u w:color="000000"/>
                <w:bdr w:val="nil"/>
                <w:vertAlign w:val="subscript"/>
                <w:lang w:val="en-US"/>
              </w:rPr>
              <w:t>0-∞</w:t>
            </w:r>
          </w:p>
        </w:tc>
        <w:tc>
          <w:tcPr>
            <w:tcW w:w="6537" w:type="dxa"/>
          </w:tcPr>
          <w:p w14:paraId="548F033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Остаточная площадь – </w:t>
            </w:r>
            <w:commentRangeStart w:id="11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экстраполируемая</w:t>
            </w:r>
            <w:commentRangeEnd w:id="11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1"/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площадь</w:t>
            </w:r>
          </w:p>
        </w:tc>
      </w:tr>
      <w:tr w:rsidR="00A24781" w:rsidRPr="00A24781" w14:paraId="5A7F3053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7B10C7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4DD4098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Максимальная концентрация препарата в плазме</w:t>
            </w:r>
          </w:p>
        </w:tc>
      </w:tr>
      <w:tr w:rsidR="00A24781" w:rsidRPr="00A24781" w14:paraId="5D4C3155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5C6DD2A4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CV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</w:rPr>
              <w:t>intra</w:t>
            </w:r>
            <w:proofErr w:type="spellEnd"/>
          </w:p>
        </w:tc>
        <w:tc>
          <w:tcPr>
            <w:tcW w:w="6537" w:type="dxa"/>
          </w:tcPr>
          <w:p w14:paraId="7C36CC6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Коэффициент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внутрииндивидуальной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вариации</w:t>
            </w:r>
          </w:p>
        </w:tc>
      </w:tr>
      <w:tr w:rsidR="00A24781" w:rsidRPr="00A24781" w14:paraId="54247D27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4F0D606C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IC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4F38E13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Медианная ингибирующая концентрация</w:t>
            </w: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(m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inhibitory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concentration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6F78E676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6E22546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K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vertAlign w:val="subscript"/>
                <w:lang w:val="en-US"/>
              </w:rPr>
              <w:t>el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</w:p>
        </w:tc>
        <w:tc>
          <w:tcPr>
            <w:tcW w:w="6537" w:type="dxa"/>
          </w:tcPr>
          <w:p w14:paraId="7CBCBBAD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Константа скорости терминальной элиминации</w:t>
            </w:r>
            <w:r w:rsidRPr="00A24781" w:rsidDel="00DF6040">
              <w:rPr>
                <w:rFonts w:cs="Times New Roman"/>
                <w:color w:val="000000"/>
                <w:u w:color="000000"/>
                <w:bdr w:val="nil"/>
                <w:lang w:val="en-US"/>
              </w:rPr>
              <w:t xml:space="preserve"> </w:t>
            </w:r>
          </w:p>
        </w:tc>
      </w:tr>
      <w:tr w:rsidR="00A24781" w:rsidRPr="00A24781" w14:paraId="1129EFB2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0C2E3E9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  <w:lang w:val="en-US"/>
              </w:rPr>
              <w:t>LD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50</w:t>
            </w:r>
          </w:p>
        </w:tc>
        <w:tc>
          <w:tcPr>
            <w:tcW w:w="6537" w:type="dxa"/>
          </w:tcPr>
          <w:p w14:paraId="65232AB3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u w:color="000000"/>
                <w:bdr w:val="nil"/>
              </w:rPr>
            </w:pPr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Полулетальная доза (</w:t>
            </w:r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m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edian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lethal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eastAsia="Times New Roman" w:cs="Times New Roman"/>
                <w:color w:val="000000"/>
                <w:u w:color="000000"/>
                <w:bdr w:val="nil"/>
              </w:rPr>
              <w:t>dose</w:t>
            </w:r>
            <w:proofErr w:type="spellEnd"/>
            <w:r w:rsidRPr="00A24781">
              <w:rPr>
                <w:rFonts w:eastAsia="Times New Roman" w:cs="Times New Roman"/>
                <w:color w:val="000000"/>
                <w:u w:color="000000"/>
                <w:bdr w:val="nil"/>
                <w:lang w:val="en-US"/>
              </w:rPr>
              <w:t>)</w:t>
            </w:r>
          </w:p>
        </w:tc>
      </w:tr>
      <w:tr w:rsidR="00A24781" w:rsidRPr="00A24781" w14:paraId="5BDDC82A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10DD2AE7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MRT</w:t>
            </w:r>
          </w:p>
        </w:tc>
        <w:tc>
          <w:tcPr>
            <w:tcW w:w="6537" w:type="dxa"/>
          </w:tcPr>
          <w:p w14:paraId="0FC38BFB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Среднее время удержания препарата в крови (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mean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residence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time</w:t>
            </w:r>
            <w:proofErr w:type="spellEnd"/>
            <w:r w:rsidRPr="00A24781">
              <w:rPr>
                <w:rFonts w:cs="Times New Roman"/>
                <w:color w:val="000000"/>
                <w:u w:color="000000"/>
                <w:bdr w:val="nil"/>
              </w:rPr>
              <w:t>)</w:t>
            </w:r>
          </w:p>
        </w:tc>
      </w:tr>
      <w:tr w:rsidR="00A24781" w:rsidRPr="00A24781" w14:paraId="3639FDA0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654E4F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½</w:t>
            </w:r>
          </w:p>
        </w:tc>
        <w:tc>
          <w:tcPr>
            <w:tcW w:w="6537" w:type="dxa"/>
          </w:tcPr>
          <w:p w14:paraId="61E2007F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>Период полувыведения из плазмы</w:t>
            </w:r>
          </w:p>
        </w:tc>
      </w:tr>
      <w:tr w:rsidR="00A24781" w:rsidRPr="00A24781" w14:paraId="57E7904D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C3B5C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T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  <w:tc>
          <w:tcPr>
            <w:tcW w:w="6537" w:type="dxa"/>
          </w:tcPr>
          <w:p w14:paraId="14212DD2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Время достижения </w:t>
            </w: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C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max</w:t>
            </w:r>
            <w:proofErr w:type="spellEnd"/>
          </w:p>
        </w:tc>
      </w:tr>
      <w:tr w:rsidR="00A24781" w:rsidRPr="00A24781" w14:paraId="06E032A8" w14:textId="77777777" w:rsidTr="0070345B">
        <w:trPr>
          <w:trHeight w:val="20"/>
        </w:trPr>
        <w:tc>
          <w:tcPr>
            <w:tcW w:w="2802" w:type="dxa"/>
            <w:vAlign w:val="center"/>
          </w:tcPr>
          <w:p w14:paraId="6997D0F5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proofErr w:type="spellStart"/>
            <w:r w:rsidRPr="00A24781">
              <w:rPr>
                <w:rFonts w:cs="Times New Roman"/>
                <w:color w:val="000000"/>
                <w:u w:color="000000"/>
                <w:bdr w:val="nil"/>
              </w:rPr>
              <w:t>V</w:t>
            </w:r>
            <w:r w:rsidRPr="00A24781">
              <w:rPr>
                <w:rFonts w:cs="Times New Roman"/>
                <w:color w:val="000000"/>
                <w:u w:color="000000"/>
                <w:bdr w:val="nil"/>
                <w:vertAlign w:val="subscript"/>
              </w:rPr>
              <w:t>d</w:t>
            </w:r>
            <w:proofErr w:type="spellEnd"/>
          </w:p>
        </w:tc>
        <w:tc>
          <w:tcPr>
            <w:tcW w:w="6537" w:type="dxa"/>
          </w:tcPr>
          <w:p w14:paraId="003831EE" w14:textId="77777777" w:rsidR="00A24781" w:rsidRPr="00A24781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cs="Times New Roman"/>
                <w:color w:val="000000"/>
                <w:u w:color="000000"/>
                <w:bdr w:val="nil"/>
              </w:rPr>
            </w:pPr>
            <w:r w:rsidRPr="00A24781">
              <w:rPr>
                <w:rFonts w:cs="Times New Roman"/>
                <w:color w:val="000000"/>
                <w:u w:color="000000"/>
                <w:bdr w:val="nil"/>
              </w:rPr>
              <w:t xml:space="preserve">Объем </w:t>
            </w:r>
            <w:commentRangeStart w:id="12"/>
            <w:commentRangeStart w:id="13"/>
            <w:r w:rsidRPr="00A24781">
              <w:rPr>
                <w:rFonts w:cs="Times New Roman"/>
                <w:color w:val="000000"/>
                <w:u w:color="000000"/>
                <w:bdr w:val="nil"/>
              </w:rPr>
              <w:t>распределения</w:t>
            </w:r>
            <w:commentRangeEnd w:id="12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2"/>
            </w:r>
            <w:commentRangeEnd w:id="13"/>
            <w:r w:rsidR="009D6FB9">
              <w:rPr>
                <w:rStyle w:val="a8"/>
                <w:rFonts w:eastAsia="Times New Roman" w:cs="Times New Roman"/>
                <w:u w:color="000000"/>
              </w:rPr>
              <w:commentReference w:id="13"/>
            </w:r>
          </w:p>
        </w:tc>
      </w:tr>
    </w:tbl>
    <w:p w14:paraId="62041D8A" w14:textId="77777777" w:rsidR="00EA3433" w:rsidRDefault="00EA343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52EE1C6D" w14:textId="77777777" w:rsidR="00EA3433" w:rsidRDefault="00EA3433" w:rsidP="004B6CD4">
      <w:pP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  <w:br w:type="page"/>
      </w:r>
    </w:p>
    <w:p w14:paraId="13C56255" w14:textId="77777777" w:rsidR="00A24781" w:rsidRPr="00834BC7" w:rsidRDefault="00EA3433" w:rsidP="00834BC7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bookmarkStart w:id="14" w:name="_Toc171964186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Оглавление</w:t>
      </w:r>
      <w:bookmarkEnd w:id="14"/>
      <w:r w:rsidRPr="00834BC7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t xml:space="preserve"> </w:t>
      </w:r>
    </w:p>
    <w:p w14:paraId="29741A09" w14:textId="0A0ACDE4" w:rsidR="006A3EFF" w:rsidRDefault="001E1EA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begin"/>
      </w:r>
      <w:r w:rsidR="00EA3433"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instrText xml:space="preserve"> TOC \o "1-3" \h \z \u </w:instrText>
      </w:r>
      <w:r w:rsidRPr="00403A25">
        <w:rPr>
          <w:rFonts w:eastAsia="Times New Roman" w:cs="Times New Roman"/>
          <w:color w:val="000000"/>
          <w:szCs w:val="24"/>
          <w:u w:color="000000"/>
          <w:bdr w:val="nil"/>
          <w:lang w:val="en-US"/>
        </w:rPr>
        <w:fldChar w:fldCharType="separate"/>
      </w:r>
      <w:hyperlink w:anchor="_Toc171964186" w:history="1">
        <w:r w:rsidR="006A3EFF"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Оглавление</w:t>
        </w:r>
        <w:r w:rsidR="006A3EFF">
          <w:rPr>
            <w:noProof/>
            <w:webHidden/>
          </w:rPr>
          <w:tab/>
        </w:r>
        <w:r w:rsidR="006A3EFF">
          <w:rPr>
            <w:noProof/>
            <w:webHidden/>
          </w:rPr>
          <w:fldChar w:fldCharType="begin"/>
        </w:r>
        <w:r w:rsidR="006A3EFF">
          <w:rPr>
            <w:noProof/>
            <w:webHidden/>
          </w:rPr>
          <w:instrText xml:space="preserve"> PAGEREF _Toc171964186 \h </w:instrText>
        </w:r>
        <w:r w:rsidR="006A3EFF">
          <w:rPr>
            <w:noProof/>
            <w:webHidden/>
          </w:rPr>
        </w:r>
        <w:r w:rsidR="006A3EFF">
          <w:rPr>
            <w:noProof/>
            <w:webHidden/>
          </w:rPr>
          <w:fldChar w:fldCharType="separate"/>
        </w:r>
        <w:r w:rsidR="006A3EFF">
          <w:rPr>
            <w:noProof/>
            <w:webHidden/>
          </w:rPr>
          <w:t>4</w:t>
        </w:r>
        <w:r w:rsidR="006A3EFF">
          <w:rPr>
            <w:noProof/>
            <w:webHidden/>
          </w:rPr>
          <w:fldChar w:fldCharType="end"/>
        </w:r>
      </w:hyperlink>
    </w:p>
    <w:p w14:paraId="66179F90" w14:textId="4FA23D6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7" w:history="1">
        <w:r w:rsidRPr="003D55CF">
          <w:rPr>
            <w:rStyle w:val="ac"/>
            <w:rFonts w:eastAsia="Times New Roman" w:cs="Times New Roman"/>
            <w:b/>
            <w:bCs/>
            <w:noProof/>
            <w:u w:color="000000"/>
            <w:bdr w:val="nil"/>
          </w:rPr>
          <w:t>Синопсис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513E6A" w14:textId="325D29D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8" w:history="1">
        <w:r w:rsidRPr="003D55CF">
          <w:rPr>
            <w:rStyle w:val="ac"/>
            <w:noProof/>
          </w:rPr>
          <w:t>1. Общая информация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D43FF3" w14:textId="7A854A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89" w:history="1">
        <w:r w:rsidRPr="003D55CF">
          <w:rPr>
            <w:rStyle w:val="ac"/>
            <w:noProof/>
            <w:bdr w:val="nil"/>
          </w:rPr>
          <w:t>1.1. Название протокола, идентификационный номер протокола и дата издания.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FA62625" w14:textId="283ED0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0" w:history="1">
        <w:r w:rsidRPr="003D55CF">
          <w:rPr>
            <w:rStyle w:val="ac"/>
            <w:noProof/>
            <w:bdr w:val="nil"/>
          </w:rPr>
          <w:t>1.2 Наименование и адрес Спонсора Исследования: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4121D40" w14:textId="68BA19B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1" w:history="1">
        <w:r w:rsidRPr="003D55CF">
          <w:rPr>
            <w:rStyle w:val="ac"/>
            <w:noProof/>
            <w:bdr w:val="nil"/>
          </w:rPr>
          <w:t>1.3. Имя и должность лиц, уполномоченных от имени спонсора подписывать протокол и поправки к протоколу: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5F908DA" w14:textId="6B4F3BC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2" w:history="1">
        <w:r w:rsidRPr="003D55CF">
          <w:rPr>
            <w:rStyle w:val="ac"/>
            <w:noProof/>
            <w:bdr w:val="nil"/>
          </w:rPr>
          <w:t>1.4. Фамилия, должность, адрес и номер телефона назначенного спонсором медицинского эксперта по данному исследованию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DD55C8C" w14:textId="246AA7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3" w:history="1">
        <w:r w:rsidRPr="003D55CF">
          <w:rPr>
            <w:rStyle w:val="ac"/>
            <w:noProof/>
            <w:bdr w:val="nil"/>
          </w:rPr>
          <w:t>1.5 Фамилии и должности исследователей, отвечающих за проведение исследования, а также адреса и номера телефонов клинических центров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4C6064" w14:textId="4648F63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4" w:history="1">
        <w:r w:rsidRPr="003D55CF">
          <w:rPr>
            <w:rStyle w:val="ac"/>
            <w:noProof/>
            <w:bdr w:val="nil"/>
          </w:rPr>
          <w:t>1.6. Наименования и адреса клинических лабораторий, вовлеченных в исследование.: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61ACDFE" w14:textId="3CB0384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5" w:history="1">
        <w:r w:rsidRPr="003D55CF">
          <w:rPr>
            <w:rStyle w:val="ac"/>
            <w:noProof/>
          </w:rPr>
          <w:t>1.7. Информация о ключевых организациях и лицах: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D5D782A" w14:textId="2F63B89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6" w:history="1">
        <w:r w:rsidRPr="003D55CF">
          <w:rPr>
            <w:rStyle w:val="ac"/>
            <w:noProof/>
          </w:rPr>
          <w:t>1.8. Подписи ответственных лиц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5D7DCDD" w14:textId="49F9D86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7" w:history="1">
        <w:r w:rsidRPr="003D55CF">
          <w:rPr>
            <w:rStyle w:val="ac"/>
            <w:noProof/>
            <w:bdr w:val="nil"/>
          </w:rPr>
          <w:t>1.9 Согласие исследователя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54102EC" w14:textId="65E614E9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8" w:history="1">
        <w:r w:rsidRPr="003D55CF">
          <w:rPr>
            <w:rStyle w:val="ac"/>
            <w:noProof/>
          </w:rPr>
          <w:t>2. Обоснование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A19DC25" w14:textId="339EA68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199" w:history="1">
        <w:r w:rsidRPr="003D55CF">
          <w:rPr>
            <w:rStyle w:val="ac"/>
            <w:noProof/>
            <w:bdr w:val="nil"/>
          </w:rPr>
          <w:t>2.1 Наименование и описание сравниваемых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D1F4B0F" w14:textId="5D8B228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0" w:history="1">
        <w:r w:rsidRPr="003D55CF">
          <w:rPr>
            <w:rStyle w:val="ac"/>
            <w:noProof/>
            <w:bdr w:val="nil"/>
          </w:rPr>
          <w:t>2.1.1</w:t>
        </w:r>
        <w:r w:rsidRPr="003D55CF">
          <w:rPr>
            <w:rStyle w:val="ac"/>
            <w:noProof/>
          </w:rPr>
          <w:t>. Описание исследуемого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48F7391" w14:textId="34AA860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1" w:history="1">
        <w:r w:rsidRPr="003D55CF">
          <w:rPr>
            <w:rStyle w:val="ac"/>
            <w:noProof/>
            <w:bdr w:val="nil"/>
          </w:rPr>
          <w:t>2.1.2</w:t>
        </w:r>
        <w:r w:rsidRPr="003D55CF">
          <w:rPr>
            <w:rStyle w:val="ac"/>
            <w:noProof/>
          </w:rPr>
          <w:t xml:space="preserve"> описание препарат</w:t>
        </w:r>
        <w:r w:rsidRPr="003D55CF">
          <w:rPr>
            <w:rStyle w:val="ac"/>
            <w:noProof/>
            <w:highlight w:val="cyan"/>
          </w:rPr>
          <w:t>а(-ов)</w:t>
        </w:r>
        <w:r w:rsidRPr="003D55CF">
          <w:rPr>
            <w:rStyle w:val="ac"/>
            <w:noProof/>
          </w:rPr>
          <w:t xml:space="preserve"> сравнения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51317A" w14:textId="7C08463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2" w:history="1">
        <w:r w:rsidRPr="003D55CF">
          <w:rPr>
            <w:rStyle w:val="ac"/>
            <w:noProof/>
            <w:bdr w:val="nil"/>
          </w:rPr>
          <w:t xml:space="preserve">2.2 Сводное </w:t>
        </w:r>
        <w:r w:rsidRPr="003D55CF">
          <w:rPr>
            <w:rStyle w:val="ac"/>
            <w:noProof/>
          </w:rPr>
          <w:t>изложение</w:t>
        </w:r>
        <w:r w:rsidRPr="003D55CF">
          <w:rPr>
            <w:rStyle w:val="ac"/>
            <w:noProof/>
            <w:bdr w:val="nil"/>
          </w:rPr>
          <w:t xml:space="preserve"> результатов доклинических и клинических исследований, значимых для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BE4112D" w14:textId="3B6D980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3" w:history="1">
        <w:r w:rsidRPr="003D55CF">
          <w:rPr>
            <w:rStyle w:val="ac"/>
            <w:noProof/>
            <w:bdr w:val="nil"/>
          </w:rPr>
          <w:t>2.3 Краткое описание известных и потенциальных рисков и пользы для субъектов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773CEDB" w14:textId="3EE03A1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4" w:history="1">
        <w:r w:rsidRPr="003D55CF">
          <w:rPr>
            <w:rStyle w:val="ac"/>
            <w:noProof/>
            <w:bdr w:val="nil"/>
          </w:rPr>
          <w:t>2.4 Выбор дозы, режим дозирования и длительность приема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D3636E" w14:textId="0AD2025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5" w:history="1">
        <w:r w:rsidRPr="003D55CF">
          <w:rPr>
            <w:rStyle w:val="ac"/>
            <w:noProof/>
            <w:bdr w:val="nil"/>
          </w:rPr>
          <w:t>2.5 Условия проведения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89A2B74" w14:textId="2199F9C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6" w:history="1">
        <w:r w:rsidRPr="003D55CF">
          <w:rPr>
            <w:rStyle w:val="ac"/>
            <w:noProof/>
            <w:bdr w:val="nil"/>
          </w:rPr>
          <w:t>2.6 Участники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D81FFB1" w14:textId="2993D98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7" w:history="1">
        <w:r w:rsidRPr="003D55CF">
          <w:rPr>
            <w:rStyle w:val="ac"/>
            <w:noProof/>
            <w:highlight w:val="darkMagenta"/>
            <w:bdr w:val="nil"/>
          </w:rPr>
          <w:t>2.7 Ссылки на литературные источники и данные, существенные для исследования и представляющие собой обоснование данного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F3B217B" w14:textId="6B281AE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8" w:history="1">
        <w:r w:rsidRPr="003D55CF">
          <w:rPr>
            <w:rStyle w:val="ac"/>
            <w:noProof/>
            <w:bdr w:val="nil"/>
          </w:rPr>
          <w:t xml:space="preserve">2.8 Описание фармакологических свойств </w:t>
        </w:r>
        <w:r w:rsidRPr="003D55CF">
          <w:rPr>
            <w:rStyle w:val="ac"/>
            <w:noProof/>
            <w:highlight w:val="green"/>
            <w:bdr w:val="nil"/>
          </w:rPr>
          <w:t>МНН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A807960" w14:textId="1B28916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09" w:history="1">
        <w:r w:rsidRPr="003D55CF">
          <w:rPr>
            <w:rStyle w:val="ac"/>
            <w:noProof/>
            <w:bdr w:val="nil"/>
          </w:rPr>
          <w:t>2.8.1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DBD1DEF" w14:textId="05003AE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0" w:history="1">
        <w:r w:rsidRPr="003D55CF">
          <w:rPr>
            <w:rStyle w:val="ac"/>
            <w:noProof/>
            <w:bdr w:val="nil"/>
          </w:rPr>
          <w:t>2.8.2 Обоснование выбора референтного препарата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B322D4B" w14:textId="24BF708E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1" w:history="1">
        <w:r w:rsidRPr="003D55CF">
          <w:rPr>
            <w:rStyle w:val="ac"/>
            <w:noProof/>
            <w:bdr w:val="nil"/>
          </w:rPr>
          <w:t>2.8.3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наблюдения за концентрацией действующего вещества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F007D6B" w14:textId="6DB0DE64" w:rsidR="006A3EFF" w:rsidRDefault="006A3EFF">
      <w:pPr>
        <w:pStyle w:val="27"/>
        <w:tabs>
          <w:tab w:val="left" w:pos="96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2" w:history="1">
        <w:r w:rsidRPr="003D55CF">
          <w:rPr>
            <w:rStyle w:val="ac"/>
            <w:noProof/>
            <w:bdr w:val="nil"/>
          </w:rPr>
          <w:t>2.8.4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3D55CF">
          <w:rPr>
            <w:rStyle w:val="ac"/>
            <w:noProof/>
            <w:bdr w:val="nil"/>
          </w:rPr>
          <w:t>Обоснование продолжительности интервала времени между приемом лекарственных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0D876B8" w14:textId="02308F01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3" w:history="1">
        <w:r w:rsidRPr="003D55CF">
          <w:rPr>
            <w:rStyle w:val="ac"/>
            <w:noProof/>
          </w:rPr>
          <w:t>3. Цель и задачи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1B4F4CA2" w14:textId="621389C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4" w:history="1">
        <w:r w:rsidRPr="003D55CF">
          <w:rPr>
            <w:rStyle w:val="ac"/>
            <w:noProof/>
          </w:rPr>
          <w:t>4. Дизайн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C3BA9E2" w14:textId="1F93D3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5" w:history="1">
        <w:r w:rsidRPr="003D55CF">
          <w:rPr>
            <w:rStyle w:val="ac"/>
            <w:noProof/>
            <w:bdr w:val="nil"/>
          </w:rPr>
          <w:t>4.1 Основные и дополнительные фармакокинетические параметры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F1246F" w14:textId="0E4406B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6" w:history="1">
        <w:r w:rsidRPr="003D55CF">
          <w:rPr>
            <w:rStyle w:val="ac"/>
            <w:noProof/>
            <w:bdr w:val="nil"/>
          </w:rPr>
          <w:t>4.2 Описание и схематическое изображение дизайна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90F8E4A" w14:textId="530DC32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7" w:history="1">
        <w:r w:rsidRPr="003D55CF">
          <w:rPr>
            <w:rStyle w:val="ac"/>
            <w:noProof/>
            <w:bdr w:val="nil"/>
          </w:rPr>
          <w:t>4.3 Описание мер, направленных на минимизацию (исключение) субъективности, в том числе: рандомизации; слепого метода (маскировки).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4D2902A" w14:textId="5EDC42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8" w:history="1">
        <w:r w:rsidRPr="003D55CF">
          <w:rPr>
            <w:rStyle w:val="ac"/>
            <w:noProof/>
          </w:rPr>
          <w:t>4.4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F16895" w14:textId="7313DC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19" w:history="1">
        <w:r w:rsidRPr="003D55CF">
          <w:rPr>
            <w:rStyle w:val="ac"/>
            <w:noProof/>
            <w:bdr w:val="nil"/>
          </w:rPr>
          <w:t>4.4.1 Этапы исследования, их длительность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446075B" w14:textId="373007C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0" w:history="1">
        <w:r w:rsidRPr="003D55CF">
          <w:rPr>
            <w:rStyle w:val="ac"/>
            <w:noProof/>
            <w:bdr w:val="nil"/>
          </w:rPr>
          <w:t>4.4.2 Отбор крови для фармакокинетического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D94DED7" w14:textId="7E7020A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1" w:history="1">
        <w:r w:rsidRPr="003D55CF">
          <w:rPr>
            <w:rStyle w:val="ac"/>
            <w:noProof/>
          </w:rPr>
  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359B19" w14:textId="3B42B5A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2" w:history="1">
        <w:r w:rsidRPr="003D55CF">
          <w:rPr>
            <w:rStyle w:val="ac"/>
            <w:noProof/>
            <w:bdr w:val="nil"/>
          </w:rPr>
          <w:t xml:space="preserve">4.6 </w:t>
        </w:r>
        <w:r w:rsidRPr="003D55CF">
          <w:rPr>
            <w:rStyle w:val="ac"/>
            <w:noProof/>
          </w:rPr>
          <w:t>Описание правил остановки или критериев исключения для отдельных субъектов, частей исследования или исследования в целом.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5A8BE260" w14:textId="79B18B9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3" w:history="1">
        <w:r w:rsidRPr="003D55CF">
          <w:rPr>
            <w:rStyle w:val="ac"/>
            <w:noProof/>
            <w:bdr w:val="nil"/>
          </w:rPr>
          <w:t xml:space="preserve">4.7 </w:t>
        </w:r>
        <w:r w:rsidRPr="003D55CF">
          <w:rPr>
            <w:rStyle w:val="ac"/>
            <w:noProof/>
          </w:rPr>
          <w:t>Процедуры учета исследуемых препаратов, включая плацебо и препараты сравнения (при наличии)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37863FA" w14:textId="715A5B7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4" w:history="1">
        <w:r w:rsidRPr="003D55CF">
          <w:rPr>
            <w:rStyle w:val="ac"/>
            <w:noProof/>
            <w:bdr w:val="nil"/>
          </w:rPr>
          <w:t>4.7.1 Исследуемый препарат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CA04542" w14:textId="15BFBBE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5" w:history="1">
        <w:r w:rsidRPr="003D55CF">
          <w:rPr>
            <w:rStyle w:val="ac"/>
            <w:noProof/>
            <w:bdr w:val="nil"/>
          </w:rPr>
          <w:t xml:space="preserve">4.7.2 </w:t>
        </w:r>
        <w:r w:rsidRPr="003D55CF">
          <w:rPr>
            <w:rStyle w:val="ac"/>
            <w:noProof/>
          </w:rPr>
          <w:t>Референтный</w:t>
        </w:r>
        <w:r w:rsidRPr="003D55CF">
          <w:rPr>
            <w:rStyle w:val="ac"/>
            <w:noProof/>
            <w:highlight w:val="cyan"/>
            <w:bdr w:val="nil"/>
          </w:rPr>
          <w:t>(-е)</w:t>
        </w:r>
        <w:r w:rsidRPr="003D55CF">
          <w:rPr>
            <w:rStyle w:val="ac"/>
            <w:noProof/>
            <w:bdr w:val="nil"/>
          </w:rPr>
          <w:t xml:space="preserve"> препарат</w:t>
        </w:r>
        <w:r w:rsidRPr="003D55CF">
          <w:rPr>
            <w:rStyle w:val="ac"/>
            <w:noProof/>
            <w:highlight w:val="cyan"/>
            <w:bdr w:val="nil"/>
          </w:rPr>
          <w:t>(-ы)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B8DF435" w14:textId="799614E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6" w:history="1">
        <w:r w:rsidRPr="003D55CF">
          <w:rPr>
            <w:rStyle w:val="ac"/>
            <w:noProof/>
            <w:bdr w:val="nil"/>
          </w:rPr>
          <w:t>4.7.3 Контроль, учет и условия хранения препаратов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FDE5936" w14:textId="7A86C5E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7" w:history="1">
        <w:r w:rsidRPr="003D55CF">
          <w:rPr>
            <w:rStyle w:val="ac"/>
            <w:noProof/>
            <w:bdr w:val="nil"/>
          </w:rPr>
          <w:t>4.8 Хранение рандомизационных кодов лечения и процедуры их раскрытия.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0116328" w14:textId="6503E0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8" w:history="1">
        <w:r w:rsidRPr="003D55CF">
          <w:rPr>
            <w:rStyle w:val="ac"/>
            <w:noProof/>
            <w:bdr w:val="nil"/>
          </w:rPr>
          <w:t>4.8.1 Присвоение индивидуального номера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615B6CC" w14:textId="175EAEF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29" w:history="1">
        <w:r w:rsidRPr="003D55CF">
          <w:rPr>
            <w:rStyle w:val="ac"/>
            <w:noProof/>
            <w:bdr w:val="nil"/>
          </w:rPr>
          <w:t>4.8.2 Хранение рандомизационных кодов и процедура их раскрытия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A126B9B" w14:textId="1399EA9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0" w:history="1">
        <w:r w:rsidRPr="003D55CF">
          <w:rPr>
            <w:rStyle w:val="ac"/>
            <w:noProof/>
            <w:bdr w:val="nil"/>
          </w:rPr>
          <w:t>4.8.3 Слепой метод (маскировка)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FB6D553" w14:textId="693560F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1" w:history="1">
        <w:r w:rsidRPr="003D55CF">
          <w:rPr>
            <w:rStyle w:val="ac"/>
            <w:noProof/>
            <w:bdr w:val="nil"/>
          </w:rPr>
          <w:t xml:space="preserve">4.9 </w:t>
        </w:r>
        <w:r w:rsidRPr="003D55CF">
          <w:rPr>
            <w:rStyle w:val="ac"/>
            <w:noProof/>
          </w:rPr>
  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422BDF3" w14:textId="47E478C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2" w:history="1">
        <w:r w:rsidRPr="003D55CF">
          <w:rPr>
            <w:rStyle w:val="ac"/>
            <w:noProof/>
          </w:rPr>
          <w:t>5. Отбор и исключение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3DDE339" w14:textId="0627BA3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3" w:history="1">
        <w:r w:rsidRPr="003D55CF">
          <w:rPr>
            <w:rStyle w:val="ac"/>
            <w:noProof/>
            <w:bdr w:val="nil"/>
          </w:rPr>
          <w:t>5.1 Критерии 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262FAA4" w14:textId="7B95026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4" w:history="1">
        <w:r w:rsidRPr="003D55CF">
          <w:rPr>
            <w:rStyle w:val="ac"/>
            <w:noProof/>
            <w:bdr w:val="nil"/>
          </w:rPr>
          <w:t>5.2 Критерии невключения субъектов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A3645DD" w14:textId="6E22C16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5" w:history="1">
        <w:r w:rsidRPr="003D55CF">
          <w:rPr>
            <w:rStyle w:val="ac"/>
            <w:noProof/>
            <w:bdr w:val="nil"/>
          </w:rPr>
          <w:t>5.3 Критерии исключения добровольца из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F22F26C" w14:textId="3A0D42E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6" w:history="1">
        <w:r w:rsidRPr="003D55CF">
          <w:rPr>
            <w:rStyle w:val="ac"/>
            <w:noProof/>
          </w:rPr>
          <w:t>6 Лечение субъектов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ABAE97C" w14:textId="410C44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7" w:history="1">
        <w:r w:rsidRPr="003D55CF">
          <w:rPr>
            <w:rStyle w:val="ac"/>
            <w:noProof/>
          </w:rPr>
  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9C0221" w14:textId="7B387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8" w:history="1">
        <w:r w:rsidRPr="003D55CF">
          <w:rPr>
            <w:rStyle w:val="ac"/>
            <w:noProof/>
            <w:bdr w:val="nil"/>
          </w:rPr>
          <w:t>6.1.1 Процедуры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F0A7BC9" w14:textId="7E4EDAB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39" w:history="1">
        <w:r w:rsidRPr="003D55CF">
          <w:rPr>
            <w:rStyle w:val="ac"/>
            <w:noProof/>
            <w:bdr w:val="nil"/>
          </w:rPr>
          <w:t>6.1.2 Скрининг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303BB905" w14:textId="7D90E6E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0" w:history="1">
        <w:r w:rsidRPr="003D55CF">
          <w:rPr>
            <w:rStyle w:val="ac"/>
            <w:noProof/>
            <w:bdr w:val="nil"/>
          </w:rPr>
          <w:t>6.1.3 Рандомизация (обеспечение случайности последовательности приёма препаратов)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E35B6FA" w14:textId="7897151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1" w:history="1">
        <w:r w:rsidRPr="003D55CF">
          <w:rPr>
            <w:rStyle w:val="ac"/>
            <w:noProof/>
            <w:bdr w:val="nil"/>
          </w:rPr>
          <w:t xml:space="preserve">6.1.4 </w:t>
        </w:r>
        <w:r w:rsidRPr="003D55CF">
          <w:rPr>
            <w:rStyle w:val="ac"/>
            <w:noProof/>
            <w:bdr w:val="nil"/>
            <w:lang w:val="en-US"/>
          </w:rPr>
          <w:t xml:space="preserve">I </w:t>
        </w:r>
        <w:r w:rsidRPr="003D55CF">
          <w:rPr>
            <w:rStyle w:val="ac"/>
            <w:noProof/>
            <w:bdr w:val="nil"/>
          </w:rPr>
          <w:t>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B97D91" w14:textId="241D2C6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2" w:history="1">
        <w:r w:rsidRPr="003D55CF">
          <w:rPr>
            <w:rStyle w:val="ac"/>
            <w:noProof/>
          </w:rPr>
          <w:t>6.1.5 Период отмывки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13217C" w14:textId="727CA3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3" w:history="1">
        <w:r w:rsidRPr="003D55CF">
          <w:rPr>
            <w:rStyle w:val="ac"/>
            <w:noProof/>
            <w:bdr w:val="nil"/>
          </w:rPr>
          <w:t>6.1.6 II период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F8449F" w14:textId="58F10C4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4" w:history="1">
        <w:r w:rsidRPr="003D55CF">
          <w:rPr>
            <w:rStyle w:val="ac"/>
            <w:noProof/>
            <w:bdr w:val="nil"/>
          </w:rPr>
          <w:t>6.1.7 Завершающее обследование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76D78E7" w14:textId="7DB258D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5" w:history="1">
        <w:r w:rsidRPr="003D55CF">
          <w:rPr>
            <w:rStyle w:val="ac"/>
            <w:noProof/>
            <w:bdr w:val="nil"/>
          </w:rPr>
          <w:t>6.1.8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6DC4282E" w14:textId="406004F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6" w:history="1">
        <w:r w:rsidRPr="003D55CF">
          <w:rPr>
            <w:rStyle w:val="ac"/>
            <w:noProof/>
            <w:bdr w:val="nil"/>
          </w:rPr>
          <w:t>6.1.9 Процедура подготовки образцов крови для фармакокинетики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9466CFE" w14:textId="3ED519B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7" w:history="1">
        <w:r w:rsidRPr="003D55CF">
          <w:rPr>
            <w:rStyle w:val="ac"/>
            <w:noProof/>
            <w:bdr w:val="nil"/>
          </w:rPr>
          <w:t>6.1.10 Сопутствующая и неотложная терапия во время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DCFFE8D" w14:textId="3653E75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8" w:history="1">
        <w:r w:rsidRPr="003D55CF">
          <w:rPr>
            <w:rStyle w:val="ac"/>
            <w:noProof/>
            <w:highlight w:val="cyan"/>
          </w:rPr>
          <w:t>6.2</w:t>
        </w:r>
        <w:r w:rsidRPr="003D55CF">
          <w:rPr>
            <w:rStyle w:val="ac"/>
            <w:noProof/>
          </w:rPr>
  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F653C7D" w14:textId="47A7E1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49" w:history="1">
        <w:r w:rsidRPr="003D55CF">
          <w:rPr>
            <w:rStyle w:val="ac"/>
            <w:noProof/>
            <w:bdr w:val="nil"/>
          </w:rPr>
          <w:t>6.2.1 Ограничение в режиме питания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19CE7C60" w14:textId="4AF9152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0" w:history="1">
        <w:r w:rsidRPr="003D55CF">
          <w:rPr>
            <w:rStyle w:val="ac"/>
            <w:noProof/>
            <w:bdr w:val="nil"/>
          </w:rPr>
          <w:t>6.2.2 Ограничение добровольцев в отношении физической активности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186372F" w14:textId="1A7B90B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1" w:history="1">
        <w:r w:rsidRPr="003D55CF">
          <w:rPr>
            <w:rStyle w:val="ac"/>
            <w:noProof/>
            <w:bdr w:val="nil"/>
          </w:rPr>
          <w:t>6.2.3 Контрацепция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FFC46A" w14:textId="35180F5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2" w:history="1">
        <w:r w:rsidRPr="003D55CF">
          <w:rPr>
            <w:rStyle w:val="ac"/>
            <w:noProof/>
            <w:highlight w:val="darkMagenta"/>
            <w:bdr w:val="nil"/>
          </w:rPr>
          <w:t>6.3 Методы контроля за соблюдением процедур субъектами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31EF524" w14:textId="78F32E3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3" w:history="1">
        <w:r w:rsidRPr="003D55CF">
          <w:rPr>
            <w:rStyle w:val="ac"/>
            <w:noProof/>
            <w:bdr w:val="nil"/>
          </w:rPr>
          <w:t>6.3.1 Последующее наблюдение за выбывшими из исследования добровольцами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65AF4FBA" w14:textId="6F49D95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4" w:history="1">
        <w:r w:rsidRPr="003D55CF">
          <w:rPr>
            <w:rStyle w:val="ac"/>
            <w:noProof/>
          </w:rPr>
          <w:t>7. Оценка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19270C2" w14:textId="05EA532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5" w:history="1">
        <w:r w:rsidRPr="003D55CF">
          <w:rPr>
            <w:rStyle w:val="ac"/>
            <w:noProof/>
            <w:bdr w:val="nil"/>
          </w:rPr>
          <w:t>7. 1. Перечень параметров эффективности.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FC8251" w14:textId="4404E6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6" w:history="1">
        <w:r w:rsidRPr="003D55CF">
          <w:rPr>
            <w:rStyle w:val="ac"/>
            <w:noProof/>
            <w:bdr w:val="nil"/>
          </w:rPr>
          <w:t>7.2. Методы и сроки проведения оценки, регистрации и анализа параметров эффективности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7202DFA" w14:textId="30753053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7" w:history="1">
        <w:r w:rsidRPr="003D55CF">
          <w:rPr>
            <w:rStyle w:val="ac"/>
            <w:noProof/>
          </w:rPr>
          <w:t>8. Оценка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8908D6A" w14:textId="47E58A3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8" w:history="1">
        <w:r w:rsidRPr="003D55CF">
          <w:rPr>
            <w:rStyle w:val="ac"/>
            <w:noProof/>
            <w:bdr w:val="nil"/>
          </w:rPr>
          <w:t>8.1 Перечень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C8DDAD2" w14:textId="3C89B5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59" w:history="1">
        <w:r w:rsidRPr="003D55CF">
          <w:rPr>
            <w:rStyle w:val="ac"/>
            <w:noProof/>
            <w:bdr w:val="nil"/>
          </w:rPr>
          <w:t>8.2 Методы и сроки проведения оценки, регистрации и анализа параметров безопасности.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691096C8" w14:textId="7CC2726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0" w:history="1">
        <w:r w:rsidRPr="003D55CF">
          <w:rPr>
            <w:rStyle w:val="ac"/>
            <w:noProof/>
            <w:bdr w:val="nil"/>
          </w:rPr>
          <w:t>8.2.1 Общее состояние при физикальном обследовании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C757775" w14:textId="1485CA0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1" w:history="1">
        <w:r w:rsidRPr="003D55CF">
          <w:rPr>
            <w:rStyle w:val="ac"/>
            <w:noProof/>
            <w:bdr w:val="nil"/>
          </w:rPr>
          <w:t>8.2.2 Жизненные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0174A690" w14:textId="0925B636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2" w:history="1">
        <w:r w:rsidRPr="003D55CF">
          <w:rPr>
            <w:rStyle w:val="ac"/>
            <w:noProof/>
            <w:bdr w:val="nil"/>
          </w:rPr>
          <w:t>8.2.3 Данные объективных, лабораторных и инструментальных методов исследований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3269ABB" w14:textId="6DBC56B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3" w:history="1">
        <w:r w:rsidRPr="003D55CF">
          <w:rPr>
            <w:rStyle w:val="ac"/>
            <w:noProof/>
            <w:bdr w:val="nil"/>
          </w:rPr>
          <w:t>8.3 Требования к отчетам, процедуры по регистрации и сообщениям о нежелательных явлениях иb интеркуррентных заболеваниях.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B0AEF86" w14:textId="3CF37A5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4" w:history="1">
        <w:r w:rsidRPr="003D55CF">
          <w:rPr>
            <w:rStyle w:val="ac"/>
            <w:noProof/>
            <w:bdr w:val="nil"/>
          </w:rPr>
          <w:t>8.3.1 Неблагоприятные с медицинской точки зрения события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5D93A2CC" w14:textId="42EBD91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5" w:history="1">
        <w:r w:rsidRPr="003D55CF">
          <w:rPr>
            <w:rStyle w:val="ac"/>
            <w:noProof/>
            <w:bdr w:val="nil"/>
          </w:rPr>
          <w:t>8.3.2 Нежелательное явление (НЯ)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3D95204" w14:textId="6C078F2C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6" w:history="1">
        <w:r w:rsidRPr="003D55CF">
          <w:rPr>
            <w:rStyle w:val="ac"/>
            <w:noProof/>
            <w:bdr w:val="nil"/>
          </w:rPr>
          <w:t>8.3.3 Оценка тяжести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32C1821" w14:textId="0858D62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7" w:history="1">
        <w:r w:rsidRPr="003D55CF">
          <w:rPr>
            <w:rStyle w:val="ac"/>
            <w:noProof/>
            <w:bdr w:val="nil"/>
          </w:rPr>
          <w:t>8.3.4 Оценка связи с лекарственным препаратом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DA67811" w14:textId="597E552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8" w:history="1">
        <w:r w:rsidRPr="003D55CF">
          <w:rPr>
            <w:rStyle w:val="ac"/>
            <w:noProof/>
            <w:bdr w:val="nil"/>
          </w:rPr>
          <w:t>8.3.5 Оценка серьезности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58E1FE" w14:textId="4DD98F7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69" w:history="1">
        <w:r w:rsidRPr="003D55CF">
          <w:rPr>
            <w:rStyle w:val="ac"/>
            <w:noProof/>
            <w:bdr w:val="nil"/>
          </w:rPr>
          <w:t>8.3.6 Регистрация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5AE2A17E" w14:textId="126B9BA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0" w:history="1">
        <w:r w:rsidRPr="003D55CF">
          <w:rPr>
            <w:rStyle w:val="ac"/>
            <w:noProof/>
            <w:bdr w:val="nil"/>
          </w:rPr>
          <w:t>8.3.7 Регистрация серьезного нежелательного явления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435A3EE8" w14:textId="0CBFEB5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1" w:history="1">
        <w:r w:rsidRPr="003D55CF">
          <w:rPr>
            <w:rStyle w:val="ac"/>
            <w:noProof/>
            <w:bdr w:val="nil"/>
          </w:rPr>
          <w:t>8.4 Продолжительность наблюдения за 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82C25D7" w14:textId="75F85D6A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2" w:history="1">
        <w:r w:rsidRPr="003D55CF">
          <w:rPr>
            <w:rStyle w:val="ac"/>
            <w:noProof/>
            <w:bdr w:val="nil"/>
          </w:rPr>
          <w:t>8.5 Беременность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B4A7F5" w14:textId="7FC581B6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3" w:history="1">
        <w:r w:rsidRPr="003D55CF">
          <w:rPr>
            <w:rStyle w:val="ac"/>
            <w:noProof/>
          </w:rPr>
          <w:t>9. Статистические аспекты клинического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D9C4FC6" w14:textId="353609F8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4" w:history="1">
        <w:r w:rsidRPr="003D55CF">
          <w:rPr>
            <w:rStyle w:val="ac"/>
            <w:noProof/>
          </w:rPr>
          <w:t xml:space="preserve">9.1. Описание статистических методов, которые предполагается использовать, включая </w:t>
        </w:r>
        <w:r w:rsidRPr="003D55CF">
          <w:rPr>
            <w:rStyle w:val="ac"/>
            <w:noProof/>
            <w:highlight w:val="cyan"/>
          </w:rPr>
          <w:t>сроки проведения каждого планируемого промежуточного анализа</w:t>
        </w:r>
        <w:r w:rsidRPr="003D55CF">
          <w:rPr>
            <w:rStyle w:val="ac"/>
            <w:noProof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30AD3CBE" w14:textId="342C2FD7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5" w:history="1">
        <w:r w:rsidRPr="003D55CF">
          <w:rPr>
            <w:rStyle w:val="ac"/>
            <w:noProof/>
            <w:bdr w:val="nil"/>
          </w:rPr>
          <w:t>9.2 Планируемое количество субъектов. В случае проведения многоцентровых исследований должно быть определено планируемое количество субъектов в каждом центре.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1000863" w14:textId="6EE14034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6" w:history="1">
        <w:r w:rsidRPr="003D55CF">
          <w:rPr>
            <w:rStyle w:val="ac"/>
            <w:noProof/>
          </w:rPr>
          <w:t>9.3. Применяемый уровень значимости.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794E7CC0" w14:textId="4E63ADB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7" w:history="1">
        <w:r w:rsidRPr="003D55CF">
          <w:rPr>
            <w:rStyle w:val="ac"/>
            <w:noProof/>
            <w:highlight w:val="cyan"/>
          </w:rPr>
          <w:t>9.4. Критерии прекращения исследования.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5314DA32" w14:textId="1FAEAA60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8" w:history="1">
        <w:r w:rsidRPr="003D55CF">
          <w:rPr>
            <w:rStyle w:val="ac"/>
            <w:noProof/>
            <w:bdr w:val="nil"/>
          </w:rPr>
          <w:t>9.5</w:t>
        </w:r>
        <w:r w:rsidRPr="003D55CF">
          <w:rPr>
            <w:rStyle w:val="ac"/>
            <w:noProof/>
          </w:rPr>
          <w:t xml:space="preserve"> Процедуры учета отсутствующих, не подлежащих анализу и фальсифицированных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2038CB3" w14:textId="0CB8782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79" w:history="1">
        <w:r w:rsidRPr="003D55CF">
          <w:rPr>
            <w:rStyle w:val="ac"/>
            <w:noProof/>
          </w:rPr>
          <w:t>9.6. Процедуры сообщения о любых отклонениях от первоначального статистического плана (все отклонения от первоначального статистического плана должны быть описаны и обоснованы в протоколе и (или) заключительном отчете об исследовании).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D399561" w14:textId="3BCD7443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0" w:history="1">
        <w:r w:rsidRPr="003D55CF">
          <w:rPr>
            <w:rStyle w:val="ac"/>
            <w:noProof/>
            <w:bdr w:val="nil"/>
          </w:rPr>
          <w:t>9.7</w:t>
        </w:r>
        <w:r w:rsidRPr="003D55CF">
          <w:rPr>
            <w:rStyle w:val="ac"/>
            <w:noProof/>
          </w:rPr>
          <w:t xml:space="preserve"> Отбор с</w:t>
        </w:r>
        <w:r w:rsidRPr="003D55CF">
          <w:rPr>
            <w:rStyle w:val="ac"/>
            <w:noProof/>
            <w:highlight w:val="yellow"/>
          </w:rPr>
          <w:t>убъектов</w:t>
        </w:r>
        <w:r w:rsidRPr="003D55CF">
          <w:rPr>
            <w:rStyle w:val="ac"/>
            <w:noProof/>
          </w:rPr>
          <w:t xml:space="preserve"> для анализа (например, все рандомизированные субъекты, все субъекты, получившие хотя бы одну дозу исследуемого препарата, все субъекты, соответствующие критериям отбора,  субъекты, данные которых пригодны для оценки).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652488B9" w14:textId="09F86D8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1" w:history="1">
        <w:r w:rsidRPr="003D55CF">
          <w:rPr>
            <w:rStyle w:val="ac"/>
            <w:noProof/>
            <w:bdr w:val="nil"/>
          </w:rPr>
          <w:t>9.7.1 Статистический анализ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459DFCEB" w14:textId="00DE7882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2" w:history="1">
        <w:r w:rsidRPr="003D55CF">
          <w:rPr>
            <w:rStyle w:val="ac"/>
            <w:noProof/>
            <w:bdr w:val="nil"/>
          </w:rPr>
          <w:t>9.7.1.1 Методы описательной статистики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58FCA9CC" w14:textId="343E388B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3" w:history="1">
        <w:r w:rsidRPr="003D55CF">
          <w:rPr>
            <w:rStyle w:val="ac"/>
            <w:noProof/>
            <w:bdr w:val="nil"/>
          </w:rPr>
          <w:t>9.7.1.2 Дисперсионный анализ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00ADC8F" w14:textId="6E220109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4" w:history="1">
        <w:r w:rsidRPr="003D55CF">
          <w:rPr>
            <w:rStyle w:val="ac"/>
            <w:noProof/>
            <w:bdr w:val="nil"/>
          </w:rPr>
          <w:t>9.7.2 Критерии биоэквивалентности препаратов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BBC57E7" w14:textId="2B824125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5" w:history="1">
        <w:r w:rsidRPr="003D55CF">
          <w:rPr>
            <w:rStyle w:val="ac"/>
            <w:noProof/>
            <w:bdr w:val="nil"/>
          </w:rPr>
          <w:t>9.7.3 Исключение резко выделяющихся наблюдений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3851FCC" w14:textId="53AE134E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6" w:history="1">
        <w:r w:rsidRPr="003D55CF">
          <w:rPr>
            <w:rStyle w:val="ac"/>
            <w:noProof/>
            <w:bdr w:val="nil"/>
          </w:rPr>
          <w:t>9.7.4 Анализ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52197B9" w14:textId="144B1DBB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7" w:history="1">
        <w:r w:rsidRPr="003D55CF">
          <w:rPr>
            <w:rStyle w:val="ac"/>
            <w:noProof/>
          </w:rPr>
          <w:t>10. Прямой доступ к первичным данным(документации)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4C65A0A" w14:textId="19E2D56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8" w:history="1">
        <w:r w:rsidRPr="003D55CF">
          <w:rPr>
            <w:rStyle w:val="ac"/>
            <w:noProof/>
            <w:bdr w:val="nil"/>
          </w:rPr>
          <w:t>10.1 Завершение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8791691" w14:textId="386F65D1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89" w:history="1">
        <w:r w:rsidRPr="003D55CF">
          <w:rPr>
            <w:rStyle w:val="ac"/>
            <w:noProof/>
            <w:bdr w:val="nil"/>
          </w:rPr>
          <w:t>10.2 Соответствие протоколу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28635F7E" w14:textId="4B94929F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0" w:history="1">
        <w:r w:rsidRPr="003D55CF">
          <w:rPr>
            <w:rStyle w:val="ac"/>
            <w:noProof/>
            <w:bdr w:val="nil"/>
          </w:rPr>
          <w:t>10.3 Отклонения от протокола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7531BB3" w14:textId="1CE03ADD" w:rsidR="006A3EFF" w:rsidRDefault="006A3EFF">
      <w:pPr>
        <w:pStyle w:val="27"/>
        <w:tabs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1" w:history="1">
        <w:r w:rsidRPr="003D55CF">
          <w:rPr>
            <w:rStyle w:val="ac"/>
            <w:noProof/>
            <w:bdr w:val="nil"/>
          </w:rPr>
          <w:t>10.4 Хранение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A5A5AFA" w14:textId="33AA79F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2" w:history="1">
        <w:r w:rsidRPr="003D55CF">
          <w:rPr>
            <w:rStyle w:val="ac"/>
            <w:noProof/>
          </w:rPr>
          <w:t>11. Контроль качества и обеспечение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760DE19" w14:textId="31182A52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3" w:history="1">
        <w:r w:rsidRPr="003D55CF">
          <w:rPr>
            <w:rStyle w:val="ac"/>
            <w:noProof/>
          </w:rPr>
          <w:t>12. Этические аспекты.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A351E2D" w14:textId="75157358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4" w:history="1">
        <w:r w:rsidRPr="003D55CF">
          <w:rPr>
            <w:rStyle w:val="ac"/>
            <w:noProof/>
          </w:rPr>
          <w:t>13. Работа с данными и ведение записей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2D38DEB" w14:textId="6002626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5" w:history="1">
        <w:r w:rsidRPr="003D55CF">
          <w:rPr>
            <w:rStyle w:val="ac"/>
            <w:noProof/>
          </w:rPr>
          <w:t>14. Финансирование и страхование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8F86E06" w14:textId="72AB0340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6" w:history="1">
        <w:r w:rsidRPr="003D55CF">
          <w:rPr>
            <w:rStyle w:val="ac"/>
            <w:noProof/>
          </w:rPr>
          <w:t>15 Публикации результатов клинического исследования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A1CD79" w14:textId="10F74A7E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7" w:history="1">
        <w:r w:rsidRPr="003D55CF">
          <w:rPr>
            <w:rStyle w:val="ac"/>
            <w:noProof/>
          </w:rPr>
          <w:t>16.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3546702" w14:textId="146D2A87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8" w:history="1">
        <w:r w:rsidRPr="003D55CF">
          <w:rPr>
            <w:rStyle w:val="ac"/>
            <w:noProof/>
          </w:rPr>
          <w:t>17. Итог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8009F94" w14:textId="4589BFCA" w:rsidR="006A3EFF" w:rsidRDefault="006A3EFF">
      <w:pPr>
        <w:pStyle w:val="19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171964299" w:history="1">
        <w:r w:rsidRPr="003D55CF">
          <w:rPr>
            <w:rStyle w:val="ac"/>
            <w:noProof/>
          </w:rPr>
          <w:t>18. Список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_Toc171964299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4256C66" w14:textId="775EE379" w:rsidR="00EA0AFD" w:rsidRPr="00F922AA" w:rsidRDefault="001E1EAF" w:rsidP="00F922AA">
      <w:pPr>
        <w:keepNext/>
        <w:keepLines/>
        <w:spacing w:line="276" w:lineRule="auto"/>
        <w:ind w:firstLine="709"/>
        <w:outlineLvl w:val="0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  <w:r w:rsidRPr="00403A25">
        <w:rPr>
          <w:b/>
          <w:bCs/>
          <w:u w:color="000000"/>
          <w:bdr w:val="nil"/>
          <w:lang w:val="en-US"/>
        </w:rPr>
        <w:fldChar w:fldCharType="end"/>
      </w:r>
      <w:r w:rsidR="00A24781" w:rsidRPr="00403A25">
        <w:rPr>
          <w:rFonts w:eastAsia="Calibri"/>
          <w:b/>
          <w:bCs/>
        </w:rPr>
        <w:br w:type="page"/>
      </w:r>
      <w:bookmarkStart w:id="15" w:name="_Toc171964187"/>
      <w:r w:rsidR="00793FDA" w:rsidRPr="00F922AA"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  <w:lastRenderedPageBreak/>
        <w:t>Синопсис</w:t>
      </w:r>
      <w:bookmarkEnd w:id="15"/>
    </w:p>
    <w:p w14:paraId="7ABC3741" w14:textId="77777777" w:rsidR="00793FDA" w:rsidRDefault="00793FDA" w:rsidP="00793FDA"/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81"/>
        <w:gridCol w:w="2487"/>
        <w:gridCol w:w="3183"/>
      </w:tblGrid>
      <w:tr w:rsidR="001D3099" w:rsidRPr="00377707" w14:paraId="080E22AF" w14:textId="77777777" w:rsidTr="00806277">
        <w:trPr>
          <w:trHeight w:val="1415"/>
        </w:trPr>
        <w:tc>
          <w:tcPr>
            <w:tcW w:w="3681" w:type="dxa"/>
          </w:tcPr>
          <w:p w14:paraId="21A0AD47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Наименование протокола клинического исследования: </w:t>
            </w:r>
          </w:p>
        </w:tc>
        <w:tc>
          <w:tcPr>
            <w:tcW w:w="5670" w:type="dxa"/>
            <w:gridSpan w:val="2"/>
          </w:tcPr>
          <w:p w14:paraId="2C244F97" w14:textId="58460725" w:rsidR="001D3099" w:rsidRPr="00444324" w:rsidRDefault="00444324" w:rsidP="00444324">
            <w:pPr>
              <w:spacing w:line="276" w:lineRule="auto"/>
              <w:ind w:left="318"/>
              <w:rPr>
                <w:szCs w:val="24"/>
              </w:rPr>
            </w:pPr>
            <w:commentRangeStart w:id="16"/>
            <w:commentRangeStart w:id="17"/>
            <w:proofErr w:type="spellStart"/>
            <w:proofErr w:type="spellEnd"/>
            <w:proofErr w:type="spellStart"/>
            <w:proofErr w:type="spellEnd"/>
            <w:commentRangeEnd w:id="16"/>
            <w:proofErr w:type="spellStart"/>
            <w:proofErr w:type="spellEnd"/>
            <w:commentRangeStart w:id="18"/>
            <w:proofErr w:type="spellStart"/>
            <w:proofErr w:type="spellEnd"/>
            <w:commentRangeEnd w:id="18"/>
            <w:commentRangeStart w:id="19"/>
            <w:commentRangeEnd w:id="19"/>
            <w:commentRangeEnd w:id="17"/>
            <w:r>
              <w:t>№ BE-BOS-400-GOLDEN</w:t>
            </w:r>
          </w:p>
        </w:tc>
      </w:tr>
      <w:tr w:rsidR="001D3099" w:rsidRPr="00377707" w14:paraId="592E8FC6" w14:textId="77777777" w:rsidTr="00806277">
        <w:trPr>
          <w:trHeight w:val="130"/>
        </w:trPr>
        <w:tc>
          <w:tcPr>
            <w:tcW w:w="3681" w:type="dxa"/>
          </w:tcPr>
          <w:p w14:paraId="21554A5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Протокол </w:t>
            </w:r>
          </w:p>
        </w:tc>
        <w:tc>
          <w:tcPr>
            <w:tcW w:w="2487" w:type="dxa"/>
          </w:tcPr>
          <w:p w14:paraId="601209B4" w14:textId="77777777" w:rsidR="001D3099" w:rsidRPr="00D7308A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№ BE-BOS-400-GOLDEN</w:t>
            </w:r>
          </w:p>
        </w:tc>
        <w:tc>
          <w:tcPr>
            <w:tcW w:w="3183" w:type="dxa"/>
          </w:tcPr>
          <w:p w14:paraId="2F0B2245" w14:textId="2B29E305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Версия: 1.0 </w:t>
            </w:r>
            <w:r w:rsidRP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от </w:t>
            </w:r>
            <w:r w:rsidR="00444324" w:rsidRPr="00444324">
              <w:rPr>
                <w:szCs w:val="24"/>
              </w:rPr>
              <w:t>18</w:t>
            </w:r>
            <w:r w:rsidR="00D7308A" w:rsidRPr="00444324">
              <w:rPr>
                <w:szCs w:val="24"/>
              </w:rPr>
              <w:t>.</w:t>
            </w:r>
            <w:r w:rsidR="00444324" w:rsidRPr="00444324">
              <w:rPr>
                <w:szCs w:val="24"/>
              </w:rPr>
              <w:t>04</w:t>
            </w:r>
            <w:r w:rsidR="00D7308A" w:rsidRPr="00444324">
              <w:rPr>
                <w:szCs w:val="24"/>
              </w:rPr>
              <w:t>.</w:t>
            </w:r>
            <w:r w:rsidR="00444324">
              <w:rPr>
                <w:szCs w:val="24"/>
              </w:rPr>
              <w:t>2025</w:t>
            </w:r>
            <w:r w:rsidR="00D7308A" w:rsidRPr="00D7308A">
              <w:rPr>
                <w:szCs w:val="24"/>
              </w:rPr>
              <w:t xml:space="preserve"> г</w:t>
            </w:r>
            <w:r w:rsidRPr="00D7308A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</w:rPr>
              <w:t>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</w:p>
        </w:tc>
      </w:tr>
      <w:tr w:rsidR="001D3099" w:rsidRPr="00377707" w14:paraId="24338F50" w14:textId="77777777" w:rsidTr="00806277">
        <w:trPr>
          <w:trHeight w:val="290"/>
        </w:trPr>
        <w:tc>
          <w:tcPr>
            <w:tcW w:w="3681" w:type="dxa"/>
          </w:tcPr>
          <w:p w14:paraId="6A4E8F8B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Тип исследования</w:t>
            </w:r>
          </w:p>
        </w:tc>
        <w:tc>
          <w:tcPr>
            <w:tcW w:w="5670" w:type="dxa"/>
            <w:gridSpan w:val="2"/>
          </w:tcPr>
          <w:p w14:paraId="62E5C7EC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r w:rsidRPr="00377707">
              <w:rPr>
                <w:rFonts w:eastAsia="Calibri" w:cs="Times New Roman"/>
                <w:kern w:val="0"/>
              </w:rPr>
              <w:t xml:space="preserve">Исследование </w:t>
            </w:r>
            <w:r w:rsidRPr="00377707">
              <w:rPr>
                <w:rFonts w:eastAsia="Calibri" w:cs="Times New Roman"/>
                <w:kern w:val="0"/>
                <w:lang w:val="en-US"/>
              </w:rPr>
              <w:t>I</w:t>
            </w:r>
            <w:r w:rsidRPr="00377707">
              <w:rPr>
                <w:rFonts w:eastAsia="Calibri" w:cs="Times New Roman"/>
                <w:kern w:val="0"/>
              </w:rPr>
              <w:t xml:space="preserve"> фазы, биоэквивалентность</w:t>
            </w:r>
          </w:p>
        </w:tc>
      </w:tr>
      <w:tr w:rsidR="001D3099" w:rsidRPr="00377707" w14:paraId="7D07E2F0" w14:textId="77777777" w:rsidTr="00806277">
        <w:trPr>
          <w:trHeight w:val="290"/>
        </w:trPr>
        <w:tc>
          <w:tcPr>
            <w:tcW w:w="3681" w:type="dxa"/>
          </w:tcPr>
          <w:p w14:paraId="690DBD1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Спонсор исследования</w:t>
            </w:r>
          </w:p>
        </w:tc>
        <w:tc>
          <w:tcPr>
            <w:tcW w:w="5670" w:type="dxa"/>
            <w:gridSpan w:val="2"/>
          </w:tcPr>
          <w:p w14:paraId="4F1BEAB4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yellow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Наименование спонсора, страна</w:t>
            </w:r>
          </w:p>
        </w:tc>
      </w:tr>
      <w:tr w:rsidR="001D3099" w:rsidRPr="00377707" w14:paraId="0BB3D4B6" w14:textId="77777777" w:rsidTr="00806277">
        <w:trPr>
          <w:trHeight w:val="290"/>
        </w:trPr>
        <w:tc>
          <w:tcPr>
            <w:tcW w:w="3681" w:type="dxa"/>
          </w:tcPr>
          <w:p w14:paraId="329A127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Ответственные лица со стороны Спонсора</w:t>
            </w:r>
          </w:p>
        </w:tc>
        <w:tc>
          <w:tcPr>
            <w:tcW w:w="5670" w:type="dxa"/>
            <w:gridSpan w:val="2"/>
          </w:tcPr>
          <w:p w14:paraId="5BC23943" w14:textId="77777777" w:rsidR="001D309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</w:p>
          <w:p w14:paraId="451BB2BB" w14:textId="77777777" w:rsidR="00A512F9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Тел</w:t>
            </w:r>
          </w:p>
          <w:p w14:paraId="52A47F48" w14:textId="77777777" w:rsidR="008B5A7E" w:rsidRPr="00D7308A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почта</w:t>
            </w:r>
          </w:p>
        </w:tc>
      </w:tr>
      <w:tr w:rsidR="001D3099" w:rsidRPr="00377707" w14:paraId="57E1ABB0" w14:textId="77777777" w:rsidTr="00806277">
        <w:trPr>
          <w:trHeight w:val="290"/>
        </w:trPr>
        <w:tc>
          <w:tcPr>
            <w:tcW w:w="3681" w:type="dxa"/>
          </w:tcPr>
          <w:p w14:paraId="0CF3FEA5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Главный исследователь </w:t>
            </w:r>
          </w:p>
        </w:tc>
        <w:tc>
          <w:tcPr>
            <w:tcW w:w="5670" w:type="dxa"/>
            <w:gridSpan w:val="2"/>
          </w:tcPr>
          <w:p w14:paraId="077CC015" w14:textId="77777777" w:rsidR="001D3099" w:rsidRPr="00377707" w:rsidRDefault="00D7308A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ФИО</w:t>
            </w:r>
            <w:r w:rsidR="001D3099" w:rsidRPr="00D7308A">
              <w:rPr>
                <w:rFonts w:eastAsia="Calibri" w:cs="Times New Roman"/>
                <w:kern w:val="0"/>
                <w:highlight w:val="green"/>
              </w:rPr>
              <w:t xml:space="preserve">, </w:t>
            </w:r>
            <w:commentRangeStart w:id="20"/>
            <w:r w:rsidRPr="00D7308A">
              <w:rPr>
                <w:rFonts w:eastAsia="Calibri" w:cs="Times New Roman"/>
                <w:kern w:val="0"/>
                <w:highlight w:val="green"/>
              </w:rPr>
              <w:t>профессия</w:t>
            </w:r>
            <w:commentRangeEnd w:id="20"/>
            <w:r w:rsidR="004B490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0"/>
            </w:r>
          </w:p>
        </w:tc>
      </w:tr>
      <w:tr w:rsidR="001D3099" w:rsidRPr="00377707" w14:paraId="741157DF" w14:textId="77777777" w:rsidTr="007572C7">
        <w:trPr>
          <w:trHeight w:val="2034"/>
        </w:trPr>
        <w:tc>
          <w:tcPr>
            <w:tcW w:w="3681" w:type="dxa"/>
            <w:shd w:val="clear" w:color="auto" w:fill="auto"/>
          </w:tcPr>
          <w:p w14:paraId="078452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Организация, проводящая клиническую часть исследования, отвечающая за мониторинг исследования со стороны Спонсора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7A5A46F4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Общество с ограниченной ответственностью "Национальный научный центр исследований и фармаконадзора"</w:t>
            </w:r>
          </w:p>
          <w:p w14:paraId="7461036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430024, Республика Мордовия, г Саранск, ул</w:t>
            </w:r>
            <w:r w:rsidR="0070345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r w:rsidRPr="00ED39EA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Косарева, д. 116а</w:t>
            </w:r>
          </w:p>
          <w:p w14:paraId="48CCCE40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Крашенинникова Галия </w:t>
            </w:r>
            <w:proofErr w:type="spellStart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Имрановна</w:t>
            </w:r>
            <w:proofErr w:type="spellEnd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, Генеральный директор</w:t>
            </w:r>
          </w:p>
        </w:tc>
      </w:tr>
      <w:tr w:rsidR="001D3099" w:rsidRPr="00377707" w14:paraId="28CE8436" w14:textId="77777777" w:rsidTr="00806277">
        <w:trPr>
          <w:trHeight w:val="607"/>
        </w:trPr>
        <w:tc>
          <w:tcPr>
            <w:tcW w:w="3681" w:type="dxa"/>
            <w:shd w:val="clear" w:color="auto" w:fill="auto"/>
          </w:tcPr>
          <w:p w14:paraId="5864F20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Исследовательский центр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33A70098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highlight w:val="yellow"/>
                <w:u w:color="000000"/>
                <w:bdr w:val="nil"/>
              </w:rPr>
            </w:pPr>
            <w:commentRangeStart w:id="21"/>
            <w:r w:rsidRPr="007572C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ООО «ННЦ ИССЛЕДОВАНИЙ И ФАРМАКОНАДЗОРА», г. Саранск, ул. Косарева, 116А</w:t>
            </w:r>
            <w:commentRangeEnd w:id="21"/>
            <w:r w:rsidR="007572C7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1"/>
            </w:r>
          </w:p>
        </w:tc>
      </w:tr>
      <w:tr w:rsidR="00483980" w:rsidRPr="00377707" w14:paraId="2D4EEFE2" w14:textId="77777777" w:rsidTr="002E4268">
        <w:trPr>
          <w:trHeight w:val="289"/>
        </w:trPr>
        <w:tc>
          <w:tcPr>
            <w:tcW w:w="3681" w:type="dxa"/>
            <w:shd w:val="clear" w:color="auto" w:fill="auto"/>
          </w:tcPr>
          <w:p w14:paraId="15B2DFEA" w14:textId="36A731A4" w:rsidR="00483980" w:rsidRPr="00377707" w:rsidRDefault="00E802A3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Аналитическая</w:t>
            </w:r>
            <w:r w:rsidR="00483980"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лаборатория</w:t>
            </w:r>
          </w:p>
        </w:tc>
        <w:tc>
          <w:tcPr>
            <w:tcW w:w="5670" w:type="dxa"/>
            <w:gridSpan w:val="2"/>
            <w:shd w:val="clear" w:color="auto" w:fill="auto"/>
          </w:tcPr>
          <w:p w14:paraId="0A44D4C0" w14:textId="77777777" w:rsidR="00483980" w:rsidRPr="00D7308A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  <w:highlight w:val="green"/>
              </w:rPr>
            </w:pPr>
            <w:r w:rsidRPr="00D7308A">
              <w:rPr>
                <w:rFonts w:eastAsia="Calibri" w:cs="Times New Roman"/>
                <w:kern w:val="0"/>
                <w:highlight w:val="green"/>
              </w:rPr>
              <w:t>Название</w:t>
            </w:r>
          </w:p>
          <w:p w14:paraId="0DA27AD5" w14:textId="77777777" w:rsidR="00483980" w:rsidRPr="00377707" w:rsidRDefault="00483980" w:rsidP="00483980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Calibri" w:cs="Times New Roman"/>
                <w:kern w:val="0"/>
              </w:rPr>
            </w:pPr>
            <w:commentRangeStart w:id="22"/>
            <w:commentRangeStart w:id="23"/>
            <w:r w:rsidRPr="00D7308A">
              <w:rPr>
                <w:rFonts w:eastAsia="Calibri" w:cs="Times New Roman"/>
                <w:kern w:val="0"/>
                <w:highlight w:val="green"/>
              </w:rPr>
              <w:t>адрес</w:t>
            </w:r>
            <w:commentRangeEnd w:id="22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2"/>
            </w:r>
            <w:commentRangeEnd w:id="23"/>
            <w:r w:rsidR="00E802A3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3"/>
            </w:r>
          </w:p>
        </w:tc>
      </w:tr>
      <w:tr w:rsidR="001D3099" w:rsidRPr="00377707" w14:paraId="0283F53F" w14:textId="77777777" w:rsidTr="00806277">
        <w:trPr>
          <w:trHeight w:val="289"/>
        </w:trPr>
        <w:tc>
          <w:tcPr>
            <w:tcW w:w="3681" w:type="dxa"/>
          </w:tcPr>
          <w:p w14:paraId="485574E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Цель исследования </w:t>
            </w:r>
          </w:p>
        </w:tc>
        <w:tc>
          <w:tcPr>
            <w:tcW w:w="5670" w:type="dxa"/>
            <w:gridSpan w:val="2"/>
          </w:tcPr>
          <w:p w14:paraId="1172F73F" w14:textId="66B70E2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4"/>
            <w:r w:rsidRPr="00377707">
              <w:rPr>
                <w:rFonts w:eastAsia="Calibri" w:cs="Times New Roman"/>
                <w:kern w:val="0"/>
              </w:rPr>
              <w:t xml:space="preserve">Изучить и сравнить скорость и степень абсорбции исследуемого </w:t>
            </w:r>
            <w:r w:rsidRPr="00377707">
              <w:rPr>
                <w:rFonts w:eastAsia="Calibri" w:cs="Times New Roman"/>
                <w:bCs/>
                <w:iCs/>
                <w:kern w:val="0"/>
              </w:rPr>
              <w:t xml:space="preserve">лекарственного </w:t>
            </w:r>
            <w:r w:rsidRPr="00377707">
              <w:rPr>
                <w:rFonts w:eastAsia="Calibri" w:cs="Times New Roman"/>
                <w:kern w:val="0"/>
              </w:rPr>
              <w:t xml:space="preserve">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775C1E">
              <w:rPr>
                <w:rFonts w:eastAsia="Calibri" w:cs="Times New Roman"/>
                <w:i/>
                <w:color w:val="FF0000"/>
                <w:szCs w:val="24"/>
                <w:highlight w:val="yellow"/>
                <w:lang w:bidi="ru-RU"/>
              </w:rPr>
              <w:t xml:space="preserve"> </w:t>
            </w:r>
            <w:r w:rsidRPr="00377707">
              <w:rPr>
                <w:rFonts w:eastAsia="Calibri" w:cs="Times New Roman"/>
                <w:kern w:val="0"/>
              </w:rPr>
              <w:t xml:space="preserve">у здоровых добровольцев после однократного приема </w:t>
            </w:r>
            <w:r w:rsidR="00444324">
              <w:rPr>
                <w:rFonts w:eastAsia="Calibri" w:cs="Times New Roman"/>
                <w:kern w:val="0"/>
              </w:rPr>
              <w:t>после еды</w:t>
            </w:r>
            <w:r w:rsidRPr="00377707">
              <w:rPr>
                <w:rFonts w:eastAsia="Calibri" w:cs="Times New Roman"/>
                <w:kern w:val="0"/>
              </w:rPr>
              <w:t xml:space="preserve"> в каждом периоде с оценкой их биоэквивалентности</w:t>
            </w:r>
            <w:commentRangeEnd w:id="24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4"/>
            </w:r>
            <w:r w:rsidRPr="00377707">
              <w:rPr>
                <w:rFonts w:eastAsia="Calibri" w:cs="Times New Roman"/>
                <w:kern w:val="0"/>
              </w:rPr>
              <w:t>.</w:t>
            </w:r>
          </w:p>
        </w:tc>
      </w:tr>
      <w:tr w:rsidR="001D3099" w:rsidRPr="00377707" w14:paraId="4AC83716" w14:textId="77777777" w:rsidTr="00806277">
        <w:trPr>
          <w:trHeight w:val="558"/>
        </w:trPr>
        <w:tc>
          <w:tcPr>
            <w:tcW w:w="3681" w:type="dxa"/>
          </w:tcPr>
          <w:p w14:paraId="1B641EB2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5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Задачи исследования </w:t>
            </w:r>
            <w:commentRangeEnd w:id="25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5"/>
            </w:r>
          </w:p>
        </w:tc>
        <w:tc>
          <w:tcPr>
            <w:tcW w:w="5670" w:type="dxa"/>
            <w:gridSpan w:val="2"/>
          </w:tcPr>
          <w:p w14:paraId="6AFA5DF8" w14:textId="79A0895A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>Оценить фармакокинетические параметры и относительную биодоступность действующ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их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веществ исследуемого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комбинированного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лекарственного препарата </w:t>
            </w:r>
            <w:proofErr w:type="spellStart"/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444324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F84AF9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>и референтн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444324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444324">
              <w:rPr>
                <w:szCs w:val="24"/>
                <w:highlight w:val="green"/>
              </w:rPr>
              <w:t>Бозулиф</w:t>
            </w:r>
            <w:proofErr w:type="spellEnd"/>
            <w:r w:rsidR="00444324">
              <w:rPr>
                <w:szCs w:val="24"/>
                <w:highlight w:val="green"/>
              </w:rPr>
              <w:t xml:space="preserve"> (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444324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444324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444324">
              <w:rPr>
                <w:szCs w:val="24"/>
                <w:highlight w:val="green"/>
              </w:rPr>
              <w:t>)</w:t>
            </w:r>
            <w:r w:rsidR="00444324">
              <w:rPr>
                <w:szCs w:val="24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у здоровых добровольцев после однократного приема в каждом периоде </w:t>
            </w:r>
            <w:r w:rsidR="00444324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;</w:t>
            </w:r>
          </w:p>
          <w:p w14:paraId="21F3D2A1" w14:textId="5CAB6F53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2.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Оценить фармакокинетическую эквивалентность исследуемого лекарственного препарата 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по отношению к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референтн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лекарственн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ому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у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с помощью статистического анализа фармакокинетических параметров;</w:t>
            </w:r>
          </w:p>
          <w:p w14:paraId="21E434BF" w14:textId="1F0A936C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3.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ab/>
              <w:t xml:space="preserve">Провести сравнительную оценку профиля безопасности препаратов у здоровых добровольцев после однократного приема внутрь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после приёма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r w:rsidR="00557FFE" w:rsidRPr="00F84AF9">
              <w:rPr>
                <w:rFonts w:eastAsia="Times New Roman"/>
                <w:color w:val="000000"/>
                <w:szCs w:val="28"/>
                <w:u w:color="000000"/>
              </w:rPr>
              <w:t>и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референтн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ого препарата</w:t>
            </w:r>
            <w:r w:rsidR="00557FFE" w:rsidRPr="007D326A">
              <w:rPr>
                <w:rFonts w:eastAsia="Times New Roman"/>
                <w:color w:val="000000"/>
                <w:szCs w:val="28"/>
                <w:u w:color="000000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таблетки, покрытые пленочной оболочкой, 400 мг, 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 w:rsidR="00557FFE">
              <w:rPr>
                <w:szCs w:val="24"/>
              </w:rPr>
              <w:t xml:space="preserve">. </w:t>
            </w:r>
          </w:p>
        </w:tc>
      </w:tr>
      <w:tr w:rsidR="001D3099" w:rsidRPr="00377707" w14:paraId="51DE8A3B" w14:textId="77777777" w:rsidTr="00806277">
        <w:trPr>
          <w:trHeight w:val="449"/>
        </w:trPr>
        <w:tc>
          <w:tcPr>
            <w:tcW w:w="3681" w:type="dxa"/>
          </w:tcPr>
          <w:p w14:paraId="7DF62D91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26"/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Дизайн исследования </w:t>
            </w:r>
            <w:commentRangeEnd w:id="26"/>
            <w:r w:rsidR="001A677F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6"/>
            </w:r>
          </w:p>
        </w:tc>
        <w:tc>
          <w:tcPr>
            <w:tcW w:w="5670" w:type="dxa"/>
            <w:gridSpan w:val="2"/>
          </w:tcPr>
          <w:p w14:paraId="54FEE686" w14:textId="2CD310B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Рандомизированное, открытое, перекрестное, двухпериодное, сравнительное, в двух группах и с двумя последовательностями приема сравниваемых препаратов исследование с участием здоровых добровольцев </w:t>
            </w:r>
            <w:r w:rsidR="00775C1E">
              <w:rPr>
                <w:szCs w:val="24"/>
                <w:highlight w:val="cyan"/>
              </w:rPr>
              <w:t>после приема пищи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</w:tc>
      </w:tr>
      <w:tr w:rsidR="001D3099" w:rsidRPr="00377707" w14:paraId="18AD5D3F" w14:textId="77777777" w:rsidTr="00806277">
        <w:trPr>
          <w:trHeight w:val="770"/>
        </w:trPr>
        <w:tc>
          <w:tcPr>
            <w:tcW w:w="3681" w:type="dxa"/>
          </w:tcPr>
          <w:p w14:paraId="6169D452" w14:textId="77777777" w:rsidR="001D3099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Исследуемая популяция</w:t>
            </w:r>
          </w:p>
        </w:tc>
        <w:tc>
          <w:tcPr>
            <w:tcW w:w="5670" w:type="dxa"/>
            <w:gridSpan w:val="2"/>
          </w:tcPr>
          <w:p w14:paraId="3403344B" w14:textId="2E5ACE6F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szCs w:val="24"/>
              </w:rPr>
            </w:pPr>
            <w:r>
              <w:t>Здоровые добровольцы мужского и женского пола в возрасте от 18 до 45 лет, которые по результатам скрининга признаны соответствующими критериям протокола.</w:t>
              <w:br/>
              <w:t>Скринировать до: 36</w:t>
              <w:br/>
              <w:t>Рандомизированные добровольцы: 36</w:t>
              <w:br/>
              <w:t>Дублеры: 0.</w:t>
            </w:r>
          </w:p>
        </w:tc>
      </w:tr>
      <w:tr w:rsidR="004B490B" w:rsidRPr="00377707" w14:paraId="7C212ADA" w14:textId="77777777" w:rsidTr="00806277">
        <w:trPr>
          <w:trHeight w:val="770"/>
        </w:trPr>
        <w:tc>
          <w:tcPr>
            <w:tcW w:w="3681" w:type="dxa"/>
          </w:tcPr>
          <w:p w14:paraId="4DDEF707" w14:textId="77777777" w:rsidR="004B490B" w:rsidRPr="00377707" w:rsidRDefault="004B490B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cs="Times New Roman"/>
                <w:b/>
                <w:bCs/>
                <w:szCs w:val="24"/>
              </w:rPr>
              <w:t>Исследуемые препараты</w:t>
            </w:r>
          </w:p>
        </w:tc>
        <w:tc>
          <w:tcPr>
            <w:tcW w:w="5670" w:type="dxa"/>
            <w:gridSpan w:val="2"/>
          </w:tcPr>
          <w:p w14:paraId="09F8EFCB" w14:textId="164A300C" w:rsidR="004B490B" w:rsidRDefault="004B490B" w:rsidP="004B6CD4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>Исследуемый лекарственный препарат (</w:t>
            </w:r>
            <w:r>
              <w:rPr>
                <w:rFonts w:cs="Times New Roman"/>
                <w:bCs/>
                <w:szCs w:val="24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</w:rPr>
              <w:t xml:space="preserve">): </w:t>
            </w:r>
            <w:proofErr w:type="spellStart"/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Бозутиниб</w:t>
            </w:r>
            <w:proofErr w:type="spellEnd"/>
            <w:r w:rsidR="00557FFE">
              <w:rPr>
                <w:rFonts w:eastAsia="Times New Roman"/>
                <w:color w:val="000000"/>
                <w:szCs w:val="28"/>
                <w:u w:color="000000"/>
              </w:rPr>
              <w:t>, таблетки, покрытые пленочной оболочкой, 400 мг (ДРУ, страна)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  <w:p w14:paraId="60D23AA8" w14:textId="1BD25C97" w:rsidR="004B490B" w:rsidRPr="00557FFE" w:rsidRDefault="004B490B" w:rsidP="00557FFE">
            <w:pPr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  <w:highlight w:val="cyan"/>
              </w:rPr>
              <w:t>Референтный лекарственный препарат (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R</w:t>
            </w:r>
            <w:r>
              <w:rPr>
                <w:rFonts w:cs="Times New Roman"/>
                <w:bCs/>
                <w:szCs w:val="24"/>
                <w:highlight w:val="cyan"/>
              </w:rPr>
              <w:t>):</w:t>
            </w:r>
            <w:r>
              <w:rPr>
                <w:rFonts w:cs="Times New Roman"/>
                <w:bCs/>
                <w:szCs w:val="24"/>
              </w:rPr>
              <w:t xml:space="preserve"> </w:t>
            </w:r>
            <w:proofErr w:type="spellStart"/>
            <w:r w:rsidR="00557FFE">
              <w:rPr>
                <w:szCs w:val="24"/>
                <w:highlight w:val="green"/>
              </w:rPr>
              <w:t>Бозулиф</w:t>
            </w:r>
            <w:proofErr w:type="spellEnd"/>
            <w:r w:rsidR="00557FFE">
              <w:rPr>
                <w:szCs w:val="24"/>
                <w:highlight w:val="green"/>
              </w:rPr>
              <w:t xml:space="preserve"> (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>таблетки, покрытые пленочной оболочкой, 400 мг (</w:t>
            </w:r>
            <w:r w:rsidR="00557FFE" w:rsidRPr="00444324">
              <w:rPr>
                <w:rFonts w:eastAsia="Times New Roman"/>
                <w:color w:val="000000"/>
                <w:szCs w:val="28"/>
                <w:u w:color="000000"/>
              </w:rPr>
              <w:t>Pfizer</w:t>
            </w:r>
            <w:r w:rsidR="00557FFE">
              <w:rPr>
                <w:rFonts w:eastAsia="Times New Roman"/>
                <w:color w:val="000000"/>
                <w:szCs w:val="28"/>
                <w:u w:color="000000"/>
              </w:rPr>
              <w:t xml:space="preserve">, </w:t>
            </w:r>
            <w:r w:rsidR="008B6C27">
              <w:rPr>
                <w:rFonts w:eastAsia="Times New Roman"/>
                <w:color w:val="000000"/>
                <w:szCs w:val="28"/>
                <w:u w:color="000000"/>
              </w:rPr>
              <w:t>США</w:t>
            </w:r>
            <w:r w:rsidR="00557FFE">
              <w:rPr>
                <w:szCs w:val="24"/>
                <w:highlight w:val="green"/>
              </w:rPr>
              <w:t>)</w:t>
            </w:r>
            <w:r>
              <w:rPr>
                <w:rFonts w:cs="Times New Roman"/>
                <w:bCs/>
                <w:szCs w:val="24"/>
                <w:highlight w:val="green"/>
              </w:rPr>
              <w:t>.</w:t>
            </w:r>
          </w:p>
        </w:tc>
      </w:tr>
      <w:tr w:rsidR="001D3099" w:rsidRPr="00377707" w14:paraId="299EE05D" w14:textId="77777777" w:rsidTr="00806277">
        <w:trPr>
          <w:trHeight w:val="127"/>
        </w:trPr>
        <w:tc>
          <w:tcPr>
            <w:tcW w:w="3681" w:type="dxa"/>
          </w:tcPr>
          <w:p w14:paraId="1F75D5A6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Прием препаратов </w:t>
            </w:r>
          </w:p>
        </w:tc>
        <w:tc>
          <w:tcPr>
            <w:tcW w:w="5670" w:type="dxa"/>
            <w:gridSpan w:val="2"/>
          </w:tcPr>
          <w:p w14:paraId="0691FCE0" w14:textId="35C766E6" w:rsidR="001D3099" w:rsidRPr="00377707" w:rsidRDefault="00D15F15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В каждом периоде исследования д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оброволец принимает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</w:t>
            </w:r>
            <w:commentRangeStart w:id="27"/>
            <w:commentRangeStart w:id="28"/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е</w:t>
            </w:r>
            <w:commentRangeEnd w:id="27"/>
            <w:r w:rsidR="00403A2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7"/>
            </w:r>
            <w:commentRangeEnd w:id="28"/>
            <w:r w:rsidR="00E70FC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28"/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400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мг исследуемого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препарата или по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1</w:t>
            </w:r>
            <w:r w:rsidR="001D3099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таблетке</w:t>
            </w:r>
            <w:r w:rsidR="0080627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</w:t>
            </w:r>
            <w:r w:rsidR="00806277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>референтного препарата</w:t>
            </w:r>
            <w:r w:rsidR="001D3099" w:rsidRPr="00806277">
              <w:rPr>
                <w:rFonts w:eastAsia="Times New Roman" w:cs="Times New Roman"/>
                <w:color w:val="000000"/>
                <w:kern w:val="0"/>
                <w:highlight w:val="cyan"/>
                <w:u w:color="000000"/>
                <w:bdr w:val="nil"/>
              </w:rPr>
              <w:t xml:space="preserve"> </w:t>
            </w:r>
            <w:r w:rsidR="00806277">
              <w:rPr>
                <w:szCs w:val="24"/>
                <w:highlight w:val="cyan"/>
              </w:rPr>
              <w:t>после приема пищи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, запивая 200 мл воды. 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lastRenderedPageBreak/>
              <w:t xml:space="preserve">«Отмывочный» период между приемами препаратов - </w:t>
            </w:r>
            <w:r w:rsidR="00557FFE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="001D3099"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</w:tc>
      </w:tr>
      <w:tr w:rsidR="001D3099" w:rsidRPr="00377707" w14:paraId="5F9F9776" w14:textId="77777777" w:rsidTr="00806277">
        <w:trPr>
          <w:trHeight w:val="127"/>
        </w:trPr>
        <w:tc>
          <w:tcPr>
            <w:tcW w:w="3681" w:type="dxa"/>
          </w:tcPr>
          <w:p w14:paraId="4F121219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Сбор образцов крови для анализа </w:t>
            </w:r>
          </w:p>
        </w:tc>
        <w:tc>
          <w:tcPr>
            <w:tcW w:w="5670" w:type="dxa"/>
            <w:gridSpan w:val="2"/>
          </w:tcPr>
          <w:p w14:paraId="3925B544" w14:textId="68DA2343" w:rsidR="005B1C75" w:rsidRDefault="001D3099" w:rsidP="005B1C75">
            <w:pPr>
              <w:spacing w:line="276" w:lineRule="auto"/>
              <w:rPr>
                <w:color w:val="000000"/>
                <w:bdr w:val="none" w:sz="0" w:space="0" w:color="auto" w:frame="1"/>
              </w:rPr>
            </w:pPr>
            <w:bookmarkStart w:id="29" w:name="СХЕМАотбораКРОВИ"/>
            <w:bookmarkEnd w:id="29"/>
            <w:r>
              <w:t xml:space="preserve">Всего будет отобрано 1 748 образцов крови в течение всех визитов у 36 добровольцев. Время забора образцов: до приема препарата (0 часов), через 2 часа, 3 часа, 4 часа, 5 часов, 5 часов 30 мин (5.5 ч), 6 часов, 6 часов 30 мин (6.5 ч), 7 часов,  7 часов 30 мин (7.5 ч), 8 часов, 9 часов, 10 часов, 12 часов, 16 часов, 24 часа, 36 часов, 48 часов, 72 часа после приема препарата (всего 19 точек забора крови). </w:t>
              <w:br/>
              <w:t>У каждого добровольца:</w:t>
              <w:br/>
              <w:t>В каждом периоде для аналита будет отобрано 19 образцов по 6 мл (19 × 2 × 6 = 228 мл).</w:t>
              <w:br/>
              <w:t>Отбор проб крови при скрининге и при заключительном обследовании – не более 18 мл (18 × 2 = 36 мл)</w:t>
              <w:br/>
              <w:t>Для промывания венозного катетера отбирается 0,5 мл крови начиная со второй точки и заканчивая точкой 72 ч (0,5 × 18 × 2 = 18 мл)</w:t>
              <w:br/>
              <w:t>Итого, за период исследования у добровольцев будет взято примерно 282 мл крови.</w:t>
            </w:r>
          </w:p>
        </w:tc>
      </w:tr>
      <w:tr w:rsidR="001D3099" w:rsidRPr="00377707" w14:paraId="44900BED" w14:textId="77777777" w:rsidTr="00806277">
        <w:trPr>
          <w:trHeight w:val="127"/>
        </w:trPr>
        <w:tc>
          <w:tcPr>
            <w:tcW w:w="3681" w:type="dxa"/>
          </w:tcPr>
          <w:p w14:paraId="088265CF" w14:textId="77777777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D96CE5"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Обработка и хранение проб крови</w:t>
            </w:r>
          </w:p>
        </w:tc>
        <w:tc>
          <w:tcPr>
            <w:tcW w:w="5670" w:type="dxa"/>
            <w:gridSpan w:val="2"/>
          </w:tcPr>
          <w:p w14:paraId="0D8864CF" w14:textId="7A65BD12" w:rsidR="001D3099" w:rsidRPr="00377707" w:rsidRDefault="001D3099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34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Кровь в количестве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6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мл отбирается в предварительно маркированные вакуумные центрифужные пробирки с </w:t>
            </w:r>
            <w:r w:rsidRPr="005E740E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К2 ЭДТА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  <w:r w:rsidR="00023CDF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Плазму крови отделяют центрифугированием на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 w:rsidRPr="00C0700A">
              <w:rPr>
                <w:color w:val="000000"/>
                <w:bdr w:val="none" w:sz="0" w:space="0" w:color="auto" w:frame="1"/>
              </w:rPr>
              <w:t>3000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g в течение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10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мин при температуре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+</w:t>
            </w:r>
            <w:r w:rsidR="00C45A76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4</w:t>
            </w:r>
            <w:r w:rsidRPr="00945AC5">
              <w:rPr>
                <w:rFonts w:eastAsia="Times New Roman" w:cs="Times New Roman"/>
                <w:color w:val="000000"/>
                <w:highlight w:val="green"/>
                <w:u w:color="000000"/>
                <w:bdr w:val="nil"/>
              </w:rPr>
              <w:t>°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С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 w:rsidRPr="00D15F15">
              <w:rPr>
                <w:rFonts w:eastAsia="Times New Roman" w:cs="Times New Roman"/>
                <w:iCs/>
                <w:szCs w:val="24"/>
                <w:highlight w:val="cyan"/>
              </w:rPr>
              <w:t>Плазму</w:t>
            </w:r>
            <w:r w:rsidRPr="00D15F15">
              <w:rPr>
                <w:rFonts w:eastAsia="Times New Roman" w:cs="Times New Roman"/>
                <w:u w:color="000000"/>
                <w:bdr w:val="nil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разделяют на две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аликвоты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. </w:t>
            </w:r>
            <w:r w:rsidR="00D15F15">
              <w:rPr>
                <w:rFonts w:eastAsia="Times New Roman" w:cs="Times New Roman"/>
                <w:color w:val="000000"/>
                <w:u w:color="000000"/>
                <w:bdr w:val="nil"/>
              </w:rPr>
              <w:t>Далее п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робирки с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плазмой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замораживают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20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в вертикальном положении. Через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1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час образцы </w:t>
            </w:r>
            <w:r w:rsidRPr="004E7A42">
              <w:rPr>
                <w:rFonts w:eastAsia="Times New Roman" w:cs="Times New Roman"/>
                <w:color w:val="000000"/>
                <w:highlight w:val="cyan"/>
                <w:u w:color="000000"/>
                <w:bdr w:val="nil"/>
              </w:rPr>
              <w:t>плазмы</w:t>
            </w:r>
            <w:r w:rsidR="004E7A42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переносят в </w:t>
            </w:r>
            <w:proofErr w:type="spellStart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криоморозильник</w:t>
            </w:r>
            <w:proofErr w:type="spellEnd"/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 и хранят при температуре не выше минус </w:t>
            </w:r>
            <w:r w:rsidR="00C45A76">
              <w:rPr>
                <w:rFonts w:eastAsia="Times New Roman" w:cs="Times New Roman"/>
                <w:color w:val="000000"/>
                <w:u w:color="000000"/>
                <w:bdr w:val="nil"/>
              </w:rPr>
              <w:t>40</w:t>
            </w:r>
            <w:r>
              <w:rPr>
                <w:rFonts w:eastAsia="Times New Roman" w:cs="Times New Roman"/>
                <w:color w:val="000000"/>
                <w:u w:color="000000"/>
                <w:bdr w:val="nil"/>
              </w:rPr>
              <w:t>°</w:t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 xml:space="preserve">С до отправки в аналитическую лабораторию. </w:t>
            </w:r>
            <w:commentRangeStart w:id="35"/>
            <w:r w:rsidR="0079701B" w:rsidRPr="00C0700A">
              <w:rPr>
                <w:color w:val="000000"/>
                <w:bdr w:val="none" w:sz="0" w:space="0" w:color="auto" w:frame="1"/>
              </w:rPr>
              <w:t>Время забора крови не должно превышать ± 2 мин. в первые 12 часов и в точке 24 часа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r w:rsidR="0079701B" w:rsidRPr="00C0700A">
              <w:rPr>
                <w:color w:val="000000"/>
                <w:bdr w:val="none" w:sz="0" w:space="0" w:color="auto" w:frame="1"/>
              </w:rPr>
              <w:t xml:space="preserve">± 5 мин., в точках </w:t>
            </w:r>
            <w:r w:rsidR="0079701B">
              <w:rPr>
                <w:color w:val="000000"/>
                <w:bdr w:val="none" w:sz="0" w:space="0" w:color="auto" w:frame="1"/>
              </w:rPr>
              <w:t xml:space="preserve">36, </w:t>
            </w:r>
            <w:r w:rsidR="0079701B" w:rsidRPr="00C0700A">
              <w:rPr>
                <w:color w:val="000000"/>
                <w:bdr w:val="none" w:sz="0" w:space="0" w:color="auto" w:frame="1"/>
              </w:rPr>
              <w:t>48, 72 часа ±30 мин.</w:t>
            </w:r>
            <w:r w:rsidR="0079701B">
              <w:rPr>
                <w:color w:val="000000"/>
                <w:bdr w:val="none" w:sz="0" w:space="0" w:color="auto" w:frame="1"/>
              </w:rPr>
              <w:t xml:space="preserve"> </w:t>
            </w:r>
            <w:commentRangeEnd w:id="35"/>
            <w:r w:rsidR="00891A9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5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Пробирки будут маркироваться следующим образом: номер протокола исследования, индивидуальны номер добровольца, номер этапа исследования, номер пробы</w:t>
            </w:r>
            <w:commentRangeEnd w:id="34"/>
            <w:r w:rsidR="0079701B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4"/>
            </w:r>
            <w:r w:rsidRPr="00D96CE5">
              <w:rPr>
                <w:rFonts w:eastAsia="Times New Roman" w:cs="Times New Roman"/>
                <w:color w:val="000000"/>
                <w:u w:color="000000"/>
                <w:bdr w:val="nil"/>
              </w:rPr>
              <w:t>.</w:t>
            </w:r>
          </w:p>
        </w:tc>
      </w:tr>
      <w:tr w:rsidR="00990632" w:rsidRPr="00377707" w14:paraId="248080F4" w14:textId="77777777" w:rsidTr="00806277">
        <w:trPr>
          <w:trHeight w:val="127"/>
        </w:trPr>
        <w:tc>
          <w:tcPr>
            <w:tcW w:w="3681" w:type="dxa"/>
          </w:tcPr>
          <w:p w14:paraId="65265BD0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включения добровольцев</w:t>
            </w:r>
          </w:p>
        </w:tc>
        <w:tc>
          <w:tcPr>
            <w:tcW w:w="5670" w:type="dxa"/>
            <w:gridSpan w:val="2"/>
          </w:tcPr>
          <w:p w14:paraId="0B9D16C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Скопировать из раздела </w:t>
            </w:r>
            <w:commentRangeStart w:id="36"/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6.1 </w:t>
            </w:r>
            <w:commentRangeEnd w:id="36"/>
            <w:r w:rsidR="0079317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6"/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«Критерии включения»</w:t>
            </w:r>
          </w:p>
        </w:tc>
      </w:tr>
      <w:tr w:rsidR="00990632" w:rsidRPr="00377707" w14:paraId="0B425399" w14:textId="77777777" w:rsidTr="00806277">
        <w:trPr>
          <w:trHeight w:val="127"/>
        </w:trPr>
        <w:tc>
          <w:tcPr>
            <w:tcW w:w="3681" w:type="dxa"/>
          </w:tcPr>
          <w:p w14:paraId="70DFD93E" w14:textId="77777777" w:rsidR="00990632" w:rsidRPr="00D96CE5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t>Критерии невключения добровольцев</w:t>
            </w:r>
          </w:p>
        </w:tc>
        <w:tc>
          <w:tcPr>
            <w:tcW w:w="5670" w:type="dxa"/>
            <w:gridSpan w:val="2"/>
          </w:tcPr>
          <w:p w14:paraId="569E2019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6.2 «Критерии невключения»</w:t>
            </w:r>
          </w:p>
        </w:tc>
      </w:tr>
      <w:tr w:rsidR="00990632" w:rsidRPr="00377707" w14:paraId="5B944065" w14:textId="77777777" w:rsidTr="00806277">
        <w:trPr>
          <w:trHeight w:val="127"/>
        </w:trPr>
        <w:tc>
          <w:tcPr>
            <w:tcW w:w="3681" w:type="dxa"/>
          </w:tcPr>
          <w:p w14:paraId="0A8DD95F" w14:textId="77777777" w:rsid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</w:pPr>
            <w:commentRangeStart w:id="37"/>
            <w:r>
              <w:rPr>
                <w:rFonts w:eastAsia="Times New Roman" w:cs="Times New Roman"/>
                <w:b/>
                <w:bCs/>
                <w:color w:val="000000"/>
                <w:u w:color="000000"/>
                <w:bdr w:val="nil"/>
              </w:rPr>
              <w:lastRenderedPageBreak/>
              <w:t xml:space="preserve">Критерии исключения добровольцев </w:t>
            </w:r>
            <w:commentRangeEnd w:id="37"/>
            <w:r w:rsidR="00215BE1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7"/>
            </w:r>
          </w:p>
        </w:tc>
        <w:tc>
          <w:tcPr>
            <w:tcW w:w="5670" w:type="dxa"/>
            <w:gridSpan w:val="2"/>
          </w:tcPr>
          <w:p w14:paraId="7ED8BB3E" w14:textId="77777777" w:rsidR="00990632" w:rsidRPr="00990632" w:rsidRDefault="00990632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Скопировать из раздела 6.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3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 xml:space="preserve"> «Критерии </w:t>
            </w:r>
            <w:r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исключения</w:t>
            </w:r>
            <w:r w:rsidRPr="00990632"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  <w:t>»</w:t>
            </w:r>
          </w:p>
        </w:tc>
      </w:tr>
      <w:tr w:rsidR="00FD4FDC" w:rsidRPr="00377707" w14:paraId="00914753" w14:textId="77777777" w:rsidTr="00806277">
        <w:trPr>
          <w:trHeight w:val="127"/>
        </w:trPr>
        <w:tc>
          <w:tcPr>
            <w:tcW w:w="3681" w:type="dxa"/>
          </w:tcPr>
          <w:p w14:paraId="61773ABB" w14:textId="77777777" w:rsidR="00FD4FDC" w:rsidRP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Этапы исследования и их длительность</w:t>
            </w:r>
          </w:p>
        </w:tc>
        <w:tc>
          <w:tcPr>
            <w:tcW w:w="5670" w:type="dxa"/>
            <w:gridSpan w:val="2"/>
          </w:tcPr>
          <w:p w14:paraId="3615022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4B490B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Период скрининга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для одного добровольца - до </w:t>
            </w:r>
            <w:r w:rsidR="001E1EAF" w:rsidRPr="002E4268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5F018E47" w14:textId="79A1312D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0C0C992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 день поступления на госпитализацию проводят рандомизацию добровольцев. </w:t>
            </w:r>
          </w:p>
          <w:p w14:paraId="5A5C6DD2" w14:textId="41931531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Период отмывки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препарата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(период между приемами препаратов) составляет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</w:t>
            </w:r>
          </w:p>
          <w:p w14:paraId="26EDE669" w14:textId="3F54093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C45A76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</w:p>
          <w:p w14:paraId="00EFDE79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commentRangeStart w:id="38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Окончание исследования</w:t>
            </w:r>
            <w:commentRangeEnd w:id="38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38"/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. После взятия последнего образца крови и выполнения всех процедур 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периода - завершение исследования.</w:t>
            </w:r>
          </w:p>
          <w:p w14:paraId="0D368B79" w14:textId="3024839C" w:rsidR="00FD4FDC" w:rsidRPr="00990632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i/>
                <w:iCs/>
                <w:color w:val="FF0000"/>
                <w:highlight w:val="yellow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D63835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5B1AF139" w14:textId="77777777" w:rsidTr="00806277">
        <w:trPr>
          <w:trHeight w:val="127"/>
        </w:trPr>
        <w:tc>
          <w:tcPr>
            <w:tcW w:w="3681" w:type="dxa"/>
          </w:tcPr>
          <w:p w14:paraId="6069FA2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Скрининг</w:t>
            </w:r>
          </w:p>
        </w:tc>
        <w:tc>
          <w:tcPr>
            <w:tcW w:w="5670" w:type="dxa"/>
            <w:gridSpan w:val="2"/>
          </w:tcPr>
          <w:p w14:paraId="5CADA44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>
              <w:t>36</w:t>
            </w:r>
          </w:p>
        </w:tc>
      </w:tr>
      <w:tr w:rsidR="00FD4FDC" w:rsidRPr="00377707" w14:paraId="1B1F88BC" w14:textId="77777777" w:rsidTr="00806277">
        <w:trPr>
          <w:trHeight w:val="127"/>
        </w:trPr>
        <w:tc>
          <w:tcPr>
            <w:tcW w:w="3681" w:type="dxa"/>
          </w:tcPr>
          <w:p w14:paraId="33A4FE6F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I период</w:t>
            </w:r>
          </w:p>
        </w:tc>
        <w:tc>
          <w:tcPr>
            <w:tcW w:w="5670" w:type="dxa"/>
            <w:gridSpan w:val="2"/>
          </w:tcPr>
          <w:p w14:paraId="5BC1C349" w14:textId="3A5046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I период</w:t>
            </w:r>
            <w:r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в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. </w:t>
            </w:r>
          </w:p>
          <w:p w14:paraId="2C4F5786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0"/>
            <w:commentRangeStart w:id="41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0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0"/>
            </w:r>
            <w:commentRangeEnd w:id="41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1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ADD797B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D8A60AB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0AB32B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2C4C7CF" w14:textId="589361B2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72320E50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055C032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5F1E52E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1BF1F2C6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A0297">
              <w:t>оценка соответствия критериям включения/невключения</w:t>
            </w:r>
            <w:r>
              <w:t>;</w:t>
            </w:r>
            <w:r w:rsidRPr="009A0297">
              <w:t xml:space="preserve"> </w:t>
            </w:r>
          </w:p>
          <w:p w14:paraId="2BFB6056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рандомизация; </w:t>
            </w:r>
          </w:p>
          <w:p w14:paraId="65AB84E1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00158A14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осмотр личных вещей для исключения возможности приема субъектом запрещенных веществ (напитки, продукты, лекарства и т.д. в соответствии с ограничениями исследования);</w:t>
            </w:r>
          </w:p>
          <w:p w14:paraId="555EC8A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СНЯ и медицинских событий;</w:t>
            </w:r>
          </w:p>
          <w:p w14:paraId="3045838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проверка </w:t>
            </w:r>
            <w:r>
              <w:t>отсутствия</w:t>
            </w:r>
            <w:r w:rsidRPr="00AD1543">
              <w:t xml:space="preserve"> критери</w:t>
            </w:r>
            <w:r>
              <w:t>ев</w:t>
            </w:r>
            <w:r w:rsidRPr="00AD1543">
              <w:t xml:space="preserve"> исключения</w:t>
            </w:r>
            <w:r>
              <w:t xml:space="preserve"> с момента выдачи добровольцу </w:t>
            </w:r>
            <w:proofErr w:type="spellStart"/>
            <w:r>
              <w:t>рандомизационного</w:t>
            </w:r>
            <w:proofErr w:type="spellEnd"/>
            <w:r>
              <w:t xml:space="preserve"> номера.</w:t>
            </w:r>
          </w:p>
          <w:p w14:paraId="75D3514A" w14:textId="77777777" w:rsidR="00FD4FDC" w:rsidRDefault="00FD4FDC" w:rsidP="00FD4FDC">
            <w:pPr>
              <w:pStyle w:val="af0"/>
              <w:spacing w:line="276" w:lineRule="auto"/>
            </w:pPr>
          </w:p>
          <w:p w14:paraId="46E28B21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7C004594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317A41BE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3A38DCFB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lastRenderedPageBreak/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282638C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СНЯ и медицинских событий;</w:t>
            </w:r>
          </w:p>
          <w:p w14:paraId="4F31CDF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44B69F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D1E0C23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74C4742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2FA9DDE8" w14:textId="361A76D6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через </w:t>
            </w:r>
            <w:r w:rsidR="00D63835">
              <w:rPr>
                <w:bCs/>
                <w:iCs/>
              </w:rPr>
              <w:t>1, 3, 6, 12, 36 ч</w:t>
            </w:r>
            <w:r w:rsidRPr="00BB55D1">
              <w:rPr>
                <w:bCs/>
                <w:iCs/>
              </w:rPr>
              <w:t xml:space="preserve"> после приема препарата (после забора крови); </w:t>
            </w:r>
          </w:p>
          <w:p w14:paraId="22B2D4FD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41A1C13B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57ECDAC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1CA52623" w14:textId="7B0DBB0F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6B4E0DD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4233116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351EF8AD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0036DCF8" w14:textId="5BEA40A5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53C7BA95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тела); </w:t>
            </w:r>
          </w:p>
          <w:p w14:paraId="304DD194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346DEEC3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786D7A11" w14:textId="56154EDF" w:rsidR="00D63835" w:rsidRPr="00665A78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/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  <w:p w14:paraId="73FBBA1B" w14:textId="41A58992" w:rsidR="00FD4FDC" w:rsidRPr="00D63835" w:rsidRDefault="00D63835" w:rsidP="00D63835">
            <w:pPr>
              <w:spacing w:line="276" w:lineRule="auto"/>
              <w:rPr>
                <w:bCs/>
                <w:iCs/>
                <w:color w:val="000000"/>
                <w:u w:color="000000"/>
                <w:bdr w:val="nil"/>
                <w:lang w:eastAsia="en-US"/>
              </w:rPr>
            </w:pP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После выполнения всех процедур и взятия образц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ов</w:t>
            </w:r>
            <w:r w:rsidRPr="00AF7236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крови добровольцы выписываются домой, с последующим посещением центра на 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следующем периоде исследования</w:t>
            </w:r>
            <w:r w:rsidRPr="00914F70">
              <w:rPr>
                <w:bCs/>
                <w:iCs/>
                <w:color w:val="000000"/>
                <w:u w:color="000000"/>
                <w:bdr w:val="nil"/>
                <w:lang w:eastAsia="en-US"/>
              </w:rPr>
              <w:t>.</w:t>
            </w:r>
            <w:r>
              <w:rPr>
                <w:bCs/>
                <w:iCs/>
                <w:color w:val="000000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FD4FDC" w:rsidRPr="00377707" w14:paraId="375419F7" w14:textId="77777777" w:rsidTr="00806277">
        <w:trPr>
          <w:trHeight w:val="127"/>
        </w:trPr>
        <w:tc>
          <w:tcPr>
            <w:tcW w:w="3681" w:type="dxa"/>
          </w:tcPr>
          <w:p w14:paraId="23CD4F91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Период отмывки</w:t>
            </w:r>
          </w:p>
        </w:tc>
        <w:tc>
          <w:tcPr>
            <w:tcW w:w="5670" w:type="dxa"/>
            <w:gridSpan w:val="2"/>
          </w:tcPr>
          <w:p w14:paraId="16723B28" w14:textId="0C9DC3D6" w:rsidR="00FD4FDC" w:rsidRPr="009A029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2"/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Между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и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периодами исследования будет период отмывки длительностью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дней. Начинается период отмывки со дня приема исследуемых препаратов (День 1) и завершается в день повторной госпитализации в клинический центр (День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14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).  </w:t>
            </w:r>
            <w:commentRangeEnd w:id="42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2"/>
            </w:r>
          </w:p>
        </w:tc>
      </w:tr>
      <w:tr w:rsidR="00FD4FDC" w:rsidRPr="00377707" w14:paraId="0C22847F" w14:textId="77777777" w:rsidTr="00806277">
        <w:trPr>
          <w:trHeight w:val="127"/>
        </w:trPr>
        <w:tc>
          <w:tcPr>
            <w:tcW w:w="3681" w:type="dxa"/>
          </w:tcPr>
          <w:p w14:paraId="3074E78E" w14:textId="77777777" w:rsidR="00FD4FDC" w:rsidRPr="00EB7D9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3"/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  <w:lang w:val="en-US"/>
              </w:rPr>
              <w:lastRenderedPageBreak/>
              <w:t>II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период</w:t>
            </w:r>
            <w:commentRangeEnd w:id="43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3"/>
            </w:r>
          </w:p>
        </w:tc>
        <w:tc>
          <w:tcPr>
            <w:tcW w:w="5670" w:type="dxa"/>
            <w:gridSpan w:val="2"/>
          </w:tcPr>
          <w:p w14:paraId="0FE40FBA" w14:textId="3C0F76C8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commentRangeStart w:id="44"/>
            <w:r w:rsidRPr="00377707">
              <w:rPr>
                <w:rFonts w:eastAsia="Times New Roman" w:cs="Times New Roman"/>
                <w:b/>
                <w:color w:val="000000"/>
                <w:kern w:val="0"/>
                <w:u w:color="000000"/>
                <w:bdr w:val="nil"/>
              </w:rPr>
              <w:t>II период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включает госпитализацию не менее чем за </w:t>
            </w:r>
            <w:r w:rsidRPr="004B490B">
              <w:rPr>
                <w:rFonts w:eastAsia="Times New Roman" w:cs="Times New Roman"/>
                <w:color w:val="000000"/>
                <w:kern w:val="0"/>
                <w:highlight w:val="green"/>
                <w:u w:color="000000"/>
                <w:bdr w:val="nil"/>
              </w:rPr>
              <w:t>10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до приема препаратов и нахождение в стационаре до </w:t>
            </w:r>
            <w:r w:rsidR="00D63835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72</w:t>
            </w:r>
            <w:r w:rsidRPr="00377707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 xml:space="preserve"> часов после приема препаратов</w:t>
            </w:r>
            <w:r w:rsidRPr="004B490B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.</w:t>
            </w:r>
            <w:commentRangeEnd w:id="44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4"/>
            </w:r>
          </w:p>
          <w:p w14:paraId="1D4501CD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commentRangeStart w:id="45"/>
            <w:commentRangeStart w:id="46"/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Процедура </w:t>
            </w:r>
            <w:commentRangeEnd w:id="45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5"/>
            </w:r>
            <w:commentRangeEnd w:id="46"/>
            <w:r w:rsidR="00E52F2A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6"/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госпитализации</w:t>
            </w:r>
            <w:r w:rsidRPr="00990632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включает в себя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:</w:t>
            </w:r>
          </w:p>
          <w:p w14:paraId="7B62D5D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идентификация </w:t>
            </w:r>
            <w:r>
              <w:t>добровольцев</w:t>
            </w:r>
            <w:r w:rsidRPr="00AD1543">
              <w:t xml:space="preserve"> с помощью документа, удостоверяющего личность (паспорт, водительские права и т.д.);</w:t>
            </w:r>
            <w:r w:rsidRPr="00B94FD5">
              <w:t xml:space="preserve"> </w:t>
            </w:r>
          </w:p>
          <w:p w14:paraId="19B24DB5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proofErr w:type="spellStart"/>
            <w:r w:rsidRPr="00AD1543">
              <w:t>физикальный</w:t>
            </w:r>
            <w:proofErr w:type="spellEnd"/>
            <w:r w:rsidRPr="00AD1543">
              <w:t xml:space="preserve"> осмотр; </w:t>
            </w:r>
          </w:p>
          <w:p w14:paraId="685BE00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>;</w:t>
            </w:r>
          </w:p>
          <w:p w14:paraId="27ADA2F7" w14:textId="0257F1CC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4B51A955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16DA0649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452FE148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  <w:rPr>
                <w:highlight w:val="cyan"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пола;</w:t>
            </w:r>
          </w:p>
          <w:p w14:paraId="58E25AED" w14:textId="77777777" w:rsidR="00FD4FDC" w:rsidRPr="00AD1543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выдача </w:t>
            </w:r>
            <w:r>
              <w:t>добровольцу</w:t>
            </w:r>
            <w:r w:rsidRPr="00AD1543">
              <w:t xml:space="preserve"> браслета и/или бейджа, которые необходимо носить в течение периода госпитализации;</w:t>
            </w:r>
          </w:p>
          <w:p w14:paraId="7EC712C8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 w:rsidRPr="00AD1543">
              <w:t xml:space="preserve">осмотр личных вещей для исключения возможности приема </w:t>
            </w:r>
            <w:r w:rsidR="00CB4281">
              <w:t>добровольцем</w:t>
            </w:r>
            <w:r w:rsidRPr="00AD1543">
              <w:t xml:space="preserve"> запрещенных веществ (напитки, продукты, лекарства и т.д. в соответствии с ограничениями исследования);</w:t>
            </w:r>
          </w:p>
          <w:p w14:paraId="362876F2" w14:textId="77777777" w:rsidR="00FD4FDC" w:rsidRDefault="00FD4FDC" w:rsidP="00FD4FDC">
            <w:pPr>
              <w:pStyle w:val="af0"/>
              <w:numPr>
                <w:ilvl w:val="0"/>
                <w:numId w:val="29"/>
              </w:numPr>
              <w:spacing w:line="276" w:lineRule="auto"/>
            </w:pPr>
            <w:r>
              <w:t>сбор и регистрация НЯ/СНЯ.</w:t>
            </w:r>
          </w:p>
          <w:p w14:paraId="4967F828" w14:textId="77777777" w:rsidR="00FD4FDC" w:rsidRDefault="00FD4FDC" w:rsidP="00FD4FDC">
            <w:pPr>
              <w:pStyle w:val="af0"/>
              <w:spacing w:line="276" w:lineRule="auto"/>
            </w:pPr>
          </w:p>
          <w:p w14:paraId="34A7F2FE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Процедуры дня</w:t>
            </w:r>
            <w:r w:rsidRPr="00A2478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приема препарата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включают в себя:</w:t>
            </w:r>
          </w:p>
          <w:p w14:paraId="2A21D9A9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До приема препарата: </w:t>
            </w:r>
          </w:p>
          <w:p w14:paraId="6FA7E4A2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proofErr w:type="spellStart"/>
            <w:r w:rsidRPr="00AD645B">
              <w:rPr>
                <w:bCs/>
                <w:iCs/>
              </w:rPr>
              <w:t>физикальный</w:t>
            </w:r>
            <w:proofErr w:type="spellEnd"/>
            <w:r w:rsidRPr="00AD645B">
              <w:rPr>
                <w:bCs/>
                <w:iCs/>
              </w:rPr>
              <w:t xml:space="preserve"> осмотр; </w:t>
            </w:r>
          </w:p>
          <w:p w14:paraId="16FB1C8E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AD1543">
              <w:t xml:space="preserve">измерение </w:t>
            </w:r>
            <w:r>
              <w:t>ЖВП</w:t>
            </w:r>
            <w:r w:rsidRPr="00AD1543">
              <w:t xml:space="preserve"> (САД, ДАД, ЧСС, ЧДД и температура тела)</w:t>
            </w:r>
            <w:r>
              <w:t xml:space="preserve"> </w:t>
            </w:r>
            <w:r w:rsidRPr="00AD645B">
              <w:rPr>
                <w:bCs/>
                <w:iCs/>
              </w:rPr>
              <w:t xml:space="preserve">за </w:t>
            </w:r>
            <w:r w:rsidRPr="00CC35C7">
              <w:rPr>
                <w:bCs/>
                <w:iCs/>
                <w:highlight w:val="green"/>
              </w:rPr>
              <w:t>1</w:t>
            </w:r>
            <w:r w:rsidRPr="00AD645B">
              <w:rPr>
                <w:bCs/>
                <w:iCs/>
              </w:rPr>
              <w:t xml:space="preserve"> час до приема препарата</w:t>
            </w:r>
            <w:r>
              <w:rPr>
                <w:bCs/>
                <w:iCs/>
              </w:rPr>
              <w:t>;</w:t>
            </w:r>
          </w:p>
          <w:p w14:paraId="3A83373F" w14:textId="77777777" w:rsidR="00FD4FDC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>
              <w:t>сбор и регистрация НЯ/СНЯ;</w:t>
            </w:r>
          </w:p>
          <w:p w14:paraId="56EB468D" w14:textId="77777777" w:rsidR="00FD4FDC" w:rsidRPr="00AD645B" w:rsidRDefault="00FD4FDC" w:rsidP="00FD4FDC">
            <w:pPr>
              <w:pStyle w:val="af0"/>
              <w:numPr>
                <w:ilvl w:val="0"/>
                <w:numId w:val="30"/>
              </w:numPr>
              <w:spacing w:line="276" w:lineRule="auto"/>
              <w:rPr>
                <w:bCs/>
                <w:iCs/>
              </w:rPr>
            </w:pPr>
            <w:r w:rsidRPr="00CC35C7">
              <w:rPr>
                <w:bCs/>
                <w:iCs/>
                <w:highlight w:val="cyan"/>
              </w:rPr>
              <w:t>прием стандартного завтрака</w:t>
            </w:r>
            <w:r>
              <w:rPr>
                <w:bCs/>
                <w:iCs/>
              </w:rPr>
              <w:t>.</w:t>
            </w:r>
            <w:r w:rsidRPr="00AD645B">
              <w:rPr>
                <w:bCs/>
                <w:iCs/>
              </w:rPr>
              <w:t xml:space="preserve"> </w:t>
            </w:r>
          </w:p>
          <w:p w14:paraId="1AFE60D2" w14:textId="77777777" w:rsidR="00FD4FDC" w:rsidRPr="00BB55D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>После</w:t>
            </w:r>
            <w:r w:rsidRPr="00BB55D1">
              <w:rPr>
                <w:rFonts w:eastAsia="Times New Roman" w:cs="Times New Roman"/>
                <w:bCs/>
                <w:color w:val="000000"/>
                <w:kern w:val="0"/>
                <w:szCs w:val="24"/>
                <w:u w:val="single"/>
                <w:bdr w:val="nil"/>
                <w:lang w:eastAsia="en-US"/>
              </w:rPr>
              <w:t xml:space="preserve"> приема препарата: </w:t>
            </w:r>
          </w:p>
          <w:p w14:paraId="2BD52AB6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проверка </w:t>
            </w:r>
            <w:r>
              <w:rPr>
                <w:bCs/>
                <w:iCs/>
              </w:rPr>
              <w:t>отсутствия</w:t>
            </w:r>
            <w:r w:rsidRPr="00BB55D1">
              <w:rPr>
                <w:bCs/>
                <w:iCs/>
              </w:rPr>
              <w:t xml:space="preserve"> критери</w:t>
            </w:r>
            <w:r>
              <w:rPr>
                <w:bCs/>
                <w:iCs/>
              </w:rPr>
              <w:t>ев</w:t>
            </w:r>
            <w:r w:rsidRPr="00BB55D1">
              <w:rPr>
                <w:bCs/>
                <w:iCs/>
              </w:rPr>
              <w:t xml:space="preserve"> исключения; </w:t>
            </w:r>
          </w:p>
          <w:p w14:paraId="2BD45A77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отбор проб крови согласно плану исследования после приема препаратов; </w:t>
            </w:r>
          </w:p>
          <w:p w14:paraId="0C9F529D" w14:textId="696E7E18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</w:t>
            </w:r>
            <w:r w:rsidRPr="00BB55D1">
              <w:rPr>
                <w:bCs/>
                <w:iCs/>
              </w:rPr>
              <w:lastRenderedPageBreak/>
              <w:t xml:space="preserve">через </w:t>
            </w:r>
            <w:r w:rsidR="00D63835">
              <w:rPr>
                <w:bCs/>
                <w:iCs/>
              </w:rPr>
              <w:t xml:space="preserve">1, 3, 6, 12, 36 </w:t>
            </w:r>
            <w:r w:rsidRPr="00BB55D1">
              <w:rPr>
                <w:bCs/>
                <w:iCs/>
              </w:rPr>
              <w:t xml:space="preserve">после приема препарата (после забора крови); </w:t>
            </w:r>
          </w:p>
          <w:p w14:paraId="5730FA2B" w14:textId="77777777" w:rsidR="00CB4281" w:rsidRDefault="00CB4281" w:rsidP="00CB4281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proofErr w:type="spellStart"/>
            <w:r>
              <w:rPr>
                <w:bCs/>
                <w:iCs/>
              </w:rPr>
              <w:t>физикальный</w:t>
            </w:r>
            <w:proofErr w:type="spellEnd"/>
            <w:r>
              <w:rPr>
                <w:bCs/>
                <w:iCs/>
              </w:rPr>
              <w:t xml:space="preserve"> осмотр;</w:t>
            </w:r>
          </w:p>
          <w:p w14:paraId="0CFA391D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>
              <w:rPr>
                <w:bCs/>
                <w:iCs/>
              </w:rPr>
              <w:t xml:space="preserve">прием </w:t>
            </w:r>
            <w:r w:rsidRPr="00CC35C7">
              <w:rPr>
                <w:bCs/>
                <w:iCs/>
              </w:rPr>
              <w:t>стандартизированных приемов пищи и жидкости</w:t>
            </w:r>
            <w:r>
              <w:rPr>
                <w:bCs/>
                <w:iCs/>
              </w:rPr>
              <w:t xml:space="preserve"> (Таблица </w:t>
            </w:r>
            <w:r w:rsidRPr="00CC35C7">
              <w:rPr>
                <w:bCs/>
                <w:iCs/>
                <w:highlight w:val="green"/>
              </w:rPr>
              <w:t>4</w:t>
            </w:r>
            <w:r>
              <w:rPr>
                <w:bCs/>
                <w:iCs/>
              </w:rPr>
              <w:t>);</w:t>
            </w:r>
          </w:p>
          <w:p w14:paraId="766DB9D1" w14:textId="77777777" w:rsidR="00FD4FDC" w:rsidRPr="00BB55D1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BB55D1">
              <w:rPr>
                <w:bCs/>
                <w:iCs/>
              </w:rPr>
              <w:t xml:space="preserve">; </w:t>
            </w:r>
          </w:p>
          <w:p w14:paraId="6A7E6E2D" w14:textId="7CB5358B" w:rsidR="00FD4FDC" w:rsidRDefault="00FD4FDC" w:rsidP="00FD4FDC">
            <w:pPr>
              <w:pStyle w:val="af0"/>
              <w:numPr>
                <w:ilvl w:val="0"/>
                <w:numId w:val="31"/>
              </w:numPr>
              <w:spacing w:line="276" w:lineRule="auto"/>
              <w:rPr>
                <w:bCs/>
                <w:iCs/>
              </w:rPr>
            </w:pPr>
            <w:r w:rsidRPr="00BB55D1">
              <w:rPr>
                <w:bCs/>
                <w:iCs/>
              </w:rPr>
              <w:t>оценка приверженности добровольца исследованию</w:t>
            </w:r>
            <w:r>
              <w:rPr>
                <w:bCs/>
                <w:iCs/>
              </w:rPr>
              <w:t>.</w:t>
            </w:r>
            <w:r w:rsidRPr="00BB55D1">
              <w:rPr>
                <w:bCs/>
                <w:iCs/>
              </w:rPr>
              <w:t xml:space="preserve"> </w:t>
            </w:r>
          </w:p>
          <w:p w14:paraId="0F5599E1" w14:textId="77777777" w:rsidR="00FD4FDC" w:rsidRPr="00BB55D1" w:rsidRDefault="00FD4FDC" w:rsidP="00FD4FDC">
            <w:pPr>
              <w:pStyle w:val="af0"/>
              <w:spacing w:line="276" w:lineRule="auto"/>
              <w:rPr>
                <w:bCs/>
                <w:iCs/>
              </w:rPr>
            </w:pPr>
          </w:p>
          <w:p w14:paraId="61FD04EF" w14:textId="77777777" w:rsidR="00FD4FDC" w:rsidRPr="00A24781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CC35C7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Процедуры дня 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выписк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и</w:t>
            </w:r>
            <w:r w:rsidRPr="00D40BC4"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из стационара</w:t>
            </w:r>
            <w:r>
              <w:rPr>
                <w:rFonts w:eastAsia="Times New Roman" w:cs="Times New Roman"/>
                <w:b/>
                <w:bCs/>
                <w:i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включают в себя:</w:t>
            </w:r>
          </w:p>
          <w:p w14:paraId="42B32781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</w:t>
            </w:r>
          </w:p>
          <w:p w14:paraId="6DFF622B" w14:textId="510469B3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отбор проб крови согласно плану исследования через </w:t>
            </w:r>
            <w:r w:rsidR="00D63835">
              <w:rPr>
                <w:bCs/>
                <w:iCs/>
              </w:rPr>
              <w:t>72</w:t>
            </w:r>
            <w:r w:rsidRPr="00D40BC4">
              <w:rPr>
                <w:bCs/>
                <w:iCs/>
              </w:rPr>
              <w:t xml:space="preserve"> часа после приема препаратов; </w:t>
            </w:r>
          </w:p>
          <w:p w14:paraId="7965F172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измерение основных жизненных показателей (САД, ДАД, ЧСС, ЧДД и температура тела) - до забора крови в положении сидя; </w:t>
            </w:r>
          </w:p>
          <w:p w14:paraId="56EC9CEC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4E4CE2F9" w14:textId="77777777" w:rsidR="00FD4FDC" w:rsidRPr="00D40BC4" w:rsidRDefault="00FD4FDC" w:rsidP="00FD4FDC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сбор и регистрация НЯ/СНЯ; </w:t>
            </w:r>
          </w:p>
          <w:p w14:paraId="6B21D62E" w14:textId="226EBEA8" w:rsidR="00FD4FDC" w:rsidRPr="00D63835" w:rsidRDefault="00FD4FDC" w:rsidP="00D63835">
            <w:pPr>
              <w:pStyle w:val="af0"/>
              <w:numPr>
                <w:ilvl w:val="0"/>
                <w:numId w:val="33"/>
              </w:numPr>
              <w:spacing w:line="276" w:lineRule="auto"/>
              <w:rPr>
                <w:color w:val="auto"/>
                <w:kern w:val="2"/>
                <w:bdr w:val="none" w:sz="0" w:space="0" w:color="auto"/>
              </w:rPr>
            </w:pPr>
            <w:r w:rsidRPr="00D40BC4">
              <w:rPr>
                <w:bCs/>
                <w:iCs/>
              </w:rPr>
              <w:t xml:space="preserve">оценка приверженности добровольца исследованию </w:t>
            </w:r>
          </w:p>
        </w:tc>
      </w:tr>
      <w:tr w:rsidR="00FD4FDC" w:rsidRPr="00377707" w14:paraId="7B3F2A38" w14:textId="77777777" w:rsidTr="00EB7D9C">
        <w:trPr>
          <w:trHeight w:val="127"/>
        </w:trPr>
        <w:tc>
          <w:tcPr>
            <w:tcW w:w="3681" w:type="dxa"/>
          </w:tcPr>
          <w:p w14:paraId="2341B143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Завершающее обследование </w:t>
            </w:r>
          </w:p>
        </w:tc>
        <w:tc>
          <w:tcPr>
            <w:tcW w:w="5670" w:type="dxa"/>
            <w:gridSpan w:val="2"/>
          </w:tcPr>
          <w:p w14:paraId="2A3A28DD" w14:textId="77777777" w:rsidR="00FD4FDC" w:rsidRDefault="00FD4FDC" w:rsidP="00D63835">
            <w:pPr>
              <w:spacing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По окончании последнего периода исследования добровольцам проводится завершающее обследование.</w:t>
            </w:r>
          </w:p>
          <w:p w14:paraId="143E71BE" w14:textId="77777777" w:rsidR="00FD4FD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</w:p>
          <w:p w14:paraId="3A9E3621" w14:textId="77777777" w:rsidR="00FD4FDC" w:rsidRPr="00EB7D9C" w:rsidRDefault="00FD4FDC" w:rsidP="00FD4FDC">
            <w:pPr>
              <w:spacing w:line="276" w:lineRule="auto"/>
              <w:jc w:val="left"/>
              <w:rPr>
                <w:b/>
                <w:iCs/>
              </w:rPr>
            </w:pPr>
            <w:commentRangeStart w:id="47"/>
            <w:commentRangeStart w:id="48"/>
            <w:r w:rsidRPr="00EB7D9C">
              <w:rPr>
                <w:b/>
                <w:iCs/>
              </w:rPr>
              <w:t xml:space="preserve">Процедуры </w:t>
            </w:r>
            <w:commentRangeEnd w:id="47"/>
            <w:r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7"/>
            </w:r>
            <w:commentRangeEnd w:id="48"/>
            <w:r w:rsidR="00B8298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48"/>
            </w:r>
            <w:r w:rsidRPr="00EB7D9C">
              <w:rPr>
                <w:b/>
                <w:iCs/>
              </w:rPr>
              <w:t>завершающего обследования:</w:t>
            </w:r>
          </w:p>
          <w:p w14:paraId="628F5AFD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proofErr w:type="spellStart"/>
            <w:r w:rsidRPr="00D40BC4">
              <w:rPr>
                <w:bCs/>
                <w:iCs/>
              </w:rPr>
              <w:t>физикальный</w:t>
            </w:r>
            <w:proofErr w:type="spellEnd"/>
            <w:r w:rsidRPr="00D40BC4">
              <w:rPr>
                <w:bCs/>
                <w:iCs/>
              </w:rPr>
              <w:t xml:space="preserve"> осмотр;  </w:t>
            </w:r>
          </w:p>
          <w:p w14:paraId="30A2954C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до забора крови проводится измерение жизненно важных параметров (в положении сидя): САД, ДАД, ЧСС, ЧДД и температура тела;  </w:t>
            </w:r>
          </w:p>
          <w:p w14:paraId="684641F9" w14:textId="1F5D226F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9155F2">
              <w:t xml:space="preserve">тест на алкоголь </w:t>
            </w:r>
            <w:r w:rsidRPr="009155F2">
              <w:rPr>
                <w:highlight w:val="cyan"/>
              </w:rPr>
              <w:t>с помощью алкометра</w:t>
            </w:r>
            <w:r w:rsidRPr="00AD1543">
              <w:t xml:space="preserve">; </w:t>
            </w:r>
          </w:p>
          <w:p w14:paraId="6A5DE497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</w:pPr>
            <w:r w:rsidRPr="00AD1543">
              <w:t>тест на содержание наркотических средств и психотропных веществ</w:t>
            </w:r>
            <w:r>
              <w:t>;</w:t>
            </w:r>
          </w:p>
          <w:p w14:paraId="2F176DB7" w14:textId="77777777" w:rsidR="00FD4FDC" w:rsidRPr="00AD1543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highlight w:val="cyan"/>
              </w:rPr>
            </w:pPr>
            <w:r w:rsidRPr="00AD1543">
              <w:rPr>
                <w:highlight w:val="cyan"/>
              </w:rPr>
              <w:t xml:space="preserve">тест на </w:t>
            </w:r>
            <w:proofErr w:type="spellStart"/>
            <w:r w:rsidRPr="00AD1543">
              <w:rPr>
                <w:highlight w:val="cyan"/>
              </w:rPr>
              <w:t>котинин</w:t>
            </w:r>
            <w:proofErr w:type="spellEnd"/>
            <w:r w:rsidRPr="00AD1543">
              <w:rPr>
                <w:highlight w:val="cyan"/>
              </w:rPr>
              <w:t xml:space="preserve"> в моче; </w:t>
            </w:r>
          </w:p>
          <w:p w14:paraId="30D8DECC" w14:textId="77777777" w:rsidR="00FD4FDC" w:rsidRPr="00C44AA6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AD1543">
              <w:rPr>
                <w:highlight w:val="cyan"/>
              </w:rPr>
              <w:t>тест на беременность (тест полоска) для добровольцев женского пола</w:t>
            </w:r>
          </w:p>
          <w:p w14:paraId="0AE7FF5F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 xml:space="preserve">оценка наличия критериев исключения; </w:t>
            </w:r>
          </w:p>
          <w:p w14:paraId="013C8907" w14:textId="77777777" w:rsidR="00FD4FDC" w:rsidRPr="00D40BC4" w:rsidRDefault="00FD4FDC" w:rsidP="00FD4FDC">
            <w:pPr>
              <w:pStyle w:val="af0"/>
              <w:numPr>
                <w:ilvl w:val="0"/>
                <w:numId w:val="36"/>
              </w:numPr>
              <w:spacing w:line="276" w:lineRule="auto"/>
              <w:jc w:val="left"/>
              <w:rPr>
                <w:bCs/>
                <w:iCs/>
              </w:rPr>
            </w:pPr>
            <w:r w:rsidRPr="00D40BC4">
              <w:rPr>
                <w:bCs/>
                <w:iCs/>
              </w:rPr>
              <w:t>сбор и регистрация НЯ</w:t>
            </w:r>
            <w:r>
              <w:rPr>
                <w:bCs/>
                <w:iCs/>
              </w:rPr>
              <w:t>/СНЯ</w:t>
            </w:r>
            <w:r w:rsidRPr="00D40BC4">
              <w:rPr>
                <w:bCs/>
                <w:iCs/>
              </w:rPr>
              <w:t xml:space="preserve">;  </w:t>
            </w:r>
          </w:p>
          <w:p w14:paraId="0A6176C9" w14:textId="3F46E625" w:rsidR="00FD4FDC" w:rsidRPr="00EB7D9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665A78">
              <w:rPr>
                <w:bCs/>
                <w:iCs/>
              </w:rPr>
              <w:t>оценка приверженности добровольца исследованию.</w:t>
            </w:r>
          </w:p>
          <w:p w14:paraId="5816BB0F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  <w:jc w:val="left"/>
            </w:pPr>
            <w:r w:rsidRPr="00BE34AE">
              <w:rPr>
                <w:bCs/>
                <w:iCs/>
              </w:rPr>
              <w:lastRenderedPageBreak/>
              <w:t>ЭКГ в 12 отведениях</w:t>
            </w:r>
            <w:r>
              <w:t>;</w:t>
            </w:r>
          </w:p>
          <w:p w14:paraId="7B132312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835725C" w14:textId="77777777" w:rsidR="00FD4FDC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57100F9" w14:textId="77777777" w:rsidR="00FD4FDC" w:rsidRPr="004339D6" w:rsidRDefault="00FD4FDC" w:rsidP="00FD4FDC">
            <w:pPr>
              <w:pStyle w:val="af0"/>
              <w:numPr>
                <w:ilvl w:val="0"/>
                <w:numId w:val="36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/>
              <w:contextualSpacing w:val="0"/>
              <w:jc w:val="left"/>
              <w:rPr>
                <w:b/>
              </w:rPr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).</w:t>
            </w:r>
          </w:p>
        </w:tc>
      </w:tr>
      <w:tr w:rsidR="00FD4FDC" w:rsidRPr="00377707" w14:paraId="25656294" w14:textId="77777777" w:rsidTr="00EB7D9C">
        <w:trPr>
          <w:trHeight w:val="127"/>
        </w:trPr>
        <w:tc>
          <w:tcPr>
            <w:tcW w:w="3681" w:type="dxa"/>
          </w:tcPr>
          <w:p w14:paraId="41439769" w14:textId="77777777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Контрольный визит</w:t>
            </w:r>
          </w:p>
        </w:tc>
        <w:tc>
          <w:tcPr>
            <w:tcW w:w="5670" w:type="dxa"/>
            <w:gridSpan w:val="2"/>
          </w:tcPr>
          <w:p w14:paraId="591474BB" w14:textId="7C8A6969" w:rsidR="00FD4FDC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commentRangeStart w:id="49"/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Д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ля добровольцев, у которых на День </w:t>
            </w:r>
            <w:r w:rsidR="00574191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14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зарегистрированы НЯ или 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клинически значимые 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>отклонения результатов обследования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 проводится контрольный визит</w:t>
            </w:r>
            <w:r w:rsidRPr="00BE34AE">
              <w:rPr>
                <w:rFonts w:eastAsia="Times New Roman" w:cs="Times New Roman"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. </w:t>
            </w:r>
          </w:p>
          <w:p w14:paraId="00CEFEC2" w14:textId="77777777" w:rsidR="00FD4FDC" w:rsidRPr="004339D6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</w:pPr>
            <w:r w:rsidRPr="004339D6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u w:color="000000"/>
                <w:bdr w:val="nil"/>
                <w:lang w:eastAsia="en-US"/>
              </w:rPr>
              <w:t xml:space="preserve">Контрольный визит включает процедуры: </w:t>
            </w:r>
          </w:p>
          <w:p w14:paraId="200FFD45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proofErr w:type="spellStart"/>
            <w:r w:rsidRPr="000069B0">
              <w:t>физикальный</w:t>
            </w:r>
            <w:proofErr w:type="spellEnd"/>
            <w:r w:rsidRPr="000069B0">
              <w:t xml:space="preserve"> осмотр;  </w:t>
            </w:r>
          </w:p>
          <w:p w14:paraId="2073FAAA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измерение основных жизненно важных показателей: САД, ДАД, ЧСС, ЧДД и температура тела;  </w:t>
            </w:r>
          </w:p>
          <w:p w14:paraId="1C640C63" w14:textId="77777777" w:rsidR="00FD4FDC" w:rsidRPr="000069B0" w:rsidRDefault="00FD4FDC" w:rsidP="00FD4FDC">
            <w:pPr>
              <w:pStyle w:val="af0"/>
              <w:numPr>
                <w:ilvl w:val="0"/>
                <w:numId w:val="37"/>
              </w:numPr>
              <w:spacing w:line="276" w:lineRule="auto"/>
            </w:pPr>
            <w:r w:rsidRPr="000069B0">
              <w:t xml:space="preserve">ЭКГ в 12 отведениях;  </w:t>
            </w:r>
          </w:p>
          <w:p w14:paraId="453BEBC6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26D0D6CC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к</w:t>
            </w:r>
            <w:r w:rsidRPr="00F513E5">
              <w:t>линический анализ мочи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4CD1365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>
              <w:t>б</w:t>
            </w:r>
            <w:r w:rsidRPr="00F513E5">
              <w:t>иохимический анализ крови</w:t>
            </w:r>
            <w:r>
              <w:t xml:space="preserve"> (перечень показателей см. в таблице </w:t>
            </w:r>
            <w:r w:rsidR="0095349E">
              <w:fldChar w:fldCharType="begin"/>
            </w:r>
            <w:r w:rsidR="0095349E">
              <w:instrText xml:space="preserve"> REF _Ref71727612 \h  \* MERGEFORMAT </w:instrText>
            </w:r>
            <w:r w:rsidR="0095349E">
              <w:fldChar w:fldCharType="separate"/>
            </w:r>
            <w:r w:rsidRPr="00C8138E">
              <w:rPr>
                <w:vanish/>
                <w:highlight w:val="green"/>
              </w:rPr>
              <w:t>Таблица</w:t>
            </w:r>
            <w:r w:rsidRPr="00C65D17">
              <w:rPr>
                <w:highlight w:val="green"/>
              </w:rPr>
              <w:t xml:space="preserve"> </w:t>
            </w:r>
            <w:r>
              <w:rPr>
                <w:highlight w:val="green"/>
              </w:rPr>
              <w:t>3</w:t>
            </w:r>
            <w:r w:rsidR="0095349E">
              <w:fldChar w:fldCharType="end"/>
            </w:r>
            <w:r>
              <w:t>);</w:t>
            </w:r>
          </w:p>
          <w:p w14:paraId="3A6DE7E0" w14:textId="77777777" w:rsidR="00FD4FDC" w:rsidRDefault="00FD4FDC" w:rsidP="00FD4FDC">
            <w:pPr>
              <w:pStyle w:val="af0"/>
              <w:numPr>
                <w:ilvl w:val="0"/>
                <w:numId w:val="3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after="120" w:line="276" w:lineRule="auto"/>
              <w:contextualSpacing w:val="0"/>
            </w:pPr>
            <w:r w:rsidRPr="000069B0">
              <w:t>сбор и регистрация НЯ</w:t>
            </w:r>
            <w:r>
              <w:t>/СНЯ</w:t>
            </w:r>
            <w:r w:rsidRPr="000069B0">
              <w:t>.</w:t>
            </w:r>
            <w:commentRangeEnd w:id="49"/>
            <w:r w:rsidR="006F74AA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49"/>
            </w:r>
          </w:p>
        </w:tc>
      </w:tr>
      <w:tr w:rsidR="00FD4FDC" w:rsidRPr="00377707" w14:paraId="3DCAA28F" w14:textId="77777777" w:rsidTr="004B490B">
        <w:trPr>
          <w:trHeight w:val="160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3985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EB7D9C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Окончание исследования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771903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После взятия последнего образца крови и выполнения всех процедур </w:t>
            </w:r>
            <w:r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завершающего обследования</w:t>
            </w: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- завершение исследования.</w:t>
            </w:r>
          </w:p>
          <w:p w14:paraId="00079423" w14:textId="6FE25F29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Общая продолжительность исследования для добровольцев составит не 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более </w:t>
            </w:r>
            <w:r w:rsidR="00574191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>30</w:t>
            </w:r>
            <w:r w:rsidRPr="007C4A80">
              <w:rPr>
                <w:rFonts w:eastAsia="Times New Roman" w:cs="Times New Roman"/>
                <w:bCs/>
                <w:color w:val="000000"/>
                <w:kern w:val="0"/>
                <w:u w:color="000000"/>
                <w:bdr w:val="nil"/>
              </w:rPr>
              <w:t xml:space="preserve"> суток.</w:t>
            </w:r>
          </w:p>
        </w:tc>
      </w:tr>
      <w:tr w:rsidR="00FD4FDC" w:rsidRPr="00377707" w14:paraId="01CD25E6" w14:textId="77777777" w:rsidTr="004B490B">
        <w:trPr>
          <w:trHeight w:val="200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B295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Аналитический метод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74A2" w14:textId="5E7EB107" w:rsidR="00FD4FDC" w:rsidRPr="004B490B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szCs w:val="24"/>
              </w:rPr>
            </w:pPr>
            <w:r>
              <w:rPr>
                <w:szCs w:val="24"/>
              </w:rPr>
              <w:t xml:space="preserve">Количественное определение </w:t>
            </w:r>
            <w:r>
              <w:rPr>
                <w:szCs w:val="24"/>
                <w:highlight w:val="green"/>
              </w:rPr>
              <w:t>аналита</w:t>
            </w:r>
            <w:r>
              <w:rPr>
                <w:szCs w:val="24"/>
              </w:rPr>
              <w:t xml:space="preserve"> </w:t>
            </w:r>
            <w:r>
              <w:rPr>
                <w:szCs w:val="24"/>
                <w:highlight w:val="cyan"/>
              </w:rPr>
              <w:t>в плазме крови</w:t>
            </w:r>
            <w:r>
              <w:rPr>
                <w:szCs w:val="24"/>
              </w:rPr>
              <w:t xml:space="preserve"> будет выполняться с использованием </w:t>
            </w:r>
            <w:r>
              <w:rPr>
                <w:szCs w:val="24"/>
                <w:highlight w:val="cyan"/>
              </w:rPr>
              <w:t xml:space="preserve">валидированного </w:t>
            </w:r>
            <w:proofErr w:type="spellStart"/>
            <w:r>
              <w:rPr>
                <w:szCs w:val="24"/>
                <w:highlight w:val="cyan"/>
              </w:rPr>
              <w:t>биоаналитического</w:t>
            </w:r>
            <w:proofErr w:type="spellEnd"/>
            <w:r>
              <w:rPr>
                <w:szCs w:val="24"/>
                <w:highlight w:val="cyan"/>
              </w:rPr>
              <w:t xml:space="preserve"> метода</w:t>
            </w:r>
            <w:r>
              <w:rPr>
                <w:szCs w:val="24"/>
              </w:rPr>
              <w:t xml:space="preserve"> высокоэффективной жидкостной хроматографии с масс-спектрометрическим детектированием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(ВЭЖХ - МС/МС)</w:t>
            </w:r>
            <w:r>
              <w:rPr>
                <w:szCs w:val="24"/>
              </w:rPr>
              <w:t>.</w:t>
            </w:r>
          </w:p>
        </w:tc>
      </w:tr>
      <w:tr w:rsidR="00FD4FDC" w:rsidRPr="0037689C" w14:paraId="36D73C4D" w14:textId="77777777" w:rsidTr="00C44AA6">
        <w:trPr>
          <w:trHeight w:val="788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A120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Параметры фармакокинетики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27C9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bCs/>
                <w:szCs w:val="24"/>
              </w:rPr>
              <w:t xml:space="preserve">На основе индивидуальных фармакокинетических профилей с использованием модельно-независимого подхода будут рассчитаны фармакокинетические параметры для </w:t>
            </w:r>
            <w:commentRangeStart w:id="50"/>
            <w:r w:rsidRPr="009816AC">
              <w:rPr>
                <w:rFonts w:cs="Times New Roman"/>
                <w:bCs/>
                <w:szCs w:val="24"/>
                <w:highlight w:val="green"/>
              </w:rPr>
              <w:t>аналита</w:t>
            </w:r>
            <w:commentRangeEnd w:id="50"/>
            <w:r w:rsidRPr="009816AC">
              <w:rPr>
                <w:rStyle w:val="a8"/>
                <w:rFonts w:eastAsia="Times New Roman" w:cs="Times New Roman"/>
                <w:kern w:val="0"/>
                <w:highlight w:val="green"/>
                <w:u w:color="000000"/>
              </w:rPr>
              <w:commentReference w:id="50"/>
            </w:r>
            <w:r w:rsidRPr="009816AC">
              <w:rPr>
                <w:rFonts w:cs="Times New Roman"/>
                <w:bCs/>
                <w:szCs w:val="24"/>
                <w:highlight w:val="green"/>
              </w:rPr>
              <w:t>:</w:t>
            </w:r>
          </w:p>
          <w:p w14:paraId="6A681AC1" w14:textId="4D22E173" w:rsidR="00FD4FDC" w:rsidRPr="00A97FD3" w:rsidRDefault="00FD4FDC" w:rsidP="00574191">
            <w:pPr>
              <w:spacing w:before="60" w:after="60" w:line="276" w:lineRule="auto"/>
              <w:rPr>
                <w:rFonts w:cs="Times New Roman"/>
                <w:bCs/>
                <w:szCs w:val="24"/>
                <w:lang w:val="en-US"/>
              </w:rPr>
            </w:pP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lastRenderedPageBreak/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(0-t),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 xml:space="preserve">,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0-∞)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K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el,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 </w:t>
            </w:r>
            <w:proofErr w:type="gram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AUC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(</w:t>
            </w:r>
            <w:proofErr w:type="spellStart"/>
            <w:proofErr w:type="gram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extr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)</w:t>
            </w:r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 xml:space="preserve">, </w:t>
            </w:r>
            <w:proofErr w:type="spellStart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max</w:t>
            </w:r>
            <w:proofErr w:type="spellEnd"/>
            <w:r>
              <w:rPr>
                <w:rFonts w:cs="Times New Roman"/>
                <w:bCs/>
                <w:szCs w:val="24"/>
                <w:highlight w:val="cyan"/>
                <w:lang w:val="en-US"/>
              </w:rPr>
              <w:t>, t</w:t>
            </w:r>
            <w:r>
              <w:rPr>
                <w:rFonts w:cs="Times New Roman"/>
                <w:bCs/>
                <w:szCs w:val="24"/>
                <w:highlight w:val="cyan"/>
                <w:vertAlign w:val="subscript"/>
                <w:lang w:val="en-US"/>
              </w:rPr>
              <w:t>1/2</w:t>
            </w:r>
            <w:r>
              <w:rPr>
                <w:rFonts w:cs="Times New Roman"/>
                <w:bCs/>
                <w:szCs w:val="24"/>
                <w:lang w:val="en-US"/>
              </w:rPr>
              <w:t>.</w:t>
            </w:r>
          </w:p>
        </w:tc>
      </w:tr>
      <w:tr w:rsidR="00FD4FDC" w:rsidRPr="00377707" w14:paraId="00FB845D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3115CF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 xml:space="preserve">Статистический анализ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и 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 </w:t>
            </w:r>
          </w:p>
          <w:p w14:paraId="481E9D1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к</w:t>
            </w: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ритерии биоэквивалентности 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E1F33" w14:textId="18405FDD" w:rsidR="00FD4FDC" w:rsidRDefault="00FD4FDC" w:rsidP="00FD4FDC">
            <w:pPr>
              <w:suppressAutoHyphens/>
              <w:spacing w:before="60" w:after="60" w:line="276" w:lineRule="auto"/>
              <w:rPr>
                <w:rFonts w:eastAsia="Calibri"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Сравнение исследуемых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gramStart"/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</w:t>
            </w:r>
            <w:proofErr w:type="gramEnd"/>
            <w:r>
              <w:rPr>
                <w:rFonts w:cs="Times New Roman"/>
                <w:szCs w:val="24"/>
                <w:highlight w:val="cyan"/>
                <w:vertAlign w:val="subscript"/>
              </w:rPr>
              <w:t>0-∞)</w:t>
            </w:r>
            <w:r>
              <w:rPr>
                <w:rFonts w:cs="Times New Roman"/>
                <w:szCs w:val="24"/>
                <w:highlight w:val="cyan"/>
              </w:rPr>
              <w:t xml:space="preserve"> и</w:t>
            </w:r>
            <w:r>
              <w:rPr>
                <w:rFonts w:cs="Times New Roman"/>
                <w:szCs w:val="24"/>
                <w:highlight w:val="cyan"/>
                <w:lang w:val="sl-SI"/>
              </w:rPr>
              <w:t xml:space="preserve">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>
              <w:rPr>
                <w:rFonts w:cs="Times New Roman"/>
                <w:szCs w:val="24"/>
              </w:rPr>
              <w:t>будет проведено с помощью дисперсионного анализа (ANOVA).</w:t>
            </w:r>
            <w:r>
              <w:rPr>
                <w:rFonts w:eastAsia="Calibri" w:cs="Times New Roman"/>
                <w:szCs w:val="24"/>
              </w:rPr>
              <w:t xml:space="preserve"> Для этого предварительно проводят логарифмическое преобразование данных. После чего выполняют дисперсионный анализ и на основе его результатов строят доверительные интервалы (в логарифмической шкале) для поиска различия между сравниваемыми лекарственными препаратами. Полученные доверительные интервалы подвергают обратному преобразованию, чтобы построить желаемые 90 % доверительные интервалы для отношения средних в исходных (не преобразованных) единицах измерения.</w:t>
            </w:r>
          </w:p>
          <w:p w14:paraId="567FD42C" w14:textId="494ED2C9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>
              <w:rPr>
                <w:rFonts w:cs="Times New Roman"/>
                <w:szCs w:val="24"/>
              </w:rPr>
              <w:t>Препараты считаются биоэквивалентными, если 90 % доверительные интервалы отношения средних значений, рассчитанных методом наименьших квадратов (LS-</w:t>
            </w:r>
            <w:proofErr w:type="spellStart"/>
            <w:r>
              <w:rPr>
                <w:rFonts w:cs="Times New Roman"/>
                <w:szCs w:val="24"/>
              </w:rPr>
              <w:t>means</w:t>
            </w:r>
            <w:proofErr w:type="spellEnd"/>
            <w:r>
              <w:rPr>
                <w:rFonts w:cs="Times New Roman"/>
                <w:szCs w:val="24"/>
              </w:rPr>
              <w:t xml:space="preserve">), фармакокинетических параметров </w:t>
            </w:r>
            <w:r>
              <w:rPr>
                <w:rFonts w:cs="Times New Roman"/>
                <w:szCs w:val="24"/>
                <w:highlight w:val="cyan"/>
              </w:rPr>
              <w:t>AUC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(0-t)</w:t>
            </w:r>
            <w:r>
              <w:rPr>
                <w:rFonts w:cs="Times New Roman"/>
                <w:szCs w:val="24"/>
                <w:highlight w:val="cyan"/>
              </w:rPr>
              <w:t xml:space="preserve">, </w:t>
            </w:r>
            <w:proofErr w:type="spellStart"/>
            <w:r>
              <w:rPr>
                <w:rFonts w:cs="Times New Roman"/>
                <w:szCs w:val="24"/>
                <w:highlight w:val="cyan"/>
              </w:rPr>
              <w:t>C</w:t>
            </w:r>
            <w:r>
              <w:rPr>
                <w:rFonts w:cs="Times New Roman"/>
                <w:szCs w:val="24"/>
                <w:highlight w:val="cyan"/>
                <w:vertAlign w:val="subscript"/>
              </w:rPr>
              <w:t>max</w:t>
            </w:r>
            <w:proofErr w:type="spellEnd"/>
            <w:r>
              <w:rPr>
                <w:rFonts w:cs="Times New Roman"/>
                <w:szCs w:val="24"/>
                <w:vertAlign w:val="subscript"/>
              </w:rPr>
              <w:t xml:space="preserve"> </w:t>
            </w:r>
            <w:r>
              <w:rPr>
                <w:rFonts w:cs="Times New Roman"/>
                <w:szCs w:val="24"/>
                <w:highlight w:val="green"/>
              </w:rPr>
              <w:t>аналита</w:t>
            </w:r>
            <w:r>
              <w:rPr>
                <w:rFonts w:cs="Times New Roman"/>
                <w:i/>
                <w:color w:val="FF0000"/>
                <w:szCs w:val="24"/>
                <w:highlight w:val="yellow"/>
              </w:rPr>
              <w:t xml:space="preserve"> </w:t>
            </w:r>
            <w:r w:rsidR="00574191">
              <w:rPr>
                <w:rFonts w:cs="Times New Roman"/>
                <w:szCs w:val="24"/>
              </w:rPr>
              <w:t>и</w:t>
            </w:r>
            <w:r>
              <w:rPr>
                <w:rFonts w:cs="Times New Roman"/>
                <w:szCs w:val="24"/>
              </w:rPr>
              <w:t xml:space="preserve">сследуемого лекарственного препарата к </w:t>
            </w:r>
            <w:r>
              <w:rPr>
                <w:rFonts w:cs="Times New Roman"/>
                <w:szCs w:val="24"/>
                <w:highlight w:val="cyan"/>
              </w:rPr>
              <w:t xml:space="preserve">Референтному лекарственному препарату </w:t>
            </w:r>
            <w:r>
              <w:rPr>
                <w:rFonts w:cs="Times New Roman"/>
                <w:szCs w:val="24"/>
              </w:rPr>
              <w:t xml:space="preserve">в исходных единицах будут находиться в пределах </w:t>
            </w:r>
            <w:proofErr w:type="gramStart"/>
            <w:r>
              <w:rPr>
                <w:rFonts w:cs="Times New Roman"/>
                <w:szCs w:val="24"/>
              </w:rPr>
              <w:t>80,00 – 125,00%</w:t>
            </w:r>
            <w:proofErr w:type="gramEnd"/>
            <w:r>
              <w:rPr>
                <w:rFonts w:cs="Times New Roman"/>
                <w:szCs w:val="24"/>
              </w:rPr>
              <w:t xml:space="preserve">. </w:t>
            </w:r>
          </w:p>
        </w:tc>
      </w:tr>
      <w:tr w:rsidR="00FD4FDC" w:rsidRPr="00377707" w14:paraId="4FE13385" w14:textId="77777777" w:rsidTr="00806277">
        <w:trPr>
          <w:trHeight w:val="1611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1983C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377707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 xml:space="preserve">Безопасность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>и мониторинг состояния субъектов</w:t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A1555" w14:textId="77777777" w:rsidR="00FD4FDC" w:rsidRDefault="00FD4FDC" w:rsidP="00FD4FDC">
            <w:pPr>
              <w:suppressAutoHyphens/>
              <w:spacing w:before="60" w:after="60" w:line="276" w:lineRule="auto"/>
              <w:rPr>
                <w:rFonts w:cs="Times New Roman"/>
                <w:bCs/>
                <w:szCs w:val="24"/>
              </w:rPr>
            </w:pP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В рамках исследования будет выполнена сравнительная оценка профиля безопасности исследуемых препаратов. Нежелательные явления (НЯ) отслеживаются на протяжении всего исследования после приема дозы исследуемого препарата/препарата сравнения. СНЯ отслеживаются после подписания Формы информированного согласия и далее на протяжении всего исследования. В ходе исследования также будет проведено клиническое наблюдение за добровольцами с оценкой следующих параметров: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физикальное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обследование, оценка основных жизненных показателей в положении сидя – САД, ДАД, ЧСС, ЧДД и температуры тела. Стандартная клиническая процедура записи ЭКГ будет выполнена во время скрининга, и в конце </w:t>
            </w:r>
            <w:r w:rsidRPr="00994437">
              <w:rPr>
                <w:rFonts w:eastAsia="Times New Roman" w:cs="Times New Roman"/>
                <w:bCs/>
                <w:iCs/>
                <w:color w:val="000000"/>
                <w:kern w:val="0"/>
                <w:highlight w:val="green"/>
                <w:u w:color="000000"/>
                <w:bdr w:val="nil"/>
                <w:lang w:val="en-US"/>
              </w:rPr>
              <w:t>II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периода исследования. Наличие нежелательных явлений оценивается по жалобам добровольцев, по данным </w:t>
            </w:r>
            <w:proofErr w:type="spellStart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>физикального</w:t>
            </w:r>
            <w:proofErr w:type="spellEnd"/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t xml:space="preserve"> </w:t>
            </w:r>
            <w:r w:rsidRPr="00377707">
              <w:rPr>
                <w:rFonts w:eastAsia="Times New Roman" w:cs="Times New Roman"/>
                <w:bCs/>
                <w:iCs/>
                <w:color w:val="000000"/>
                <w:kern w:val="0"/>
                <w:u w:color="000000"/>
                <w:bdr w:val="nil"/>
              </w:rPr>
              <w:lastRenderedPageBreak/>
              <w:t xml:space="preserve">осмотра и по результатам лабораторных и инструментальных методов обследования. </w:t>
            </w:r>
          </w:p>
        </w:tc>
      </w:tr>
      <w:tr w:rsidR="00FD4FDC" w:rsidRPr="00377707" w14:paraId="1C24F091" w14:textId="77777777" w:rsidTr="001519EB">
        <w:trPr>
          <w:trHeight w:val="867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EB741" w14:textId="77777777" w:rsidR="00FD4FDC" w:rsidRPr="00377707" w:rsidRDefault="00FD4FDC" w:rsidP="00FD4FDC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lastRenderedPageBreak/>
              <w:t>Завершение исследования</w:t>
            </w:r>
            <w:r w:rsidRPr="00F70A6F">
              <w:rPr>
                <w:rFonts w:eastAsia="Times New Roman" w:cs="Times New Roman"/>
                <w:b/>
                <w:bCs/>
                <w:color w:val="000000"/>
                <w:kern w:val="0"/>
                <w:u w:color="000000"/>
                <w:bdr w:val="nil"/>
              </w:rPr>
              <w:tab/>
            </w:r>
          </w:p>
        </w:tc>
        <w:tc>
          <w:tcPr>
            <w:tcW w:w="5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0796" w14:textId="77777777" w:rsidR="00FD4FDC" w:rsidRPr="00F70A6F" w:rsidRDefault="00FD4FDC" w:rsidP="00FD4FDC">
            <w:pPr>
              <w:suppressAutoHyphens/>
              <w:spacing w:before="60" w:after="60" w:line="276" w:lineRule="auto"/>
              <w:rPr>
                <w:rFonts w:eastAsia="Times New Roman" w:cs="Times New Roman"/>
                <w:iCs/>
                <w:color w:val="000000"/>
                <w:kern w:val="0"/>
                <w:u w:color="000000"/>
                <w:bdr w:val="nil"/>
              </w:rPr>
            </w:pPr>
            <w:r w:rsidRPr="00F70A6F">
              <w:rPr>
                <w:rFonts w:eastAsia="Times New Roman" w:cs="Times New Roman"/>
                <w:color w:val="000000"/>
                <w:kern w:val="0"/>
                <w:u w:color="000000"/>
                <w:bdr w:val="nil"/>
              </w:rPr>
              <w:t>Исследование будет считаться завершенным после проведения статистического анализа и подготовки статистического отчета.</w:t>
            </w:r>
          </w:p>
        </w:tc>
      </w:tr>
    </w:tbl>
    <w:p w14:paraId="502DB3E1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</w:p>
    <w:p w14:paraId="045AAA57" w14:textId="77777777" w:rsidR="00A24781" w:rsidRDefault="00A24781" w:rsidP="004B6CD4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254578CA" w14:textId="12F02591" w:rsidR="00A24781" w:rsidRPr="00C37097" w:rsidRDefault="00F47F2E" w:rsidP="00F47F2E">
      <w:pPr>
        <w:pStyle w:val="1a"/>
      </w:pPr>
      <w:bookmarkStart w:id="51" w:name="_Toc116664476"/>
      <w:bookmarkStart w:id="52" w:name="_Toc171964188"/>
      <w:r>
        <w:lastRenderedPageBreak/>
        <w:t xml:space="preserve">1. </w:t>
      </w:r>
      <w:r w:rsidR="00A24781" w:rsidRPr="00C37097">
        <w:t>Общая информация</w:t>
      </w:r>
      <w:bookmarkEnd w:id="51"/>
      <w:bookmarkEnd w:id="52"/>
    </w:p>
    <w:p w14:paraId="7537A529" w14:textId="77777777" w:rsidR="008C48AF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r w:rsidRPr="001D3E1F">
        <w:rPr>
          <w:i w:val="0"/>
          <w:bdr w:val="nil"/>
          <w:lang w:eastAsia="en-US"/>
        </w:rPr>
        <w:t xml:space="preserve">1.1. </w:t>
      </w:r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r w:rsidR="001E1EAF" w:rsidRPr="002E4268">
        <w:rPr>
          <w:i w:val="0"/>
          <w:bdr w:val="nil"/>
          <w:lang w:eastAsia="en-US"/>
        </w:rPr>
        <w:t>Название протокола, идентификационный номер протокола и дата издания.</w:t>
      </w:r>
      <w:bookmarkEnd w:id="58"/>
    </w:p>
    <w:p w14:paraId="7537A529" w14:textId="77777777" w:rsidR="008C48AF" w:rsidRPr="001D3E1F" w:rsidRDefault="00A24781" w:rsidP="001D3E1F">
      <w:pPr>
        <w:rPr>
          <w:i w:val="0"/>
          <w:bdr w:val="nil"/>
          <w:lang w:eastAsia="en-US"/>
        </w:rPr>
      </w:pPr>
      <w:bookmarkStart w:id="53" w:name="_Toc464212827"/>
      <w:bookmarkStart w:id="54" w:name="_Toc511118630"/>
      <w:bookmarkStart w:id="55" w:name="_Toc514825749"/>
      <w:bookmarkStart w:id="56" w:name="_Toc515544283"/>
      <w:bookmarkStart w:id="57" w:name="_Toc49260569"/>
      <w:bookmarkStart w:id="58" w:name="_Toc171964189"/>
      <w:bookmarkStart w:id="59" w:name="_Toc515544284"/>
      <w:bookmarkStart w:id="60" w:name="_Toc49260570"/>
      <w:bookmarkEnd w:id="53"/>
      <w:bookmarkEnd w:id="54"/>
      <w:bookmarkEnd w:id="55"/>
      <w:bookmarkEnd w:id="56"/>
      <w:bookmarkEnd w:id="57"/>
      <w:bookmarkEnd w:id="58"/>
      <w:r>
        <w:t>1. Protocol number: BE-BOS-400-GOLDEN</w:t>
      </w:r>
    </w:p>
    <w:p w14:paraId="5821B1FC" w14:textId="64022CB2" w:rsidR="003E600F" w:rsidRPr="001D3E1F" w:rsidRDefault="00AD3A2A" w:rsidP="001D3E1F">
      <w:pPr>
        <w:pStyle w:val="20"/>
        <w:rPr>
          <w:i w:val="0"/>
          <w:bdr w:val="nil"/>
          <w:lang w:eastAsia="en-US"/>
        </w:rPr>
      </w:pPr>
      <w:bookmarkStart w:id="65" w:name="_Toc171964190"/>
      <w:r w:rsidRPr="001D3E1F">
        <w:rPr>
          <w:i w:val="0"/>
          <w:bdr w:val="nil"/>
          <w:lang w:eastAsia="en-US"/>
        </w:rPr>
        <w:t xml:space="preserve">1.2 </w:t>
      </w:r>
      <w:r w:rsidR="00A24781" w:rsidRPr="001D3E1F">
        <w:rPr>
          <w:i w:val="0"/>
          <w:bdr w:val="nil"/>
          <w:lang w:eastAsia="en-US"/>
        </w:rPr>
        <w:t>Наименование и адрес Спонсора Исследования:</w:t>
      </w:r>
      <w:bookmarkEnd w:id="59"/>
      <w:bookmarkEnd w:id="60"/>
      <w:bookmarkEnd w:id="65"/>
    </w:p>
    <w:p w14:paraId="5821B1FC" w14:textId="64022CB2" w:rsidR="003E600F" w:rsidRPr="001D3E1F" w:rsidRDefault="00AD3A2A" w:rsidP="001D3E1F">
      <w:pPr>
        <w:rPr>
          <w:i w:val="0"/>
          <w:bdr w:val="nil"/>
          <w:lang w:eastAsia="en-US"/>
        </w:rPr>
      </w:pPr>
      <w:bookmarkStart w:id="65" w:name="_Toc171964190"/>
      <w:bookmarkEnd w:id="59"/>
      <w:bookmarkEnd w:id="60"/>
      <w:bookmarkEnd w:id="65"/>
      <w:r>
        <w:t>{{SPONSOR.NAME}}</w:t>
      </w:r>
    </w:p>
    <w:p w14:paraId="1D773104" w14:textId="30691DED" w:rsidR="00A24781" w:rsidRPr="0086164A" w:rsidRDefault="007572C7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название</w:t>
      </w:r>
      <w:r w:rsidR="007D326A" w:rsidRPr="0086164A">
        <w:rPr>
          <w:rFonts w:eastAsia="Calibri" w:cs="Times New Roman"/>
          <w:kern w:val="0"/>
          <w:szCs w:val="24"/>
          <w:lang w:eastAsia="en-US"/>
        </w:rPr>
        <w:t>, Россия</w:t>
      </w:r>
    </w:p>
    <w:p w14:paraId="00A01FED" w14:textId="77777777" w:rsidR="00A24781" w:rsidRPr="0086164A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Юридический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9F586CA" w14:textId="77777777" w:rsidR="00A24781" w:rsidRPr="00B1123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86164A">
        <w:rPr>
          <w:rFonts w:eastAsia="Calibri" w:cs="Times New Roman"/>
          <w:kern w:val="0"/>
          <w:szCs w:val="24"/>
          <w:lang w:eastAsia="en-US"/>
        </w:rPr>
        <w:t xml:space="preserve">Почтовый адрес: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40B5FE" w14:textId="77777777" w:rsidR="00A24781" w:rsidRPr="00DB3D12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bookmarkStart w:id="66" w:name="_Toc464212829"/>
      <w:bookmarkStart w:id="67" w:name="_Toc511118632"/>
      <w:bookmarkStart w:id="68" w:name="_Toc514825751"/>
      <w:bookmarkStart w:id="69" w:name="_Toc515544285"/>
      <w:bookmarkStart w:id="70" w:name="_Toc49260571"/>
      <w:r w:rsidRPr="00A24781">
        <w:rPr>
          <w:rFonts w:eastAsia="Calibri" w:cs="Times New Roman"/>
          <w:kern w:val="0"/>
          <w:szCs w:val="24"/>
          <w:lang w:eastAsia="en-US"/>
        </w:rPr>
        <w:t>Тел.:</w:t>
      </w:r>
      <w:r w:rsidR="00B11231">
        <w:rPr>
          <w:rFonts w:eastAsia="Calibri" w:cs="Times New Roman"/>
          <w:kern w:val="0"/>
          <w:szCs w:val="24"/>
          <w:lang w:eastAsia="en-US"/>
        </w:rPr>
        <w:t xml:space="preserve"> +7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  <w:r w:rsidR="0086164A" w:rsidRPr="007572C7">
        <w:rPr>
          <w:rFonts w:eastAsia="Calibri" w:cs="Times New Roman"/>
          <w:kern w:val="0"/>
          <w:szCs w:val="24"/>
          <w:highlight w:val="green"/>
          <w:lang w:eastAsia="en-US"/>
        </w:rPr>
        <w:t>.</w:t>
      </w:r>
    </w:p>
    <w:p w14:paraId="7C92C8F8" w14:textId="603F8089" w:rsidR="00A24781" w:rsidRPr="001D3E1F" w:rsidRDefault="00A24781" w:rsidP="001D3E1F">
      <w:pPr>
        <w:pStyle w:val="20"/>
        <w:rPr>
          <w:i w:val="0"/>
          <w:bdr w:val="nil"/>
          <w:lang w:eastAsia="en-US"/>
        </w:rPr>
      </w:pPr>
      <w:bookmarkStart w:id="71" w:name="_Toc171964191"/>
      <w:r w:rsidRPr="001D3E1F">
        <w:rPr>
          <w:i w:val="0"/>
          <w:bdr w:val="nil"/>
          <w:lang w:eastAsia="en-US"/>
        </w:rPr>
        <w:t>1.</w:t>
      </w:r>
      <w:r w:rsidR="00AD3A2A" w:rsidRPr="001D3E1F">
        <w:rPr>
          <w:i w:val="0"/>
          <w:bdr w:val="nil"/>
          <w:lang w:eastAsia="en-US"/>
        </w:rPr>
        <w:t>3</w:t>
      </w:r>
      <w:r w:rsidRPr="001D3E1F">
        <w:rPr>
          <w:i w:val="0"/>
          <w:bdr w:val="nil"/>
          <w:lang w:eastAsia="en-US"/>
        </w:rPr>
        <w:t>. Имя и должность лиц, уполномоченных от имени спонсора подписывать протокол и поправки к протоколу:</w:t>
      </w:r>
      <w:bookmarkEnd w:id="66"/>
      <w:bookmarkEnd w:id="67"/>
      <w:bookmarkEnd w:id="68"/>
      <w:bookmarkEnd w:id="69"/>
      <w:bookmarkEnd w:id="70"/>
      <w:bookmarkEnd w:id="71"/>
    </w:p>
    <w:p w14:paraId="7C92C8F8" w14:textId="603F8089" w:rsidR="00A24781" w:rsidRPr="001D3E1F" w:rsidRDefault="00A24781" w:rsidP="001D3E1F">
      <w:pPr>
        <w:rPr>
          <w:i w:val="0"/>
          <w:bdr w:val="nil"/>
          <w:lang w:eastAsia="en-US"/>
        </w:rPr>
      </w:pPr>
      <w:bookmarkStart w:id="71" w:name="_Toc171964191"/>
      <w:bookmarkEnd w:id="66"/>
      <w:bookmarkEnd w:id="67"/>
      <w:bookmarkEnd w:id="68"/>
      <w:bookmarkEnd w:id="69"/>
      <w:bookmarkEnd w:id="70"/>
      <w:bookmarkEnd w:id="71"/>
      <w:r>
        <w:t>{{SPONSOR_PERSONS.DETAILS}}</w:t>
      </w:r>
    </w:p>
    <w:p w14:paraId="45DF6474" w14:textId="77777777" w:rsidR="00A24781" w:rsidRDefault="00A24781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="007572C7"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261D91A1" w14:textId="77777777" w:rsidR="00FC288B" w:rsidRPr="00A900F2" w:rsidRDefault="001E1EAF" w:rsidP="00A900F2">
      <w:pPr>
        <w:pStyle w:val="20"/>
        <w:rPr>
          <w:i w:val="0"/>
          <w:bdr w:val="nil"/>
          <w:lang w:eastAsia="en-US"/>
        </w:rPr>
      </w:pPr>
      <w:bookmarkStart w:id="72" w:name="_Toc171964192"/>
      <w:r w:rsidRPr="002E4268">
        <w:rPr>
          <w:i w:val="0"/>
          <w:bdr w:val="nil"/>
          <w:lang w:eastAsia="en-US"/>
        </w:rPr>
        <w:t>1.4. Фамилия, должность, адрес и номер телефона назначенного спонсором медицинского эксперта по данному исследованию</w:t>
      </w:r>
      <w:bookmarkEnd w:id="72"/>
    </w:p>
    <w:p w14:paraId="261D91A1" w14:textId="77777777" w:rsidR="00FC288B" w:rsidRPr="00A900F2" w:rsidRDefault="001E1EAF" w:rsidP="00A900F2">
      <w:pPr>
        <w:rPr>
          <w:i w:val="0"/>
          <w:bdr w:val="nil"/>
          <w:lang w:eastAsia="en-US"/>
        </w:rPr>
      </w:pPr>
      <w:bookmarkStart w:id="72" w:name="_Toc171964192"/>
      <w:bookmarkEnd w:id="72"/>
      <w:r>
        <w:t>{{MEDICAL_EXPERT.DETAILS}}</w:t>
      </w:r>
    </w:p>
    <w:p w14:paraId="635CD8D5" w14:textId="6F213A60" w:rsidR="00FC288B" w:rsidRPr="00A955BC" w:rsidRDefault="00AD3A2A" w:rsidP="00A955B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7BF73CB1" w14:textId="77777777" w:rsidR="00515075" w:rsidRPr="00A900F2" w:rsidRDefault="001E1EAF" w:rsidP="002E4268">
      <w:pPr>
        <w:pStyle w:val="20"/>
        <w:rPr>
          <w:bdr w:val="nil"/>
          <w:lang w:eastAsia="en-US"/>
        </w:rPr>
      </w:pPr>
      <w:bookmarkStart w:id="73" w:name="_Toc171964193"/>
      <w:r w:rsidRPr="002E4268">
        <w:rPr>
          <w:i w:val="0"/>
          <w:bdr w:val="nil"/>
          <w:lang w:eastAsia="en-US"/>
        </w:rPr>
        <w:t>1.5 Фамилии и должности исследователей, отвечающих за проведение исследования, а также адреса и номера телефонов клинических центров</w:t>
      </w:r>
      <w:bookmarkEnd w:id="73"/>
    </w:p>
    <w:p w14:paraId="7BF73CB1" w14:textId="77777777" w:rsidR="00515075" w:rsidRPr="00A900F2" w:rsidRDefault="001E1EAF" w:rsidP="002E4268">
      <w:pPr>
        <w:rPr>
          <w:bdr w:val="nil"/>
          <w:lang w:eastAsia="en-US"/>
        </w:rPr>
      </w:pPr>
      <w:bookmarkStart w:id="73" w:name="_Toc171964193"/>
      <w:bookmarkEnd w:id="73"/>
      <w:r>
        <w:t>{{INVESTIGATORS.DETAILS}}</w:t>
      </w:r>
    </w:p>
    <w:p w14:paraId="0ECAFD73" w14:textId="77777777" w:rsidR="00255519" w:rsidRPr="00255519" w:rsidRDefault="00255519" w:rsidP="00255519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1C69ECC9" w14:textId="1BA5E2AF" w:rsidR="00BA77DE" w:rsidRPr="00A900F2" w:rsidRDefault="00BA77DE" w:rsidP="00A900F2">
      <w:pPr>
        <w:pStyle w:val="20"/>
        <w:rPr>
          <w:i w:val="0"/>
          <w:bdr w:val="nil"/>
          <w:lang w:eastAsia="en-US"/>
        </w:rPr>
      </w:pPr>
      <w:bookmarkStart w:id="74" w:name="_Toc171964194"/>
      <w:r w:rsidRPr="00A900F2">
        <w:rPr>
          <w:i w:val="0"/>
          <w:bdr w:val="nil"/>
          <w:lang w:eastAsia="en-US"/>
        </w:rPr>
        <w:t>1.</w:t>
      </w:r>
      <w:r w:rsidR="00255519" w:rsidRPr="00A900F2">
        <w:rPr>
          <w:i w:val="0"/>
          <w:bdr w:val="nil"/>
          <w:lang w:eastAsia="en-US"/>
        </w:rPr>
        <w:t>6</w:t>
      </w:r>
      <w:r w:rsidRPr="00A900F2">
        <w:rPr>
          <w:i w:val="0"/>
          <w:bdr w:val="nil"/>
          <w:lang w:eastAsia="en-US"/>
        </w:rPr>
        <w:t xml:space="preserve">. Наименования и адреса </w:t>
      </w:r>
      <w:r w:rsidR="00813139">
        <w:rPr>
          <w:i w:val="0"/>
          <w:bdr w:val="nil"/>
          <w:lang w:eastAsia="en-US"/>
        </w:rPr>
        <w:t>аналитических</w:t>
      </w:r>
      <w:r w:rsidRPr="00A900F2">
        <w:rPr>
          <w:i w:val="0"/>
          <w:bdr w:val="nil"/>
          <w:lang w:eastAsia="en-US"/>
        </w:rPr>
        <w:t xml:space="preserve"> лабораторий, вовлеченных в исследование.:</w:t>
      </w:r>
      <w:bookmarkEnd w:id="74"/>
    </w:p>
    <w:p w14:paraId="1C69ECC9" w14:textId="1BA5E2AF" w:rsidR="00BA77DE" w:rsidRPr="00A900F2" w:rsidRDefault="00BA77DE" w:rsidP="00A900F2">
      <w:pPr>
        <w:rPr>
          <w:i w:val="0"/>
          <w:bdr w:val="nil"/>
          <w:lang w:eastAsia="en-US"/>
        </w:rPr>
      </w:pPr>
      <w:bookmarkStart w:id="74" w:name="_Toc171964194"/>
      <w:bookmarkEnd w:id="74"/>
      <w:r>
        <w:t>{{ANALYTICAL_LAB.DETAILS}}</w:t>
      </w:r>
    </w:p>
    <w:p w14:paraId="41868605" w14:textId="77777777" w:rsidR="00BA77DE" w:rsidRDefault="00BA77DE" w:rsidP="004B6CD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val="en-US" w:eastAsia="en-US"/>
        </w:rPr>
        <w:t>E</w:t>
      </w:r>
      <w:r w:rsidRPr="00F70A6F">
        <w:rPr>
          <w:rFonts w:eastAsia="Calibri" w:cs="Times New Roman"/>
          <w:kern w:val="0"/>
          <w:szCs w:val="24"/>
          <w:lang w:eastAsia="en-US"/>
        </w:rPr>
        <w:t>-</w:t>
      </w:r>
      <w:r w:rsidRPr="00A24781">
        <w:rPr>
          <w:rFonts w:eastAsia="Calibri" w:cs="Times New Roman"/>
          <w:kern w:val="0"/>
          <w:szCs w:val="24"/>
          <w:lang w:val="en-US" w:eastAsia="en-US"/>
        </w:rPr>
        <w:t>mail</w:t>
      </w:r>
      <w:r w:rsidRPr="00F70A6F">
        <w:rPr>
          <w:rFonts w:eastAsia="Calibri" w:cs="Times New Roman"/>
          <w:kern w:val="0"/>
          <w:szCs w:val="24"/>
          <w:lang w:eastAsia="en-US"/>
        </w:rPr>
        <w:t xml:space="preserve">: </w:t>
      </w:r>
      <w:r w:rsidRPr="007572C7">
        <w:rPr>
          <w:rFonts w:eastAsia="Calibri" w:cs="Times New Roman"/>
          <w:kern w:val="0"/>
          <w:szCs w:val="24"/>
          <w:highlight w:val="green"/>
          <w:lang w:eastAsia="en-US"/>
        </w:rPr>
        <w:t>…</w:t>
      </w:r>
    </w:p>
    <w:p w14:paraId="306574B2" w14:textId="16B57386" w:rsidR="00783A8E" w:rsidRPr="00A900F2" w:rsidRDefault="00783A8E" w:rsidP="00A900F2">
      <w:pPr>
        <w:pStyle w:val="20"/>
        <w:rPr>
          <w:i w:val="0"/>
        </w:rPr>
      </w:pPr>
      <w:bookmarkStart w:id="75" w:name="_Toc171964195"/>
      <w:bookmarkStart w:id="76" w:name="_Toc464212834"/>
      <w:r w:rsidRPr="00A900F2">
        <w:rPr>
          <w:i w:val="0"/>
        </w:rPr>
        <w:t>1.</w:t>
      </w:r>
      <w:r w:rsidR="00255519" w:rsidRPr="00A900F2">
        <w:rPr>
          <w:i w:val="0"/>
        </w:rPr>
        <w:t>7</w:t>
      </w:r>
      <w:r w:rsidRPr="00A900F2">
        <w:rPr>
          <w:i w:val="0"/>
        </w:rPr>
        <w:t>. Информация о ключевых организациях и лицах:</w:t>
      </w:r>
      <w:bookmarkEnd w:id="75"/>
    </w:p>
    <w:p w14:paraId="306574B2" w14:textId="16B57386" w:rsidR="00783A8E" w:rsidRPr="00A900F2" w:rsidRDefault="00783A8E" w:rsidP="00A900F2">
      <w:pPr>
        <w:rPr>
          <w:i w:val="0"/>
        </w:rPr>
      </w:pPr>
      <w:bookmarkStart w:id="75" w:name="_Toc171964195"/>
      <w:bookmarkStart w:id="76" w:name="_Toc464212834"/>
      <w:bookmarkEnd w:id="75"/>
      <w:r>
        <w:t>{{KEY_ORGS.DETAILS}}</w:t>
      </w:r>
    </w:p>
    <w:p w14:paraId="4CCBE47D" w14:textId="77777777" w:rsidR="00783A8E" w:rsidRDefault="00783A8E" w:rsidP="004B6CD4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  <w:r>
        <w:rPr>
          <w:rFonts w:eastAsia="Calibri" w:cs="Times New Roman"/>
          <w:kern w:val="0"/>
          <w:szCs w:val="24"/>
          <w:lang w:eastAsia="en-US"/>
        </w:rPr>
        <w:br w:type="page"/>
      </w:r>
    </w:p>
    <w:p w14:paraId="4509747D" w14:textId="4A1D91A1" w:rsidR="002D5C00" w:rsidRPr="00A900F2" w:rsidRDefault="00D3555F" w:rsidP="00A900F2">
      <w:pPr>
        <w:pStyle w:val="20"/>
        <w:rPr>
          <w:i w:val="0"/>
        </w:rPr>
      </w:pPr>
      <w:bookmarkStart w:id="79" w:name="_Toc171964196"/>
      <w:r w:rsidRPr="00A900F2">
        <w:rPr>
          <w:i w:val="0"/>
        </w:rPr>
        <w:lastRenderedPageBreak/>
        <w:t>1.</w:t>
      </w:r>
      <w:r w:rsidR="00D16F24" w:rsidRPr="00A900F2">
        <w:rPr>
          <w:i w:val="0"/>
        </w:rPr>
        <w:t>8</w:t>
      </w:r>
      <w:r w:rsidRPr="00A900F2">
        <w:rPr>
          <w:i w:val="0"/>
        </w:rPr>
        <w:t>. Подписи ответственных лиц</w:t>
      </w:r>
      <w:bookmarkEnd w:id="79"/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{{SIGNATURE.SPONSOR}}</w:t>
      </w:r>
    </w:p>
    <w:p w14:paraId="4509747D" w14:textId="4A1D91A1" w:rsidR="002D5C00" w:rsidRPr="00A900F2" w:rsidRDefault="00D3555F" w:rsidP="00A900F2">
      <w:pPr>
        <w:rPr>
          <w:i w:val="0"/>
        </w:rPr>
      </w:pPr>
      <w:bookmarkStart w:id="79" w:name="_Toc171964196"/>
      <w:bookmarkEnd w:id="79"/>
      <w:r>
        <w:t>{{SIGNATURE.INVESTIGATOR}}</w:t>
      </w:r>
    </w:p>
    <w:tbl>
      <w:tblPr>
        <w:tblStyle w:val="ab"/>
        <w:tblW w:w="138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4663"/>
        <w:gridCol w:w="7703"/>
        <w:gridCol w:w="326"/>
        <w:gridCol w:w="52"/>
      </w:tblGrid>
      <w:tr w:rsidR="00305159" w14:paraId="3238AB02" w14:textId="77777777" w:rsidTr="002E484C">
        <w:tc>
          <w:tcPr>
            <w:tcW w:w="5812" w:type="dxa"/>
            <w:gridSpan w:val="2"/>
          </w:tcPr>
          <w:p w14:paraId="0FA0E687" w14:textId="77777777" w:rsidR="00305159" w:rsidRDefault="007572C7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7572C7">
              <w:rPr>
                <w:b/>
                <w:bCs/>
                <w:highlight w:val="green"/>
                <w:lang w:eastAsia="en-US"/>
              </w:rPr>
              <w:t>ФИО</w:t>
            </w:r>
          </w:p>
        </w:tc>
        <w:tc>
          <w:tcPr>
            <w:tcW w:w="7703" w:type="dxa"/>
          </w:tcPr>
          <w:p w14:paraId="2AB882E4" w14:textId="77777777" w:rsidR="00305159" w:rsidRDefault="00305159" w:rsidP="002E484C">
            <w:pPr>
              <w:spacing w:line="276" w:lineRule="auto"/>
              <w:ind w:left="1212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03822100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305159" w14:paraId="48000E5D" w14:textId="77777777" w:rsidTr="002E484C">
        <w:tc>
          <w:tcPr>
            <w:tcW w:w="5812" w:type="dxa"/>
            <w:gridSpan w:val="2"/>
          </w:tcPr>
          <w:p w14:paraId="4305336F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  <w:r w:rsidRPr="00D3555F">
              <w:rPr>
                <w:b/>
                <w:bCs/>
                <w:lang w:eastAsia="en-US"/>
              </w:rPr>
              <w:t>Должность</w:t>
            </w:r>
            <w:r>
              <w:rPr>
                <w:b/>
                <w:bCs/>
                <w:lang w:eastAsia="en-US"/>
              </w:rPr>
              <w:t xml:space="preserve">: </w:t>
            </w:r>
            <w:r w:rsidR="007572C7" w:rsidRPr="007572C7">
              <w:rPr>
                <w:highlight w:val="green"/>
                <w:lang w:eastAsia="en-US"/>
              </w:rPr>
              <w:t>…</w:t>
            </w:r>
          </w:p>
        </w:tc>
        <w:tc>
          <w:tcPr>
            <w:tcW w:w="7703" w:type="dxa"/>
          </w:tcPr>
          <w:p w14:paraId="3992FCA5" w14:textId="014387C2" w:rsidR="00A900F2" w:rsidRDefault="00A900F2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378" w:type="dxa"/>
            <w:gridSpan w:val="2"/>
          </w:tcPr>
          <w:p w14:paraId="56F31F2E" w14:textId="77777777" w:rsidR="00305159" w:rsidRDefault="00305159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5693FE07" w14:textId="77777777" w:rsidTr="002E484C">
        <w:trPr>
          <w:gridAfter w:val="1"/>
          <w:wAfter w:w="52" w:type="dxa"/>
          <w:trHeight w:val="587"/>
        </w:trPr>
        <w:tc>
          <w:tcPr>
            <w:tcW w:w="5812" w:type="dxa"/>
            <w:gridSpan w:val="2"/>
          </w:tcPr>
          <w:p w14:paraId="4533D9C8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Тел. </w:t>
            </w:r>
            <w:r w:rsidRPr="007572C7">
              <w:rPr>
                <w:highlight w:val="green"/>
                <w:lang w:eastAsia="en-US"/>
              </w:rPr>
              <w:t>+7 …</w:t>
            </w:r>
          </w:p>
        </w:tc>
        <w:tc>
          <w:tcPr>
            <w:tcW w:w="8029" w:type="dxa"/>
            <w:gridSpan w:val="2"/>
            <w:tcBorders>
              <w:bottom w:val="single" w:sz="4" w:space="0" w:color="auto"/>
            </w:tcBorders>
          </w:tcPr>
          <w:p w14:paraId="713698E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  <w:r>
              <w:rPr>
                <w:b/>
                <w:bCs/>
                <w:lang w:eastAsia="en-US"/>
              </w:rPr>
              <w:t xml:space="preserve"> </w:t>
            </w:r>
          </w:p>
        </w:tc>
      </w:tr>
      <w:tr w:rsidR="00305159" w:rsidRPr="00305159" w14:paraId="4735F8E0" w14:textId="77777777" w:rsidTr="002E484C">
        <w:trPr>
          <w:trHeight w:val="70"/>
        </w:trPr>
        <w:tc>
          <w:tcPr>
            <w:tcW w:w="5812" w:type="dxa"/>
            <w:gridSpan w:val="2"/>
          </w:tcPr>
          <w:p w14:paraId="068529FD" w14:textId="77777777" w:rsidR="00305159" w:rsidRDefault="00305159" w:rsidP="004B6CD4">
            <w:pPr>
              <w:spacing w:line="276" w:lineRule="auto"/>
              <w:rPr>
                <w:lang w:eastAsia="en-US"/>
              </w:rPr>
            </w:pPr>
            <w:r w:rsidRPr="00305159">
              <w:rPr>
                <w:b/>
                <w:bCs/>
                <w:lang w:val="en-US" w:eastAsia="en-US"/>
              </w:rPr>
              <w:t xml:space="preserve">E-mail:  </w:t>
            </w:r>
            <w:r w:rsidR="007572C7" w:rsidRPr="007572C7">
              <w:rPr>
                <w:highlight w:val="green"/>
                <w:lang w:eastAsia="en-US"/>
              </w:rPr>
              <w:t>….</w:t>
            </w:r>
          </w:p>
          <w:p w14:paraId="3DA8816A" w14:textId="77777777" w:rsidR="00EA3E9F" w:rsidRDefault="00EA3E9F" w:rsidP="004B6CD4">
            <w:pPr>
              <w:spacing w:line="276" w:lineRule="auto"/>
              <w:rPr>
                <w:lang w:eastAsia="en-US"/>
              </w:rPr>
            </w:pPr>
          </w:p>
          <w:p w14:paraId="04798352" w14:textId="77777777" w:rsidR="00EA3E9F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  <w:p w14:paraId="44AFA307" w14:textId="77777777" w:rsidR="00EA3E9F" w:rsidRPr="007572C7" w:rsidRDefault="00EA3E9F" w:rsidP="004B6CD4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7703" w:type="dxa"/>
            <w:tcBorders>
              <w:top w:val="single" w:sz="4" w:space="0" w:color="auto"/>
            </w:tcBorders>
          </w:tcPr>
          <w:p w14:paraId="210E0CE6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  <w:tc>
          <w:tcPr>
            <w:tcW w:w="378" w:type="dxa"/>
            <w:gridSpan w:val="2"/>
            <w:tcBorders>
              <w:top w:val="single" w:sz="4" w:space="0" w:color="auto"/>
            </w:tcBorders>
          </w:tcPr>
          <w:p w14:paraId="3311A6BA" w14:textId="77777777" w:rsidR="00305159" w:rsidRPr="00305159" w:rsidRDefault="00305159" w:rsidP="004B6CD4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</w:p>
        </w:tc>
      </w:tr>
      <w:tr w:rsidR="00EA3E9F" w14:paraId="77BBA163" w14:textId="77777777" w:rsidTr="002E484C">
        <w:trPr>
          <w:gridAfter w:val="3"/>
          <w:wAfter w:w="8081" w:type="dxa"/>
        </w:trPr>
        <w:tc>
          <w:tcPr>
            <w:tcW w:w="1149" w:type="dxa"/>
          </w:tcPr>
          <w:p w14:paraId="7C9971E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</w:tcPr>
          <w:p w14:paraId="25B3A487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14:paraId="4944838E" w14:textId="77777777" w:rsidTr="002E484C">
        <w:trPr>
          <w:gridAfter w:val="3"/>
          <w:wAfter w:w="8081" w:type="dxa"/>
        </w:trPr>
        <w:tc>
          <w:tcPr>
            <w:tcW w:w="1149" w:type="dxa"/>
            <w:tcBorders>
              <w:bottom w:val="single" w:sz="4" w:space="0" w:color="auto"/>
            </w:tcBorders>
          </w:tcPr>
          <w:p w14:paraId="742B44B4" w14:textId="77777777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  <w:tc>
          <w:tcPr>
            <w:tcW w:w="4663" w:type="dxa"/>
            <w:tcBorders>
              <w:bottom w:val="single" w:sz="4" w:space="0" w:color="auto"/>
            </w:tcBorders>
          </w:tcPr>
          <w:p w14:paraId="3AF7A367" w14:textId="6F12C46E" w:rsidR="00EA3E9F" w:rsidRDefault="00EA3E9F" w:rsidP="00F041B2">
            <w:pPr>
              <w:spacing w:line="276" w:lineRule="auto"/>
              <w:rPr>
                <w:b/>
                <w:bCs/>
                <w:lang w:eastAsia="en-US"/>
              </w:rPr>
            </w:pPr>
          </w:p>
        </w:tc>
      </w:tr>
      <w:tr w:rsidR="00EA3E9F" w:rsidRPr="00305159" w14:paraId="283B15D0" w14:textId="77777777" w:rsidTr="002E484C">
        <w:trPr>
          <w:gridAfter w:val="3"/>
          <w:wAfter w:w="8081" w:type="dxa"/>
          <w:trHeight w:val="70"/>
        </w:trPr>
        <w:tc>
          <w:tcPr>
            <w:tcW w:w="1149" w:type="dxa"/>
            <w:tcBorders>
              <w:top w:val="single" w:sz="4" w:space="0" w:color="auto"/>
            </w:tcBorders>
          </w:tcPr>
          <w:p w14:paraId="6477AFF5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Подпись</w:t>
            </w:r>
          </w:p>
        </w:tc>
        <w:tc>
          <w:tcPr>
            <w:tcW w:w="4663" w:type="dxa"/>
            <w:tcBorders>
              <w:top w:val="single" w:sz="4" w:space="0" w:color="auto"/>
            </w:tcBorders>
          </w:tcPr>
          <w:p w14:paraId="5EA62DE2" w14:textId="77777777" w:rsidR="00EA3E9F" w:rsidRPr="00305159" w:rsidRDefault="00EA3E9F" w:rsidP="00F041B2">
            <w:pPr>
              <w:spacing w:line="276" w:lineRule="auto"/>
              <w:jc w:val="center"/>
              <w:rPr>
                <w:b/>
                <w:bCs/>
                <w:lang w:val="en-US" w:eastAsia="en-US"/>
              </w:rPr>
            </w:pPr>
            <w:r w:rsidRPr="00D3555F">
              <w:rPr>
                <w:b/>
                <w:bCs/>
                <w:lang w:eastAsia="en-US"/>
              </w:rPr>
              <w:t>Дата</w:t>
            </w:r>
          </w:p>
        </w:tc>
      </w:tr>
    </w:tbl>
    <w:p w14:paraId="5D9435A3" w14:textId="43491081" w:rsidR="00403A25" w:rsidRPr="0035008D" w:rsidRDefault="0035008D" w:rsidP="0035008D">
      <w:pPr>
        <w:pStyle w:val="20"/>
        <w:rPr>
          <w:i w:val="0"/>
          <w:bdr w:val="nil"/>
          <w:lang w:eastAsia="en-US"/>
        </w:rPr>
      </w:pPr>
      <w:bookmarkStart w:id="84" w:name="_Toc116664565"/>
      <w:bookmarkStart w:id="85" w:name="_Toc171964197"/>
      <w:r w:rsidRPr="0035008D">
        <w:rPr>
          <w:i w:val="0"/>
          <w:bdr w:val="nil"/>
          <w:lang w:eastAsia="en-US"/>
        </w:rPr>
        <w:lastRenderedPageBreak/>
        <w:t xml:space="preserve">1.9 </w:t>
      </w:r>
      <w:r w:rsidR="00C25055" w:rsidRPr="0035008D">
        <w:rPr>
          <w:i w:val="0"/>
          <w:bdr w:val="nil"/>
          <w:lang w:eastAsia="en-US"/>
        </w:rPr>
        <w:t xml:space="preserve">Согласие </w:t>
      </w:r>
      <w:commentRangeStart w:id="86"/>
      <w:commentRangeStart w:id="87"/>
      <w:r w:rsidR="00C25055" w:rsidRPr="0035008D">
        <w:rPr>
          <w:i w:val="0"/>
          <w:bdr w:val="nil"/>
          <w:lang w:eastAsia="en-US"/>
        </w:rPr>
        <w:t>исследователя</w:t>
      </w:r>
      <w:bookmarkEnd w:id="84"/>
      <w:commentRangeEnd w:id="86"/>
      <w:r w:rsidR="00517516">
        <w:rPr>
          <w:rStyle w:val="a8"/>
          <w:b w:val="0"/>
          <w:bCs w:val="0"/>
          <w:i w:val="0"/>
          <w:iCs w:val="0"/>
        </w:rPr>
        <w:commentReference w:id="86"/>
      </w:r>
      <w:bookmarkEnd w:id="85"/>
      <w:commentRangeEnd w:id="87"/>
      <w:r w:rsidR="00813139">
        <w:rPr>
          <w:rStyle w:val="a8"/>
          <w:b w:val="0"/>
          <w:bCs w:val="0"/>
          <w:i w:val="0"/>
          <w:iCs w:val="0"/>
        </w:rPr>
        <w:commentReference w:id="87"/>
      </w:r>
    </w:p>
    <w:p w14:paraId="5D9435A3" w14:textId="43491081" w:rsidR="00403A25" w:rsidRPr="0035008D" w:rsidRDefault="0035008D" w:rsidP="0035008D">
      <w:pPr>
        <w:rPr>
          <w:i w:val="0"/>
          <w:bdr w:val="nil"/>
          <w:lang w:eastAsia="en-US"/>
        </w:rPr>
      </w:pPr>
      <w:bookmarkStart w:id="84" w:name="_Toc116664565"/>
      <w:bookmarkStart w:id="85" w:name="_Toc171964197"/>
      <w:commentRangeStart w:id="86"/>
      <w:commentRangeStart w:id="87"/>
      <w:bookmarkEnd w:id="84"/>
      <w:commentRangeEnd w:id="86"/>
      <w:bookmarkEnd w:id="85"/>
      <w:commentRangeEnd w:id="87"/>
      <w:r>
        <w:t>{{INVESTIGATOR_AGREEMENT.DETAILS}}</w:t>
      </w:r>
    </w:p>
    <w:p w14:paraId="5BB39368" w14:textId="77777777" w:rsidR="00A24781" w:rsidRPr="00A24781" w:rsidRDefault="00A24781" w:rsidP="004B6CD4">
      <w:pPr>
        <w:spacing w:after="160" w:line="276" w:lineRule="auto"/>
        <w:rPr>
          <w:rFonts w:eastAsia="Calibri" w:cs="Times New Roman"/>
          <w:b/>
          <w:kern w:val="0"/>
          <w:szCs w:val="24"/>
          <w:lang w:eastAsia="en-US"/>
        </w:rPr>
      </w:pPr>
      <w:r w:rsidRPr="00A24781">
        <w:rPr>
          <w:rFonts w:eastAsia="Calibri" w:cs="Times New Roman"/>
          <w:kern w:val="0"/>
          <w:szCs w:val="24"/>
          <w:lang w:eastAsia="en-US"/>
        </w:rPr>
        <w:br w:type="page"/>
      </w:r>
    </w:p>
    <w:bookmarkEnd w:id="76"/>
    <w:p w14:paraId="44534D05" w14:textId="77777777" w:rsidR="00403A25" w:rsidRPr="00A24781" w:rsidRDefault="00403A25" w:rsidP="004B6CD4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4ABE943B" w14:textId="45E366C6" w:rsidR="00FC288B" w:rsidRDefault="00785A48" w:rsidP="00F47F2E">
      <w:pPr>
        <w:pStyle w:val="1a"/>
      </w:pPr>
      <w:bookmarkStart w:id="89" w:name="_Toc116664481"/>
      <w:bookmarkStart w:id="90" w:name="_Toc171964198"/>
      <w:r>
        <w:t>2</w:t>
      </w:r>
      <w:r w:rsidR="00A24781" w:rsidRPr="00A24781">
        <w:t xml:space="preserve">. </w:t>
      </w:r>
      <w:bookmarkStart w:id="91" w:name="_Hlk170133440"/>
      <w:r w:rsidR="00A24781" w:rsidRPr="00D955F2">
        <w:t>Обоснование</w:t>
      </w:r>
      <w:r w:rsidR="00A24781" w:rsidRPr="00A24781">
        <w:t xml:space="preserve"> исследования</w:t>
      </w:r>
      <w:bookmarkEnd w:id="89"/>
      <w:bookmarkEnd w:id="90"/>
      <w:r w:rsidR="00A24781" w:rsidRPr="00A24781">
        <w:t xml:space="preserve"> </w:t>
      </w:r>
    </w:p>
    <w:p w14:paraId="0C4965FE" w14:textId="77777777" w:rsidR="00210356" w:rsidRPr="008653F3" w:rsidRDefault="00210356" w:rsidP="00D365FE">
      <w:pPr>
        <w:pStyle w:val="20"/>
        <w:rPr>
          <w:i w:val="0"/>
          <w:bdr w:val="nil"/>
          <w:lang w:eastAsia="en-US"/>
        </w:rPr>
      </w:pPr>
      <w:bookmarkStart w:id="92" w:name="_Toc171964199"/>
      <w:r w:rsidRPr="008653F3">
        <w:rPr>
          <w:i w:val="0"/>
          <w:bdr w:val="nil"/>
          <w:lang w:eastAsia="en-US"/>
        </w:rPr>
        <w:t>2.1 Наименование и описание сравниваемых препаратов</w:t>
      </w:r>
      <w:bookmarkEnd w:id="92"/>
    </w:p>
    <w:p w14:paraId="3433ED24" w14:textId="06C956EA" w:rsidR="00FB42ED" w:rsidRPr="00A84EC9" w:rsidRDefault="00574191" w:rsidP="00FB42ED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="00FB42ED" w:rsidRPr="00A84EC9">
        <w:rPr>
          <w:rFonts w:eastAsia="Calibri" w:cs="Times New Roman"/>
          <w:kern w:val="0"/>
          <w:szCs w:val="24"/>
          <w:lang w:eastAsia="en-US"/>
        </w:rPr>
        <w:t xml:space="preserve"> – это </w:t>
      </w:r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то ингибитор </w:t>
      </w:r>
      <w:proofErr w:type="spellStart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>тирозинкиназы</w:t>
      </w:r>
      <w:proofErr w:type="spellEnd"/>
      <w:r w:rsidRPr="00A84EC9">
        <w:rPr>
          <w:rFonts w:eastAsia="Calibri" w:cs="Times New Roman"/>
          <w:kern w:val="0"/>
          <w:szCs w:val="24"/>
          <w:highlight w:val="cyan"/>
          <w:lang w:eastAsia="en-US"/>
        </w:rPr>
        <w:t xml:space="preserve"> второго поколения, используемый для лечения хронического миелоидного лейкоза (ХМЛ) у взрослых пациентов, в том числе при неэффективности или непереносимости предыдущей терапии</w:t>
      </w:r>
      <w:r w:rsidRPr="00A84EC9">
        <w:rPr>
          <w:rFonts w:eastAsia="Calibri" w:cs="Times New Roman"/>
          <w:kern w:val="0"/>
          <w:szCs w:val="24"/>
          <w:lang w:eastAsia="en-US"/>
        </w:rPr>
        <w:t>.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 xml:space="preserve"> Подавляет активность аномального белка BCR-ABL, который образуется в результате филадельфийской хромосомной транслокации </w:t>
      </w:r>
      <w:proofErr w:type="gramStart"/>
      <w:r w:rsidR="00A84EC9" w:rsidRPr="00A84EC9">
        <w:rPr>
          <w:rFonts w:eastAsia="Calibri" w:cs="Times New Roman"/>
          <w:kern w:val="0"/>
          <w:szCs w:val="24"/>
          <w:lang w:eastAsia="en-US"/>
        </w:rPr>
        <w:t>t(</w:t>
      </w:r>
      <w:proofErr w:type="gramEnd"/>
      <w:r w:rsidR="00A84EC9" w:rsidRPr="00A84EC9">
        <w:rPr>
          <w:rFonts w:eastAsia="Calibri" w:cs="Times New Roman"/>
          <w:kern w:val="0"/>
          <w:szCs w:val="24"/>
          <w:lang w:eastAsia="en-US"/>
        </w:rPr>
        <w:t>9;22) — основного молекулярного механизма развития хронического миелоидного лейкоза.</w:t>
      </w:r>
    </w:p>
    <w:p w14:paraId="67DA07C9" w14:textId="77777777" w:rsidR="00FB42ED" w:rsidRDefault="00FB42ED" w:rsidP="00FB42ED">
      <w:pPr>
        <w:spacing w:line="276" w:lineRule="auto"/>
        <w:rPr>
          <w:rFonts w:eastAsia="Times New Roman" w:cs="Times New Roman"/>
          <w:b/>
          <w:i/>
          <w:iCs/>
          <w:kern w:val="0"/>
          <w:szCs w:val="24"/>
          <w:highlight w:val="green"/>
        </w:rPr>
      </w:pPr>
    </w:p>
    <w:p w14:paraId="31597ED3" w14:textId="77777777" w:rsidR="00A84EC9" w:rsidRDefault="00A84EC9" w:rsidP="00FB42ED">
      <w:pPr>
        <w:spacing w:line="276" w:lineRule="auto"/>
        <w:rPr>
          <w:rFonts w:eastAsia="Calibri" w:cs="Times New Roman"/>
          <w:kern w:val="0"/>
          <w:szCs w:val="24"/>
          <w:lang w:eastAsia="en-US"/>
        </w:rPr>
      </w:pPr>
      <w:proofErr w:type="spellStart"/>
      <w:r w:rsidRPr="00A84EC9">
        <w:rPr>
          <w:rFonts w:eastAsia="Calibri" w:cs="Times New Roman"/>
          <w:kern w:val="0"/>
          <w:szCs w:val="24"/>
          <w:lang w:eastAsia="en-US"/>
        </w:rPr>
        <w:t>Бозутиниб</w:t>
      </w:r>
      <w:proofErr w:type="spellEnd"/>
      <w:r w:rsidRPr="00A84EC9">
        <w:rPr>
          <w:rFonts w:eastAsia="Calibri" w:cs="Times New Roman"/>
          <w:kern w:val="0"/>
          <w:szCs w:val="24"/>
          <w:lang w:eastAsia="en-US"/>
        </w:rPr>
        <w:t xml:space="preserve"> </w:t>
      </w:r>
    </w:p>
    <w:p w14:paraId="164A7135" w14:textId="3722C700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Международное непатентованное наименование (MНН):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proofErr w:type="spellStart"/>
      <w:r w:rsidR="00A84EC9">
        <w:rPr>
          <w:rFonts w:eastAsia="Calibri" w:cs="Times New Roman"/>
          <w:kern w:val="0"/>
          <w:szCs w:val="24"/>
          <w:lang w:eastAsia="en-US"/>
        </w:rPr>
        <w:t>б</w:t>
      </w:r>
      <w:r w:rsidR="00A84EC9" w:rsidRPr="00A84EC9">
        <w:rPr>
          <w:rFonts w:eastAsia="Calibri" w:cs="Times New Roman"/>
          <w:kern w:val="0"/>
          <w:szCs w:val="24"/>
          <w:lang w:eastAsia="en-US"/>
        </w:rPr>
        <w:t>озутиниб</w:t>
      </w:r>
      <w:proofErr w:type="spellEnd"/>
    </w:p>
    <w:p w14:paraId="40E5B999" w14:textId="20B9A750" w:rsidR="00FB42ED" w:rsidRPr="00E50A62" w:rsidRDefault="00FB42ED" w:rsidP="00064BAA">
      <w:pPr>
        <w:rPr>
          <w:rFonts w:eastAsia="Times New Roman"/>
        </w:rPr>
      </w:pPr>
      <w:r w:rsidRPr="00E50A62">
        <w:rPr>
          <w:rFonts w:eastAsia="Times New Roman"/>
        </w:rPr>
        <w:t>Химическое название:</w:t>
      </w:r>
      <w:r>
        <w:rPr>
          <w:rFonts w:eastAsia="Times New Roman"/>
        </w:rPr>
        <w:t xml:space="preserve"> </w:t>
      </w:r>
      <w:r w:rsidR="00A84EC9" w:rsidRPr="00A84EC9">
        <w:rPr>
          <w:highlight w:val="green"/>
          <w:lang w:eastAsia="en-US"/>
        </w:rPr>
        <w:t>4-[(2,4-</w:t>
      </w:r>
      <w:proofErr w:type="gramStart"/>
      <w:r w:rsidR="00A84EC9" w:rsidRPr="00A84EC9">
        <w:rPr>
          <w:highlight w:val="green"/>
          <w:lang w:eastAsia="en-US"/>
        </w:rPr>
        <w:t>дихлорфенил)амино</w:t>
      </w:r>
      <w:proofErr w:type="gramEnd"/>
      <w:r w:rsidR="00A84EC9" w:rsidRPr="00A84EC9">
        <w:rPr>
          <w:highlight w:val="green"/>
          <w:lang w:eastAsia="en-US"/>
        </w:rPr>
        <w:t>]-6-метокси-7-[3-(4-метилпиперазин-1-</w:t>
      </w:r>
      <w:proofErr w:type="gramStart"/>
      <w:r w:rsidR="00A84EC9" w:rsidRPr="00A84EC9">
        <w:rPr>
          <w:highlight w:val="green"/>
          <w:lang w:eastAsia="en-US"/>
        </w:rPr>
        <w:t>ил)пропокси</w:t>
      </w:r>
      <w:proofErr w:type="gramEnd"/>
      <w:r w:rsidR="00A84EC9" w:rsidRPr="00A84EC9">
        <w:rPr>
          <w:highlight w:val="green"/>
          <w:lang w:eastAsia="en-US"/>
        </w:rPr>
        <w:t>]хиназолин</w:t>
      </w:r>
    </w:p>
    <w:p w14:paraId="480DF707" w14:textId="6EDC2CF9" w:rsidR="00FB42ED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Структурная формула:</w:t>
      </w:r>
    </w:p>
    <w:p w14:paraId="6E64DB5D" w14:textId="2102B663" w:rsidR="00A84EC9" w:rsidRPr="00E50A62" w:rsidRDefault="00A84EC9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>
        <w:rPr>
          <w:noProof/>
        </w:rPr>
        <w:drawing>
          <wp:inline distT="0" distB="0" distL="0" distR="0" wp14:anchorId="78789CC8" wp14:editId="1B796D91">
            <wp:extent cx="2484120" cy="2065020"/>
            <wp:effectExtent l="0" t="0" r="0" b="0"/>
            <wp:docPr id="832605927" name="Рисунок 41" descr="Сформирова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формирова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9637" w14:textId="68CA4B11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Эмпирическая формула: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C₂₆H₂₉</w:t>
      </w:r>
      <w:proofErr w:type="spellStart"/>
      <w:r w:rsidR="00A84EC9" w:rsidRPr="00A84EC9">
        <w:rPr>
          <w:highlight w:val="green"/>
          <w:lang w:eastAsia="en-US"/>
        </w:rPr>
        <w:t>Cl₂N₅O</w:t>
      </w:r>
      <w:proofErr w:type="spellEnd"/>
      <w:r w:rsidR="00A84EC9" w:rsidRPr="00A84EC9">
        <w:rPr>
          <w:highlight w:val="green"/>
          <w:lang w:eastAsia="en-US"/>
        </w:rPr>
        <w:t>₃</w:t>
      </w:r>
    </w:p>
    <w:p w14:paraId="28F1B18B" w14:textId="3C4312F8" w:rsidR="00FB42ED" w:rsidRPr="00E50A62" w:rsidRDefault="00FB42ED" w:rsidP="00FB42ED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Молекулярная масса:</w:t>
      </w:r>
      <w:r>
        <w:rPr>
          <w:rFonts w:eastAsia="Times New Roman" w:cs="Times New Roman"/>
          <w:b/>
          <w:kern w:val="0"/>
          <w:szCs w:val="24"/>
        </w:rPr>
        <w:t xml:space="preserve"> </w:t>
      </w:r>
      <w:r w:rsidR="00A84EC9" w:rsidRPr="00A84EC9">
        <w:rPr>
          <w:highlight w:val="green"/>
          <w:lang w:eastAsia="en-US"/>
        </w:rPr>
        <w:t>530,45 г/моль</w:t>
      </w:r>
    </w:p>
    <w:p w14:paraId="5B34FB1C" w14:textId="22DCA119" w:rsidR="00515075" w:rsidRDefault="00FB42ED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  <w:r w:rsidRPr="00E50A62">
        <w:rPr>
          <w:rFonts w:eastAsia="Times New Roman" w:cs="Times New Roman"/>
          <w:b/>
          <w:kern w:val="0"/>
          <w:szCs w:val="24"/>
        </w:rPr>
        <w:t>Лекарственная форма готового продукта:</w:t>
      </w:r>
      <w:r w:rsidR="00A84EC9">
        <w:rPr>
          <w:rFonts w:eastAsia="Times New Roman" w:cs="Times New Roman"/>
          <w:b/>
          <w:kern w:val="0"/>
          <w:szCs w:val="24"/>
        </w:rPr>
        <w:t xml:space="preserve"> таблетки, покрытые пленочной оболочкой</w:t>
      </w:r>
    </w:p>
    <w:p w14:paraId="1A92444E" w14:textId="77777777" w:rsidR="00515075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785323B9" w14:textId="77777777" w:rsidR="00515075" w:rsidRPr="002E4268" w:rsidRDefault="00515075" w:rsidP="002E4268">
      <w:pPr>
        <w:spacing w:line="276" w:lineRule="auto"/>
        <w:rPr>
          <w:rFonts w:eastAsia="Times New Roman" w:cs="Times New Roman"/>
          <w:b/>
          <w:kern w:val="0"/>
          <w:szCs w:val="24"/>
        </w:rPr>
      </w:pPr>
    </w:p>
    <w:p w14:paraId="288E63AC" w14:textId="77777777" w:rsidR="00FC288B" w:rsidRPr="00CE698B" w:rsidRDefault="00FB42ED" w:rsidP="00CE698B">
      <w:pPr>
        <w:pStyle w:val="20"/>
        <w:rPr>
          <w:i w:val="0"/>
        </w:rPr>
      </w:pPr>
      <w:bookmarkStart w:id="93" w:name="_Toc171964200"/>
      <w:r w:rsidRPr="00CE698B">
        <w:rPr>
          <w:i w:val="0"/>
          <w:color w:val="000000"/>
          <w:bdr w:val="nil"/>
          <w:lang w:eastAsia="en-US"/>
        </w:rPr>
        <w:t>2.1.1</w:t>
      </w:r>
      <w:r w:rsidRPr="00CE698B">
        <w:rPr>
          <w:i w:val="0"/>
        </w:rPr>
        <w:t>.</w:t>
      </w:r>
      <w:r w:rsidR="002B38E4" w:rsidRPr="00CE698B">
        <w:rPr>
          <w:i w:val="0"/>
        </w:rPr>
        <w:t xml:space="preserve"> Описание и</w:t>
      </w:r>
      <w:r w:rsidRPr="00CE698B">
        <w:rPr>
          <w:i w:val="0"/>
        </w:rPr>
        <w:t>сследуем</w:t>
      </w:r>
      <w:r w:rsidR="002B38E4" w:rsidRPr="00CE698B">
        <w:rPr>
          <w:i w:val="0"/>
        </w:rPr>
        <w:t>ого</w:t>
      </w:r>
      <w:r w:rsidRPr="00CE698B">
        <w:rPr>
          <w:i w:val="0"/>
        </w:rPr>
        <w:t xml:space="preserve"> препарат</w:t>
      </w:r>
      <w:r w:rsidR="002B38E4" w:rsidRPr="00CE698B">
        <w:rPr>
          <w:i w:val="0"/>
        </w:rPr>
        <w:t>а</w:t>
      </w:r>
      <w:bookmarkEnd w:id="93"/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Тестовый препарат.</w:t>
        <w:br/>
        <w:t>Торговое наименование: Бозутиниб</w:t>
        <w:br/>
        <w:t>МНН: bosutinib</w:t>
        <w:br/>
        <w:t>Производитель: {{TEST_PRODUCT.MANUFACTURER}}</w:t>
        <w:br/>
        <w:t>Лекарственная форма: tablet</w:t>
        <w:br/>
        <w:t>Доза / дозировка: 400 mg</w:t>
        <w:br/>
        <w:t>Состав: []</w:t>
        <w:br/>
        <w:t>Путь введения: {{TEST_PRODUCT.ROUTE}}</w:t>
      </w:r>
    </w:p>
    <w:p w14:paraId="288E63AC" w14:textId="77777777" w:rsidR="00FC288B" w:rsidRPr="00CE698B" w:rsidRDefault="00FB42ED" w:rsidP="00CE698B">
      <w:pPr>
        <w:rPr>
          <w:i w:val="0"/>
        </w:rPr>
      </w:pPr>
      <w:bookmarkStart w:id="93" w:name="_Toc171964200"/>
      <w:bookmarkEnd w:id="93"/>
      <w:r>
        <w:t>Таблица 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41F59EE5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FE2C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B9D12" w14:textId="53F6D39A" w:rsidR="00FB42ED" w:rsidRPr="00A24781" w:rsidRDefault="00A84EC9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Бозутиниб</w:t>
            </w:r>
          </w:p>
        </w:tc>
      </w:tr>
      <w:tr w:rsidR="00FB42ED" w:rsidRPr="00A24781" w14:paraId="4A7BB83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D8B7D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CFB25" w14:textId="77777777" w:rsidR="00FB42ED" w:rsidRPr="003A7958" w:rsidRDefault="00FB42ED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{{TEST_PRODUCT.MANUFACTURER}}</w:t>
            </w:r>
          </w:p>
        </w:tc>
      </w:tr>
      <w:tr w:rsidR="00FB42ED" w:rsidRPr="00A24781" w14:paraId="0B242C3A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821D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68CCB" w14:textId="455BEA54" w:rsidR="00FB42ED" w:rsidRPr="00A24781" w:rsidRDefault="00A84EC9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53159052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176CE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7661F" w14:textId="2C74A14A" w:rsidR="00FB42ED" w:rsidRPr="00A24781" w:rsidRDefault="00C86887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tablet</w:t>
            </w:r>
          </w:p>
        </w:tc>
      </w:tr>
      <w:tr w:rsidR="00FB42ED" w:rsidRPr="00A24781" w14:paraId="5E14C5D3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65196" w14:textId="78FEA9DA" w:rsidR="00FB42ED" w:rsidRPr="00C86887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46C7EB0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DF623CA" w14:textId="77777777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о(-а)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FB42ED" w:rsidRPr="000C7780" w14:paraId="294B0B29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7E91366C" w14:textId="1DE58D64" w:rsidR="00FB42ED" w:rsidRPr="00C86CD6" w:rsidRDefault="00A97FD3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  <w:lang w:val="en-US"/>
              </w:rPr>
            </w:pPr>
            <w:proofErr w:type="spellStart"/>
            <w:r>
              <w:rPr>
                <w:sz w:val="20"/>
                <w:szCs w:val="20"/>
              </w:rPr>
              <w:t>Бозутиниб</w:t>
            </w:r>
            <w:r w:rsidR="00C86CD6">
              <w:rPr>
                <w:sz w:val="20"/>
                <w:szCs w:val="20"/>
              </w:rPr>
              <w:t>а</w:t>
            </w:r>
            <w:proofErr w:type="spellEnd"/>
            <w:r w:rsidR="00C86CD6"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23E1D23C" w14:textId="4F312F69" w:rsidR="00FB42ED" w:rsidRPr="003A7958" w:rsidRDefault="00C86CD6" w:rsidP="007A2F65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  <w:r w:rsidR="00C86887">
              <w:rPr>
                <w:sz w:val="20"/>
                <w:szCs w:val="20"/>
              </w:rPr>
              <w:t>00 мг</w:t>
            </w:r>
          </w:p>
        </w:tc>
      </w:tr>
      <w:tr w:rsidR="00FB42ED" w:rsidRPr="000C7780" w14:paraId="46C035A8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F7E2AF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FB42ED" w:rsidRPr="000C7780" w14:paraId="2C9164FA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3EF4" w14:textId="4CFCF090" w:rsidR="00FB42ED" w:rsidRPr="00FA52E5" w:rsidRDefault="00A97FD3" w:rsidP="007A2F65">
            <w:pPr>
              <w:spacing w:line="276" w:lineRule="auto"/>
              <w:rPr>
                <w:rFonts w:cs="Times New Roman"/>
                <w:szCs w:val="24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РН101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6F713" w14:textId="062AF624" w:rsidR="00FB42ED" w:rsidRPr="006204F5" w:rsidRDefault="00A97FD3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A97FD3">
              <w:rPr>
                <w:rFonts w:cs="Times New Roman"/>
                <w:sz w:val="18"/>
                <w:szCs w:val="18"/>
              </w:rPr>
              <w:t>.</w:t>
            </w:r>
          </w:p>
        </w:tc>
      </w:tr>
      <w:tr w:rsidR="00A97FD3" w:rsidRPr="000C7780" w14:paraId="7B9D34A3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93095B" w14:textId="777A3306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>
              <w:rPr>
                <w:rFonts w:cs="Times New Roman"/>
                <w:sz w:val="18"/>
                <w:szCs w:val="18"/>
              </w:rPr>
              <w:t>ц</w:t>
            </w:r>
            <w:r w:rsidRPr="00A97FD3">
              <w:rPr>
                <w:rFonts w:cs="Times New Roman"/>
                <w:sz w:val="18"/>
                <w:szCs w:val="18"/>
              </w:rPr>
              <w:t>еллюлоза микрокристаллическая РН10</w:t>
            </w:r>
            <w:r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ADEAC" w14:textId="2492C78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755DB62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5431B" w14:textId="6654D42C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lastRenderedPageBreak/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C664F" w14:textId="2DFCBE43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42BA0DB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E6D53" w14:textId="5F5C858F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кроскармеллоза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натрия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FDD1" w14:textId="541BE9BA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04D5D70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F5072" w14:textId="248B2B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A97FD3">
              <w:rPr>
                <w:rFonts w:cs="Times New Roman"/>
                <w:sz w:val="18"/>
                <w:szCs w:val="18"/>
              </w:rPr>
              <w:t>повидон</w:t>
            </w:r>
            <w:proofErr w:type="spellEnd"/>
            <w:r w:rsidRPr="00A97FD3">
              <w:rPr>
                <w:rFonts w:cs="Times New Roman"/>
                <w:sz w:val="18"/>
                <w:szCs w:val="18"/>
              </w:rPr>
              <w:t xml:space="preserve"> К25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0DE9F9" w14:textId="4DE27929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A97FD3" w:rsidRPr="000C7780" w14:paraId="2E587999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5ECF8" w14:textId="5ECD5461" w:rsidR="00A97FD3" w:rsidRPr="00FA52E5" w:rsidRDefault="00A97FD3" w:rsidP="007A2F65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r w:rsidRPr="00A97FD3">
              <w:rPr>
                <w:rFonts w:cs="Times New Roman"/>
                <w:sz w:val="18"/>
                <w:szCs w:val="18"/>
              </w:rPr>
              <w:t xml:space="preserve">магния </w:t>
            </w:r>
            <w:proofErr w:type="spellStart"/>
            <w:r w:rsidRPr="00A97FD3">
              <w:rPr>
                <w:rFonts w:cs="Times New Roman"/>
                <w:sz w:val="18"/>
                <w:szCs w:val="18"/>
              </w:rPr>
              <w:t>стеарат</w:t>
            </w:r>
            <w:proofErr w:type="spellEnd"/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0C6D3" w14:textId="044EE5A7" w:rsidR="00A97FD3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186EA74B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4AD54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7C4A5B7C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4BA49A6F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04C56DDE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25149373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2169664A" w14:textId="77777777" w:rsidR="008B6C27" w:rsidRDefault="008B6C27" w:rsidP="008B6C27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479DB63A" w14:textId="6385F19C" w:rsidR="008B6C27" w:rsidRPr="00A97FD3" w:rsidRDefault="008B6C27" w:rsidP="008B6C27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4A731" w14:textId="61CCDD48" w:rsidR="008B6C27" w:rsidRDefault="008B6C27" w:rsidP="007A2F6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5A6B4DBA" w14:textId="77777777" w:rsidR="00FB42ED" w:rsidRPr="00CE698B" w:rsidRDefault="00FB42ED" w:rsidP="00CE698B">
      <w:pPr>
        <w:pStyle w:val="20"/>
        <w:rPr>
          <w:i w:val="0"/>
        </w:rPr>
      </w:pPr>
      <w:bookmarkStart w:id="94" w:name="_Toc171964201"/>
      <w:r w:rsidRPr="00CE698B">
        <w:rPr>
          <w:i w:val="0"/>
          <w:bdr w:val="nil"/>
          <w:lang w:eastAsia="en-US"/>
        </w:rPr>
        <w:t>2.1.2</w:t>
      </w:r>
      <w:r w:rsidRPr="00CE698B">
        <w:rPr>
          <w:i w:val="0"/>
        </w:rPr>
        <w:t xml:space="preserve"> </w:t>
      </w:r>
      <w:r w:rsidR="002B38E4" w:rsidRPr="00CE698B">
        <w:rPr>
          <w:i w:val="0"/>
        </w:rPr>
        <w:t>описание п</w:t>
      </w:r>
      <w:r w:rsidRPr="00CE698B">
        <w:rPr>
          <w:i w:val="0"/>
        </w:rPr>
        <w:t>репарат</w:t>
      </w:r>
      <w:r w:rsidR="001E1EAF" w:rsidRPr="002E4268">
        <w:rPr>
          <w:i w:val="0"/>
          <w:highlight w:val="cyan"/>
        </w:rPr>
        <w:t>а</w:t>
      </w:r>
      <w:r w:rsidRPr="00CE698B">
        <w:rPr>
          <w:i w:val="0"/>
          <w:highlight w:val="cyan"/>
        </w:rPr>
        <w:t>(-</w:t>
      </w:r>
      <w:proofErr w:type="spellStart"/>
      <w:r w:rsidR="002B38E4" w:rsidRPr="00CE698B">
        <w:rPr>
          <w:i w:val="0"/>
          <w:highlight w:val="cyan"/>
        </w:rPr>
        <w:t>ов</w:t>
      </w:r>
      <w:proofErr w:type="spellEnd"/>
      <w:r w:rsidRPr="00CE698B">
        <w:rPr>
          <w:i w:val="0"/>
          <w:highlight w:val="cyan"/>
        </w:rPr>
        <w:t>)</w:t>
      </w:r>
      <w:r w:rsidRPr="00CE698B">
        <w:rPr>
          <w:i w:val="0"/>
        </w:rPr>
        <w:t xml:space="preserve"> сравнения</w:t>
      </w:r>
      <w:bookmarkEnd w:id="94"/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Референтный препарат (канонический / утверждённый).</w:t>
        <w:br/>
        <w:t>Торговое наименование: Бозулиф</w:t>
        <w:br/>
        <w:t>МНН: bosutinib</w:t>
        <w:br/>
        <w:t>Производитель / держатель РУ: {{REFERENCE_PRODUCT.MANUFACTURER}}</w:t>
        <w:br/>
        <w:t>Лекарственная форма: {{REFERENCE_PRODUCT.DOSAGE_FORM}}</w:t>
        <w:br/>
        <w:t>Доза: 400 mg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p w14:paraId="5A6B4DBA" w14:textId="77777777" w:rsidR="00FB42ED" w:rsidRPr="00CE698B" w:rsidRDefault="00FB42ED" w:rsidP="00CE698B">
      <w:pPr>
        <w:rPr>
          <w:i w:val="0"/>
        </w:rPr>
      </w:pPr>
      <w:bookmarkStart w:id="94" w:name="_Toc171964201"/>
      <w:proofErr w:type="spellStart"/>
      <w:proofErr w:type="spellEnd"/>
      <w:bookmarkEnd w:id="94"/>
      <w:r>
        <w:t>Таблица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FB42ED" w:rsidRPr="00A24781" w14:paraId="35A17FB1" w14:textId="77777777" w:rsidTr="007A2F65">
        <w:trPr>
          <w:trHeight w:val="20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F46D4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Название: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CFA0C" w14:textId="1E911F36" w:rsidR="00FB42ED" w:rsidRPr="00A24781" w:rsidRDefault="00C86CD6" w:rsidP="007A2F65">
            <w:pPr>
              <w:shd w:val="clear" w:color="auto" w:fill="FFFFFF"/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Бозулиф</w:t>
            </w:r>
          </w:p>
        </w:tc>
      </w:tr>
      <w:tr w:rsidR="00FB42ED" w:rsidRPr="00A24781" w14:paraId="4814C0DF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C8145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Производитель: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7F0FB" w14:textId="45768604" w:rsidR="00FB42ED" w:rsidRPr="00C86CD6" w:rsidRDefault="00F1201B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proofErr w:type="spellStart"/>
            <w:proofErr w:type="spellEnd"/>
            <w:r>
              <w:t>{{REFERENCE_PRODUCT.MANUFACTURER}}</w:t>
            </w:r>
          </w:p>
        </w:tc>
      </w:tr>
      <w:tr w:rsidR="00FB42ED" w:rsidRPr="00A24781" w14:paraId="44DB44AC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8163C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МНН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9D2DE" w14:textId="631B22AD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  <w:lang w:bidi="ru-RU"/>
              </w:rPr>
            </w:pPr>
            <w:proofErr w:type="spellStart"/>
            <w:proofErr w:type="spellEnd"/>
            <w:r>
              <w:t>bosutinib</w:t>
            </w:r>
          </w:p>
        </w:tc>
      </w:tr>
      <w:tr w:rsidR="00FB42ED" w:rsidRPr="00A24781" w14:paraId="6AA12D1E" w14:textId="77777777" w:rsidTr="007A2F65">
        <w:trPr>
          <w:trHeight w:val="113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652E7" w14:textId="77777777" w:rsidR="00FB42ED" w:rsidRPr="001E393D" w:rsidRDefault="00FB42ED" w:rsidP="007A2F65">
            <w:pPr>
              <w:spacing w:line="276" w:lineRule="auto"/>
              <w:rPr>
                <w:rFonts w:eastAsia="Times New Roman" w:cs="Times New Roman"/>
                <w:kern w:val="0"/>
                <w:szCs w:val="24"/>
              </w:rPr>
            </w:pPr>
            <w:r w:rsidRPr="001E393D">
              <w:rPr>
                <w:rFonts w:eastAsia="Times New Roman" w:cs="Times New Roman"/>
                <w:kern w:val="0"/>
                <w:szCs w:val="24"/>
              </w:rPr>
              <w:t>Лекарственная форма: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848" w14:textId="2437DA71" w:rsidR="00FB42ED" w:rsidRPr="00A24781" w:rsidRDefault="00C86CD6" w:rsidP="007A2F65">
            <w:pPr>
              <w:spacing w:line="276" w:lineRule="auto"/>
              <w:ind w:firstLine="34"/>
              <w:jc w:val="center"/>
              <w:rPr>
                <w:rFonts w:eastAsia="Times New Roman" w:cs="Times New Roman"/>
                <w:kern w:val="0"/>
                <w:sz w:val="18"/>
                <w:szCs w:val="18"/>
              </w:rPr>
            </w:pPr>
            <w:r>
              <w:t>{{REFERENCE_PRODUCT.DOSAGE_FORM}}</w:t>
            </w:r>
          </w:p>
        </w:tc>
      </w:tr>
      <w:tr w:rsidR="00FB42ED" w:rsidRPr="00A24781" w14:paraId="3E58029F" w14:textId="77777777" w:rsidTr="007A2F65">
        <w:trPr>
          <w:trHeight w:val="34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8F73" w14:textId="3085C522" w:rsidR="00FB42ED" w:rsidRPr="00C86CD6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jc w:val="left"/>
              <w:rPr>
                <w:rFonts w:cs="Times New Roman"/>
                <w:i/>
                <w:color w:val="FF0000"/>
                <w:highlight w:val="yellow"/>
              </w:rPr>
            </w:pPr>
            <w:r>
              <w:t>[]</w:t>
            </w:r>
          </w:p>
        </w:tc>
      </w:tr>
      <w:tr w:rsidR="00FB42ED" w:rsidRPr="000C7780" w14:paraId="5530DFAD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</w:tcPr>
          <w:p w14:paraId="5169716A" w14:textId="6E4812D0" w:rsidR="00FB42ED" w:rsidRPr="003A7958" w:rsidRDefault="00FB42ED" w:rsidP="007A2F65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rFonts w:cs="Times New Roman"/>
                <w:sz w:val="20"/>
                <w:szCs w:val="20"/>
              </w:rPr>
            </w:pPr>
            <w:r w:rsidRPr="001E393D">
              <w:rPr>
                <w:i/>
                <w:iCs/>
                <w:sz w:val="22"/>
              </w:rPr>
              <w:t>Действующее веществ</w:t>
            </w:r>
            <w:r w:rsidRPr="00FA52E5">
              <w:rPr>
                <w:i/>
                <w:iCs/>
                <w:sz w:val="22"/>
                <w:highlight w:val="cyan"/>
              </w:rPr>
              <w:t>о</w:t>
            </w:r>
            <w:r w:rsidRPr="001E393D">
              <w:rPr>
                <w:i/>
                <w:iCs/>
                <w:sz w:val="22"/>
              </w:rPr>
              <w:t xml:space="preserve">: </w:t>
            </w:r>
          </w:p>
        </w:tc>
      </w:tr>
      <w:tr w:rsidR="00C86CD6" w:rsidRPr="000C7780" w14:paraId="149F0EC4" w14:textId="77777777" w:rsidTr="007A2F65">
        <w:tblPrEx>
          <w:jc w:val="center"/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</w:tcPr>
          <w:p w14:paraId="4F01C677" w14:textId="3283FD29" w:rsidR="00C86CD6" w:rsidRPr="00FA52E5" w:rsidRDefault="00C86CD6" w:rsidP="00C86CD6">
            <w:pPr>
              <w:tabs>
                <w:tab w:val="left" w:leader="dot" w:pos="5344"/>
                <w:tab w:val="left" w:leader="dot" w:pos="8363"/>
                <w:tab w:val="left" w:leader="dot" w:pos="8505"/>
              </w:tabs>
              <w:spacing w:line="276" w:lineRule="auto"/>
              <w:rPr>
                <w:szCs w:val="24"/>
              </w:rPr>
            </w:pPr>
            <w:proofErr w:type="spellStart"/>
            <w:r>
              <w:rPr>
                <w:sz w:val="20"/>
                <w:szCs w:val="20"/>
              </w:rPr>
              <w:t>Бозутиниба</w:t>
            </w:r>
            <w:proofErr w:type="spellEnd"/>
            <w:r>
              <w:rPr>
                <w:sz w:val="20"/>
                <w:szCs w:val="20"/>
              </w:rPr>
              <w:t xml:space="preserve"> моногидрат</w:t>
            </w:r>
          </w:p>
        </w:tc>
        <w:tc>
          <w:tcPr>
            <w:tcW w:w="2500" w:type="pct"/>
          </w:tcPr>
          <w:p w14:paraId="12279C2C" w14:textId="03962E58" w:rsidR="00C86CD6" w:rsidRPr="003A7958" w:rsidRDefault="00C86CD6" w:rsidP="00C86CD6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400 мг</w:t>
            </w:r>
          </w:p>
        </w:tc>
      </w:tr>
      <w:tr w:rsidR="00FB42ED" w:rsidRPr="000C7780" w14:paraId="49EB9A85" w14:textId="77777777" w:rsidTr="007A2F65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3352" w14:textId="77777777" w:rsidR="00FB42ED" w:rsidRPr="00FA52E5" w:rsidRDefault="00FB42ED" w:rsidP="007A2F65">
            <w:pPr>
              <w:spacing w:line="276" w:lineRule="auto"/>
              <w:jc w:val="left"/>
              <w:rPr>
                <w:rFonts w:cs="Times New Roman"/>
              </w:rPr>
            </w:pPr>
            <w:r w:rsidRPr="00FA52E5">
              <w:rPr>
                <w:rFonts w:cs="Times New Roman"/>
                <w:i/>
                <w:iCs/>
                <w:sz w:val="22"/>
              </w:rPr>
              <w:t>Вспомогательные вещества:</w:t>
            </w:r>
          </w:p>
        </w:tc>
      </w:tr>
      <w:tr w:rsidR="00C86CD6" w:rsidRPr="000C7780" w14:paraId="4EB0FD4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3AFF6" w14:textId="58DC1B71" w:rsidR="00C86CD6" w:rsidRPr="00C86CD6" w:rsidRDefault="00C86CD6" w:rsidP="00C86CD6">
            <w:pPr>
              <w:spacing w:line="276" w:lineRule="auto"/>
              <w:rPr>
                <w:rFonts w:cs="Times New Roman"/>
                <w:szCs w:val="24"/>
              </w:rPr>
            </w:pPr>
            <w:r w:rsidRPr="00C86CD6">
              <w:rPr>
                <w:rFonts w:cs="Times New Roman"/>
                <w:color w:val="161616"/>
                <w:sz w:val="21"/>
                <w:szCs w:val="21"/>
              </w:rPr>
              <w:t>Микрокристаллическая целлюлоза (Е460)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273CB" w14:textId="2D736ECB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3D1AA2B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B5D64" w14:textId="0F15969F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Кроскармеллоза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натрия (E468)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7C2D" w14:textId="406E373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203BFB51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1AC7C" w14:textId="4A3FF9B3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Полоксамер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188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2D681" w14:textId="5F4A02AA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72E749DD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292A8" w14:textId="135B1AC0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Повидон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(E1201)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1069B" w14:textId="355515FD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C86CD6" w:rsidRPr="000C7780" w14:paraId="524D55C0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5B19" w14:textId="291DFF9C" w:rsidR="00C86CD6" w:rsidRPr="00C86CD6" w:rsidRDefault="00C86CD6" w:rsidP="00C86CD6">
            <w:pPr>
              <w:spacing w:line="276" w:lineRule="auto"/>
              <w:rPr>
                <w:rFonts w:cs="Times New Roman"/>
                <w:i/>
                <w:color w:val="FF0000"/>
                <w:sz w:val="22"/>
                <w:highlight w:val="yellow"/>
              </w:rPr>
            </w:pPr>
            <w:proofErr w:type="spellStart"/>
            <w:r w:rsidRPr="00C86CD6">
              <w:rPr>
                <w:rFonts w:cs="Times New Roman"/>
                <w:color w:val="161616"/>
                <w:sz w:val="21"/>
                <w:szCs w:val="21"/>
              </w:rPr>
              <w:t>Стеарат</w:t>
            </w:r>
            <w:proofErr w:type="spellEnd"/>
            <w:r w:rsidRPr="00C86CD6">
              <w:rPr>
                <w:rFonts w:cs="Times New Roman"/>
                <w:color w:val="161616"/>
                <w:sz w:val="21"/>
                <w:szCs w:val="21"/>
              </w:rPr>
              <w:t xml:space="preserve"> магния (E470b)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BAA9D" w14:textId="1C3969C6" w:rsidR="00C86CD6" w:rsidRPr="006204F5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-</w:t>
            </w:r>
          </w:p>
        </w:tc>
      </w:tr>
      <w:tr w:rsidR="008B6C27" w:rsidRPr="000C7780" w14:paraId="51BEBD7C" w14:textId="77777777" w:rsidTr="00103D63">
        <w:tblPrEx>
          <w:jc w:val="center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trHeight w:val="284"/>
          <w:jc w:val="center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61B72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Состав плёночной оболочки:</w:t>
            </w:r>
          </w:p>
          <w:p w14:paraId="60B4EDE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Поливиниловый спирт 40%</w:t>
            </w:r>
          </w:p>
          <w:p w14:paraId="3246DA38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Титана диоксид</w:t>
            </w:r>
          </w:p>
          <w:p w14:paraId="2BC6A012" w14:textId="215D99C2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proofErr w:type="spellStart"/>
            <w:r>
              <w:rPr>
                <w:rFonts w:cs="Times New Roman"/>
                <w:color w:val="161616"/>
                <w:sz w:val="21"/>
                <w:szCs w:val="21"/>
              </w:rPr>
              <w:t>Макрогол</w:t>
            </w:r>
            <w:proofErr w:type="spellEnd"/>
          </w:p>
          <w:p w14:paraId="350025D3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Тальк</w:t>
            </w:r>
          </w:p>
          <w:p w14:paraId="0762E745" w14:textId="77777777" w:rsidR="008B6C27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жёлтый</w:t>
            </w:r>
          </w:p>
          <w:p w14:paraId="213B30F0" w14:textId="4E0131CC" w:rsidR="008B6C27" w:rsidRPr="00C86CD6" w:rsidRDefault="008B6C27" w:rsidP="00C86CD6">
            <w:pPr>
              <w:spacing w:line="276" w:lineRule="auto"/>
              <w:rPr>
                <w:rFonts w:cs="Times New Roman"/>
                <w:color w:val="161616"/>
                <w:sz w:val="21"/>
                <w:szCs w:val="21"/>
              </w:rPr>
            </w:pPr>
            <w:r>
              <w:rPr>
                <w:rFonts w:cs="Times New Roman"/>
                <w:color w:val="161616"/>
                <w:sz w:val="21"/>
                <w:szCs w:val="21"/>
              </w:rPr>
              <w:t>Краситель железа оксид красный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12D2B" w14:textId="1EE03BF3" w:rsidR="008B6C27" w:rsidRDefault="008B6C27" w:rsidP="00C86CD6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>
              <w:t>[]</w:t>
            </w:r>
          </w:p>
        </w:tc>
      </w:tr>
    </w:tbl>
    <w:p w14:paraId="7849C13D" w14:textId="4A95CACC" w:rsidR="00FB42ED" w:rsidRDefault="00FB42ED" w:rsidP="00FB42ED">
      <w:pPr>
        <w:tabs>
          <w:tab w:val="left" w:pos="5472"/>
        </w:tabs>
        <w:spacing w:after="160" w:line="276" w:lineRule="auto"/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</w:pP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lastRenderedPageBreak/>
        <w:t xml:space="preserve">Срок годности: </w:t>
      </w:r>
      <w:r w:rsidR="00C86CD6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>4</w:t>
      </w:r>
      <w:r w:rsidRPr="00A97D1A">
        <w:rPr>
          <w:rFonts w:eastAsia="Times New Roman" w:cs="Times New Roman"/>
          <w:bCs/>
          <w:color w:val="000000"/>
          <w:kern w:val="0"/>
          <w:szCs w:val="28"/>
          <w:u w:color="000000"/>
          <w:lang w:eastAsia="en-US"/>
        </w:rPr>
        <w:t xml:space="preserve"> года.</w:t>
      </w:r>
    </w:p>
    <w:p w14:paraId="36085397" w14:textId="77777777" w:rsidR="00515075" w:rsidRPr="002E4268" w:rsidRDefault="001E1EAF" w:rsidP="002E4268">
      <w:pPr>
        <w:pStyle w:val="20"/>
        <w:rPr>
          <w:rFonts w:eastAsia="Calibri"/>
          <w:b w:val="0"/>
          <w:bCs w:val="0"/>
          <w:lang w:eastAsia="en-US"/>
        </w:rPr>
      </w:pPr>
      <w:bookmarkStart w:id="96" w:name="_Toc171964202"/>
      <w:r w:rsidRPr="002E4268">
        <w:rPr>
          <w:i w:val="0"/>
          <w:bdr w:val="nil"/>
        </w:rPr>
        <w:t xml:space="preserve">2.2 Сводное </w:t>
      </w:r>
      <w:r w:rsidRPr="002E4268">
        <w:rPr>
          <w:i w:val="0"/>
        </w:rPr>
        <w:t>изложение</w:t>
      </w:r>
      <w:r w:rsidRPr="002E4268">
        <w:rPr>
          <w:i w:val="0"/>
          <w:bdr w:val="nil"/>
        </w:rPr>
        <w:t xml:space="preserve"> результатов доклинических и клинических исследований, значимых для данного исследования</w:t>
      </w:r>
      <w:bookmarkEnd w:id="96"/>
    </w:p>
    <w:p w14:paraId="36085397" w14:textId="77777777" w:rsidR="00515075" w:rsidRPr="002E4268" w:rsidRDefault="001E1EAF" w:rsidP="002E4268">
      <w:pPr>
        <w:rPr>
          <w:rFonts w:eastAsia="Calibri"/>
          <w:b w:val="0"/>
          <w:bCs w:val="0"/>
          <w:lang w:eastAsia="en-US"/>
        </w:rPr>
      </w:pPr>
      <w:bookmarkStart w:id="96" w:name="_Toc171964202"/>
      <w:bookmarkEnd w:id="96"/>
      <w:r>
        <w:t>{{EVIDENCE.CLINICAL_SUMMARY}}</w:t>
      </w:r>
    </w:p>
    <w:p w14:paraId="5FCE0976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bookmarkStart w:id="97" w:name="_Toc49260582"/>
      <w:bookmarkStart w:id="98" w:name="_Toc116664485"/>
      <w:bookmarkEnd w:id="91"/>
    </w:p>
    <w:p w14:paraId="7E4DDAAA" w14:textId="77777777" w:rsidR="00146097" w:rsidRDefault="00146097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Результаты клинических и доклинических исследований подробно представлены в Брошюре исследователя.</w:t>
      </w:r>
    </w:p>
    <w:p w14:paraId="0BCAB40E" w14:textId="77777777" w:rsidR="007D6175" w:rsidRDefault="007D6175" w:rsidP="0014609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</w:p>
    <w:p w14:paraId="7A6A4025" w14:textId="102DF206" w:rsidR="007D6175" w:rsidRPr="008653F3" w:rsidRDefault="007D6175" w:rsidP="008653F3">
      <w:pPr>
        <w:pStyle w:val="20"/>
        <w:rPr>
          <w:i w:val="0"/>
          <w:bdr w:val="nil"/>
        </w:rPr>
      </w:pPr>
      <w:bookmarkStart w:id="99" w:name="_Toc171964203"/>
      <w:r w:rsidRPr="008653F3">
        <w:rPr>
          <w:i w:val="0"/>
          <w:bdr w:val="nil"/>
        </w:rPr>
        <w:t xml:space="preserve">2.3 </w:t>
      </w:r>
      <w:r w:rsidR="001E1EAF" w:rsidRPr="002E4268">
        <w:rPr>
          <w:i w:val="0"/>
          <w:bdr w:val="nil"/>
        </w:rPr>
        <w:t>Краткое описание известных и потенциальных рисков и пользы для субъектов исследования</w:t>
      </w:r>
      <w:bookmarkEnd w:id="99"/>
    </w:p>
    <w:p w14:paraId="7A6A4025" w14:textId="102DF206" w:rsidR="007D6175" w:rsidRPr="008653F3" w:rsidRDefault="007D6175" w:rsidP="008653F3">
      <w:pPr>
        <w:rPr>
          <w:i w:val="0"/>
          <w:bdr w:val="nil"/>
        </w:rPr>
      </w:pPr>
      <w:bookmarkStart w:id="99" w:name="_Toc171964203"/>
      <w:bookmarkEnd w:id="99"/>
      <w:r>
        <w:t>{{EVIDENCE.RISK_BENEFIT}}</w:t>
      </w:r>
    </w:p>
    <w:p w14:paraId="69C1E659" w14:textId="77777777" w:rsidR="00C55D83" w:rsidRDefault="00C55D83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AEC42A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0" w:name="_Toc171964204"/>
      <w:r w:rsidRPr="005C4ACE">
        <w:rPr>
          <w:i w:val="0"/>
          <w:bdr w:val="nil"/>
        </w:rPr>
        <w:t>2.4 Выбор дозы, режим дозирования и длительность приема препарата</w:t>
      </w:r>
      <w:bookmarkEnd w:id="100"/>
      <w:r w:rsidRPr="005C4ACE">
        <w:rPr>
          <w:i w:val="0"/>
          <w:bdr w:val="nil"/>
        </w:rPr>
        <w:t xml:space="preserve"> </w:t>
      </w:r>
    </w:p>
    <w:p w14:paraId="4EAEC42A" w14:textId="77777777" w:rsidR="00C55D83" w:rsidRPr="005C4ACE" w:rsidRDefault="00C55D83" w:rsidP="005C4ACE">
      <w:pPr>
        <w:rPr>
          <w:i w:val="0"/>
          <w:bdr w:val="nil"/>
        </w:rPr>
      </w:pPr>
      <w:bookmarkStart w:id="100" w:name="_Toc171964204"/>
      <w:bookmarkEnd w:id="100"/>
      <w:r>
        <w:t>Доза исследуемого препарата: 400 mg (tablet)</w:t>
      </w:r>
    </w:p>
    <w:p w14:paraId="3A4662AE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49224" w14:textId="4DAA9590" w:rsidR="00C55D83" w:rsidRPr="005C4ACE" w:rsidRDefault="00C55D83" w:rsidP="005C4ACE">
      <w:pPr>
        <w:pStyle w:val="20"/>
        <w:rPr>
          <w:i w:val="0"/>
          <w:bdr w:val="nil"/>
        </w:rPr>
      </w:pPr>
      <w:bookmarkStart w:id="101" w:name="_Toc171964205"/>
      <w:r w:rsidRPr="005C4ACE">
        <w:rPr>
          <w:i w:val="0"/>
          <w:bdr w:val="nil"/>
        </w:rPr>
        <w:t>2.5 Условия проведения исследования</w:t>
      </w:r>
      <w:bookmarkEnd w:id="101"/>
    </w:p>
    <w:p w14:paraId="39449224" w14:textId="4DAA9590" w:rsidR="00C55D83" w:rsidRPr="005C4ACE" w:rsidRDefault="00C55D83" w:rsidP="005C4ACE">
      <w:pPr>
        <w:rPr>
          <w:i w:val="0"/>
          <w:bdr w:val="nil"/>
        </w:rPr>
      </w:pPr>
      <w:bookmarkStart w:id="101" w:name="_Toc171964205"/>
      <w:bookmarkEnd w:id="101"/>
      <w:r>
        <w:t>Условия исследования: дизайн перекрёстный 2×2, пища после приёма пищи.</w:t>
      </w:r>
    </w:p>
    <w:p w14:paraId="1FBE2465" w14:textId="77777777" w:rsidR="00C55D83" w:rsidRPr="00A24781" w:rsidRDefault="00C55D83" w:rsidP="00C55D8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C86F6AE" w14:textId="77777777" w:rsidR="00C55D83" w:rsidRPr="005C4ACE" w:rsidRDefault="00C55D83" w:rsidP="005C4ACE">
      <w:pPr>
        <w:pStyle w:val="20"/>
        <w:rPr>
          <w:i w:val="0"/>
          <w:bdr w:val="nil"/>
        </w:rPr>
      </w:pPr>
      <w:bookmarkStart w:id="102" w:name="_Toc171964206"/>
      <w:r w:rsidRPr="005C4ACE">
        <w:rPr>
          <w:i w:val="0"/>
          <w:bdr w:val="nil"/>
        </w:rPr>
        <w:t>2.6 Участники исследования</w:t>
      </w:r>
      <w:bookmarkEnd w:id="102"/>
      <w:r w:rsidRPr="005C4ACE">
        <w:rPr>
          <w:i w:val="0"/>
          <w:bdr w:val="nil"/>
        </w:rPr>
        <w:t xml:space="preserve"> </w:t>
      </w:r>
    </w:p>
    <w:p w14:paraId="5C86F6AE" w14:textId="77777777" w:rsidR="00C55D83" w:rsidRPr="005C4ACE" w:rsidRDefault="00C55D83" w:rsidP="005C4ACE">
      <w:pPr>
        <w:rPr>
          <w:i w:val="0"/>
          <w:bdr w:val="nil"/>
        </w:rPr>
      </w:pPr>
      <w:bookmarkStart w:id="102" w:name="_Toc171964206"/>
      <w:bookmarkEnd w:id="102"/>
      <w:r>
        <w:t>Планируемое число оцениваемых субъектов: 32; рандомизированных субъектов: 36 (источник: SubjectPlan / subject_plan).</w:t>
      </w:r>
    </w:p>
    <w:p w14:paraId="7D7F2C42" w14:textId="77777777" w:rsidR="000F6CD6" w:rsidRPr="002E4268" w:rsidRDefault="000F6CD6" w:rsidP="000F6CD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 w:themeColor="text1"/>
          <w:kern w:val="0"/>
          <w:szCs w:val="24"/>
          <w:u w:color="000000"/>
          <w:bdr w:val="nil"/>
          <w:lang w:eastAsia="en-US"/>
        </w:rPr>
      </w:pPr>
    </w:p>
    <w:p w14:paraId="12D1DE75" w14:textId="2A65132F" w:rsidR="00515075" w:rsidRPr="002E4268" w:rsidRDefault="001E1EAF" w:rsidP="002E4268">
      <w:pPr>
        <w:pStyle w:val="20"/>
        <w:rPr>
          <w:strike/>
          <w:bdr w:val="nil"/>
        </w:rPr>
      </w:pPr>
      <w:bookmarkStart w:id="104" w:name="_Toc171964207"/>
      <w:r w:rsidRPr="007F6FE0">
        <w:rPr>
          <w:strike/>
          <w:bdr w:val="nil"/>
        </w:rPr>
        <w:t>2</w:t>
      </w:r>
      <w:r w:rsidRPr="007F6FE0">
        <w:rPr>
          <w:bdr w:val="nil"/>
        </w:rPr>
        <w:t>.7</w:t>
      </w:r>
      <w:r w:rsidRPr="007F6FE0">
        <w:rPr>
          <w:i w:val="0"/>
          <w:bdr w:val="nil"/>
        </w:rPr>
        <w:t xml:space="preserve"> Ссылки на литературные источники и данные, существенные для исследования и представляющие собой обоснование данного исследования</w:t>
      </w:r>
      <w:bookmarkEnd w:id="104"/>
    </w:p>
    <w:p w14:paraId="7615F5E3" w14:textId="77777777" w:rsidR="00575287" w:rsidRPr="007F6FE0" w:rsidRDefault="00575287" w:rsidP="007D617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val="en-US" w:eastAsia="en-US"/>
        </w:rPr>
      </w:pPr>
    </w:p>
    <w:p w14:paraId="4F1E0381" w14:textId="353B88FE" w:rsidR="00C55D83" w:rsidRPr="005C4ACE" w:rsidRDefault="00C55D83" w:rsidP="005C4ACE">
      <w:pPr>
        <w:pStyle w:val="20"/>
        <w:rPr>
          <w:i w:val="0"/>
          <w:bdr w:val="nil"/>
        </w:rPr>
      </w:pPr>
      <w:bookmarkStart w:id="105" w:name="_Toc171964208"/>
      <w:r w:rsidRPr="005C4ACE">
        <w:rPr>
          <w:i w:val="0"/>
          <w:color w:val="000000"/>
          <w:bdr w:val="nil"/>
          <w:lang w:eastAsia="en-US"/>
        </w:rPr>
        <w:t xml:space="preserve">2.8 </w:t>
      </w:r>
      <w:r w:rsidRPr="005C4ACE">
        <w:rPr>
          <w:i w:val="0"/>
          <w:bdr w:val="nil"/>
        </w:rPr>
        <w:t xml:space="preserve">Описание фармакологических свойств </w:t>
      </w:r>
      <w:bookmarkEnd w:id="105"/>
      <w:proofErr w:type="spellStart"/>
      <w:r w:rsidR="007F6FE0">
        <w:rPr>
          <w:i w:val="0"/>
          <w:bdr w:val="nil"/>
        </w:rPr>
        <w:t>бозутиниба</w:t>
      </w:r>
      <w:proofErr w:type="spellEnd"/>
      <w:r w:rsidRPr="005C4ACE">
        <w:rPr>
          <w:i w:val="0"/>
          <w:bdr w:val="nil"/>
        </w:rPr>
        <w:t xml:space="preserve"> </w:t>
      </w:r>
    </w:p>
    <w:p w14:paraId="4F1E0381" w14:textId="353B88FE" w:rsidR="00C55D83" w:rsidRPr="005C4ACE" w:rsidRDefault="00C55D83" w:rsidP="005C4ACE">
      <w:pPr>
        <w:rPr>
          <w:i w:val="0"/>
          <w:bdr w:val="nil"/>
        </w:rPr>
      </w:pPr>
      <w:bookmarkStart w:id="105" w:name="_Toc171964208"/>
      <w:bookmarkEnd w:id="105"/>
      <w:proofErr w:type="spellStart"/>
      <w:proofErr w:type="spellEnd"/>
      <w:r>
        <w:t>{{EVIDENCE.PHARMACOLOGY}}</w:t>
      </w:r>
    </w:p>
    <w:p w14:paraId="19800930" w14:textId="37258305" w:rsidR="00C55D83" w:rsidRPr="000D577B" w:rsidRDefault="00C55D83" w:rsidP="000D577B">
      <w:pPr>
        <w:pStyle w:val="20"/>
        <w:rPr>
          <w:i w:val="0"/>
          <w:bdr w:val="nil"/>
        </w:rPr>
      </w:pPr>
      <w:bookmarkStart w:id="106" w:name="_Toc171964209"/>
      <w:commentRangeStart w:id="107"/>
      <w:r w:rsidRPr="000D577B">
        <w:rPr>
          <w:i w:val="0"/>
          <w:bdr w:val="nil"/>
        </w:rPr>
        <w:t>2.</w:t>
      </w:r>
      <w:r w:rsidR="00F1201B">
        <w:rPr>
          <w:i w:val="0"/>
          <w:bdr w:val="nil"/>
        </w:rPr>
        <w:t>9</w:t>
      </w:r>
      <w:r w:rsidRPr="000D577B">
        <w:rPr>
          <w:i w:val="0"/>
          <w:bdr w:val="nil"/>
        </w:rPr>
        <w:t xml:space="preserve"> Исследуемый препарат</w:t>
      </w:r>
      <w:bookmarkEnd w:id="106"/>
      <w:r w:rsidRPr="000D577B">
        <w:rPr>
          <w:i w:val="0"/>
          <w:bdr w:val="nil"/>
        </w:rPr>
        <w:t xml:space="preserve"> </w:t>
      </w:r>
      <w:commentRangeEnd w:id="107"/>
      <w:r w:rsidR="000E05E5">
        <w:rPr>
          <w:rStyle w:val="a8"/>
          <w:b w:val="0"/>
          <w:bCs w:val="0"/>
          <w:i w:val="0"/>
          <w:iCs w:val="0"/>
        </w:rPr>
        <w:commentReference w:id="107"/>
      </w:r>
    </w:p>
    <w:p w14:paraId="4ACF88F8" w14:textId="77777777" w:rsidR="00515075" w:rsidRPr="002E4268" w:rsidRDefault="00515075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6C66471" w14:textId="26DCA5EE" w:rsidR="00C55D83" w:rsidRPr="000D577B" w:rsidRDefault="00C55D83" w:rsidP="000D577B">
      <w:pPr>
        <w:pStyle w:val="20"/>
        <w:rPr>
          <w:i w:val="0"/>
          <w:bdr w:val="nil"/>
        </w:rPr>
      </w:pPr>
      <w:bookmarkStart w:id="108" w:name="_Toc171964210"/>
      <w:r w:rsidRPr="000D577B">
        <w:rPr>
          <w:i w:val="0"/>
          <w:bdr w:val="nil"/>
        </w:rPr>
        <w:lastRenderedPageBreak/>
        <w:t>2.</w:t>
      </w:r>
      <w:r w:rsidR="00F1201B">
        <w:rPr>
          <w:i w:val="0"/>
          <w:bdr w:val="nil"/>
        </w:rPr>
        <w:t>10</w:t>
      </w:r>
      <w:r w:rsidRPr="000D577B">
        <w:rPr>
          <w:i w:val="0"/>
          <w:bdr w:val="nil"/>
        </w:rPr>
        <w:t xml:space="preserve"> Обоснование выбора референтного препарата</w:t>
      </w:r>
      <w:bookmarkEnd w:id="108"/>
      <w:r w:rsidRPr="000D577B">
        <w:rPr>
          <w:i w:val="0"/>
          <w:bdr w:val="nil"/>
        </w:rPr>
        <w:t xml:space="preserve"> </w:t>
      </w:r>
    </w:p>
    <w:p w14:paraId="16C66471" w14:textId="26DCA5EE" w:rsidR="00C55D83" w:rsidRPr="000D577B" w:rsidRDefault="00C55D83" w:rsidP="000D577B">
      <w:pPr>
        <w:rPr>
          <w:i w:val="0"/>
          <w:bdr w:val="nil"/>
        </w:rPr>
      </w:pPr>
      <w:bookmarkStart w:id="108" w:name="_Toc171964210"/>
      <w:bookmarkEnd w:id="108"/>
      <w:r>
        <w:t>Обоснование выбора референта Бозулиф на основании доступных источников.</w:t>
      </w:r>
    </w:p>
    <w:p w14:paraId="62B2C42E" w14:textId="5B6E61D5" w:rsidR="00A24781" w:rsidRPr="000D577B" w:rsidRDefault="00C55D83" w:rsidP="000D577B">
      <w:pPr>
        <w:pStyle w:val="20"/>
        <w:rPr>
          <w:i w:val="0"/>
          <w:bdr w:val="nil"/>
        </w:rPr>
      </w:pPr>
      <w:bookmarkStart w:id="109" w:name="_Toc171964211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F1201B">
        <w:rPr>
          <w:i w:val="0"/>
          <w:bdr w:val="nil"/>
        </w:rPr>
        <w:t>1</w:t>
      </w:r>
      <w:r w:rsidR="006708F3">
        <w:rPr>
          <w:i w:val="0"/>
          <w:bdr w:val="nil"/>
        </w:rPr>
        <w:t>1</w:t>
      </w:r>
      <w:r w:rsidR="00A24781" w:rsidRPr="000D577B">
        <w:rPr>
          <w:i w:val="0"/>
          <w:bdr w:val="nil"/>
        </w:rPr>
        <w:tab/>
        <w:t>Обоснование продолжительности наблюдения за концентрацией действующего вещества</w:t>
      </w:r>
      <w:bookmarkEnd w:id="97"/>
      <w:bookmarkEnd w:id="98"/>
      <w:bookmarkEnd w:id="109"/>
      <w:r w:rsidR="00A24781" w:rsidRPr="000D577B">
        <w:rPr>
          <w:i w:val="0"/>
          <w:bdr w:val="nil"/>
        </w:rPr>
        <w:t xml:space="preserve"> </w:t>
      </w:r>
    </w:p>
    <w:p w14:paraId="62B2C42E" w14:textId="5B6E61D5" w:rsidR="00A24781" w:rsidRPr="000D577B" w:rsidRDefault="00C55D83" w:rsidP="000D577B">
      <w:pPr>
        <w:rPr>
          <w:i w:val="0"/>
          <w:bdr w:val="nil"/>
        </w:rPr>
      </w:pPr>
      <w:bookmarkStart w:id="109" w:name="_Toc171964211"/>
      <w:bookmarkEnd w:id="97"/>
      <w:bookmarkEnd w:id="98"/>
      <w:bookmarkEnd w:id="109"/>
      <w:r>
        <w:t>Длительность наблюдения: 72.0 h.</w:t>
      </w:r>
    </w:p>
    <w:p w14:paraId="12DCEA0E" w14:textId="77777777" w:rsidR="007316F0" w:rsidRPr="00A24781" w:rsidRDefault="007316F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0BCA4B" w14:textId="55726DBB" w:rsidR="00A24781" w:rsidRPr="000D577B" w:rsidRDefault="00C55D83" w:rsidP="000D577B">
      <w:pPr>
        <w:pStyle w:val="20"/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r w:rsidRPr="000D577B">
        <w:rPr>
          <w:i w:val="0"/>
          <w:bdr w:val="nil"/>
        </w:rPr>
        <w:t>2</w:t>
      </w:r>
      <w:r w:rsidR="00A24781" w:rsidRPr="000D577B">
        <w:rPr>
          <w:i w:val="0"/>
          <w:bdr w:val="nil"/>
        </w:rPr>
        <w:t>.</w:t>
      </w:r>
      <w:r w:rsidR="006708F3">
        <w:rPr>
          <w:i w:val="0"/>
          <w:bdr w:val="nil"/>
        </w:rPr>
        <w:t>12</w:t>
      </w:r>
      <w:r w:rsidR="00A24781" w:rsidRPr="000D577B">
        <w:rPr>
          <w:i w:val="0"/>
          <w:bdr w:val="nil"/>
        </w:rPr>
        <w:tab/>
        <w:t>Обоснование продолжительности интервала времени между приемом лекарственных средств</w:t>
      </w:r>
      <w:bookmarkEnd w:id="110"/>
      <w:bookmarkEnd w:id="111"/>
      <w:bookmarkEnd w:id="112"/>
    </w:p>
    <w:p w14:paraId="400BCA4B" w14:textId="55726DBB" w:rsidR="00A24781" w:rsidRPr="000D577B" w:rsidRDefault="00C55D83" w:rsidP="000D577B">
      <w:pPr>
        <w:rPr>
          <w:i w:val="0"/>
          <w:bdr w:val="nil"/>
        </w:rPr>
      </w:pPr>
      <w:bookmarkStart w:id="110" w:name="_Toc49260583"/>
      <w:bookmarkStart w:id="111" w:name="_Toc116664486"/>
      <w:bookmarkStart w:id="112" w:name="_Toc171964212"/>
      <w:bookmarkEnd w:id="110"/>
      <w:bookmarkEnd w:id="111"/>
      <w:bookmarkEnd w:id="112"/>
      <w:r>
        <w:t>Период отмывки (washout): 14.0 day.</w:t>
      </w:r>
    </w:p>
    <w:p w14:paraId="713D1C44" w14:textId="7039C550" w:rsidR="00A4730F" w:rsidRDefault="00A4730F" w:rsidP="00A4730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507259AF" w14:textId="75B0D9F8" w:rsidR="00A24781" w:rsidRPr="00A24781" w:rsidRDefault="00C55D83" w:rsidP="00F47F2E">
      <w:pPr>
        <w:pStyle w:val="1a"/>
      </w:pPr>
      <w:bookmarkStart w:id="114" w:name="_Toc171964213"/>
      <w:r>
        <w:t>3</w:t>
      </w:r>
      <w:r w:rsidR="00A24781" w:rsidRPr="00A24781">
        <w:t>. Цель и задачи исследования</w:t>
      </w:r>
      <w:bookmarkEnd w:id="113"/>
      <w:bookmarkEnd w:id="114"/>
      <w:r w:rsidR="00A24781" w:rsidRPr="00A24781">
        <w:t xml:space="preserve"> </w:t>
      </w:r>
    </w:p>
    <w:p w14:paraId="507259AF" w14:textId="75B0D9F8" w:rsidR="00A24781" w:rsidRPr="00A24781" w:rsidRDefault="00C55D83" w:rsidP="00F47F2E">
      <w:pPr/>
      <w:bookmarkStart w:id="114" w:name="_Toc171964213"/>
      <w:bookmarkEnd w:id="113"/>
      <w:bookmarkEnd w:id="114"/>
      <w:r>
        <w:t>Оценить биоэквивалентность лекарственного препарата Бозутиниб в сравнении с препаратом Бозулиф в дизайне рандомизированное открытое перекрёстное двухпериодное двухпоследовательное исследование.</w:t>
      </w:r>
    </w:p>
    <w:p w14:paraId="55DBAABA" w14:textId="77777777" w:rsidR="00335803" w:rsidRDefault="00335803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31903D" w14:textId="7F321850" w:rsidR="00A4730F" w:rsidRDefault="00857727" w:rsidP="00F47F2E">
      <w:pPr>
        <w:pStyle w:val="1a"/>
      </w:pPr>
      <w:bookmarkStart w:id="115" w:name="_Toc171964214"/>
      <w:r>
        <w:t>4</w:t>
      </w:r>
      <w:r w:rsidR="00A24781" w:rsidRPr="00A24781">
        <w:t xml:space="preserve">. </w:t>
      </w:r>
      <w:bookmarkStart w:id="116" w:name="_Toc116664493"/>
      <w:r w:rsidR="00A24781" w:rsidRPr="00A24781">
        <w:t>Дизайн исследования</w:t>
      </w:r>
      <w:bookmarkEnd w:id="115"/>
      <w:bookmarkEnd w:id="116"/>
      <w:r w:rsidR="00A24781" w:rsidRPr="00A24781">
        <w:t xml:space="preserve"> </w:t>
      </w:r>
      <w:bookmarkStart w:id="117" w:name="_Toc142389110"/>
    </w:p>
    <w:p w14:paraId="737758DC" w14:textId="77777777" w:rsidR="00A4730F" w:rsidRDefault="00A4730F" w:rsidP="00A4730F">
      <w:pPr>
        <w:rPr>
          <w:rFonts w:eastAsia="Times New Roman"/>
        </w:rPr>
      </w:pPr>
    </w:p>
    <w:p w14:paraId="4498F4EB" w14:textId="23A1E6DB" w:rsidR="00136492" w:rsidRDefault="00136492" w:rsidP="00A4730F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Дизайн исследования биоэквивалентности был разработан на основании литературных данных о фармакокинетических свойствах </w:t>
      </w:r>
      <w:proofErr w:type="spellStart"/>
      <w:r w:rsidR="006708F3">
        <w:rPr>
          <w:rFonts w:eastAsia="Times New Roman"/>
          <w:bCs/>
          <w:color w:val="000000"/>
          <w:shd w:val="clear" w:color="auto" w:fill="FFFFFF"/>
          <w:lang w:eastAsia="ar-SA"/>
        </w:rPr>
        <w:t>бозутиниба</w:t>
      </w:r>
      <w:proofErr w:type="spellEnd"/>
      <w:r>
        <w:rPr>
          <w:rFonts w:eastAsia="Times New Roman"/>
        </w:rPr>
        <w:t>, клинических аспектов применения и формы выпуска лекарственных препаратов, а также в соответствии с законодательной базой РФ и ЕАЭС.</w:t>
      </w:r>
      <w:bookmarkEnd w:id="117"/>
    </w:p>
    <w:p w14:paraId="3AF8C518" w14:textId="77777777" w:rsidR="00A4730F" w:rsidRPr="00136492" w:rsidRDefault="00A4730F" w:rsidP="00A4730F">
      <w:pPr>
        <w:spacing w:line="276" w:lineRule="auto"/>
        <w:rPr>
          <w:rFonts w:eastAsia="Times New Roman"/>
          <w:b/>
          <w:bCs/>
          <w:color w:val="000000"/>
          <w:kern w:val="0"/>
          <w:szCs w:val="28"/>
          <w:u w:color="000000"/>
          <w:bdr w:val="nil"/>
          <w:lang w:eastAsia="en-US"/>
        </w:rPr>
      </w:pPr>
    </w:p>
    <w:p w14:paraId="74AE0EDE" w14:textId="418568DB" w:rsidR="00A24781" w:rsidRPr="0089298A" w:rsidRDefault="00857727" w:rsidP="0089298A">
      <w:pPr>
        <w:pStyle w:val="20"/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r w:rsidRPr="0089298A">
        <w:rPr>
          <w:i w:val="0"/>
          <w:bdr w:val="nil"/>
        </w:rPr>
        <w:t>4</w:t>
      </w:r>
      <w:r w:rsidR="00A24781" w:rsidRPr="0089298A">
        <w:rPr>
          <w:i w:val="0"/>
          <w:bdr w:val="nil"/>
        </w:rPr>
        <w:t xml:space="preserve">.1 Основные и дополнительные </w:t>
      </w:r>
      <w:r w:rsidR="001519EB" w:rsidRPr="0089298A">
        <w:rPr>
          <w:i w:val="0"/>
          <w:bdr w:val="nil"/>
        </w:rPr>
        <w:t xml:space="preserve">фармакокинетические </w:t>
      </w:r>
      <w:r w:rsidR="00A24781" w:rsidRPr="0089298A">
        <w:rPr>
          <w:i w:val="0"/>
          <w:bdr w:val="nil"/>
        </w:rPr>
        <w:t>параметры</w:t>
      </w:r>
      <w:bookmarkEnd w:id="119"/>
      <w:bookmarkEnd w:id="120"/>
      <w:r w:rsidR="00A24781" w:rsidRPr="0089298A">
        <w:rPr>
          <w:i w:val="0"/>
          <w:bdr w:val="nil"/>
        </w:rPr>
        <w:t xml:space="preserve"> 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4</w:t>
      </w:r>
    </w:p>
    <w:p w14:paraId="74AE0EDE" w14:textId="418568DB" w:rsidR="00A24781" w:rsidRPr="0089298A" w:rsidRDefault="00857727" w:rsidP="0089298A">
      <w:pPr>
        <w:rPr>
          <w:i w:val="0"/>
          <w:bdr w:val="nil"/>
        </w:rPr>
      </w:pPr>
      <w:bookmarkStart w:id="118" w:name="_6.1_Основные_и"/>
      <w:bookmarkStart w:id="119" w:name="_Toc116664494"/>
      <w:bookmarkStart w:id="120" w:name="_Toc171964215"/>
      <w:bookmarkEnd w:id="118"/>
      <w:bookmarkEnd w:id="119"/>
      <w:bookmarkEnd w:id="120"/>
      <w:r>
        <w:t>таблица PK_PARAMETERS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442"/>
        <w:gridCol w:w="7913"/>
      </w:tblGrid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Первичные: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lang w:eastAsia="ar-SA"/>
              </w:rPr>
              <w:t>AUC</w:t>
            </w:r>
            <w:commentRangeStart w:id="121"/>
            <w:r>
              <w:rPr>
                <w:rFonts w:eastAsia="Times New Roman" w:cs="Times New Roman"/>
                <w:bCs/>
                <w:color w:val="000000"/>
                <w:szCs w:val="24"/>
                <w:shd w:val="clear" w:color="auto" w:fill="FFFFFF"/>
                <w:vertAlign w:val="subscript"/>
                <w:lang w:eastAsia="ar-SA"/>
              </w:rPr>
              <w:t>(0-t)</w:t>
            </w:r>
            <w:r>
              <w:rPr>
                <w:rFonts w:eastAsia="Times New Roman" w:cs="Times New Roman"/>
                <w:szCs w:val="24"/>
              </w:rPr>
              <w:t xml:space="preserve"> </w:t>
            </w:r>
            <w:commentRangeEnd w:id="121"/>
            <w:r w:rsidR="000E05E5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21"/>
            </w:r>
          </w:p>
          <w:p w14:paraId="0A12F4FD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Рассчитывается по линейному методу трапеций. Показатели ниже предела количественного определения учитываются как ноль.</w:t>
            </w:r>
          </w:p>
        </w:tc>
      </w:tr>
      <w:tr w:rsidR="00E915FC" w14:paraId="144D4237" w14:textId="77777777" w:rsidTr="00E915FC">
        <w:tc>
          <w:tcPr>
            <w:tcW w:w="141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60DEBFE7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r>
              <w:t>Tmax</w:t>
            </w:r>
          </w:p>
        </w:tc>
        <w:tc>
          <w:tcPr>
            <w:tcW w:w="7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C74DB6E" w14:textId="77777777" w:rsidR="00E915FC" w:rsidRDefault="00E915FC">
            <w:pPr>
              <w:suppressAutoHyphens/>
              <w:spacing w:before="200" w:line="276" w:lineRule="auto"/>
              <w:rPr>
                <w:rFonts w:eastAsia="Times New Roman" w:cs="Times New Roman"/>
                <w:szCs w:val="24"/>
              </w:rPr>
            </w:pPr>
            <w:commentRangeStart w:id="121"/>
            <w:commentRangeEnd w:id="121"/>
            <w:r>
              <w:t>6ea9ac6b-ba54-4e5b-9b2e-cddd7fc3d471</w:t>
            </w:r>
          </w:p>
        </w:tc>
      </w:tr>
    </w:tbl>
    <w:p w14:paraId="5C6E5C46" w14:textId="00998C6A" w:rsidR="00A24781" w:rsidRPr="0089298A" w:rsidRDefault="00857727" w:rsidP="0089298A">
      <w:pPr>
        <w:pStyle w:val="20"/>
        <w:rPr>
          <w:i w:val="0"/>
          <w:bdr w:val="nil"/>
        </w:rPr>
      </w:pPr>
      <w:bookmarkStart w:id="122" w:name="_Toc116664495"/>
      <w:bookmarkStart w:id="123" w:name="_Toc171964216"/>
      <w:r w:rsidRPr="0089298A">
        <w:rPr>
          <w:i w:val="0"/>
          <w:bdr w:val="nil"/>
        </w:rPr>
        <w:lastRenderedPageBreak/>
        <w:t>4</w:t>
      </w:r>
      <w:r w:rsidR="00A24781" w:rsidRPr="0089298A">
        <w:rPr>
          <w:i w:val="0"/>
          <w:bdr w:val="nil"/>
        </w:rPr>
        <w:t xml:space="preserve">.2 </w:t>
      </w:r>
      <w:bookmarkEnd w:id="122"/>
      <w:r w:rsidR="00A1460E" w:rsidRPr="0089298A">
        <w:rPr>
          <w:i w:val="0"/>
          <w:bdr w:val="nil"/>
        </w:rPr>
        <w:t>Описание и схематическое изображение дизайна исследования</w:t>
      </w:r>
      <w:bookmarkEnd w:id="123"/>
    </w:p>
    <w:p w14:paraId="5C6E5C46" w14:textId="00998C6A" w:rsidR="00A24781" w:rsidRPr="0089298A" w:rsidRDefault="00857727" w:rsidP="0089298A">
      <w:pPr>
        <w:rPr>
          <w:i w:val="0"/>
          <w:bdr w:val="nil"/>
        </w:rPr>
      </w:pPr>
      <w:bookmarkStart w:id="122" w:name="_Toc116664495"/>
      <w:bookmarkStart w:id="123" w:name="_Toc171964216"/>
      <w:bookmarkEnd w:id="122"/>
      <w:bookmarkEnd w:id="123"/>
      <w:r>
        <w:t>Дизайн исследования: рандомизированное открытое перекрёстное двухпериодное двухпоследовательное исследование. Число периодов: 2. Последовательности: [['T', 'R'], ['R', 'T']].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4106"/>
        <w:gridCol w:w="873"/>
        <w:gridCol w:w="873"/>
        <w:gridCol w:w="873"/>
        <w:gridCol w:w="873"/>
        <w:gridCol w:w="873"/>
        <w:gridCol w:w="874"/>
      </w:tblGrid>
      <w:tr w:rsidR="00D16498" w14:paraId="6721714B" w14:textId="77777777" w:rsidTr="0070345B">
        <w:trPr>
          <w:cantSplit/>
          <w:trHeight w:val="1921"/>
        </w:trPr>
        <w:tc>
          <w:tcPr>
            <w:tcW w:w="4106" w:type="dxa"/>
            <w:shd w:val="clear" w:color="auto" w:fill="D9D9D9" w:themeFill="background1" w:themeFillShade="D9"/>
            <w:vAlign w:val="center"/>
          </w:tcPr>
          <w:p w14:paraId="7D33373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Процедура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30DAA4B5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Скрининг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4EED7850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1)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072D769F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1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762C7844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Госпитализация (период 2)</w:t>
            </w:r>
          </w:p>
        </w:tc>
        <w:tc>
          <w:tcPr>
            <w:tcW w:w="873" w:type="dxa"/>
            <w:shd w:val="clear" w:color="auto" w:fill="D9D9D9" w:themeFill="background1" w:themeFillShade="D9"/>
            <w:textDirection w:val="btLr"/>
            <w:vAlign w:val="center"/>
          </w:tcPr>
          <w:p w14:paraId="230EC5FC" w14:textId="77777777" w:rsidR="00D16498" w:rsidRPr="00802BD9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Период 2</w:t>
            </w:r>
          </w:p>
        </w:tc>
        <w:tc>
          <w:tcPr>
            <w:tcW w:w="874" w:type="dxa"/>
            <w:shd w:val="clear" w:color="auto" w:fill="D9D9D9" w:themeFill="background1" w:themeFillShade="D9"/>
            <w:textDirection w:val="btLr"/>
            <w:vAlign w:val="center"/>
          </w:tcPr>
          <w:p w14:paraId="08CE2300" w14:textId="77777777" w:rsidR="00D16498" w:rsidRPr="00457F5B" w:rsidRDefault="00D16498" w:rsidP="0070345B">
            <w:pPr>
              <w:suppressAutoHyphens/>
              <w:ind w:left="113" w:right="113"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Завершающее обследование</w:t>
            </w:r>
          </w:p>
        </w:tc>
      </w:tr>
      <w:tr w:rsidR="00D16498" w14:paraId="2998E1D1" w14:textId="77777777" w:rsidTr="0070345B">
        <w:tc>
          <w:tcPr>
            <w:tcW w:w="4106" w:type="dxa"/>
            <w:vAlign w:val="center"/>
          </w:tcPr>
          <w:p w14:paraId="0904303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Информированное</w:t>
            </w:r>
            <w:r w:rsidRPr="00802BD9">
              <w:rPr>
                <w:rFonts w:cs="Times New Roman"/>
                <w:szCs w:val="24"/>
                <w:lang w:val="en-US"/>
              </w:rPr>
              <w:t xml:space="preserve"> </w:t>
            </w:r>
            <w:r w:rsidRPr="00802BD9">
              <w:rPr>
                <w:rFonts w:cs="Times New Roman"/>
                <w:szCs w:val="24"/>
              </w:rPr>
              <w:t>согласие</w:t>
            </w:r>
          </w:p>
        </w:tc>
        <w:tc>
          <w:tcPr>
            <w:tcW w:w="873" w:type="dxa"/>
            <w:vAlign w:val="center"/>
          </w:tcPr>
          <w:p w14:paraId="00BADCB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BB2227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BDFE0E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6C2F3E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015185D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45485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6295C18C" w14:textId="77777777" w:rsidTr="0070345B">
        <w:tc>
          <w:tcPr>
            <w:tcW w:w="4106" w:type="dxa"/>
            <w:vAlign w:val="center"/>
          </w:tcPr>
          <w:p w14:paraId="691BC998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Анамнез</w:t>
            </w:r>
          </w:p>
        </w:tc>
        <w:tc>
          <w:tcPr>
            <w:tcW w:w="873" w:type="dxa"/>
            <w:vAlign w:val="center"/>
          </w:tcPr>
          <w:p w14:paraId="6A11AEA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66F04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F1B931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FE6393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E2DA96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8C7C3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0949A379" w14:textId="77777777" w:rsidTr="0070345B">
        <w:tc>
          <w:tcPr>
            <w:tcW w:w="4106" w:type="dxa"/>
            <w:vAlign w:val="center"/>
          </w:tcPr>
          <w:p w14:paraId="262EFBA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Демографические и антропометрические показатели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7379807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7437CE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A773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95C4A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4A8C20E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92987C0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7A59EE55" w14:textId="77777777" w:rsidTr="0070345B">
        <w:trPr>
          <w:trHeight w:val="77"/>
        </w:trPr>
        <w:tc>
          <w:tcPr>
            <w:tcW w:w="4106" w:type="dxa"/>
            <w:vAlign w:val="center"/>
          </w:tcPr>
          <w:p w14:paraId="691120D0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proofErr w:type="spellStart"/>
            <w:r w:rsidRPr="00802BD9">
              <w:rPr>
                <w:rFonts w:cs="Times New Roman"/>
                <w:szCs w:val="24"/>
              </w:rPr>
              <w:t>Физикальное</w:t>
            </w:r>
            <w:proofErr w:type="spellEnd"/>
            <w:r w:rsidRPr="00802BD9">
              <w:rPr>
                <w:rFonts w:cs="Times New Roman"/>
                <w:szCs w:val="24"/>
              </w:rPr>
              <w:t xml:space="preserve"> обследование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5124ACD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706C54A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9CB68EC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B84F2A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65F1252" w14:textId="77777777" w:rsidR="00D16498" w:rsidRPr="00802BD9" w:rsidRDefault="00CB4281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84E993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14894713" w14:textId="77777777" w:rsidTr="0070345B">
        <w:tc>
          <w:tcPr>
            <w:tcW w:w="4106" w:type="dxa"/>
            <w:vAlign w:val="center"/>
          </w:tcPr>
          <w:p w14:paraId="67193B2C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Измерение ЖВП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4DFFF06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EB6B56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25AE2CC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3" w:type="dxa"/>
            <w:vAlign w:val="center"/>
          </w:tcPr>
          <w:p w14:paraId="23BBA1F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70419CA7" w14:textId="77777777" w:rsidR="00D16498" w:rsidRPr="009A7C55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3</w:t>
            </w:r>
          </w:p>
        </w:tc>
        <w:tc>
          <w:tcPr>
            <w:tcW w:w="874" w:type="dxa"/>
            <w:vAlign w:val="center"/>
          </w:tcPr>
          <w:p w14:paraId="2023B2A6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C6EB0C8" w14:textId="77777777" w:rsidTr="0070345B">
        <w:tc>
          <w:tcPr>
            <w:tcW w:w="4106" w:type="dxa"/>
            <w:vAlign w:val="center"/>
          </w:tcPr>
          <w:p w14:paraId="7178634A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ЭКГ</w:t>
            </w:r>
            <w:r w:rsidRPr="00802BD9">
              <w:rPr>
                <w:rFonts w:cs="Times New Roman"/>
                <w:szCs w:val="24"/>
                <w:highlight w:val="green"/>
                <w:vertAlign w:val="superscript"/>
                <w:lang w:val="en-US"/>
              </w:rPr>
              <w:t>1</w:t>
            </w:r>
          </w:p>
        </w:tc>
        <w:tc>
          <w:tcPr>
            <w:tcW w:w="873" w:type="dxa"/>
            <w:vAlign w:val="center"/>
          </w:tcPr>
          <w:p w14:paraId="3286015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EE89B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F26689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F87D97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9ADF42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17B90CC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68284381" w14:textId="77777777" w:rsidTr="0070345B">
        <w:tc>
          <w:tcPr>
            <w:tcW w:w="4106" w:type="dxa"/>
            <w:vAlign w:val="center"/>
          </w:tcPr>
          <w:p w14:paraId="6D80DE37" w14:textId="77777777" w:rsidR="00D16498" w:rsidRPr="00D16498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D16498">
              <w:rPr>
                <w:rFonts w:cs="Times New Roman"/>
                <w:szCs w:val="24"/>
              </w:rPr>
              <w:t>Рентгенография или флюорография грудной клетки</w:t>
            </w:r>
            <w:r w:rsidRPr="00D16498">
              <w:rPr>
                <w:rFonts w:cs="Times New Roman"/>
                <w:szCs w:val="24"/>
                <w:highlight w:val="green"/>
                <w:vertAlign w:val="superscript"/>
              </w:rPr>
              <w:t>1</w:t>
            </w:r>
          </w:p>
        </w:tc>
        <w:tc>
          <w:tcPr>
            <w:tcW w:w="873" w:type="dxa"/>
            <w:vAlign w:val="center"/>
          </w:tcPr>
          <w:p w14:paraId="03D9E409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90DF11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6E674DF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21E320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B71238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6E6D0A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D16498" w14:paraId="568F9757" w14:textId="77777777" w:rsidTr="0070345B">
        <w:tc>
          <w:tcPr>
            <w:tcW w:w="4106" w:type="dxa"/>
            <w:vAlign w:val="center"/>
          </w:tcPr>
          <w:p w14:paraId="6BB2AC83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Тест на наркотические препараты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0911912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7BAE91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8E4C126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AD2ABCB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154E2F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2F6526D5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D16498" w14:paraId="3B9BD0E5" w14:textId="77777777" w:rsidTr="0070345B">
        <w:tc>
          <w:tcPr>
            <w:tcW w:w="4106" w:type="dxa"/>
            <w:vAlign w:val="center"/>
          </w:tcPr>
          <w:p w14:paraId="5DADB5E7" w14:textId="77777777" w:rsidR="00D16498" w:rsidRPr="00802BD9" w:rsidRDefault="00D16498" w:rsidP="0070345B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Тест на алкоголь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6C283BD4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8C16D8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F554CC9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66F9F93" w14:textId="77777777" w:rsidR="00D16498" w:rsidRPr="00802BD9" w:rsidRDefault="00D16498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3499B1A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79CFFFF8" w14:textId="77777777" w:rsidR="00D16498" w:rsidRPr="00802BD9" w:rsidRDefault="00A2090F" w:rsidP="0070345B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56C69BCF" w14:textId="77777777" w:rsidTr="0070345B">
        <w:tc>
          <w:tcPr>
            <w:tcW w:w="4106" w:type="dxa"/>
            <w:vAlign w:val="center"/>
          </w:tcPr>
          <w:p w14:paraId="63A9A826" w14:textId="53EA7202" w:rsidR="00A2090F" w:rsidRPr="00802BD9" w:rsidRDefault="00A2090F" w:rsidP="00A2090F">
            <w:pPr>
              <w:suppressAutoHyphens/>
              <w:rPr>
                <w:rFonts w:cs="Times New Roman"/>
                <w:szCs w:val="24"/>
                <w:highlight w:val="cyan"/>
              </w:rPr>
            </w:pPr>
            <w:r w:rsidRPr="00802BD9">
              <w:rPr>
                <w:rFonts w:cs="Times New Roman"/>
                <w:szCs w:val="24"/>
                <w:highlight w:val="cyan"/>
              </w:rPr>
              <w:t xml:space="preserve">ХГЧ в моче для </w:t>
            </w:r>
            <w:r>
              <w:rPr>
                <w:rFonts w:cs="Times New Roman"/>
                <w:szCs w:val="24"/>
                <w:highlight w:val="cyan"/>
              </w:rPr>
              <w:t>добровольцев женского пола</w:t>
            </w:r>
            <w:r w:rsidRPr="00333C89">
              <w:rPr>
                <w:rFonts w:eastAsia="Times New Roman" w:cs="Times New Roman"/>
                <w:i/>
                <w:color w:val="FF0000"/>
                <w:szCs w:val="24"/>
                <w:highlight w:val="yellow"/>
              </w:rPr>
              <w:t xml:space="preserve"> </w:t>
            </w:r>
          </w:p>
        </w:tc>
        <w:tc>
          <w:tcPr>
            <w:tcW w:w="873" w:type="dxa"/>
            <w:vAlign w:val="center"/>
          </w:tcPr>
          <w:p w14:paraId="7EA4942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0AD511B6" w14:textId="62FB0B39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B152FBC" w14:textId="203316B6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6D5171C" w14:textId="39B2ECCC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7E488E2" w14:textId="0183D5E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3563F54F" w14:textId="01F3D01F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E48AB10" w14:textId="77777777" w:rsidTr="0070345B">
        <w:tc>
          <w:tcPr>
            <w:tcW w:w="4106" w:type="dxa"/>
            <w:vAlign w:val="center"/>
          </w:tcPr>
          <w:p w14:paraId="69FD5330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Серологический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366D46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193C7C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078F3E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B30E62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DF9C00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148BB5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3B7F67A5" w14:textId="77777777" w:rsidTr="0070345B">
        <w:tc>
          <w:tcPr>
            <w:tcW w:w="4106" w:type="dxa"/>
            <w:vAlign w:val="center"/>
          </w:tcPr>
          <w:p w14:paraId="34D75B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44D2C4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4C1220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43238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AB7131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C6333E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4CB6F7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33C68E44" w14:textId="77777777" w:rsidTr="0070345B">
        <w:tc>
          <w:tcPr>
            <w:tcW w:w="4106" w:type="dxa"/>
            <w:vAlign w:val="center"/>
          </w:tcPr>
          <w:p w14:paraId="21B7E8E7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Клинический анализ мочи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276EB61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C77D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99DFA4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9820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319637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500A3CA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29BEF8EF" w14:textId="77777777" w:rsidTr="0070345B">
        <w:tc>
          <w:tcPr>
            <w:tcW w:w="4106" w:type="dxa"/>
            <w:vAlign w:val="center"/>
          </w:tcPr>
          <w:p w14:paraId="634CA33D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Биохимический анализ крови</w:t>
            </w:r>
            <w:r w:rsidRPr="0054649D">
              <w:rPr>
                <w:rFonts w:cs="Times New Roman"/>
                <w:szCs w:val="24"/>
                <w:highlight w:val="green"/>
                <w:vertAlign w:val="superscript"/>
              </w:rPr>
              <w:t>2</w:t>
            </w:r>
          </w:p>
        </w:tc>
        <w:tc>
          <w:tcPr>
            <w:tcW w:w="873" w:type="dxa"/>
            <w:vAlign w:val="center"/>
          </w:tcPr>
          <w:p w14:paraId="0E1F418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0211D1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1653D9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53F9967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90E126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1BE48B4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6969E72C" w14:textId="77777777" w:rsidTr="0070345B">
        <w:tc>
          <w:tcPr>
            <w:tcW w:w="4106" w:type="dxa"/>
            <w:vAlign w:val="center"/>
          </w:tcPr>
          <w:p w14:paraId="0840FDD2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Прием препарата</w:t>
            </w:r>
          </w:p>
        </w:tc>
        <w:tc>
          <w:tcPr>
            <w:tcW w:w="873" w:type="dxa"/>
            <w:vAlign w:val="center"/>
          </w:tcPr>
          <w:p w14:paraId="4056204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432220F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0F5741E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218902A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2037AD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13095E0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47CA337F" w14:textId="77777777" w:rsidTr="0070345B">
        <w:tc>
          <w:tcPr>
            <w:tcW w:w="4106" w:type="dxa"/>
            <w:vAlign w:val="center"/>
          </w:tcPr>
          <w:p w14:paraId="1ED663A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Отбор проб крови</w:t>
            </w:r>
          </w:p>
        </w:tc>
        <w:tc>
          <w:tcPr>
            <w:tcW w:w="873" w:type="dxa"/>
            <w:vAlign w:val="center"/>
          </w:tcPr>
          <w:p w14:paraId="21B9708F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21FD997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7AEB662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3" w:type="dxa"/>
            <w:vAlign w:val="center"/>
          </w:tcPr>
          <w:p w14:paraId="33BB8A8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3CBEA0F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9A7C55">
              <w:rPr>
                <w:rFonts w:cs="Times New Roman"/>
                <w:szCs w:val="24"/>
                <w:highlight w:val="green"/>
                <w:vertAlign w:val="superscript"/>
              </w:rPr>
              <w:t>4</w:t>
            </w:r>
          </w:p>
        </w:tc>
        <w:tc>
          <w:tcPr>
            <w:tcW w:w="874" w:type="dxa"/>
            <w:vAlign w:val="center"/>
          </w:tcPr>
          <w:p w14:paraId="783296A5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18045128" w14:textId="77777777" w:rsidTr="0070345B">
        <w:tc>
          <w:tcPr>
            <w:tcW w:w="4106" w:type="dxa"/>
            <w:vAlign w:val="center"/>
          </w:tcPr>
          <w:p w14:paraId="33267D35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включения/невключения</w:t>
            </w:r>
          </w:p>
        </w:tc>
        <w:tc>
          <w:tcPr>
            <w:tcW w:w="873" w:type="dxa"/>
            <w:vAlign w:val="center"/>
          </w:tcPr>
          <w:p w14:paraId="669E2D92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D4739A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07B2F3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60CFBE6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3" w:type="dxa"/>
            <w:vAlign w:val="center"/>
          </w:tcPr>
          <w:p w14:paraId="1CC94D3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874" w:type="dxa"/>
            <w:vAlign w:val="center"/>
          </w:tcPr>
          <w:p w14:paraId="71A3125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</w:p>
        </w:tc>
      </w:tr>
      <w:tr w:rsidR="00A2090F" w14:paraId="24E49C62" w14:textId="77777777" w:rsidTr="0070345B">
        <w:tc>
          <w:tcPr>
            <w:tcW w:w="4106" w:type="dxa"/>
            <w:vAlign w:val="center"/>
          </w:tcPr>
          <w:p w14:paraId="78AA1736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>Оценка критериев исключения</w:t>
            </w:r>
          </w:p>
        </w:tc>
        <w:tc>
          <w:tcPr>
            <w:tcW w:w="873" w:type="dxa"/>
            <w:vAlign w:val="center"/>
          </w:tcPr>
          <w:p w14:paraId="30496ED9" w14:textId="77777777" w:rsidR="00A2090F" w:rsidRPr="00194CFA" w:rsidRDefault="00A2090F" w:rsidP="00A2090F">
            <w:pPr>
              <w:suppressAutoHyphens/>
              <w:jc w:val="center"/>
              <w:rPr>
                <w:rFonts w:cs="Times New Roman"/>
                <w:szCs w:val="24"/>
                <w:lang w:val="en-US"/>
              </w:rPr>
            </w:pPr>
          </w:p>
        </w:tc>
        <w:tc>
          <w:tcPr>
            <w:tcW w:w="873" w:type="dxa"/>
            <w:vAlign w:val="center"/>
          </w:tcPr>
          <w:p w14:paraId="0C2E5AF8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  <w:r w:rsidRPr="00D16498">
              <w:rPr>
                <w:rFonts w:cs="Times New Roman"/>
                <w:szCs w:val="24"/>
                <w:vertAlign w:val="superscript"/>
              </w:rPr>
              <w:t>5</w:t>
            </w:r>
          </w:p>
        </w:tc>
        <w:tc>
          <w:tcPr>
            <w:tcW w:w="873" w:type="dxa"/>
            <w:vAlign w:val="center"/>
          </w:tcPr>
          <w:p w14:paraId="6964914A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226C2B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40993FE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E7F4E1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0E05147B" w14:textId="77777777" w:rsidTr="0070345B">
        <w:tc>
          <w:tcPr>
            <w:tcW w:w="4106" w:type="dxa"/>
            <w:vAlign w:val="center"/>
          </w:tcPr>
          <w:p w14:paraId="71501A2A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 xml:space="preserve">Соблюдение </w:t>
            </w:r>
            <w:r w:rsidR="00326D38">
              <w:rPr>
                <w:rFonts w:cs="Times New Roman"/>
                <w:szCs w:val="24"/>
              </w:rPr>
              <w:t>добровольцами</w:t>
            </w:r>
            <w:r w:rsidRPr="00802BD9">
              <w:rPr>
                <w:rFonts w:cs="Times New Roman"/>
                <w:szCs w:val="24"/>
              </w:rPr>
              <w:t xml:space="preserve"> ограничений протокола</w:t>
            </w:r>
          </w:p>
        </w:tc>
        <w:tc>
          <w:tcPr>
            <w:tcW w:w="873" w:type="dxa"/>
            <w:vAlign w:val="center"/>
          </w:tcPr>
          <w:p w14:paraId="2908B0C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D735F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E2544BD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56CB006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4DBE914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438986CC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  <w:tr w:rsidR="00A2090F" w14:paraId="13BB376A" w14:textId="77777777" w:rsidTr="0070345B">
        <w:tc>
          <w:tcPr>
            <w:tcW w:w="4106" w:type="dxa"/>
            <w:vAlign w:val="center"/>
          </w:tcPr>
          <w:p w14:paraId="73EF7A63" w14:textId="77777777" w:rsidR="00A2090F" w:rsidRPr="00802BD9" w:rsidRDefault="00A2090F" w:rsidP="00A2090F">
            <w:pPr>
              <w:suppressAutoHyphens/>
              <w:rPr>
                <w:rFonts w:cs="Times New Roman"/>
                <w:szCs w:val="24"/>
                <w:lang w:val="en-US"/>
              </w:rPr>
            </w:pPr>
            <w:r w:rsidRPr="00802BD9">
              <w:rPr>
                <w:rFonts w:cs="Times New Roman"/>
                <w:szCs w:val="24"/>
              </w:rPr>
              <w:t xml:space="preserve">Мониторинг состояния </w:t>
            </w:r>
            <w:r w:rsidR="00CB4281">
              <w:rPr>
                <w:rFonts w:cs="Times New Roman"/>
                <w:szCs w:val="24"/>
              </w:rPr>
              <w:t>добровольцев</w:t>
            </w:r>
          </w:p>
        </w:tc>
        <w:tc>
          <w:tcPr>
            <w:tcW w:w="873" w:type="dxa"/>
            <w:vAlign w:val="center"/>
          </w:tcPr>
          <w:p w14:paraId="453721A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6F12B68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BF1D926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48245AF3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3" w:type="dxa"/>
            <w:vAlign w:val="center"/>
          </w:tcPr>
          <w:p w14:paraId="35C1F571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  <w:tc>
          <w:tcPr>
            <w:tcW w:w="874" w:type="dxa"/>
            <w:vAlign w:val="center"/>
          </w:tcPr>
          <w:p w14:paraId="6CF1CFBB" w14:textId="77777777" w:rsidR="00A2090F" w:rsidRPr="00802BD9" w:rsidRDefault="00A2090F" w:rsidP="00A2090F">
            <w:pPr>
              <w:suppressAutoHyphens/>
              <w:jc w:val="center"/>
              <w:rPr>
                <w:rFonts w:cs="Times New Roman"/>
                <w:szCs w:val="24"/>
              </w:rPr>
            </w:pPr>
            <w:r w:rsidRPr="00802BD9">
              <w:rPr>
                <w:rFonts w:cs="Times New Roman"/>
                <w:szCs w:val="24"/>
              </w:rPr>
              <w:t>X</w:t>
            </w:r>
          </w:p>
        </w:tc>
      </w:tr>
    </w:tbl>
    <w:p w14:paraId="2A2312F3" w14:textId="77777777" w:rsidR="00D16498" w:rsidRDefault="00D16498" w:rsidP="00A81839">
      <w:pPr>
        <w:pStyle w:val="af0"/>
        <w:numPr>
          <w:ilvl w:val="0"/>
          <w:numId w:val="2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line="276" w:lineRule="auto"/>
        <w:ind w:left="709"/>
        <w:contextualSpacing w:val="0"/>
      </w:pPr>
      <w:r>
        <w:t xml:space="preserve">с момента включения </w:t>
      </w:r>
      <w:r w:rsidR="00326D38">
        <w:t>добровольца</w:t>
      </w:r>
      <w:r>
        <w:t xml:space="preserve"> в исследование</w:t>
      </w:r>
    </w:p>
    <w:p w14:paraId="1E9ABB03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05278D" w14:textId="77777777" w:rsidR="00684D2F" w:rsidRPr="006E757F" w:rsidRDefault="00684D2F" w:rsidP="006E757F">
      <w:pPr>
        <w:rPr>
          <w:rFonts w:eastAsiaTheme="majorEastAsia"/>
          <w:b/>
          <w:lang w:eastAsia="en-US"/>
        </w:rPr>
      </w:pPr>
      <w:r w:rsidRPr="006E757F">
        <w:rPr>
          <w:rFonts w:eastAsiaTheme="majorEastAsia"/>
          <w:b/>
          <w:lang w:eastAsia="en-US"/>
        </w:rPr>
        <w:t>Таблица 2. Лабораторные исследования.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8"/>
        <w:gridCol w:w="5097"/>
      </w:tblGrid>
      <w:tr w:rsidR="00684D2F" w:rsidRPr="00684D2F" w14:paraId="6E2E2018" w14:textId="77777777" w:rsidTr="0070345B">
        <w:trPr>
          <w:trHeight w:val="284"/>
          <w:tblHeader/>
        </w:trPr>
        <w:tc>
          <w:tcPr>
            <w:tcW w:w="2273" w:type="pct"/>
            <w:shd w:val="clear" w:color="auto" w:fill="FFFFFF"/>
          </w:tcPr>
          <w:p w14:paraId="2DCB0E50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Анализ</w:t>
            </w:r>
          </w:p>
        </w:tc>
        <w:tc>
          <w:tcPr>
            <w:tcW w:w="2727" w:type="pct"/>
            <w:shd w:val="clear" w:color="auto" w:fill="FFFFFF"/>
          </w:tcPr>
          <w:p w14:paraId="61F0CE7B" w14:textId="77777777" w:rsidR="00684D2F" w:rsidRPr="00684D2F" w:rsidRDefault="00684D2F" w:rsidP="00684D2F">
            <w:pPr>
              <w:jc w:val="center"/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Параметры</w:t>
            </w:r>
          </w:p>
        </w:tc>
      </w:tr>
      <w:tr w:rsidR="00684D2F" w:rsidRPr="00684D2F" w14:paraId="58B9E1A5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7A9229A2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45421DD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Скорость оседания эритроцитов (СОЭ)</w:t>
            </w:r>
          </w:p>
          <w:p w14:paraId="3AA3F86C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Гематокрит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</w:t>
            </w:r>
            <w:proofErr w:type="spellStart"/>
            <w:r w:rsidRPr="00684D2F">
              <w:rPr>
                <w:rFonts w:eastAsia="Times New Roman" w:cs="Times New Roman"/>
                <w:kern w:val="0"/>
                <w:szCs w:val="24"/>
              </w:rPr>
              <w:t>Hct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</w:rPr>
              <w:t>)</w:t>
            </w:r>
          </w:p>
          <w:p w14:paraId="3F7E189B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Гемоглобин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(HGB))</w:t>
            </w:r>
          </w:p>
          <w:p w14:paraId="6382D630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эритроцитов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(RBC)</w:t>
            </w:r>
          </w:p>
          <w:p w14:paraId="2D5FCE26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Количество тромбоцитов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(PLT)</w:t>
            </w:r>
          </w:p>
          <w:p w14:paraId="4F74520F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lastRenderedPageBreak/>
              <w:t xml:space="preserve">Количество лейкоцитов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(WBC)</w:t>
            </w:r>
          </w:p>
          <w:p w14:paraId="3C7CE383" w14:textId="77777777" w:rsidR="00684D2F" w:rsidRPr="00684D2F" w:rsidRDefault="00684D2F" w:rsidP="00684D2F">
            <w:pPr>
              <w:numPr>
                <w:ilvl w:val="0"/>
                <w:numId w:val="47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Лейкоцитарная формула:</w:t>
            </w:r>
          </w:p>
          <w:p w14:paraId="1E30FF2B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нейтрофилы (в %); эозинофилы (в %); базофилы (в %); моноциты (в %); лимфоциты (в %)</w:t>
            </w:r>
          </w:p>
        </w:tc>
      </w:tr>
      <w:tr w:rsidR="00684D2F" w:rsidRPr="00684D2F" w14:paraId="7AEB66BF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E126CA7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lastRenderedPageBreak/>
              <w:t>Биохимический анализ крови</w:t>
            </w:r>
          </w:p>
        </w:tc>
        <w:tc>
          <w:tcPr>
            <w:tcW w:w="2727" w:type="pct"/>
            <w:shd w:val="clear" w:color="auto" w:fill="FFFFFF"/>
          </w:tcPr>
          <w:p w14:paraId="53DF2A3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33638162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Аспартатаминотрансфераза</w:t>
            </w:r>
            <w:proofErr w:type="spellEnd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 xml:space="preserve"> </w:t>
            </w:r>
            <w:r w:rsidRPr="00684D2F">
              <w:rPr>
                <w:rFonts w:eastAsia="Times New Roman" w:cs="Times New Roman"/>
                <w:kern w:val="0"/>
                <w:szCs w:val="24"/>
              </w:rPr>
              <w:t>(ACT)</w:t>
            </w:r>
          </w:p>
          <w:p w14:paraId="0B675AAE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Аланинаминотрансфераза (АЛТ)</w:t>
            </w:r>
          </w:p>
          <w:p w14:paraId="170E8308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Креатинин</w:t>
            </w:r>
          </w:p>
          <w:p w14:paraId="22C577C4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Мочевина</w:t>
            </w:r>
          </w:p>
          <w:p w14:paraId="0C9053FA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белок</w:t>
            </w:r>
          </w:p>
          <w:p w14:paraId="17F25306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Общий билирубин</w:t>
            </w:r>
          </w:p>
          <w:p w14:paraId="4667BF4F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Калий</w:t>
            </w:r>
          </w:p>
          <w:p w14:paraId="15230109" w14:textId="77777777" w:rsidR="00684D2F" w:rsidRPr="00684D2F" w:rsidRDefault="00684D2F" w:rsidP="00684D2F">
            <w:pPr>
              <w:numPr>
                <w:ilvl w:val="0"/>
                <w:numId w:val="48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Креатинфосфокиназа</w:t>
            </w:r>
            <w:proofErr w:type="spellEnd"/>
          </w:p>
        </w:tc>
      </w:tr>
      <w:tr w:rsidR="00684D2F" w:rsidRPr="00684D2F" w14:paraId="1B10B280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33D19B3C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>Общий анализ мочи</w:t>
            </w:r>
          </w:p>
        </w:tc>
        <w:tc>
          <w:tcPr>
            <w:tcW w:w="2727" w:type="pct"/>
            <w:shd w:val="clear" w:color="auto" w:fill="FFFFFF"/>
          </w:tcPr>
          <w:p w14:paraId="0B3D0B5E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Цвет</w:t>
            </w:r>
          </w:p>
          <w:p w14:paraId="3FE9B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Прозрачность</w:t>
            </w:r>
          </w:p>
          <w:p w14:paraId="04DCA9A8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pH</w:t>
            </w:r>
          </w:p>
          <w:p w14:paraId="20654AFB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Относительная плотность</w:t>
            </w:r>
          </w:p>
          <w:p w14:paraId="68FA34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Белок</w:t>
            </w:r>
          </w:p>
          <w:p w14:paraId="61BB4BF6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Глюкоза</w:t>
            </w:r>
          </w:p>
          <w:p w14:paraId="695E05F0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</w:t>
            </w:r>
          </w:p>
          <w:p w14:paraId="5716C5C4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Билирубин</w:t>
            </w:r>
          </w:p>
          <w:p w14:paraId="1FADDA8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proofErr w:type="spellStart"/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Уробилиноген</w:t>
            </w:r>
            <w:proofErr w:type="spellEnd"/>
          </w:p>
          <w:p w14:paraId="6BA53D37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Кетоны</w:t>
            </w:r>
          </w:p>
          <w:p w14:paraId="3D2A4E75" w14:textId="77777777" w:rsidR="00684D2F" w:rsidRPr="00684D2F" w:rsidRDefault="00684D2F" w:rsidP="00684D2F">
            <w:pPr>
              <w:numPr>
                <w:ilvl w:val="0"/>
                <w:numId w:val="49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Нитриты</w:t>
            </w:r>
          </w:p>
        </w:tc>
      </w:tr>
      <w:tr w:rsidR="00684D2F" w:rsidRPr="00684D2F" w14:paraId="64AF3FBD" w14:textId="77777777" w:rsidTr="0070345B">
        <w:trPr>
          <w:trHeight w:val="284"/>
        </w:trPr>
        <w:tc>
          <w:tcPr>
            <w:tcW w:w="2273" w:type="pct"/>
            <w:shd w:val="clear" w:color="auto" w:fill="FFFFFF"/>
          </w:tcPr>
          <w:p w14:paraId="6A9CA3BA" w14:textId="77777777" w:rsidR="00684D2F" w:rsidRPr="00684D2F" w:rsidRDefault="00684D2F" w:rsidP="00684D2F">
            <w:p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b/>
                <w:bCs/>
                <w:kern w:val="0"/>
                <w:szCs w:val="24"/>
                <w:lang w:bidi="ru-RU"/>
              </w:rPr>
              <w:t xml:space="preserve">Микроскопическое исследование осадка мочи </w:t>
            </w: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(выполняется при наличии отклонений в общем анализе мочи)</w:t>
            </w:r>
          </w:p>
        </w:tc>
        <w:tc>
          <w:tcPr>
            <w:tcW w:w="2727" w:type="pct"/>
            <w:shd w:val="clear" w:color="auto" w:fill="FFFFFF"/>
          </w:tcPr>
          <w:p w14:paraId="1641FE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Плоский эпителий в осадке мочи</w:t>
            </w:r>
          </w:p>
          <w:p w14:paraId="7CCD2580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Эритроциты в осадке</w:t>
            </w:r>
          </w:p>
          <w:p w14:paraId="652497C2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Лейкоциты в осадке мочи</w:t>
            </w:r>
          </w:p>
          <w:p w14:paraId="47DEDBD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Бактерии в осадке мочи</w:t>
            </w:r>
          </w:p>
          <w:p w14:paraId="4BA4DCA9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гиалиновые</w:t>
            </w:r>
          </w:p>
          <w:p w14:paraId="0EB22E84" w14:textId="77777777" w:rsidR="00684D2F" w:rsidRPr="00684D2F" w:rsidRDefault="00684D2F" w:rsidP="00684D2F">
            <w:pPr>
              <w:numPr>
                <w:ilvl w:val="0"/>
                <w:numId w:val="50"/>
              </w:numPr>
              <w:rPr>
                <w:rFonts w:eastAsia="Times New Roman" w:cs="Times New Roman"/>
                <w:kern w:val="0"/>
                <w:szCs w:val="24"/>
                <w:lang w:bidi="ru-RU"/>
              </w:rPr>
            </w:pPr>
            <w:r w:rsidRPr="00684D2F">
              <w:rPr>
                <w:rFonts w:eastAsia="Times New Roman" w:cs="Times New Roman"/>
                <w:kern w:val="0"/>
                <w:szCs w:val="24"/>
                <w:lang w:bidi="ru-RU"/>
              </w:rPr>
              <w:t>Цилиндры, зернистые</w:t>
            </w:r>
          </w:p>
        </w:tc>
      </w:tr>
    </w:tbl>
    <w:p w14:paraId="322D21EF" w14:textId="77777777" w:rsidR="00684D2F" w:rsidRDefault="00684D2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7B935D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r w:rsidRPr="00F11037">
        <w:rPr>
          <w:i w:val="0"/>
          <w:bdr w:val="nil"/>
        </w:rPr>
        <w:t>4.3</w:t>
      </w:r>
      <w:r w:rsidRPr="002E4268">
        <w:rPr>
          <w:i w:val="0"/>
          <w:bdr w:val="nil"/>
        </w:rPr>
        <w:t xml:space="preserve"> Описание мер, направленных на минимизацию (исключение) субъективности, в том числе: рандомизации; слепого метода (маскировки).</w:t>
      </w:r>
      <w:bookmarkEnd w:id="125"/>
    </w:p>
    <w:p w14:paraId="087B935D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25" w:name="_Toc171964217"/>
      <w:bookmarkEnd w:id="125"/>
      <w:r>
        <w:t>Рандомизация субъектов в последовательности лечения выполняется до приёма первой дозы.</w:t>
      </w:r>
    </w:p>
    <w:p w14:paraId="46E96AF8" w14:textId="77777777" w:rsidR="00A84D90" w:rsidRDefault="00A84D90" w:rsidP="00A84D90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71BDBD8" w14:textId="2C7ADA60" w:rsidR="00515075" w:rsidRDefault="001E1EAF" w:rsidP="002E4268">
      <w:pPr>
        <w:pStyle w:val="20"/>
        <w:rPr>
          <w:i w:val="0"/>
        </w:rPr>
      </w:pPr>
      <w:bookmarkStart w:id="126" w:name="_Toc171964218"/>
      <w:commentRangeStart w:id="127"/>
      <w:r w:rsidRPr="002E4268">
        <w:rPr>
          <w:i w:val="0"/>
        </w:rPr>
        <w:t>4</w:t>
      </w:r>
      <w:r w:rsidR="00D47A37" w:rsidRPr="0089298A">
        <w:rPr>
          <w:i w:val="0"/>
        </w:rPr>
        <w:t>.</w:t>
      </w:r>
      <w:r w:rsidRPr="002E4268">
        <w:rPr>
          <w:i w:val="0"/>
        </w:rPr>
        <w:t>4 Описание используемого в исследовании лечения, дозировки и схемы применения исследуемых препаратов (включает в себя описание лекарственной формы, упаковки и маркировки исследуемых препаратов).</w:t>
      </w:r>
      <w:bookmarkEnd w:id="126"/>
      <w:commentRangeEnd w:id="127"/>
      <w:r w:rsidR="002309F1">
        <w:rPr>
          <w:rStyle w:val="a8"/>
          <w:b w:val="0"/>
          <w:bCs w:val="0"/>
          <w:i w:val="0"/>
          <w:iCs w:val="0"/>
        </w:rPr>
        <w:commentReference w:id="127"/>
      </w:r>
    </w:p>
    <w:p w14:paraId="771BDBD8" w14:textId="2C7ADA60" w:rsidR="00515075" w:rsidRDefault="001E1EAF" w:rsidP="002E4268">
      <w:pPr>
        <w:rPr>
          <w:i w:val="0"/>
        </w:rPr>
      </w:pPr>
      <w:bookmarkStart w:id="126" w:name="_Toc171964218"/>
      <w:commentRangeStart w:id="127"/>
      <w:bookmarkEnd w:id="126"/>
      <w:commentRangeEnd w:id="127"/>
      <w:r>
        <w:t>Лечение включает введение тестового (T) и референтного (R) препаратов. Условие пищи: после приёма пищи. Доза: 400 mg.</w:t>
      </w:r>
    </w:p>
    <w:p w14:paraId="02CDDC97" w14:textId="77777777" w:rsidR="00515075" w:rsidRDefault="00515075" w:rsidP="002E4268">
      <w:pPr>
        <w:ind w:firstLine="708"/>
      </w:pPr>
    </w:p>
    <w:p w14:paraId="0A9CB5BA" w14:textId="77777777" w:rsidR="00515075" w:rsidRPr="0089298A" w:rsidRDefault="00D35CE7" w:rsidP="002E4268">
      <w:pPr>
        <w:pStyle w:val="20"/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r w:rsidRPr="0089298A">
        <w:rPr>
          <w:i w:val="0"/>
          <w:color w:val="000000"/>
          <w:szCs w:val="24"/>
          <w:bdr w:val="nil"/>
          <w:lang w:eastAsia="en-US"/>
        </w:rPr>
        <w:lastRenderedPageBreak/>
        <w:t>4.4.1 Этапы исследования, их длительность</w:t>
      </w:r>
      <w:bookmarkEnd w:id="128"/>
      <w:commentRangeEnd w:id="129"/>
      <w:r w:rsidR="000E05E5">
        <w:rPr>
          <w:rStyle w:val="a8"/>
          <w:b w:val="0"/>
          <w:bCs w:val="0"/>
          <w:i w:val="0"/>
          <w:iCs w:val="0"/>
        </w:rPr>
        <w:commentReference w:id="129"/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1. Period 1</w:t>
      </w:r>
    </w:p>
    <w:p w14:paraId="0A9CB5BA" w14:textId="77777777" w:rsidR="00515075" w:rsidRPr="0089298A" w:rsidRDefault="00D35CE7" w:rsidP="002E4268">
      <w:pPr>
        <w:rPr>
          <w:color w:val="000000"/>
          <w:szCs w:val="24"/>
          <w:bdr w:val="nil"/>
          <w:lang w:eastAsia="en-US"/>
        </w:rPr>
      </w:pPr>
      <w:bookmarkStart w:id="128" w:name="_Toc171964219"/>
      <w:commentRangeStart w:id="129"/>
      <w:bookmarkEnd w:id="128"/>
      <w:commentRangeEnd w:id="129"/>
      <w:r>
        <w:t>2. Period 2</w:t>
      </w:r>
    </w:p>
    <w:p w14:paraId="776D07AA" w14:textId="29D0023E" w:rsidR="00A1460E" w:rsidRPr="0089298A" w:rsidRDefault="00D35CE7" w:rsidP="0089298A">
      <w:pPr>
        <w:pStyle w:val="20"/>
        <w:rPr>
          <w:i w:val="0"/>
          <w:bdr w:val="nil"/>
        </w:rPr>
      </w:pPr>
      <w:bookmarkStart w:id="130" w:name="_Toc171964220"/>
      <w:commentRangeStart w:id="131"/>
      <w:r w:rsidRPr="0089298A">
        <w:rPr>
          <w:i w:val="0"/>
          <w:bdr w:val="nil"/>
        </w:rPr>
        <w:t>4</w:t>
      </w:r>
      <w:r w:rsidR="00A1460E" w:rsidRPr="0089298A">
        <w:rPr>
          <w:i w:val="0"/>
          <w:bdr w:val="nil"/>
        </w:rPr>
        <w:t>.</w:t>
      </w:r>
      <w:r w:rsidRPr="0089298A">
        <w:rPr>
          <w:i w:val="0"/>
          <w:bdr w:val="nil"/>
        </w:rPr>
        <w:t xml:space="preserve">4.2 </w:t>
      </w:r>
      <w:r w:rsidR="00A4730F" w:rsidRPr="0089298A">
        <w:rPr>
          <w:i w:val="0"/>
          <w:bdr w:val="nil"/>
        </w:rPr>
        <w:t>Отбор крови для фармакокинетического анализа</w:t>
      </w:r>
      <w:bookmarkEnd w:id="130"/>
      <w:commentRangeEnd w:id="131"/>
      <w:r w:rsidR="000E05E5">
        <w:rPr>
          <w:rStyle w:val="a8"/>
          <w:b w:val="0"/>
          <w:bCs w:val="0"/>
          <w:i w:val="0"/>
          <w:iCs w:val="0"/>
        </w:rPr>
        <w:commentReference w:id="131"/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Сводка плана отбора проб (канонический SamplingPlan).</w:t>
        <w:br/>
        <w:t>Аналиты: bosutinib.</w:t>
        <w:br/>
        <w:t>Число точек отбора на период: 33.</w:t>
        <w:br/>
        <w:t>Запланированные точки отбора (ч): 0, 1.125, 2.25, 3.375, 4.5, 5.25, 6, 6.75, 7.5, 8, 8.75, 9.875, 11.562, 14.094, 17.891, 23.586, 32.129, 43.2, 45.2, 47.2, 49.2, 51.2, 53.2, 55.2, 57.2, 59.2, 61.2, 63.2, 65.2, 67.2, 69.2, 71.2, 72.</w:t>
        <w:br/>
        <w:t>Последняя точка: 72.0.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p w14:paraId="776D07AA" w14:textId="29D0023E" w:rsidR="00A1460E" w:rsidRPr="0089298A" w:rsidRDefault="00D35CE7" w:rsidP="0089298A">
      <w:pPr>
        <w:rPr>
          <w:i w:val="0"/>
          <w:bdr w:val="nil"/>
        </w:rPr>
      </w:pPr>
      <w:bookmarkStart w:id="130" w:name="_Toc171964220"/>
      <w:commentRangeStart w:id="131"/>
      <w:bookmarkEnd w:id="130"/>
      <w:commentRangeEnd w:id="131"/>
      <w:r>
        <w:t>Таблица 5</w:t>
      </w:r>
    </w:p>
    <w:tbl>
      <w:tblPr>
        <w:tblStyle w:val="ab"/>
        <w:tblW w:w="5003" w:type="pct"/>
        <w:jc w:val="right"/>
        <w:tblLook w:val="04A0" w:firstRow="1" w:lastRow="0" w:firstColumn="1" w:lastColumn="0" w:noHBand="0" w:noVBand="1"/>
      </w:tblPr>
      <w:tblGrid>
        <w:gridCol w:w="821"/>
        <w:gridCol w:w="3935"/>
        <w:gridCol w:w="1477"/>
        <w:gridCol w:w="3118"/>
      </w:tblGrid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 w:rsidRPr="004F16BF">
              <w:rPr>
                <w:b/>
                <w:iCs/>
              </w:rPr>
              <w:t>№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b/>
              </w:rPr>
              <w:t>Время после приема препарата, ч</w:t>
            </w:r>
          </w:p>
          <w:p w14:paraId="7E5F435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jc w:val="center"/>
              <w:rPr>
                <w:b/>
                <w:i/>
              </w:rPr>
            </w:pP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 w:rsidRPr="004F16BF">
              <w:rPr>
                <w:b/>
                <w:lang w:val="en-US"/>
              </w:rPr>
              <w:t xml:space="preserve">V </w:t>
            </w:r>
            <w:r w:rsidRPr="004F16BF">
              <w:rPr>
                <w:b/>
              </w:rPr>
              <w:t>крови, мл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 w:rsidRPr="004F16BF">
              <w:rPr>
                <w:rFonts w:eastAsia="Times New Roman"/>
                <w:b/>
                <w:bCs/>
                <w:color w:val="000000"/>
                <w:bdr w:val="nil"/>
              </w:rPr>
              <w:t>Допустимые временные отклонения в заборе крови</w:t>
            </w:r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0.0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исходный уровень (до дозы)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1.125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3.375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абсорбции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5.25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7.5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захват Tmax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8.75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9.875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11.562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14.094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17.891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23.586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32.129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фаза распределения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19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49.2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24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25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26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59.2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27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28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63.2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29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65.2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30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67.2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31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69.2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32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71.2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терминальная фаза элиминации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  <w:tr w:rsidR="00E8084C" w:rsidRPr="00A7511A" w14:paraId="3D97AC60" w14:textId="77777777" w:rsidTr="001E79E3">
        <w:trPr>
          <w:trHeight w:val="284"/>
          <w:jc w:val="right"/>
        </w:trPr>
        <w:tc>
          <w:tcPr>
            <w:tcW w:w="439" w:type="pct"/>
            <w:shd w:val="clear" w:color="auto" w:fill="FFFFFF" w:themeFill="background1"/>
          </w:tcPr>
          <w:p w14:paraId="398CAC0D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Cs/>
              </w:rPr>
            </w:pPr>
            <w:r>
              <w:t>33</w:t>
            </w:r>
          </w:p>
        </w:tc>
        <w:tc>
          <w:tcPr>
            <w:tcW w:w="2104" w:type="pct"/>
            <w:shd w:val="clear" w:color="auto" w:fill="FFFFFF" w:themeFill="background1"/>
          </w:tcPr>
          <w:p w14:paraId="64B13C32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>
              <w:t>72.0</w:t>
            </w:r>
          </w:p>
        </w:tc>
        <w:tc>
          <w:tcPr>
            <w:tcW w:w="790" w:type="pct"/>
            <w:shd w:val="clear" w:color="auto" w:fill="FFFFFF" w:themeFill="background1"/>
          </w:tcPr>
          <w:p w14:paraId="27A695FB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jc w:val="center"/>
              <w:rPr>
                <w:b/>
                <w:i/>
              </w:rPr>
            </w:pPr>
            <w:r>
              <w:t>финальная точка наблюдения</w:t>
            </w:r>
          </w:p>
        </w:tc>
        <w:tc>
          <w:tcPr>
            <w:tcW w:w="1667" w:type="pct"/>
            <w:shd w:val="clear" w:color="auto" w:fill="FFFFFF" w:themeFill="background1"/>
          </w:tcPr>
          <w:p w14:paraId="3CD474F5" w14:textId="77777777" w:rsidR="00E8084C" w:rsidRPr="004F16BF" w:rsidRDefault="00E8084C" w:rsidP="001E79E3">
            <w:pPr>
              <w:pStyle w:val="15"/>
              <w:suppressAutoHyphens/>
              <w:spacing w:line="240" w:lineRule="auto"/>
              <w:ind w:firstLine="0"/>
              <w:rPr>
                <w:b/>
                <w:i/>
              </w:rPr>
            </w:pPr>
            <w:r/>
          </w:p>
        </w:tc>
      </w:tr>
    </w:tbl>
    <w:p w14:paraId="20EA9F85" w14:textId="2BF2C3B1" w:rsidR="00515075" w:rsidRPr="002E4268" w:rsidRDefault="00D47A37" w:rsidP="002E4268">
      <w:pPr>
        <w:pStyle w:val="20"/>
        <w:ind w:firstLine="0"/>
        <w:rPr>
          <w:b w:val="0"/>
        </w:rPr>
      </w:pPr>
      <w:r>
        <w:rPr>
          <w:rFonts w:eastAsia="Calibri"/>
          <w:i w:val="0"/>
          <w:iCs w:val="0"/>
          <w:lang w:eastAsia="en-US"/>
        </w:rPr>
        <w:tab/>
      </w:r>
      <w:bookmarkStart w:id="133" w:name="_Toc171964221"/>
      <w:r w:rsidR="001E1EAF" w:rsidRPr="002E4268">
        <w:rPr>
          <w:i w:val="0"/>
        </w:rPr>
        <w:t>4.5 Ожидаемая продолжительность участия субъектов в исследовании, описание последовательности и продолжительности всех периодов исследования, включая период последующего наблюдения, если таковой предусмотрен.</w:t>
      </w:r>
      <w:bookmarkEnd w:id="133"/>
    </w:p>
    <w:p w14:paraId="20EA9F85" w14:textId="2BF2C3B1" w:rsidR="00515075" w:rsidRPr="002E4268" w:rsidRDefault="00D47A37" w:rsidP="002E4268">
      <w:pPr>
        <w:ind w:firstLine="0"/>
        <w:rPr>
          <w:b w:val="0"/>
        </w:rPr>
      </w:pPr>
      <w:bookmarkStart w:id="133" w:name="_Toc171964221"/>
      <w:bookmarkEnd w:id="133"/>
      <w:r>
        <w:t>Длительность участия определяется периодами лечения, washout 14.0 day и наблюдением 72.0 h.</w:t>
      </w:r>
    </w:p>
    <w:p w14:paraId="7F1DEA8F" w14:textId="0FD14BED" w:rsidR="00D35CE7" w:rsidRPr="00A24781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Общая продолжительность исследования для добровольцев составит не более </w:t>
      </w:r>
      <w:r w:rsidR="00941811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>30</w:t>
      </w:r>
      <w:r w:rsidRPr="00477AF4">
        <w:rPr>
          <w:rFonts w:eastAsia="Times New Roman" w:cs="Times New Roman"/>
          <w:bCs/>
          <w:color w:val="000000"/>
          <w:kern w:val="0"/>
          <w:szCs w:val="24"/>
          <w:u w:color="000000"/>
          <w:bdr w:val="nil"/>
          <w:lang w:eastAsia="en-US"/>
        </w:rPr>
        <w:t xml:space="preserve"> суток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9BC7B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Для достижения целей исследования важно, чтобы доброволец не пропустил ни одной дозы исследуемого препарата на протяжении всего исследования. В ходе каждого визита будет проводиться оценка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комплаентности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добровольца. Подход к статистическому анализу данных добровольцев, допустивших изменения в режиме приема препарата, будет решаться в индивидуальном порядке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</w:t>
      </w:r>
      <w:r w:rsidRPr="007316F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см. раздел 1</w:t>
      </w:r>
      <w:r w:rsidRPr="00E369AF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1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0ED96677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53C9BBA" w14:textId="77777777" w:rsidR="00D35CE7" w:rsidRPr="0089298A" w:rsidRDefault="00D35CE7" w:rsidP="0089298A">
      <w:pPr>
        <w:pStyle w:val="20"/>
        <w:rPr>
          <w:i w:val="0"/>
          <w:bdr w:val="nil"/>
        </w:rPr>
      </w:pPr>
      <w:bookmarkStart w:id="134" w:name="_Toc171964222"/>
      <w:r w:rsidRPr="0089298A">
        <w:rPr>
          <w:i w:val="0"/>
          <w:bdr w:val="nil"/>
        </w:rPr>
        <w:t xml:space="preserve">4.6 </w:t>
      </w:r>
      <w:r w:rsidR="001E1EAF" w:rsidRPr="002E4268">
        <w:rPr>
          <w:i w:val="0"/>
        </w:rPr>
        <w:t>Описание правил остановки или критериев исключения для отдельных субъектов, частей исследования или исследования в целом.</w:t>
      </w:r>
      <w:bookmarkEnd w:id="134"/>
    </w:p>
    <w:p w14:paraId="453C9BBA" w14:textId="77777777" w:rsidR="00D35CE7" w:rsidRPr="0089298A" w:rsidRDefault="00D35CE7" w:rsidP="0089298A">
      <w:pPr>
        <w:rPr>
          <w:i w:val="0"/>
          <w:bdr w:val="nil"/>
        </w:rPr>
      </w:pPr>
      <w:bookmarkStart w:id="134" w:name="_Toc171964222"/>
      <w:bookmarkEnd w:id="134"/>
      <w:r>
        <w:t>Правила остановки / исключения субъектов определяются критериями исключения и решением исследователя. {{STUDY.STOP_RULES}}</w:t>
      </w:r>
    </w:p>
    <w:p w14:paraId="36D1D29A" w14:textId="77777777" w:rsidR="00D35CE7" w:rsidRPr="00A24781" w:rsidRDefault="00D35C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B1A641C" w14:textId="1B4A1580" w:rsidR="0089298A" w:rsidRDefault="00D35CE7" w:rsidP="0089298A">
      <w:pPr>
        <w:pStyle w:val="20"/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r w:rsidRPr="0089298A">
        <w:rPr>
          <w:i w:val="0"/>
          <w:bdr w:val="nil"/>
        </w:rPr>
        <w:t xml:space="preserve">4.7 </w:t>
      </w:r>
      <w:r w:rsidR="001E1EAF" w:rsidRPr="002E4268">
        <w:rPr>
          <w:i w:val="0"/>
        </w:rPr>
        <w:t>Процедуры учета исследуемых препаратов, включая плацебо и препараты сравнения (при наличии)</w:t>
      </w:r>
      <w:bookmarkEnd w:id="135"/>
    </w:p>
    <w:p w14:paraId="5B1A641C" w14:textId="1B4A1580" w:rsidR="0089298A" w:rsidRDefault="00D35CE7" w:rsidP="0089298A">
      <w:pPr>
        <w:rPr>
          <w:i w:val="0"/>
          <w:iCs w:val="0"/>
          <w:szCs w:val="26"/>
          <w:bdr w:val="nil"/>
        </w:rPr>
      </w:pPr>
      <w:bookmarkStart w:id="135" w:name="_Toc171964223"/>
      <w:bookmarkStart w:id="136" w:name="_Toc116664496"/>
      <w:bookmarkEnd w:id="135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2A89371D" w14:textId="04278BD2" w:rsidR="00D35CE7" w:rsidRPr="002E4268" w:rsidRDefault="00D35CE7" w:rsidP="0089298A">
      <w:pPr>
        <w:rPr>
          <w:rFonts w:eastAsia="Times New Roman" w:cs="Times New Roman"/>
          <w:kern w:val="0"/>
          <w:bdr w:val="nil"/>
        </w:rPr>
      </w:pPr>
    </w:p>
    <w:p w14:paraId="6D140CDA" w14:textId="7C2BB33A" w:rsidR="00D35CE7" w:rsidRPr="0089298A" w:rsidRDefault="00D35CE7" w:rsidP="0089298A">
      <w:pPr>
        <w:pStyle w:val="20"/>
        <w:rPr>
          <w:i w:val="0"/>
          <w:bdr w:val="nil"/>
        </w:rPr>
      </w:pPr>
      <w:bookmarkStart w:id="137" w:name="_Toc171964224"/>
      <w:r w:rsidRPr="0089298A">
        <w:rPr>
          <w:i w:val="0"/>
          <w:bdr w:val="nil"/>
        </w:rPr>
        <w:t>4.7.1 Исследуемый препарат</w:t>
      </w:r>
      <w:bookmarkEnd w:id="137"/>
    </w:p>
    <w:p w14:paraId="6D140CDA" w14:textId="7C2BB33A" w:rsidR="00D35CE7" w:rsidRPr="0089298A" w:rsidRDefault="00D35CE7" w:rsidP="0089298A">
      <w:pPr>
        <w:rPr>
          <w:i w:val="0"/>
          <w:bdr w:val="nil"/>
        </w:rPr>
      </w:pPr>
      <w:bookmarkStart w:id="137" w:name="_Toc171964224"/>
      <w:bookmarkEnd w:id="137"/>
      <w:r>
        <w:t>Учёт тестового препарата (Бозутиниб): получение, хранение, выдача и возврат фиксируются в учётной документации центра.</w:t>
      </w:r>
    </w:p>
    <w:p w14:paraId="56616AE6" w14:textId="77777777" w:rsidR="00D35CE7" w:rsidRPr="00A24781" w:rsidRDefault="00D35CE7" w:rsidP="00D35CE7">
      <w:pPr>
        <w:spacing w:line="276" w:lineRule="auto"/>
        <w:rPr>
          <w:rFonts w:eastAsia="Times New Roman" w:cs="Times New Roman"/>
          <w:color w:val="000000"/>
          <w:kern w:val="0"/>
          <w:szCs w:val="24"/>
          <w:bdr w:val="none" w:sz="0" w:space="0" w:color="auto" w:frame="1"/>
          <w:lang w:eastAsia="en-US"/>
        </w:rPr>
      </w:pPr>
    </w:p>
    <w:p w14:paraId="724ED6EA" w14:textId="2334BB1C" w:rsidR="00D35CE7" w:rsidRPr="0016553B" w:rsidRDefault="00D35CE7" w:rsidP="0016553B">
      <w:pPr>
        <w:pStyle w:val="20"/>
        <w:rPr>
          <w:i w:val="0"/>
          <w:bdr w:val="nil"/>
        </w:rPr>
      </w:pPr>
      <w:bookmarkStart w:id="138" w:name="_Toc171964225"/>
      <w:r w:rsidRPr="0016553B">
        <w:rPr>
          <w:i w:val="0"/>
          <w:bdr w:val="nil"/>
        </w:rPr>
        <w:t xml:space="preserve">4.7.2 </w:t>
      </w:r>
      <w:r w:rsidRPr="0016553B">
        <w:rPr>
          <w:i w:val="0"/>
        </w:rPr>
        <w:t>Референтный</w:t>
      </w:r>
      <w:r w:rsidR="00941811">
        <w:rPr>
          <w:i w:val="0"/>
          <w:bdr w:val="nil"/>
        </w:rPr>
        <w:t xml:space="preserve"> </w:t>
      </w:r>
      <w:r w:rsidRPr="0016553B">
        <w:rPr>
          <w:i w:val="0"/>
          <w:bdr w:val="nil"/>
        </w:rPr>
        <w:t>препарат</w:t>
      </w:r>
      <w:bookmarkEnd w:id="138"/>
      <w:r w:rsidRPr="0016553B">
        <w:rPr>
          <w:i w:val="0"/>
          <w:bdr w:val="nil"/>
        </w:rPr>
        <w:t xml:space="preserve"> </w:t>
      </w:r>
    </w:p>
    <w:p w14:paraId="724ED6EA" w14:textId="2334BB1C" w:rsidR="00D35CE7" w:rsidRPr="0016553B" w:rsidRDefault="00D35CE7" w:rsidP="0016553B">
      <w:pPr>
        <w:rPr>
          <w:i w:val="0"/>
          <w:bdr w:val="nil"/>
        </w:rPr>
      </w:pPr>
      <w:bookmarkStart w:id="138" w:name="_Toc171964225"/>
      <w:bookmarkEnd w:id="138"/>
      <w:r>
        <w:t>Учёт референтного препарата (Бозулиф): получение, хранение, выдача и возврат фиксируются в учётной документации центра.</w:t>
      </w:r>
    </w:p>
    <w:p w14:paraId="4AA0BC56" w14:textId="77777777" w:rsidR="00D35CE7" w:rsidRDefault="00D35CE7" w:rsidP="00D35CE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365FB39" w14:textId="44AEF836" w:rsidR="00D35CE7" w:rsidRPr="0016553B" w:rsidRDefault="00C10F10" w:rsidP="0016553B">
      <w:pPr>
        <w:pStyle w:val="20"/>
        <w:rPr>
          <w:i w:val="0"/>
          <w:bdr w:val="nil"/>
        </w:rPr>
      </w:pPr>
      <w:bookmarkStart w:id="139" w:name="_Toc171964226"/>
      <w:r w:rsidRPr="0016553B">
        <w:rPr>
          <w:i w:val="0"/>
          <w:bdr w:val="nil"/>
        </w:rPr>
        <w:t>4</w:t>
      </w:r>
      <w:r w:rsidR="00D35CE7" w:rsidRPr="0016553B">
        <w:rPr>
          <w:i w:val="0"/>
          <w:bdr w:val="nil"/>
        </w:rPr>
        <w:t>.</w:t>
      </w:r>
      <w:r w:rsidRPr="0016553B">
        <w:rPr>
          <w:i w:val="0"/>
          <w:bdr w:val="nil"/>
        </w:rPr>
        <w:t>7.3</w:t>
      </w:r>
      <w:r w:rsidR="00D35CE7" w:rsidRPr="0016553B">
        <w:rPr>
          <w:i w:val="0"/>
          <w:bdr w:val="nil"/>
        </w:rPr>
        <w:t xml:space="preserve"> Контроль, учет и условия хранения препаратов исследования</w:t>
      </w:r>
      <w:bookmarkEnd w:id="139"/>
    </w:p>
    <w:p w14:paraId="1365FB39" w14:textId="44AEF836" w:rsidR="00D35CE7" w:rsidRPr="0016553B" w:rsidRDefault="00C10F10" w:rsidP="0016553B">
      <w:pPr>
        <w:rPr>
          <w:i w:val="0"/>
          <w:bdr w:val="nil"/>
        </w:rPr>
      </w:pPr>
      <w:bookmarkStart w:id="139" w:name="_Toc171964226"/>
      <w:bookmarkEnd w:id="139"/>
      <w:r>
        <w:t>Учёт и хранение препаратов исследования выполняются в соответствии с процедурами центра. Тест: Бозутиниб; референт: Бозулиф}. Условия хранения: {{PRODUCT.STORAGE}}.</w:t>
      </w:r>
    </w:p>
    <w:p w14:paraId="19EFE72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3D2CF93A" w14:textId="20ECA6C3" w:rsidR="00515075" w:rsidRPr="00CB734B" w:rsidRDefault="001E1EAF" w:rsidP="002E4268">
      <w:pPr>
        <w:pStyle w:val="20"/>
        <w:rPr>
          <w:rFonts w:eastAsia="Calibri"/>
          <w:lang w:eastAsia="en-US"/>
        </w:rPr>
      </w:pPr>
      <w:bookmarkStart w:id="140" w:name="_Toc171964227"/>
      <w:r w:rsidRPr="002E4268">
        <w:rPr>
          <w:b w:val="0"/>
          <w:bCs w:val="0"/>
          <w:i w:val="0"/>
          <w:bdr w:val="nil"/>
        </w:rPr>
        <w:t>4.8</w:t>
      </w:r>
      <w:r w:rsidRPr="002E4268">
        <w:rPr>
          <w:i w:val="0"/>
          <w:bdr w:val="nil"/>
        </w:rPr>
        <w:t xml:space="preserve"> Хранение </w:t>
      </w:r>
      <w:proofErr w:type="spellStart"/>
      <w:r w:rsidRPr="002E4268">
        <w:rPr>
          <w:i w:val="0"/>
          <w:bdr w:val="nil"/>
        </w:rPr>
        <w:t>рандомизационных</w:t>
      </w:r>
      <w:proofErr w:type="spellEnd"/>
      <w:r w:rsidRPr="002E4268">
        <w:rPr>
          <w:i w:val="0"/>
          <w:bdr w:val="nil"/>
        </w:rPr>
        <w:t xml:space="preserve"> кодов лечения и процедуры их раскрытия</w:t>
      </w:r>
      <w:r w:rsidRPr="002E4268">
        <w:rPr>
          <w:bdr w:val="nil"/>
        </w:rPr>
        <w:t>.</w:t>
      </w:r>
      <w:bookmarkEnd w:id="136"/>
      <w:bookmarkEnd w:id="140"/>
    </w:p>
    <w:p w14:paraId="3D2CF93A" w14:textId="20ECA6C3" w:rsidR="00515075" w:rsidRPr="00CB734B" w:rsidRDefault="001E1EAF" w:rsidP="002E4268">
      <w:pPr>
        <w:rPr>
          <w:rFonts w:eastAsia="Calibri"/>
          <w:lang w:eastAsia="en-US"/>
        </w:rPr>
      </w:pPr>
      <w:bookmarkStart w:id="140" w:name="_Toc171964227"/>
      <w:proofErr w:type="spellStart"/>
      <w:proofErr w:type="spellEnd"/>
      <w:bookmarkEnd w:id="136"/>
      <w:bookmarkEnd w:id="140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38FC54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r w:rsidRPr="002E4268">
        <w:rPr>
          <w:bCs w:val="0"/>
          <w:i w:val="0"/>
          <w:bdr w:val="nil"/>
        </w:rPr>
        <w:t>4.8.1 Присвоение индивидуального номера</w:t>
      </w:r>
      <w:bookmarkEnd w:id="141"/>
    </w:p>
    <w:p w14:paraId="5938FC54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1" w:name="_Toc171964228"/>
      <w:bookmarkStart w:id="142" w:name="_Toc116664499"/>
      <w:bookmarkEnd w:id="141"/>
      <w:r>
        <w:t>Каждому рандомизированному субъекту присваивается индивидуальный номер. Планируемое число рандомизированных субъектов: 36.</w:t>
      </w:r>
    </w:p>
    <w:p w14:paraId="7721D487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67E33281" w14:textId="77777777" w:rsidR="00515075" w:rsidRPr="002E4268" w:rsidRDefault="001E1EAF" w:rsidP="002E4268">
      <w:pPr>
        <w:pStyle w:val="20"/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r w:rsidRPr="002E4268">
        <w:rPr>
          <w:bCs w:val="0"/>
          <w:i w:val="0"/>
          <w:bdr w:val="nil"/>
        </w:rPr>
        <w:t xml:space="preserve">4.8.2 Хранение </w:t>
      </w:r>
      <w:proofErr w:type="spellStart"/>
      <w:r w:rsidRPr="002E4268">
        <w:rPr>
          <w:bCs w:val="0"/>
          <w:i w:val="0"/>
          <w:bdr w:val="nil"/>
        </w:rPr>
        <w:t>рандомизационных</w:t>
      </w:r>
      <w:proofErr w:type="spellEnd"/>
      <w:r w:rsidRPr="002E4268">
        <w:rPr>
          <w:bCs w:val="0"/>
          <w:i w:val="0"/>
          <w:bdr w:val="nil"/>
        </w:rPr>
        <w:t xml:space="preserve"> кодов и процедура их раскрытия</w:t>
      </w:r>
      <w:bookmarkEnd w:id="144"/>
    </w:p>
    <w:p w14:paraId="67E33281" w14:textId="77777777" w:rsidR="00515075" w:rsidRPr="002E4268" w:rsidRDefault="001E1EAF" w:rsidP="002E4268">
      <w:pPr>
        <w:spacing w:line="276" w:lineRule="auto"/>
        <w:rPr>
          <w:rFonts w:eastAsia="Calibri"/>
          <w:b w:val="0"/>
          <w:bCs w:val="0"/>
          <w:lang w:eastAsia="en-US"/>
        </w:rPr>
      </w:pPr>
      <w:bookmarkStart w:id="144" w:name="_Toc171964229"/>
      <w:proofErr w:type="spellStart"/>
      <w:proofErr w:type="spellEnd"/>
      <w:bookmarkEnd w:id="144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594799AC" w14:textId="77777777" w:rsidR="0032773C" w:rsidRPr="00DB3D12" w:rsidRDefault="0032773C" w:rsidP="0032773C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2ADF303B" w14:textId="77777777" w:rsidR="00515075" w:rsidRDefault="001E1EAF" w:rsidP="002E4268">
      <w:pPr>
        <w:pStyle w:val="20"/>
        <w:spacing w:line="276" w:lineRule="auto"/>
        <w:rPr>
          <w:bdr w:val="nil"/>
        </w:rPr>
      </w:pPr>
      <w:bookmarkStart w:id="145" w:name="_Toc171964230"/>
      <w:r w:rsidRPr="002E4268">
        <w:rPr>
          <w:bCs w:val="0"/>
          <w:i w:val="0"/>
          <w:bdr w:val="nil"/>
        </w:rPr>
        <w:t>4.8.3 Слепой метод (маскировка)</w:t>
      </w:r>
      <w:bookmarkEnd w:id="145"/>
    </w:p>
    <w:p w14:paraId="2ADF303B" w14:textId="77777777" w:rsidR="00515075" w:rsidRDefault="001E1EAF" w:rsidP="002E4268">
      <w:pPr>
        <w:spacing w:line="276" w:lineRule="auto"/>
        <w:rPr>
          <w:bdr w:val="nil"/>
        </w:rPr>
      </w:pPr>
      <w:bookmarkStart w:id="145" w:name="_Toc171964230"/>
      <w:bookmarkEnd w:id="145"/>
      <w:r>
        <w:t>Исследование проводится как открытое (рандомизированное открытое перекрёстное двухпериодное двухпоследовательное исследование). Процедуры раскрытия кодов рандомизации применяются при необходимости по SOP центра.</w:t>
      </w:r>
    </w:p>
    <w:p w14:paraId="0F698136" w14:textId="77777777" w:rsidR="006210E6" w:rsidRDefault="006210E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8"/>
          <w:u w:color="000000"/>
          <w:bdr w:val="nil"/>
        </w:rPr>
      </w:pPr>
    </w:p>
    <w:p w14:paraId="5D8EA2D9" w14:textId="1CC72E54" w:rsidR="00FB6550" w:rsidRPr="00CB734B" w:rsidRDefault="00FB6550" w:rsidP="00CB734B">
      <w:pPr>
        <w:pStyle w:val="20"/>
        <w:rPr>
          <w:i w:val="0"/>
          <w:bdr w:val="nil"/>
        </w:rPr>
      </w:pPr>
      <w:bookmarkStart w:id="146" w:name="_Toc171964231"/>
      <w:r w:rsidRPr="00CB734B">
        <w:rPr>
          <w:i w:val="0"/>
          <w:bdr w:val="nil"/>
        </w:rPr>
        <w:t xml:space="preserve">4.9 </w:t>
      </w:r>
      <w:r w:rsidR="001E1EAF" w:rsidRPr="002E4268">
        <w:rPr>
          <w:i w:val="0"/>
        </w:rPr>
        <w:t>Перечень всех данных, регистрируемых непосредственно в ИРК (т.е. без предварительной записи в письменном или электронном виде) и рассматриваемых в качестве первичных данных.</w:t>
      </w:r>
      <w:bookmarkEnd w:id="146"/>
    </w:p>
    <w:p w14:paraId="5D8EA2D9" w14:textId="1CC72E54" w:rsidR="00FB6550" w:rsidRPr="00CB734B" w:rsidRDefault="00FB6550" w:rsidP="00CB734B">
      <w:pPr>
        <w:rPr>
          <w:i w:val="0"/>
          <w:bdr w:val="nil"/>
        </w:rPr>
      </w:pPr>
      <w:bookmarkStart w:id="146" w:name="_Toc171964231"/>
      <w:bookmarkEnd w:id="146"/>
      <w:r>
        <w:t>Данные, регистрируемые непосредственно в ИРК без предварительной записи, определяются процедурами центра и перечнем CRF. {{CRF.PRIMARY_DATA_LIST}}</w:t>
      </w:r>
    </w:p>
    <w:bookmarkEnd w:id="142"/>
    <w:p w14:paraId="582AD8DF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ECEC0AB" w14:textId="258AC596" w:rsidR="00A24781" w:rsidRPr="00A24781" w:rsidRDefault="00FB6550" w:rsidP="00F47F2E">
      <w:pPr>
        <w:pStyle w:val="1a"/>
      </w:pPr>
      <w:bookmarkStart w:id="148" w:name="_Toc171964232"/>
      <w:bookmarkStart w:id="149" w:name="_Toc116664508"/>
      <w:r>
        <w:t>5</w:t>
      </w:r>
      <w:r w:rsidR="00A24781" w:rsidRPr="00A24781">
        <w:t xml:space="preserve">. </w:t>
      </w:r>
      <w:r w:rsidR="001E1EAF" w:rsidRPr="002E4268">
        <w:t>Отбор и исключение субъектов</w:t>
      </w:r>
      <w:bookmarkEnd w:id="148"/>
      <w:bookmarkEnd w:id="149"/>
    </w:p>
    <w:p w14:paraId="5CC26245" w14:textId="77777777" w:rsid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40DE8A" w14:textId="77777777" w:rsidR="00560FA3" w:rsidRDefault="00A24781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подбирают в соответствии с критериями включения и невключения. </w:t>
      </w:r>
      <w:bookmarkStart w:id="150" w:name="_Toc116664509"/>
    </w:p>
    <w:p w14:paraId="5BA61611" w14:textId="77777777" w:rsidR="00560FA3" w:rsidRPr="00560FA3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DA98463" w14:textId="57CAC184" w:rsidR="005529AA" w:rsidRPr="00CB734B" w:rsidRDefault="00E624CD" w:rsidP="00CB734B">
      <w:pPr>
        <w:pStyle w:val="20"/>
        <w:rPr>
          <w:i w:val="0"/>
          <w:bdr w:val="nil"/>
        </w:rPr>
      </w:pPr>
      <w:bookmarkStart w:id="151" w:name="_Toc171964233"/>
      <w:bookmarkStart w:id="152" w:name="_Toc116664510"/>
      <w:bookmarkEnd w:id="150"/>
      <w:r w:rsidRPr="00CB734B">
        <w:rPr>
          <w:i w:val="0"/>
          <w:bdr w:val="nil"/>
        </w:rPr>
        <w:t>5</w:t>
      </w:r>
      <w:r w:rsidR="005529AA" w:rsidRPr="00CB734B">
        <w:rPr>
          <w:i w:val="0"/>
          <w:bdr w:val="nil"/>
        </w:rPr>
        <w:t xml:space="preserve">.1 Критерии включения </w:t>
      </w:r>
      <w:r w:rsidRPr="00CB734B">
        <w:rPr>
          <w:i w:val="0"/>
          <w:bdr w:val="nil"/>
        </w:rPr>
        <w:t>субъектов</w:t>
      </w:r>
      <w:bookmarkEnd w:id="151"/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1. 1. Healthy volunteers</w:t>
      </w:r>
    </w:p>
    <w:p w14:paraId="0DA98463" w14:textId="57CAC184" w:rsidR="005529AA" w:rsidRPr="00CB734B" w:rsidRDefault="00E624CD" w:rsidP="00CB734B">
      <w:pPr>
        <w:rPr>
          <w:i w:val="0"/>
          <w:bdr w:val="nil"/>
        </w:rPr>
      </w:pPr>
      <w:bookmarkStart w:id="151" w:name="_Toc171964233"/>
      <w:bookmarkStart w:id="152" w:name="_Toc116664510"/>
      <w:bookmarkEnd w:id="150"/>
      <w:bookmarkEnd w:id="151"/>
      <w:r>
        <w:t>[REVIEW REQUIRED] Предложенное окно рвоты: 2 × Tmax (Tmax=6.0, окно=12.0 ч). Правило CRIT-05 — PROPOSED, не verified policy.</w:t>
      </w:r>
    </w:p>
    <w:p w14:paraId="1B022E12" w14:textId="186EBD5F" w:rsidR="00A24781" w:rsidRPr="00CB734B" w:rsidRDefault="00E624CD" w:rsidP="00CB734B">
      <w:pPr>
        <w:pStyle w:val="20"/>
        <w:rPr>
          <w:i w:val="0"/>
          <w:bdr w:val="nil"/>
        </w:rPr>
      </w:pPr>
      <w:bookmarkStart w:id="154" w:name="_Toc171964234"/>
      <w:r w:rsidRPr="00CB734B">
        <w:rPr>
          <w:i w:val="0"/>
          <w:bdr w:val="nil"/>
        </w:rPr>
        <w:t>5</w:t>
      </w:r>
      <w:r w:rsidR="00A24781" w:rsidRPr="00CB734B">
        <w:rPr>
          <w:i w:val="0"/>
          <w:bdr w:val="nil"/>
        </w:rPr>
        <w:t>.2 Критерии невключения</w:t>
      </w:r>
      <w:bookmarkEnd w:id="152"/>
      <w:r w:rsidR="00A24781" w:rsidRPr="00CB734B">
        <w:rPr>
          <w:i w:val="0"/>
          <w:bdr w:val="nil"/>
        </w:rPr>
        <w:t xml:space="preserve"> </w:t>
      </w:r>
      <w:r w:rsidRPr="00CB734B">
        <w:rPr>
          <w:i w:val="0"/>
          <w:bdr w:val="nil"/>
        </w:rPr>
        <w:t>субъектов</w:t>
      </w:r>
      <w:bookmarkEnd w:id="154"/>
    </w:p>
    <w:p w14:paraId="1B022E12" w14:textId="186EBD5F" w:rsidR="00A24781" w:rsidRPr="00CB734B" w:rsidRDefault="00E624CD" w:rsidP="00CB734B">
      <w:pPr>
        <w:rPr>
          <w:i w:val="0"/>
          <w:bdr w:val="nil"/>
        </w:rPr>
      </w:pPr>
      <w:bookmarkStart w:id="154" w:name="_Toc171964234"/>
      <w:bookmarkEnd w:id="152"/>
      <w:bookmarkEnd w:id="154"/>
      <w:r>
        <w:t>{{ELIGIBILITY.NON_INCLUSION}}</w:t>
      </w:r>
    </w:p>
    <w:p w14:paraId="2B4E3382" w14:textId="77777777" w:rsidR="00A24781" w:rsidRPr="00A24781" w:rsidRDefault="00A24781" w:rsidP="00A8183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  <w:bar w:val="nil"/>
        </w:pBdr>
        <w:spacing w:after="160"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психические, физические и прочие причины, не позволяющие адекватно оценивать свое поведение и правильно выполнять условия протокола исследования. </w:t>
      </w:r>
    </w:p>
    <w:p w14:paraId="721AC5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1DD085" w14:textId="6B63A5DF" w:rsidR="00857D8D" w:rsidRPr="002076C0" w:rsidRDefault="00E624CD" w:rsidP="002076C0">
      <w:pPr>
        <w:pStyle w:val="20"/>
        <w:rPr>
          <w:i w:val="0"/>
          <w:bdr w:val="nil"/>
        </w:rPr>
      </w:pPr>
      <w:bookmarkStart w:id="155" w:name="_Toc116664512"/>
      <w:bookmarkStart w:id="156" w:name="_Toc171964235"/>
      <w:r w:rsidRPr="002076C0">
        <w:rPr>
          <w:i w:val="0"/>
          <w:bdr w:val="nil"/>
        </w:rPr>
        <w:t>5</w:t>
      </w:r>
      <w:r w:rsidR="00A24781" w:rsidRPr="002076C0">
        <w:rPr>
          <w:i w:val="0"/>
          <w:bdr w:val="nil"/>
        </w:rPr>
        <w:t>.</w:t>
      </w:r>
      <w:r w:rsidR="00BF4F6F" w:rsidRPr="002076C0">
        <w:rPr>
          <w:i w:val="0"/>
          <w:bdr w:val="nil"/>
        </w:rPr>
        <w:t>3</w:t>
      </w:r>
      <w:r w:rsidR="00A24781" w:rsidRPr="002076C0">
        <w:rPr>
          <w:i w:val="0"/>
          <w:bdr w:val="nil"/>
        </w:rPr>
        <w:t xml:space="preserve"> Критерии исключения добровольца из исследования</w:t>
      </w:r>
      <w:bookmarkEnd w:id="155"/>
      <w:bookmarkEnd w:id="156"/>
      <w:r w:rsidR="00A24781" w:rsidRPr="002076C0">
        <w:rPr>
          <w:i w:val="0"/>
          <w:bdr w:val="nil"/>
        </w:rPr>
        <w:t xml:space="preserve"> </w:t>
      </w:r>
    </w:p>
    <w:p w14:paraId="081DD085" w14:textId="6B63A5DF" w:rsidR="00857D8D" w:rsidRPr="002076C0" w:rsidRDefault="00E624CD" w:rsidP="002076C0">
      <w:pPr>
        <w:rPr>
          <w:i w:val="0"/>
          <w:bdr w:val="nil"/>
        </w:rPr>
      </w:pPr>
      <w:bookmarkStart w:id="155" w:name="_Toc116664512"/>
      <w:bookmarkStart w:id="156" w:name="_Toc171964235"/>
      <w:bookmarkEnd w:id="155"/>
      <w:bookmarkEnd w:id="156"/>
      <w:r>
        <w:t>{{ELIGIBILITY.EXCLUSION}}</w:t>
      </w:r>
    </w:p>
    <w:p w14:paraId="2E1916AD" w14:textId="77777777" w:rsidR="00513BA0" w:rsidRPr="00857D8D" w:rsidRDefault="00513BA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AEB8C43" w14:textId="77777777" w:rsidR="00941811" w:rsidRPr="00A24781" w:rsidRDefault="00150A0A" w:rsidP="00941811">
      <w:pPr>
        <w:pStyle w:val="1"/>
        <w:rPr>
          <w:u w:color="000000"/>
          <w:bdr w:val="nil"/>
        </w:rPr>
      </w:pPr>
      <w:bookmarkStart w:id="158" w:name="_Toc171964236"/>
      <w:bookmarkStart w:id="159" w:name="_Toc116664513"/>
      <w:r>
        <w:t>6</w:t>
      </w:r>
      <w:r w:rsidR="001E1EAF" w:rsidRPr="002E4268">
        <w:t xml:space="preserve"> </w:t>
      </w:r>
      <w:bookmarkStart w:id="160" w:name="_Toc172907459"/>
      <w:bookmarkEnd w:id="158"/>
      <w:bookmarkEnd w:id="159"/>
      <w:r w:rsidR="00941811" w:rsidRPr="00A24781">
        <w:rPr>
          <w:u w:color="000000"/>
          <w:bdr w:val="nil"/>
        </w:rPr>
        <w:t>Отбор и исключение добровольцев из исследования</w:t>
      </w:r>
      <w:bookmarkEnd w:id="160"/>
    </w:p>
    <w:p w14:paraId="1A577971" w14:textId="77777777" w:rsidR="00512B24" w:rsidRDefault="00512B2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DAA8E9" w14:textId="77777777" w:rsidR="00A24781" w:rsidRDefault="00A2478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Добровольцы могут участвовать в исследовании только один раз. Добровольцы, выбывшие из исследования, не могут повторно в нем участвовать. Если доброволец решил выйти из исследования или не завершил исследование по какой-либо причине, то его/ее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рандомизационный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номер не будет повторно использоваться. Если ни один из исследуемых препаратов не был принят добровольцем, то его данные не включаются в статистический анализ. </w:t>
      </w:r>
    </w:p>
    <w:p w14:paraId="18700348" w14:textId="77777777" w:rsidR="00512B24" w:rsidRPr="00DB3D12" w:rsidRDefault="00512B24" w:rsidP="00512B24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1155FAA5" w14:textId="74405B48" w:rsidR="007A2F65" w:rsidRDefault="001E1EAF" w:rsidP="00513BA0">
      <w:pPr>
        <w:pStyle w:val="20"/>
        <w:spacing w:line="276" w:lineRule="auto"/>
        <w:rPr>
          <w:rFonts w:eastAsia="Calibri"/>
          <w:b w:val="0"/>
          <w:lang w:eastAsia="en-US"/>
        </w:rPr>
      </w:pPr>
      <w:bookmarkStart w:id="161" w:name="_Toc171964237"/>
      <w:r w:rsidRPr="002E4268">
        <w:rPr>
          <w:i w:val="0"/>
        </w:rPr>
        <w:t>6.1. Осуществляемое лечение, включая наименования всех препаратов, их дозировки, частоту приема, пути (способы введения), а также продолжительность лечения, в том числе периоды последующего наблюдения для каждой группы субъектов (по группам лечения исследуемым препаратом, группам исследуемого лечения, группам исследования).</w:t>
      </w:r>
      <w:bookmarkEnd w:id="161"/>
    </w:p>
    <w:p w14:paraId="1155FAA5" w14:textId="74405B48" w:rsidR="007A2F65" w:rsidRDefault="001E1EAF" w:rsidP="00513BA0">
      <w:pPr>
        <w:spacing w:line="276" w:lineRule="auto"/>
        <w:rPr>
          <w:rFonts w:eastAsia="Calibri"/>
          <w:b w:val="0"/>
          <w:lang w:eastAsia="en-US"/>
        </w:rPr>
      </w:pPr>
      <w:bookmarkStart w:id="161" w:name="_Toc171964237"/>
      <w:bookmarkEnd w:id="161"/>
      <w:r>
        <w:t>Тестовый препарат: Бозутиниб; доза: 400 mg; форма: tablet. Референтный препарат: Бозулиф. Число периодов: 2. Последовательности: [['T', 'R'], ['R', 'T']]. Условие пищи: после приёма пищи.</w:t>
      </w:r>
    </w:p>
    <w:p w14:paraId="138A50BE" w14:textId="5B00464F" w:rsidR="00513BA0" w:rsidRPr="00513BA0" w:rsidRDefault="00513BA0" w:rsidP="00513BA0">
      <w:pPr>
        <w:rPr>
          <w:lang w:eastAsia="en-US"/>
        </w:rPr>
      </w:pPr>
    </w:p>
    <w:p w14:paraId="2A7D396D" w14:textId="77777777" w:rsidR="001D62C6" w:rsidRPr="00513BA0" w:rsidRDefault="001D62C6" w:rsidP="00513BA0">
      <w:pPr>
        <w:pStyle w:val="20"/>
        <w:rPr>
          <w:i w:val="0"/>
          <w:bdr w:val="nil"/>
          <w:lang w:eastAsia="en-US"/>
        </w:rPr>
      </w:pPr>
      <w:bookmarkStart w:id="162" w:name="_Toc171964238"/>
      <w:r w:rsidRPr="00513BA0">
        <w:rPr>
          <w:i w:val="0"/>
          <w:bdr w:val="nil"/>
          <w:lang w:eastAsia="en-US"/>
        </w:rPr>
        <w:t>6.1.1 Процедуры исследования</w:t>
      </w:r>
      <w:bookmarkEnd w:id="162"/>
      <w:r w:rsidRPr="00513BA0">
        <w:rPr>
          <w:i w:val="0"/>
          <w:bdr w:val="nil"/>
          <w:lang w:eastAsia="en-US"/>
        </w:rPr>
        <w:t xml:space="preserve"> 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1. 10. Screening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2. 20. Hospitalization /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3. 30. Dosing period 1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4. 40. Hospitalization /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5. 50. Dosing period 2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6. 60.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7. 70. Meal (после приёма пищи)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8. 80.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9. 90.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10. 100.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11. 110.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12. 120.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13. 130.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14. 140.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15. 150.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16. 160.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17. 170.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18. 180.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19. 190.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20. 200.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21. 210.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22. 220.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23. 230.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24. 240.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25. 250.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26. 260.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27. 270.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28. 280.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29. 290.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30. 300.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31. 310.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32. 320.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33. 330.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34. 340.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35. 350.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36. 360.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37. 370.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38. 380.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39. 390.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40. 400.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41. 410. Blood sampling t=0.0 h (исходный уровень (до дозы))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42. 420. Blood sampling t=1.125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43. 430. Blood sampling t=2.25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44. 440. Blood sampling t=3.375 h (фаза абсорбции)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45. 450. Blood sampling t=4.5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46. 460. Blood sampling t=5.25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47. 470. Blood sampling t=6.0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48. 480. Blood sampling t=6.75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49. 490. Blood sampling t=7.5 h (захват Tmax)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50. 500. Blood sampling t=8.0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51. 510. Blood sampling t=8.75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52. 520. Blood sampling t=9.875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53. 530. Blood sampling t=11.562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54. 540. Blood sampling t=14.094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55. 550. Blood sampling t=17.891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56. 560. Blood sampling t=23.586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57. 570. Blood sampling t=32.129 h (фаза распределения)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58. 580. Blood sampling t=43.2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59. 590. Blood sampling t=45.2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60. 600. Blood sampling t=47.2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61. 610. Blood sampling t=49.2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62. 620. Blood sampling t=51.2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63. 630. Blood sampling t=53.2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64. 640. Blood sampling t=55.2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65. 650. Blood sampling t=57.2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66. 660. Blood sampling t=59.2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67. 670. Blood sampling t=61.2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68. 680. Blood sampling t=63.2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69. 690. Blood sampling t=65.2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70. 700. Blood sampling t=67.2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71. 710. Blood sampling t=69.2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72. 720. Blood sampling t=71.2 h (терминальная фаза элиминации)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73. 730. Blood sampling t=72.0 h (финальная точка наблюдения)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74. 740.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75. 750. End of observation (72.0 h)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76. 760. Washout interval (14.0 day)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77. 770. Final / end-of-study visit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2A7D396D" w14:textId="77777777" w:rsidR="001D62C6" w:rsidRPr="00513BA0" w:rsidRDefault="001D62C6" w:rsidP="00513BA0">
      <w:pPr>
        <w:rPr>
          <w:i w:val="0"/>
          <w:bdr w:val="nil"/>
          <w:lang w:eastAsia="en-US"/>
        </w:rPr>
      </w:pPr>
      <w:bookmarkStart w:id="162" w:name="_Toc171964238"/>
      <w:bookmarkEnd w:id="162"/>
      <w:r>
        <w:t>Таблица 8</w:t>
      </w:r>
    </w:p>
    <w:p w14:paraId="1ED027AA" w14:textId="77777777" w:rsidR="00513BA0" w:rsidRPr="00A24781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B68606F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3" w:name="_Toc171964239"/>
      <w:r w:rsidRPr="00513BA0">
        <w:rPr>
          <w:i w:val="0"/>
          <w:bdr w:val="nil"/>
        </w:rPr>
        <w:t>6.1.2 Скрининг</w:t>
      </w:r>
      <w:bookmarkEnd w:id="163"/>
      <w:r w:rsidRPr="00513BA0">
        <w:rPr>
          <w:i w:val="0"/>
          <w:bdr w:val="nil"/>
        </w:rPr>
        <w:t xml:space="preserve"> </w:t>
      </w:r>
    </w:p>
    <w:p w14:paraId="1B68606F" w14:textId="77777777" w:rsidR="001D62C6" w:rsidRPr="00513BA0" w:rsidRDefault="001D62C6" w:rsidP="00513BA0">
      <w:pPr>
        <w:rPr>
          <w:i w:val="0"/>
          <w:bdr w:val="nil"/>
        </w:rPr>
      </w:pPr>
      <w:bookmarkStart w:id="163" w:name="_Toc171964239"/>
      <w:bookmarkEnd w:id="163"/>
      <w:r>
        <w:t>На скрининге выполняется проверка критериев включения/невключения и стандартные процедуры центра.</w:t>
      </w:r>
    </w:p>
    <w:p w14:paraId="0E4838F3" w14:textId="5F93BFD4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33108A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3BD85B8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До начала исследования субъектам предоставляется Информационный листок добровольца с формой информированного согласия для ознакомления, который можно забрать с собой чтобы посоветоват</w:t>
      </w:r>
      <w:r>
        <w:rPr>
          <w:rFonts w:eastAsia="Times New Roman" w:cs="Times New Roman"/>
          <w:szCs w:val="24"/>
        </w:rPr>
        <w:t>ься с друзьями, родственниками.</w:t>
      </w:r>
    </w:p>
    <w:p w14:paraId="18BF833E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 xml:space="preserve"> предупреждают о необходимости на протяжении всего исследования соблюдать ограничения протокола и адекватную контрацепцию. </w:t>
      </w:r>
      <w:r>
        <w:rPr>
          <w:rFonts w:eastAsia="Times New Roman" w:cs="Times New Roman"/>
          <w:szCs w:val="24"/>
        </w:rPr>
        <w:t>Добровольцу</w:t>
      </w:r>
      <w:r w:rsidRPr="004D7065">
        <w:rPr>
          <w:rFonts w:eastAsia="Times New Roman" w:cs="Times New Roman"/>
          <w:szCs w:val="24"/>
        </w:rPr>
        <w:t xml:space="preserve"> гарантируют, что при необходимости во время исследования и после ему будет оказана квалифицированная медицинская помощь, что информация, полученная о нем в ходе исследований, будет иметь конфиденциальный характер.</w:t>
      </w:r>
      <w:r>
        <w:rPr>
          <w:rFonts w:eastAsia="Times New Roman" w:cs="Times New Roman"/>
          <w:szCs w:val="24"/>
        </w:rPr>
        <w:t xml:space="preserve"> Проводится разъяснительная беседа с добровольцем.</w:t>
      </w:r>
    </w:p>
    <w:p w14:paraId="061A9920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подтверждает решение принять участие в исследовании, подписывая форму информированного согласия в двух экземплярах (один экземпляр для </w:t>
      </w:r>
      <w:r>
        <w:rPr>
          <w:rFonts w:eastAsia="Times New Roman" w:cs="Times New Roman"/>
          <w:szCs w:val="24"/>
        </w:rPr>
        <w:t>добровольца</w:t>
      </w:r>
      <w:r w:rsidRPr="004D7065">
        <w:rPr>
          <w:rFonts w:eastAsia="Times New Roman" w:cs="Times New Roman"/>
          <w:szCs w:val="24"/>
        </w:rPr>
        <w:t>, другой для исследовательского центра).</w:t>
      </w:r>
    </w:p>
    <w:p w14:paraId="45710B8F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Доброволец</w:t>
      </w:r>
      <w:r w:rsidRPr="004D7065">
        <w:rPr>
          <w:rFonts w:eastAsia="Times New Roman" w:cs="Times New Roman"/>
          <w:szCs w:val="24"/>
        </w:rPr>
        <w:t xml:space="preserve"> присваивается скрининговый номер (по порядку включения).</w:t>
      </w:r>
    </w:p>
    <w:p w14:paraId="1CD549DD" w14:textId="77777777" w:rsidR="001D62C6" w:rsidRPr="004D7065" w:rsidRDefault="001D62C6" w:rsidP="001D62C6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4D7065">
        <w:rPr>
          <w:rFonts w:eastAsia="Times New Roman" w:cs="Times New Roman"/>
          <w:szCs w:val="24"/>
        </w:rPr>
        <w:t>Заполняется страховой поли</w:t>
      </w:r>
      <w:r>
        <w:rPr>
          <w:rFonts w:eastAsia="Times New Roman" w:cs="Times New Roman"/>
          <w:szCs w:val="24"/>
        </w:rPr>
        <w:t>с</w:t>
      </w:r>
      <w:r w:rsidRPr="004D7065">
        <w:rPr>
          <w:rFonts w:eastAsia="Times New Roman" w:cs="Times New Roman"/>
          <w:szCs w:val="24"/>
        </w:rPr>
        <w:t>, оригинал остается у субъекта, копия</w:t>
      </w:r>
      <w:r>
        <w:rPr>
          <w:rFonts w:eastAsia="Times New Roman" w:cs="Times New Roman"/>
          <w:szCs w:val="24"/>
        </w:rPr>
        <w:t xml:space="preserve"> – у исследовательского центра.</w:t>
      </w:r>
    </w:p>
    <w:p w14:paraId="3D7F5FC1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8938FE" w14:textId="4522B3FE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роводится клиническое и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лабораторно-инструментальное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обследование, включающее врачебный осмотр с учетом особенностей ожидаемого действия изучаем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лекарственн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средств. Все добровольцы проходят процедуру скрининга в соответствии с требованиями, указанными в разделах «Критерии включения» и «Критерии невключения». Максимальное количество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скринированных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добровольцев 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– 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53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человек</w:t>
      </w:r>
      <w:r w:rsidR="0094181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EE797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5D5C45DB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37F0DDBE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Процедура скрининга включает в себя: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2E778D2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первичный </w:t>
      </w:r>
      <w:proofErr w:type="spellStart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физикальный</w:t>
      </w:r>
      <w:proofErr w:type="spellEnd"/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осмотр; </w:t>
      </w:r>
    </w:p>
    <w:p w14:paraId="3B6FD84E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измерение основных жизненных показателей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(ЖВП)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: систолического (САД) и диастолического артериального давления (ДАД), частоты сердечных сокращений (ЧСС), частоты дыхательных движений (ЧДД) и температуры тела; </w:t>
      </w:r>
    </w:p>
    <w:p w14:paraId="4CCA03D3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демографически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антропометрически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данны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х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</w:t>
      </w:r>
    </w:p>
    <w:p w14:paraId="7D01872C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сбор медицинского и медикаментозного анамнеза; </w:t>
      </w:r>
    </w:p>
    <w:p w14:paraId="3EAB94C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электрокардиограмма (ЭКГ) в 12 отведениях; </w:t>
      </w:r>
    </w:p>
    <w:p w14:paraId="57785304" w14:textId="77777777" w:rsidR="001D62C6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определение индекса массы тела (ИМТ);  </w:t>
      </w:r>
    </w:p>
    <w:p w14:paraId="3E15926D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л</w:t>
      </w:r>
      <w:r w:rsidRPr="008E316A">
        <w:t>абораторные</w:t>
      </w:r>
      <w:r>
        <w:t xml:space="preserve"> тесты и</w:t>
      </w:r>
      <w:r w:rsidRPr="008E316A">
        <w:t xml:space="preserve"> анализы</w:t>
      </w:r>
      <w:r>
        <w:t xml:space="preserve">, перечисленные в Таблице </w:t>
      </w:r>
      <w:r w:rsidRPr="00E82BA7">
        <w:rPr>
          <w:highlight w:val="green"/>
        </w:rPr>
        <w:t>3</w:t>
      </w:r>
      <w:r>
        <w:t xml:space="preserve"> Перечень лабораторных показателей;</w:t>
      </w:r>
    </w:p>
    <w:p w14:paraId="5C9F2E7F" w14:textId="77777777" w:rsidR="001D62C6" w:rsidRPr="00564083" w:rsidRDefault="001D62C6" w:rsidP="001D62C6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 w:hanging="357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оценка соответствия критериям включения/невключения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  <w:r w:rsidRPr="00564083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C7A23D" w14:textId="583B68FB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i/>
          <w:iCs/>
          <w:color w:val="000000"/>
          <w:kern w:val="0"/>
          <w:szCs w:val="24"/>
          <w:u w:color="000000"/>
          <w:bdr w:val="nil"/>
          <w:lang w:eastAsia="en-US"/>
        </w:rPr>
        <w:t xml:space="preserve">Примечание: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исследования могут быть выполнены не в полном объеме, в том случае, если доброволец по каким-либо параметрам не удовлетворяет критериям включения/невключения. </w:t>
      </w:r>
    </w:p>
    <w:p w14:paraId="7A37411E" w14:textId="73632702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A7F1C6" w14:textId="77777777" w:rsidR="001D62C6" w:rsidRPr="005A56E1" w:rsidRDefault="001D62C6" w:rsidP="001D62C6">
      <w:pPr>
        <w:pStyle w:val="afff0"/>
        <w:spacing w:before="200" w:after="0" w:line="276" w:lineRule="auto"/>
        <w:rPr>
          <w:szCs w:val="24"/>
        </w:rPr>
      </w:pPr>
      <w:r w:rsidRPr="005A56E1">
        <w:rPr>
          <w:szCs w:val="24"/>
        </w:rPr>
        <w:t xml:space="preserve">Таблица </w:t>
      </w:r>
      <w:r>
        <w:rPr>
          <w:szCs w:val="24"/>
        </w:rPr>
        <w:t>3</w:t>
      </w:r>
      <w:r w:rsidRPr="005A56E1">
        <w:rPr>
          <w:szCs w:val="24"/>
        </w:rPr>
        <w:t xml:space="preserve"> Перечень лабораторных показателей</w:t>
      </w:r>
    </w:p>
    <w:tbl>
      <w:tblPr>
        <w:tblStyle w:val="ab"/>
        <w:tblW w:w="9639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967"/>
      </w:tblGrid>
      <w:tr w:rsidR="001D62C6" w14:paraId="6CB36F42" w14:textId="77777777" w:rsidTr="00B93F85">
        <w:tc>
          <w:tcPr>
            <w:tcW w:w="9639" w:type="dxa"/>
            <w:gridSpan w:val="2"/>
          </w:tcPr>
          <w:p w14:paraId="3FF31D2F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commentRangeStart w:id="164"/>
            <w:r w:rsidRPr="00073D46">
              <w:rPr>
                <w:rFonts w:cs="Times New Roman"/>
                <w:szCs w:val="24"/>
                <w:highlight w:val="cyan"/>
              </w:rPr>
              <w:t xml:space="preserve">тест на </w:t>
            </w:r>
            <w:proofErr w:type="spellStart"/>
            <w:r w:rsidRPr="00073D46">
              <w:rPr>
                <w:rFonts w:cs="Times New Roman"/>
                <w:szCs w:val="24"/>
                <w:highlight w:val="cyan"/>
              </w:rPr>
              <w:t>котинин</w:t>
            </w:r>
            <w:proofErr w:type="spellEnd"/>
            <w:r w:rsidRPr="00073D46">
              <w:rPr>
                <w:rFonts w:cs="Times New Roman"/>
                <w:szCs w:val="24"/>
                <w:highlight w:val="cyan"/>
              </w:rPr>
              <w:t xml:space="preserve"> в моче</w:t>
            </w:r>
          </w:p>
        </w:tc>
      </w:tr>
      <w:tr w:rsidR="001D62C6" w14:paraId="4E9B1856" w14:textId="77777777" w:rsidTr="00B93F85">
        <w:tc>
          <w:tcPr>
            <w:tcW w:w="4672" w:type="dxa"/>
          </w:tcPr>
          <w:p w14:paraId="7B650DA1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тест на наркотические препараты в моче:</w:t>
            </w:r>
          </w:p>
        </w:tc>
        <w:tc>
          <w:tcPr>
            <w:tcW w:w="4967" w:type="dxa"/>
          </w:tcPr>
          <w:p w14:paraId="6EC8D4D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амфетамин</w:t>
            </w:r>
          </w:p>
          <w:p w14:paraId="299955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марихуана</w:t>
            </w:r>
          </w:p>
          <w:p w14:paraId="7A7302C4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морфин</w:t>
            </w:r>
          </w:p>
          <w:p w14:paraId="293E1A8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кокаин</w:t>
            </w:r>
          </w:p>
          <w:p w14:paraId="4E8C9AAA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метамфетамин</w:t>
            </w:r>
          </w:p>
          <w:p w14:paraId="03163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барбитураты</w:t>
            </w:r>
          </w:p>
          <w:p w14:paraId="06FA817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бензодиазепины</w:t>
            </w:r>
          </w:p>
          <w:p w14:paraId="5345238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proofErr w:type="spellStart"/>
            <w:r>
              <w:t>фенициклидин</w:t>
            </w:r>
            <w:proofErr w:type="spellEnd"/>
          </w:p>
          <w:p w14:paraId="1E718B9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>м</w:t>
            </w:r>
            <w:r w:rsidRPr="00F862D6">
              <w:t>етадон</w:t>
            </w:r>
          </w:p>
          <w:p w14:paraId="0505E7D2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МДМА</w:t>
            </w:r>
          </w:p>
        </w:tc>
      </w:tr>
      <w:tr w:rsidR="001D62C6" w14:paraId="696AD077" w14:textId="77777777" w:rsidTr="00B93F85">
        <w:tc>
          <w:tcPr>
            <w:tcW w:w="9639" w:type="dxa"/>
            <w:gridSpan w:val="2"/>
          </w:tcPr>
          <w:p w14:paraId="2F018C29" w14:textId="252FD113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9155F2">
              <w:rPr>
                <w:rFonts w:cs="Times New Roman"/>
                <w:szCs w:val="24"/>
              </w:rPr>
              <w:t xml:space="preserve">тест на алкоголь </w:t>
            </w:r>
            <w:r w:rsidRPr="009155F2">
              <w:rPr>
                <w:rFonts w:cs="Times New Roman"/>
                <w:szCs w:val="24"/>
                <w:highlight w:val="cyan"/>
              </w:rPr>
              <w:t>с помощью алкометра</w:t>
            </w:r>
          </w:p>
        </w:tc>
      </w:tr>
      <w:tr w:rsidR="001D62C6" w14:paraId="3543757E" w14:textId="77777777" w:rsidTr="00B93F85">
        <w:tc>
          <w:tcPr>
            <w:tcW w:w="9639" w:type="dxa"/>
            <w:gridSpan w:val="2"/>
          </w:tcPr>
          <w:p w14:paraId="58CC6B76" w14:textId="77777777" w:rsidR="001D62C6" w:rsidRPr="00F862D6" w:rsidRDefault="001D62C6" w:rsidP="00B93F85">
            <w:pPr>
              <w:pStyle w:val="af0"/>
              <w:spacing w:before="60" w:after="60"/>
              <w:ind w:left="0"/>
              <w:jc w:val="left"/>
            </w:pPr>
            <w:r w:rsidRPr="009155F2">
              <w:rPr>
                <w:highlight w:val="cyan"/>
              </w:rPr>
              <w:t xml:space="preserve">ХГЧ в </w:t>
            </w:r>
            <w:r w:rsidRPr="00B94FD5">
              <w:rPr>
                <w:highlight w:val="cyan"/>
              </w:rPr>
              <w:t>моче</w:t>
            </w:r>
            <w:r>
              <w:rPr>
                <w:highlight w:val="cyan"/>
              </w:rPr>
              <w:t xml:space="preserve"> </w:t>
            </w:r>
            <w:r w:rsidRPr="000A311C">
              <w:rPr>
                <w:highlight w:val="cyan"/>
              </w:rPr>
              <w:t xml:space="preserve">для </w:t>
            </w:r>
            <w:r>
              <w:rPr>
                <w:highlight w:val="cyan"/>
              </w:rPr>
              <w:t>добровольцев</w:t>
            </w:r>
            <w:r w:rsidRPr="000A311C">
              <w:rPr>
                <w:highlight w:val="cyan"/>
              </w:rPr>
              <w:t xml:space="preserve"> женского пола</w:t>
            </w:r>
          </w:p>
        </w:tc>
      </w:tr>
      <w:tr w:rsidR="001D62C6" w14:paraId="16B86440" w14:textId="77777777" w:rsidTr="00B93F85">
        <w:tc>
          <w:tcPr>
            <w:tcW w:w="4672" w:type="dxa"/>
          </w:tcPr>
          <w:p w14:paraId="77FF44A0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серологический анализ крови</w:t>
            </w:r>
            <w:r w:rsidRPr="00F862D6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4967" w:type="dxa"/>
          </w:tcPr>
          <w:p w14:paraId="16F8B6DF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ВИЧ</w:t>
            </w:r>
          </w:p>
          <w:p w14:paraId="5E8C4F85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сифилис</w:t>
            </w:r>
          </w:p>
          <w:p w14:paraId="47D3783C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вирусные гепатиты В и С</w:t>
            </w:r>
          </w:p>
        </w:tc>
      </w:tr>
      <w:tr w:rsidR="001D62C6" w14:paraId="6DE4F7D5" w14:textId="77777777" w:rsidTr="00B93F85">
        <w:tc>
          <w:tcPr>
            <w:tcW w:w="4672" w:type="dxa"/>
          </w:tcPr>
          <w:p w14:paraId="3AEAA58B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</w:t>
            </w:r>
            <w:r>
              <w:rPr>
                <w:rFonts w:cs="Times New Roman"/>
                <w:szCs w:val="24"/>
              </w:rPr>
              <w:t>линический анализ крови:</w:t>
            </w:r>
          </w:p>
        </w:tc>
        <w:tc>
          <w:tcPr>
            <w:tcW w:w="4967" w:type="dxa"/>
          </w:tcPr>
          <w:p w14:paraId="56DDAB7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гемоглобин</w:t>
            </w:r>
          </w:p>
          <w:p w14:paraId="110822F7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гематокрит</w:t>
            </w:r>
          </w:p>
          <w:p w14:paraId="003227B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эритроциты</w:t>
            </w:r>
          </w:p>
          <w:p w14:paraId="1F29492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лейкоциты</w:t>
            </w:r>
          </w:p>
          <w:p w14:paraId="0DE747B1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лейкоцитарная формула</w:t>
            </w:r>
          </w:p>
          <w:p w14:paraId="7CB604D9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>тромбоциты</w:t>
            </w:r>
          </w:p>
        </w:tc>
      </w:tr>
      <w:tr w:rsidR="001D62C6" w14:paraId="6B9C112F" w14:textId="77777777" w:rsidTr="00B93F85">
        <w:tc>
          <w:tcPr>
            <w:tcW w:w="4672" w:type="dxa"/>
          </w:tcPr>
          <w:p w14:paraId="0404A217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t>клинический анализ мочи:</w:t>
            </w:r>
          </w:p>
        </w:tc>
        <w:tc>
          <w:tcPr>
            <w:tcW w:w="4967" w:type="dxa"/>
          </w:tcPr>
          <w:p w14:paraId="40CAFBA3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удельный вес / относительная плотность</w:t>
            </w:r>
          </w:p>
          <w:p w14:paraId="4624674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кислотность (pH)</w:t>
            </w:r>
          </w:p>
          <w:p w14:paraId="7D9B823B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глюкоза</w:t>
            </w:r>
          </w:p>
          <w:p w14:paraId="51E01768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>белок</w:t>
            </w:r>
          </w:p>
          <w:p w14:paraId="1CEEC1EE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F862D6">
              <w:t xml:space="preserve">кетоновые тела </w:t>
            </w:r>
          </w:p>
          <w:p w14:paraId="0E929670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lastRenderedPageBreak/>
              <w:t>лейкоциты</w:t>
            </w:r>
          </w:p>
          <w:p w14:paraId="28A20B66" w14:textId="77777777" w:rsidR="001D62C6" w:rsidRPr="00F862D6" w:rsidRDefault="001D62C6" w:rsidP="00B93F85">
            <w:pPr>
              <w:pStyle w:val="af0"/>
              <w:numPr>
                <w:ilvl w:val="0"/>
                <w:numId w:val="27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  <w:rPr>
                <w:bCs/>
              </w:rPr>
            </w:pPr>
            <w:r w:rsidRPr="00F862D6">
              <w:t xml:space="preserve">эритроциты </w:t>
            </w:r>
          </w:p>
        </w:tc>
      </w:tr>
      <w:tr w:rsidR="001D62C6" w14:paraId="1946F76B" w14:textId="77777777" w:rsidTr="00B93F85">
        <w:tc>
          <w:tcPr>
            <w:tcW w:w="4672" w:type="dxa"/>
          </w:tcPr>
          <w:p w14:paraId="4BF5FD22" w14:textId="77777777" w:rsidR="001D62C6" w:rsidRPr="00F862D6" w:rsidRDefault="001D62C6" w:rsidP="00B93F85">
            <w:pPr>
              <w:spacing w:before="60" w:after="60"/>
              <w:rPr>
                <w:rFonts w:cs="Times New Roman"/>
                <w:szCs w:val="24"/>
              </w:rPr>
            </w:pPr>
            <w:r w:rsidRPr="00F862D6">
              <w:rPr>
                <w:rFonts w:cs="Times New Roman"/>
                <w:szCs w:val="24"/>
              </w:rPr>
              <w:lastRenderedPageBreak/>
              <w:t>биохимический анализ крови:</w:t>
            </w:r>
          </w:p>
        </w:tc>
        <w:tc>
          <w:tcPr>
            <w:tcW w:w="4967" w:type="dxa"/>
          </w:tcPr>
          <w:p w14:paraId="36FCCFBA" w14:textId="491090C0" w:rsidR="001D62C6" w:rsidRPr="002855FF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мочевина</w:t>
            </w:r>
            <w:r>
              <w:t xml:space="preserve"> </w:t>
            </w:r>
          </w:p>
          <w:p w14:paraId="1BB9EC4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креатинин</w:t>
            </w:r>
          </w:p>
          <w:p w14:paraId="46A98A1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общий белок</w:t>
            </w:r>
          </w:p>
          <w:p w14:paraId="7122DC88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>
              <w:t xml:space="preserve">общий </w:t>
            </w:r>
            <w:r w:rsidRPr="004D7065">
              <w:t>билирубин</w:t>
            </w:r>
          </w:p>
          <w:p w14:paraId="6173413E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АСТ</w:t>
            </w:r>
          </w:p>
          <w:p w14:paraId="1D9AE0D6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АЛТ</w:t>
            </w:r>
          </w:p>
          <w:p w14:paraId="59B02824" w14:textId="3A2CA23B" w:rsidR="001D62C6" w:rsidRPr="00BB7306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BB7306">
              <w:rPr>
                <w:highlight w:val="cyan"/>
              </w:rPr>
              <w:t>щелочная фосфатаза</w:t>
            </w:r>
            <w:r w:rsidRPr="00BB7306">
              <w:t xml:space="preserve"> </w:t>
            </w:r>
          </w:p>
          <w:p w14:paraId="5600C1F9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ГГТП</w:t>
            </w:r>
          </w:p>
          <w:p w14:paraId="761E3F93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глюкоза</w:t>
            </w:r>
          </w:p>
          <w:p w14:paraId="0179ED9B" w14:textId="77777777" w:rsidR="001D62C6" w:rsidRPr="004D7065" w:rsidRDefault="001D62C6" w:rsidP="00B93F85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t>холестерин</w:t>
            </w:r>
          </w:p>
          <w:p w14:paraId="7190FD72" w14:textId="77777777" w:rsidR="0037689C" w:rsidRPr="0037689C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2855FF">
              <w:rPr>
                <w:highlight w:val="cyan"/>
              </w:rPr>
              <w:t>мочевая кислота</w:t>
            </w:r>
            <w:r>
              <w:rPr>
                <w:highlight w:val="cyan"/>
              </w:rPr>
              <w:t xml:space="preserve"> </w:t>
            </w:r>
          </w:p>
          <w:p w14:paraId="30CBE618" w14:textId="4234759E" w:rsidR="001D62C6" w:rsidRPr="00F862D6" w:rsidRDefault="001D62C6" w:rsidP="0037689C">
            <w:pPr>
              <w:pStyle w:val="af0"/>
              <w:numPr>
                <w:ilvl w:val="0"/>
                <w:numId w:val="28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tabs>
                <w:tab w:val="left" w:pos="23"/>
              </w:tabs>
              <w:suppressAutoHyphens/>
              <w:spacing w:before="60" w:after="60"/>
              <w:ind w:left="460" w:hanging="357"/>
              <w:jc w:val="left"/>
            </w:pPr>
            <w:r w:rsidRPr="004D7065">
              <w:rPr>
                <w:rFonts w:eastAsia="Arial Narrow"/>
              </w:rPr>
              <w:t>калий</w:t>
            </w:r>
            <w:commentRangeEnd w:id="164"/>
            <w:r w:rsidR="00FF1058">
              <w:rPr>
                <w:rStyle w:val="a8"/>
                <w:color w:val="auto"/>
                <w:bdr w:val="none" w:sz="0" w:space="0" w:color="auto"/>
                <w:lang w:eastAsia="ru-RU"/>
              </w:rPr>
              <w:commentReference w:id="164"/>
            </w:r>
          </w:p>
        </w:tc>
      </w:tr>
    </w:tbl>
    <w:p w14:paraId="528E8F66" w14:textId="77777777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220197E" w14:textId="1E4BDD23" w:rsidR="001D62C6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осмотра, лабораторных тестов,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оценк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соответствия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добровольца</w:t>
      </w:r>
      <w:r w:rsidRPr="00855F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критериям включения и отсутствия критериев невключения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врач-исследователь делает заключение, на основании которого доброволец допускается или не допускается к исследованию. При проведении исследования со-исследователем, он составляет список добровольцев и передает его лицу, ответственному за исследование (главному исследователю). </w:t>
      </w:r>
    </w:p>
    <w:p w14:paraId="5F6F4E39" w14:textId="77777777" w:rsidR="00513BA0" w:rsidRDefault="00513BA0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47EBDA7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D3EA96D" w14:textId="77777777" w:rsidR="001D62C6" w:rsidRPr="00513BA0" w:rsidRDefault="001D62C6" w:rsidP="00513BA0">
      <w:pPr>
        <w:pStyle w:val="20"/>
        <w:rPr>
          <w:i w:val="0"/>
          <w:bdr w:val="nil"/>
        </w:rPr>
      </w:pPr>
      <w:bookmarkStart w:id="165" w:name="_Toc171964240"/>
      <w:r w:rsidRPr="00513BA0">
        <w:rPr>
          <w:i w:val="0"/>
          <w:bdr w:val="nil"/>
        </w:rPr>
        <w:t>6.1.3 Рандомизация (обеспечение случайности последовательности приёма препаратов)</w:t>
      </w:r>
      <w:bookmarkEnd w:id="165"/>
    </w:p>
    <w:p w14:paraId="6D3EA96D" w14:textId="77777777" w:rsidR="001D62C6" w:rsidRPr="00513BA0" w:rsidRDefault="001D62C6" w:rsidP="00513BA0">
      <w:pPr>
        <w:rPr>
          <w:i w:val="0"/>
          <w:bdr w:val="nil"/>
        </w:rPr>
      </w:pPr>
      <w:bookmarkStart w:id="165" w:name="_Toc171964240"/>
      <w:bookmarkEnd w:id="165"/>
      <w:r>
        <w:t>Рандомизация выполняется до приёма первой дозы; последовательности лечения заданы дизайном.</w:t>
      </w:r>
    </w:p>
    <w:p w14:paraId="3A35ACC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3151FD" w14:textId="7D6564CD" w:rsidR="001D62C6" w:rsidRPr="00493634" w:rsidRDefault="001D62C6" w:rsidP="00493634">
      <w:pPr>
        <w:pStyle w:val="20"/>
        <w:rPr>
          <w:i w:val="0"/>
          <w:bdr w:val="nil"/>
        </w:rPr>
      </w:pPr>
      <w:bookmarkStart w:id="166" w:name="_Toc171964241"/>
      <w:r w:rsidRPr="00493634">
        <w:rPr>
          <w:i w:val="0"/>
          <w:bdr w:val="nil"/>
        </w:rPr>
        <w:t xml:space="preserve">6.1.4 </w:t>
      </w:r>
      <w:r w:rsidR="00525E8D">
        <w:rPr>
          <w:i w:val="0"/>
          <w:bdr w:val="nil"/>
          <w:lang w:val="en-US"/>
        </w:rPr>
        <w:t>I</w:t>
      </w:r>
      <w:r w:rsidR="00525E8D" w:rsidRPr="002E4268">
        <w:rPr>
          <w:i w:val="0"/>
          <w:bdr w:val="nil"/>
        </w:rPr>
        <w:t xml:space="preserve"> </w:t>
      </w:r>
      <w:r w:rsidR="00512B24" w:rsidRPr="00493634">
        <w:rPr>
          <w:i w:val="0"/>
          <w:bdr w:val="nil"/>
        </w:rPr>
        <w:t>П</w:t>
      </w:r>
      <w:r w:rsidRPr="00493634">
        <w:rPr>
          <w:i w:val="0"/>
          <w:bdr w:val="nil"/>
        </w:rPr>
        <w:t>ериод исследования</w:t>
      </w:r>
      <w:bookmarkEnd w:id="166"/>
    </w:p>
    <w:p w14:paraId="383151FD" w14:textId="7D6564CD" w:rsidR="001D62C6" w:rsidRPr="00493634" w:rsidRDefault="001D62C6" w:rsidP="00493634">
      <w:pPr>
        <w:rPr>
          <w:i w:val="0"/>
          <w:bdr w:val="nil"/>
        </w:rPr>
      </w:pPr>
      <w:bookmarkStart w:id="166" w:name="_Toc171964241"/>
      <w:bookmarkEnd w:id="166"/>
      <w:r>
        <w:t>Период 1: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2835"/>
        <w:gridCol w:w="3533"/>
      </w:tblGrid>
      <w:tr w:rsidR="001D62C6" w:rsidRPr="00105773" w14:paraId="70D80F18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left w:val="nil"/>
              <w:bottom w:val="nil"/>
            </w:tcBorders>
          </w:tcPr>
          <w:p w14:paraId="126825CE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commentRangeStart w:id="169"/>
            <w:r w:rsidRPr="00105773">
              <w:rPr>
                <w:rFonts w:cs="Times New Roman"/>
                <w:b/>
                <w:szCs w:val="24"/>
              </w:rPr>
              <w:t>До приема препарата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14:paraId="407F0B41" w14:textId="75C00431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  <w:szCs w:val="24"/>
              </w:rPr>
              <w:t xml:space="preserve">не менее чем за </w:t>
            </w:r>
            <w:r w:rsidRPr="00636251">
              <w:rPr>
                <w:rFonts w:cs="Times New Roman"/>
                <w:szCs w:val="24"/>
                <w:highlight w:val="green"/>
              </w:rPr>
              <w:t>10 часов</w:t>
            </w:r>
            <w:r w:rsidRPr="00636251">
              <w:rPr>
                <w:rFonts w:cs="Times New Roman"/>
                <w:szCs w:val="24"/>
              </w:rPr>
              <w:t xml:space="preserve"> </w:t>
            </w:r>
            <w:r w:rsidRPr="00636251">
              <w:rPr>
                <w:rFonts w:eastAsia="Calibri" w:cs="Times New Roman"/>
                <w:szCs w:val="24"/>
                <w:highlight w:val="cyan"/>
              </w:rPr>
              <w:t>до стандартного завтрака</w:t>
            </w:r>
          </w:p>
        </w:tc>
        <w:tc>
          <w:tcPr>
            <w:tcW w:w="3533" w:type="dxa"/>
            <w:tcBorders>
              <w:top w:val="single" w:sz="4" w:space="0" w:color="auto"/>
            </w:tcBorders>
          </w:tcPr>
          <w:p w14:paraId="64DF98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105773">
              <w:rPr>
                <w:rFonts w:cs="Times New Roman"/>
                <w:szCs w:val="24"/>
              </w:rPr>
              <w:t>прием пищи</w:t>
            </w:r>
          </w:p>
        </w:tc>
      </w:tr>
      <w:tr w:rsidR="001D62C6" w:rsidRPr="00105773" w14:paraId="769FBF35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BC801A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32F4604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  <w:highlight w:val="cyan"/>
              </w:rPr>
              <w:t>за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 час</w:t>
            </w:r>
          </w:p>
        </w:tc>
        <w:tc>
          <w:tcPr>
            <w:tcW w:w="3533" w:type="dxa"/>
          </w:tcPr>
          <w:p w14:paraId="641E39E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прием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cyan"/>
              </w:rPr>
              <w:t>мл) воды</w:t>
            </w:r>
          </w:p>
        </w:tc>
      </w:tr>
      <w:tr w:rsidR="001D62C6" w:rsidRPr="00105773" w14:paraId="39CCF19C" w14:textId="77777777" w:rsidTr="00B93F85">
        <w:trPr>
          <w:trHeight w:val="792"/>
        </w:trPr>
        <w:tc>
          <w:tcPr>
            <w:tcW w:w="2977" w:type="dxa"/>
            <w:tcBorders>
              <w:top w:val="nil"/>
            </w:tcBorders>
          </w:tcPr>
          <w:p w14:paraId="69775D3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</w:p>
        </w:tc>
        <w:tc>
          <w:tcPr>
            <w:tcW w:w="2835" w:type="dxa"/>
          </w:tcPr>
          <w:p w14:paraId="23402F0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за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BE732B">
              <w:rPr>
                <w:rFonts w:cs="Times New Roman"/>
                <w:szCs w:val="24"/>
                <w:highlight w:val="green"/>
              </w:rPr>
              <w:t>30 минут</w:t>
            </w:r>
          </w:p>
        </w:tc>
        <w:tc>
          <w:tcPr>
            <w:tcW w:w="3533" w:type="dxa"/>
          </w:tcPr>
          <w:p w14:paraId="7059A2F1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  <w:highlight w:val="cyan"/>
              </w:rPr>
              <w:t>стандартный высококалорийный завтрак</w:t>
            </w:r>
          </w:p>
        </w:tc>
      </w:tr>
      <w:tr w:rsidR="001D62C6" w:rsidRPr="00105773" w14:paraId="1CC08E36" w14:textId="77777777" w:rsidTr="00B93F85">
        <w:trPr>
          <w:trHeight w:val="792"/>
        </w:trPr>
        <w:tc>
          <w:tcPr>
            <w:tcW w:w="2977" w:type="dxa"/>
            <w:tcBorders>
              <w:bottom w:val="single" w:sz="4" w:space="0" w:color="auto"/>
            </w:tcBorders>
          </w:tcPr>
          <w:p w14:paraId="065DC378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Во время дозирования</w:t>
            </w:r>
          </w:p>
        </w:tc>
        <w:tc>
          <w:tcPr>
            <w:tcW w:w="2835" w:type="dxa"/>
          </w:tcPr>
          <w:p w14:paraId="5620853F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eastAsia="Calibri" w:cs="Times New Roman"/>
              </w:rPr>
              <w:t>совместно с препаратом</w:t>
            </w:r>
          </w:p>
        </w:tc>
        <w:tc>
          <w:tcPr>
            <w:tcW w:w="3533" w:type="dxa"/>
          </w:tcPr>
          <w:p w14:paraId="38A493A2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  <w:highlight w:val="green"/>
              </w:rPr>
              <w:t>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2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37647E4E" w14:textId="77777777" w:rsidTr="00B93F85">
        <w:trPr>
          <w:trHeight w:val="792"/>
        </w:trPr>
        <w:tc>
          <w:tcPr>
            <w:tcW w:w="2977" w:type="dxa"/>
            <w:tcBorders>
              <w:top w:val="single" w:sz="4" w:space="0" w:color="auto"/>
              <w:bottom w:val="nil"/>
            </w:tcBorders>
          </w:tcPr>
          <w:p w14:paraId="221C77B9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b/>
                <w:szCs w:val="24"/>
              </w:rPr>
            </w:pPr>
            <w:r w:rsidRPr="00105773">
              <w:rPr>
                <w:rFonts w:cs="Times New Roman"/>
                <w:b/>
                <w:szCs w:val="24"/>
              </w:rPr>
              <w:t>После приема препарата</w:t>
            </w:r>
          </w:p>
        </w:tc>
        <w:tc>
          <w:tcPr>
            <w:tcW w:w="2835" w:type="dxa"/>
          </w:tcPr>
          <w:p w14:paraId="3929C056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через </w:t>
            </w:r>
            <w:r w:rsidRPr="00BE732B">
              <w:rPr>
                <w:rFonts w:cs="Times New Roman"/>
                <w:szCs w:val="24"/>
                <w:highlight w:val="green"/>
              </w:rPr>
              <w:t>2 часа</w:t>
            </w:r>
            <w:r w:rsidRPr="007E498B">
              <w:rPr>
                <w:rFonts w:cs="Times New Roman"/>
                <w:szCs w:val="24"/>
              </w:rPr>
              <w:t xml:space="preserve"> (+ </w:t>
            </w:r>
            <w:r w:rsidRPr="007E498B">
              <w:rPr>
                <w:rFonts w:cs="Times New Roman"/>
                <w:szCs w:val="24"/>
                <w:highlight w:val="green"/>
              </w:rPr>
              <w:t>10</w:t>
            </w:r>
            <w:r w:rsidRPr="007E498B">
              <w:rPr>
                <w:rFonts w:cs="Times New Roman"/>
                <w:szCs w:val="24"/>
              </w:rPr>
              <w:t xml:space="preserve"> минут)</w:t>
            </w:r>
          </w:p>
        </w:tc>
        <w:tc>
          <w:tcPr>
            <w:tcW w:w="3533" w:type="dxa"/>
          </w:tcPr>
          <w:p w14:paraId="11C46BB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</w:t>
            </w:r>
            <w:r w:rsidRPr="007E498B">
              <w:rPr>
                <w:rFonts w:cs="Times New Roman"/>
                <w:szCs w:val="24"/>
                <w:highlight w:val="green"/>
              </w:rPr>
              <w:t>150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0A6F7A" w14:paraId="58B88B27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254E4CBB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47E265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 w:rsidRPr="00BE732B">
              <w:rPr>
                <w:rFonts w:eastAsia="Calibri" w:cs="Times New Roman"/>
                <w:highlight w:val="green"/>
              </w:rPr>
              <w:t>4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36EB23C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62C991A2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3ABF2B77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52F334F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 xml:space="preserve">приблизительно </w:t>
            </w:r>
            <w:r w:rsidRPr="007E498B">
              <w:rPr>
                <w:rFonts w:eastAsia="Calibri" w:cs="Times New Roman"/>
              </w:rPr>
              <w:t xml:space="preserve">через </w:t>
            </w:r>
            <w:r>
              <w:rPr>
                <w:rFonts w:eastAsia="Calibri" w:cs="Times New Roman"/>
                <w:highlight w:val="green"/>
              </w:rPr>
              <w:t>6</w:t>
            </w:r>
            <w:r w:rsidRPr="00BE732B">
              <w:rPr>
                <w:rFonts w:eastAsia="Calibri" w:cs="Times New Roman"/>
                <w:highlight w:val="green"/>
              </w:rPr>
              <w:t xml:space="preserve"> часа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(+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5743E58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C36D443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nil"/>
            </w:tcBorders>
          </w:tcPr>
          <w:p w14:paraId="69E4DE06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</w:tcPr>
          <w:p w14:paraId="0C2674C8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>
              <w:rPr>
                <w:rFonts w:eastAsia="Calibri" w:cs="Times New Roman"/>
              </w:rPr>
              <w:t>приблизительно</w:t>
            </w:r>
            <w:r w:rsidRPr="007E498B">
              <w:rPr>
                <w:rFonts w:eastAsia="Calibri" w:cs="Times New Roman"/>
              </w:rPr>
              <w:t xml:space="preserve"> через </w:t>
            </w:r>
            <w:r w:rsidRPr="00BE732B">
              <w:rPr>
                <w:rFonts w:eastAsia="Calibri" w:cs="Times New Roman"/>
                <w:highlight w:val="green"/>
              </w:rPr>
              <w:t>8 часов</w:t>
            </w:r>
            <w:r>
              <w:rPr>
                <w:rFonts w:eastAsia="Calibri" w:cs="Times New Roman"/>
              </w:rPr>
              <w:t xml:space="preserve"> </w:t>
            </w:r>
            <w:r w:rsidRPr="00D20891">
              <w:rPr>
                <w:rFonts w:eastAsia="Calibri" w:cs="Times New Roman"/>
              </w:rPr>
              <w:t xml:space="preserve">(± </w:t>
            </w:r>
            <w:r>
              <w:rPr>
                <w:rFonts w:eastAsia="Calibri" w:cs="Times New Roman"/>
              </w:rPr>
              <w:t>15</w:t>
            </w:r>
            <w:r w:rsidRPr="00D20891">
              <w:rPr>
                <w:rFonts w:eastAsia="Calibri" w:cs="Times New Roman"/>
              </w:rPr>
              <w:t xml:space="preserve"> минут)</w:t>
            </w:r>
          </w:p>
        </w:tc>
        <w:tc>
          <w:tcPr>
            <w:tcW w:w="3533" w:type="dxa"/>
          </w:tcPr>
          <w:p w14:paraId="3A5AE603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7E498B">
              <w:rPr>
                <w:rFonts w:cs="Times New Roman"/>
                <w:szCs w:val="24"/>
              </w:rPr>
              <w:t xml:space="preserve">прием пищи и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мл (±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мл) воды</w:t>
            </w:r>
          </w:p>
        </w:tc>
      </w:tr>
      <w:tr w:rsidR="001D62C6" w:rsidRPr="00105773" w14:paraId="4207ED29" w14:textId="77777777" w:rsidTr="00B93F85">
        <w:trPr>
          <w:trHeight w:val="792"/>
        </w:trPr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6E79D9A4" w14:textId="77777777" w:rsidR="001D62C6" w:rsidRPr="00105773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539F5779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eastAsia="Calibri" w:cs="Times New Roman"/>
                <w:highlight w:val="cyan"/>
              </w:rPr>
              <w:t>приблизительно через</w:t>
            </w:r>
            <w:r w:rsidRPr="007E498B">
              <w:rPr>
                <w:rFonts w:eastAsia="Calibri" w:cs="Times New Roman"/>
              </w:rPr>
              <w:t xml:space="preserve"> </w:t>
            </w:r>
            <w:r w:rsidRPr="00BE732B">
              <w:rPr>
                <w:rFonts w:eastAsia="Calibri" w:cs="Times New Roman"/>
                <w:highlight w:val="green"/>
              </w:rPr>
              <w:t>1</w:t>
            </w:r>
            <w:r>
              <w:rPr>
                <w:rFonts w:eastAsia="Calibri" w:cs="Times New Roman"/>
                <w:highlight w:val="green"/>
              </w:rPr>
              <w:t>1</w:t>
            </w:r>
            <w:r w:rsidRPr="00BE732B">
              <w:rPr>
                <w:rFonts w:eastAsia="Calibri" w:cs="Times New Roman"/>
                <w:highlight w:val="green"/>
              </w:rPr>
              <w:t xml:space="preserve"> часов</w:t>
            </w:r>
            <w:r>
              <w:rPr>
                <w:rFonts w:eastAsia="Calibri" w:cs="Times New Roman"/>
              </w:rPr>
              <w:t xml:space="preserve"> </w:t>
            </w:r>
            <w:r w:rsidRPr="007E498B">
              <w:rPr>
                <w:rFonts w:cs="Times New Roman"/>
                <w:szCs w:val="24"/>
              </w:rPr>
              <w:t xml:space="preserve">(± </w:t>
            </w:r>
            <w:r>
              <w:rPr>
                <w:rFonts w:cs="Times New Roman"/>
                <w:szCs w:val="24"/>
              </w:rPr>
              <w:t xml:space="preserve">15 </w:t>
            </w:r>
            <w:r w:rsidRPr="007E498B">
              <w:rPr>
                <w:rFonts w:cs="Times New Roman"/>
                <w:szCs w:val="24"/>
              </w:rPr>
              <w:t>минут)</w:t>
            </w:r>
          </w:p>
        </w:tc>
        <w:tc>
          <w:tcPr>
            <w:tcW w:w="3533" w:type="dxa"/>
            <w:tcBorders>
              <w:bottom w:val="single" w:sz="4" w:space="0" w:color="auto"/>
            </w:tcBorders>
          </w:tcPr>
          <w:p w14:paraId="22EB9034" w14:textId="77777777" w:rsidR="001D62C6" w:rsidRPr="007E498B" w:rsidRDefault="001D62C6" w:rsidP="00B93F85">
            <w:pPr>
              <w:suppressAutoHyphens/>
              <w:spacing w:before="120" w:after="120"/>
              <w:rPr>
                <w:rFonts w:cs="Times New Roman"/>
                <w:szCs w:val="24"/>
              </w:rPr>
            </w:pPr>
            <w:r w:rsidRPr="00004D90">
              <w:rPr>
                <w:rFonts w:cs="Times New Roman"/>
                <w:szCs w:val="24"/>
                <w:highlight w:val="cyan"/>
              </w:rPr>
              <w:t>прием пищи и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200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 (±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7E498B">
              <w:rPr>
                <w:rFonts w:cs="Times New Roman"/>
                <w:szCs w:val="24"/>
                <w:highlight w:val="green"/>
              </w:rPr>
              <w:t>5</w:t>
            </w:r>
            <w:r w:rsidRPr="007E498B">
              <w:rPr>
                <w:rFonts w:cs="Times New Roman"/>
                <w:szCs w:val="24"/>
              </w:rPr>
              <w:t xml:space="preserve"> </w:t>
            </w:r>
            <w:r w:rsidRPr="00004D90">
              <w:rPr>
                <w:rFonts w:cs="Times New Roman"/>
                <w:szCs w:val="24"/>
                <w:highlight w:val="cyan"/>
              </w:rPr>
              <w:t>мл) воды</w:t>
            </w:r>
            <w:commentRangeEnd w:id="169"/>
            <w:r w:rsidR="00EA6B26">
              <w:rPr>
                <w:rStyle w:val="a8"/>
                <w:rFonts w:eastAsia="Times New Roman" w:cs="Times New Roman"/>
                <w:kern w:val="0"/>
                <w:u w:color="000000"/>
              </w:rPr>
              <w:commentReference w:id="169"/>
            </w:r>
          </w:p>
        </w:tc>
      </w:tr>
    </w:tbl>
    <w:p w14:paraId="58A86EFB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0B68839" w14:textId="09AEE596" w:rsidR="001D62C6" w:rsidRDefault="001D62C6" w:rsidP="001D2B7D">
      <w:pPr>
        <w:pStyle w:val="20"/>
        <w:rPr>
          <w:i w:val="0"/>
        </w:rPr>
      </w:pPr>
      <w:bookmarkStart w:id="170" w:name="_Toc171964242"/>
      <w:r w:rsidRPr="001D2B7D">
        <w:rPr>
          <w:i w:val="0"/>
        </w:rPr>
        <w:t>6.1.5 Период отмывки</w:t>
      </w:r>
      <w:bookmarkEnd w:id="170"/>
      <w:r w:rsidRPr="001D2B7D">
        <w:rPr>
          <w:i w:val="0"/>
        </w:rPr>
        <w:t xml:space="preserve"> </w:t>
      </w:r>
    </w:p>
    <w:p w14:paraId="50B68839" w14:textId="09AEE596" w:rsidR="001D62C6" w:rsidRDefault="001D62C6" w:rsidP="001D2B7D">
      <w:pPr>
        <w:rPr>
          <w:i w:val="0"/>
        </w:rPr>
      </w:pPr>
      <w:bookmarkStart w:id="170" w:name="_Toc171964242"/>
      <w:bookmarkEnd w:id="170"/>
      <w:r>
        <w:t>[REVIEW REQUIRED] Предложенный washout: 14.0 day</w:t>
      </w:r>
    </w:p>
    <w:p w14:paraId="4011C652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4F21D8C" w14:textId="77777777" w:rsidR="001D62C6" w:rsidRPr="001D2B7D" w:rsidRDefault="001D62C6" w:rsidP="001D2B7D">
      <w:pPr>
        <w:pStyle w:val="20"/>
        <w:rPr>
          <w:i w:val="0"/>
          <w:bdr w:val="nil"/>
        </w:rPr>
      </w:pPr>
      <w:bookmarkStart w:id="171" w:name="_Toc171964243"/>
      <w:r w:rsidRPr="001D2B7D">
        <w:rPr>
          <w:i w:val="0"/>
          <w:bdr w:val="nil"/>
        </w:rPr>
        <w:t>6.1.6 II период исследования</w:t>
      </w:r>
      <w:bookmarkEnd w:id="171"/>
      <w:r w:rsidRPr="001D2B7D">
        <w:rPr>
          <w:i w:val="0"/>
          <w:bdr w:val="nil"/>
        </w:rPr>
        <w:t xml:space="preserve"> </w:t>
      </w:r>
    </w:p>
    <w:p w14:paraId="04F21D8C" w14:textId="77777777" w:rsidR="001D62C6" w:rsidRPr="001D2B7D" w:rsidRDefault="001D62C6" w:rsidP="001D2B7D">
      <w:pPr>
        <w:rPr>
          <w:i w:val="0"/>
          <w:bdr w:val="nil"/>
        </w:rPr>
      </w:pPr>
      <w:bookmarkStart w:id="171" w:name="_Toc171964243"/>
      <w:bookmarkEnd w:id="171"/>
      <w:r>
        <w:t>Период 2: процедуры приёма препарата; отбор крови по каноническому SamplingPlan (33 точек: [0.0, 1.125, 2.25, 3.375, 4.5, 5.25, 6.0, 6.75, 7.5, 8.0, 8.75, 9.875, 11.562, 14.094, 17.891, 23.586, 32.129, 43.2, 45.2, 47.2, 49.2, 51.2, 53.2, 55.2, 57.2, 59.2, 61.2, 63.2, 65.2, 67.2, 69.2, 71.2, 72.0]). Условие пищи: после приёма пищи.</w:t>
      </w:r>
    </w:p>
    <w:p w14:paraId="73E960DE" w14:textId="77777777" w:rsidR="00E55098" w:rsidRPr="00A07866" w:rsidRDefault="00E55098" w:rsidP="00E55098">
      <w:pPr>
        <w:pStyle w:val="af0"/>
        <w:spacing w:line="276" w:lineRule="auto"/>
        <w:rPr>
          <w:bCs/>
          <w:iCs/>
        </w:rPr>
      </w:pPr>
    </w:p>
    <w:p w14:paraId="21F2224A" w14:textId="7622DAB8" w:rsidR="001D62C6" w:rsidRDefault="001D62C6" w:rsidP="001D2B7D">
      <w:pPr>
        <w:pStyle w:val="20"/>
        <w:rPr>
          <w:i w:val="0"/>
          <w:bdr w:val="nil"/>
        </w:rPr>
      </w:pPr>
      <w:bookmarkStart w:id="172" w:name="_Toc171964244"/>
      <w:r w:rsidRPr="001D2B7D">
        <w:rPr>
          <w:i w:val="0"/>
          <w:bdr w:val="nil"/>
        </w:rPr>
        <w:t>6.1.7 Завершающее обследование</w:t>
      </w:r>
      <w:bookmarkEnd w:id="172"/>
    </w:p>
    <w:p w14:paraId="21F2224A" w14:textId="7622DAB8" w:rsidR="001D62C6" w:rsidRDefault="001D62C6" w:rsidP="001D2B7D">
      <w:pPr>
        <w:rPr>
          <w:i w:val="0"/>
          <w:bdr w:val="nil"/>
        </w:rPr>
      </w:pPr>
      <w:bookmarkStart w:id="172" w:name="_Toc171964244"/>
      <w:bookmarkEnd w:id="172"/>
      <w:r>
        <w:t>Завершающее обследование включает клиническую оценку безопасности и необходимые лабораторные исследования.</w:t>
      </w:r>
    </w:p>
    <w:p w14:paraId="3540BBBC" w14:textId="77777777" w:rsidR="001D62C6" w:rsidRPr="00A24781" w:rsidRDefault="001D62C6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6EFB49" w14:textId="77777777" w:rsidR="001D62C6" w:rsidRPr="001F04EC" w:rsidRDefault="00016A2B" w:rsidP="001F04EC">
      <w:pPr>
        <w:pStyle w:val="20"/>
        <w:rPr>
          <w:i w:val="0"/>
          <w:bdr w:val="nil"/>
        </w:rPr>
      </w:pPr>
      <w:bookmarkStart w:id="173" w:name="_Toc171964245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1.8</w:t>
      </w:r>
      <w:r w:rsidR="001D62C6" w:rsidRPr="001F04EC">
        <w:rPr>
          <w:i w:val="0"/>
          <w:bdr w:val="nil"/>
        </w:rPr>
        <w:t xml:space="preserve"> Завершение исследования</w:t>
      </w:r>
      <w:bookmarkEnd w:id="173"/>
      <w:r w:rsidR="001D62C6" w:rsidRPr="001F04EC">
        <w:rPr>
          <w:i w:val="0"/>
          <w:bdr w:val="nil"/>
        </w:rPr>
        <w:t xml:space="preserve"> </w:t>
      </w:r>
    </w:p>
    <w:p w14:paraId="0F6EFB49" w14:textId="77777777" w:rsidR="001D62C6" w:rsidRPr="001F04EC" w:rsidRDefault="00016A2B" w:rsidP="001F04EC">
      <w:pPr>
        <w:rPr>
          <w:i w:val="0"/>
          <w:bdr w:val="nil"/>
        </w:rPr>
      </w:pPr>
      <w:bookmarkStart w:id="173" w:name="_Toc171964245"/>
      <w:bookmarkEnd w:id="173"/>
      <w:r>
        <w:t>Исследование считается завершённым после выполнения процедур последнего периода и завершающего обследования / досрочного выбытия.</w:t>
      </w:r>
    </w:p>
    <w:p w14:paraId="3E4EC31E" w14:textId="77777777" w:rsidR="001F04EC" w:rsidRPr="00A24781" w:rsidRDefault="001F04EC" w:rsidP="001D62C6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ind w:left="714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A9F555" w14:textId="77777777" w:rsidR="001D62C6" w:rsidRPr="001F04EC" w:rsidRDefault="009877EC" w:rsidP="001F04EC">
      <w:pPr>
        <w:pStyle w:val="20"/>
        <w:rPr>
          <w:i w:val="0"/>
          <w:bdr w:val="nil"/>
        </w:rPr>
      </w:pPr>
      <w:bookmarkStart w:id="174" w:name="_Toc171964246"/>
      <w:r w:rsidRPr="001F04EC">
        <w:rPr>
          <w:i w:val="0"/>
          <w:bdr w:val="nil"/>
        </w:rPr>
        <w:t>6</w:t>
      </w:r>
      <w:r w:rsidR="001D62C6" w:rsidRPr="001F04EC">
        <w:rPr>
          <w:i w:val="0"/>
          <w:bdr w:val="nil"/>
        </w:rPr>
        <w:t>.</w:t>
      </w:r>
      <w:r w:rsidRPr="001F04EC">
        <w:rPr>
          <w:i w:val="0"/>
          <w:bdr w:val="nil"/>
        </w:rPr>
        <w:t>1.</w:t>
      </w:r>
      <w:r w:rsidR="001D62C6" w:rsidRPr="001F04EC">
        <w:rPr>
          <w:i w:val="0"/>
          <w:bdr w:val="nil"/>
        </w:rPr>
        <w:t xml:space="preserve">9 Процедура подготовки образцов крови для </w:t>
      </w:r>
      <w:commentRangeStart w:id="175"/>
      <w:r w:rsidR="001D62C6" w:rsidRPr="001F04EC">
        <w:rPr>
          <w:i w:val="0"/>
          <w:bdr w:val="nil"/>
        </w:rPr>
        <w:t>фармакокинетики</w:t>
      </w:r>
      <w:commentRangeEnd w:id="175"/>
      <w:r w:rsidR="001D62C6" w:rsidRPr="001F04EC">
        <w:rPr>
          <w:rStyle w:val="a8"/>
          <w:i w:val="0"/>
        </w:rPr>
        <w:commentReference w:id="175"/>
      </w:r>
      <w:bookmarkEnd w:id="174"/>
    </w:p>
    <w:p w14:paraId="00A9F555" w14:textId="77777777" w:rsidR="001D62C6" w:rsidRPr="001F04EC" w:rsidRDefault="009877EC" w:rsidP="001F04EC">
      <w:pPr>
        <w:rPr>
          <w:i w:val="0"/>
          <w:bdr w:val="nil"/>
        </w:rPr>
      </w:pPr>
      <w:bookmarkStart w:id="174" w:name="_Toc171964246"/>
      <w:commentRangeStart w:id="175"/>
      <w:commentRangeEnd w:id="175"/>
      <w:bookmarkEnd w:id="174"/>
      <w:r>
        <w:t>{{SAMPLE_PROCESSING.DEFINITION}}</w:t>
      </w:r>
    </w:p>
    <w:p w14:paraId="79D2956C" w14:textId="77777777" w:rsidR="001D62C6" w:rsidRPr="002E7F60" w:rsidRDefault="001D62C6" w:rsidP="002E7F60">
      <w:pPr>
        <w:pStyle w:val="20"/>
        <w:rPr>
          <w:i w:val="0"/>
          <w:bdr w:val="nil"/>
        </w:rPr>
      </w:pPr>
    </w:p>
    <w:p w14:paraId="1EBB4700" w14:textId="77777777" w:rsidR="009877EC" w:rsidRPr="002E7F60" w:rsidRDefault="009877EC" w:rsidP="002E7F60">
      <w:pPr>
        <w:pStyle w:val="20"/>
        <w:rPr>
          <w:i w:val="0"/>
          <w:szCs w:val="26"/>
          <w:bdr w:val="nil"/>
        </w:rPr>
      </w:pPr>
      <w:bookmarkStart w:id="178" w:name="_Toc170839296"/>
      <w:bookmarkStart w:id="179" w:name="_Toc171964247"/>
      <w:r w:rsidRPr="002E7F60">
        <w:rPr>
          <w:i w:val="0"/>
          <w:szCs w:val="26"/>
          <w:bdr w:val="nil"/>
        </w:rPr>
        <w:t>6.1.10 Сопутствующая и неотложная терапия во время исследования</w:t>
      </w:r>
      <w:bookmarkEnd w:id="178"/>
      <w:bookmarkEnd w:id="179"/>
      <w:r w:rsidRPr="002E7F60">
        <w:rPr>
          <w:i w:val="0"/>
          <w:szCs w:val="26"/>
          <w:bdr w:val="nil"/>
        </w:rPr>
        <w:t xml:space="preserve"> </w:t>
      </w:r>
    </w:p>
    <w:p w14:paraId="1EBB4700" w14:textId="77777777" w:rsidR="009877EC" w:rsidRPr="002E7F60" w:rsidRDefault="009877EC" w:rsidP="002E7F60">
      <w:pPr>
        <w:rPr>
          <w:i w:val="0"/>
          <w:szCs w:val="26"/>
          <w:bdr w:val="nil"/>
        </w:rPr>
      </w:pPr>
      <w:bookmarkStart w:id="178" w:name="_Toc170839296"/>
      <w:bookmarkStart w:id="179" w:name="_Toc171964247"/>
      <w:bookmarkEnd w:id="178"/>
      <w:bookmarkEnd w:id="179"/>
      <w:r>
        <w:t>Сопутствующая и неотложная терапия допускается по решению исследователя с фиксацией в ИРК; запрещённые препараты определяются протоколом центра.</w:t>
      </w:r>
    </w:p>
    <w:p w14:paraId="3849268B" w14:textId="60C0D4F5" w:rsidR="00515075" w:rsidRPr="002E7F60" w:rsidRDefault="008848DA" w:rsidP="002E4268">
      <w:pPr>
        <w:pStyle w:val="20"/>
      </w:pPr>
      <w:bookmarkStart w:id="180" w:name="_Toc70610530"/>
      <w:bookmarkStart w:id="181" w:name="_Toc71576611"/>
      <w:bookmarkStart w:id="182" w:name="_Toc80973245"/>
      <w:bookmarkStart w:id="183" w:name="_Toc171964248"/>
      <w:r w:rsidRPr="002E7F60">
        <w:rPr>
          <w:i w:val="0"/>
          <w:highlight w:val="cyan"/>
        </w:rPr>
        <w:t>6.</w:t>
      </w:r>
      <w:r w:rsidR="00BC0AD6" w:rsidRPr="002E7F60">
        <w:rPr>
          <w:i w:val="0"/>
          <w:highlight w:val="cyan"/>
        </w:rPr>
        <w:t>2</w:t>
      </w:r>
      <w:bookmarkEnd w:id="180"/>
      <w:bookmarkEnd w:id="181"/>
      <w:bookmarkEnd w:id="182"/>
      <w:r w:rsidR="00BC0AD6" w:rsidRPr="002E7F60">
        <w:rPr>
          <w:i w:val="0"/>
        </w:rPr>
        <w:t>Лекарственные препараты (виды терапии), применение которых разрешено (включая неотложную терапию) или не разрешено до и (или) во время проведения исследования</w:t>
      </w:r>
      <w:r w:rsidR="00CA164A">
        <w:rPr>
          <w:i w:val="0"/>
        </w:rPr>
        <w:t xml:space="preserve"> и другие ограничения</w:t>
      </w:r>
      <w:r w:rsidR="00BC0AD6" w:rsidRPr="002E7F60">
        <w:rPr>
          <w:i w:val="0"/>
        </w:rPr>
        <w:t>.</w:t>
      </w:r>
      <w:bookmarkEnd w:id="183"/>
    </w:p>
    <w:p w14:paraId="0CD21A0B" w14:textId="77777777" w:rsidR="002E7F60" w:rsidRPr="00A24781" w:rsidRDefault="002E7F60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D5132E2" w14:textId="4A7E6C2A" w:rsidR="00560FA3" w:rsidRDefault="00857D8D" w:rsidP="002E7F60">
      <w:pPr>
        <w:pStyle w:val="20"/>
        <w:rPr>
          <w:i w:val="0"/>
          <w:bdr w:val="nil"/>
        </w:rPr>
      </w:pPr>
      <w:bookmarkStart w:id="184" w:name="_Toc171964249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 xml:space="preserve">2.1 </w:t>
      </w:r>
      <w:r w:rsidR="00560FA3" w:rsidRPr="002E7F60">
        <w:rPr>
          <w:i w:val="0"/>
          <w:bdr w:val="nil"/>
        </w:rPr>
        <w:t>Ограничение в режиме питания</w:t>
      </w:r>
      <w:bookmarkEnd w:id="184"/>
      <w:r w:rsidR="00560FA3" w:rsidRPr="002E7F60">
        <w:rPr>
          <w:i w:val="0"/>
          <w:bdr w:val="nil"/>
        </w:rPr>
        <w:t xml:space="preserve"> </w:t>
      </w:r>
    </w:p>
    <w:p w14:paraId="1D5132E2" w14:textId="4A7E6C2A" w:rsidR="00560FA3" w:rsidRDefault="00857D8D" w:rsidP="002E7F60">
      <w:pPr>
        <w:rPr>
          <w:i w:val="0"/>
          <w:bdr w:val="nil"/>
        </w:rPr>
      </w:pPr>
      <w:bookmarkStart w:id="184" w:name="_Toc171964249"/>
      <w:bookmarkEnd w:id="184"/>
      <w:r>
        <w:t>Условие приёма пищи: после приёма пищи.</w:t>
      </w:r>
    </w:p>
    <w:p w14:paraId="2E90501A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5DCFBB" w14:textId="6F086FEE" w:rsidR="00560FA3" w:rsidRDefault="00560FA3" w:rsidP="002E7F60">
      <w:pPr>
        <w:pStyle w:val="20"/>
        <w:rPr>
          <w:i w:val="0"/>
          <w:bdr w:val="nil"/>
        </w:rPr>
      </w:pPr>
      <w:bookmarkStart w:id="185" w:name="_Toc171964250"/>
      <w:r w:rsidRPr="002E7F60">
        <w:rPr>
          <w:i w:val="0"/>
          <w:bdr w:val="nil"/>
        </w:rPr>
        <w:t>6.</w:t>
      </w:r>
      <w:r w:rsidR="00BC0AD6" w:rsidRPr="002E7F60">
        <w:rPr>
          <w:i w:val="0"/>
          <w:bdr w:val="nil"/>
        </w:rPr>
        <w:t>2.2</w:t>
      </w:r>
      <w:r w:rsidRPr="002E7F60">
        <w:rPr>
          <w:i w:val="0"/>
          <w:bdr w:val="nil"/>
        </w:rPr>
        <w:t xml:space="preserve"> Ограничение добровольцев в отношении физической активности</w:t>
      </w:r>
      <w:bookmarkEnd w:id="185"/>
    </w:p>
    <w:p w14:paraId="715DCFBB" w14:textId="6F086FEE" w:rsidR="00560FA3" w:rsidRDefault="00560FA3" w:rsidP="002E7F60">
      <w:pPr>
        <w:rPr>
          <w:i w:val="0"/>
          <w:bdr w:val="nil"/>
        </w:rPr>
      </w:pPr>
      <w:bookmarkStart w:id="185" w:name="_Toc171964250"/>
      <w:bookmarkEnd w:id="185"/>
      <w:r>
        <w:t>Ограничения физической активности задаются для минимизации вариабельности PK и обеспечения безопасности.</w:t>
      </w:r>
    </w:p>
    <w:p w14:paraId="44A2AD89" w14:textId="77777777" w:rsidR="00560FA3" w:rsidRPr="00A24781" w:rsidRDefault="00560FA3" w:rsidP="00560FA3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4B611F2" w14:textId="4DD3B13C" w:rsidR="002E7F60" w:rsidRPr="006805F7" w:rsidRDefault="00560FA3" w:rsidP="006805F7">
      <w:pPr>
        <w:pStyle w:val="20"/>
        <w:rPr>
          <w:i w:val="0"/>
          <w:bdr w:val="nil"/>
        </w:rPr>
      </w:pPr>
      <w:bookmarkStart w:id="186" w:name="_Toc171964251"/>
      <w:r w:rsidRPr="006805F7">
        <w:rPr>
          <w:i w:val="0"/>
          <w:bdr w:val="nil"/>
        </w:rPr>
        <w:t>6.</w:t>
      </w:r>
      <w:r w:rsidR="00BC0AD6" w:rsidRPr="006805F7">
        <w:rPr>
          <w:i w:val="0"/>
          <w:bdr w:val="nil"/>
        </w:rPr>
        <w:t>2</w:t>
      </w:r>
      <w:r w:rsidR="00857D8D" w:rsidRPr="006805F7">
        <w:rPr>
          <w:i w:val="0"/>
          <w:bdr w:val="nil"/>
        </w:rPr>
        <w:t>.</w:t>
      </w:r>
      <w:r w:rsidR="00BC0AD6" w:rsidRPr="006805F7">
        <w:rPr>
          <w:i w:val="0"/>
          <w:bdr w:val="nil"/>
        </w:rPr>
        <w:t xml:space="preserve">3 </w:t>
      </w:r>
      <w:r w:rsidRPr="006805F7">
        <w:rPr>
          <w:i w:val="0"/>
          <w:bdr w:val="nil"/>
        </w:rPr>
        <w:t>Контрацепция</w:t>
      </w:r>
      <w:bookmarkEnd w:id="186"/>
      <w:r w:rsidRPr="006805F7">
        <w:rPr>
          <w:i w:val="0"/>
          <w:bdr w:val="nil"/>
        </w:rPr>
        <w:t xml:space="preserve"> </w:t>
      </w:r>
    </w:p>
    <w:p w14:paraId="74B611F2" w14:textId="4DD3B13C" w:rsidR="002E7F60" w:rsidRPr="006805F7" w:rsidRDefault="00560FA3" w:rsidP="006805F7">
      <w:pPr>
        <w:rPr>
          <w:i w:val="0"/>
          <w:bdr w:val="nil"/>
        </w:rPr>
      </w:pPr>
      <w:bookmarkStart w:id="186" w:name="_Toc171964251"/>
      <w:bookmarkEnd w:id="186"/>
      <w:r>
        <w:t>{{CONTRACEPTION.PERIOD}}</w:t>
      </w:r>
    </w:p>
    <w:p w14:paraId="7AA62F0A" w14:textId="77777777" w:rsidR="006C7E16" w:rsidRPr="00DB3D12" w:rsidRDefault="006C7E16" w:rsidP="006C7E16">
      <w:pPr>
        <w:spacing w:after="160" w:line="276" w:lineRule="auto"/>
        <w:rPr>
          <w:rFonts w:eastAsia="Calibri" w:cs="Times New Roman"/>
          <w:kern w:val="0"/>
          <w:szCs w:val="24"/>
          <w:lang w:eastAsia="en-US"/>
        </w:rPr>
      </w:pPr>
    </w:p>
    <w:p w14:paraId="54678ECA" w14:textId="77777777" w:rsidR="00515075" w:rsidRDefault="001E1EAF" w:rsidP="002E4268">
      <w:pPr>
        <w:pStyle w:val="20"/>
        <w:spacing w:line="276" w:lineRule="auto"/>
        <w:rPr>
          <w:color w:val="FF0000"/>
          <w:bdr w:val="nil"/>
        </w:rPr>
      </w:pPr>
      <w:bookmarkStart w:id="187" w:name="_Toc171964252"/>
      <w:r w:rsidRPr="002E4268">
        <w:rPr>
          <w:i w:val="0"/>
          <w:color w:val="FF0000"/>
          <w:highlight w:val="darkMagenta"/>
          <w:bdr w:val="nil"/>
        </w:rPr>
        <w:t>6.3 Методы контроля за соблюдением процедур субъектами исследования</w:t>
      </w:r>
      <w:bookmarkEnd w:id="187"/>
    </w:p>
    <w:p w14:paraId="54678ECA" w14:textId="77777777" w:rsidR="00515075" w:rsidRDefault="001E1EAF" w:rsidP="002E4268">
      <w:pPr>
        <w:spacing w:line="276" w:lineRule="auto"/>
        <w:rPr>
          <w:color w:val="FF0000"/>
          <w:bdr w:val="nil"/>
        </w:rPr>
      </w:pPr>
      <w:bookmarkStart w:id="187" w:name="_Toc171964252"/>
      <w:bookmarkEnd w:id="187"/>
      <w:r>
        <w:t>Соблюдение процедур контролируется персоналом центра (явка, приём препарата, ограничения).</w:t>
      </w:r>
    </w:p>
    <w:p w14:paraId="6873616E" w14:textId="77777777" w:rsidR="006805F7" w:rsidRPr="002E4268" w:rsidRDefault="006805F7" w:rsidP="002E4268"/>
    <w:p w14:paraId="0B615EAD" w14:textId="4D433652" w:rsidR="00F218E4" w:rsidRPr="006805F7" w:rsidRDefault="00F218E4" w:rsidP="006805F7">
      <w:pPr>
        <w:pStyle w:val="20"/>
        <w:rPr>
          <w:i w:val="0"/>
          <w:bdr w:val="nil"/>
        </w:rPr>
      </w:pPr>
      <w:bookmarkStart w:id="188" w:name="_Toc171964253"/>
      <w:r w:rsidRPr="006805F7">
        <w:rPr>
          <w:i w:val="0"/>
          <w:bdr w:val="nil"/>
        </w:rPr>
        <w:t>6.3.1 Последующее наблюдение за выбывшими из исследования добровольцами</w:t>
      </w:r>
      <w:bookmarkEnd w:id="188"/>
    </w:p>
    <w:p w14:paraId="0B615EAD" w14:textId="4D433652" w:rsidR="00F218E4" w:rsidRPr="006805F7" w:rsidRDefault="00F218E4" w:rsidP="006805F7">
      <w:pPr>
        <w:rPr>
          <w:i w:val="0"/>
          <w:bdr w:val="nil"/>
        </w:rPr>
      </w:pPr>
      <w:bookmarkStart w:id="188" w:name="_Toc171964253"/>
      <w:bookmarkEnd w:id="188"/>
      <w:r>
        <w:t>За выбывшими добровольцами проводится последующее наблюдение по решению исследователя.</w:t>
      </w:r>
    </w:p>
    <w:p w14:paraId="7596C78A" w14:textId="77777777" w:rsidR="003E4412" w:rsidRDefault="003E4412" w:rsidP="003E441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71F9B6" w14:textId="6DEBC845" w:rsidR="003E4412" w:rsidRDefault="003E4412" w:rsidP="00F47F2E">
      <w:pPr>
        <w:pStyle w:val="1a"/>
      </w:pPr>
      <w:bookmarkStart w:id="190" w:name="_Toc171964254"/>
      <w:r>
        <w:t xml:space="preserve">7. </w:t>
      </w:r>
      <w:bookmarkEnd w:id="190"/>
      <w:r w:rsidR="00E55098" w:rsidRPr="00E55098">
        <w:t>Оцениваемые параметры</w:t>
      </w:r>
    </w:p>
    <w:p w14:paraId="13858945" w14:textId="77AB72F9" w:rsidR="00515075" w:rsidRDefault="00515075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766A84E" w14:textId="77777777" w:rsidR="00A1473F" w:rsidRDefault="00A1473F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r w:rsidRPr="00A1473F">
        <w:rPr>
          <w:bdr w:val="nil"/>
        </w:rPr>
        <w:t xml:space="preserve">7.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1. Перечень </w:t>
      </w:r>
      <w:proofErr w:type="gramStart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параметров</w:t>
      </w:r>
      <w:proofErr w:type="gramEnd"/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 xml:space="preserve"> </w:t>
      </w:r>
      <w:r w:rsidR="005E160C">
        <w:rPr>
          <w:bdr w:val="nil"/>
          <w:lang w:eastAsia="en-US"/>
        </w:rPr>
        <w:t xml:space="preserve">изучаемых в данном </w:t>
      </w:r>
      <w:r w:rsidR="00E55098">
        <w:rPr>
          <w:bdr w:val="nil"/>
          <w:lang w:eastAsia="en-US"/>
        </w:rPr>
        <w:t>исследовании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  <w:t>.</w:t>
      </w:r>
      <w:bookmarkEnd w:id="191"/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[REVIEW REQUIRED] Аналиты (PROPOSED / pending AnalyteSelectionDecision): bosutinib.</w:t>
      </w:r>
    </w:p>
    <w:p w14:paraId="40E69E83" w14:textId="63CF9484" w:rsidR="00E55098" w:rsidRDefault="008F0F82" w:rsidP="008F0F82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kern w:val="0"/>
          <w:szCs w:val="28"/>
          <w:u w:color="000000"/>
          <w:bdr w:val="nil"/>
          <w:lang w:eastAsia="en-US"/>
        </w:rPr>
      </w:pPr>
      <w:bookmarkStart w:id="191" w:name="_Toc171964255"/>
      <w:proofErr w:type="gramStart"/>
      <w:proofErr w:type="gramEnd"/>
      <w:bookmarkEnd w:id="191"/>
      <w:r>
        <w:t>Основными ФК параметрами являются: Tmax.</w:t>
      </w:r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r w:rsidRPr="00A1473F">
        <w:rPr>
          <w:bdr w:val="nil"/>
        </w:rPr>
        <w:t xml:space="preserve">7.2.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Методы и сроки проведения оценки, регистрации и анализа </w:t>
      </w:r>
      <w:r w:rsidR="00C7198E">
        <w:rPr>
          <w:bdr w:val="nil"/>
        </w:rPr>
        <w:t xml:space="preserve">изучаемых </w:t>
      </w:r>
      <w:r w:rsidR="001E1EAF" w:rsidRPr="002E4268">
        <w:rPr>
          <w:rFonts w:eastAsia="Times New Roman" w:cs="Times New Roman"/>
          <w:kern w:val="0"/>
          <w:szCs w:val="28"/>
          <w:u w:color="000000"/>
          <w:bdr w:val="nil"/>
        </w:rPr>
        <w:t xml:space="preserve">параметров </w:t>
      </w:r>
      <w:bookmarkEnd w:id="192"/>
    </w:p>
    <w:p w14:paraId="6084978A" w14:textId="3398947A" w:rsidR="0002324F" w:rsidRDefault="008F0F8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192" w:name="_Toc171964256"/>
      <w:bookmarkEnd w:id="192"/>
      <w:r>
        <w:t>Оценка PK выполняется по единому каноническому SamplingPlan (33 точек на период: [0.0, 1.125, 2.25, 3.375, 4.5, 5.25, 6.0, 6.75, 7.5, 8.0, 8.75, 9.875, 11.562, 14.094, 17.891, 23.586, 32.129, 43.2, 45.2, 47.2, 49.2, 51.2, 53.2, 55.2, 57.2, 59.2, 61.2, 63.2, 65.2, 67.2, 69.2, 71.2, 72.0]) в течение 72.0 h.</w:t>
      </w:r>
    </w:p>
    <w:p w14:paraId="59B684D7" w14:textId="35782C28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исследовании планируется определять концентрацию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добровольцев после </w:t>
      </w:r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однократног</w:t>
      </w:r>
      <w:commentRangeStart w:id="193"/>
      <w:r w:rsidRPr="009816AC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о</w:t>
      </w:r>
      <w:commentRangeEnd w:id="193"/>
      <w:r w:rsidR="009816AC">
        <w:rPr>
          <w:rStyle w:val="a8"/>
          <w:rFonts w:eastAsia="Times New Roman" w:cs="Times New Roman"/>
          <w:kern w:val="0"/>
          <w:u w:color="000000"/>
        </w:rPr>
        <w:commentReference w:id="193"/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приема дозы каждого из сравниваемых препаратов. Исходя из полученных данных, будут рассчитаны фармакокинетические параметры </w:t>
      </w:r>
      <w:proofErr w:type="spellStart"/>
      <w:r w:rsidR="00AE3CB0">
        <w:rPr>
          <w:szCs w:val="24"/>
        </w:rPr>
        <w:t>бозутиниба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Определение концентрации </w:t>
      </w:r>
      <w:proofErr w:type="spellStart"/>
      <w:r w:rsidR="00AE3CB0">
        <w:rPr>
          <w:szCs w:val="24"/>
        </w:rPr>
        <w:t>бозутиниба</w:t>
      </w:r>
      <w:proofErr w:type="spellEnd"/>
      <w:r w:rsidR="009816AC">
        <w:rPr>
          <w:szCs w:val="24"/>
        </w:rPr>
        <w:t xml:space="preserve"> </w:t>
      </w:r>
      <w:r w:rsidR="009816AC">
        <w:rPr>
          <w:szCs w:val="24"/>
          <w:highlight w:val="cyan"/>
        </w:rPr>
        <w:t>в плазме крови</w:t>
      </w:r>
      <w:r w:rsidR="009816AC">
        <w:rPr>
          <w:szCs w:val="24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будет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осуществляться методом жидкостной хроматографии с тандемной масс-спектрометрией (ВЭЖХ - МС/МС) [5,</w:t>
      </w:r>
      <w:r w:rsidR="00D7771F"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4D18CB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6]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после предварительной пробоподготовки плазмы путем преципитации белков. </w:t>
      </w:r>
    </w:p>
    <w:p w14:paraId="4A1301A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Разработка аналитических процедур может быть выполнена на основе методик, описанных в литературе, с адаптацией к условиям конкретной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биоаналитической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лаборатории. Пробоподготовка будет проводиться осаждением белков или иным пригодным методом, выбранным на стадии разработки методики.</w:t>
      </w:r>
    </w:p>
    <w:p w14:paraId="56340DF5" w14:textId="77777777" w:rsidR="0002324F" w:rsidRPr="002E4268" w:rsidRDefault="0002324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Аналитический метод</w:t>
      </w:r>
    </w:p>
    <w:p w14:paraId="35A6CD74" w14:textId="61B7581D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{{BIOANALYSIS.METHOD}}</w:t>
      </w:r>
    </w:p>
    <w:p w14:paraId="5B24A086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.1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Биоаналитический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метод</w:t>
      </w:r>
    </w:p>
    <w:p w14:paraId="272F162A" w14:textId="5C36987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proofErr w:type="spellStart"/>
      <w:proofErr w:type="spellEnd"/>
      <w:r>
        <w:t>Биоаналитическое определение: bosutinib. {{BIOANALYSIS.METHOD}}</w:t>
      </w:r>
    </w:p>
    <w:p w14:paraId="6A25F50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.2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Валидация методики</w:t>
      </w:r>
    </w:p>
    <w:p w14:paraId="4D3561EF" w14:textId="3D64E59C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{{BIOANALYSIS.VALIDATION}}</w:t>
      </w:r>
    </w:p>
    <w:p w14:paraId="50DB5763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Порядок проведения анализа образцов</w:t>
      </w:r>
    </w:p>
    <w:p w14:paraId="09B44F87" w14:textId="7B19A8AE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{{BIOANALYSIS.SAMPLE_ANALYSIS}}</w:t>
      </w:r>
    </w:p>
    <w:p w14:paraId="08A36DBB" w14:textId="77777777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7.3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.4</w:t>
      </w:r>
      <w:r w:rsidRPr="002E426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ab/>
        <w:t>Критерии приемлемости / отклонения аналитической серии</w:t>
      </w:r>
    </w:p>
    <w:p w14:paraId="00B55E67" w14:textId="174330B9" w:rsidR="00C7198E" w:rsidRPr="002E4268" w:rsidRDefault="00C7198E" w:rsidP="00C7198E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t>{{BIOANALYSIS.RUN_ACCEPTANCE}}</w:t>
      </w:r>
    </w:p>
    <w:p w14:paraId="203E8955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A14AF7E" w14:textId="253729CA" w:rsidR="00A1473F" w:rsidRPr="00A24781" w:rsidRDefault="008F0F82" w:rsidP="00F47F2E">
      <w:pPr>
        <w:pStyle w:val="1a"/>
      </w:pPr>
      <w:bookmarkStart w:id="194" w:name="_Toc116664532"/>
      <w:bookmarkStart w:id="195" w:name="_Toc171964257"/>
      <w:r>
        <w:t>8</w:t>
      </w:r>
      <w:r w:rsidR="00A24781" w:rsidRPr="00A24781">
        <w:t>. Оценка безопасности</w:t>
      </w:r>
      <w:bookmarkEnd w:id="194"/>
      <w:bookmarkEnd w:id="195"/>
      <w:r w:rsidR="00A24781" w:rsidRPr="00A24781">
        <w:t xml:space="preserve"> </w:t>
      </w:r>
    </w:p>
    <w:p w14:paraId="6FB4D904" w14:textId="355B62FD" w:rsidR="00A24781" w:rsidRPr="00A1473F" w:rsidRDefault="00D26DDA" w:rsidP="00A1473F">
      <w:pPr>
        <w:pStyle w:val="20"/>
        <w:rPr>
          <w:i w:val="0"/>
          <w:bdr w:val="nil"/>
        </w:rPr>
      </w:pPr>
      <w:bookmarkStart w:id="196" w:name="_Toc171964258"/>
      <w:bookmarkStart w:id="197" w:name="_Toc116664533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.1 </w:t>
      </w:r>
      <w:r w:rsidR="001E1EAF" w:rsidRPr="002E4268">
        <w:rPr>
          <w:i w:val="0"/>
          <w:bdr w:val="nil"/>
          <w:lang w:eastAsia="en-US"/>
        </w:rPr>
        <w:t>Перечень параметров безопасности.</w:t>
      </w:r>
      <w:bookmarkEnd w:id="196"/>
      <w:bookmarkEnd w:id="197"/>
    </w:p>
    <w:p w14:paraId="6FB4D904" w14:textId="355B62FD" w:rsidR="00A24781" w:rsidRPr="00A1473F" w:rsidRDefault="00D26DDA" w:rsidP="00A1473F">
      <w:pPr>
        <w:rPr>
          <w:i w:val="0"/>
          <w:bdr w:val="nil"/>
        </w:rPr>
      </w:pPr>
      <w:bookmarkStart w:id="196" w:name="_Toc171964258"/>
      <w:bookmarkStart w:id="197" w:name="_Toc116664533"/>
      <w:bookmarkEnd w:id="196"/>
      <w:bookmarkEnd w:id="197"/>
      <w:r>
        <w:t>{{SAFETY.PLAN}}</w:t>
      </w:r>
    </w:p>
    <w:p w14:paraId="612C1EC7" w14:textId="77777777" w:rsidR="00A2090F" w:rsidRPr="00A24781" w:rsidRDefault="00A2090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09320A1" w14:textId="47975B50" w:rsidR="00515075" w:rsidRDefault="008F0F82" w:rsidP="002E4268">
      <w:pPr>
        <w:pStyle w:val="20"/>
        <w:rPr>
          <w:szCs w:val="26"/>
          <w:bdr w:val="nil"/>
        </w:rPr>
      </w:pPr>
      <w:bookmarkStart w:id="198" w:name="_Toc171964259"/>
      <w:bookmarkStart w:id="199" w:name="_Toc116664534"/>
      <w:r w:rsidRPr="00A1473F">
        <w:rPr>
          <w:i w:val="0"/>
          <w:bdr w:val="nil"/>
        </w:rPr>
        <w:lastRenderedPageBreak/>
        <w:t>8</w:t>
      </w:r>
      <w:r w:rsidR="00A24781" w:rsidRPr="00A1473F">
        <w:rPr>
          <w:i w:val="0"/>
          <w:bdr w:val="nil"/>
        </w:rPr>
        <w:t xml:space="preserve">.2 </w:t>
      </w:r>
      <w:r w:rsidR="001E1EAF" w:rsidRPr="002E4268">
        <w:rPr>
          <w:bdr w:val="nil"/>
          <w:lang w:eastAsia="en-US"/>
        </w:rPr>
        <w:t>Методы и сроки проведения оценки, регистрации и анализа параметров безопасности.</w:t>
      </w:r>
      <w:bookmarkStart w:id="200" w:name="_Toc116664535"/>
      <w:bookmarkEnd w:id="198"/>
      <w:bookmarkEnd w:id="199"/>
    </w:p>
    <w:p w14:paraId="109320A1" w14:textId="47975B50" w:rsidR="00515075" w:rsidRDefault="008F0F82" w:rsidP="002E4268">
      <w:pPr>
        <w:rPr>
          <w:szCs w:val="26"/>
          <w:bdr w:val="nil"/>
        </w:rPr>
      </w:pPr>
      <w:bookmarkStart w:id="198" w:name="_Toc171964259"/>
      <w:bookmarkStart w:id="199" w:name="_Toc116664534"/>
      <w:bookmarkStart w:id="200" w:name="_Toc116664535"/>
      <w:bookmarkEnd w:id="198"/>
      <w:bookmarkEnd w:id="199"/>
      <w:r>
        <w:t>{{SAFETY.METHODS}}</w:t>
      </w:r>
    </w:p>
    <w:p w14:paraId="77576F2A" w14:textId="7A6C32B1" w:rsidR="00A24781" w:rsidRPr="00A1473F" w:rsidRDefault="00D26DDA" w:rsidP="00A1473F">
      <w:pPr>
        <w:pStyle w:val="20"/>
        <w:rPr>
          <w:i w:val="0"/>
          <w:bdr w:val="nil"/>
        </w:rPr>
      </w:pPr>
      <w:bookmarkStart w:id="201" w:name="_Toc171964260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 xml:space="preserve">.2.1 Общее состояние при </w:t>
      </w:r>
      <w:proofErr w:type="spellStart"/>
      <w:r w:rsidR="00A24781" w:rsidRPr="00A1473F">
        <w:rPr>
          <w:i w:val="0"/>
          <w:bdr w:val="nil"/>
        </w:rPr>
        <w:t>физикальном</w:t>
      </w:r>
      <w:proofErr w:type="spellEnd"/>
      <w:r w:rsidR="00A24781" w:rsidRPr="00A1473F">
        <w:rPr>
          <w:i w:val="0"/>
          <w:bdr w:val="nil"/>
        </w:rPr>
        <w:t xml:space="preserve"> обследовании</w:t>
      </w:r>
      <w:bookmarkEnd w:id="200"/>
      <w:bookmarkEnd w:id="201"/>
      <w:r w:rsidR="00A24781" w:rsidRPr="00A1473F">
        <w:rPr>
          <w:i w:val="0"/>
          <w:bdr w:val="nil"/>
        </w:rPr>
        <w:t xml:space="preserve"> </w:t>
      </w:r>
    </w:p>
    <w:p w14:paraId="77576F2A" w14:textId="7A6C32B1" w:rsidR="00A24781" w:rsidRPr="00A1473F" w:rsidRDefault="00D26DDA" w:rsidP="00A1473F">
      <w:pPr>
        <w:rPr>
          <w:i w:val="0"/>
          <w:bdr w:val="nil"/>
        </w:rPr>
      </w:pPr>
      <w:bookmarkStart w:id="201" w:name="_Toc171964260"/>
      <w:proofErr w:type="spellStart"/>
      <w:proofErr w:type="spellEnd"/>
      <w:bookmarkEnd w:id="200"/>
      <w:bookmarkEnd w:id="201"/>
      <w:r>
        <w:t>{{SAFETY.PHYS_EXAM}}</w:t>
      </w:r>
    </w:p>
    <w:p w14:paraId="53022A43" w14:textId="77777777" w:rsidR="00BC259B" w:rsidRPr="00A24781" w:rsidRDefault="00BC259B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1C3864" w14:textId="19FBF325" w:rsidR="00A24781" w:rsidRPr="00A1473F" w:rsidRDefault="00D26DDA" w:rsidP="00A1473F">
      <w:pPr>
        <w:pStyle w:val="20"/>
        <w:rPr>
          <w:i w:val="0"/>
          <w:bdr w:val="nil"/>
        </w:rPr>
      </w:pPr>
      <w:bookmarkStart w:id="202" w:name="_Toc116664536"/>
      <w:bookmarkStart w:id="203" w:name="_Toc171964261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.2.2 Жизненные показатели</w:t>
      </w:r>
      <w:bookmarkEnd w:id="202"/>
      <w:bookmarkEnd w:id="203"/>
      <w:r w:rsidR="00A24781" w:rsidRPr="00A1473F">
        <w:rPr>
          <w:i w:val="0"/>
          <w:bdr w:val="nil"/>
        </w:rPr>
        <w:t xml:space="preserve"> </w:t>
      </w:r>
    </w:p>
    <w:p w14:paraId="151C3864" w14:textId="19FBF325" w:rsidR="00A24781" w:rsidRPr="00A1473F" w:rsidRDefault="00D26DDA" w:rsidP="00A1473F">
      <w:pPr>
        <w:rPr>
          <w:i w:val="0"/>
          <w:bdr w:val="nil"/>
        </w:rPr>
      </w:pPr>
      <w:bookmarkStart w:id="202" w:name="_Toc116664536"/>
      <w:bookmarkStart w:id="203" w:name="_Toc171964261"/>
      <w:bookmarkEnd w:id="202"/>
      <w:bookmarkEnd w:id="203"/>
      <w:r>
        <w:t>{{SAFETY.VITALS}}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1"/>
        <w:gridCol w:w="4571"/>
      </w:tblGrid>
      <w:tr w:rsidR="00A24781" w:rsidRPr="00A24781" w14:paraId="6D364802" w14:textId="77777777" w:rsidTr="00BC259B">
        <w:trPr>
          <w:trHeight w:val="288"/>
          <w:jc w:val="center"/>
        </w:trPr>
        <w:tc>
          <w:tcPr>
            <w:tcW w:w="4571" w:type="dxa"/>
            <w:shd w:val="clear" w:color="auto" w:fill="E7E6E6" w:themeFill="background2"/>
          </w:tcPr>
          <w:p w14:paraId="27186AE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Показатель жизненно важных функций </w:t>
            </w:r>
          </w:p>
        </w:tc>
        <w:tc>
          <w:tcPr>
            <w:tcW w:w="4571" w:type="dxa"/>
            <w:shd w:val="clear" w:color="auto" w:fill="E7E6E6" w:themeFill="background2"/>
          </w:tcPr>
          <w:p w14:paraId="6ECA9801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Критерии отклонений </w:t>
            </w:r>
          </w:p>
        </w:tc>
      </w:tr>
      <w:tr w:rsidR="00A24781" w:rsidRPr="00A24781" w14:paraId="2B76C30E" w14:textId="77777777" w:rsidTr="0070345B">
        <w:trPr>
          <w:trHeight w:val="127"/>
          <w:jc w:val="center"/>
        </w:trPr>
        <w:tc>
          <w:tcPr>
            <w:tcW w:w="4571" w:type="dxa"/>
          </w:tcPr>
          <w:p w14:paraId="5675796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Температура тела </w:t>
            </w:r>
          </w:p>
        </w:tc>
        <w:tc>
          <w:tcPr>
            <w:tcW w:w="4571" w:type="dxa"/>
          </w:tcPr>
          <w:p w14:paraId="73C01872" w14:textId="305AF7B0" w:rsidR="00A24781" w:rsidRPr="00BC259B" w:rsidRDefault="00465607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≥37,0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С ≤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35,8</w:t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sym w:font="Symbol" w:char="F0B0"/>
            </w:r>
            <w:r>
              <w:rPr>
                <w:color w:val="00000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color w:val="000000"/>
                <w:sz w:val="22"/>
                <w:u w:color="000000"/>
                <w:bdr w:val="nil"/>
                <w:lang w:eastAsia="en-US"/>
              </w:rPr>
              <w:t>С</w:t>
            </w:r>
          </w:p>
        </w:tc>
      </w:tr>
      <w:tr w:rsidR="00A24781" w:rsidRPr="00A24781" w14:paraId="6CE156E0" w14:textId="77777777" w:rsidTr="0070345B">
        <w:trPr>
          <w:trHeight w:val="127"/>
          <w:jc w:val="center"/>
        </w:trPr>
        <w:tc>
          <w:tcPr>
            <w:tcW w:w="4571" w:type="dxa"/>
          </w:tcPr>
          <w:p w14:paraId="0625AA7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САД </w:t>
            </w:r>
          </w:p>
        </w:tc>
        <w:tc>
          <w:tcPr>
            <w:tcW w:w="4571" w:type="dxa"/>
          </w:tcPr>
          <w:p w14:paraId="6E09111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≤100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и ≥130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. </w:t>
            </w:r>
          </w:p>
        </w:tc>
      </w:tr>
      <w:tr w:rsidR="00A24781" w:rsidRPr="00A24781" w14:paraId="613B7678" w14:textId="77777777" w:rsidTr="0070345B">
        <w:trPr>
          <w:trHeight w:val="127"/>
          <w:jc w:val="center"/>
        </w:trPr>
        <w:tc>
          <w:tcPr>
            <w:tcW w:w="4571" w:type="dxa"/>
          </w:tcPr>
          <w:p w14:paraId="1BCEC025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ДАД </w:t>
            </w:r>
          </w:p>
        </w:tc>
        <w:tc>
          <w:tcPr>
            <w:tcW w:w="4571" w:type="dxa"/>
          </w:tcPr>
          <w:p w14:paraId="65AE0D2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≤60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мм.рт.ст</w:t>
            </w:r>
            <w:proofErr w:type="spell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. и ≥</w:t>
            </w:r>
            <w:r w:rsidR="00001D5F"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8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0 </w:t>
            </w:r>
            <w:proofErr w:type="spell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мм.</w:t>
            </w:r>
            <w:proofErr w:type="gramStart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рт.ст</w:t>
            </w:r>
            <w:proofErr w:type="spellEnd"/>
            <w:proofErr w:type="gramEnd"/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</w:p>
        </w:tc>
      </w:tr>
      <w:tr w:rsidR="00A24781" w:rsidRPr="00A24781" w14:paraId="6B31D1A9" w14:textId="77777777" w:rsidTr="0070345B">
        <w:trPr>
          <w:trHeight w:val="288"/>
          <w:jc w:val="center"/>
        </w:trPr>
        <w:tc>
          <w:tcPr>
            <w:tcW w:w="4571" w:type="dxa"/>
          </w:tcPr>
          <w:p w14:paraId="413CC99D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ЧСС </w:t>
            </w:r>
          </w:p>
        </w:tc>
        <w:tc>
          <w:tcPr>
            <w:tcW w:w="4571" w:type="dxa"/>
          </w:tcPr>
          <w:p w14:paraId="540F54B7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>≤</w:t>
            </w:r>
            <w:r w:rsidRPr="00BC259B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 </w:t>
            </w: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60 ударов в минуту и ≥90 ударов в минуту </w:t>
            </w:r>
          </w:p>
        </w:tc>
      </w:tr>
      <w:tr w:rsidR="00A24781" w:rsidRPr="00A24781" w14:paraId="3102F326" w14:textId="77777777" w:rsidTr="0070345B">
        <w:trPr>
          <w:trHeight w:val="449"/>
          <w:jc w:val="center"/>
        </w:trPr>
        <w:tc>
          <w:tcPr>
            <w:tcW w:w="4571" w:type="dxa"/>
          </w:tcPr>
          <w:p w14:paraId="714530C9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ЧДД </w:t>
            </w:r>
          </w:p>
        </w:tc>
        <w:tc>
          <w:tcPr>
            <w:tcW w:w="4571" w:type="dxa"/>
          </w:tcPr>
          <w:p w14:paraId="066D7A8C" w14:textId="77777777" w:rsidR="00A24781" w:rsidRPr="00BC259B" w:rsidRDefault="00A24781" w:rsidP="004B6CD4">
            <w:p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rPr>
                <w:rFonts w:eastAsia="Times New Roman" w:cs="Times New Roman"/>
                <w:color w:val="000000"/>
                <w:kern w:val="0"/>
                <w:u w:color="000000"/>
                <w:bdr w:val="nil"/>
                <w:lang w:eastAsia="en-US"/>
              </w:rPr>
            </w:pPr>
            <w:r w:rsidRPr="00BC259B">
              <w:rPr>
                <w:rFonts w:eastAsia="Times New Roman" w:cs="Times New Roman"/>
                <w:color w:val="000000"/>
                <w:kern w:val="0"/>
                <w:sz w:val="22"/>
                <w:u w:color="000000"/>
                <w:bdr w:val="nil"/>
                <w:lang w:eastAsia="en-US"/>
              </w:rPr>
              <w:t xml:space="preserve">≤14 дыхательных движений в минуту и ≥20 дыхательных движений в минуту </w:t>
            </w:r>
          </w:p>
        </w:tc>
      </w:tr>
    </w:tbl>
    <w:p w14:paraId="5936CBAD" w14:textId="77777777" w:rsidR="00BC259B" w:rsidRDefault="00BC259B" w:rsidP="00BC259B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05" w:name="_Toc116664537"/>
    </w:p>
    <w:p w14:paraId="263081A4" w14:textId="32A1B3BC" w:rsidR="00A24781" w:rsidRPr="00A1473F" w:rsidRDefault="00D26DDA" w:rsidP="00A1473F">
      <w:pPr>
        <w:pStyle w:val="20"/>
        <w:rPr>
          <w:i w:val="0"/>
          <w:bdr w:val="nil"/>
        </w:rPr>
      </w:pPr>
      <w:bookmarkStart w:id="206" w:name="_Toc171964262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.2.3 Данные объективных, лабораторных и инструментальных методов исследований</w:t>
      </w:r>
      <w:bookmarkEnd w:id="205"/>
      <w:bookmarkEnd w:id="206"/>
      <w:r w:rsidR="00A24781" w:rsidRPr="00A1473F">
        <w:rPr>
          <w:i w:val="0"/>
          <w:bdr w:val="nil"/>
        </w:rPr>
        <w:t xml:space="preserve"> </w:t>
      </w:r>
    </w:p>
    <w:p w14:paraId="263081A4" w14:textId="32A1B3BC" w:rsidR="00A24781" w:rsidRPr="00A1473F" w:rsidRDefault="00D26DDA" w:rsidP="00A1473F">
      <w:pPr>
        <w:rPr>
          <w:i w:val="0"/>
          <w:bdr w:val="nil"/>
        </w:rPr>
      </w:pPr>
      <w:bookmarkStart w:id="206" w:name="_Toc171964262"/>
      <w:bookmarkEnd w:id="205"/>
      <w:bookmarkEnd w:id="206"/>
      <w:r>
        <w:t>{{SAFETY.LABS}}</w:t>
      </w:r>
    </w:p>
    <w:p w14:paraId="3B886D17" w14:textId="77777777" w:rsidR="00477C25" w:rsidRPr="00A24781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CDD575" w14:textId="31865EC4" w:rsidR="00A24781" w:rsidRPr="00A1473F" w:rsidRDefault="00D26DDA" w:rsidP="00A1473F">
      <w:pPr>
        <w:pStyle w:val="20"/>
        <w:rPr>
          <w:i w:val="0"/>
          <w:bdr w:val="nil"/>
        </w:rPr>
      </w:pPr>
      <w:bookmarkStart w:id="207" w:name="_Toc171964263"/>
      <w:bookmarkStart w:id="208" w:name="_Toc11666453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</w:t>
      </w:r>
      <w:r w:rsidR="001E1EAF" w:rsidRPr="002E4268">
        <w:rPr>
          <w:i w:val="0"/>
          <w:bdr w:val="nil"/>
        </w:rPr>
        <w:t>3</w:t>
      </w:r>
      <w:r w:rsidRPr="00A1473F">
        <w:rPr>
          <w:i w:val="0"/>
          <w:bdr w:val="nil"/>
        </w:rPr>
        <w:t xml:space="preserve"> </w:t>
      </w:r>
      <w:r w:rsidR="001E1EAF" w:rsidRPr="002E4268">
        <w:rPr>
          <w:i w:val="0"/>
          <w:bdr w:val="nil"/>
        </w:rPr>
        <w:t xml:space="preserve">Требования к отчетам, процедуры по регистрации и сообщениям о нежелательных явлениях </w:t>
      </w:r>
      <w:proofErr w:type="spellStart"/>
      <w:r w:rsidR="001E1EAF" w:rsidRPr="002E4268">
        <w:rPr>
          <w:i w:val="0"/>
          <w:bdr w:val="nil"/>
        </w:rPr>
        <w:t>иb</w:t>
      </w:r>
      <w:proofErr w:type="spellEnd"/>
      <w:r w:rsidR="001E1EAF" w:rsidRPr="002E4268">
        <w:rPr>
          <w:i w:val="0"/>
          <w:bdr w:val="nil"/>
        </w:rPr>
        <w:t xml:space="preserve"> интеркуррентных заболеваниях.</w:t>
      </w:r>
      <w:bookmarkEnd w:id="207"/>
      <w:bookmarkEnd w:id="208"/>
    </w:p>
    <w:p w14:paraId="7BCDD575" w14:textId="31865EC4" w:rsidR="00A24781" w:rsidRPr="00A1473F" w:rsidRDefault="00D26DDA" w:rsidP="00A1473F">
      <w:pPr>
        <w:rPr>
          <w:i w:val="0"/>
          <w:bdr w:val="nil"/>
        </w:rPr>
      </w:pPr>
      <w:bookmarkStart w:id="207" w:name="_Toc171964263"/>
      <w:bookmarkStart w:id="208" w:name="_Toc116664538"/>
      <w:proofErr w:type="spellStart"/>
      <w:proofErr w:type="spellEnd"/>
      <w:bookmarkEnd w:id="207"/>
      <w:bookmarkEnd w:id="208"/>
      <w:r>
        <w:t>{{SAFETY.AE}}</w:t>
      </w:r>
    </w:p>
    <w:p w14:paraId="1F488C3C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7DDFAFF" w14:textId="0AEE4DBD" w:rsidR="00D429B1" w:rsidRPr="00A1473F" w:rsidRDefault="006A4DFD" w:rsidP="00A1473F">
      <w:pPr>
        <w:pStyle w:val="20"/>
        <w:rPr>
          <w:i w:val="0"/>
          <w:bdr w:val="nil"/>
        </w:rPr>
      </w:pPr>
      <w:bookmarkStart w:id="209" w:name="_Toc171964264"/>
      <w:r w:rsidRPr="00A1473F">
        <w:rPr>
          <w:i w:val="0"/>
          <w:bdr w:val="nil"/>
        </w:rPr>
        <w:t>8</w:t>
      </w:r>
      <w:r w:rsidR="00D429B1" w:rsidRPr="00A1473F">
        <w:rPr>
          <w:i w:val="0"/>
          <w:bdr w:val="nil"/>
        </w:rPr>
        <w:t>.3.1 Неблагоприятные с медицинской точки зрения события</w:t>
      </w:r>
      <w:bookmarkEnd w:id="209"/>
    </w:p>
    <w:p w14:paraId="09F2DF08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 w:rsidRPr="00E23A0C">
        <w:t>Любое неблагоприятное с медицинской точки зрения событие, выявленное у субъекта клинического исследования с момента подписания Информационного листка с формой информированного согласия до первого дозирования, не относится к нежелательным явлени</w:t>
      </w:r>
      <w:r>
        <w:t>ям.</w:t>
      </w:r>
    </w:p>
    <w:p w14:paraId="4562F9F1" w14:textId="77777777" w:rsidR="00D429B1" w:rsidRDefault="00D429B1" w:rsidP="00D429B1">
      <w:pPr>
        <w:pStyle w:val="15"/>
        <w:suppressAutoHyphens/>
        <w:spacing w:before="200"/>
        <w:ind w:firstLine="0"/>
        <w:rPr>
          <w:i/>
        </w:rPr>
      </w:pPr>
      <w:r>
        <w:t>Данные медицинские события</w:t>
      </w:r>
      <w:r w:rsidRPr="00E23A0C">
        <w:t xml:space="preserve"> должны быть зафиксированы в первичной документации и ИРК.</w:t>
      </w:r>
    </w:p>
    <w:p w14:paraId="011B69B2" w14:textId="77777777" w:rsidR="00D429B1" w:rsidRDefault="00D429B1" w:rsidP="00D429B1">
      <w:pPr>
        <w:pStyle w:val="15"/>
        <w:suppressAutoHyphens/>
        <w:spacing w:before="200"/>
        <w:ind w:firstLine="0"/>
      </w:pPr>
      <w:r>
        <w:lastRenderedPageBreak/>
        <w:t>Н</w:t>
      </w:r>
      <w:r w:rsidRPr="00E23A0C">
        <w:t>еблагоприятн</w:t>
      </w:r>
      <w:r>
        <w:t>ы</w:t>
      </w:r>
      <w:r w:rsidRPr="00E23A0C">
        <w:t>е с медицинской точки зрения событи</w:t>
      </w:r>
      <w:r>
        <w:t>я</w:t>
      </w:r>
      <w:r w:rsidRPr="00E23A0C">
        <w:t>, зарегистрированные до первого дозирования</w:t>
      </w:r>
      <w:r>
        <w:t>,</w:t>
      </w:r>
      <w:r w:rsidRPr="00E23A0C">
        <w:t xml:space="preserve"> </w:t>
      </w:r>
      <w:r>
        <w:t xml:space="preserve">будут описаны </w:t>
      </w:r>
      <w:r w:rsidRPr="00E23A0C">
        <w:t>в отчете</w:t>
      </w:r>
      <w:r>
        <w:t xml:space="preserve"> </w:t>
      </w:r>
      <w:r w:rsidRPr="00531C70">
        <w:t>о проведении исследования биоэквивалентности</w:t>
      </w:r>
      <w:r>
        <w:t>, но</w:t>
      </w:r>
      <w:r w:rsidRPr="00E23A0C">
        <w:t xml:space="preserve"> не будут</w:t>
      </w:r>
      <w:r>
        <w:t xml:space="preserve"> </w:t>
      </w:r>
      <w:r w:rsidRPr="00E23A0C">
        <w:t>учитываться</w:t>
      </w:r>
      <w:r>
        <w:t xml:space="preserve"> в анализе НЯ</w:t>
      </w:r>
      <w:r w:rsidRPr="00E23A0C">
        <w:t>.</w:t>
      </w:r>
    </w:p>
    <w:p w14:paraId="13B28EA9" w14:textId="77777777" w:rsidR="00D360B4" w:rsidRPr="00E23A0C" w:rsidRDefault="00D360B4" w:rsidP="00D429B1">
      <w:pPr>
        <w:pStyle w:val="15"/>
        <w:suppressAutoHyphens/>
        <w:spacing w:before="200"/>
        <w:ind w:firstLine="0"/>
        <w:rPr>
          <w:i/>
        </w:rPr>
      </w:pPr>
    </w:p>
    <w:p w14:paraId="44179754" w14:textId="0CD032D9" w:rsidR="00A24781" w:rsidRPr="00A1473F" w:rsidRDefault="004E20E4" w:rsidP="00A1473F">
      <w:pPr>
        <w:pStyle w:val="20"/>
        <w:rPr>
          <w:i w:val="0"/>
          <w:bdr w:val="nil"/>
        </w:rPr>
      </w:pPr>
      <w:bookmarkStart w:id="210" w:name="_Toc116664539"/>
      <w:bookmarkStart w:id="211" w:name="_Toc171964265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2</w:t>
      </w:r>
      <w:r w:rsidR="00A24781" w:rsidRPr="00A1473F">
        <w:rPr>
          <w:i w:val="0"/>
          <w:bdr w:val="nil"/>
        </w:rPr>
        <w:t xml:space="preserve"> Нежелательное явление (НЯ)</w:t>
      </w:r>
      <w:bookmarkEnd w:id="210"/>
      <w:bookmarkEnd w:id="211"/>
      <w:r w:rsidR="00A24781" w:rsidRPr="00A1473F">
        <w:rPr>
          <w:i w:val="0"/>
          <w:bdr w:val="nil"/>
        </w:rPr>
        <w:t xml:space="preserve"> </w:t>
      </w:r>
    </w:p>
    <w:p w14:paraId="58153DC1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1EEFB2A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Нежелательное явление (НЯ) - любое неблагоприятное изменение в состоянии здоровья пациента или субъекта исследования, которому введен лекарственный препарат, независимо от причинно-следственной связи с его применением.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082663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может представлять собой любое неблагоприятное и непреднамеренное изменение (например, отклонение лабораторного показателя от нормы), симптом или заболевание, время возникновения которых не исключает причинно-следственной связи с применением лекарственного препарата, вне зависимости от наличия или отсутствия взаимосвязи с применением лекарственного препарата. </w:t>
      </w:r>
    </w:p>
    <w:p w14:paraId="43B9BAA1" w14:textId="77777777" w:rsidR="00477C25" w:rsidRDefault="00477C25" w:rsidP="00477C25">
      <w:pPr>
        <w:pStyle w:val="15"/>
        <w:suppressAutoHyphens/>
        <w:spacing w:before="200"/>
        <w:ind w:firstLine="0"/>
        <w:rPr>
          <w:i/>
        </w:rPr>
      </w:pPr>
      <w:r w:rsidRPr="005065AA">
        <w:t>Нежелательная реакция (НР) –</w:t>
      </w:r>
      <w:r>
        <w:t xml:space="preserve"> н</w:t>
      </w:r>
      <w:r w:rsidRPr="00020A45">
        <w:t>епреднамеренная</w:t>
      </w:r>
      <w:r>
        <w:t xml:space="preserve"> </w:t>
      </w:r>
      <w:r w:rsidRPr="00020A45">
        <w:t>неблагоприятная реакция организма, связанная с применением</w:t>
      </w:r>
      <w:r>
        <w:t xml:space="preserve"> </w:t>
      </w:r>
      <w:r w:rsidRPr="00020A45">
        <w:t>лекарственного препарата и предполагающая наличие взаимосвязи с</w:t>
      </w:r>
      <w:r>
        <w:t xml:space="preserve"> </w:t>
      </w:r>
      <w:r w:rsidRPr="00020A45">
        <w:t>применением подозреваемого лекарственного препарата.</w:t>
      </w:r>
    </w:p>
    <w:p w14:paraId="4739976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 относительно </w:t>
      </w:r>
      <w:proofErr w:type="spellStart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предрегистрационного</w:t>
      </w:r>
      <w:proofErr w:type="spellEnd"/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клинического применения нового лекарственного продукта все негативные реакции, связанные с применением любой дозы лекарственного продукта Термин «связанные с применением лекарственного продукта» означает, что существует хотя бы минимальная возможность наличия причинно-следственной связи между лекарственным продуктом и нежелательным явлением, т.е. взаимосвязь не исключена.</w:t>
      </w:r>
    </w:p>
    <w:p w14:paraId="55FEF6A5" w14:textId="39FF0073" w:rsidR="00A24781" w:rsidRDefault="00A24781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НР для зарегистрированных лекарственных продуктов означает все негативные реакции, связанные с применением лекарственного продукта в обычных дозах, используемых для профилактики, диагностики или лечения заболеваний, а также для изменения физ</w:t>
      </w:r>
      <w:r w:rsidR="00A1473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иологических функций.</w:t>
      </w:r>
    </w:p>
    <w:p w14:paraId="06C10536" w14:textId="6ACAFB13" w:rsid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80EEBA3" w14:textId="77777777" w:rsidR="00A1473F" w:rsidRPr="00A1473F" w:rsidRDefault="00A1473F" w:rsidP="00A1473F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48F740" w14:textId="0CBF76DC" w:rsidR="00A24781" w:rsidRPr="00A1473F" w:rsidRDefault="004E20E4" w:rsidP="00A1473F">
      <w:pPr>
        <w:pStyle w:val="20"/>
        <w:rPr>
          <w:i w:val="0"/>
          <w:szCs w:val="26"/>
          <w:bdr w:val="nil"/>
        </w:rPr>
      </w:pPr>
      <w:bookmarkStart w:id="212" w:name="_Toc116664540"/>
      <w:bookmarkStart w:id="213" w:name="_Toc171964266"/>
      <w:r w:rsidRPr="00A1473F">
        <w:rPr>
          <w:i w:val="0"/>
          <w:szCs w:val="26"/>
          <w:bdr w:val="nil"/>
        </w:rPr>
        <w:t>8</w:t>
      </w:r>
      <w:r w:rsidR="00A24781" w:rsidRPr="00A1473F">
        <w:rPr>
          <w:i w:val="0"/>
          <w:szCs w:val="26"/>
          <w:bdr w:val="nil"/>
        </w:rPr>
        <w:t>.3.</w:t>
      </w:r>
      <w:r w:rsidR="00D429B1" w:rsidRPr="00A1473F">
        <w:rPr>
          <w:i w:val="0"/>
          <w:szCs w:val="26"/>
          <w:bdr w:val="nil"/>
        </w:rPr>
        <w:t>3</w:t>
      </w:r>
      <w:r w:rsidR="00A24781" w:rsidRPr="00A1473F">
        <w:rPr>
          <w:i w:val="0"/>
          <w:szCs w:val="26"/>
          <w:bdr w:val="nil"/>
        </w:rPr>
        <w:t xml:space="preserve"> </w:t>
      </w:r>
      <w:r w:rsidR="00477C25" w:rsidRPr="00A1473F">
        <w:rPr>
          <w:i w:val="0"/>
          <w:szCs w:val="26"/>
          <w:bdr w:val="nil"/>
        </w:rPr>
        <w:t>Оценка</w:t>
      </w:r>
      <w:r w:rsidR="00A24781" w:rsidRPr="00A1473F">
        <w:rPr>
          <w:i w:val="0"/>
          <w:szCs w:val="26"/>
          <w:bdr w:val="nil"/>
        </w:rPr>
        <w:t xml:space="preserve"> тяжести нежелательного явления</w:t>
      </w:r>
      <w:bookmarkEnd w:id="212"/>
      <w:bookmarkEnd w:id="213"/>
      <w:r w:rsidR="00A24781" w:rsidRPr="00A1473F">
        <w:rPr>
          <w:i w:val="0"/>
          <w:szCs w:val="26"/>
          <w:bdr w:val="nil"/>
        </w:rPr>
        <w:t xml:space="preserve">  </w:t>
      </w:r>
    </w:p>
    <w:p w14:paraId="6162AE2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CB476E" w14:textId="77777777" w:rsidR="00A1473F" w:rsidRDefault="00A1473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7422DE3" w14:textId="1906C549" w:rsidR="00477C25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Степень тяжести НЯ будет устанавливаться в соответствии с нижеприведенной классификацией: 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6793"/>
      </w:tblGrid>
      <w:tr w:rsidR="00477C25" w14:paraId="770694EA" w14:textId="77777777" w:rsidTr="0070345B">
        <w:tc>
          <w:tcPr>
            <w:tcW w:w="2552" w:type="dxa"/>
          </w:tcPr>
          <w:p w14:paraId="20E73CED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Легкая</w:t>
            </w:r>
          </w:p>
        </w:tc>
        <w:tc>
          <w:tcPr>
            <w:tcW w:w="6793" w:type="dxa"/>
          </w:tcPr>
          <w:p w14:paraId="6219134E" w14:textId="77777777" w:rsidR="00477C25" w:rsidRDefault="00477C25" w:rsidP="00477C25">
            <w:pPr>
              <w:pStyle w:val="15"/>
              <w:tabs>
                <w:tab w:val="left" w:pos="1100"/>
              </w:tabs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с трудом заметный(е) добровольцу, или не вызывающие у него дискомфорта; явление не влияет на производительность труда или обычную активность; рецептурные лекарственные средства обычно не требуются для облегчения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), но могут назначаться из-за личностных особенностей добровольца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3B03EA12" w14:textId="77777777" w:rsidTr="0070345B">
        <w:tc>
          <w:tcPr>
            <w:tcW w:w="2552" w:type="dxa"/>
          </w:tcPr>
          <w:p w14:paraId="528BBF55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t>Среднетяжелая</w:t>
            </w:r>
          </w:p>
        </w:tc>
        <w:tc>
          <w:tcPr>
            <w:tcW w:w="6793" w:type="dxa"/>
          </w:tcPr>
          <w:p w14:paraId="5637F020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 xml:space="preserve">имптом(ы) достаточной тяжести, чтобы вызывать у добровольца дискомфорт; явление оказывают влияние на обычную ежедневную активность; доброволец способен </w:t>
            </w:r>
            <w:r w:rsidRPr="00A24781">
              <w:rPr>
                <w:rFonts w:eastAsia="Times New Roman"/>
                <w:color w:val="000000"/>
                <w:bdr w:val="nil"/>
              </w:rPr>
              <w:lastRenderedPageBreak/>
              <w:t>продолжать участие в исследовании; может потребоваться лечение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</w:t>
            </w:r>
            <w:r>
              <w:rPr>
                <w:rFonts w:eastAsia="Times New Roman"/>
                <w:color w:val="000000"/>
                <w:bdr w:val="nil"/>
              </w:rPr>
              <w:t>.</w:t>
            </w:r>
          </w:p>
        </w:tc>
      </w:tr>
      <w:tr w:rsidR="00477C25" w14:paraId="0C1486B0" w14:textId="77777777" w:rsidTr="0070345B">
        <w:tc>
          <w:tcPr>
            <w:tcW w:w="2552" w:type="dxa"/>
          </w:tcPr>
          <w:p w14:paraId="20378457" w14:textId="77777777" w:rsidR="00477C25" w:rsidRDefault="00477C25" w:rsidP="0070345B">
            <w:pPr>
              <w:pStyle w:val="15"/>
              <w:suppressAutoHyphens/>
              <w:spacing w:before="60" w:after="60" w:line="240" w:lineRule="auto"/>
              <w:jc w:val="left"/>
              <w:rPr>
                <w:i/>
              </w:rPr>
            </w:pPr>
            <w:r>
              <w:lastRenderedPageBreak/>
              <w:t>Тяжелая</w:t>
            </w:r>
          </w:p>
        </w:tc>
        <w:tc>
          <w:tcPr>
            <w:tcW w:w="6793" w:type="dxa"/>
          </w:tcPr>
          <w:p w14:paraId="0CDCC23E" w14:textId="77777777" w:rsidR="00477C25" w:rsidRDefault="00477C25" w:rsidP="00477C25">
            <w:pPr>
              <w:pStyle w:val="15"/>
              <w:suppressAutoHyphens/>
              <w:spacing w:before="60" w:after="60" w:line="240" w:lineRule="auto"/>
              <w:ind w:firstLine="0"/>
              <w:rPr>
                <w:i/>
              </w:rPr>
            </w:pPr>
            <w:r>
              <w:rPr>
                <w:rFonts w:eastAsia="Times New Roman"/>
                <w:color w:val="000000"/>
                <w:bdr w:val="nil"/>
              </w:rPr>
              <w:t>С</w:t>
            </w:r>
            <w:r w:rsidRPr="00A24781">
              <w:rPr>
                <w:rFonts w:eastAsia="Times New Roman"/>
                <w:color w:val="000000"/>
                <w:bdr w:val="nil"/>
              </w:rPr>
              <w:t>имптом(ы) вызывает(ют) выраженный дискомфорт; симптомы приводят к нетрудоспособности или оказывают существенное влияние на обычную ежедневную активность добровольца; тяжесть явления может привести к прекращению лечения исследуемыми препаратами; возможно назначение лечения по поводу симптома(</w:t>
            </w:r>
            <w:proofErr w:type="spellStart"/>
            <w:r w:rsidRPr="00A24781">
              <w:rPr>
                <w:rFonts w:eastAsia="Times New Roman"/>
                <w:color w:val="000000"/>
                <w:bdr w:val="nil"/>
              </w:rPr>
              <w:t>ов</w:t>
            </w:r>
            <w:proofErr w:type="spellEnd"/>
            <w:r w:rsidRPr="00A24781">
              <w:rPr>
                <w:rFonts w:eastAsia="Times New Roman"/>
                <w:color w:val="000000"/>
                <w:bdr w:val="nil"/>
              </w:rPr>
              <w:t>) и (или) госпитализация добровольца.</w:t>
            </w:r>
          </w:p>
        </w:tc>
      </w:tr>
    </w:tbl>
    <w:p w14:paraId="0A7FD054" w14:textId="77777777" w:rsidR="00477C25" w:rsidRDefault="00477C25" w:rsidP="00477C25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kern w:val="0"/>
          <w:szCs w:val="26"/>
          <w:u w:val="single" w:color="000000"/>
          <w:bdr w:val="nil"/>
        </w:rPr>
      </w:pPr>
      <w:bookmarkStart w:id="214" w:name="_Toc116664541"/>
    </w:p>
    <w:p w14:paraId="6467D771" w14:textId="4A36A562" w:rsidR="00A24781" w:rsidRPr="00A1473F" w:rsidRDefault="004E20E4" w:rsidP="00A1473F">
      <w:pPr>
        <w:pStyle w:val="20"/>
        <w:rPr>
          <w:i w:val="0"/>
          <w:bdr w:val="nil"/>
        </w:rPr>
      </w:pPr>
      <w:bookmarkStart w:id="215" w:name="_Toc171964267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4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Оценка</w:t>
      </w:r>
      <w:r w:rsidR="00A24781" w:rsidRPr="00A1473F">
        <w:rPr>
          <w:i w:val="0"/>
          <w:bdr w:val="nil"/>
        </w:rPr>
        <w:t xml:space="preserve"> </w:t>
      </w:r>
      <w:r w:rsidR="00477C25" w:rsidRPr="00A1473F">
        <w:rPr>
          <w:i w:val="0"/>
          <w:bdr w:val="nil"/>
        </w:rPr>
        <w:t>связи</w:t>
      </w:r>
      <w:r w:rsidR="00A24781" w:rsidRPr="00A1473F">
        <w:rPr>
          <w:i w:val="0"/>
          <w:bdr w:val="nil"/>
        </w:rPr>
        <w:t xml:space="preserve"> с </w:t>
      </w:r>
      <w:r w:rsidR="00477C25" w:rsidRPr="00A1473F">
        <w:rPr>
          <w:i w:val="0"/>
          <w:bdr w:val="nil"/>
        </w:rPr>
        <w:t>лекарственным</w:t>
      </w:r>
      <w:r w:rsidR="00A24781" w:rsidRPr="00A1473F">
        <w:rPr>
          <w:i w:val="0"/>
          <w:bdr w:val="nil"/>
        </w:rPr>
        <w:t xml:space="preserve"> препаратом</w:t>
      </w:r>
      <w:bookmarkEnd w:id="214"/>
      <w:bookmarkEnd w:id="215"/>
    </w:p>
    <w:p w14:paraId="2CE8E68B" w14:textId="77777777" w:rsidR="00A1473F" w:rsidRDefault="00A1473F" w:rsidP="009D575C">
      <w:pPr>
        <w:pStyle w:val="15"/>
        <w:suppressAutoHyphens/>
        <w:spacing w:before="200"/>
        <w:ind w:firstLine="0"/>
      </w:pPr>
      <w:bookmarkStart w:id="216" w:name="_Hlk146120240"/>
    </w:p>
    <w:p w14:paraId="7EC0FB57" w14:textId="47A8AC5A" w:rsidR="009D575C" w:rsidRPr="00E23A0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Связь</w:t>
      </w:r>
      <w:r>
        <w:t xml:space="preserve"> НЯ</w:t>
      </w:r>
      <w:r w:rsidRPr="00E23A0C">
        <w:t xml:space="preserve"> с препара</w:t>
      </w:r>
      <w:r>
        <w:t>том оценивается исследователем на основании следующих критериев:</w:t>
      </w:r>
    </w:p>
    <w:p w14:paraId="4C772B0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 xml:space="preserve">ранее уже регистрировались сообщения о подобных НЯ (см. </w:t>
      </w:r>
      <w:r>
        <w:t>Б</w:t>
      </w:r>
      <w:r w:rsidRPr="00E23A0C">
        <w:t>рошюру исследователя),</w:t>
      </w:r>
    </w:p>
    <w:p w14:paraId="12BA46BF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существует хронологическая связь с приемом препарата</w:t>
      </w:r>
      <w:r>
        <w:t>,</w:t>
      </w:r>
    </w:p>
    <w:p w14:paraId="0F38BE65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 w:rsidRPr="00E23A0C">
        <w:t>отсутствие альтернативной причины (заболевание, по поводу которого проводится лечение, анамнез, другие заболевания, недавняя отмена другого препарата),</w:t>
      </w:r>
    </w:p>
    <w:p w14:paraId="0EECD43A" w14:textId="77777777" w:rsidR="009D575C" w:rsidRPr="00E23A0C" w:rsidRDefault="009D575C" w:rsidP="00A81839">
      <w:pPr>
        <w:pStyle w:val="15"/>
        <w:numPr>
          <w:ilvl w:val="0"/>
          <w:numId w:val="39"/>
        </w:numPr>
        <w:shd w:val="clear" w:color="auto" w:fill="auto"/>
        <w:suppressAutoHyphens/>
        <w:spacing w:before="200"/>
        <w:rPr>
          <w:i/>
        </w:rPr>
      </w:pPr>
      <w:r>
        <w:t>НЯ</w:t>
      </w:r>
      <w:r w:rsidRPr="00E23A0C">
        <w:t xml:space="preserve"> представляет собой объективное медицинское состояние или известный фармакологический феномен.</w:t>
      </w:r>
    </w:p>
    <w:p w14:paraId="2E967D01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>При наличии более одного из перечисленных критериев НЯ расценивают как</w:t>
      </w:r>
      <w:r>
        <w:t xml:space="preserve"> связанное с приемом препарата.</w:t>
      </w:r>
    </w:p>
    <w:p w14:paraId="5E465139" w14:textId="77777777" w:rsidR="009D575C" w:rsidRDefault="009D575C" w:rsidP="009D575C">
      <w:pPr>
        <w:pStyle w:val="15"/>
        <w:suppressAutoHyphens/>
        <w:spacing w:before="200"/>
        <w:ind w:firstLine="0"/>
        <w:rPr>
          <w:i/>
        </w:rPr>
      </w:pPr>
      <w:r w:rsidRPr="00E23A0C">
        <w:t xml:space="preserve">Если сделать однозначный вывод не представляется возможным, то </w:t>
      </w:r>
      <w:r>
        <w:t>предполагаемую</w:t>
      </w:r>
      <w:r w:rsidRPr="00E23A0C">
        <w:t xml:space="preserve"> связь оценивают на основании других факторов (например, наличие того же симптома в анамнезе снижает его вероятную связь с лечением).</w:t>
      </w:r>
    </w:p>
    <w:bookmarkEnd w:id="216"/>
    <w:p w14:paraId="4AA6EAF2" w14:textId="77777777" w:rsidR="009D575C" w:rsidRDefault="009D575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0902DB2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Связь НЯ с исследуемым препаратом будет оцениваться по шкале Всемирной организации здравоохранения (ВОЗ)</w:t>
      </w:r>
      <w:r w:rsidR="00477C2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(Таблица 6)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. </w:t>
      </w:r>
    </w:p>
    <w:p w14:paraId="3635A8BB" w14:textId="77777777" w:rsidR="00477C25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396E813" w14:textId="77777777" w:rsidR="00477C25" w:rsidRDefault="00477C25" w:rsidP="00477C25">
      <w:pPr>
        <w:pStyle w:val="afff0"/>
        <w:rPr>
          <w:i/>
          <w:szCs w:val="24"/>
        </w:rPr>
      </w:pPr>
      <w:bookmarkStart w:id="217" w:name="_Ref32411405"/>
      <w:bookmarkStart w:id="218" w:name="_Toc534788182"/>
      <w:bookmarkStart w:id="219" w:name="_Ref32400807"/>
      <w:bookmarkStart w:id="220" w:name="_Ref10557791"/>
      <w:bookmarkStart w:id="221" w:name="_Ref32411400"/>
      <w:bookmarkStart w:id="222" w:name="_Toc80971962"/>
      <w:r w:rsidRPr="0068338B">
        <w:t xml:space="preserve">Таблица </w:t>
      </w:r>
      <w:bookmarkEnd w:id="217"/>
      <w:r>
        <w:t>6.</w:t>
      </w:r>
      <w:r w:rsidRPr="0068338B">
        <w:t xml:space="preserve"> Классификация степеней достоверности причинно-следственной связи </w:t>
      </w:r>
      <w:bookmarkEnd w:id="218"/>
      <w:bookmarkEnd w:id="219"/>
      <w:bookmarkEnd w:id="220"/>
      <w:bookmarkEnd w:id="221"/>
      <w:r>
        <w:t>события и лекарственного препарата</w:t>
      </w:r>
      <w:bookmarkEnd w:id="222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2946"/>
        <w:gridCol w:w="5411"/>
      </w:tblGrid>
      <w:tr w:rsidR="00477C25" w:rsidRPr="00A06D9F" w14:paraId="2893B265" w14:textId="77777777" w:rsidTr="00D429B1">
        <w:trPr>
          <w:trHeight w:val="2484"/>
        </w:trPr>
        <w:tc>
          <w:tcPr>
            <w:tcW w:w="988" w:type="dxa"/>
            <w:vMerge w:val="restart"/>
            <w:textDirection w:val="btLr"/>
            <w:vAlign w:val="center"/>
          </w:tcPr>
          <w:p w14:paraId="0F51F38D" w14:textId="77777777" w:rsidR="00477C25" w:rsidRPr="001369F7" w:rsidRDefault="00477C25" w:rsidP="0070345B">
            <w:pPr>
              <w:ind w:left="113" w:right="113"/>
              <w:jc w:val="center"/>
            </w:pPr>
            <w:r w:rsidRPr="001369F7">
              <w:rPr>
                <w:rFonts w:eastAsia="Times New Roman" w:cs="Times New Roman"/>
                <w:szCs w:val="24"/>
              </w:rPr>
              <w:lastRenderedPageBreak/>
              <w:t>СВЯЗАНО</w:t>
            </w:r>
            <w:r>
              <w:rPr>
                <w:rFonts w:eastAsia="Times New Roman" w:cs="Times New Roman"/>
                <w:szCs w:val="24"/>
              </w:rPr>
              <w:t xml:space="preserve"> с приемом препарата</w:t>
            </w:r>
          </w:p>
        </w:tc>
        <w:tc>
          <w:tcPr>
            <w:tcW w:w="2946" w:type="dxa"/>
            <w:vAlign w:val="center"/>
          </w:tcPr>
          <w:p w14:paraId="55F9291C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Определенная</w:t>
            </w:r>
          </w:p>
        </w:tc>
        <w:tc>
          <w:tcPr>
            <w:tcW w:w="5411" w:type="dxa"/>
            <w:vAlign w:val="center"/>
          </w:tcPr>
          <w:p w14:paraId="52AAFC8D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нарушения лабораторных показателей возникают в период приема препарата, не могут быть объяснены наличием существующих заболеваний и влиянием других </w:t>
            </w:r>
            <w:r>
              <w:t>факторов.</w:t>
            </w:r>
          </w:p>
          <w:p w14:paraId="04A77D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Проявления </w:t>
            </w:r>
            <w:r>
              <w:t>события</w:t>
            </w:r>
            <w:r w:rsidRPr="002A3473">
              <w:t xml:space="preserve"> регрессируют после отмены лекарства и возникают вновь при повторном назначении препарата.</w:t>
            </w:r>
          </w:p>
        </w:tc>
      </w:tr>
      <w:tr w:rsidR="00477C25" w:rsidRPr="00A06D9F" w14:paraId="0643E5D0" w14:textId="77777777" w:rsidTr="00D429B1">
        <w:tc>
          <w:tcPr>
            <w:tcW w:w="988" w:type="dxa"/>
            <w:vMerge/>
            <w:vAlign w:val="center"/>
          </w:tcPr>
          <w:p w14:paraId="452F87E3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B7CD5F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Вероятная</w:t>
            </w:r>
          </w:p>
        </w:tc>
        <w:tc>
          <w:tcPr>
            <w:tcW w:w="5411" w:type="dxa"/>
            <w:vAlign w:val="center"/>
          </w:tcPr>
          <w:p w14:paraId="0F298861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 связаны по времени с приемом лекарства, вряд ли имеют отношение к сопутствующим заболеваниям или другим факторам, и которые ре</w:t>
            </w:r>
            <w:r>
              <w:t>грессируют с отменой препарата.</w:t>
            </w:r>
          </w:p>
          <w:p w14:paraId="47619953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Ответная</w:t>
            </w:r>
            <w:r w:rsidR="00D429B1">
              <w:t xml:space="preserve"> </w:t>
            </w:r>
            <w:r w:rsidRPr="002A3473">
              <w:t>реакция на повторное назначение препарата неизвестна.</w:t>
            </w:r>
          </w:p>
        </w:tc>
      </w:tr>
      <w:tr w:rsidR="00477C25" w:rsidRPr="00A06D9F" w14:paraId="4CF1B6A4" w14:textId="77777777" w:rsidTr="00D429B1">
        <w:tc>
          <w:tcPr>
            <w:tcW w:w="988" w:type="dxa"/>
            <w:vMerge/>
            <w:vAlign w:val="center"/>
          </w:tcPr>
          <w:p w14:paraId="75D41C2C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6549CC5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Возможная</w:t>
            </w:r>
          </w:p>
        </w:tc>
        <w:tc>
          <w:tcPr>
            <w:tcW w:w="5411" w:type="dxa"/>
            <w:vAlign w:val="center"/>
          </w:tcPr>
          <w:p w14:paraId="5B318903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 xml:space="preserve">, изменения лабораторных показателей связаны по времени с приемом препарата, но их можно объяснить наличием сопутствующих заболеваний или приемом других лекарств и </w:t>
            </w:r>
            <w:r>
              <w:t>влиянием химических соединений.</w:t>
            </w:r>
          </w:p>
          <w:p w14:paraId="16621CA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Информация о реакции на отмену лекарства неясная.</w:t>
            </w:r>
          </w:p>
        </w:tc>
      </w:tr>
      <w:tr w:rsidR="00477C25" w:rsidRPr="00A06D9F" w14:paraId="2A3795D5" w14:textId="77777777" w:rsidTr="00D429B1">
        <w:trPr>
          <w:trHeight w:val="1817"/>
        </w:trPr>
        <w:tc>
          <w:tcPr>
            <w:tcW w:w="988" w:type="dxa"/>
            <w:vMerge/>
            <w:textDirection w:val="btLr"/>
            <w:vAlign w:val="center"/>
          </w:tcPr>
          <w:p w14:paraId="6FF87D1A" w14:textId="77777777" w:rsidR="00477C25" w:rsidRPr="002A3473" w:rsidRDefault="00477C25" w:rsidP="0070345B">
            <w:pPr>
              <w:pStyle w:val="15"/>
              <w:suppressAutoHyphens/>
              <w:spacing w:before="120" w:after="120"/>
              <w:ind w:left="113" w:right="113"/>
              <w:jc w:val="center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2AE4523F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Сомнительная</w:t>
            </w:r>
          </w:p>
        </w:tc>
        <w:tc>
          <w:tcPr>
            <w:tcW w:w="5411" w:type="dxa"/>
            <w:vAlign w:val="center"/>
          </w:tcPr>
          <w:p w14:paraId="143401D9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изменения лабораторных показателей возникают при отсутствии четкой временной связи с приемом лекарства; присутствуют другие факторы (лекарства, заболевания, химические вещества), которые могут быть причиной их возникновения.</w:t>
            </w:r>
          </w:p>
        </w:tc>
      </w:tr>
      <w:tr w:rsidR="00477C25" w:rsidRPr="00A06D9F" w14:paraId="49F7E76F" w14:textId="77777777" w:rsidTr="00D429B1">
        <w:trPr>
          <w:trHeight w:val="2170"/>
        </w:trPr>
        <w:tc>
          <w:tcPr>
            <w:tcW w:w="988" w:type="dxa"/>
            <w:vMerge w:val="restart"/>
            <w:textDirection w:val="btLr"/>
            <w:vAlign w:val="center"/>
          </w:tcPr>
          <w:p w14:paraId="317BE878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center"/>
              <w:rPr>
                <w:i/>
              </w:rPr>
            </w:pPr>
            <w:r w:rsidRPr="00E23A0C">
              <w:t>НЕ СВЯЗАНО</w:t>
            </w:r>
            <w:r>
              <w:t xml:space="preserve"> </w:t>
            </w:r>
            <w:r w:rsidRPr="005B079F">
              <w:t>с приемом препарата</w:t>
            </w:r>
          </w:p>
        </w:tc>
        <w:tc>
          <w:tcPr>
            <w:tcW w:w="2946" w:type="dxa"/>
            <w:vAlign w:val="center"/>
          </w:tcPr>
          <w:p w14:paraId="79920022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r w:rsidRPr="002A3473">
              <w:t>Условная</w:t>
            </w:r>
          </w:p>
        </w:tc>
        <w:tc>
          <w:tcPr>
            <w:tcW w:w="5411" w:type="dxa"/>
            <w:vAlign w:val="center"/>
          </w:tcPr>
          <w:p w14:paraId="711C0F8F" w14:textId="77777777" w:rsidR="00477C25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Клинические проявления </w:t>
            </w:r>
            <w:r>
              <w:t>события</w:t>
            </w:r>
            <w:r w:rsidRPr="002A3473">
              <w:t>, нарушения лабораторных показателей, отнесенные к</w:t>
            </w:r>
            <w:r>
              <w:t xml:space="preserve"> данному</w:t>
            </w:r>
            <w:r w:rsidRPr="002A3473">
              <w:t xml:space="preserve"> </w:t>
            </w:r>
            <w:r>
              <w:t>событию</w:t>
            </w:r>
            <w:r w:rsidRPr="002A3473">
              <w:t>, тру</w:t>
            </w:r>
            <w:r>
              <w:t>дно оценивать.</w:t>
            </w:r>
          </w:p>
          <w:p w14:paraId="5C8DE0DA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>Необходимы дополнительные данные для оценки, или же эти данные в настоящее время анализируются.</w:t>
            </w:r>
          </w:p>
        </w:tc>
      </w:tr>
      <w:tr w:rsidR="00477C25" w:rsidRPr="00A06D9F" w14:paraId="1297D5DB" w14:textId="77777777" w:rsidTr="00D429B1">
        <w:trPr>
          <w:trHeight w:val="1975"/>
        </w:trPr>
        <w:tc>
          <w:tcPr>
            <w:tcW w:w="988" w:type="dxa"/>
            <w:vMerge/>
          </w:tcPr>
          <w:p w14:paraId="467657CE" w14:textId="77777777" w:rsidR="00477C25" w:rsidRPr="002A3473" w:rsidRDefault="00477C25" w:rsidP="0070345B">
            <w:pPr>
              <w:pStyle w:val="15"/>
              <w:suppressAutoHyphens/>
              <w:spacing w:before="120" w:after="120"/>
              <w:jc w:val="left"/>
              <w:rPr>
                <w:i/>
              </w:rPr>
            </w:pPr>
          </w:p>
        </w:tc>
        <w:tc>
          <w:tcPr>
            <w:tcW w:w="2946" w:type="dxa"/>
            <w:vAlign w:val="center"/>
          </w:tcPr>
          <w:p w14:paraId="45134271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jc w:val="center"/>
              <w:rPr>
                <w:i/>
              </w:rPr>
            </w:pPr>
            <w:proofErr w:type="spellStart"/>
            <w:r w:rsidRPr="002A3473">
              <w:t>Неклассифицируемая</w:t>
            </w:r>
            <w:proofErr w:type="spellEnd"/>
          </w:p>
        </w:tc>
        <w:tc>
          <w:tcPr>
            <w:tcW w:w="5411" w:type="dxa"/>
            <w:vAlign w:val="center"/>
          </w:tcPr>
          <w:p w14:paraId="0EE8C345" w14:textId="77777777" w:rsidR="00477C25" w:rsidRPr="002A3473" w:rsidRDefault="00477C25" w:rsidP="00D429B1">
            <w:pPr>
              <w:pStyle w:val="15"/>
              <w:suppressAutoHyphens/>
              <w:spacing w:before="120" w:after="120" w:line="240" w:lineRule="auto"/>
              <w:ind w:firstLine="0"/>
              <w:rPr>
                <w:i/>
              </w:rPr>
            </w:pPr>
            <w:r w:rsidRPr="002A3473">
              <w:t xml:space="preserve">Сообщения о </w:t>
            </w:r>
            <w:r>
              <w:t>событии (</w:t>
            </w:r>
            <w:r w:rsidRPr="002A3473">
              <w:t>подозреваемой НР</w:t>
            </w:r>
            <w:r>
              <w:t>)</w:t>
            </w:r>
            <w:r w:rsidRPr="002A3473">
              <w:t xml:space="preserve"> нельзя оценить, так как нет достаточной информации, или же она противоречива.</w:t>
            </w:r>
          </w:p>
        </w:tc>
      </w:tr>
    </w:tbl>
    <w:p w14:paraId="65F3F757" w14:textId="77777777" w:rsidR="00477C25" w:rsidRPr="009D575C" w:rsidRDefault="00477C2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bdr w:val="nil"/>
          <w:lang w:eastAsia="en-US"/>
        </w:rPr>
      </w:pPr>
    </w:p>
    <w:p w14:paraId="5B64BB11" w14:textId="0628DEBE" w:rsidR="00A24781" w:rsidRPr="00A1473F" w:rsidRDefault="004E20E4" w:rsidP="00A1473F">
      <w:pPr>
        <w:pStyle w:val="20"/>
        <w:rPr>
          <w:i w:val="0"/>
          <w:bdr w:val="nil"/>
        </w:rPr>
      </w:pPr>
      <w:bookmarkStart w:id="223" w:name="_Toc116664542"/>
      <w:bookmarkStart w:id="224" w:name="_Toc171964268"/>
      <w:r w:rsidRPr="00A1473F">
        <w:rPr>
          <w:i w:val="0"/>
          <w:bdr w:val="nil"/>
        </w:rPr>
        <w:t>8</w:t>
      </w:r>
      <w:r w:rsidR="00A24781" w:rsidRPr="00A1473F">
        <w:rPr>
          <w:i w:val="0"/>
          <w:bdr w:val="nil"/>
        </w:rPr>
        <w:t>.3.</w:t>
      </w:r>
      <w:r w:rsidR="00D429B1" w:rsidRPr="00A1473F">
        <w:rPr>
          <w:i w:val="0"/>
          <w:bdr w:val="nil"/>
        </w:rPr>
        <w:t>5</w:t>
      </w:r>
      <w:r w:rsidR="00A24781" w:rsidRPr="00A1473F">
        <w:rPr>
          <w:i w:val="0"/>
          <w:bdr w:val="nil"/>
        </w:rPr>
        <w:t xml:space="preserve"> </w:t>
      </w:r>
      <w:bookmarkEnd w:id="223"/>
      <w:r w:rsidR="009D575C" w:rsidRPr="00A1473F">
        <w:rPr>
          <w:i w:val="0"/>
          <w:bdr w:val="nil"/>
        </w:rPr>
        <w:t>Оценка серьезности</w:t>
      </w:r>
      <w:bookmarkEnd w:id="224"/>
      <w:r w:rsidR="00A24781" w:rsidRPr="00A1473F">
        <w:rPr>
          <w:i w:val="0"/>
          <w:bdr w:val="nil"/>
        </w:rPr>
        <w:t xml:space="preserve"> </w:t>
      </w:r>
    </w:p>
    <w:p w14:paraId="0D448A66" w14:textId="77777777" w:rsidR="00A1473F" w:rsidRDefault="00A1473F" w:rsidP="00D429B1">
      <w:pPr>
        <w:pStyle w:val="15"/>
        <w:suppressAutoHyphens/>
        <w:spacing w:before="200"/>
      </w:pPr>
    </w:p>
    <w:p w14:paraId="42695BAF" w14:textId="0035066F" w:rsidR="00D429B1" w:rsidRPr="00E23A0C" w:rsidRDefault="00D429B1" w:rsidP="00D429B1">
      <w:pPr>
        <w:pStyle w:val="15"/>
        <w:suppressAutoHyphens/>
        <w:spacing w:before="200"/>
        <w:rPr>
          <w:i/>
        </w:rPr>
      </w:pPr>
      <w:r w:rsidRPr="00E23A0C">
        <w:t>Серьезное нежелательное явление</w:t>
      </w:r>
      <w:r>
        <w:t xml:space="preserve"> </w:t>
      </w:r>
      <w:r w:rsidRPr="00E23A0C">
        <w:t xml:space="preserve">(СНЯ)– </w:t>
      </w:r>
      <w:r>
        <w:t xml:space="preserve">это </w:t>
      </w:r>
      <w:r w:rsidRPr="00E23A0C">
        <w:t>нежелательное медицинское событие, которое:</w:t>
      </w:r>
    </w:p>
    <w:tbl>
      <w:tblPr>
        <w:tblStyle w:val="ab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429B1" w14:paraId="16C31149" w14:textId="77777777" w:rsidTr="0070345B">
        <w:tc>
          <w:tcPr>
            <w:tcW w:w="9345" w:type="dxa"/>
          </w:tcPr>
          <w:p w14:paraId="5EEF209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Привело к смерти</w:t>
            </w:r>
          </w:p>
        </w:tc>
      </w:tr>
      <w:tr w:rsidR="00D429B1" w14:paraId="09F232CF" w14:textId="77777777" w:rsidTr="0070345B">
        <w:tc>
          <w:tcPr>
            <w:tcW w:w="9345" w:type="dxa"/>
          </w:tcPr>
          <w:p w14:paraId="547AE6B9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Угрожало жизни</w:t>
            </w:r>
            <w:r>
              <w:rPr>
                <w:rStyle w:val="a7"/>
              </w:rPr>
              <w:footnoteReference w:id="3"/>
            </w:r>
          </w:p>
        </w:tc>
      </w:tr>
      <w:tr w:rsidR="00D429B1" w14:paraId="627A6362" w14:textId="77777777" w:rsidTr="0070345B">
        <w:tc>
          <w:tcPr>
            <w:tcW w:w="9345" w:type="dxa"/>
          </w:tcPr>
          <w:p w14:paraId="2B93DC62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</w:t>
            </w:r>
            <w:r>
              <w:t>ало госпитализации/ее продления</w:t>
            </w:r>
          </w:p>
        </w:tc>
      </w:tr>
      <w:tr w:rsidR="00D429B1" w14:paraId="14B47FF3" w14:textId="77777777" w:rsidTr="0070345B">
        <w:tc>
          <w:tcPr>
            <w:tcW w:w="9345" w:type="dxa"/>
          </w:tcPr>
          <w:p w14:paraId="0C4380E5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 xml:space="preserve">ривело к стойкой/выраженной </w:t>
            </w:r>
            <w:r>
              <w:t>нетрудоспособности/инвалидности</w:t>
            </w:r>
          </w:p>
        </w:tc>
      </w:tr>
      <w:tr w:rsidR="00D429B1" w14:paraId="0CC3E707" w14:textId="77777777" w:rsidTr="0070345B">
        <w:tc>
          <w:tcPr>
            <w:tcW w:w="9345" w:type="dxa"/>
          </w:tcPr>
          <w:p w14:paraId="6B9D4DF0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ривело к врожденной аномалии ил</w:t>
            </w:r>
            <w:r>
              <w:t>и пороку развития</w:t>
            </w:r>
          </w:p>
        </w:tc>
      </w:tr>
      <w:tr w:rsidR="00D429B1" w14:paraId="7A662ACB" w14:textId="77777777" w:rsidTr="0070345B">
        <w:tc>
          <w:tcPr>
            <w:tcW w:w="9345" w:type="dxa"/>
          </w:tcPr>
          <w:p w14:paraId="5282AE51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>
              <w:t>П</w:t>
            </w:r>
            <w:r w:rsidRPr="00E23A0C">
              <w:t>отребовало медицинского вмешательства, для предотвращения развития перечисленных состояний</w:t>
            </w:r>
            <w:r>
              <w:t xml:space="preserve"> (</w:t>
            </w:r>
            <w:proofErr w:type="spellStart"/>
            <w:r>
              <w:t>т.о</w:t>
            </w:r>
            <w:proofErr w:type="spellEnd"/>
            <w:r>
              <w:t>. вмешательство любой степени необходимо для разрешения СНЯ)</w:t>
            </w:r>
          </w:p>
        </w:tc>
      </w:tr>
      <w:tr w:rsidR="00D429B1" w14:paraId="4A9343B2" w14:textId="77777777" w:rsidTr="0070345B">
        <w:tc>
          <w:tcPr>
            <w:tcW w:w="9345" w:type="dxa"/>
          </w:tcPr>
          <w:p w14:paraId="3C84B7FD" w14:textId="77777777" w:rsidR="00D429B1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E23A0C">
              <w:t xml:space="preserve">Другие значимые, с медицинской точки зрения, события (на основании мнения </w:t>
            </w:r>
            <w:r>
              <w:t>и</w:t>
            </w:r>
            <w:r w:rsidRPr="00E23A0C">
              <w:t>сследователя)</w:t>
            </w:r>
            <w:r>
              <w:rPr>
                <w:rStyle w:val="a7"/>
              </w:rPr>
              <w:footnoteReference w:id="4"/>
            </w:r>
          </w:p>
        </w:tc>
      </w:tr>
      <w:tr w:rsidR="00D429B1" w14:paraId="182BDE69" w14:textId="77777777" w:rsidTr="0070345B">
        <w:tc>
          <w:tcPr>
            <w:tcW w:w="9345" w:type="dxa"/>
          </w:tcPr>
          <w:p w14:paraId="0E98D4E4" w14:textId="77777777" w:rsidR="00D429B1" w:rsidRPr="00E23A0C" w:rsidRDefault="00D429B1" w:rsidP="00D429B1">
            <w:pPr>
              <w:pStyle w:val="15"/>
              <w:suppressAutoHyphens/>
              <w:spacing w:before="60" w:after="60" w:line="240" w:lineRule="auto"/>
              <w:ind w:firstLine="0"/>
              <w:jc w:val="left"/>
              <w:rPr>
                <w:i/>
              </w:rPr>
            </w:pPr>
            <w:r w:rsidRPr="00477E87">
              <w:t>Подозреваемая передача инфекционного агента через лекарственный препарат</w:t>
            </w:r>
          </w:p>
        </w:tc>
      </w:tr>
    </w:tbl>
    <w:p w14:paraId="660022BB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414FC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Внимание: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термин «угроза жизни» относится к неблагоприятному происшествию, при котором существует риск смерти добровольца от этой реакции на момент нежелательного явления; это не относится к явлению, которое гипотетически могло бы привести к смерти, если бы было более серьезным. </w:t>
      </w:r>
    </w:p>
    <w:p w14:paraId="1A9F4C95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6C49B33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>Непредвиденная НР</w:t>
      </w:r>
      <w:r w:rsidR="00777540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(ННР)</w:t>
      </w: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НР, характер, степень тяжести или исход которой не соответствует информации в действующей инструкции по медицинскому применению лекарственного препарата либо в брошюре исследователя для незарегистрированного лекарственного препарата. </w:t>
      </w:r>
    </w:p>
    <w:p w14:paraId="626C2814" w14:textId="77777777" w:rsidR="00D429B1" w:rsidRPr="00A2478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A4A79FB" w14:textId="2A0055C8" w:rsidR="00A24781" w:rsidRPr="00E66127" w:rsidRDefault="004E20E4" w:rsidP="00E66127">
      <w:pPr>
        <w:pStyle w:val="20"/>
        <w:rPr>
          <w:i w:val="0"/>
          <w:bdr w:val="nil"/>
        </w:rPr>
      </w:pPr>
      <w:bookmarkStart w:id="225" w:name="_Toc116664543"/>
      <w:bookmarkStart w:id="226" w:name="_Toc171964269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.3.</w:t>
      </w:r>
      <w:r w:rsidR="00D429B1" w:rsidRPr="00E66127">
        <w:rPr>
          <w:i w:val="0"/>
          <w:bdr w:val="nil"/>
        </w:rPr>
        <w:t>6</w:t>
      </w:r>
      <w:r w:rsidR="00A24781" w:rsidRPr="00E66127">
        <w:rPr>
          <w:i w:val="0"/>
          <w:bdr w:val="nil"/>
        </w:rPr>
        <w:t xml:space="preserve"> Регистрация нежелательного явления</w:t>
      </w:r>
      <w:bookmarkEnd w:id="225"/>
      <w:bookmarkEnd w:id="226"/>
      <w:r w:rsidR="00A24781" w:rsidRPr="00E66127">
        <w:rPr>
          <w:i w:val="0"/>
          <w:bdr w:val="nil"/>
        </w:rPr>
        <w:t xml:space="preserve"> </w:t>
      </w:r>
    </w:p>
    <w:p w14:paraId="1E946405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366F8B" w14:textId="05DA30F2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При развитии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клинически значимых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НЯ врач-исследователь должен заполнить соответствующие страницы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первичной документации и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ИРК добровольца, оценить целесообразность продолжения участия добровольца в исследовании (исключить добровольца или продолжить наблюдение). </w:t>
      </w:r>
    </w:p>
    <w:p w14:paraId="31620DC6" w14:textId="77777777" w:rsidR="00D429B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НЯ будут регистрироваться с момента включения добровольца в исследование </w:t>
      </w:r>
      <w:r w:rsid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(рандомизации)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 до завершения исследования. </w:t>
      </w:r>
    </w:p>
    <w:p w14:paraId="19B73C73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СНЯ будут регистрироваться с 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Информационного листка с формой информированного согласия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скрининге.</w:t>
      </w:r>
    </w:p>
    <w:p w14:paraId="2596C140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szCs w:val="24"/>
        </w:rPr>
        <w:t>Н</w:t>
      </w:r>
      <w:r w:rsidRPr="00E23A0C">
        <w:rPr>
          <w:szCs w:val="24"/>
        </w:rPr>
        <w:t>еблагоприятн</w:t>
      </w:r>
      <w:r>
        <w:rPr>
          <w:szCs w:val="24"/>
        </w:rPr>
        <w:t xml:space="preserve">ые </w:t>
      </w:r>
      <w:r w:rsidRPr="00E23A0C">
        <w:rPr>
          <w:szCs w:val="24"/>
        </w:rPr>
        <w:t>с медицинской точки зрения событи</w:t>
      </w:r>
      <w:r>
        <w:rPr>
          <w:szCs w:val="24"/>
        </w:rPr>
        <w:t xml:space="preserve">я будут регистрироваться 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момента подписания добровольцем </w:t>
      </w:r>
      <w:r w:rsidRPr="00D429B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Информационного листка с формой информированного согласия</w:t>
      </w: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 приема препарата в первом периоде исследования.</w:t>
      </w:r>
    </w:p>
    <w:p w14:paraId="11ECA72A" w14:textId="129401B1" w:rsidR="00A24781" w:rsidRDefault="00A24781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На протяжении всего периода исследования, все 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C21F1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СНЯ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, </w:t>
      </w:r>
      <w:r w:rsidR="00117402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ННР должны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регистрироваться в форме по учету 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(Приложение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2),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СНЯ 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3) и ННР (Приложение </w:t>
      </w:r>
      <w:r w:rsidR="00F073DA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№1</w:t>
      </w:r>
      <w:r w:rsidR="0077754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независимо от их выраженности и наличия причинной связи с исследуемым </w:t>
      </w:r>
      <w:r w:rsidR="00E66127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препаратом. </w:t>
      </w:r>
    </w:p>
    <w:p w14:paraId="5311AE14" w14:textId="77777777" w:rsidR="00E66127" w:rsidRPr="00E66127" w:rsidRDefault="00E66127" w:rsidP="00E6612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ED5BC17" w14:textId="5CE7E83C" w:rsidR="00A24781" w:rsidRPr="00E66127" w:rsidRDefault="004E20E4" w:rsidP="00E66127">
      <w:pPr>
        <w:pStyle w:val="20"/>
        <w:rPr>
          <w:i w:val="0"/>
          <w:szCs w:val="26"/>
          <w:bdr w:val="nil"/>
        </w:rPr>
      </w:pPr>
      <w:bookmarkStart w:id="227" w:name="_Toc116664544"/>
      <w:bookmarkStart w:id="228" w:name="_Toc171964270"/>
      <w:r w:rsidRPr="00E66127">
        <w:rPr>
          <w:i w:val="0"/>
          <w:szCs w:val="26"/>
          <w:bdr w:val="nil"/>
        </w:rPr>
        <w:t>8</w:t>
      </w:r>
      <w:r w:rsidR="00A24781" w:rsidRPr="00E66127">
        <w:rPr>
          <w:i w:val="0"/>
          <w:szCs w:val="26"/>
          <w:bdr w:val="nil"/>
        </w:rPr>
        <w:t>.3.</w:t>
      </w:r>
      <w:r w:rsidR="00D429B1" w:rsidRPr="00E66127">
        <w:rPr>
          <w:i w:val="0"/>
          <w:szCs w:val="26"/>
          <w:bdr w:val="nil"/>
        </w:rPr>
        <w:t>7</w:t>
      </w:r>
      <w:r w:rsidR="00A24781" w:rsidRPr="00E66127">
        <w:rPr>
          <w:i w:val="0"/>
          <w:szCs w:val="26"/>
          <w:bdr w:val="nil"/>
        </w:rPr>
        <w:t xml:space="preserve"> Регистрация серьезного нежелательного явления</w:t>
      </w:r>
      <w:bookmarkEnd w:id="227"/>
      <w:bookmarkEnd w:id="228"/>
      <w:r w:rsidR="00A24781" w:rsidRPr="00E66127">
        <w:rPr>
          <w:i w:val="0"/>
          <w:szCs w:val="26"/>
          <w:bdr w:val="nil"/>
        </w:rPr>
        <w:t xml:space="preserve"> </w:t>
      </w:r>
    </w:p>
    <w:p w14:paraId="63478D9D" w14:textId="77777777" w:rsidR="00E66127" w:rsidRDefault="00E6612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9DA349" w14:textId="7378259B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сообщать немедленно о СНЯ в срок до 24 часов Спонсору, вне зависимости от времени, которое могло пройти с момента явления до того времени, когда исследователь впервые узнал об этом. </w:t>
      </w:r>
    </w:p>
    <w:p w14:paraId="428DF4B2" w14:textId="77777777" w:rsidR="00D429B1" w:rsidRDefault="00D429B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AF12DF3" w14:textId="77777777" w:rsidR="00BE0D9A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9C24DE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первоначальном сообщении должен быть указан следующий минимум информации: </w:t>
      </w:r>
    </w:p>
    <w:p w14:paraId="717CA295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идентификация добровольца (</w:t>
      </w:r>
      <w:r w:rsidR="00BE0D9A" w:rsidRPr="00BE0D9A">
        <w:t>скрининговый</w:t>
      </w:r>
      <w:r w:rsidRPr="00BE0D9A">
        <w:t xml:space="preserve"> номер); </w:t>
      </w:r>
    </w:p>
    <w:p w14:paraId="55763021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номер протокола исследования;</w:t>
      </w:r>
    </w:p>
    <w:p w14:paraId="32214186" w14:textId="77777777" w:rsidR="00BE0D9A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9C24DE">
        <w:t>указание подозреваемого исследуемого препарата</w:t>
      </w:r>
      <w:r w:rsidR="00A24781" w:rsidRPr="00BE0D9A">
        <w:t xml:space="preserve">; </w:t>
      </w:r>
    </w:p>
    <w:p w14:paraId="40DB7BDC" w14:textId="77777777" w:rsidR="00BE0D9A" w:rsidRPr="00BE0D9A" w:rsidRDefault="00A24781" w:rsidP="00A81839">
      <w:pPr>
        <w:pStyle w:val="af0"/>
        <w:numPr>
          <w:ilvl w:val="0"/>
          <w:numId w:val="44"/>
        </w:numPr>
        <w:spacing w:line="276" w:lineRule="auto"/>
      </w:pPr>
      <w:r w:rsidRPr="00BE0D9A">
        <w:t xml:space="preserve">описание </w:t>
      </w:r>
      <w:r w:rsidR="00BE0D9A" w:rsidRPr="00BE0D9A">
        <w:t>СНЯ (дата, диагноз)</w:t>
      </w:r>
      <w:r w:rsidRPr="00BE0D9A">
        <w:t xml:space="preserve">; </w:t>
      </w:r>
    </w:p>
    <w:p w14:paraId="3F2B7A05" w14:textId="77777777" w:rsidR="00A24781" w:rsidRPr="00BE0D9A" w:rsidRDefault="00BE0D9A" w:rsidP="00A81839">
      <w:pPr>
        <w:pStyle w:val="af0"/>
        <w:numPr>
          <w:ilvl w:val="0"/>
          <w:numId w:val="44"/>
        </w:numPr>
        <w:spacing w:line="276" w:lineRule="auto"/>
      </w:pPr>
      <w:r w:rsidRPr="00BE0D9A">
        <w:t>источник получения информации о СНЯ</w:t>
      </w:r>
      <w:r w:rsidR="00A24781" w:rsidRPr="00BE0D9A">
        <w:t xml:space="preserve">. </w:t>
      </w:r>
    </w:p>
    <w:p w14:paraId="01F4D628" w14:textId="77777777" w:rsidR="00777540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8C862D2" w14:textId="77777777" w:rsidR="00644204" w:rsidRPr="00D3555F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Следует также заполнить отчет о СНЯ, подписать и отправить</w:t>
      </w:r>
      <w:r w:rsidR="000507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уполномоченному лицу по фармаконадзору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Спонсор</w:t>
      </w:r>
      <w:r w:rsidR="009B06A0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а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извещение о СНЯ в срок до 24 часов</w:t>
      </w:r>
      <w:r w:rsidR="00644204" w:rsidRPr="00D3555F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.</w:t>
      </w:r>
    </w:p>
    <w:p w14:paraId="2A83E52A" w14:textId="77777777" w:rsidR="00914068" w:rsidRPr="00944DE7" w:rsidRDefault="0091406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</w:pPr>
      <w:r w:rsidRPr="00944DE7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Уполномоченное лицо по фармаконадзору</w:t>
      </w:r>
      <w:r w:rsidRPr="00D3555F">
        <w:rPr>
          <w:rFonts w:eastAsia="Times New Roman" w:cs="Times New Roman"/>
          <w:i/>
          <w:iCs/>
          <w:color w:val="000000"/>
          <w:kern w:val="0"/>
          <w:szCs w:val="24"/>
          <w:u w:color="000000"/>
          <w:bdr w:val="nil"/>
          <w:lang w:eastAsia="en-US"/>
        </w:rPr>
        <w:t>:</w:t>
      </w:r>
    </w:p>
    <w:p w14:paraId="20FB42B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proofErr w:type="spellStart"/>
      <w:r w:rsidRPr="00D429B1">
        <w:rPr>
          <w:rFonts w:cs="Times New Roman"/>
          <w:color w:val="000000"/>
          <w:kern w:val="0"/>
          <w:szCs w:val="24"/>
          <w:highlight w:val="green"/>
        </w:rPr>
        <w:t>Лизоркина</w:t>
      </w:r>
      <w:proofErr w:type="spellEnd"/>
      <w:r w:rsidRPr="00D429B1">
        <w:rPr>
          <w:rFonts w:cs="Times New Roman"/>
          <w:color w:val="000000"/>
          <w:kern w:val="0"/>
          <w:szCs w:val="24"/>
          <w:highlight w:val="green"/>
        </w:rPr>
        <w:t xml:space="preserve"> Алена Алексеевна</w:t>
      </w:r>
    </w:p>
    <w:p w14:paraId="623A503F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Cs w:val="24"/>
        </w:rPr>
      </w:pPr>
      <w:r w:rsidRPr="00DF015C">
        <w:rPr>
          <w:rFonts w:cs="Times New Roman"/>
          <w:color w:val="000000"/>
          <w:kern w:val="0"/>
          <w:szCs w:val="24"/>
        </w:rPr>
        <w:t>Электронная почта: </w:t>
      </w:r>
      <w:hyperlink r:id="rId14" w:history="1">
        <w:r w:rsidRPr="00D429B1">
          <w:rPr>
            <w:rFonts w:cs="Times New Roman"/>
            <w:color w:val="0000FF"/>
            <w:kern w:val="0"/>
            <w:szCs w:val="24"/>
            <w:highlight w:val="green"/>
            <w:u w:val="single"/>
          </w:rPr>
          <w:t>safety@ns03.ru</w:t>
        </w:r>
      </w:hyperlink>
    </w:p>
    <w:p w14:paraId="722579D1" w14:textId="77777777" w:rsidR="00DF015C" w:rsidRPr="00DF015C" w:rsidRDefault="00DF015C" w:rsidP="004B6CD4">
      <w:pPr>
        <w:spacing w:line="276" w:lineRule="auto"/>
        <w:jc w:val="left"/>
        <w:divId w:val="936208411"/>
        <w:rPr>
          <w:rFonts w:ascii="Helvetica" w:hAnsi="Helvetica" w:cs="Times New Roman"/>
          <w:color w:val="000000"/>
          <w:kern w:val="0"/>
          <w:sz w:val="27"/>
          <w:szCs w:val="27"/>
        </w:rPr>
      </w:pPr>
      <w:r w:rsidRPr="00DF015C">
        <w:rPr>
          <w:rFonts w:cs="Times New Roman"/>
          <w:color w:val="000000"/>
          <w:kern w:val="0"/>
          <w:szCs w:val="24"/>
        </w:rPr>
        <w:t>Телефон рабочий (мобильный): </w:t>
      </w:r>
      <w:r w:rsidRPr="00D429B1">
        <w:rPr>
          <w:rFonts w:cs="Times New Roman"/>
          <w:color w:val="000000"/>
          <w:kern w:val="0"/>
          <w:szCs w:val="24"/>
          <w:highlight w:val="green"/>
        </w:rPr>
        <w:t>8(911) 218-35-03</w:t>
      </w:r>
    </w:p>
    <w:p w14:paraId="22BF4D93" w14:textId="77777777" w:rsidR="00A24781" w:rsidRDefault="00944DE7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омимо перечисленной выше информации, в дополнительном отчете также должна содержаться следующая информация: оценка причинно-следственной связи СНЯ; характер и длительность наблюдения СНЯ; исход; </w:t>
      </w:r>
      <w:proofErr w:type="spellStart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предвиденность</w:t>
      </w:r>
      <w:proofErr w:type="spellEnd"/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; время окончания НЯ (если применимо). </w:t>
      </w:r>
    </w:p>
    <w:p w14:paraId="200FC39E" w14:textId="77777777" w:rsidR="00777540" w:rsidRPr="00A24781" w:rsidRDefault="0077754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7D03541" w14:textId="71AFAADC" w:rsidR="00A24781" w:rsidRPr="00E66127" w:rsidRDefault="004E20E4" w:rsidP="00E66127">
      <w:pPr>
        <w:pStyle w:val="20"/>
        <w:rPr>
          <w:i w:val="0"/>
          <w:bdr w:val="nil"/>
        </w:rPr>
      </w:pPr>
      <w:bookmarkStart w:id="229" w:name="_Toc116664545"/>
      <w:bookmarkStart w:id="230" w:name="_Toc171964271"/>
      <w:r w:rsidRPr="00E66127">
        <w:rPr>
          <w:i w:val="0"/>
          <w:bdr w:val="nil"/>
        </w:rPr>
        <w:t>8</w:t>
      </w:r>
      <w:r w:rsidR="00A24781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>4</w:t>
      </w:r>
      <w:r w:rsidR="00A24781" w:rsidRPr="00E66127">
        <w:rPr>
          <w:i w:val="0"/>
          <w:bdr w:val="nil"/>
        </w:rPr>
        <w:t xml:space="preserve"> Продолжительность наблюдения за НЯ</w:t>
      </w:r>
      <w:bookmarkEnd w:id="229"/>
      <w:bookmarkEnd w:id="230"/>
      <w:r w:rsidR="00A24781" w:rsidRPr="00E66127">
        <w:rPr>
          <w:i w:val="0"/>
          <w:bdr w:val="nil"/>
        </w:rPr>
        <w:t xml:space="preserve"> </w:t>
      </w:r>
    </w:p>
    <w:p w14:paraId="17D03541" w14:textId="71AFAADC" w:rsidR="00A24781" w:rsidRPr="00E66127" w:rsidRDefault="004E20E4" w:rsidP="00E66127">
      <w:pPr>
        <w:rPr>
          <w:i w:val="0"/>
          <w:bdr w:val="nil"/>
        </w:rPr>
      </w:pPr>
      <w:bookmarkStart w:id="229" w:name="_Toc116664545"/>
      <w:bookmarkStart w:id="230" w:name="_Toc171964271"/>
      <w:bookmarkEnd w:id="229"/>
      <w:bookmarkEnd w:id="230"/>
      <w:r>
        <w:t>{{SAFETY.FOLLOW_UP}}</w:t>
      </w:r>
    </w:p>
    <w:p w14:paraId="5BCF9AA8" w14:textId="77777777" w:rsidR="00D90AC8" w:rsidRPr="00A24781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66D09A7" w14:textId="5CD0C4FA" w:rsidR="00D90AC8" w:rsidRPr="00E66127" w:rsidRDefault="004E20E4" w:rsidP="00E66127">
      <w:pPr>
        <w:pStyle w:val="20"/>
        <w:rPr>
          <w:i w:val="0"/>
          <w:bdr w:val="nil"/>
        </w:rPr>
      </w:pPr>
      <w:bookmarkStart w:id="231" w:name="_Toc171964272"/>
      <w:r w:rsidRPr="00E66127">
        <w:rPr>
          <w:i w:val="0"/>
          <w:bdr w:val="nil"/>
        </w:rPr>
        <w:t>8</w:t>
      </w:r>
      <w:r w:rsidR="00D90AC8" w:rsidRPr="00E66127">
        <w:rPr>
          <w:i w:val="0"/>
          <w:bdr w:val="nil"/>
        </w:rPr>
        <w:t>.</w:t>
      </w:r>
      <w:r w:rsidRPr="00E66127">
        <w:rPr>
          <w:i w:val="0"/>
          <w:bdr w:val="nil"/>
        </w:rPr>
        <w:t xml:space="preserve">5 </w:t>
      </w:r>
      <w:r w:rsidR="00D90AC8" w:rsidRPr="00E66127">
        <w:rPr>
          <w:i w:val="0"/>
          <w:bdr w:val="nil"/>
        </w:rPr>
        <w:t>Беременность</w:t>
      </w:r>
      <w:bookmarkEnd w:id="231"/>
      <w:r w:rsidR="00D90AC8" w:rsidRPr="00E66127">
        <w:rPr>
          <w:i w:val="0"/>
          <w:bdr w:val="nil"/>
        </w:rPr>
        <w:t xml:space="preserve"> </w:t>
      </w:r>
    </w:p>
    <w:p w14:paraId="466D09A7" w14:textId="5CD0C4FA" w:rsidR="00D90AC8" w:rsidRPr="00E66127" w:rsidRDefault="004E20E4" w:rsidP="00E66127">
      <w:pPr>
        <w:rPr>
          <w:i w:val="0"/>
          <w:bdr w:val="nil"/>
        </w:rPr>
      </w:pPr>
      <w:bookmarkStart w:id="231" w:name="_Toc171964272"/>
      <w:bookmarkEnd w:id="231"/>
      <w:r>
        <w:t>{{SAFETY.PREGNANCY}}</w:t>
      </w:r>
    </w:p>
    <w:p w14:paraId="025F8363" w14:textId="77777777" w:rsidR="000D3A75" w:rsidRDefault="000D3A75" w:rsidP="004B6CD4">
      <w:pPr>
        <w:spacing w:line="276" w:lineRule="auto"/>
        <w:jc w:val="left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C91FEC5" w14:textId="27364CCF" w:rsidR="009B1576" w:rsidRDefault="00931D6B" w:rsidP="00F47F2E">
      <w:pPr>
        <w:pStyle w:val="1a"/>
      </w:pPr>
      <w:bookmarkStart w:id="232" w:name="_Toc171964273"/>
      <w:bookmarkStart w:id="233" w:name="_Toc116664546"/>
      <w:r>
        <w:t>9</w:t>
      </w:r>
      <w:r w:rsidR="00A24781" w:rsidRPr="00A24781">
        <w:t xml:space="preserve">. </w:t>
      </w:r>
      <w:r w:rsidR="00B00BAD" w:rsidRPr="00E66127">
        <w:rPr>
          <w:rStyle w:val="apple-converted-space"/>
        </w:rPr>
        <w:t>Статистические</w:t>
      </w:r>
      <w:r w:rsidR="00B00BAD" w:rsidRPr="00B00BAD">
        <w:t xml:space="preserve"> аспекты клинического исследования.</w:t>
      </w:r>
      <w:bookmarkEnd w:id="232"/>
    </w:p>
    <w:p w14:paraId="1B12A6A8" w14:textId="77777777" w:rsidR="00515075" w:rsidRPr="002E4268" w:rsidRDefault="001E1EAF" w:rsidP="002E4268">
      <w:pPr>
        <w:pStyle w:val="20"/>
      </w:pPr>
      <w:bookmarkStart w:id="234" w:name="_Toc171964274"/>
      <w:bookmarkStart w:id="235" w:name="_Toc116664547"/>
      <w:bookmarkEnd w:id="233"/>
      <w:r w:rsidRPr="002E4268">
        <w:rPr>
          <w:i w:val="0"/>
          <w:color w:val="FFFFFF" w:themeColor="background1"/>
        </w:rPr>
        <w:t xml:space="preserve">9.1. </w:t>
      </w:r>
      <w:r w:rsidRPr="002E4268">
        <w:rPr>
          <w:i w:val="0"/>
        </w:rPr>
        <w:t xml:space="preserve">Описание статистических методов, которые предполагается использовать, включая </w:t>
      </w:r>
      <w:r w:rsidRPr="002E4268">
        <w:rPr>
          <w:i w:val="0"/>
          <w:highlight w:val="cyan"/>
        </w:rPr>
        <w:t>сроки проведения каждого планируемого промежуточного анализа</w:t>
      </w:r>
      <w:r w:rsidRPr="002E4268">
        <w:rPr>
          <w:i w:val="0"/>
        </w:rPr>
        <w:t>.</w:t>
      </w:r>
      <w:bookmarkEnd w:id="234"/>
    </w:p>
    <w:p w14:paraId="1B12A6A8" w14:textId="77777777" w:rsidR="00515075" w:rsidRPr="002E4268" w:rsidRDefault="001E1EAF" w:rsidP="002E4268">
      <w:pPr/>
      <w:bookmarkStart w:id="234" w:name="_Toc171964274"/>
      <w:bookmarkStart w:id="235" w:name="_Toc116664547"/>
      <w:bookmarkEnd w:id="233"/>
      <w:bookmarkEnd w:id="234"/>
      <w:r>
        <w:t>Основной статистический анализ выполняется в рамках дизайна (рандомизированное открытое перекрёстное двухпериодное двухпоследовательное исследование). Метод анализа: ANOVA_TOST_90CI. Преобразование: LN. Уровень значимости α=0,05. Критерий BE: 90% ДИ отношения средних в пределах 80%–125%.</w:t>
      </w:r>
    </w:p>
    <w:p w14:paraId="24161DAF" w14:textId="77777777" w:rsidR="00F85FE0" w:rsidRPr="002A692A" w:rsidRDefault="00F85FE0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F7D7632" w14:textId="5D8FFE50" w:rsidR="00A24781" w:rsidRPr="009B1576" w:rsidRDefault="00F03C8F" w:rsidP="009B1576">
      <w:pPr>
        <w:pStyle w:val="20"/>
        <w:rPr>
          <w:i w:val="0"/>
          <w:bdr w:val="nil"/>
        </w:rPr>
      </w:pPr>
      <w:bookmarkStart w:id="238" w:name="_Toc171964275"/>
      <w:r w:rsidRPr="009B1576">
        <w:rPr>
          <w:i w:val="0"/>
          <w:bdr w:val="nil"/>
        </w:rPr>
        <w:t>9</w:t>
      </w:r>
      <w:r w:rsidR="00A24781" w:rsidRPr="009B1576">
        <w:rPr>
          <w:i w:val="0"/>
          <w:bdr w:val="nil"/>
        </w:rPr>
        <w:t>.</w:t>
      </w:r>
      <w:r w:rsidRPr="009B1576">
        <w:rPr>
          <w:i w:val="0"/>
          <w:bdr w:val="nil"/>
        </w:rPr>
        <w:t>2 Планируемое количество субъектов. Обоснование размера выборки, включая пояснения или вычисления для обоснования статистической мощности исследования и клинической обоснованности исследования.</w:t>
      </w:r>
      <w:bookmarkEnd w:id="235"/>
      <w:bookmarkEnd w:id="238"/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Планируемое число субъектов (SubjectPlan): оцениваемых субъектов N=32; рандомизированных N=36. Результаты расчёта SampleSizeCalculation: evaluable_n=32, randomized_n=36 (SampleSizeCalculation, не SubjectPlan). Расчёт размера выборки выполнен с учётом: мощность 80%; α=0,05; dropout 10%; CVintra=30% (Cmax). Источники CV (source_study_ids): 40bb347a-ca0b-41f1-8ee7-8bec078b3b20.</w:t>
      </w:r>
    </w:p>
    <w:p w14:paraId="7F7D7632" w14:textId="5D8FFE50" w:rsidR="00A24781" w:rsidRPr="009B1576" w:rsidRDefault="00F03C8F" w:rsidP="009B1576">
      <w:pPr>
        <w:rPr>
          <w:i w:val="0"/>
          <w:bdr w:val="nil"/>
        </w:rPr>
      </w:pPr>
      <w:bookmarkStart w:id="238" w:name="_Toc171964275"/>
      <w:bookmarkEnd w:id="235"/>
      <w:bookmarkEnd w:id="238"/>
      <w:r>
        <w:t>Таблица 10</w:t>
      </w:r>
    </w:p>
    <w:tbl>
      <w:tblPr>
        <w:tblStyle w:val="53"/>
        <w:tblW w:w="5000" w:type="pct"/>
        <w:tblLook w:val="04A0" w:firstRow="1" w:lastRow="0" w:firstColumn="1" w:lastColumn="0" w:noHBand="0" w:noVBand="1"/>
      </w:tblPr>
      <w:tblGrid>
        <w:gridCol w:w="664"/>
        <w:gridCol w:w="4718"/>
        <w:gridCol w:w="850"/>
        <w:gridCol w:w="1560"/>
        <w:gridCol w:w="1553"/>
      </w:tblGrid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Дизайн исследования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 w:rsidRPr="00850E1F">
              <w:rPr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850E1F">
              <w:rPr>
                <w:b/>
                <w:bCs/>
                <w:sz w:val="20"/>
                <w:szCs w:val="20"/>
              </w:rPr>
              <w:t>С</w:t>
            </w:r>
            <w:r w:rsidRPr="00850E1F">
              <w:rPr>
                <w:b/>
                <w:bCs/>
                <w:sz w:val="20"/>
                <w:szCs w:val="20"/>
                <w:vertAlign w:val="subscript"/>
              </w:rPr>
              <w:t>max</w:t>
            </w:r>
            <w:proofErr w:type="spellEnd"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850E1F">
              <w:rPr>
                <w:b/>
                <w:bCs/>
                <w:sz w:val="20"/>
                <w:szCs w:val="20"/>
                <w:lang w:val="en-US"/>
              </w:rPr>
              <w:t>CV</w:t>
            </w:r>
            <w:r w:rsidRPr="00850E1F">
              <w:rPr>
                <w:b/>
                <w:bCs/>
                <w:sz w:val="20"/>
                <w:szCs w:val="20"/>
                <w:vertAlign w:val="subscript"/>
                <w:lang w:val="en-US"/>
              </w:rPr>
              <w:t>intra</w:t>
            </w:r>
            <w:proofErr w:type="spellEnd"/>
            <w:r w:rsidRPr="00850E1F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lang w:val="en-US"/>
              </w:rPr>
              <w:t>AUC</w:t>
            </w:r>
            <w:r w:rsidR="007C5502" w:rsidRPr="007C5502">
              <w:rPr>
                <w:b/>
                <w:bCs/>
                <w:sz w:val="20"/>
                <w:szCs w:val="20"/>
                <w:highlight w:val="cyan"/>
                <w:vertAlign w:val="subscript"/>
                <w:lang w:val="en-US"/>
              </w:rPr>
              <w:t>0-t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Cmax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/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>
              <w:t>после приёма пищи</w:t>
            </w:r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>
              <w:t>перекрёстный 2×2</w:t>
            </w:r>
          </w:p>
        </w:tc>
      </w:tr>
      <w:tr w:rsidR="00850E1F" w:rsidRPr="0037689C" w14:paraId="44FBB626" w14:textId="77777777" w:rsidTr="00761238">
        <w:trPr>
          <w:trHeight w:val="372"/>
        </w:trPr>
        <w:tc>
          <w:tcPr>
            <w:tcW w:w="664" w:type="dxa"/>
            <w:noWrap/>
            <w:hideMark/>
          </w:tcPr>
          <w:p w14:paraId="61C42CDD" w14:textId="77777777" w:rsidR="00850E1F" w:rsidRPr="00850E1F" w:rsidRDefault="00850E1F" w:rsidP="004B6CD4">
            <w:pPr>
              <w:spacing w:line="276" w:lineRule="auto"/>
              <w:rPr>
                <w:sz w:val="20"/>
                <w:szCs w:val="20"/>
              </w:rPr>
            </w:pPr>
            <w:r>
              <w:t>Выбранный CV</w:t>
            </w:r>
          </w:p>
        </w:tc>
        <w:tc>
          <w:tcPr>
            <w:tcW w:w="4718" w:type="dxa"/>
            <w:noWrap/>
            <w:hideMark/>
          </w:tcPr>
          <w:p w14:paraId="3DF9FC84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30.0</w:t>
            </w:r>
          </w:p>
        </w:tc>
        <w:tc>
          <w:tcPr>
            <w:tcW w:w="850" w:type="dxa"/>
            <w:noWrap/>
            <w:hideMark/>
          </w:tcPr>
          <w:p w14:paraId="3A5932D0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t>на основании одного исследования</w:t>
            </w:r>
          </w:p>
        </w:tc>
        <w:tc>
          <w:tcPr>
            <w:tcW w:w="1560" w:type="dxa"/>
            <w:noWrap/>
            <w:hideMark/>
          </w:tcPr>
          <w:p w14:paraId="0AFF2DC2" w14:textId="77777777" w:rsidR="00850E1F" w:rsidRPr="00850E1F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spellEnd"/>
            <w:proofErr w:type="spellStart"/>
            <w:proofErr w:type="spellEnd"/>
            <w:r/>
          </w:p>
        </w:tc>
        <w:tc>
          <w:tcPr>
            <w:tcW w:w="1553" w:type="dxa"/>
            <w:noWrap/>
            <w:hideMark/>
          </w:tcPr>
          <w:p w14:paraId="7A8B16EF" w14:textId="076BE035" w:rsidR="00850E1F" w:rsidRPr="007C5502" w:rsidRDefault="00850E1F" w:rsidP="004B6CD4">
            <w:pPr>
              <w:spacing w:line="276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proofErr w:type="spellEnd"/>
            <w:r/>
          </w:p>
        </w:tc>
      </w:tr>
    </w:tbl>
    <w:p w14:paraId="52FF897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0" w:name="_Toc171964276"/>
      <w:r w:rsidRPr="002E4268">
        <w:rPr>
          <w:i w:val="0"/>
        </w:rPr>
        <w:t>9.3. Применяемый уровень значимости</w:t>
      </w:r>
      <w:r w:rsidR="00260208" w:rsidRPr="00CD2D77">
        <w:rPr>
          <w:i w:val="0"/>
        </w:rPr>
        <w:t>.</w:t>
      </w:r>
      <w:bookmarkEnd w:id="240"/>
    </w:p>
    <w:p w14:paraId="52FF897D" w14:textId="77777777" w:rsidR="00515075" w:rsidRPr="002E4268" w:rsidRDefault="001E1EAF" w:rsidP="002E4268">
      <w:pPr>
        <w:rPr>
          <w:szCs w:val="26"/>
          <w:bdr w:val="nil"/>
        </w:rPr>
      </w:pPr>
      <w:bookmarkStart w:id="240" w:name="_Toc171964276"/>
      <w:bookmarkEnd w:id="240"/>
      <w:r>
        <w:t>Уровень значимости α=0,05 (двусторонний) для построения 90% доверительного интервала.</w:t>
      </w:r>
    </w:p>
    <w:p w14:paraId="304A578E" w14:textId="77777777" w:rsidR="00C108AF" w:rsidRDefault="00C108AF" w:rsidP="00260208"/>
    <w:p w14:paraId="2F0D9F94" w14:textId="66BD9059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Планируемый уровень значимости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5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%, мощность на уровне </w:t>
      </w:r>
      <w:r w:rsidRPr="00777540">
        <w:rPr>
          <w:rFonts w:eastAsia="Times New Roman" w:cs="Times New Roman"/>
          <w:color w:val="000000"/>
          <w:kern w:val="0"/>
          <w:szCs w:val="24"/>
          <w:highlight w:val="green"/>
          <w:u w:color="000000"/>
          <w:bdr w:val="nil"/>
          <w:lang w:eastAsia="en-US"/>
        </w:rPr>
        <w:t>80</w:t>
      </w:r>
      <w:r w:rsidRPr="000D3A75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%.</w:t>
      </w:r>
    </w:p>
    <w:p w14:paraId="38AFC510" w14:textId="175C7CC3" w:rsidR="00260208" w:rsidRDefault="00260208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22B0B92" w14:textId="77777777" w:rsidR="00CD2D77" w:rsidRDefault="00CD2D77" w:rsidP="00260208">
      <w:pPr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27B78D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1" w:name="_Toc171964277"/>
      <w:r w:rsidRPr="002E4268">
        <w:rPr>
          <w:i w:val="0"/>
          <w:highlight w:val="cyan"/>
        </w:rPr>
        <w:t>9.4. Критерии прекращения исследования.</w:t>
      </w:r>
      <w:bookmarkEnd w:id="241"/>
    </w:p>
    <w:p w14:paraId="4A27B78D" w14:textId="77777777" w:rsidR="00515075" w:rsidRPr="002E4268" w:rsidRDefault="001E1EAF" w:rsidP="002E4268">
      <w:pPr>
        <w:rPr>
          <w:szCs w:val="26"/>
          <w:bdr w:val="nil"/>
        </w:rPr>
      </w:pPr>
      <w:bookmarkStart w:id="241" w:name="_Toc171964277"/>
      <w:bookmarkEnd w:id="241"/>
      <w:r>
        <w:t>{{STATISTICS.STOPPING_RULES}}</w:t>
      </w:r>
    </w:p>
    <w:p w14:paraId="26F022C0" w14:textId="77777777" w:rsidR="00CD2D77" w:rsidRDefault="00CD2D77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59719A0" w14:textId="77777777" w:rsidR="00515075" w:rsidRPr="002E4268" w:rsidRDefault="001E1EAF" w:rsidP="002E4268">
      <w:pPr>
        <w:pStyle w:val="20"/>
        <w:rPr>
          <w:szCs w:val="26"/>
          <w:bdr w:val="nil"/>
        </w:rPr>
      </w:pPr>
      <w:bookmarkStart w:id="242" w:name="_Toc171964278"/>
      <w:r w:rsidRPr="002E4268">
        <w:rPr>
          <w:i w:val="0"/>
          <w:color w:val="000000"/>
          <w:szCs w:val="24"/>
          <w:bdr w:val="nil"/>
          <w:lang w:eastAsia="en-US"/>
        </w:rPr>
        <w:t>9.5</w:t>
      </w:r>
      <w:r w:rsidRPr="002E4268">
        <w:rPr>
          <w:i w:val="0"/>
        </w:rPr>
        <w:t xml:space="preserve"> Процедуры учета отсутствующих, не подлежащих анализу и фальсифицированных данных.</w:t>
      </w:r>
      <w:bookmarkEnd w:id="242"/>
    </w:p>
    <w:p w14:paraId="159719A0" w14:textId="77777777" w:rsidR="00515075" w:rsidRPr="002E4268" w:rsidRDefault="001E1EAF" w:rsidP="002E4268">
      <w:pPr>
        <w:rPr>
          <w:szCs w:val="26"/>
          <w:bdr w:val="nil"/>
        </w:rPr>
      </w:pPr>
      <w:bookmarkStart w:id="242" w:name="_Toc171964278"/>
      <w:bookmarkEnd w:id="242"/>
      <w:r>
        <w:t>{{STATISTICS.MISSING_DATA}}</w:t>
      </w:r>
    </w:p>
    <w:p w14:paraId="1ED6399B" w14:textId="77777777" w:rsidR="00260208" w:rsidRDefault="00260208" w:rsidP="0026020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4684B44" w14:textId="1006B81D" w:rsidR="00260208" w:rsidRDefault="001E1EAF" w:rsidP="00CD2D77">
      <w:pPr>
        <w:pStyle w:val="20"/>
        <w:rPr>
          <w:i w:val="0"/>
        </w:rPr>
      </w:pPr>
      <w:bookmarkStart w:id="243" w:name="_Toc171964279"/>
      <w:r w:rsidRPr="002E4268">
        <w:rPr>
          <w:i w:val="0"/>
        </w:rPr>
        <w:t>9.6. Процедуры сообщения о любых отклонениях от первоначального статистического плана.</w:t>
      </w:r>
      <w:bookmarkEnd w:id="243"/>
    </w:p>
    <w:p w14:paraId="34684B44" w14:textId="1006B81D" w:rsidR="00260208" w:rsidRDefault="001E1EAF" w:rsidP="00CD2D77">
      <w:pPr>
        <w:rPr>
          <w:i w:val="0"/>
        </w:rPr>
      </w:pPr>
      <w:bookmarkStart w:id="243" w:name="_Toc171964279"/>
      <w:bookmarkEnd w:id="243"/>
      <w:r>
        <w:t>{{STATISTICS.SAP_DEVIATIONS}}</w:t>
      </w:r>
    </w:p>
    <w:p w14:paraId="1DC53D7C" w14:textId="77777777" w:rsidR="005C08F9" w:rsidRPr="002E4268" w:rsidRDefault="005C08F9" w:rsidP="002E4268">
      <w:pPr>
        <w:rPr>
          <w:i/>
        </w:rPr>
      </w:pPr>
    </w:p>
    <w:p w14:paraId="201C4520" w14:textId="105C7102" w:rsidR="00515075" w:rsidRPr="002E4268" w:rsidRDefault="00F03C8F" w:rsidP="002E4268">
      <w:pPr>
        <w:pStyle w:val="20"/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r w:rsidRPr="00CD2D77">
        <w:rPr>
          <w:i w:val="0"/>
          <w:bdr w:val="nil"/>
        </w:rPr>
        <w:t>9.7</w:t>
      </w:r>
      <w:r w:rsidR="001E1EAF" w:rsidRPr="002E4268">
        <w:rPr>
          <w:i w:val="0"/>
        </w:rPr>
        <w:t xml:space="preserve"> Отбор с</w:t>
      </w:r>
      <w:r w:rsidR="001E1EAF" w:rsidRPr="002E4268">
        <w:rPr>
          <w:i w:val="0"/>
          <w:highlight w:val="yellow"/>
        </w:rPr>
        <w:t>убъектов</w:t>
      </w:r>
      <w:r w:rsidR="001E1EAF" w:rsidRPr="002E4268">
        <w:rPr>
          <w:i w:val="0"/>
        </w:rPr>
        <w:t xml:space="preserve"> для анализа.</w:t>
      </w:r>
      <w:bookmarkEnd w:id="239"/>
      <w:bookmarkEnd w:id="244"/>
    </w:p>
    <w:p w14:paraId="201C4520" w14:textId="105C7102" w:rsidR="00515075" w:rsidRPr="002E4268" w:rsidRDefault="00F03C8F" w:rsidP="002E4268">
      <w:pPr>
        <w:rPr>
          <w:rFonts w:eastAsiaTheme="minorEastAsia" w:cstheme="minorBidi"/>
          <w:b w:val="0"/>
          <w:bCs w:val="0"/>
          <w:kern w:val="2"/>
          <w:szCs w:val="22"/>
        </w:rPr>
      </w:pPr>
      <w:bookmarkStart w:id="244" w:name="_Toc171964280"/>
      <w:bookmarkEnd w:id="239"/>
      <w:bookmarkEnd w:id="244"/>
      <w:r>
        <w:t>Анализ биоэквивалентности выполняется в популяции оцениваемых субъектов (N=32). Популяция рандомизированных субъектов: N=36 (SubjectPlan; не подменяется SampleSizeCalculation).</w:t>
      </w:r>
    </w:p>
    <w:p w14:paraId="57B2EC24" w14:textId="77777777" w:rsidR="00515075" w:rsidRDefault="00515075" w:rsidP="002E4268">
      <w:pPr>
        <w:pStyle w:val="15"/>
        <w:suppressAutoHyphens/>
        <w:spacing w:before="200"/>
        <w:ind w:firstLine="0"/>
        <w:rPr>
          <w:bdr w:val="nil"/>
        </w:rPr>
      </w:pPr>
    </w:p>
    <w:p w14:paraId="061A12E6" w14:textId="164A68B3" w:rsidR="00A24781" w:rsidRPr="00CD2D77" w:rsidRDefault="000D1DCF" w:rsidP="00CD2D77">
      <w:pPr>
        <w:pStyle w:val="20"/>
        <w:rPr>
          <w:i w:val="0"/>
          <w:bdr w:val="nil"/>
        </w:rPr>
      </w:pPr>
      <w:bookmarkStart w:id="245" w:name="_Toc116664549"/>
      <w:bookmarkStart w:id="246" w:name="_Toc171964281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7.1 </w:t>
      </w:r>
      <w:r w:rsidR="00A24781" w:rsidRPr="00CD2D77">
        <w:rPr>
          <w:i w:val="0"/>
          <w:bdr w:val="nil"/>
        </w:rPr>
        <w:t>Статистический анализ данных</w:t>
      </w:r>
      <w:bookmarkEnd w:id="245"/>
      <w:bookmarkEnd w:id="246"/>
      <w:r w:rsidR="00A24781" w:rsidRPr="00CD2D77">
        <w:rPr>
          <w:i w:val="0"/>
          <w:bdr w:val="nil"/>
        </w:rPr>
        <w:t xml:space="preserve"> </w:t>
      </w:r>
    </w:p>
    <w:p w14:paraId="061A12E6" w14:textId="164A68B3" w:rsidR="00A24781" w:rsidRPr="00CD2D77" w:rsidRDefault="000D1DCF" w:rsidP="00CD2D77">
      <w:pPr>
        <w:rPr>
          <w:i w:val="0"/>
          <w:bdr w:val="nil"/>
        </w:rPr>
      </w:pPr>
      <w:bookmarkStart w:id="245" w:name="_Toc116664549"/>
      <w:bookmarkStart w:id="246" w:name="_Toc171964281"/>
      <w:bookmarkEnd w:id="245"/>
      <w:bookmarkEnd w:id="246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33CBFB14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36BEBA2" w14:textId="61691191" w:rsidR="00A24781" w:rsidRPr="00CD2D77" w:rsidRDefault="000D1DCF" w:rsidP="00CD2D77">
      <w:pPr>
        <w:pStyle w:val="20"/>
        <w:rPr>
          <w:i w:val="0"/>
          <w:bdr w:val="nil"/>
        </w:rPr>
      </w:pPr>
      <w:bookmarkStart w:id="248" w:name="_Toc116664550"/>
      <w:bookmarkStart w:id="249" w:name="_Toc171964282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.1</w:t>
      </w:r>
      <w:r w:rsidRPr="00CD2D77">
        <w:rPr>
          <w:i w:val="0"/>
          <w:bdr w:val="nil"/>
        </w:rPr>
        <w:t>.1</w:t>
      </w:r>
      <w:r w:rsidR="00A24781" w:rsidRPr="00CD2D77">
        <w:rPr>
          <w:i w:val="0"/>
          <w:bdr w:val="nil"/>
        </w:rPr>
        <w:t xml:space="preserve"> Методы описательной статистики</w:t>
      </w:r>
      <w:bookmarkEnd w:id="248"/>
      <w:bookmarkEnd w:id="249"/>
      <w:r w:rsidR="00A24781" w:rsidRPr="00CD2D77">
        <w:rPr>
          <w:i w:val="0"/>
          <w:bdr w:val="nil"/>
        </w:rPr>
        <w:t xml:space="preserve"> </w:t>
      </w:r>
    </w:p>
    <w:p w14:paraId="336BEBA2" w14:textId="61691191" w:rsidR="00A24781" w:rsidRPr="00CD2D77" w:rsidRDefault="000D1DCF" w:rsidP="00CD2D77">
      <w:pPr>
        <w:rPr>
          <w:i w:val="0"/>
          <w:bdr w:val="nil"/>
        </w:rPr>
      </w:pPr>
      <w:bookmarkStart w:id="248" w:name="_Toc116664550"/>
      <w:bookmarkStart w:id="249" w:name="_Toc171964282"/>
      <w:bookmarkEnd w:id="248"/>
      <w:bookmarkEnd w:id="249"/>
      <w:r>
        <w:t>{{STATISTICS.DESCRIPTIVE}}</w:t>
      </w:r>
    </w:p>
    <w:p w14:paraId="4A986F13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4EA1985" w14:textId="2A798C93" w:rsidR="00A24781" w:rsidRPr="00CD2D77" w:rsidRDefault="000D1DCF" w:rsidP="00CD2D77">
      <w:pPr>
        <w:pStyle w:val="20"/>
        <w:rPr>
          <w:i w:val="0"/>
          <w:bdr w:val="nil"/>
        </w:rPr>
      </w:pPr>
      <w:bookmarkStart w:id="250" w:name="_Toc116664551"/>
      <w:bookmarkStart w:id="251" w:name="_Toc171964283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>7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1.2 </w:t>
      </w:r>
      <w:r w:rsidR="00A24781" w:rsidRPr="00CD2D77">
        <w:rPr>
          <w:i w:val="0"/>
          <w:bdr w:val="nil"/>
        </w:rPr>
        <w:t>Дисперсионный анализ</w:t>
      </w:r>
      <w:bookmarkEnd w:id="250"/>
      <w:bookmarkEnd w:id="251"/>
      <w:r w:rsidR="00A24781" w:rsidRPr="00CD2D77">
        <w:rPr>
          <w:i w:val="0"/>
          <w:bdr w:val="nil"/>
        </w:rPr>
        <w:t xml:space="preserve">  </w:t>
      </w:r>
    </w:p>
    <w:p w14:paraId="54EA1985" w14:textId="2A798C93" w:rsidR="00A24781" w:rsidRPr="00CD2D77" w:rsidRDefault="000D1DCF" w:rsidP="00CD2D77">
      <w:pPr>
        <w:rPr>
          <w:i w:val="0"/>
          <w:bdr w:val="nil"/>
        </w:rPr>
      </w:pPr>
      <w:bookmarkStart w:id="250" w:name="_Toc116664551"/>
      <w:bookmarkStart w:id="251" w:name="_Toc171964283"/>
      <w:bookmarkEnd w:id="250"/>
      <w:bookmarkEnd w:id="251"/>
      <w:r>
        <w:t>Метод: ANOVA_TOST_90CI. Дизайн: рандомизированное открытое перекрёстное двухпериодное двухпоследовательное исследование. Преобразование: LN.</w:t>
      </w:r>
    </w:p>
    <w:p w14:paraId="58508A3B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4D3CD35" w14:textId="593B92C9" w:rsidR="00A24781" w:rsidRPr="00CD2D77" w:rsidRDefault="000D1DCF" w:rsidP="00CD2D77">
      <w:pPr>
        <w:pStyle w:val="20"/>
        <w:rPr>
          <w:i w:val="0"/>
          <w:bdr w:val="nil"/>
        </w:rPr>
      </w:pPr>
      <w:bookmarkStart w:id="252" w:name="_Toc116664552"/>
      <w:bookmarkStart w:id="253" w:name="_Toc171964284"/>
      <w:r w:rsidRPr="00CD2D77">
        <w:rPr>
          <w:i w:val="0"/>
          <w:bdr w:val="nil"/>
        </w:rPr>
        <w:lastRenderedPageBreak/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7.2 </w:t>
      </w:r>
      <w:r w:rsidR="00A24781" w:rsidRPr="00CD2D77">
        <w:rPr>
          <w:i w:val="0"/>
          <w:bdr w:val="nil"/>
        </w:rPr>
        <w:t>Критерии биоэквивалентности препаратов</w:t>
      </w:r>
      <w:bookmarkEnd w:id="252"/>
      <w:bookmarkEnd w:id="253"/>
      <w:r w:rsidR="00A24781" w:rsidRPr="00CD2D77">
        <w:rPr>
          <w:i w:val="0"/>
          <w:bdr w:val="nil"/>
        </w:rPr>
        <w:t xml:space="preserve">  </w:t>
      </w:r>
    </w:p>
    <w:p w14:paraId="24D3CD35" w14:textId="593B92C9" w:rsidR="00A24781" w:rsidRPr="00CD2D77" w:rsidRDefault="000D1DCF" w:rsidP="00CD2D77">
      <w:pPr>
        <w:rPr>
          <w:i w:val="0"/>
          <w:bdr w:val="nil"/>
        </w:rPr>
      </w:pPr>
      <w:bookmarkStart w:id="252" w:name="_Toc116664552"/>
      <w:bookmarkStart w:id="253" w:name="_Toc171964284"/>
      <w:bookmarkEnd w:id="252"/>
      <w:bookmarkEnd w:id="253"/>
      <w:r>
        <w:t>BE: 80% ≤ 90% CI (T/R) ≤ 125%</w:t>
      </w:r>
    </w:p>
    <w:p w14:paraId="6E20CFF5" w14:textId="77777777" w:rsidR="00850E1F" w:rsidRPr="00A24781" w:rsidRDefault="00850E1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BD6C989" w14:textId="19374B81" w:rsidR="00A24781" w:rsidRPr="00CD2D77" w:rsidRDefault="000D1DCF" w:rsidP="00CD2D77">
      <w:pPr>
        <w:pStyle w:val="20"/>
        <w:rPr>
          <w:i w:val="0"/>
          <w:bdr w:val="nil"/>
        </w:rPr>
      </w:pPr>
      <w:bookmarkStart w:id="255" w:name="_Toc116664553"/>
      <w:bookmarkStart w:id="256" w:name="_Toc171964285"/>
      <w:r w:rsidRPr="00CD2D77">
        <w:rPr>
          <w:i w:val="0"/>
          <w:bdr w:val="nil"/>
        </w:rPr>
        <w:t>9</w:t>
      </w:r>
      <w:r w:rsidR="00A24781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7.3 </w:t>
      </w:r>
      <w:r w:rsidR="00A24781" w:rsidRPr="00CD2D77">
        <w:rPr>
          <w:i w:val="0"/>
          <w:bdr w:val="nil"/>
        </w:rPr>
        <w:t>Исключение резко выделяющихся наблюдений</w:t>
      </w:r>
      <w:bookmarkEnd w:id="255"/>
      <w:bookmarkEnd w:id="256"/>
      <w:r w:rsidR="00A24781" w:rsidRPr="00CD2D77">
        <w:rPr>
          <w:i w:val="0"/>
          <w:bdr w:val="nil"/>
        </w:rPr>
        <w:t xml:space="preserve">  </w:t>
      </w:r>
    </w:p>
    <w:p w14:paraId="7BD6C989" w14:textId="19374B81" w:rsidR="00A24781" w:rsidRPr="00CD2D77" w:rsidRDefault="000D1DCF" w:rsidP="00CD2D77">
      <w:pPr>
        <w:rPr>
          <w:i w:val="0"/>
          <w:bdr w:val="nil"/>
        </w:rPr>
      </w:pPr>
      <w:bookmarkStart w:id="255" w:name="_Toc116664553"/>
      <w:bookmarkStart w:id="256" w:name="_Toc171964285"/>
      <w:bookmarkEnd w:id="255"/>
      <w:bookmarkEnd w:id="256"/>
      <w:r>
        <w:t>{{STATISTICS.OUTLIERS}}</w:t>
      </w:r>
    </w:p>
    <w:p w14:paraId="3C4DEA7E" w14:textId="77777777" w:rsidR="00915655" w:rsidRDefault="00915655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429B85F" w14:textId="1557A3F1" w:rsidR="00915655" w:rsidRPr="00CD2D77" w:rsidRDefault="000D1DCF" w:rsidP="00CD2D77">
      <w:pPr>
        <w:pStyle w:val="20"/>
        <w:rPr>
          <w:i w:val="0"/>
          <w:bdr w:val="nil"/>
        </w:rPr>
      </w:pPr>
      <w:bookmarkStart w:id="257" w:name="_Toc171964286"/>
      <w:r w:rsidRPr="00CD2D77">
        <w:rPr>
          <w:i w:val="0"/>
          <w:bdr w:val="nil"/>
        </w:rPr>
        <w:t>9</w:t>
      </w:r>
      <w:r w:rsidR="00915655" w:rsidRPr="00CD2D77">
        <w:rPr>
          <w:i w:val="0"/>
          <w:bdr w:val="nil"/>
        </w:rPr>
        <w:t>.</w:t>
      </w:r>
      <w:r w:rsidRPr="00CD2D77">
        <w:rPr>
          <w:i w:val="0"/>
          <w:bdr w:val="nil"/>
        </w:rPr>
        <w:t xml:space="preserve">7.4 </w:t>
      </w:r>
      <w:r w:rsidR="00915655" w:rsidRPr="00CD2D77">
        <w:rPr>
          <w:i w:val="0"/>
          <w:bdr w:val="nil"/>
        </w:rPr>
        <w:t>Анализ безопасности</w:t>
      </w:r>
      <w:bookmarkEnd w:id="257"/>
    </w:p>
    <w:p w14:paraId="1429B85F" w14:textId="1557A3F1" w:rsidR="00915655" w:rsidRPr="00CD2D77" w:rsidRDefault="000D1DCF" w:rsidP="00CD2D77">
      <w:pPr>
        <w:rPr>
          <w:i w:val="0"/>
          <w:bdr w:val="nil"/>
        </w:rPr>
      </w:pPr>
      <w:bookmarkStart w:id="257" w:name="_Toc171964286"/>
      <w:bookmarkEnd w:id="257"/>
      <w:r>
        <w:t>{{STATISTICS.SAFETY_ANALYSIS}}</w:t>
      </w:r>
    </w:p>
    <w:p w14:paraId="4BD763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0FF7FE7" w14:textId="1D2B3290" w:rsidR="00A24781" w:rsidRPr="00A24781" w:rsidRDefault="008658C0" w:rsidP="00F47F2E">
      <w:pPr>
        <w:pStyle w:val="1a"/>
      </w:pPr>
      <w:bookmarkStart w:id="258" w:name="_Toc116664554"/>
      <w:bookmarkStart w:id="259" w:name="_Toc171964287"/>
      <w:r w:rsidRPr="00A24781">
        <w:t>1</w:t>
      </w:r>
      <w:r>
        <w:t>0</w:t>
      </w:r>
      <w:r w:rsidR="00A24781" w:rsidRPr="00A24781">
        <w:t>. Прямой доступ к первичным данным</w:t>
      </w:r>
      <w:r>
        <w:t>(</w:t>
      </w:r>
      <w:r w:rsidR="00A24781" w:rsidRPr="00A24781">
        <w:t>документации</w:t>
      </w:r>
      <w:bookmarkEnd w:id="258"/>
      <w:r>
        <w:t>)</w:t>
      </w:r>
      <w:bookmarkEnd w:id="259"/>
      <w:r w:rsidR="00A24781" w:rsidRPr="00A24781">
        <w:t xml:space="preserve">  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Соблюдение протокола обеспечивается в соответствии со стандартными процедурами центра.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Отклонения от протокола документируются и оцениваются согласно GCP.</w:t>
      </w:r>
    </w:p>
    <w:p w14:paraId="20FF7FE7" w14:textId="1D2B3290" w:rsidR="00A24781" w:rsidRPr="00A24781" w:rsidRDefault="008658C0" w:rsidP="00F47F2E">
      <w:pPr/>
      <w:bookmarkStart w:id="258" w:name="_Toc116664554"/>
      <w:bookmarkStart w:id="259" w:name="_Toc171964287"/>
      <w:bookmarkEnd w:id="258"/>
      <w:bookmarkEnd w:id="259"/>
      <w:r>
        <w:t>Доступ к данным исследования предоставляется уполномоченным лицам в объёме, необходимом для мониторинга, аудита и регуляторной инспекции.</w:t>
      </w:r>
    </w:p>
    <w:p w14:paraId="1975A651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517A390E" w14:textId="7B6B34FA" w:rsidR="00A24781" w:rsidRPr="00CD2D77" w:rsidRDefault="008658C0" w:rsidP="00CD2D77">
      <w:pPr>
        <w:pStyle w:val="20"/>
        <w:rPr>
          <w:i w:val="0"/>
          <w:bdr w:val="nil"/>
        </w:rPr>
      </w:pPr>
      <w:bookmarkStart w:id="260" w:name="_Toc116664555"/>
      <w:bookmarkStart w:id="261" w:name="_Toc171964288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.1 Завершение исследования</w:t>
      </w:r>
      <w:bookmarkEnd w:id="260"/>
      <w:bookmarkEnd w:id="261"/>
      <w:r w:rsidR="00A24781" w:rsidRPr="00CD2D77">
        <w:rPr>
          <w:i w:val="0"/>
          <w:bdr w:val="nil"/>
        </w:rPr>
        <w:t xml:space="preserve"> </w:t>
      </w:r>
    </w:p>
    <w:p w14:paraId="58EBC0CD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75055D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Исследовательский центр должен полностью завершить исследование и предоставить всю требуемую документацию, в полном соответствии с протоколом и действующим законодательством. </w:t>
      </w:r>
    </w:p>
    <w:p w14:paraId="0FF9B2A9" w14:textId="77777777" w:rsid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2" w:name="_Toc391292396"/>
    </w:p>
    <w:p w14:paraId="7947AE8B" w14:textId="77777777" w:rsidR="00896B61" w:rsidRPr="00896B61" w:rsidRDefault="00896B61" w:rsidP="00896B61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Исследование будет считаться завершенным после </w:t>
      </w:r>
      <w:bookmarkEnd w:id="262"/>
      <w:r w:rsidRPr="00896B6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проведения статистического анализа и подготовки статистического отчета.</w:t>
      </w:r>
    </w:p>
    <w:p w14:paraId="4E0010B1" w14:textId="77777777" w:rsidR="00896B61" w:rsidRPr="00A2478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8D3C6D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Исследование может быть преждевременно прекращено или приостановлено:</w:t>
      </w:r>
    </w:p>
    <w:p w14:paraId="0C54118B" w14:textId="220CB335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</w:t>
      </w:r>
      <w:r w:rsidR="008161C9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Главным исследователем. В этом случае исследователь должен в течение суток информировать Спонсора, а также добровольцев исследования и обеспечить им соответствующее наблюдение. Спонсору должно быть представлено подробное письменное объяснение причины приостановки или прекращения исследования. </w:t>
      </w:r>
    </w:p>
    <w:p w14:paraId="1031C35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- Спонсором. В этом случае Спонсор должен в течение суток информировать исследователя, а также ЭСО/Совет по этике и предоставить ЭСО/Совет по этике письменное объяснение причины приостановки или прекращение исследования.</w:t>
      </w:r>
    </w:p>
    <w:p w14:paraId="60206D4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- Регуляторными органами и локальным этическим комитетом при нарушении этики исследования или вследствие серьезных нежелательных явлений. </w:t>
      </w:r>
    </w:p>
    <w:p w14:paraId="570DE462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AFF7365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Любое увеличение сроков исследования должно быть согласовано между Спонсором и Исследовательским центром и подтверждено документально.  </w:t>
      </w:r>
    </w:p>
    <w:p w14:paraId="44FAC3D5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337898F" w14:textId="36DA02AC" w:rsidR="00A24781" w:rsidRPr="00CD2D77" w:rsidRDefault="000D1DCF" w:rsidP="00CD2D77">
      <w:pPr>
        <w:pStyle w:val="20"/>
        <w:rPr>
          <w:i w:val="0"/>
          <w:bdr w:val="nil"/>
        </w:rPr>
      </w:pPr>
      <w:bookmarkStart w:id="263" w:name="_Toc116664556"/>
      <w:bookmarkStart w:id="264" w:name="_Toc171964289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.2 Соответствие протоколу</w:t>
      </w:r>
      <w:bookmarkEnd w:id="263"/>
      <w:bookmarkEnd w:id="264"/>
      <w:r w:rsidR="00A24781" w:rsidRPr="00CD2D77">
        <w:rPr>
          <w:i w:val="0"/>
          <w:bdr w:val="nil"/>
        </w:rPr>
        <w:t xml:space="preserve"> </w:t>
      </w:r>
    </w:p>
    <w:p w14:paraId="64A52237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E1E8E12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проводить исследование в соответствии с протоколом, согласованным со Спонсором и уполномоченными органами и одобренным/утвержденным ЭСО/Совет по этике. В подтверждение договоренности исследователь и спонсор подписывают протокол. </w:t>
      </w:r>
    </w:p>
    <w:p w14:paraId="653D0634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123E589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случае возникновения необходимости во внесении изменений в протокол, исследователь и Спонсор согласовывают эти изменения и излагают их в виде поправки к протоколу согласно приказу Минздравсоцразвития России от 31 августа 2010 г. N 775н "Об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 xml:space="preserve">утверждении порядка рассмотрения сообщения о необходимости внесения изменений в протокол клинического исследования лекарственного препарата для медицинского применения". </w:t>
      </w:r>
    </w:p>
    <w:p w14:paraId="0929A126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поправки к протоколу должны быть заверены подписями Спонсора, а также главного исследователя, за исключением поправок, относящихся к организационным изменениям. Такие поправки подписываются только Спонсором исследования. </w:t>
      </w:r>
    </w:p>
    <w:p w14:paraId="1D17E355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878F405" w14:textId="77777777" w:rsidR="00896B6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 должен отклоняться от протокола или вносить в него изменения без письменного согласия Спонсора и без предварительного рассмотрения и документально оформленного утверждения/одобрения поправки к протоколу ЭСО/Совет по этике, кроме тех случаев, когда необходимо устранить непосредственную угрозу добровольцам исследования или когда изменения касаются только административных или технических аспектов исследования (например, замена монитора, изменение номера телефона). </w:t>
      </w:r>
    </w:p>
    <w:p w14:paraId="133629E1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FF149D9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или назначенное им лицо должно объяснять и документально оформлять любые отклонения от утвержденного протокола. Отклонение от протокола должно быть четко объяснено в первичной документации и в ИРК. Спонсор должен предоставить все изменения в протоколе регуляторным органам в соответствии с установленными требованиями. </w:t>
      </w:r>
    </w:p>
    <w:p w14:paraId="06AACAA6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12CFA59" w14:textId="2367FE6E" w:rsidR="00A24781" w:rsidRPr="00CD2D77" w:rsidRDefault="000D1DCF" w:rsidP="00CD2D77">
      <w:pPr>
        <w:pStyle w:val="20"/>
        <w:rPr>
          <w:i w:val="0"/>
          <w:bdr w:val="nil"/>
        </w:rPr>
      </w:pPr>
      <w:bookmarkStart w:id="265" w:name="_Toc116664557"/>
      <w:bookmarkStart w:id="266" w:name="_Toc171964290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.3 Отклонения от протокола</w:t>
      </w:r>
      <w:bookmarkEnd w:id="265"/>
      <w:bookmarkEnd w:id="266"/>
      <w:r w:rsidR="00A24781" w:rsidRPr="00CD2D77">
        <w:rPr>
          <w:i w:val="0"/>
          <w:bdr w:val="nil"/>
        </w:rPr>
        <w:t xml:space="preserve"> </w:t>
      </w:r>
    </w:p>
    <w:p w14:paraId="158D2371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2956A3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Отклонения от протокола могут быть значительные и незначительные. </w:t>
      </w:r>
    </w:p>
    <w:p w14:paraId="191964E1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Значительные</w:t>
      </w:r>
      <w:r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  <w:r w:rsidRPr="002069D7">
        <w:rPr>
          <w:rFonts w:eastAsia="Times New Roman" w:cs="Times New Roman"/>
          <w:szCs w:val="24"/>
        </w:rPr>
        <w:t>отклонения от протокола исследования биоэквивалентности – это рас</w:t>
      </w:r>
      <w:r>
        <w:rPr>
          <w:rFonts w:eastAsia="Times New Roman" w:cs="Times New Roman"/>
          <w:szCs w:val="24"/>
        </w:rPr>
        <w:t>хождения с протоколом, которые:</w:t>
      </w:r>
    </w:p>
    <w:p w14:paraId="7E3FC07C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оказывают влияние на безопасность, права или благосостояние субъектов,</w:t>
      </w:r>
    </w:p>
    <w:p w14:paraId="6EC85074" w14:textId="77777777" w:rsidR="00D90AC8" w:rsidRPr="002069D7" w:rsidRDefault="00D90AC8" w:rsidP="00A81839">
      <w:pPr>
        <w:pStyle w:val="af0"/>
        <w:numPr>
          <w:ilvl w:val="0"/>
          <w:numId w:val="4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contextualSpacing w:val="0"/>
        <w:rPr>
          <w:lang w:eastAsia="ru-RU"/>
        </w:rPr>
      </w:pPr>
      <w:r w:rsidRPr="002069D7">
        <w:rPr>
          <w:lang w:eastAsia="ru-RU"/>
        </w:rPr>
        <w:t>приводят к значительному снижению качества или полноты данных.</w:t>
      </w:r>
    </w:p>
    <w:p w14:paraId="15C35247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01382312" w14:textId="77777777" w:rsidR="00A24781" w:rsidRP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069D7">
        <w:rPr>
          <w:rFonts w:eastAsia="Times New Roman" w:cs="Times New Roman"/>
          <w:szCs w:val="24"/>
        </w:rPr>
        <w:t>Следующие отклонения от данного про</w:t>
      </w:r>
      <w:r>
        <w:rPr>
          <w:rFonts w:eastAsia="Times New Roman" w:cs="Times New Roman"/>
          <w:szCs w:val="24"/>
        </w:rPr>
        <w:t xml:space="preserve">токола считаются </w:t>
      </w:r>
      <w:r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значительными</w:t>
      </w:r>
      <w:r w:rsidR="00A24781" w:rsidRPr="00D90AC8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:</w:t>
      </w:r>
      <w:r w:rsidR="00A24781"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61A622A2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нарушение процедуры отбора здоровых субъектов (неподписанное Информированное согласие; несоответствие критериям включения/не включения);</w:t>
      </w:r>
    </w:p>
    <w:p w14:paraId="3D8B8A6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не соответствие количества рандомизированных здоровых субъектов заявленному в протоколе;</w:t>
      </w:r>
    </w:p>
    <w:p w14:paraId="2D4A5A4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отклонение от последовательности приема препарата согласно </w:t>
      </w:r>
      <w:proofErr w:type="spellStart"/>
      <w:r w:rsidRPr="00E35773">
        <w:rPr>
          <w:lang w:eastAsia="ru-RU"/>
        </w:rPr>
        <w:t>рандомизационному</w:t>
      </w:r>
      <w:proofErr w:type="spellEnd"/>
      <w:r w:rsidRPr="00E35773">
        <w:rPr>
          <w:lang w:eastAsia="ru-RU"/>
        </w:rPr>
        <w:t xml:space="preserve"> коду;</w:t>
      </w:r>
    </w:p>
    <w:p w14:paraId="1876381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нарушения схемы забора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 (значительные расхождения в реальном времени заборов крови по сравнению с указанным в протоколе что приводит к возникновению неадекватного фармакокинетического профиля);</w:t>
      </w:r>
    </w:p>
    <w:p w14:paraId="0A52FCEA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lastRenderedPageBreak/>
        <w:t xml:space="preserve">не соответствующая протоколу подготовка </w:t>
      </w:r>
      <w:proofErr w:type="spellStart"/>
      <w:r>
        <w:rPr>
          <w:lang w:eastAsia="ru-RU"/>
        </w:rPr>
        <w:t>био</w:t>
      </w:r>
      <w:r w:rsidRPr="00E35773">
        <w:rPr>
          <w:lang w:eastAsia="ru-RU"/>
        </w:rPr>
        <w:t>образцов</w:t>
      </w:r>
      <w:proofErr w:type="spellEnd"/>
      <w:r w:rsidRPr="00E35773">
        <w:rPr>
          <w:lang w:eastAsia="ru-RU"/>
        </w:rPr>
        <w:t xml:space="preserve">, приводящая к </w:t>
      </w:r>
      <w:r>
        <w:rPr>
          <w:lang w:eastAsia="ru-RU"/>
        </w:rPr>
        <w:t xml:space="preserve">их </w:t>
      </w:r>
      <w:r w:rsidRPr="00E35773">
        <w:rPr>
          <w:lang w:eastAsia="ru-RU"/>
        </w:rPr>
        <w:t>непригодности для биоанализа;</w:t>
      </w:r>
    </w:p>
    <w:p w14:paraId="2CBD4AB7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выполненный ненадлежащим образом мониторинг нежелательных явлений</w:t>
      </w:r>
      <w:r w:rsidRPr="00E35773" w:rsidDel="00A60380">
        <w:rPr>
          <w:lang w:eastAsia="ru-RU"/>
        </w:rPr>
        <w:t xml:space="preserve"> </w:t>
      </w:r>
      <w:r w:rsidRPr="00E35773">
        <w:rPr>
          <w:lang w:eastAsia="ru-RU"/>
        </w:rPr>
        <w:t>(отсутствие мониторинга/</w:t>
      </w:r>
      <w:proofErr w:type="spellStart"/>
      <w:r w:rsidRPr="00E35773">
        <w:rPr>
          <w:lang w:eastAsia="ru-RU"/>
        </w:rPr>
        <w:t>репортирования</w:t>
      </w:r>
      <w:proofErr w:type="spellEnd"/>
      <w:r w:rsidRPr="00E35773">
        <w:rPr>
          <w:lang w:eastAsia="ru-RU"/>
        </w:rPr>
        <w:t xml:space="preserve"> СНЯ и НЯ); </w:t>
      </w:r>
    </w:p>
    <w:p w14:paraId="74E820AD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отсутствие следования описанным в протоколе ограничениям и требованиям для субъектов, которые могу</w:t>
      </w:r>
      <w:r>
        <w:rPr>
          <w:lang w:eastAsia="ru-RU"/>
        </w:rPr>
        <w:t>т</w:t>
      </w:r>
      <w:r w:rsidRPr="00E35773">
        <w:rPr>
          <w:lang w:eastAsia="ru-RU"/>
        </w:rPr>
        <w:t xml:space="preserve"> оказать влияние на фармакокинетический профиль исследуемых препаратов; </w:t>
      </w:r>
    </w:p>
    <w:p w14:paraId="083A70A8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 xml:space="preserve">значительные нарушения ведения записей (например, незаписанные существенные для исследования данные); </w:t>
      </w:r>
    </w:p>
    <w:p w14:paraId="45008E69" w14:textId="77777777" w:rsidR="00D90AC8" w:rsidRPr="00E35773" w:rsidRDefault="00D90AC8" w:rsidP="00A81839">
      <w:pPr>
        <w:pStyle w:val="af0"/>
        <w:numPr>
          <w:ilvl w:val="0"/>
          <w:numId w:val="4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left" w:pos="23"/>
        </w:tabs>
        <w:suppressAutoHyphens/>
        <w:spacing w:before="200" w:line="276" w:lineRule="auto"/>
        <w:ind w:left="714" w:hanging="357"/>
        <w:contextualSpacing w:val="0"/>
        <w:rPr>
          <w:lang w:eastAsia="ru-RU"/>
        </w:rPr>
      </w:pPr>
      <w:r w:rsidRPr="00E35773">
        <w:rPr>
          <w:lang w:eastAsia="ru-RU"/>
        </w:rPr>
        <w:t>преднамеренные отклонения от протокола, нарушения GCP и/или требований регуляторных органов исследовательской командой.</w:t>
      </w:r>
    </w:p>
    <w:p w14:paraId="41642085" w14:textId="77777777" w:rsidR="00D90AC8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9406802" w14:textId="77777777" w:rsidR="00D90AC8" w:rsidRPr="00A24781" w:rsidRDefault="00D90AC8" w:rsidP="00D90AC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Доброволец со значительным отклонением от протокола должен быть исключен из окончательного анализа так как данные отклонения от протокола приводят к непригодности полученных данных для анализа. </w:t>
      </w:r>
    </w:p>
    <w:p w14:paraId="76E2D875" w14:textId="77777777" w:rsidR="00D90AC8" w:rsidRPr="002069D7" w:rsidRDefault="00D90AC8" w:rsidP="00D90AC8">
      <w:pPr>
        <w:suppressAutoHyphens/>
        <w:spacing w:before="200" w:line="276" w:lineRule="auto"/>
        <w:rPr>
          <w:rFonts w:eastAsia="Times New Roman" w:cs="Times New Roman"/>
          <w:szCs w:val="24"/>
        </w:rPr>
      </w:pPr>
      <w:r w:rsidRPr="002069D7">
        <w:rPr>
          <w:rFonts w:eastAsia="Times New Roman" w:cs="Times New Roman"/>
          <w:szCs w:val="24"/>
        </w:rPr>
        <w:t xml:space="preserve">Все не перечисленные в приведенном выше списке отклонения от протокола считаются </w:t>
      </w:r>
      <w:r>
        <w:rPr>
          <w:rFonts w:eastAsia="Times New Roman" w:cs="Times New Roman"/>
          <w:szCs w:val="24"/>
        </w:rPr>
        <w:t>незначительными</w:t>
      </w:r>
      <w:r w:rsidRPr="002069D7">
        <w:rPr>
          <w:rFonts w:eastAsia="Times New Roman" w:cs="Times New Roman"/>
          <w:szCs w:val="24"/>
        </w:rPr>
        <w:t>.</w:t>
      </w:r>
    </w:p>
    <w:p w14:paraId="7797087F" w14:textId="77777777" w:rsidR="00D90AC8" w:rsidRDefault="00D90AC8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</w:pPr>
    </w:p>
    <w:p w14:paraId="782DE4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b/>
          <w:bCs/>
          <w:color w:val="000000"/>
          <w:kern w:val="0"/>
          <w:szCs w:val="24"/>
          <w:u w:color="000000"/>
          <w:bdr w:val="nil"/>
          <w:lang w:eastAsia="en-US"/>
        </w:rPr>
        <w:t xml:space="preserve">Незначительные отклонения от протокола: </w:t>
      </w: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иные отклонения, не относящиеся к числу значительных, не влияющие на безопасность добровольца и не нарушающие существенно процедуры, предусмотренные протоколом. </w:t>
      </w:r>
    </w:p>
    <w:p w14:paraId="1392A091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отклонения могут снизить пригодность данных для анализа, но анализ можно проводить, принимая во внимание незначительное отклонение от протокола. </w:t>
      </w:r>
    </w:p>
    <w:p w14:paraId="7B26860E" w14:textId="77777777" w:rsidR="00FF7186" w:rsidRPr="00A24781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0FF1CDCF" w14:textId="0C727B97" w:rsidR="00A24781" w:rsidRPr="00CD2D77" w:rsidRDefault="000D1DCF" w:rsidP="00CD2D77">
      <w:pPr>
        <w:pStyle w:val="20"/>
        <w:rPr>
          <w:i w:val="0"/>
          <w:bdr w:val="nil"/>
        </w:rPr>
      </w:pPr>
      <w:bookmarkStart w:id="267" w:name="_Toc116664558"/>
      <w:bookmarkStart w:id="268" w:name="_Toc171964291"/>
      <w:r w:rsidRPr="00CD2D77">
        <w:rPr>
          <w:i w:val="0"/>
          <w:bdr w:val="nil"/>
        </w:rPr>
        <w:t>10</w:t>
      </w:r>
      <w:r w:rsidR="00A24781" w:rsidRPr="00CD2D77">
        <w:rPr>
          <w:i w:val="0"/>
          <w:bdr w:val="nil"/>
        </w:rPr>
        <w:t>.4 Хранение данных</w:t>
      </w:r>
      <w:bookmarkEnd w:id="267"/>
      <w:bookmarkEnd w:id="268"/>
    </w:p>
    <w:p w14:paraId="4A714874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6F56434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Исследователю предоставляются ИРК в количестве, соответствующем числу добровольцев, включенных в исследование. Исследователь должен обеспечивать правильность, полноту, разборчивость и своевременность предоставления Спонсору данных, содержащихся в ИРК. </w:t>
      </w:r>
    </w:p>
    <w:p w14:paraId="3F120578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несет ответственность за полное и точное заполнение ИРК добровольцев.  В ИРК следует регистрировать всю имеющуюся информацию об участии добровольца в исследовании. </w:t>
      </w:r>
    </w:p>
    <w:p w14:paraId="316899B2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ИРК должны соответствовать первичной документации, из которой они перенесены. Имеющиеся расхождения должны быть объяснены. </w:t>
      </w:r>
    </w:p>
    <w:p w14:paraId="14DD17F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ИРК должны содержаться сведения о завершении добровольцем участия в исследовании. </w:t>
      </w:r>
    </w:p>
    <w:p w14:paraId="00EDDB9E" w14:textId="77777777" w:rsidR="00A24781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bookmarkStart w:id="269" w:name="_Hlk170201471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В случае использования в исследовании бумажных ИРК карта должна заполняться четким разборчивым почерком шариковой ручкой синего или черного цвета. Любые изменения или исправления в ИРК должны быть подписаны, датированы, объяснены и не должны скрывать первоначальную запись (т.е. должен быть сохранен «документальный след»). Все </w:t>
      </w: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lastRenderedPageBreak/>
        <w:t>исправления зачеркиваются единой сплошной чертой, датируются и подписываются Исследователем. Исследователь должен принимать меры, предотвращающие случайное или преждевременное уничтожение данных ИРК. По завершению исследования заполненные, датированные и подписанные ИРК хранятся в файле Спонсора, копии ИРК хранятся в файле исследовательского центра.</w:t>
      </w:r>
      <w:r w:rsidR="00A24781"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</w:t>
      </w:r>
    </w:p>
    <w:p w14:paraId="400EF14C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184BD398" w14:textId="77777777" w:rsidR="00C944D2" w:rsidRDefault="001E1EAF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В случае использования в исследовании электронных ИРК (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) все данные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>эИРК</w:t>
      </w:r>
      <w:proofErr w:type="spellEnd"/>
      <w:r w:rsidRPr="002E4268">
        <w:rPr>
          <w:rFonts w:eastAsia="Times New Roman" w:cs="Times New Roman"/>
          <w:color w:val="000000"/>
          <w:kern w:val="0"/>
          <w:szCs w:val="24"/>
          <w:highlight w:val="cyan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исследователя и в файле исследования (спонсора) на электронном носителе без возможности перезаписать информацию.</w:t>
      </w:r>
    </w:p>
    <w:p w14:paraId="30012B23" w14:textId="77777777" w:rsidR="00C944D2" w:rsidRPr="00A24781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bookmarkEnd w:id="269"/>
    <w:p w14:paraId="37E0AB0B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должна храниться в соответствии с Национальным стандартом РФ «Качественная клиническая практика» не менее 2 лет после утверждения последней заявки на регистрацию препарата в России или стране – участнице ICH и до тех пор, пока ни одна из заявок не будет находиться на рассмотрении и не будет планироваться новых заявок, или не менее двух лет после официального прекращения клинической разработки исследуемого продукта. </w:t>
      </w:r>
    </w:p>
    <w:p w14:paraId="410E89DB" w14:textId="77777777" w:rsidR="00C944D2" w:rsidRDefault="00C944D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5CB6DA0" w14:textId="77777777" w:rsid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48396F83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C4A40DD" w14:textId="77777777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1F09A07" w14:textId="1638AF2C" w:rsidR="00FF6AAC" w:rsidRDefault="00FF6AAC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2E4268">
        <w:rPr>
          <w:rFonts w:eastAsia="Times New Roman" w:cs="Times New Roman"/>
          <w:color w:val="000000"/>
          <w:kern w:val="0"/>
          <w:szCs w:val="24"/>
          <w:highlight w:val="yellow"/>
          <w:u w:color="000000"/>
          <w:bdr w:val="nil"/>
          <w:lang w:eastAsia="en-US"/>
        </w:rPr>
        <w:t>ДЛЯ ЭИРК</w:t>
      </w:r>
    </w:p>
    <w:p w14:paraId="74F280FB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Исследователь несет ответственность за предоставление точных, полных и достоверных данных в индивидуальных регистрационных картах и всех требуемых отчетах. В данном исследовании будет использована электронная ИРК (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) добровольца.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следует регистрировать всю имеющуюся информацию об участии добровольца в исследовании. </w:t>
      </w:r>
    </w:p>
    <w:p w14:paraId="164B0D0E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 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соответствовать первичной документации, из которой они перенесены. Имеющиеся расхождения должны быть объяснены. </w:t>
      </w:r>
    </w:p>
    <w:p w14:paraId="58408CE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вносимые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быть верифицированы подписью Главного исследователя. Документальный след обо всех внесенных изменениях должен быть сохранен. Система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должна быть валидирована. По окончании исследования выгрузки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каждого участника исследования должны быть помещены и храниться в файле </w:t>
      </w: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lastRenderedPageBreak/>
        <w:t>исследователя и в файле исследования (спонсора) на электронном носителе без возможности перезаписать информацию.</w:t>
      </w:r>
    </w:p>
    <w:p w14:paraId="3F6A6A5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Внесение записей допускается также уполномоченным Главным исследователем лицом по согласованию со спонсором, с указанием имени уполномоченного лица. Исследователь должен вести список персонала, который уполномочен вносить записи в индивидуальную регистрационную карту. Доступ к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право электронной подписи запрашивается у организатора КИ и делегируется Главным исследователем центра ответственным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соисследователям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, если необходимо.</w:t>
      </w:r>
    </w:p>
    <w:p w14:paraId="707D4438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Любые изменения или исправления в индивидуальной регистрационной карте или исходной документации должны быть подписаны электронной подписью с указанием даты и </w:t>
      </w:r>
      <w:proofErr w:type="gram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инициалов</w:t>
      </w:r>
      <w:proofErr w:type="gram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и при необходимости разъяснены.</w:t>
      </w:r>
    </w:p>
    <w:p w14:paraId="10AF0B49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Изменения, внесенные после просмотра и подписания индивидуальной регистрационной карты исследователем, должны быть повторно подписаны с указанием даты. Исследователь должен вести список всех добровольцев, получавших исследуемый и препарат сравнения в исследовании. Данный список хранится у исследователя и служит для четкой идентификации каждого испытуемого. Список должен включать номер испытуемого добровольца, полное имя, дату рождения и дату включения и завершения участия в исследовании. Информированное согласие добровольца и его включение в исследование должны быть отражены в папке исследовательского центра. Эти данные должны включать идентификационные данные исследования и даты участия в нем исследуемого.</w:t>
      </w:r>
    </w:p>
    <w:p w14:paraId="2650BB6C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 </w:t>
      </w:r>
      <w:proofErr w:type="spellStart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эИРК</w:t>
      </w:r>
      <w:proofErr w:type="spellEnd"/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 должны содержаться сведения о завершении добровольцем участия в исследовании. </w:t>
      </w:r>
    </w:p>
    <w:p w14:paraId="0232F827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Исследователь должен предоставлять данные о добровольце Спонсору и давать все необходимые разъяснения представителям Спонсора. Основная документация по исследованию подлежит хранению в соответствии с действующими требованиями Надлежащей клинической практики, в соответствии с нормативными требованиями ГОСТ Р 52379-2005 г., Правилами надлежащей клинической практики ЕАЭС № 79 от 03.11.2016 г., Методическими рекомендациями Росздравнадзора «Хранение и архивирование медицинской документации» в течение максимально возможного времени, но не менее 2 лет после официального прекращения клинической разработки исследуемого продукта,  отмены разработки или регистрации продукта. </w:t>
      </w:r>
    </w:p>
    <w:p w14:paraId="1472C4B0" w14:textId="77777777" w:rsidR="00FF6AAC" w:rsidRPr="00FF6AAC" w:rsidRDefault="00FF6AAC" w:rsidP="00FF6AAC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FF6AAC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Ответственностью Спонсора является информирование исследователя/организации об истечении срока хранения документации. По запрос монитора, аудитора, ЭСО/Совет по этике или уполномоченного органа исследователь должен обеспечить прямой доступ ко всем записям, относящимся к исследованию. Вся информация об исследовании и собранные данные являются строго конфиденциальными. Исследователь имеет право сообщать информацию об исследовании лицам, не принимающим в нем непосредственного участия, только с разрешения Спонсора. </w:t>
      </w:r>
    </w:p>
    <w:p w14:paraId="5E77CD01" w14:textId="7FB026C8" w:rsidR="00A24781" w:rsidRPr="00A24781" w:rsidRDefault="000D1DCF" w:rsidP="00F47F2E">
      <w:pPr>
        <w:pStyle w:val="1a"/>
      </w:pPr>
      <w:bookmarkStart w:id="270" w:name="_Toc116664559"/>
      <w:bookmarkStart w:id="271" w:name="_Toc171964292"/>
      <w:r w:rsidRPr="00A24781">
        <w:t>1</w:t>
      </w:r>
      <w:r>
        <w:t>1</w:t>
      </w:r>
      <w:r w:rsidR="00A24781" w:rsidRPr="00A24781">
        <w:t>. Контроль качества и обеспечение качества</w:t>
      </w:r>
      <w:bookmarkEnd w:id="270"/>
      <w:bookmarkEnd w:id="271"/>
      <w:r w:rsidR="00A24781" w:rsidRPr="00A24781">
        <w:t xml:space="preserve"> </w:t>
      </w:r>
    </w:p>
    <w:p w14:paraId="5E77CD01" w14:textId="7FB026C8" w:rsidR="00A24781" w:rsidRPr="00A24781" w:rsidRDefault="000D1DCF" w:rsidP="00F47F2E">
      <w:pPr/>
      <w:bookmarkStart w:id="270" w:name="_Toc116664559"/>
      <w:bookmarkStart w:id="271" w:name="_Toc171964292"/>
      <w:bookmarkEnd w:id="270"/>
      <w:bookmarkEnd w:id="271"/>
      <w:r>
        <w:t>Обеспечение качества проводится в соответствии с GCP и стандартными процедурами спонсора/центра. Частота мониторинга и аудит-график не задаются без канонического источника.</w:t>
      </w:r>
    </w:p>
    <w:p w14:paraId="40A05F26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Данные, не имеющие отношения к исследованию, должны быть удалены или сделаны нераспознаваемыми. Исследователь дает согласие на проверку центра исследования аудитором, назначенным Спонсором, а также представителем соответствующих официальных органов и этических советов, чтобы подтвердить, что проведение исследования и его документирование выполняется в соответствии с протоколом исследования, правилами проведения клинических исследований (ICH-GCP) и действующим законодательством. </w:t>
      </w:r>
    </w:p>
    <w:p w14:paraId="636F13A9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Аудитор должен тщательно проанализировать все основные документы и проверить соответствие случайной выборки данных, внесенных в ИРК исходным/первичным данным клинических записей в медицинских картах. Таким образом, исследователь предоставляет прямой доступ к первичным данным/документам и местам, где проводятся мероприятия, имеющие отношение к клиническому исследованию. </w:t>
      </w:r>
    </w:p>
    <w:p w14:paraId="685F9419" w14:textId="294DCA79" w:rsidR="00FF7186" w:rsidRPr="00CD2D77" w:rsidRDefault="00A24781" w:rsidP="00CD2D77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Мониторинг и аудит могут требовать присутствия исследователя в течение нескольких часов. </w:t>
      </w:r>
    </w:p>
    <w:p w14:paraId="35C16A69" w14:textId="6FEBCFDE" w:rsidR="00A24781" w:rsidRPr="00A24781" w:rsidRDefault="000D1DCF" w:rsidP="00F47F2E">
      <w:pPr>
        <w:pStyle w:val="1a"/>
      </w:pPr>
      <w:bookmarkStart w:id="272" w:name="_Toc171964293"/>
      <w:bookmarkStart w:id="273" w:name="_Toc116664560"/>
      <w:r w:rsidRPr="00A24781">
        <w:t>1</w:t>
      </w:r>
      <w:r>
        <w:t>2</w:t>
      </w:r>
      <w:r w:rsidR="00A24781" w:rsidRPr="00A24781">
        <w:t>. Этическ</w:t>
      </w:r>
      <w:r w:rsidR="001E1EAF" w:rsidRPr="002E4268">
        <w:t>ие аспекты.</w:t>
      </w:r>
      <w:bookmarkEnd w:id="272"/>
      <w:bookmarkEnd w:id="273"/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Исследование проводится в соответствии с этическими принципами Хельсинкской декларации и требованиями GCP.</w:t>
      </w:r>
    </w:p>
    <w:p w14:paraId="35C16A69" w14:textId="6FEBCFDE" w:rsidR="00A24781" w:rsidRPr="00A24781" w:rsidRDefault="000D1DCF" w:rsidP="00F47F2E">
      <w:pPr/>
      <w:bookmarkStart w:id="272" w:name="_Toc171964293"/>
      <w:bookmarkStart w:id="273" w:name="_Toc116664560"/>
      <w:bookmarkEnd w:id="272"/>
      <w:bookmarkEnd w:id="273"/>
      <w:r>
        <w:t>{{ETHICS.COMMITTEE}}</w:t>
      </w:r>
    </w:p>
    <w:p w14:paraId="2C2B8DCA" w14:textId="3FCAF203" w:rsidR="00A24781" w:rsidRPr="00A24781" w:rsidRDefault="000D1DCF" w:rsidP="00F47F2E">
      <w:pPr>
        <w:pStyle w:val="1a"/>
      </w:pPr>
      <w:bookmarkStart w:id="274" w:name="_Toc116664561"/>
      <w:bookmarkStart w:id="275" w:name="_Toc171964294"/>
      <w:r w:rsidRPr="00A24781">
        <w:t>1</w:t>
      </w:r>
      <w:r>
        <w:t>3</w:t>
      </w:r>
      <w:r w:rsidR="00A24781" w:rsidRPr="00A24781">
        <w:t>. Работа с данными и ведение записей</w:t>
      </w:r>
      <w:bookmarkEnd w:id="274"/>
      <w:bookmarkEnd w:id="275"/>
      <w:r w:rsidR="00A24781" w:rsidRPr="00A24781">
        <w:t xml:space="preserve"> 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Исходные документы, CRF и электронные записи ведутся и хранятся в соответствии с GCP. Конфиденциальность персональных данных субъектов соблюдается.</w:t>
      </w:r>
    </w:p>
    <w:p w14:paraId="2C2B8DCA" w14:textId="3FCAF203" w:rsidR="00A24781" w:rsidRPr="00A24781" w:rsidRDefault="000D1DCF" w:rsidP="00F47F2E">
      <w:pPr/>
      <w:bookmarkStart w:id="274" w:name="_Toc116664561"/>
      <w:bookmarkStart w:id="275" w:name="_Toc171964294"/>
      <w:bookmarkEnd w:id="274"/>
      <w:bookmarkEnd w:id="275"/>
      <w:r>
        <w:t>{{DATA.RETENTION_YEARS}}</w:t>
      </w:r>
    </w:p>
    <w:p w14:paraId="69B738A8" w14:textId="77777777" w:rsidR="00896B61" w:rsidRDefault="00896B61" w:rsidP="00C944D2">
      <w:pPr>
        <w:pStyle w:val="15"/>
        <w:suppressAutoHyphens/>
        <w:spacing w:before="200"/>
        <w:ind w:firstLine="0"/>
        <w:rPr>
          <w:i/>
        </w:rPr>
      </w:pPr>
      <w:r w:rsidRPr="00C944D2">
        <w:t>Итоговый отчет, также, как и другие документы по исследованию, является конфиденциальной информацией, которая не может быть разглашена исследователями без соответствующего разрешения Спонсора/Уполномоченного юридического лица.</w:t>
      </w:r>
    </w:p>
    <w:p w14:paraId="350570DB" w14:textId="77777777" w:rsidR="00896B61" w:rsidRDefault="00896B6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737AF2B8" w14:textId="6F183487" w:rsidR="00A24781" w:rsidRPr="00A24781" w:rsidRDefault="000D1DCF" w:rsidP="00F47F2E">
      <w:pPr>
        <w:pStyle w:val="1a"/>
      </w:pPr>
      <w:bookmarkStart w:id="276" w:name="_Toc116664562"/>
      <w:bookmarkStart w:id="277" w:name="_Toc171964295"/>
      <w:r w:rsidRPr="00A24781">
        <w:t>1</w:t>
      </w:r>
      <w:r>
        <w:t>4</w:t>
      </w:r>
      <w:r w:rsidR="00A24781" w:rsidRPr="00A24781">
        <w:t>. Финансирование и страхование</w:t>
      </w:r>
      <w:bookmarkEnd w:id="276"/>
      <w:bookmarkEnd w:id="277"/>
      <w:r w:rsidR="00A24781" w:rsidRPr="00A24781">
        <w:t xml:space="preserve"> 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{{INSURANCE.DETAILS}}</w:t>
      </w:r>
    </w:p>
    <w:p w14:paraId="737AF2B8" w14:textId="6F183487" w:rsidR="00A24781" w:rsidRPr="00A24781" w:rsidRDefault="000D1DCF" w:rsidP="00F47F2E">
      <w:pPr/>
      <w:bookmarkStart w:id="276" w:name="_Toc116664562"/>
      <w:bookmarkStart w:id="277" w:name="_Toc171964295"/>
      <w:bookmarkEnd w:id="276"/>
      <w:bookmarkEnd w:id="277"/>
      <w:r>
        <w:t>{{FINANCING.DETAILS}}</w:t>
      </w:r>
    </w:p>
    <w:bookmarkEnd w:id="278"/>
    <w:p w14:paraId="19EC9FBC" w14:textId="77777777" w:rsidR="00117402" w:rsidRDefault="00117402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3BDE22D6" w14:textId="6FD2B535" w:rsidR="00A24781" w:rsidRPr="00A24781" w:rsidRDefault="000D1DCF" w:rsidP="00F47F2E">
      <w:pPr>
        <w:pStyle w:val="1a"/>
        <w:rPr>
          <w:szCs w:val="28"/>
        </w:rPr>
      </w:pPr>
      <w:bookmarkStart w:id="279" w:name="_Toc171964296"/>
      <w:bookmarkStart w:id="280" w:name="_Toc116664563"/>
      <w:r w:rsidRPr="00A24781">
        <w:rPr>
          <w:szCs w:val="28"/>
        </w:rPr>
        <w:t>1</w:t>
      </w:r>
      <w:r>
        <w:rPr>
          <w:szCs w:val="28"/>
        </w:rPr>
        <w:t>5</w:t>
      </w:r>
      <w:r w:rsidR="00872D8E">
        <w:rPr>
          <w:szCs w:val="28"/>
        </w:rPr>
        <w:t xml:space="preserve"> </w:t>
      </w:r>
      <w:r w:rsidR="001E1EAF" w:rsidRPr="002E4268">
        <w:t>Публикации результатов клинического исследования</w:t>
      </w:r>
      <w:bookmarkEnd w:id="279"/>
      <w:bookmarkEnd w:id="280"/>
    </w:p>
    <w:p w14:paraId="3BDE22D6" w14:textId="6FD2B535" w:rsidR="00A24781" w:rsidRPr="00A24781" w:rsidRDefault="000D1DCF" w:rsidP="00F47F2E">
      <w:pPr>
        <w:rPr>
          <w:szCs w:val="28"/>
        </w:rPr>
      </w:pPr>
      <w:bookmarkStart w:id="279" w:name="_Toc171964296"/>
      <w:bookmarkStart w:id="280" w:name="_Toc116664563"/>
      <w:bookmarkEnd w:id="279"/>
      <w:bookmarkEnd w:id="280"/>
      <w:r>
        <w:t>{{PUBLICATION.POLICY}}</w:t>
      </w:r>
    </w:p>
    <w:p w14:paraId="6CCA6EF6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2D0FB36D" w14:textId="77777777" w:rsidR="00CF5DD3" w:rsidRDefault="00CF5DD3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4E68C127" w14:textId="77777777" w:rsidR="00872D8E" w:rsidRPr="00A24781" w:rsidRDefault="00872D8E" w:rsidP="00F47F2E">
      <w:pPr>
        <w:pStyle w:val="1a"/>
      </w:pPr>
      <w:bookmarkStart w:id="281" w:name="_Toc171964297"/>
      <w:bookmarkStart w:id="282" w:name="_Toc116664564"/>
      <w:r>
        <w:lastRenderedPageBreak/>
        <w:t>16.</w:t>
      </w:r>
      <w:r w:rsidRPr="00872D8E">
        <w:t xml:space="preserve"> </w:t>
      </w:r>
      <w:commentRangeStart w:id="283"/>
      <w:r w:rsidRPr="00A24781">
        <w:t>Приложения</w:t>
      </w:r>
      <w:bookmarkEnd w:id="281"/>
      <w:commentRangeEnd w:id="283"/>
      <w:r w:rsidR="00575287">
        <w:rPr>
          <w:rStyle w:val="a8"/>
          <w:b w:val="0"/>
          <w:bCs w:val="0"/>
          <w:color w:val="auto"/>
          <w:bdr w:val="none" w:sz="0" w:space="0" w:color="auto"/>
          <w:lang w:eastAsia="ru-RU"/>
        </w:rPr>
        <w:commentReference w:id="283"/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1. APP.T18_T33: FORM — appendix AE/SAE/pregnancy forms T18–T33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2. SIGNATURES: DYNAMIC_CANONICAL — StudyAdministration/persons</w:t>
      </w:r>
    </w:p>
    <w:p w14:paraId="4E68C127" w14:textId="77777777" w:rsidR="00872D8E" w:rsidRPr="00A24781" w:rsidRDefault="00872D8E" w:rsidP="00F47F2E">
      <w:pPr/>
      <w:bookmarkStart w:id="281" w:name="_Toc171964297"/>
      <w:bookmarkStart w:id="282" w:name="_Toc116664564"/>
      <w:commentRangeStart w:id="283"/>
      <w:bookmarkEnd w:id="281"/>
      <w:commentRangeEnd w:id="283"/>
      <w:r>
        <w:t>см. Приложение A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69"/>
        <w:gridCol w:w="5676"/>
      </w:tblGrid>
      <w:tr w:rsidR="00872D8E" w:rsidRPr="002C05D4" w14:paraId="466B4EAE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4D819B0B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№ протокола клинического исследования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025D50F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7378003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DB645D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ЛС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4A184F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9329C47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DACB58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Наименование протокола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45BC4EB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4247A13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66C2290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5D76CB3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15F2C8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2B3C740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93B74A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8F7E5AC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240F5AAA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5A20A6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u w:val="single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i/>
                <w:iCs/>
                <w:color w:val="000000"/>
                <w:kern w:val="0"/>
                <w:sz w:val="18"/>
                <w:szCs w:val="18"/>
                <w:u w:val="single"/>
                <w:lang w:bidi="ru-RU"/>
              </w:rPr>
              <w:t>№ разрешения на проведение КИ в РФ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0475537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  <w:tr w:rsidR="00872D8E" w:rsidRPr="002C05D4" w14:paraId="6B3228F4" w14:textId="77777777" w:rsidTr="00515075">
        <w:trPr>
          <w:trHeight w:val="454"/>
          <w:jc w:val="center"/>
        </w:trPr>
        <w:tc>
          <w:tcPr>
            <w:tcW w:w="19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7C15F73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b/>
                <w:bCs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b/>
                <w:bCs/>
                <w:color w:val="000000"/>
                <w:kern w:val="0"/>
                <w:sz w:val="18"/>
                <w:szCs w:val="18"/>
                <w:lang w:bidi="ru-RU"/>
              </w:rPr>
              <w:t>Наименование лечебного учреждения, в котором выявлена нежелательная реакция (если реакция произошла в Российской Федерации)</w:t>
            </w:r>
          </w:p>
        </w:tc>
        <w:tc>
          <w:tcPr>
            <w:tcW w:w="30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B9A915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7A987C24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6DF7879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61D9C7E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9093BC8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32472F5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6FF0D61A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0552A30D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  <w:p w14:paraId="4E45EA16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10"/>
                <w:szCs w:val="10"/>
                <w:lang w:eastAsia="en-US"/>
              </w:rPr>
            </w:pPr>
          </w:p>
        </w:tc>
      </w:tr>
    </w:tbl>
    <w:tbl>
      <w:tblPr>
        <w:tblStyle w:val="63"/>
        <w:tblW w:w="4873" w:type="pct"/>
        <w:tblInd w:w="108" w:type="dxa"/>
        <w:tblLook w:val="04A0" w:firstRow="1" w:lastRow="0" w:firstColumn="1" w:lastColumn="0" w:noHBand="0" w:noVBand="1"/>
      </w:tblPr>
      <w:tblGrid>
        <w:gridCol w:w="1189"/>
        <w:gridCol w:w="1077"/>
        <w:gridCol w:w="978"/>
        <w:gridCol w:w="1118"/>
        <w:gridCol w:w="838"/>
        <w:gridCol w:w="1678"/>
        <w:gridCol w:w="2230"/>
      </w:tblGrid>
      <w:tr w:rsidR="00872D8E" w:rsidRPr="002C05D4" w14:paraId="72869AC6" w14:textId="77777777" w:rsidTr="002E4268">
        <w:trPr>
          <w:trHeight w:val="1433"/>
        </w:trPr>
        <w:tc>
          <w:tcPr>
            <w:tcW w:w="653" w:type="pct"/>
          </w:tcPr>
          <w:p w14:paraId="5EA948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1. Инициалы пациента</w:t>
            </w:r>
          </w:p>
        </w:tc>
        <w:tc>
          <w:tcPr>
            <w:tcW w:w="591" w:type="pct"/>
          </w:tcPr>
          <w:p w14:paraId="1F50FD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1а. Страна</w:t>
            </w:r>
          </w:p>
        </w:tc>
        <w:tc>
          <w:tcPr>
            <w:tcW w:w="537" w:type="pct"/>
          </w:tcPr>
          <w:p w14:paraId="01236EE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2. Дата рождения</w:t>
            </w:r>
          </w:p>
        </w:tc>
        <w:tc>
          <w:tcPr>
            <w:tcW w:w="614" w:type="pct"/>
          </w:tcPr>
          <w:p w14:paraId="4761E6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2а. Возраст</w:t>
            </w:r>
          </w:p>
        </w:tc>
        <w:tc>
          <w:tcPr>
            <w:tcW w:w="460" w:type="pct"/>
          </w:tcPr>
          <w:p w14:paraId="11E365F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3. Пол</w:t>
            </w:r>
          </w:p>
        </w:tc>
        <w:tc>
          <w:tcPr>
            <w:tcW w:w="920" w:type="pct"/>
          </w:tcPr>
          <w:p w14:paraId="5BCA747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4-6 Дата начал нежелательной реакции (день/месяц/год)</w:t>
            </w:r>
          </w:p>
          <w:p w14:paraId="00E2CFA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1843F12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24" w:type="pct"/>
            <w:vMerge w:val="restart"/>
          </w:tcPr>
          <w:p w14:paraId="0187890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8-12. Отметьте все что соответствует НЛР</w:t>
            </w:r>
          </w:p>
          <w:p w14:paraId="47A10D2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Смерть</w:t>
            </w:r>
          </w:p>
          <w:p w14:paraId="0881679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Госпитализация или ее продолжение</w:t>
            </w:r>
          </w:p>
          <w:p w14:paraId="676F18B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Стойкая утрата трудоспособности или инвалидность</w:t>
            </w:r>
          </w:p>
          <w:p w14:paraId="2C13112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28"/>
                <w:szCs w:val="28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Угроза жизни</w:t>
            </w:r>
          </w:p>
        </w:tc>
      </w:tr>
      <w:tr w:rsidR="00872D8E" w:rsidRPr="002C05D4" w14:paraId="58B342C5" w14:textId="77777777" w:rsidTr="002E4268">
        <w:trPr>
          <w:trHeight w:val="483"/>
        </w:trPr>
        <w:tc>
          <w:tcPr>
            <w:tcW w:w="3776" w:type="pct"/>
            <w:gridSpan w:val="6"/>
          </w:tcPr>
          <w:p w14:paraId="30EC9D4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7-13. Описание нежелательной реакции (включая данные лабораторных и инструментальных исследований)</w:t>
            </w:r>
          </w:p>
        </w:tc>
        <w:tc>
          <w:tcPr>
            <w:tcW w:w="1224" w:type="pct"/>
            <w:vMerge/>
          </w:tcPr>
          <w:p w14:paraId="005BB1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5"/>
        <w:gridCol w:w="3119"/>
        <w:gridCol w:w="2261"/>
      </w:tblGrid>
      <w:tr w:rsidR="00872D8E" w:rsidRPr="002C05D4" w14:paraId="5E773AF6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177E3C9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14. Подозреваемый лекарственный препарат (включая международное непатентованное наименование или группировочное наименование)</w:t>
            </w:r>
          </w:p>
        </w:tc>
        <w:tc>
          <w:tcPr>
            <w:tcW w:w="12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6F6A59AD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20. Исчезла ли реакция после отмены препарата?</w:t>
            </w:r>
          </w:p>
          <w:p w14:paraId="5DFF42E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Нет </w:t>
            </w:r>
          </w:p>
          <w:p w14:paraId="24B56883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Неприменимо</w:t>
            </w:r>
          </w:p>
        </w:tc>
      </w:tr>
      <w:tr w:rsidR="00872D8E" w:rsidRPr="002C05D4" w14:paraId="283F2C89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F1DD340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15. Суточная доза(ы)</w:t>
            </w:r>
          </w:p>
        </w:tc>
        <w:tc>
          <w:tcPr>
            <w:tcW w:w="1669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563DF698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16. Путь(-и) введения</w:t>
            </w:r>
          </w:p>
        </w:tc>
        <w:tc>
          <w:tcPr>
            <w:tcW w:w="121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222A15D7" w14:textId="77777777" w:rsidR="00872D8E" w:rsidRPr="002C05D4" w:rsidRDefault="00872D8E" w:rsidP="00515075">
            <w:pPr>
              <w:widowControl w:val="0"/>
              <w:spacing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21. Возникла ли реакция вновь после повторного применения лекарственного препарата?</w:t>
            </w:r>
          </w:p>
          <w:p w14:paraId="43948CCE" w14:textId="77777777" w:rsidR="00872D8E" w:rsidRPr="002C05D4" w:rsidRDefault="00872D8E" w:rsidP="00515075">
            <w:pPr>
              <w:widowControl w:val="0"/>
              <w:spacing w:before="60" w:after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Да </w:t>
            </w: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  <w:t xml:space="preserve"> 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Нет</w:t>
            </w:r>
          </w:p>
          <w:p w14:paraId="34EAA16A" w14:textId="77777777" w:rsidR="00872D8E" w:rsidRPr="002C05D4" w:rsidRDefault="00872D8E" w:rsidP="00515075">
            <w:pPr>
              <w:widowControl w:val="0"/>
              <w:spacing w:before="60"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Calibri" w:cs="Times New Roman"/>
                <w:kern w:val="0"/>
                <w:sz w:val="28"/>
                <w:szCs w:val="28"/>
                <w:lang w:eastAsia="en-US"/>
              </w:rPr>
              <w:t>□</w:t>
            </w: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 xml:space="preserve"> Неприменимо</w:t>
            </w:r>
          </w:p>
        </w:tc>
      </w:tr>
      <w:tr w:rsidR="00872D8E" w:rsidRPr="002C05D4" w14:paraId="40984FAA" w14:textId="77777777" w:rsidTr="00515075">
        <w:trPr>
          <w:trHeight w:val="567"/>
        </w:trPr>
        <w:tc>
          <w:tcPr>
            <w:tcW w:w="3790" w:type="pct"/>
            <w:gridSpan w:val="2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1A9C531F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20"/>
                <w:szCs w:val="20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17. Показание(я) к назначению:</w:t>
            </w:r>
          </w:p>
        </w:tc>
        <w:tc>
          <w:tcPr>
            <w:tcW w:w="121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14:paraId="7A2D8D72" w14:textId="77777777" w:rsidR="00872D8E" w:rsidRPr="002C05D4" w:rsidRDefault="00872D8E" w:rsidP="00515075">
            <w:pPr>
              <w:spacing w:after="160" w:line="276" w:lineRule="auto"/>
              <w:rPr>
                <w:rFonts w:eastAsia="Calibri" w:cs="Times New Roman"/>
                <w:kern w:val="0"/>
                <w:sz w:val="20"/>
                <w:szCs w:val="20"/>
                <w:lang w:eastAsia="en-US"/>
              </w:rPr>
            </w:pPr>
          </w:p>
        </w:tc>
      </w:tr>
      <w:tr w:rsidR="00872D8E" w:rsidRPr="002C05D4" w14:paraId="673F016A" w14:textId="77777777" w:rsidTr="00515075">
        <w:trPr>
          <w:trHeight w:val="567"/>
        </w:trPr>
        <w:tc>
          <w:tcPr>
            <w:tcW w:w="21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14:paraId="2E351356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lastRenderedPageBreak/>
              <w:t>18. Даты лечения с ___________до_____________</w:t>
            </w:r>
          </w:p>
        </w:tc>
        <w:tc>
          <w:tcPr>
            <w:tcW w:w="28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5339745" w14:textId="77777777" w:rsidR="00872D8E" w:rsidRPr="002C05D4" w:rsidRDefault="00872D8E" w:rsidP="00515075">
            <w:pPr>
              <w:widowControl w:val="0"/>
              <w:spacing w:line="276" w:lineRule="auto"/>
              <w:jc w:val="left"/>
              <w:rPr>
                <w:rFonts w:eastAsia="Times New Roman" w:cs="Times New Roman"/>
                <w:kern w:val="0"/>
                <w:sz w:val="18"/>
                <w:szCs w:val="18"/>
                <w:lang w:eastAsia="en-US"/>
              </w:rPr>
            </w:pPr>
            <w:r w:rsidRPr="002C05D4">
              <w:rPr>
                <w:rFonts w:eastAsia="Times New Roman" w:cs="Times New Roman"/>
                <w:color w:val="000000"/>
                <w:kern w:val="0"/>
                <w:sz w:val="18"/>
                <w:szCs w:val="18"/>
                <w:lang w:bidi="ru-RU"/>
              </w:rPr>
              <w:t>19. Продолжительность терапии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9136"/>
      </w:tblGrid>
      <w:tr w:rsidR="00872D8E" w:rsidRPr="002C05D4" w14:paraId="7E31DAD1" w14:textId="77777777" w:rsidTr="002E4268">
        <w:trPr>
          <w:trHeight w:val="567"/>
        </w:trPr>
        <w:tc>
          <w:tcPr>
            <w:tcW w:w="5000" w:type="pct"/>
          </w:tcPr>
          <w:p w14:paraId="0DB5455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22. Сопутствующий лекарственный препарат(-ы) и даты введения (за исключением тех, которые применяли для лечения нежелательной реакции)</w:t>
            </w:r>
          </w:p>
        </w:tc>
      </w:tr>
      <w:tr w:rsidR="00872D8E" w:rsidRPr="002C05D4" w14:paraId="15822DC7" w14:textId="77777777" w:rsidTr="002E4268">
        <w:trPr>
          <w:trHeight w:val="567"/>
        </w:trPr>
        <w:tc>
          <w:tcPr>
            <w:tcW w:w="5000" w:type="pct"/>
          </w:tcPr>
          <w:p w14:paraId="59A4775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23. Другое релевантные данные анамнеза (например, диагнозы, аллергии, беременность с указанием времени последней менструации, и т.д.)</w:t>
            </w:r>
          </w:p>
        </w:tc>
      </w:tr>
    </w:tbl>
    <w:tbl>
      <w:tblPr>
        <w:tblStyle w:val="63"/>
        <w:tblW w:w="4888" w:type="pct"/>
        <w:tblInd w:w="108" w:type="dxa"/>
        <w:tblLook w:val="04A0" w:firstRow="1" w:lastRow="0" w:firstColumn="1" w:lastColumn="0" w:noHBand="0" w:noVBand="1"/>
      </w:tblPr>
      <w:tblGrid>
        <w:gridCol w:w="4566"/>
        <w:gridCol w:w="4570"/>
      </w:tblGrid>
      <w:tr w:rsidR="00872D8E" w:rsidRPr="002C05D4" w14:paraId="3FFD988B" w14:textId="77777777" w:rsidTr="002E4268">
        <w:trPr>
          <w:trHeight w:val="567"/>
        </w:trPr>
        <w:tc>
          <w:tcPr>
            <w:tcW w:w="5000" w:type="pct"/>
            <w:gridSpan w:val="2"/>
          </w:tcPr>
          <w:p w14:paraId="5CD70592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val="single" w:color="000000"/>
                <w:bdr w:val="nil"/>
              </w:rPr>
              <w:t>24. Наименование и адрес производителя</w:t>
            </w:r>
          </w:p>
        </w:tc>
      </w:tr>
      <w:tr w:rsidR="00872D8E" w:rsidRPr="002C05D4" w14:paraId="2F3CB16A" w14:textId="77777777" w:rsidTr="002E4268">
        <w:trPr>
          <w:trHeight w:val="567"/>
        </w:trPr>
        <w:tc>
          <w:tcPr>
            <w:tcW w:w="2499" w:type="pct"/>
          </w:tcPr>
          <w:p w14:paraId="7ED1D28D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24а. Идентификационный номер случая</w:t>
            </w:r>
          </w:p>
        </w:tc>
        <w:tc>
          <w:tcPr>
            <w:tcW w:w="2501" w:type="pct"/>
          </w:tcPr>
          <w:p w14:paraId="5287650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24б. Дата получения информации о нежелательной реакции производителем</w:t>
            </w:r>
          </w:p>
        </w:tc>
      </w:tr>
      <w:tr w:rsidR="00872D8E" w:rsidRPr="002C05D4" w14:paraId="2C6CFBBB" w14:textId="77777777" w:rsidTr="002E4268">
        <w:trPr>
          <w:trHeight w:val="567"/>
        </w:trPr>
        <w:tc>
          <w:tcPr>
            <w:tcW w:w="5000" w:type="pct"/>
            <w:gridSpan w:val="2"/>
          </w:tcPr>
          <w:p w14:paraId="466EF57E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24в. Источник информации о нежелательной реакции</w:t>
            </w:r>
          </w:p>
          <w:p w14:paraId="29CCAF47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Исследование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Литература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Специалист здравоохранения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Регуляторные органы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Другой</w:t>
            </w:r>
          </w:p>
        </w:tc>
      </w:tr>
      <w:tr w:rsidR="00872D8E" w:rsidRPr="002C05D4" w14:paraId="20DECE94" w14:textId="77777777" w:rsidTr="002E4268">
        <w:trPr>
          <w:trHeight w:val="567"/>
        </w:trPr>
        <w:tc>
          <w:tcPr>
            <w:tcW w:w="5000" w:type="pct"/>
            <w:gridSpan w:val="2"/>
          </w:tcPr>
          <w:p w14:paraId="6C01EC9A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25. Дата данного сообщения</w:t>
            </w:r>
          </w:p>
        </w:tc>
      </w:tr>
      <w:tr w:rsidR="00872D8E" w:rsidRPr="002C05D4" w14:paraId="7BC13BDD" w14:textId="77777777" w:rsidTr="002E4268">
        <w:trPr>
          <w:trHeight w:val="567"/>
        </w:trPr>
        <w:tc>
          <w:tcPr>
            <w:tcW w:w="5000" w:type="pct"/>
            <w:gridSpan w:val="2"/>
          </w:tcPr>
          <w:p w14:paraId="1EA7B658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>26. Тип сообщения</w:t>
            </w:r>
          </w:p>
          <w:p w14:paraId="230B18C0" w14:textId="77777777" w:rsidR="00872D8E" w:rsidRPr="002C05D4" w:rsidRDefault="00872D8E" w:rsidP="00515075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  <w:bar w:val="nil"/>
              </w:pBdr>
              <w:spacing w:line="276" w:lineRule="auto"/>
              <w:ind w:left="0" w:firstLine="0"/>
              <w:contextualSpacing/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</w:pP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Первичное </w:t>
            </w:r>
            <w:r w:rsidRPr="002C05D4">
              <w:rPr>
                <w:rFonts w:eastAsia="Times New Roman" w:cs="Times New Roman"/>
                <w:color w:val="000000"/>
                <w:sz w:val="28"/>
                <w:szCs w:val="28"/>
                <w:u w:color="000000"/>
                <w:bdr w:val="nil"/>
              </w:rPr>
              <w:t>□</w:t>
            </w:r>
            <w:r w:rsidRPr="002C05D4">
              <w:rPr>
                <w:rFonts w:eastAsia="Times New Roman" w:cs="Times New Roman"/>
                <w:color w:val="000000"/>
                <w:sz w:val="18"/>
                <w:szCs w:val="18"/>
                <w:u w:color="000000"/>
                <w:bdr w:val="nil"/>
              </w:rPr>
              <w:t xml:space="preserve"> Повторное</w:t>
            </w:r>
          </w:p>
        </w:tc>
      </w:tr>
    </w:tbl>
    <w:tbl>
      <w:tblPr>
        <w:tblStyle w:val="411"/>
        <w:tblW w:w="4888" w:type="pct"/>
        <w:tblInd w:w="108" w:type="dxa"/>
        <w:tblLook w:val="04A0" w:firstRow="1" w:lastRow="0" w:firstColumn="1" w:lastColumn="0" w:noHBand="0" w:noVBand="1"/>
      </w:tblPr>
      <w:tblGrid>
        <w:gridCol w:w="1167"/>
        <w:gridCol w:w="139"/>
        <w:gridCol w:w="843"/>
        <w:gridCol w:w="569"/>
        <w:gridCol w:w="594"/>
        <w:gridCol w:w="1099"/>
        <w:gridCol w:w="159"/>
        <w:gridCol w:w="1255"/>
        <w:gridCol w:w="1167"/>
        <w:gridCol w:w="245"/>
        <w:gridCol w:w="419"/>
        <w:gridCol w:w="1489"/>
      </w:tblGrid>
      <w:tr w:rsidR="00872D8E" w:rsidRPr="002C05D4" w14:paraId="28AC083F" w14:textId="77777777" w:rsidTr="002E4268">
        <w:tc>
          <w:tcPr>
            <w:tcW w:w="2411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27823C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4A548C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6F85E87F" w14:textId="77777777" w:rsidTr="002E4268">
        <w:tc>
          <w:tcPr>
            <w:tcW w:w="2411" w:type="pct"/>
            <w:gridSpan w:val="6"/>
            <w:tcBorders>
              <w:top w:val="nil"/>
              <w:left w:val="nil"/>
              <w:right w:val="nil"/>
            </w:tcBorders>
          </w:tcPr>
          <w:p w14:paraId="6AC52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89" w:type="pct"/>
            <w:gridSpan w:val="6"/>
            <w:tcBorders>
              <w:top w:val="nil"/>
              <w:left w:val="nil"/>
              <w:right w:val="nil"/>
            </w:tcBorders>
          </w:tcPr>
          <w:p w14:paraId="27973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  <w:tr w:rsidR="00872D8E" w:rsidRPr="002C05D4" w14:paraId="37F6B25B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7F3539C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Опишите нежелательное явление (используя медицинскую терминологию), которое непосредственно наблюдается или о котором сообщил пациент в ответ на следующий прямой вопрос: «Изменилось ли Ваше самочувствие со времени последнего визита?». Если возможно, укажите диагноз, а не симптомы. </w:t>
            </w:r>
          </w:p>
        </w:tc>
      </w:tr>
      <w:tr w:rsidR="00872D8E" w:rsidRPr="002C05D4" w14:paraId="764FB6F3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0E251AE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 xml:space="preserve">Фактический </w:t>
            </w:r>
          </w:p>
          <w:p w14:paraId="40862BE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термин:</w:t>
            </w:r>
          </w:p>
        </w:tc>
      </w:tr>
      <w:tr w:rsidR="00872D8E" w:rsidRPr="002C05D4" w14:paraId="54C2CA76" w14:textId="77777777" w:rsidTr="002E4268">
        <w:tc>
          <w:tcPr>
            <w:tcW w:w="5000" w:type="pct"/>
            <w:gridSpan w:val="12"/>
            <w:tcBorders>
              <w:left w:val="single" w:sz="12" w:space="0" w:color="auto"/>
              <w:right w:val="single" w:sz="12" w:space="0" w:color="auto"/>
            </w:tcBorders>
          </w:tcPr>
          <w:p w14:paraId="6B2A8DA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Описание:</w:t>
            </w:r>
          </w:p>
          <w:p w14:paraId="5A88FF6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4BC0EF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D977BD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4777AE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56CFB9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50FDEE4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38AB33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1AD41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22FDD7BD" w14:textId="77777777" w:rsidTr="002E4268">
        <w:tc>
          <w:tcPr>
            <w:tcW w:w="2499" w:type="pct"/>
            <w:gridSpan w:val="7"/>
            <w:tcBorders>
              <w:left w:val="single" w:sz="12" w:space="0" w:color="000000"/>
              <w:bottom w:val="nil"/>
              <w:right w:val="single" w:sz="4" w:space="0" w:color="000000"/>
            </w:tcBorders>
          </w:tcPr>
          <w:p w14:paraId="4FDDE9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начала НЯ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F53F5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Дата окончания НЯ</w:t>
            </w:r>
          </w:p>
        </w:tc>
      </w:tr>
      <w:tr w:rsidR="00872D8E" w:rsidRPr="002C05D4" w14:paraId="775DE45F" w14:textId="77777777" w:rsidTr="002E4268">
        <w:tc>
          <w:tcPr>
            <w:tcW w:w="2499" w:type="pct"/>
            <w:gridSpan w:val="7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7F4A35E3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b/>
                <w:bCs/>
                <w:sz w:val="21"/>
                <w:szCs w:val="21"/>
              </w:rPr>
            </w:pPr>
          </w:p>
          <w:p w14:paraId="5D02499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  <w:tc>
          <w:tcPr>
            <w:tcW w:w="2501" w:type="pct"/>
            <w:gridSpan w:val="5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3BCCFC25" w14:textId="77777777" w:rsidR="00872D8E" w:rsidRPr="002C05D4" w:rsidRDefault="00872D8E" w:rsidP="00515075">
            <w:pPr>
              <w:spacing w:line="276" w:lineRule="auto"/>
              <w:jc w:val="left"/>
              <w:rPr>
                <w:rFonts w:ascii="Symbol" w:hAnsi="Symbol" w:cs="Symbol"/>
                <w:sz w:val="21"/>
                <w:szCs w:val="21"/>
              </w:rPr>
            </w:pPr>
          </w:p>
          <w:p w14:paraId="41F1E15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  <w:szCs w:val="21"/>
              </w:rPr>
              <w:t>___</w:t>
            </w:r>
            <w:r w:rsidRPr="002C05D4">
              <w:rPr>
                <w:rFonts w:ascii="Symbol" w:hAnsi="Symbol" w:cs="Symbol"/>
                <w:sz w:val="21"/>
                <w:szCs w:val="21"/>
              </w:rPr>
              <w:t></w:t>
            </w:r>
          </w:p>
        </w:tc>
      </w:tr>
      <w:tr w:rsidR="00872D8E" w:rsidRPr="002C05D4" w14:paraId="5F850FC5" w14:textId="77777777" w:rsidTr="002E4268">
        <w:tc>
          <w:tcPr>
            <w:tcW w:w="638" w:type="pct"/>
            <w:tcBorders>
              <w:top w:val="nil"/>
              <w:left w:val="single" w:sz="12" w:space="0" w:color="000000"/>
              <w:right w:val="nil"/>
            </w:tcBorders>
          </w:tcPr>
          <w:p w14:paraId="680F0B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537" w:type="pct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4076D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324" w:type="pct"/>
            <w:gridSpan w:val="4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1B10E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  <w:tc>
          <w:tcPr>
            <w:tcW w:w="685" w:type="pct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6389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день</w:t>
            </w:r>
          </w:p>
        </w:tc>
        <w:tc>
          <w:tcPr>
            <w:tcW w:w="638" w:type="pct"/>
            <w:tcBorders>
              <w:top w:val="nil"/>
              <w:left w:val="nil"/>
              <w:bottom w:val="nil"/>
              <w:right w:val="nil"/>
            </w:tcBorders>
          </w:tcPr>
          <w:p w14:paraId="02A2376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месяц</w:t>
            </w:r>
          </w:p>
        </w:tc>
        <w:tc>
          <w:tcPr>
            <w:tcW w:w="1178" w:type="pct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24334FB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год</w:t>
            </w:r>
          </w:p>
        </w:tc>
      </w:tr>
      <w:tr w:rsidR="00872D8E" w:rsidRPr="002C05D4" w14:paraId="70CC6F9C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</w:tcPr>
          <w:p w14:paraId="0EBADA9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Степень тяжести:</w:t>
            </w:r>
          </w:p>
          <w:p w14:paraId="3160035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Слабая</w:t>
            </w:r>
          </w:p>
          <w:p w14:paraId="4B6D9E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Умеренная</w:t>
            </w:r>
          </w:p>
          <w:p w14:paraId="476ABD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Тяжелая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FDA0D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Связь с ИП/ПС:</w:t>
            </w:r>
          </w:p>
          <w:p w14:paraId="710F9C1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связи  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 xml:space="preserve">Условная  </w:t>
            </w: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proofErr w:type="gramEnd"/>
            <w:r w:rsidRPr="002C05D4">
              <w:rPr>
                <w:rFonts w:cs="Times New Roman"/>
                <w:sz w:val="21"/>
                <w:szCs w:val="21"/>
              </w:rPr>
              <w:t>Сомнительная</w:t>
            </w:r>
          </w:p>
          <w:p w14:paraId="7EE3E5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</w:p>
          <w:p w14:paraId="07DE28B5" w14:textId="4FB1D9BC" w:rsidR="00872D8E" w:rsidRPr="002C05D4" w:rsidRDefault="000F6CD6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0288" behindDoc="0" locked="0" layoutInCell="1" allowOverlap="1" wp14:anchorId="6ACD4165" wp14:editId="2F544A44">
                      <wp:simplePos x="0" y="0"/>
                      <wp:positionH relativeFrom="column">
                        <wp:posOffset>1756409</wp:posOffset>
                      </wp:positionH>
                      <wp:positionV relativeFrom="paragraph">
                        <wp:posOffset>183515</wp:posOffset>
                      </wp:positionV>
                      <wp:extent cx="0" cy="179705"/>
                      <wp:effectExtent l="57150" t="0" r="38100" b="29845"/>
                      <wp:wrapNone/>
                      <wp:docPr id="1" name="Прямая со стрелко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0269C8" id="Прямая со стрелкой 1" o:spid="_x0000_s1026" type="#_x0000_t32" style="position:absolute;margin-left:138.3pt;margin-top:14.45pt;width:0;height:14.15pt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9264" behindDoc="0" locked="0" layoutInCell="1" allowOverlap="1" wp14:anchorId="5F52C0DE" wp14:editId="4C2FFDD4">
                      <wp:simplePos x="0" y="0"/>
                      <wp:positionH relativeFrom="column">
                        <wp:posOffset>936624</wp:posOffset>
                      </wp:positionH>
                      <wp:positionV relativeFrom="paragraph">
                        <wp:posOffset>182245</wp:posOffset>
                      </wp:positionV>
                      <wp:extent cx="0" cy="179705"/>
                      <wp:effectExtent l="57150" t="0" r="38100" b="29845"/>
                      <wp:wrapNone/>
                      <wp:docPr id="3" name="Прямая со стрелкой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55D40" id="Прямая со стрелкой 3" o:spid="_x0000_s1026" type="#_x0000_t32" style="position:absolute;margin-left:73.75pt;margin-top:14.35pt;width:0;height:14.15pt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58240" behindDoc="0" locked="0" layoutInCell="1" allowOverlap="1" wp14:anchorId="04BDE430" wp14:editId="1B32B183">
                      <wp:simplePos x="0" y="0"/>
                      <wp:positionH relativeFrom="column">
                        <wp:posOffset>60959</wp:posOffset>
                      </wp:positionH>
                      <wp:positionV relativeFrom="paragraph">
                        <wp:posOffset>182880</wp:posOffset>
                      </wp:positionV>
                      <wp:extent cx="0" cy="179705"/>
                      <wp:effectExtent l="57150" t="0" r="38100" b="29845"/>
                      <wp:wrapNone/>
                      <wp:docPr id="6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5BBC6" id="Прямая со стрелкой 6" o:spid="_x0000_s1026" type="#_x0000_t32" style="position:absolute;margin-left:4.8pt;margin-top:14.4pt;width:0;height:14.15pt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Возможная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 xml:space="preserve"> Вероятная </w:t>
            </w:r>
            <w:r w:rsidR="00872D8E"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="00872D8E" w:rsidRPr="002C05D4">
              <w:rPr>
                <w:rFonts w:cs="Times New Roman"/>
                <w:sz w:val="21"/>
                <w:szCs w:val="21"/>
              </w:rPr>
              <w:t>Определенная</w:t>
            </w:r>
          </w:p>
        </w:tc>
      </w:tr>
      <w:tr w:rsidR="00872D8E" w:rsidRPr="002C05D4" w14:paraId="4950D8D4" w14:textId="77777777" w:rsidTr="002E4268">
        <w:tc>
          <w:tcPr>
            <w:tcW w:w="1811" w:type="pct"/>
            <w:gridSpan w:val="5"/>
            <w:tcBorders>
              <w:left w:val="single" w:sz="12" w:space="0" w:color="auto"/>
            </w:tcBorders>
            <w:shd w:val="clear" w:color="auto" w:fill="E2EFD9"/>
          </w:tcPr>
          <w:p w14:paraId="6DE294ED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Серьезное НЯ?</w:t>
            </w:r>
          </w:p>
          <w:p w14:paraId="28783F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         Заполните и срочно отправьте форму СНЯ</w:t>
            </w:r>
          </w:p>
          <w:p w14:paraId="282D12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</w:t>
            </w:r>
          </w:p>
        </w:tc>
        <w:tc>
          <w:tcPr>
            <w:tcW w:w="3189" w:type="pct"/>
            <w:gridSpan w:val="7"/>
            <w:tcBorders>
              <w:right w:val="single" w:sz="12" w:space="0" w:color="auto"/>
            </w:tcBorders>
          </w:tcPr>
          <w:p w14:paraId="64340EE2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Непредвиденная нежелательная реакция?</w:t>
            </w:r>
          </w:p>
          <w:p w14:paraId="3C2BDF7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</w:t>
            </w:r>
            <w:proofErr w:type="gramStart"/>
            <w:r w:rsidRPr="002C05D4">
              <w:rPr>
                <w:rFonts w:cs="Times New Roman"/>
                <w:sz w:val="21"/>
                <w:szCs w:val="21"/>
              </w:rPr>
              <w:t>Да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</w:t>
            </w:r>
            <w:r w:rsidRPr="002C05D4">
              <w:rPr>
                <w:rFonts w:cs="Times New Roman"/>
                <w:b/>
                <w:bCs/>
                <w:sz w:val="21"/>
                <w:szCs w:val="21"/>
              </w:rPr>
              <w:t>Заполните</w:t>
            </w:r>
            <w:proofErr w:type="gramEnd"/>
            <w:r w:rsidRPr="002C05D4">
              <w:rPr>
                <w:rFonts w:cs="Times New Roman"/>
                <w:b/>
                <w:bCs/>
                <w:sz w:val="21"/>
                <w:szCs w:val="21"/>
              </w:rPr>
              <w:t xml:space="preserve"> и срочно отправьте форму</w:t>
            </w:r>
            <w:r>
              <w:rPr>
                <w:rFonts w:cs="Times New Roman"/>
                <w:b/>
                <w:bCs/>
                <w:sz w:val="21"/>
                <w:szCs w:val="21"/>
              </w:rPr>
              <w:t xml:space="preserve"> ННР</w:t>
            </w:r>
          </w:p>
          <w:p w14:paraId="7A2909F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</w:p>
          <w:p w14:paraId="136FF6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Нет     </w:t>
            </w:r>
          </w:p>
        </w:tc>
      </w:tr>
      <w:tr w:rsidR="00872D8E" w:rsidRPr="002C05D4" w14:paraId="192B25DE" w14:textId="77777777" w:rsidTr="002E4268">
        <w:tc>
          <w:tcPr>
            <w:tcW w:w="1811" w:type="pct"/>
            <w:gridSpan w:val="5"/>
            <w:tcBorders>
              <w:left w:val="single" w:sz="12" w:space="0" w:color="auto"/>
              <w:bottom w:val="single" w:sz="4" w:space="0" w:color="auto"/>
            </w:tcBorders>
          </w:tcPr>
          <w:p w14:paraId="3D9B23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ИП/ПС</w:t>
            </w:r>
          </w:p>
          <w:p w14:paraId="03B42B1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31E6E92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 дозы</w:t>
            </w:r>
          </w:p>
          <w:p w14:paraId="028A58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Временная отмена</w:t>
            </w:r>
          </w:p>
          <w:p w14:paraId="1073F0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Отмена</w:t>
            </w:r>
          </w:p>
        </w:tc>
        <w:tc>
          <w:tcPr>
            <w:tcW w:w="3189" w:type="pct"/>
            <w:gridSpan w:val="7"/>
            <w:tcBorders>
              <w:bottom w:val="single" w:sz="4" w:space="0" w:color="auto"/>
              <w:right w:val="single" w:sz="12" w:space="0" w:color="auto"/>
            </w:tcBorders>
          </w:tcPr>
          <w:p w14:paraId="4AE1A2C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Действия в отношении пациента</w:t>
            </w:r>
          </w:p>
          <w:p w14:paraId="4D2DA50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Никаких</w:t>
            </w:r>
          </w:p>
          <w:p w14:paraId="6B219C8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Исключение из исследования</w:t>
            </w:r>
          </w:p>
          <w:p w14:paraId="037E68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Изменение/отмена сопутствующей терапии</w:t>
            </w:r>
          </w:p>
          <w:p w14:paraId="2369493B" w14:textId="77777777" w:rsidR="00872D8E" w:rsidRPr="002C05D4" w:rsidRDefault="00872D8E" w:rsidP="00515075">
            <w:pPr>
              <w:spacing w:after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Назначение корригирующей терапии</w:t>
            </w:r>
          </w:p>
        </w:tc>
      </w:tr>
      <w:tr w:rsidR="00872D8E" w:rsidRPr="002C05D4" w14:paraId="47D55E90" w14:textId="77777777" w:rsidTr="002E4268">
        <w:tc>
          <w:tcPr>
            <w:tcW w:w="4186" w:type="pct"/>
            <w:gridSpan w:val="11"/>
            <w:tcBorders>
              <w:left w:val="single" w:sz="12" w:space="0" w:color="auto"/>
              <w:right w:val="nil"/>
            </w:tcBorders>
          </w:tcPr>
          <w:p w14:paraId="2758696D" w14:textId="0BF89D69" w:rsidR="00872D8E" w:rsidRPr="002C05D4" w:rsidRDefault="000F6CD6" w:rsidP="00515075">
            <w:pPr>
              <w:spacing w:before="120"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>
              <w:rPr>
                <w:rFonts w:cs="Times New Roman"/>
                <w:noProof/>
                <w:sz w:val="21"/>
                <w:szCs w:val="21"/>
              </w:rPr>
              <mc:AlternateContent>
                <mc:Choice Requires="wps">
                  <w:drawing>
                    <wp:anchor distT="0" distB="0" distL="114299" distR="114299" simplePos="0" relativeHeight="251661312" behindDoc="0" locked="0" layoutInCell="1" allowOverlap="1" wp14:anchorId="03E7A942" wp14:editId="302B6619">
                      <wp:simplePos x="0" y="0"/>
                      <wp:positionH relativeFrom="column">
                        <wp:posOffset>3060699</wp:posOffset>
                      </wp:positionH>
                      <wp:positionV relativeFrom="paragraph">
                        <wp:posOffset>-76200</wp:posOffset>
                      </wp:positionV>
                      <wp:extent cx="0" cy="179705"/>
                      <wp:effectExtent l="57150" t="0" r="38100" b="29845"/>
                      <wp:wrapNone/>
                      <wp:docPr id="7" name="Прямая со стрелкой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  <a:tailEnd type="triangle" w="sm" len="sm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A67AC4" id="Прямая со стрелкой 7" o:spid="_x0000_s1026" type="#_x0000_t32" style="position:absolute;margin-left:241pt;margin-top:-6pt;width:0;height:14.15pt;z-index:2516613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" strokecolor="windowText" strokeweight="3pt">
                      <v:stroke endarrow="block" endarrowwidth="narrow" endarrowlength="short" joinstyle="miter"/>
                      <o:lock v:ext="edit" shapetype="f"/>
                    </v:shape>
                  </w:pict>
                </mc:Fallback>
              </mc:AlternateContent>
            </w:r>
            <w:r w:rsidR="00872D8E" w:rsidRPr="002C05D4">
              <w:rPr>
                <w:rFonts w:cs="Times New Roman"/>
                <w:b/>
                <w:bCs/>
                <w:sz w:val="21"/>
                <w:szCs w:val="21"/>
              </w:rPr>
              <w:t>Корригирующая терапия в ходе НЯ</w:t>
            </w:r>
          </w:p>
        </w:tc>
        <w:tc>
          <w:tcPr>
            <w:tcW w:w="814" w:type="pct"/>
            <w:tcBorders>
              <w:left w:val="nil"/>
              <w:right w:val="single" w:sz="12" w:space="0" w:color="auto"/>
            </w:tcBorders>
          </w:tcPr>
          <w:p w14:paraId="05D141C9" w14:textId="77777777" w:rsidR="00872D8E" w:rsidRPr="002C05D4" w:rsidRDefault="00872D8E" w:rsidP="00515075">
            <w:pPr>
              <w:spacing w:before="120"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Н/Д</w:t>
            </w:r>
          </w:p>
        </w:tc>
      </w:tr>
      <w:tr w:rsidR="00872D8E" w:rsidRPr="002C05D4" w14:paraId="5CCA451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F998A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Препарат</w:t>
            </w:r>
          </w:p>
        </w:tc>
        <w:tc>
          <w:tcPr>
            <w:tcW w:w="772" w:type="pct"/>
            <w:gridSpan w:val="2"/>
            <w:vAlign w:val="center"/>
          </w:tcPr>
          <w:p w14:paraId="20515F4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Суточная дозировка</w:t>
            </w:r>
          </w:p>
        </w:tc>
        <w:tc>
          <w:tcPr>
            <w:tcW w:w="926" w:type="pct"/>
            <w:gridSpan w:val="2"/>
            <w:vAlign w:val="center"/>
          </w:tcPr>
          <w:p w14:paraId="6CC1D34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Путь введения</w:t>
            </w:r>
          </w:p>
        </w:tc>
        <w:tc>
          <w:tcPr>
            <w:tcW w:w="773" w:type="pct"/>
            <w:gridSpan w:val="2"/>
            <w:vAlign w:val="center"/>
          </w:tcPr>
          <w:p w14:paraId="62D24CF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СТАРТ</w:t>
            </w:r>
          </w:p>
        </w:tc>
        <w:tc>
          <w:tcPr>
            <w:tcW w:w="772" w:type="pct"/>
            <w:gridSpan w:val="2"/>
            <w:vAlign w:val="center"/>
          </w:tcPr>
          <w:p w14:paraId="38E060C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СТОП</w:t>
            </w: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12EE58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21"/>
                <w:szCs w:val="21"/>
              </w:rPr>
              <w:t>Показания</w:t>
            </w:r>
          </w:p>
        </w:tc>
      </w:tr>
      <w:tr w:rsidR="00872D8E" w:rsidRPr="002C05D4" w14:paraId="4FCC4FB2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56C97D3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0AD4819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157D427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016AE42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7CBFBD1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62C58D5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71F88F87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C1A3AA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547F9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753F249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126BB6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4933307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4BD629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5F315011" w14:textId="77777777" w:rsidTr="002E4268">
        <w:tc>
          <w:tcPr>
            <w:tcW w:w="714" w:type="pct"/>
            <w:gridSpan w:val="2"/>
            <w:tcBorders>
              <w:left w:val="single" w:sz="12" w:space="0" w:color="auto"/>
            </w:tcBorders>
            <w:vAlign w:val="center"/>
          </w:tcPr>
          <w:p w14:paraId="67A718B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106CFDA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vAlign w:val="center"/>
          </w:tcPr>
          <w:p w14:paraId="404CA8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vAlign w:val="center"/>
          </w:tcPr>
          <w:p w14:paraId="57F170A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vAlign w:val="center"/>
          </w:tcPr>
          <w:p w14:paraId="647AF63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right w:val="single" w:sz="12" w:space="0" w:color="auto"/>
            </w:tcBorders>
            <w:vAlign w:val="center"/>
          </w:tcPr>
          <w:p w14:paraId="5C4507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  <w:tr w:rsidR="00872D8E" w:rsidRPr="002C05D4" w14:paraId="3105AB88" w14:textId="77777777" w:rsidTr="002E4268">
        <w:tc>
          <w:tcPr>
            <w:tcW w:w="714" w:type="pct"/>
            <w:gridSpan w:val="2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1D98CA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1F5621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926" w:type="pct"/>
            <w:gridSpan w:val="2"/>
            <w:tcBorders>
              <w:bottom w:val="single" w:sz="12" w:space="0" w:color="auto"/>
            </w:tcBorders>
            <w:vAlign w:val="center"/>
          </w:tcPr>
          <w:p w14:paraId="0DC0150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3" w:type="pct"/>
            <w:gridSpan w:val="2"/>
            <w:tcBorders>
              <w:bottom w:val="single" w:sz="12" w:space="0" w:color="auto"/>
            </w:tcBorders>
            <w:vAlign w:val="center"/>
          </w:tcPr>
          <w:p w14:paraId="1CF25DE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772" w:type="pct"/>
            <w:gridSpan w:val="2"/>
            <w:tcBorders>
              <w:bottom w:val="single" w:sz="12" w:space="0" w:color="auto"/>
            </w:tcBorders>
            <w:vAlign w:val="center"/>
          </w:tcPr>
          <w:p w14:paraId="1909CDB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  <w:tc>
          <w:tcPr>
            <w:tcW w:w="1044" w:type="pct"/>
            <w:gridSpan w:val="2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82510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21"/>
                <w:szCs w:val="21"/>
              </w:rPr>
            </w:pPr>
          </w:p>
        </w:tc>
      </w:tr>
    </w:tbl>
    <w:tbl>
      <w:tblPr>
        <w:tblStyle w:val="411"/>
        <w:tblW w:w="4944" w:type="pct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39"/>
        <w:gridCol w:w="1843"/>
        <w:gridCol w:w="1985"/>
        <w:gridCol w:w="2090"/>
        <w:gridCol w:w="1864"/>
      </w:tblGrid>
      <w:tr w:rsidR="00872D8E" w:rsidRPr="002C05D4" w14:paraId="6BED8DA6" w14:textId="77777777" w:rsidTr="002E4268">
        <w:tc>
          <w:tcPr>
            <w:tcW w:w="780" w:type="pct"/>
          </w:tcPr>
          <w:p w14:paraId="26FEB02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  <w:szCs w:val="21"/>
              </w:rPr>
            </w:pPr>
            <w:r w:rsidRPr="002C05D4">
              <w:rPr>
                <w:rFonts w:cs="Times New Roman"/>
                <w:b/>
                <w:bCs/>
                <w:sz w:val="21"/>
                <w:szCs w:val="21"/>
              </w:rPr>
              <w:t>Исход НЯ</w:t>
            </w:r>
          </w:p>
        </w:tc>
        <w:tc>
          <w:tcPr>
            <w:tcW w:w="999" w:type="pct"/>
          </w:tcPr>
          <w:p w14:paraId="13B8FB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Завершилось</w:t>
            </w:r>
          </w:p>
        </w:tc>
        <w:tc>
          <w:tcPr>
            <w:tcW w:w="1076" w:type="pct"/>
          </w:tcPr>
          <w:p w14:paraId="3A99DD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Продолжается</w:t>
            </w:r>
          </w:p>
        </w:tc>
        <w:tc>
          <w:tcPr>
            <w:tcW w:w="1133" w:type="pct"/>
          </w:tcPr>
          <w:p w14:paraId="3BDBEFA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Перешло в СНЯ</w:t>
            </w:r>
          </w:p>
        </w:tc>
        <w:tc>
          <w:tcPr>
            <w:tcW w:w="1011" w:type="pct"/>
          </w:tcPr>
          <w:p w14:paraId="7F86A8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color w:val="000000"/>
                <w:sz w:val="21"/>
                <w:szCs w:val="21"/>
                <w:lang w:bidi="ru-RU"/>
              </w:rPr>
              <w:t>□</w:t>
            </w:r>
            <w:r w:rsidRPr="002C05D4">
              <w:rPr>
                <w:rFonts w:cs="Times New Roman"/>
                <w:sz w:val="21"/>
                <w:szCs w:val="21"/>
              </w:rPr>
              <w:t xml:space="preserve"> Неизвестно</w:t>
            </w:r>
          </w:p>
        </w:tc>
      </w:tr>
    </w:tbl>
    <w:tbl>
      <w:tblPr>
        <w:tblStyle w:val="411"/>
        <w:tblW w:w="4111" w:type="dxa"/>
        <w:tblInd w:w="5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88"/>
        <w:gridCol w:w="2423"/>
      </w:tblGrid>
      <w:tr w:rsidR="00872D8E" w:rsidRPr="002C05D4" w14:paraId="47409147" w14:textId="77777777" w:rsidTr="00515075">
        <w:tc>
          <w:tcPr>
            <w:tcW w:w="1688" w:type="dxa"/>
          </w:tcPr>
          <w:p w14:paraId="647B131E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Подпись</w:t>
            </w:r>
          </w:p>
          <w:p w14:paraId="60993F5C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исследователя</w:t>
            </w:r>
          </w:p>
        </w:tc>
        <w:tc>
          <w:tcPr>
            <w:tcW w:w="2423" w:type="dxa"/>
          </w:tcPr>
          <w:p w14:paraId="7220A7F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  <w:r w:rsidRPr="002C05D4">
              <w:rPr>
                <w:rFonts w:cs="Times New Roman"/>
                <w:sz w:val="22"/>
              </w:rPr>
              <w:t>/________________/</w:t>
            </w:r>
          </w:p>
          <w:p w14:paraId="69D90FD0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2"/>
              </w:rPr>
            </w:pPr>
          </w:p>
        </w:tc>
      </w:tr>
    </w:tbl>
    <w:tbl>
      <w:tblPr>
        <w:tblStyle w:val="411"/>
        <w:tblW w:w="4925" w:type="pct"/>
        <w:tblLook w:val="04A0" w:firstRow="1" w:lastRow="0" w:firstColumn="1" w:lastColumn="0" w:noHBand="0" w:noVBand="1"/>
      </w:tblPr>
      <w:tblGrid>
        <w:gridCol w:w="4517"/>
        <w:gridCol w:w="4698"/>
      </w:tblGrid>
      <w:tr w:rsidR="00872D8E" w:rsidRPr="002C05D4" w14:paraId="3D5F5A4B" w14:textId="77777777" w:rsidTr="00515075">
        <w:tc>
          <w:tcPr>
            <w:tcW w:w="2451" w:type="pct"/>
            <w:tcBorders>
              <w:top w:val="nil"/>
              <w:left w:val="nil"/>
              <w:bottom w:val="nil"/>
              <w:right w:val="nil"/>
            </w:tcBorders>
          </w:tcPr>
          <w:p w14:paraId="3B8174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ИНИЦИАЛЫ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  <w:tc>
          <w:tcPr>
            <w:tcW w:w="2549" w:type="pct"/>
            <w:tcBorders>
              <w:top w:val="nil"/>
              <w:left w:val="nil"/>
              <w:bottom w:val="nil"/>
              <w:right w:val="nil"/>
            </w:tcBorders>
          </w:tcPr>
          <w:p w14:paraId="705D10E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 xml:space="preserve">НОМЕР ПАЦИЕНТА 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  <w:r w:rsidRPr="002C05D4">
              <w:rPr>
                <w:rFonts w:ascii="Calibri" w:hAnsi="Calibri" w:cs="Times New Roman"/>
                <w:sz w:val="21"/>
              </w:rPr>
              <w:t>___</w:t>
            </w:r>
            <w:r w:rsidRPr="002C05D4">
              <w:rPr>
                <w:rFonts w:ascii="Symbol" w:hAnsi="Symbol" w:cs="Symbol"/>
                <w:sz w:val="21"/>
              </w:rPr>
              <w:t></w:t>
            </w:r>
          </w:p>
        </w:tc>
      </w:tr>
      <w:tr w:rsidR="00872D8E" w:rsidRPr="002C05D4" w14:paraId="107C8338" w14:textId="77777777" w:rsidTr="00515075">
        <w:tc>
          <w:tcPr>
            <w:tcW w:w="2451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7D56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Нежелательное явление</w:t>
            </w:r>
          </w:p>
        </w:tc>
        <w:tc>
          <w:tcPr>
            <w:tcW w:w="254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618D7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21"/>
              </w:rPr>
            </w:pPr>
            <w:r w:rsidRPr="002C05D4">
              <w:rPr>
                <w:rFonts w:cs="Times New Roman"/>
                <w:b/>
                <w:bCs/>
                <w:sz w:val="21"/>
              </w:rPr>
              <w:t>ПРОТОКОЛ</w:t>
            </w:r>
          </w:p>
        </w:tc>
      </w:tr>
    </w:tbl>
    <w:tbl>
      <w:tblPr>
        <w:tblW w:w="10880" w:type="dxa"/>
        <w:jc w:val="center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"/>
        <w:gridCol w:w="230"/>
        <w:gridCol w:w="808"/>
        <w:gridCol w:w="275"/>
        <w:gridCol w:w="151"/>
        <w:gridCol w:w="341"/>
        <w:gridCol w:w="220"/>
        <w:gridCol w:w="404"/>
        <w:gridCol w:w="150"/>
        <w:gridCol w:w="79"/>
        <w:gridCol w:w="347"/>
        <w:gridCol w:w="289"/>
        <w:gridCol w:w="271"/>
        <w:gridCol w:w="106"/>
        <w:gridCol w:w="62"/>
        <w:gridCol w:w="126"/>
        <w:gridCol w:w="117"/>
        <w:gridCol w:w="226"/>
        <w:gridCol w:w="202"/>
        <w:gridCol w:w="279"/>
        <w:gridCol w:w="391"/>
        <w:gridCol w:w="185"/>
        <w:gridCol w:w="157"/>
        <w:gridCol w:w="136"/>
        <w:gridCol w:w="192"/>
        <w:gridCol w:w="194"/>
        <w:gridCol w:w="524"/>
        <w:gridCol w:w="207"/>
        <w:gridCol w:w="128"/>
        <w:gridCol w:w="167"/>
        <w:gridCol w:w="240"/>
        <w:gridCol w:w="127"/>
        <w:gridCol w:w="175"/>
        <w:gridCol w:w="248"/>
        <w:gridCol w:w="469"/>
        <w:gridCol w:w="153"/>
        <w:gridCol w:w="98"/>
        <w:gridCol w:w="600"/>
        <w:gridCol w:w="210"/>
        <w:gridCol w:w="162"/>
        <w:gridCol w:w="327"/>
        <w:gridCol w:w="771"/>
      </w:tblGrid>
      <w:tr w:rsidR="00872D8E" w:rsidRPr="00D5354E" w14:paraId="05842308" w14:textId="77777777" w:rsidTr="00515075">
        <w:trPr>
          <w:cantSplit/>
          <w:jc w:val="center"/>
        </w:trPr>
        <w:tc>
          <w:tcPr>
            <w:tcW w:w="9738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3C2BA4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eastAsia="Times New Roman" w:cs="Times New Roman"/>
                <w:b/>
                <w:kern w:val="0"/>
                <w:sz w:val="22"/>
                <w:szCs w:val="24"/>
                <w:lang w:eastAsia="hr-HR"/>
              </w:rPr>
              <w:br w:type="page"/>
            </w: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142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30714C2D" w14:textId="77777777" w:rsidR="00872D8E" w:rsidRPr="00D5354E" w:rsidRDefault="00872D8E" w:rsidP="00515075">
            <w:pPr>
              <w:spacing w:before="40" w:line="360" w:lineRule="auto"/>
              <w:jc w:val="right"/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begin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instrText xml:space="preserve">PAGE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noProof/>
                <w:kern w:val="0"/>
                <w:sz w:val="18"/>
                <w:szCs w:val="24"/>
                <w:lang w:val="sl-SI" w:eastAsia="hr-HR"/>
              </w:rPr>
              <w:t>1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из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 xml:space="preserve"> 3</w:t>
            </w:r>
          </w:p>
        </w:tc>
      </w:tr>
      <w:tr w:rsidR="00872D8E" w:rsidRPr="00D5354E" w14:paraId="48909285" w14:textId="77777777" w:rsidTr="00515075">
        <w:trPr>
          <w:cantSplit/>
          <w:trHeight w:hRule="exact" w:val="373"/>
          <w:jc w:val="center"/>
        </w:trPr>
        <w:tc>
          <w:tcPr>
            <w:tcW w:w="1806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940A4B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0" w:type="dxa"/>
            <w:tcBorders>
              <w:top w:val="single" w:sz="6" w:space="0" w:color="auto"/>
              <w:bottom w:val="single" w:sz="6" w:space="0" w:color="auto"/>
            </w:tcBorders>
          </w:tcPr>
          <w:p w14:paraId="7FFC3D9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4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AD402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67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0261927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743C8BB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75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51C9A77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2.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Страна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418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4029FD29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98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25E1D69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142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3F1A69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FFBB4A0" w14:textId="77777777" w:rsidTr="00515075">
        <w:trPr>
          <w:cantSplit/>
          <w:jc w:val="center"/>
        </w:trPr>
        <w:tc>
          <w:tcPr>
            <w:tcW w:w="337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51E3D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I.</w:t>
            </w:r>
          </w:p>
        </w:tc>
        <w:tc>
          <w:tcPr>
            <w:tcW w:w="10543" w:type="dxa"/>
            <w:gridSpan w:val="41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99E7BAE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Информация о нежелательном явлении</w:t>
            </w:r>
          </w:p>
        </w:tc>
      </w:tr>
      <w:tr w:rsidR="00872D8E" w:rsidRPr="00D5354E" w14:paraId="5C8DFB36" w14:textId="77777777" w:rsidTr="00515075">
        <w:trPr>
          <w:cantSplit/>
          <w:jc w:val="center"/>
        </w:trPr>
        <w:tc>
          <w:tcPr>
            <w:tcW w:w="1659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064D460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4.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рождения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D85381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Возраст</w:t>
            </w:r>
          </w:p>
        </w:tc>
        <w:tc>
          <w:tcPr>
            <w:tcW w:w="2984" w:type="dxa"/>
            <w:gridSpan w:val="15"/>
            <w:tcBorders>
              <w:left w:val="nil"/>
              <w:right w:val="single" w:sz="6" w:space="0" w:color="auto"/>
            </w:tcBorders>
          </w:tcPr>
          <w:p w14:paraId="5AC59C4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6.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Раса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6A08318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7.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Пол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576189B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Рост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3ED4B1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9.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Вес</w:t>
            </w:r>
          </w:p>
        </w:tc>
        <w:tc>
          <w:tcPr>
            <w:tcW w:w="1992" w:type="dxa"/>
            <w:gridSpan w:val="5"/>
            <w:vMerge w:val="restart"/>
            <w:tcBorders>
              <w:left w:val="nil"/>
              <w:right w:val="single" w:sz="12" w:space="0" w:color="auto"/>
            </w:tcBorders>
          </w:tcPr>
          <w:p w14:paraId="51664C6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Время появления СНЯ</w:t>
            </w:r>
          </w:p>
        </w:tc>
      </w:tr>
      <w:tr w:rsidR="00872D8E" w:rsidRPr="00D5354E" w14:paraId="276D7D33" w14:textId="77777777" w:rsidTr="00515075">
        <w:trPr>
          <w:cantSplit/>
          <w:trHeight w:hRule="exact" w:val="330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right w:val="single" w:sz="6" w:space="0" w:color="auto"/>
            </w:tcBorders>
          </w:tcPr>
          <w:p w14:paraId="4DEB20C1" w14:textId="77777777" w:rsidR="00872D8E" w:rsidRPr="00D5354E" w:rsidRDefault="00872D8E" w:rsidP="00515075">
            <w:pPr>
              <w:tabs>
                <w:tab w:val="left" w:pos="426"/>
                <w:tab w:val="left" w:pos="993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год</w:t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505479A8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лет/мес.</w:t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53CC114D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Европеоидная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56C086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Восточная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32FC3EB2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Мужской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11FDF8F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5744444A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992" w:type="dxa"/>
            <w:gridSpan w:val="5"/>
            <w:vMerge/>
            <w:tcBorders>
              <w:left w:val="nil"/>
              <w:right w:val="single" w:sz="12" w:space="0" w:color="auto"/>
            </w:tcBorders>
          </w:tcPr>
          <w:p w14:paraId="70FCA5B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</w:tr>
      <w:tr w:rsidR="00872D8E" w:rsidRPr="00D5354E" w14:paraId="63AAFAB0" w14:textId="77777777" w:rsidTr="00515075">
        <w:trPr>
          <w:cantSplit/>
          <w:trHeight w:val="283"/>
          <w:jc w:val="center"/>
        </w:trPr>
        <w:tc>
          <w:tcPr>
            <w:tcW w:w="1659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68D7C8" w14:textId="77777777" w:rsidR="00872D8E" w:rsidRPr="00D5354E" w:rsidRDefault="001E1EAF" w:rsidP="00515075">
            <w:pPr>
              <w:tabs>
                <w:tab w:val="left" w:pos="426"/>
                <w:tab w:val="left" w:pos="993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134" w:type="dxa"/>
            <w:gridSpan w:val="4"/>
            <w:tcBorders>
              <w:left w:val="nil"/>
              <w:right w:val="single" w:sz="6" w:space="0" w:color="auto"/>
            </w:tcBorders>
          </w:tcPr>
          <w:p w14:paraId="072AEDB9" w14:textId="77777777" w:rsidR="00872D8E" w:rsidRPr="00D5354E" w:rsidRDefault="001E1EAF" w:rsidP="00515075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rPr>
                <w:rFonts w:ascii="Arial" w:eastAsia="Times New Roman" w:hAnsi="Arial" w:cs="Times New Roman"/>
                <w:kern w:val="0"/>
                <w:sz w:val="16"/>
                <w:szCs w:val="20"/>
                <w:lang w:val="en-GB" w:eastAsia="en-GB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0"/>
                <w:lang w:val="en-GB" w:eastAsia="en-GB"/>
              </w:rPr>
              <w:fldChar w:fldCharType="end"/>
            </w:r>
          </w:p>
        </w:tc>
        <w:tc>
          <w:tcPr>
            <w:tcW w:w="1567" w:type="dxa"/>
            <w:gridSpan w:val="9"/>
            <w:tcBorders>
              <w:left w:val="nil"/>
            </w:tcBorders>
          </w:tcPr>
          <w:p w14:paraId="14EE92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Негроидная</w:t>
            </w:r>
          </w:p>
        </w:tc>
        <w:tc>
          <w:tcPr>
            <w:tcW w:w="1417" w:type="dxa"/>
            <w:gridSpan w:val="6"/>
            <w:tcBorders>
              <w:right w:val="single" w:sz="6" w:space="0" w:color="auto"/>
            </w:tcBorders>
          </w:tcPr>
          <w:p w14:paraId="1F7406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Другая</w:t>
            </w:r>
          </w:p>
        </w:tc>
        <w:tc>
          <w:tcPr>
            <w:tcW w:w="1276" w:type="dxa"/>
            <w:gridSpan w:val="5"/>
            <w:tcBorders>
              <w:left w:val="nil"/>
              <w:right w:val="single" w:sz="6" w:space="0" w:color="auto"/>
            </w:tcBorders>
          </w:tcPr>
          <w:p w14:paraId="412107B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Женский</w:t>
            </w:r>
          </w:p>
        </w:tc>
        <w:tc>
          <w:tcPr>
            <w:tcW w:w="851" w:type="dxa"/>
            <w:gridSpan w:val="5"/>
            <w:tcBorders>
              <w:left w:val="nil"/>
              <w:right w:val="single" w:sz="6" w:space="0" w:color="auto"/>
            </w:tcBorders>
          </w:tcPr>
          <w:p w14:paraId="2B30D2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</w:t>
            </w:r>
          </w:p>
        </w:tc>
        <w:tc>
          <w:tcPr>
            <w:tcW w:w="984" w:type="dxa"/>
            <w:gridSpan w:val="4"/>
            <w:tcBorders>
              <w:left w:val="nil"/>
              <w:right w:val="single" w:sz="6" w:space="0" w:color="auto"/>
            </w:tcBorders>
          </w:tcPr>
          <w:p w14:paraId="0B07E0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9"/>
                  <w:enabled/>
                  <w:calcOnExit w:val="0"/>
                  <w:textInput>
                    <w:maxLength w:val="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кг</w:t>
            </w:r>
          </w:p>
        </w:tc>
        <w:tc>
          <w:tcPr>
            <w:tcW w:w="1992" w:type="dxa"/>
            <w:gridSpan w:val="5"/>
            <w:tcBorders>
              <w:left w:val="nil"/>
              <w:right w:val="single" w:sz="12" w:space="0" w:color="auto"/>
            </w:tcBorders>
          </w:tcPr>
          <w:p w14:paraId="4834AA1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        год</w:t>
            </w:r>
          </w:p>
          <w:p w14:paraId="276EE098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C5E57A8" w14:textId="77777777" w:rsidTr="00515075">
        <w:trPr>
          <w:cantSplit/>
          <w:trHeight w:hRule="exact" w:val="334"/>
          <w:jc w:val="center"/>
        </w:trPr>
        <w:tc>
          <w:tcPr>
            <w:tcW w:w="7053" w:type="dxa"/>
            <w:gridSpan w:val="28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160191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 xml:space="preserve">Описание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(при возможности – указать диагноз)</w:t>
            </w:r>
          </w:p>
        </w:tc>
        <w:tc>
          <w:tcPr>
            <w:tcW w:w="3827" w:type="dxa"/>
            <w:gridSpan w:val="1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EB04BF2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12.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>Критерии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eastAsia="sl-SI"/>
              </w:rPr>
              <w:t>серьезности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6"/>
                <w:szCs w:val="16"/>
                <w:lang w:val="en-US" w:eastAsia="sl-SI"/>
              </w:rPr>
              <w:t xml:space="preserve"> </w:t>
            </w: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(</w:t>
            </w: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выбрать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sl-SI"/>
              </w:rPr>
              <w:t>)</w:t>
            </w:r>
          </w:p>
        </w:tc>
      </w:tr>
      <w:tr w:rsidR="00872D8E" w:rsidRPr="00D5354E" w14:paraId="272BBC76" w14:textId="77777777" w:rsidTr="00515075">
        <w:trPr>
          <w:cantSplit/>
          <w:trHeight w:hRule="exact" w:val="679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bottom w:val="dashed" w:sz="6" w:space="0" w:color="auto"/>
              <w:right w:val="single" w:sz="6" w:space="0" w:color="auto"/>
            </w:tcBorders>
          </w:tcPr>
          <w:p w14:paraId="2A55B2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B0BCD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626" w:type="dxa"/>
            <w:gridSpan w:val="8"/>
            <w:tcBorders>
              <w:left w:val="nil"/>
            </w:tcBorders>
          </w:tcPr>
          <w:p w14:paraId="7B498594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Смерть</w:t>
            </w:r>
          </w:p>
        </w:tc>
        <w:tc>
          <w:tcPr>
            <w:tcW w:w="2201" w:type="dxa"/>
            <w:gridSpan w:val="6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E967A2C" w14:textId="77777777" w:rsidR="00872D8E" w:rsidRPr="00D5354E" w:rsidRDefault="00872D8E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7DD9CA1D" w14:textId="77777777" w:rsidR="00872D8E" w:rsidRPr="00D5354E" w:rsidRDefault="001E1EAF" w:rsidP="00515075">
            <w:pPr>
              <w:tabs>
                <w:tab w:val="left" w:pos="510"/>
                <w:tab w:val="left" w:pos="1219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0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2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880127F" w14:textId="77777777" w:rsidTr="00515075">
        <w:trPr>
          <w:cantSplit/>
          <w:trHeight w:hRule="exact" w:val="2883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53E9D38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Подробно симптомы, проводимое лечение, исход, подозреваемая причина СНЯ:</w:t>
            </w:r>
          </w:p>
          <w:p w14:paraId="4C63F77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21A91B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055C7E4" w14:textId="77777777" w:rsidR="00872D8E" w:rsidRPr="00D5354E" w:rsidRDefault="001E1EAF" w:rsidP="00515075">
            <w:pPr>
              <w:tabs>
                <w:tab w:val="left" w:pos="4125"/>
              </w:tabs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E253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6AC9E1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738DB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B47AC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7B0E57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860E1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B5C7F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13C59B70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Госпитализация/ее продление</w:t>
            </w:r>
          </w:p>
          <w:p w14:paraId="1EE8D47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Стойкая или существенная потеря</w:t>
            </w:r>
          </w:p>
          <w:p w14:paraId="652B4BE4" w14:textId="77777777" w:rsidR="00872D8E" w:rsidRPr="00D5354E" w:rsidRDefault="00872D8E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трудоспособности или инвалидность</w:t>
            </w:r>
          </w:p>
          <w:p w14:paraId="490B5D4B" w14:textId="77777777" w:rsidR="00872D8E" w:rsidRPr="00D5354E" w:rsidRDefault="001E1EAF" w:rsidP="00515075">
            <w:pPr>
              <w:spacing w:before="8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Угроза жизни</w:t>
            </w:r>
          </w:p>
          <w:p w14:paraId="5406DC90" w14:textId="77777777" w:rsidR="00872D8E" w:rsidRPr="00D5354E" w:rsidRDefault="00872D8E" w:rsidP="00515075">
            <w:pPr>
              <w:spacing w:before="24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Другие критерии:</w:t>
            </w:r>
          </w:p>
          <w:p w14:paraId="264863BF" w14:textId="77777777" w:rsidR="00872D8E" w:rsidRPr="00D5354E" w:rsidRDefault="001E1EAF" w:rsidP="00515075">
            <w:pPr>
              <w:spacing w:before="8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Врожденная аномалия/врожденный порок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Другое клинически значимое медицинское</w:t>
            </w:r>
          </w:p>
          <w:p w14:paraId="42274B49" w14:textId="77777777" w:rsidR="00872D8E" w:rsidRPr="00D5354E" w:rsidRDefault="00872D8E" w:rsidP="00515075">
            <w:pPr>
              <w:spacing w:before="80" w:line="360" w:lineRule="auto"/>
              <w:ind w:left="68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событие</w:t>
            </w:r>
          </w:p>
        </w:tc>
      </w:tr>
      <w:tr w:rsidR="00872D8E" w:rsidRPr="00D5354E" w14:paraId="2C0811C4" w14:textId="77777777" w:rsidTr="00515075">
        <w:trPr>
          <w:cantSplit/>
          <w:trHeight w:val="557"/>
          <w:jc w:val="center"/>
        </w:trPr>
        <w:tc>
          <w:tcPr>
            <w:tcW w:w="7053" w:type="dxa"/>
            <w:gridSpan w:val="28"/>
            <w:tcBorders>
              <w:left w:val="single" w:sz="12" w:space="0" w:color="auto"/>
              <w:right w:val="single" w:sz="6" w:space="0" w:color="auto"/>
            </w:tcBorders>
          </w:tcPr>
          <w:p w14:paraId="64529050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Является ли результатом отсутствия эффективности?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</w:p>
          <w:p w14:paraId="4E7748C5" w14:textId="77777777" w:rsidR="00872D8E" w:rsidRPr="00D5354E" w:rsidRDefault="00872D8E" w:rsidP="00515075">
            <w:pPr>
              <w:tabs>
                <w:tab w:val="left" w:pos="3969"/>
                <w:tab w:val="left" w:pos="4820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3827" w:type="dxa"/>
            <w:gridSpan w:val="14"/>
            <w:tcBorders>
              <w:left w:val="nil"/>
              <w:right w:val="single" w:sz="12" w:space="0" w:color="auto"/>
            </w:tcBorders>
          </w:tcPr>
          <w:p w14:paraId="512F8322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Является ли результатом прогрессирования основного заболевания?</w:t>
            </w:r>
          </w:p>
          <w:p w14:paraId="26C699D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3FB7CA9E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C9E4513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ECCBE92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Исследуемый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препарат</w:t>
            </w:r>
            <w:proofErr w:type="spellEnd"/>
          </w:p>
        </w:tc>
      </w:tr>
      <w:tr w:rsidR="00872D8E" w:rsidRPr="00D5354E" w14:paraId="198CFB90" w14:textId="77777777" w:rsidTr="00515075">
        <w:trPr>
          <w:cantSplit/>
          <w:trHeight w:val="458"/>
          <w:jc w:val="center"/>
        </w:trPr>
        <w:tc>
          <w:tcPr>
            <w:tcW w:w="7329" w:type="dxa"/>
            <w:gridSpan w:val="30"/>
            <w:tcBorders>
              <w:left w:val="single" w:sz="12" w:space="0" w:color="auto"/>
            </w:tcBorders>
          </w:tcPr>
          <w:p w14:paraId="08E4F8A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Перечислить исследуемые препараты, применяемые до возникновения СНЯ, при</w:t>
            </w:r>
          </w:p>
          <w:p w14:paraId="5324C03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появлении симптомов СНЯ (указать номер упаковки при заслепленном исследовании)</w:t>
            </w:r>
          </w:p>
        </w:tc>
        <w:tc>
          <w:tcPr>
            <w:tcW w:w="3551" w:type="dxa"/>
            <w:gridSpan w:val="12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</w:tcPr>
          <w:p w14:paraId="43EDEC3F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Дата последнего визита/недели лечения</w:t>
            </w:r>
          </w:p>
        </w:tc>
      </w:tr>
      <w:tr w:rsidR="00872D8E" w:rsidRPr="00D5354E" w14:paraId="2287A017" w14:textId="77777777" w:rsidTr="00515075">
        <w:trPr>
          <w:cantSplit/>
          <w:trHeight w:val="1065"/>
          <w:jc w:val="center"/>
        </w:trPr>
        <w:tc>
          <w:tcPr>
            <w:tcW w:w="4777" w:type="dxa"/>
            <w:gridSpan w:val="19"/>
            <w:tcBorders>
              <w:left w:val="single" w:sz="12" w:space="0" w:color="auto"/>
            </w:tcBorders>
          </w:tcPr>
          <w:p w14:paraId="509B928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B50853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Препарат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исследования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B12FF0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2CE48A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EC5B60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Номер </w:t>
            </w:r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упаковки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:   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52" w:type="dxa"/>
            <w:gridSpan w:val="11"/>
          </w:tcPr>
          <w:p w14:paraId="41E4634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1C1E253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Вскрытие кода препарата?    </w: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t xml:space="preserve">                                       </w: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="001E1EAF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Нет   </w:t>
            </w:r>
          </w:p>
          <w:p w14:paraId="36147F3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Да                                       </w:t>
            </w:r>
          </w:p>
          <w:p w14:paraId="4B604A2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Не применимо                                   </w:t>
            </w:r>
          </w:p>
        </w:tc>
        <w:tc>
          <w:tcPr>
            <w:tcW w:w="1378" w:type="dxa"/>
            <w:gridSpan w:val="6"/>
            <w:tcBorders>
              <w:left w:val="single" w:sz="6" w:space="0" w:color="auto"/>
            </w:tcBorders>
          </w:tcPr>
          <w:p w14:paraId="48097B5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Визит номер: </w:t>
            </w:r>
          </w:p>
          <w:p w14:paraId="2ECE2CF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369F266B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2919CEF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173" w:type="dxa"/>
            <w:gridSpan w:val="6"/>
            <w:tcBorders>
              <w:right w:val="single" w:sz="12" w:space="0" w:color="auto"/>
            </w:tcBorders>
          </w:tcPr>
          <w:p w14:paraId="773E29E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Неделя номер: </w:t>
            </w:r>
          </w:p>
          <w:p w14:paraId="26DB76A4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4C6329B3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134393BE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4E25A01" w14:textId="77777777" w:rsidTr="00515075">
        <w:trPr>
          <w:cantSplit/>
          <w:trHeight w:val="228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48155172" w14:textId="77777777" w:rsidR="00872D8E" w:rsidRPr="00D5354E" w:rsidRDefault="00872D8E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Комментарии: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 Unicode MS" w:eastAsia="Arial Unicode MS" w:hAnsi="Arial Unicode MS" w:cs="Arial Unicode MS" w:hint="eastAsia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0689B2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</w:tcBorders>
          </w:tcPr>
          <w:p w14:paraId="2AA3BF2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15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Доза до или во время возникновения СНЯ</w:t>
            </w:r>
          </w:p>
        </w:tc>
        <w:tc>
          <w:tcPr>
            <w:tcW w:w="2835" w:type="dxa"/>
            <w:gridSpan w:val="13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E990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16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Способ применения</w:t>
            </w:r>
          </w:p>
        </w:tc>
        <w:tc>
          <w:tcPr>
            <w:tcW w:w="3977" w:type="dxa"/>
            <w:gridSpan w:val="15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94D6AC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17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Длительность терапии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(с / до)</w:t>
            </w:r>
          </w:p>
        </w:tc>
      </w:tr>
      <w:tr w:rsidR="00872D8E" w:rsidRPr="00D5354E" w14:paraId="14350228" w14:textId="77777777" w:rsidTr="00515075">
        <w:trPr>
          <w:cantSplit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</w:tcBorders>
          </w:tcPr>
          <w:p w14:paraId="07DD41FE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sl-SI"/>
              </w:rPr>
              <w:t>(суточная дозировка или уточнить дозировку)</w:t>
            </w:r>
          </w:p>
        </w:tc>
        <w:tc>
          <w:tcPr>
            <w:tcW w:w="2835" w:type="dxa"/>
            <w:gridSpan w:val="13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E3955F5" w14:textId="77777777" w:rsidR="00872D8E" w:rsidRPr="00D5354E" w:rsidRDefault="00872D8E" w:rsidP="00515075">
            <w:pPr>
              <w:spacing w:line="360" w:lineRule="auto"/>
              <w:ind w:left="227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1804" w:type="dxa"/>
            <w:gridSpan w:val="9"/>
            <w:tcBorders>
              <w:left w:val="nil"/>
            </w:tcBorders>
          </w:tcPr>
          <w:p w14:paraId="08A38A0C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С:</w:t>
            </w:r>
          </w:p>
        </w:tc>
        <w:tc>
          <w:tcPr>
            <w:tcW w:w="2173" w:type="dxa"/>
            <w:gridSpan w:val="6"/>
            <w:tcBorders>
              <w:left w:val="nil"/>
              <w:right w:val="single" w:sz="12" w:space="0" w:color="auto"/>
            </w:tcBorders>
          </w:tcPr>
          <w:p w14:paraId="04F3B35F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До:</w:t>
            </w:r>
          </w:p>
        </w:tc>
      </w:tr>
      <w:tr w:rsidR="00872D8E" w:rsidRPr="00D5354E" w14:paraId="0D2E290D" w14:textId="77777777" w:rsidTr="00515075">
        <w:trPr>
          <w:cantSplit/>
          <w:trHeight w:val="516"/>
          <w:jc w:val="center"/>
        </w:trPr>
        <w:tc>
          <w:tcPr>
            <w:tcW w:w="4068" w:type="dxa"/>
            <w:gridSpan w:val="14"/>
            <w:tcBorders>
              <w:left w:val="single" w:sz="12" w:space="0" w:color="auto"/>
              <w:bottom w:val="single" w:sz="6" w:space="0" w:color="auto"/>
            </w:tcBorders>
          </w:tcPr>
          <w:p w14:paraId="50A0665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1E43A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  <w:p w14:paraId="761D64C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</w:p>
        </w:tc>
        <w:tc>
          <w:tcPr>
            <w:tcW w:w="2835" w:type="dxa"/>
            <w:gridSpan w:val="13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F183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804" w:type="dxa"/>
            <w:gridSpan w:val="9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8415A4A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3E318DF8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1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2173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2028B5" w14:textId="77777777" w:rsidR="00872D8E" w:rsidRPr="00D5354E" w:rsidRDefault="00872D8E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02C6516B" w14:textId="77777777" w:rsidR="00872D8E" w:rsidRPr="00D5354E" w:rsidRDefault="001E1EAF" w:rsidP="00515075">
            <w:pPr>
              <w:tabs>
                <w:tab w:val="left" w:pos="483"/>
                <w:tab w:val="left" w:pos="1050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29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4D182D6B" w14:textId="77777777" w:rsidTr="00515075">
        <w:trPr>
          <w:cantSplit/>
          <w:trHeight w:hRule="exact" w:val="972"/>
          <w:jc w:val="center"/>
        </w:trPr>
        <w:tc>
          <w:tcPr>
            <w:tcW w:w="4068" w:type="dxa"/>
            <w:gridSpan w:val="1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3EE98D8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lastRenderedPageBreak/>
              <w:t>18.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Показания</w:t>
            </w:r>
          </w:p>
          <w:p w14:paraId="20E7283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</w:p>
          <w:p w14:paraId="5EFD6DD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4"/>
                  <w:enabled/>
                  <w:calcOnExit w:val="0"/>
                  <w:textInput/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835" w:type="dxa"/>
            <w:gridSpan w:val="13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B6A9D21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 xml:space="preserve">19.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Длительность терапии до</w:t>
            </w:r>
          </w:p>
          <w:p w14:paraId="041AC94B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появления первых</w:t>
            </w:r>
          </w:p>
          <w:p w14:paraId="12A8EE9B" w14:textId="77777777" w:rsidR="00872D8E" w:rsidRPr="00D5354E" w:rsidRDefault="00872D8E" w:rsidP="00515075">
            <w:pPr>
              <w:spacing w:before="60" w:line="360" w:lineRule="auto"/>
              <w:ind w:left="170" w:hanging="170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признаков/симптомов СНЯ</w:t>
            </w:r>
          </w:p>
          <w:p w14:paraId="75D67829" w14:textId="77777777" w:rsidR="00872D8E" w:rsidRPr="00D5354E" w:rsidRDefault="001E1EAF" w:rsidP="00515075">
            <w:pPr>
              <w:tabs>
                <w:tab w:val="left" w:pos="794"/>
                <w:tab w:val="right" w:pos="2155"/>
              </w:tabs>
              <w:spacing w:before="120" w:line="360" w:lineRule="auto"/>
              <w:ind w:left="170" w:hanging="17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5"/>
                  <w:enabled/>
                  <w:calcOnExit w:val="0"/>
                  <w:textInput>
                    <w:maxLength w:val="26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часы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</w:t>
            </w:r>
            <w:proofErr w:type="spellEnd"/>
          </w:p>
        </w:tc>
        <w:tc>
          <w:tcPr>
            <w:tcW w:w="3977" w:type="dxa"/>
            <w:gridSpan w:val="15"/>
            <w:tcBorders>
              <w:left w:val="nil"/>
              <w:right w:val="single" w:sz="12" w:space="0" w:color="auto"/>
            </w:tcBorders>
          </w:tcPr>
          <w:p w14:paraId="3FCCC48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20.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Время между последним приемом препарата и возникновением СНЯ</w:t>
            </w:r>
          </w:p>
          <w:p w14:paraId="2D9BCD1A" w14:textId="77777777" w:rsidR="00872D8E" w:rsidRPr="00D5354E" w:rsidRDefault="001E1EAF" w:rsidP="00515075">
            <w:pPr>
              <w:tabs>
                <w:tab w:val="left" w:pos="1475"/>
              </w:tabs>
              <w:spacing w:before="12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мин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час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дни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/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месс</w:t>
            </w:r>
          </w:p>
        </w:tc>
      </w:tr>
      <w:tr w:rsidR="00872D8E" w:rsidRPr="00D5354E" w14:paraId="3590EFA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3934CF2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III.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4FBA90C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Анамнез</w:t>
            </w:r>
          </w:p>
        </w:tc>
      </w:tr>
      <w:tr w:rsidR="00872D8E" w:rsidRPr="00D5354E" w14:paraId="19F12FED" w14:textId="77777777" w:rsidTr="00515075">
        <w:trPr>
          <w:cantSplit/>
          <w:trHeight w:hRule="exact" w:val="457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right w:val="single" w:sz="12" w:space="0" w:color="auto"/>
            </w:tcBorders>
          </w:tcPr>
          <w:p w14:paraId="1445A4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21.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Arial"/>
                <w:b/>
                <w:kern w:val="0"/>
                <w:sz w:val="16"/>
                <w:szCs w:val="16"/>
                <w:lang w:eastAsia="sl-SI"/>
              </w:rPr>
              <w:t>Сопутствующие заболевания, наличие аллергии, подобных реакций в прошлом и т.д.</w:t>
            </w:r>
          </w:p>
          <w:p w14:paraId="4ECFC727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41800F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7EA608B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58699A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7C15789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F4801B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876358C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9B52710" w14:textId="77777777" w:rsidTr="00515075">
        <w:trPr>
          <w:cantSplit/>
          <w:jc w:val="center"/>
        </w:trPr>
        <w:tc>
          <w:tcPr>
            <w:tcW w:w="563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4C8586F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IV.</w:t>
            </w:r>
          </w:p>
        </w:tc>
        <w:tc>
          <w:tcPr>
            <w:tcW w:w="10317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F58327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>Информация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sl-SI"/>
              </w:rPr>
              <w:t xml:space="preserve"> о ПРОИЗВОДИТЕЛЕ</w:t>
            </w:r>
          </w:p>
        </w:tc>
      </w:tr>
      <w:tr w:rsidR="00872D8E" w:rsidRPr="00D5354E" w14:paraId="0BA02A5B" w14:textId="77777777" w:rsidTr="00515075">
        <w:trPr>
          <w:cantSplit/>
          <w:trHeight w:hRule="exact" w:val="500"/>
          <w:jc w:val="center"/>
        </w:trPr>
        <w:tc>
          <w:tcPr>
            <w:tcW w:w="4131" w:type="dxa"/>
            <w:gridSpan w:val="15"/>
            <w:tcBorders>
              <w:left w:val="single" w:sz="12" w:space="0" w:color="auto"/>
            </w:tcBorders>
          </w:tcPr>
          <w:p w14:paraId="35A87DF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уведомления производителя</w:t>
            </w:r>
          </w:p>
          <w:p w14:paraId="1BF5F90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602CA8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29E0710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3381EF71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ACB9AF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005CD0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998503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7349A49E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6B3D3768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680" w:type="dxa"/>
            <w:gridSpan w:val="4"/>
          </w:tcPr>
          <w:p w14:paraId="26839448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20DC5F9B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8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2"/>
          </w:tcPr>
          <w:p w14:paraId="414C81CB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F1C2356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680" w:type="dxa"/>
            <w:gridSpan w:val="4"/>
          </w:tcPr>
          <w:p w14:paraId="658464D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231E958E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39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575" w:type="dxa"/>
            <w:gridSpan w:val="11"/>
            <w:tcBorders>
              <w:left w:val="single" w:sz="6" w:space="0" w:color="auto"/>
            </w:tcBorders>
          </w:tcPr>
          <w:p w14:paraId="675C3A8E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Дата данного сообщения</w:t>
            </w:r>
          </w:p>
        </w:tc>
        <w:tc>
          <w:tcPr>
            <w:tcW w:w="709" w:type="dxa"/>
            <w:gridSpan w:val="2"/>
          </w:tcPr>
          <w:p w14:paraId="583F4ED9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</w:p>
          <w:p w14:paraId="0FC0BEF1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09" w:type="dxa"/>
            <w:gridSpan w:val="3"/>
          </w:tcPr>
          <w:p w14:paraId="7069CA70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</w:p>
          <w:p w14:paraId="25880EF2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2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716" w:type="dxa"/>
            <w:tcBorders>
              <w:right w:val="single" w:sz="12" w:space="0" w:color="auto"/>
            </w:tcBorders>
          </w:tcPr>
          <w:p w14:paraId="6FB20EE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CF2046A" w14:textId="77777777" w:rsidR="00872D8E" w:rsidRPr="00D5354E" w:rsidRDefault="001E1EAF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3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6AEDE219" w14:textId="77777777" w:rsidTr="00515075">
        <w:trPr>
          <w:cantSplit/>
          <w:trHeight w:hRule="exact" w:val="503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85A25A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24.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ИМЯ И АДРЕС ПРОИЗВОДИТЕЛЯ</w:t>
            </w:r>
          </w:p>
          <w:p w14:paraId="13B22081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395A51E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EEC48D7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B32AE3" w14:textId="77777777" w:rsidR="00872D8E" w:rsidRPr="00D5354E" w:rsidRDefault="001E1EAF" w:rsidP="00515075">
            <w:pPr>
              <w:spacing w:line="360" w:lineRule="auto"/>
              <w:ind w:left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4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810496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359991DC" w14:textId="77777777" w:rsidR="00872D8E" w:rsidRPr="00D5354E" w:rsidRDefault="00872D8E" w:rsidP="00515075">
            <w:pPr>
              <w:tabs>
                <w:tab w:val="left" w:pos="2581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i/>
                <w:kern w:val="0"/>
                <w:sz w:val="16"/>
                <w:szCs w:val="24"/>
                <w:lang w:val="sl-SI" w:eastAsia="hr-HR"/>
              </w:rPr>
              <w:tab/>
            </w:r>
          </w:p>
          <w:p w14:paraId="5F7D7492" w14:textId="77777777" w:rsidR="00872D8E" w:rsidRPr="00D5354E" w:rsidRDefault="00872D8E" w:rsidP="00515075">
            <w:pPr>
              <w:tabs>
                <w:tab w:val="left" w:pos="9795"/>
              </w:tabs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</w:tr>
      <w:tr w:rsidR="00872D8E" w:rsidRPr="00D5354E" w14:paraId="55A8147C" w14:textId="77777777" w:rsidTr="00515075">
        <w:trPr>
          <w:cantSplit/>
          <w:trHeight w:val="319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4307C9D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CD771E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TimesNewRoman,Bold" w:eastAsia="Times New Roman" w:hAnsi="TimesNewRoman,Bold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1039B69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11E6226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2 из 3</w:t>
            </w:r>
          </w:p>
        </w:tc>
      </w:tr>
      <w:tr w:rsidR="00872D8E" w:rsidRPr="00D5354E" w14:paraId="565FBC2E" w14:textId="77777777" w:rsidTr="00515075">
        <w:trPr>
          <w:cantSplit/>
          <w:trHeight w:hRule="exact" w:val="284"/>
          <w:jc w:val="center"/>
        </w:trPr>
        <w:tc>
          <w:tcPr>
            <w:tcW w:w="1828" w:type="dxa"/>
            <w:gridSpan w:val="5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C26BA3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</w:p>
        </w:tc>
        <w:tc>
          <w:tcPr>
            <w:tcW w:w="343" w:type="dxa"/>
            <w:tcBorders>
              <w:top w:val="single" w:sz="6" w:space="0" w:color="auto"/>
              <w:bottom w:val="single" w:sz="6" w:space="0" w:color="auto"/>
            </w:tcBorders>
          </w:tcPr>
          <w:p w14:paraId="64C3337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14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2F9A2164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573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46FFC5E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2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57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5D58212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576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18FDE1FE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287" w:type="dxa"/>
            <w:gridSpan w:val="6"/>
            <w:tcBorders>
              <w:top w:val="single" w:sz="6" w:space="0" w:color="auto"/>
              <w:bottom w:val="single" w:sz="6" w:space="0" w:color="auto"/>
            </w:tcBorders>
          </w:tcPr>
          <w:p w14:paraId="5ED37F8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08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72D119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77" w:type="dxa"/>
            <w:gridSpan w:val="3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ACBC55F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CD6E8B9" w14:textId="77777777" w:rsidTr="00515075">
        <w:trPr>
          <w:cantSplit/>
          <w:trHeight w:val="274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1C3156A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25.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2419622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val="en-US" w:eastAsia="en-US"/>
              </w:rPr>
              <w:t>C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опутствующая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терапия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(кроме препаратов, применяющихся для лечения СНЯ)</w:t>
            </w:r>
          </w:p>
        </w:tc>
      </w:tr>
      <w:tr w:rsidR="00872D8E" w:rsidRPr="00D5354E" w14:paraId="03158A80" w14:textId="77777777" w:rsidTr="00515075">
        <w:trPr>
          <w:cantSplit/>
          <w:trHeight w:val="426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BAB05C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Препарат</w:t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4B08A364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Дозировка</w:t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25710AD9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7CB9E04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начала приема</w:t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1DED00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Прием продолжается?</w:t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DF5F4D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 прекращения приема</w:t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2358071C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Показания</w:t>
            </w:r>
          </w:p>
        </w:tc>
      </w:tr>
      <w:tr w:rsidR="00872D8E" w:rsidRPr="00D5354E" w14:paraId="52F831FD" w14:textId="77777777" w:rsidTr="00515075">
        <w:trPr>
          <w:cantSplit/>
          <w:trHeight w:val="289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C6F155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C93417D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Способ 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пр-ия</w:t>
            </w:r>
            <w:proofErr w:type="spellEnd"/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8444BE0" w14:textId="77777777" w:rsidR="00872D8E" w:rsidRPr="00D5354E" w:rsidRDefault="00872D8E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Режим</w:t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F1FA6C5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C4D9799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0=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Нет</w:t>
            </w:r>
          </w:p>
          <w:p w14:paraId="77BDC615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val="sl-SI" w:eastAsia="hr-HR"/>
              </w:rPr>
              <w:t>1=</w:t>
            </w:r>
            <w:r w:rsidRPr="00D5354E">
              <w:rPr>
                <w:rFonts w:ascii="Arial" w:eastAsia="Times New Roman" w:hAnsi="Arial" w:cs="Times New Roman"/>
                <w:kern w:val="0"/>
                <w:sz w:val="12"/>
                <w:szCs w:val="24"/>
                <w:lang w:eastAsia="hr-HR"/>
              </w:rPr>
              <w:t>Да</w:t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6651D6C" w14:textId="77777777" w:rsidR="00872D8E" w:rsidRPr="00D5354E" w:rsidRDefault="00872D8E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026939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7B8CC0D4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16A28A9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74AC320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08089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083E5ECD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BC79F0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142DF252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41B5EE8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589E9B4D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1CE74A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85E4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359D3B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081D2CA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2474D46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46C56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2B362E6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94586A2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57B8C52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6670E78C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146FD96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F3FB58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7FE17EB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59E847A5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3F11646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BDD43FC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1B4AA5B5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9C3D4B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8C440A8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6BF12E24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84155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C34550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0EAF730C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CFB079A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</w:tcPr>
          <w:p w14:paraId="7286165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left w:val="nil"/>
              <w:right w:val="single" w:sz="6" w:space="0" w:color="auto"/>
            </w:tcBorders>
          </w:tcPr>
          <w:p w14:paraId="1D13710E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left w:val="nil"/>
              <w:right w:val="single" w:sz="6" w:space="0" w:color="auto"/>
            </w:tcBorders>
          </w:tcPr>
          <w:p w14:paraId="0DE4E627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0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5E2543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33C82C92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top w:val="single" w:sz="6" w:space="0" w:color="auto"/>
              <w:left w:val="nil"/>
              <w:right w:val="single" w:sz="6" w:space="0" w:color="auto"/>
            </w:tcBorders>
          </w:tcPr>
          <w:p w14:paraId="21629D7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top w:val="single" w:sz="6" w:space="0" w:color="auto"/>
              <w:left w:val="nil"/>
              <w:right w:val="single" w:sz="12" w:space="0" w:color="auto"/>
            </w:tcBorders>
          </w:tcPr>
          <w:p w14:paraId="5F403340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3976CEE" w14:textId="77777777" w:rsidTr="00515075">
        <w:trPr>
          <w:cantSplit/>
          <w:trHeight w:hRule="exact" w:val="284"/>
          <w:jc w:val="center"/>
        </w:trPr>
        <w:tc>
          <w:tcPr>
            <w:tcW w:w="1675" w:type="dxa"/>
            <w:gridSpan w:val="4"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055F6143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87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2F14D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59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96" w:type="dxa"/>
            <w:gridSpan w:val="7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28FE605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5783FDB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32" w:type="dxa"/>
            <w:gridSpan w:val="6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1369FEF" w14:textId="77777777" w:rsidR="00872D8E" w:rsidRPr="00D5354E" w:rsidRDefault="001E1EAF" w:rsidP="00515075">
            <w:pPr>
              <w:spacing w:before="6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2"/>
                  <w:enabled/>
                  <w:calcOnExit w:val="0"/>
                  <w:textInput>
                    <w:maxLength w:val="1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2003" w:type="dxa"/>
            <w:gridSpan w:val="8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47A2528A" w14:textId="77777777" w:rsidR="00872D8E" w:rsidRPr="00D5354E" w:rsidRDefault="001E1EAF" w:rsidP="00515075">
            <w:pPr>
              <w:tabs>
                <w:tab w:val="left" w:pos="538"/>
                <w:tab w:val="left" w:pos="1105"/>
              </w:tabs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5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7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469" w:type="dxa"/>
            <w:gridSpan w:val="4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3945533F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20AEC758" w14:textId="77777777" w:rsidTr="00515075">
        <w:trPr>
          <w:cantSplit/>
          <w:trHeight w:hRule="exact" w:val="595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533AC685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26.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Комментарии </w:t>
            </w:r>
            <w:r w:rsidRPr="00D5354E">
              <w:rPr>
                <w:rFonts w:ascii="Arial" w:eastAsia="Times New Roman" w:hAnsi="Arial" w:cs="Arial"/>
                <w:kern w:val="0"/>
                <w:sz w:val="20"/>
                <w:szCs w:val="24"/>
                <w:lang w:eastAsia="en-US"/>
              </w:rPr>
              <w:t>(указать, если причиной СНЯ может быть проводимая сопутствующая терапия)</w:t>
            </w:r>
          </w:p>
          <w:p w14:paraId="10DEB0E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35B74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C425F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4F01C3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A76398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489AC9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64E3DBB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6C222E11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27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Принятые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 xml:space="preserve"> </w:t>
            </w: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val="en-US" w:eastAsia="en-US"/>
              </w:rPr>
              <w:t>меры</w:t>
            </w:r>
            <w:proofErr w:type="spellEnd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Cs/>
                <w:kern w:val="0"/>
                <w:sz w:val="18"/>
                <w:szCs w:val="18"/>
                <w:lang w:eastAsia="en-US"/>
              </w:rPr>
              <w:t>(с комментариями)</w:t>
            </w:r>
          </w:p>
        </w:tc>
      </w:tr>
      <w:tr w:rsidR="00872D8E" w:rsidRPr="00D5354E" w14:paraId="1E2C181B" w14:textId="77777777" w:rsidTr="00515075">
        <w:trPr>
          <w:cantSplit/>
          <w:trHeight w:hRule="exact" w:val="446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32A31D01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Без изменений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369C82C2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Препарат отменен в связи с СНЯ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2D512CB0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Сопутствующая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</w:p>
        </w:tc>
      </w:tr>
      <w:tr w:rsidR="00872D8E" w:rsidRPr="00D5354E" w14:paraId="2A1FBB84" w14:textId="77777777" w:rsidTr="00515075">
        <w:trPr>
          <w:cantSplit/>
          <w:trHeight w:hRule="exact" w:val="513"/>
          <w:jc w:val="center"/>
        </w:trPr>
        <w:tc>
          <w:tcPr>
            <w:tcW w:w="3685" w:type="dxa"/>
            <w:gridSpan w:val="12"/>
            <w:tcBorders>
              <w:left w:val="single" w:sz="12" w:space="0" w:color="auto"/>
            </w:tcBorders>
          </w:tcPr>
          <w:p w14:paraId="1CA5982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>FORMCHECKBOX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Дозировка исследуемого препарата</w:t>
            </w:r>
          </w:p>
          <w:p w14:paraId="17CBE46C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изменена/препарат временно отменен*</w:t>
            </w:r>
          </w:p>
        </w:tc>
        <w:tc>
          <w:tcPr>
            <w:tcW w:w="3693" w:type="dxa"/>
            <w:gridSpan w:val="18"/>
            <w:tcBorders>
              <w:left w:val="nil"/>
            </w:tcBorders>
          </w:tcPr>
          <w:p w14:paraId="0406B03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Проводится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немедикаментозная</w:t>
            </w:r>
            <w:proofErr w:type="spellEnd"/>
          </w:p>
          <w:p w14:paraId="0FA2210B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терапия</w:t>
            </w:r>
            <w:proofErr w:type="spellEnd"/>
            <w:r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**</w:t>
            </w:r>
          </w:p>
        </w:tc>
        <w:tc>
          <w:tcPr>
            <w:tcW w:w="3502" w:type="dxa"/>
            <w:gridSpan w:val="12"/>
            <w:tcBorders>
              <w:left w:val="nil"/>
              <w:right w:val="single" w:sz="12" w:space="0" w:color="auto"/>
            </w:tcBorders>
          </w:tcPr>
          <w:p w14:paraId="59DA6349" w14:textId="77777777" w:rsidR="00872D8E" w:rsidRPr="00D5354E" w:rsidRDefault="001E1EAF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Госпитализация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/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eastAsia="en-US"/>
              </w:rPr>
              <w:t>продление</w:t>
            </w:r>
          </w:p>
        </w:tc>
      </w:tr>
      <w:tr w:rsidR="00872D8E" w:rsidRPr="00D5354E" w14:paraId="50B406A3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1E69822F" w14:textId="77777777" w:rsidR="00872D8E" w:rsidRPr="00D5354E" w:rsidRDefault="00872D8E" w:rsidP="00515075">
            <w:pPr>
              <w:spacing w:before="6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Комментарии (реакция на отмену и повторное назначение (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dechallenge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/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en-US" w:eastAsia="hr-HR"/>
              </w:rPr>
              <w:t>r</w:t>
            </w:r>
            <w:proofErr w:type="spell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echallenge</w:t>
            </w:r>
            <w:proofErr w:type="spellEnd"/>
            <w:proofErr w:type="gramStart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*,*</w:t>
            </w:r>
            <w:proofErr w:type="gramEnd"/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*):</w:t>
            </w:r>
          </w:p>
        </w:tc>
      </w:tr>
      <w:tr w:rsidR="00872D8E" w:rsidRPr="00D5354E" w14:paraId="68212479" w14:textId="77777777" w:rsidTr="00515075">
        <w:trPr>
          <w:cantSplit/>
          <w:trHeight w:val="228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56F729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28.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F8B9007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Лабораторные данные </w:t>
            </w:r>
            <w:r w:rsidRPr="00D5354E">
              <w:rPr>
                <w:rFonts w:ascii="Arial" w:eastAsia="Times New Roman" w:hAnsi="Arial" w:cs="Arial"/>
                <w:kern w:val="0"/>
                <w:sz w:val="18"/>
                <w:szCs w:val="18"/>
                <w:lang w:eastAsia="en-US"/>
              </w:rPr>
              <w:t>(для диагностики СНЯ и описания СНЯ)</w:t>
            </w:r>
          </w:p>
        </w:tc>
      </w:tr>
      <w:tr w:rsidR="00872D8E" w:rsidRPr="00D5354E" w14:paraId="7FB78D1B" w14:textId="77777777" w:rsidTr="00515075">
        <w:trPr>
          <w:cantSplit/>
          <w:trHeight w:val="365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5A811E2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ИССЛЕДОВАНИЕ</w:t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66FBDF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ЕДИНИЦА</w:t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7D6FB0E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D6A1183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2ECF17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3CB92FA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73D250B1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66E8844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96E7D2F" w14:textId="77777777" w:rsidR="00872D8E" w:rsidRPr="00D5354E" w:rsidRDefault="00872D8E" w:rsidP="00515075">
            <w:pPr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</w:p>
          <w:p w14:paraId="5EC53DCD" w14:textId="77777777" w:rsidR="00872D8E" w:rsidRPr="00D5354E" w:rsidRDefault="00872D8E" w:rsidP="00515075">
            <w:pPr>
              <w:tabs>
                <w:tab w:val="left" w:pos="539"/>
                <w:tab w:val="left" w:pos="1106"/>
              </w:tabs>
              <w:spacing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FE0D77C" w14:textId="77777777" w:rsidR="00872D8E" w:rsidRPr="00D5354E" w:rsidRDefault="00872D8E" w:rsidP="00515075">
            <w:pPr>
              <w:spacing w:line="360" w:lineRule="auto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ИТОГ</w:t>
            </w:r>
          </w:p>
        </w:tc>
      </w:tr>
      <w:tr w:rsidR="00872D8E" w:rsidRPr="00D5354E" w14:paraId="25E0BFA5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FAD3593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72ED307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0699DA0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ED0CCC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B4CDD5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ED40D6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813D8B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C6D3D9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D66DFE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A24E519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3475C6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55A59B6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6305DA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5885B4E5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C799E3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0B87D54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0ACB9F6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AA8CBD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2EA91F9A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92E19A2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89A28A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D166F7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0BF68DF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A270CD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724D8D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BA0960A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356D4211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8A182AD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271EF2E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959496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161EB2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448819BB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344FE27E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77B0C127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2EEFD0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8EC8CA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3B8C682F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4859D08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4E5FA18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5B861C7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8C012E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F164583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475798D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29C4CA39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A1F34AB" w14:textId="77777777" w:rsidTr="00515075">
        <w:trPr>
          <w:cantSplit/>
          <w:trHeight w:hRule="exact" w:val="243"/>
          <w:jc w:val="center"/>
        </w:trPr>
        <w:tc>
          <w:tcPr>
            <w:tcW w:w="1675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14:paraId="69B9F6A6" w14:textId="77777777" w:rsidR="00872D8E" w:rsidRPr="00D5354E" w:rsidRDefault="001E1EAF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2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65" w:type="dxa"/>
            <w:gridSpan w:val="4"/>
            <w:tcBorders>
              <w:left w:val="nil"/>
              <w:bottom w:val="single" w:sz="6" w:space="0" w:color="auto"/>
              <w:right w:val="single" w:sz="6" w:space="0" w:color="auto"/>
            </w:tcBorders>
          </w:tcPr>
          <w:p w14:paraId="1E383585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3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97" w:type="dxa"/>
            <w:gridSpan w:val="10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D69E26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858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21FF811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53" w:type="dxa"/>
            <w:gridSpan w:val="8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6F7C6BE1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973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1343906D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718" w:type="dxa"/>
            <w:gridSpan w:val="6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2208587A" w14:textId="77777777" w:rsidR="00872D8E" w:rsidRPr="00D5354E" w:rsidRDefault="001E1EAF" w:rsidP="00515075">
            <w:pPr>
              <w:tabs>
                <w:tab w:val="left" w:pos="539"/>
                <w:tab w:val="left" w:pos="1106"/>
              </w:tabs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41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7009C" w14:textId="77777777" w:rsidR="00872D8E" w:rsidRPr="00D5354E" w:rsidRDefault="001E1EAF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4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F47B739" w14:textId="77777777" w:rsidTr="00515075">
        <w:trPr>
          <w:cantSplit/>
          <w:trHeight w:hRule="exact" w:val="626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A344F5A" w14:textId="77777777" w:rsidR="00872D8E" w:rsidRPr="00D5354E" w:rsidRDefault="00872D8E" w:rsidP="00515075">
            <w:pPr>
              <w:spacing w:before="40" w:line="360" w:lineRule="auto"/>
              <w:ind w:left="340" w:hanging="340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29.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Комметарии</w:t>
            </w:r>
            <w:proofErr w:type="spellEnd"/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(Привести границы нормальных значений на странице 3, если не обозначено ранее). (Если СНЯ является отклонением лабораторных показателей от нормы, прокомментировать клиническую картину и/или лечение в поле 11.)</w:t>
            </w:r>
          </w:p>
          <w:p w14:paraId="03D4F14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8485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93C29D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41EF19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226A2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0C4ACB9A" w14:textId="77777777" w:rsidTr="00515075">
        <w:trPr>
          <w:cantSplit/>
          <w:trHeight w:val="243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7D4CF473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30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 xml:space="preserve">.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18"/>
                <w:lang w:eastAsia="hr-HR"/>
              </w:rPr>
              <w:t>Исход СНЯ</w:t>
            </w:r>
          </w:p>
        </w:tc>
      </w:tr>
      <w:tr w:rsidR="00872D8E" w:rsidRPr="00D5354E" w14:paraId="21875EB9" w14:textId="77777777" w:rsidTr="00515075">
        <w:trPr>
          <w:cantSplit/>
          <w:trHeight w:val="426"/>
          <w:jc w:val="center"/>
        </w:trPr>
        <w:tc>
          <w:tcPr>
            <w:tcW w:w="2396" w:type="dxa"/>
            <w:gridSpan w:val="7"/>
            <w:tcBorders>
              <w:left w:val="single" w:sz="12" w:space="0" w:color="auto"/>
            </w:tcBorders>
          </w:tcPr>
          <w:p w14:paraId="2C71951C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1C72159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Полное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</w:p>
        </w:tc>
        <w:tc>
          <w:tcPr>
            <w:tcW w:w="1488" w:type="dxa"/>
            <w:gridSpan w:val="6"/>
            <w:tcBorders>
              <w:left w:val="nil"/>
            </w:tcBorders>
          </w:tcPr>
          <w:p w14:paraId="5FB1E63D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46DAA374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Дата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719" w:type="dxa"/>
            <w:gridSpan w:val="9"/>
            <w:tcBorders>
              <w:left w:val="single" w:sz="6" w:space="0" w:color="auto"/>
              <w:bottom w:val="single" w:sz="6" w:space="0" w:color="auto"/>
            </w:tcBorders>
          </w:tcPr>
          <w:p w14:paraId="4CBD6531" w14:textId="77777777" w:rsidR="00872D8E" w:rsidRPr="00D5354E" w:rsidRDefault="00872D8E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Год</w:t>
            </w:r>
          </w:p>
          <w:p w14:paraId="18DFF0A7" w14:textId="77777777" w:rsidR="00872D8E" w:rsidRPr="00D5354E" w:rsidRDefault="001E1EAF" w:rsidP="00515075">
            <w:pPr>
              <w:tabs>
                <w:tab w:val="left" w:pos="398"/>
                <w:tab w:val="left" w:pos="965"/>
              </w:tabs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</w:p>
        </w:tc>
        <w:tc>
          <w:tcPr>
            <w:tcW w:w="5277" w:type="dxa"/>
            <w:gridSpan w:val="20"/>
            <w:tcBorders>
              <w:left w:val="single" w:sz="6" w:space="0" w:color="auto"/>
              <w:right w:val="single" w:sz="12" w:space="0" w:color="auto"/>
            </w:tcBorders>
          </w:tcPr>
          <w:p w14:paraId="62200710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  <w:p w14:paraId="01BBED3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прежнее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,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без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изменений</w:t>
            </w:r>
            <w:proofErr w:type="spellEnd"/>
          </w:p>
        </w:tc>
      </w:tr>
      <w:tr w:rsidR="00872D8E" w:rsidRPr="00D5354E" w14:paraId="5CA43F71" w14:textId="77777777" w:rsidTr="00515075">
        <w:trPr>
          <w:cantSplit/>
          <w:trHeight w:val="27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</w:tcBorders>
          </w:tcPr>
          <w:p w14:paraId="6149A49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Выздоровление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с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последствиями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right w:val="single" w:sz="12" w:space="0" w:color="auto"/>
            </w:tcBorders>
          </w:tcPr>
          <w:p w14:paraId="613C2D57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Ухудшение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</w:tr>
      <w:tr w:rsidR="00872D8E" w:rsidRPr="00D5354E" w14:paraId="227E01F1" w14:textId="77777777" w:rsidTr="00515075">
        <w:trPr>
          <w:cantSplit/>
          <w:trHeight w:val="365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6" w:space="0" w:color="auto"/>
            </w:tcBorders>
          </w:tcPr>
          <w:p w14:paraId="2422ADEA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Улучшение</w:t>
            </w:r>
            <w:proofErr w:type="spellEnd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 xml:space="preserve"> </w:t>
            </w:r>
            <w:proofErr w:type="spellStart"/>
            <w:r w:rsidR="00872D8E" w:rsidRPr="00D5354E">
              <w:rPr>
                <w:rFonts w:ascii="Arial" w:eastAsia="Times New Roman" w:hAnsi="Arial" w:cs="Arial"/>
                <w:kern w:val="0"/>
                <w:sz w:val="16"/>
                <w:szCs w:val="16"/>
                <w:lang w:val="en-US" w:eastAsia="en-US"/>
              </w:rPr>
              <w:t>состояния</w:t>
            </w:r>
            <w:proofErr w:type="spellEnd"/>
          </w:p>
        </w:tc>
        <w:tc>
          <w:tcPr>
            <w:tcW w:w="5277" w:type="dxa"/>
            <w:gridSpan w:val="20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6176B802" w14:textId="77777777" w:rsidR="00872D8E" w:rsidRPr="00D5354E" w:rsidRDefault="001E1EAF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Смерть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Аутопсия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Да</w:t>
            </w:r>
          </w:p>
        </w:tc>
      </w:tr>
      <w:tr w:rsidR="00872D8E" w:rsidRPr="00D5354E" w14:paraId="154216CE" w14:textId="77777777" w:rsidTr="00515075">
        <w:trPr>
          <w:cantSplit/>
          <w:trHeight w:val="259"/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571D2C8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eastAsia="hr-HR"/>
              </w:rPr>
              <w:t>31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 xml:space="preserve">.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>Оценка причинно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18"/>
                <w:szCs w:val="18"/>
                <w:lang w:eastAsia="en-US"/>
              </w:rPr>
              <w:t>-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18"/>
                <w:szCs w:val="18"/>
                <w:lang w:eastAsia="en-US"/>
              </w:rPr>
              <w:t xml:space="preserve">следственной связи </w:t>
            </w:r>
          </w:p>
        </w:tc>
      </w:tr>
      <w:tr w:rsidR="00872D8E" w:rsidRPr="00D5354E" w14:paraId="431633D7" w14:textId="77777777" w:rsidTr="00515075">
        <w:trPr>
          <w:cantSplit/>
          <w:trHeight w:val="304"/>
          <w:jc w:val="center"/>
        </w:trPr>
        <w:tc>
          <w:tcPr>
            <w:tcW w:w="3393" w:type="dxa"/>
            <w:gridSpan w:val="11"/>
            <w:tcBorders>
              <w:left w:val="single" w:sz="12" w:space="0" w:color="auto"/>
              <w:bottom w:val="single" w:sz="6" w:space="0" w:color="auto"/>
            </w:tcBorders>
          </w:tcPr>
          <w:p w14:paraId="2371958F" w14:textId="77777777" w:rsidR="00872D8E" w:rsidRPr="00D5354E" w:rsidRDefault="00872D8E" w:rsidP="00515075">
            <w:pPr>
              <w:spacing w:before="60" w:after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Связь с препаратом исследования:</w:t>
            </w:r>
          </w:p>
        </w:tc>
        <w:tc>
          <w:tcPr>
            <w:tcW w:w="2290" w:type="dxa"/>
            <w:gridSpan w:val="12"/>
            <w:tcBorders>
              <w:left w:val="nil"/>
              <w:bottom w:val="single" w:sz="6" w:space="0" w:color="auto"/>
            </w:tcBorders>
          </w:tcPr>
          <w:p w14:paraId="578355AE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Не подозревается</w:t>
            </w:r>
          </w:p>
        </w:tc>
        <w:tc>
          <w:tcPr>
            <w:tcW w:w="3012" w:type="dxa"/>
            <w:gridSpan w:val="13"/>
            <w:tcBorders>
              <w:bottom w:val="single" w:sz="6" w:space="0" w:color="auto"/>
            </w:tcBorders>
          </w:tcPr>
          <w:p w14:paraId="647AE008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Подозревается</w:t>
            </w:r>
          </w:p>
        </w:tc>
        <w:tc>
          <w:tcPr>
            <w:tcW w:w="2185" w:type="dxa"/>
            <w:gridSpan w:val="6"/>
            <w:tcBorders>
              <w:left w:val="nil"/>
              <w:bottom w:val="single" w:sz="6" w:space="0" w:color="auto"/>
              <w:right w:val="single" w:sz="12" w:space="0" w:color="auto"/>
            </w:tcBorders>
          </w:tcPr>
          <w:p w14:paraId="58F17B5B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85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4C12FC9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45CF9A85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right w:val="single" w:sz="12" w:space="0" w:color="auto"/>
            </w:tcBorders>
          </w:tcPr>
          <w:p w14:paraId="4867AADF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Исследователь</w:t>
            </w:r>
          </w:p>
        </w:tc>
      </w:tr>
      <w:tr w:rsidR="00872D8E" w:rsidRPr="00D5354E" w14:paraId="2585C907" w14:textId="77777777" w:rsidTr="00515075">
        <w:trPr>
          <w:cantSplit/>
          <w:trHeight w:hRule="exact" w:val="624"/>
          <w:jc w:val="center"/>
        </w:trPr>
        <w:tc>
          <w:tcPr>
            <w:tcW w:w="5603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0F70DC9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32.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Имя, адрес и телефон исследователя</w:t>
            </w:r>
          </w:p>
          <w:p w14:paraId="77CB350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9BDC214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</w:t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Подпись: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77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FCB5B33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33.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7767684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День                           Месяц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ab/>
              <w:t xml:space="preserve">                Год</w:t>
            </w:r>
          </w:p>
          <w:p w14:paraId="66AD6843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15F38A60" w14:textId="77777777" w:rsidTr="00515075">
        <w:trPr>
          <w:cantSplit/>
          <w:trHeight w:val="1312"/>
          <w:jc w:val="center"/>
        </w:trPr>
        <w:tc>
          <w:tcPr>
            <w:tcW w:w="9603" w:type="dxa"/>
            <w:gridSpan w:val="39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</w:tcPr>
          <w:p w14:paraId="187DE098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301DF2E6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Calibri" w:eastAsia="Times New Roman" w:hAnsi="Calibri" w:cs="TimesNewRoman,Bold"/>
                <w:b/>
                <w:bCs/>
                <w:kern w:val="0"/>
                <w:szCs w:val="24"/>
                <w:lang w:eastAsia="sl-SI"/>
              </w:rPr>
            </w:pPr>
          </w:p>
          <w:p w14:paraId="07FC2691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</w:pPr>
            <w:r w:rsidRPr="00D5354E">
              <w:rPr>
                <w:rFonts w:ascii="TimesNewRoman,Bold" w:eastAsia="Times New Roman" w:hAnsi="TimesNewRoman,Bold" w:cs="TimesNewRoman,Bold"/>
                <w:b/>
                <w:bCs/>
                <w:kern w:val="0"/>
                <w:sz w:val="22"/>
                <w:szCs w:val="24"/>
                <w:lang w:eastAsia="sl-SI"/>
              </w:rPr>
              <w:t>Сообщение о СЕРЬЕЗНОМ НЕЖЕЛАТЕЛЬНОМ ЯВЛЕНИИ (СНЯ)</w:t>
            </w:r>
          </w:p>
        </w:tc>
        <w:tc>
          <w:tcPr>
            <w:tcW w:w="1277" w:type="dxa"/>
            <w:gridSpan w:val="3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</w:tcPr>
          <w:p w14:paraId="6F604750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  <w:proofErr w:type="spellStart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Стр</w:t>
            </w:r>
            <w:proofErr w:type="spellEnd"/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 xml:space="preserve"> 3 из 3</w:t>
            </w:r>
          </w:p>
          <w:p w14:paraId="5B9CC292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27E1344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059F6E73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</w:pPr>
          </w:p>
          <w:p w14:paraId="505CDF68" w14:textId="77777777" w:rsidR="00872D8E" w:rsidRPr="00D5354E" w:rsidRDefault="00872D8E" w:rsidP="00515075">
            <w:pPr>
              <w:spacing w:line="360" w:lineRule="auto"/>
              <w:jc w:val="right"/>
              <w:rPr>
                <w:rFonts w:ascii="Arial" w:eastAsia="Times New Roman" w:hAnsi="Arial" w:cs="Times New Roman"/>
                <w:kern w:val="0"/>
                <w:sz w:val="20"/>
                <w:szCs w:val="24"/>
                <w:lang w:eastAsia="hr-HR"/>
              </w:rPr>
            </w:pPr>
          </w:p>
        </w:tc>
      </w:tr>
      <w:tr w:rsidR="00872D8E" w:rsidRPr="00D5354E" w14:paraId="78C834DF" w14:textId="77777777" w:rsidTr="00515075">
        <w:trPr>
          <w:cantSplit/>
          <w:jc w:val="center"/>
        </w:trPr>
        <w:tc>
          <w:tcPr>
            <w:tcW w:w="1398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B10467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1.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Сообщение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430" w:type="dxa"/>
            <w:gridSpan w:val="2"/>
            <w:tcBorders>
              <w:top w:val="single" w:sz="6" w:space="0" w:color="auto"/>
              <w:bottom w:val="single" w:sz="6" w:space="0" w:color="auto"/>
            </w:tcBorders>
          </w:tcPr>
          <w:p w14:paraId="7A6B0E0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215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780700FB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Первичное</w:t>
            </w:r>
          </w:p>
        </w:tc>
        <w:tc>
          <w:tcPr>
            <w:tcW w:w="350" w:type="dxa"/>
            <w:tcBorders>
              <w:top w:val="single" w:sz="6" w:space="0" w:color="auto"/>
              <w:bottom w:val="single" w:sz="6" w:space="0" w:color="auto"/>
            </w:tcBorders>
          </w:tcPr>
          <w:p w14:paraId="3FBD8B8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instrText xml:space="preserve"> FORMCHECKBOX </w:instrText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kern w:val="0"/>
                <w:sz w:val="20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94" w:type="dxa"/>
            <w:gridSpan w:val="7"/>
            <w:tcBorders>
              <w:top w:val="single" w:sz="6" w:space="0" w:color="auto"/>
              <w:bottom w:val="single" w:sz="6" w:space="0" w:color="auto"/>
            </w:tcBorders>
          </w:tcPr>
          <w:p w14:paraId="659F8F7D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Повторное</w:t>
            </w:r>
          </w:p>
        </w:tc>
        <w:tc>
          <w:tcPr>
            <w:tcW w:w="1232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3550A480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 xml:space="preserve">3. 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>Случай №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>:</w:t>
            </w:r>
          </w:p>
        </w:tc>
        <w:tc>
          <w:tcPr>
            <w:tcW w:w="1820" w:type="dxa"/>
            <w:gridSpan w:val="8"/>
            <w:tcBorders>
              <w:top w:val="single" w:sz="6" w:space="0" w:color="auto"/>
              <w:bottom w:val="single" w:sz="6" w:space="0" w:color="auto"/>
            </w:tcBorders>
          </w:tcPr>
          <w:p w14:paraId="71C3802A" w14:textId="77777777" w:rsidR="00872D8E" w:rsidRPr="00D5354E" w:rsidRDefault="001E1EAF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1036" w:type="dxa"/>
            <w:gridSpan w:val="4"/>
            <w:tcBorders>
              <w:top w:val="single" w:sz="6" w:space="0" w:color="auto"/>
              <w:bottom w:val="single" w:sz="6" w:space="0" w:color="auto"/>
            </w:tcBorders>
          </w:tcPr>
          <w:p w14:paraId="7418B7E7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  <w:tc>
          <w:tcPr>
            <w:tcW w:w="2305" w:type="dxa"/>
            <w:gridSpan w:val="7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73540171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</w:p>
        </w:tc>
      </w:tr>
      <w:tr w:rsidR="00872D8E" w:rsidRPr="00D5354E" w14:paraId="549D552E" w14:textId="77777777" w:rsidTr="00515075">
        <w:trPr>
          <w:jc w:val="center"/>
        </w:trPr>
        <w:tc>
          <w:tcPr>
            <w:tcW w:w="10880" w:type="dxa"/>
            <w:gridSpan w:val="42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14:paraId="33A153B6" w14:textId="77777777" w:rsidR="00872D8E" w:rsidRPr="00D5354E" w:rsidRDefault="00872D8E" w:rsidP="00515075">
            <w:pPr>
              <w:spacing w:before="60"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eastAsia="hr-HR"/>
              </w:rPr>
              <w:t>Для дополнительной информации</w:t>
            </w:r>
            <w:r w:rsidRPr="00D5354E">
              <w:rPr>
                <w:rFonts w:ascii="Arial" w:eastAsia="Times New Roman" w:hAnsi="Arial" w:cs="Times New Roman"/>
                <w:kern w:val="0"/>
                <w:sz w:val="18"/>
                <w:szCs w:val="24"/>
                <w:lang w:val="sl-SI" w:eastAsia="hr-HR"/>
              </w:rPr>
              <w:t>:</w:t>
            </w:r>
          </w:p>
          <w:p w14:paraId="4F153AF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C840B5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0B4F5BA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943E604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CDC149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2100A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C71A7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3F35AE6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6F9722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905A94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93CC06C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AEB3B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B31746F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1CDCD55" w14:textId="723BB2A8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F4B1737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4EC64A95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828196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5639E79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9C34C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5466C4FE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5A020D0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B178B8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1517EB6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E76C18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CEBB888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1A12FFE1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65EF1AFD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20EB3F9B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BF3D773" w14:textId="77777777" w:rsidR="00872D8E" w:rsidRPr="00D5354E" w:rsidRDefault="001E1EAF" w:rsidP="00515075">
            <w:pPr>
              <w:spacing w:line="360" w:lineRule="auto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8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  <w:tr w:rsidR="00872D8E" w:rsidRPr="00D5354E" w14:paraId="7D33EB86" w14:textId="77777777" w:rsidTr="00515075">
        <w:trPr>
          <w:cantSplit/>
          <w:trHeight w:val="259"/>
          <w:jc w:val="center"/>
        </w:trPr>
        <w:tc>
          <w:tcPr>
            <w:tcW w:w="57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2D9B009" w14:textId="77777777" w:rsidR="00872D8E" w:rsidRPr="00D5354E" w:rsidRDefault="00872D8E" w:rsidP="00515075">
            <w:pPr>
              <w:spacing w:before="20" w:after="20" w:line="360" w:lineRule="auto"/>
              <w:jc w:val="left"/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8"/>
                <w:szCs w:val="24"/>
                <w:lang w:val="sl-SI" w:eastAsia="hr-HR"/>
              </w:rPr>
              <w:lastRenderedPageBreak/>
              <w:t>V.</w:t>
            </w:r>
          </w:p>
        </w:tc>
        <w:tc>
          <w:tcPr>
            <w:tcW w:w="10308" w:type="dxa"/>
            <w:gridSpan w:val="40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64431971" w14:textId="77777777" w:rsidR="00872D8E" w:rsidRPr="00D5354E" w:rsidRDefault="00872D8E" w:rsidP="00515075">
            <w:pPr>
              <w:spacing w:before="20" w:after="20" w:line="360" w:lineRule="auto"/>
              <w:jc w:val="center"/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val="sl-SI" w:eastAsia="hr-HR"/>
              </w:rPr>
            </w:pP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Исследователь</w:t>
            </w:r>
          </w:p>
        </w:tc>
      </w:tr>
      <w:tr w:rsidR="00872D8E" w:rsidRPr="00D5354E" w14:paraId="0FDC78C5" w14:textId="77777777" w:rsidTr="00515075">
        <w:trPr>
          <w:cantSplit/>
          <w:trHeight w:hRule="exact" w:val="1058"/>
          <w:jc w:val="center"/>
        </w:trPr>
        <w:tc>
          <w:tcPr>
            <w:tcW w:w="5635" w:type="dxa"/>
            <w:gridSpan w:val="22"/>
            <w:tcBorders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4BDF6DF6" w14:textId="77777777" w:rsidR="00872D8E" w:rsidRPr="00D5354E" w:rsidRDefault="00872D8E" w:rsidP="00515075">
            <w:pPr>
              <w:spacing w:line="360" w:lineRule="auto"/>
              <w:jc w:val="lef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34.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ФИО Исследователя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адрес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 xml:space="preserve">, </w:t>
            </w:r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eastAsia="en-US"/>
              </w:rPr>
              <w:t>контактные данные</w:t>
            </w:r>
            <w:r w:rsidRPr="00D5354E">
              <w:rPr>
                <w:rFonts w:ascii="Arial" w:eastAsia="Times New Roman" w:hAnsi="Arial" w:cs="Arial"/>
                <w:b/>
                <w:bCs/>
                <w:kern w:val="0"/>
                <w:sz w:val="20"/>
                <w:szCs w:val="24"/>
                <w:lang w:eastAsia="en-US"/>
              </w:rPr>
              <w:t>,</w:t>
            </w:r>
          </w:p>
          <w:p w14:paraId="558A60FD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pPr>
            <w:proofErr w:type="spellStart"/>
            <w:r w:rsidRPr="00D5354E">
              <w:rPr>
                <w:rFonts w:ascii="Arial,Bold" w:eastAsia="Times New Roman" w:hAnsi="Arial,Bold" w:cs="Arial,Bold"/>
                <w:b/>
                <w:bCs/>
                <w:kern w:val="0"/>
                <w:sz w:val="20"/>
                <w:szCs w:val="24"/>
                <w:lang w:val="en-US" w:eastAsia="en-US"/>
              </w:rPr>
              <w:t>подпись</w:t>
            </w:r>
            <w:proofErr w:type="spellEnd"/>
          </w:p>
          <w:p w14:paraId="38B7B5F5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7ACC4EFE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AFF620F" w14:textId="77777777" w:rsidR="00872D8E" w:rsidRPr="00D5354E" w:rsidRDefault="001E1EAF" w:rsidP="00515075">
            <w:pPr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  <w:p w14:paraId="02618FA0" w14:textId="77777777" w:rsidR="00872D8E" w:rsidRPr="00D5354E" w:rsidRDefault="001E1EAF" w:rsidP="00515075">
            <w:pPr>
              <w:tabs>
                <w:tab w:val="left" w:pos="1701"/>
              </w:tabs>
              <w:spacing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6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="00872D8E"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val="sl-SI" w:eastAsia="hr-HR"/>
              </w:rPr>
              <w:tab/>
              <w:t xml:space="preserve">Signature: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7"/>
                  <w:enabled/>
                  <w:calcOnExit w:val="0"/>
                  <w:textInput/>
                </w:ffData>
              </w:fldChar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 xml:space="preserve"> FORMTEXT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872D8E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  <w:tc>
          <w:tcPr>
            <w:tcW w:w="5245" w:type="dxa"/>
            <w:gridSpan w:val="20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73CFAD1C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t>35.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20"/>
                <w:szCs w:val="24"/>
                <w:lang w:eastAsia="hr-HR"/>
              </w:rPr>
              <w:t>Дата извещения</w:t>
            </w:r>
          </w:p>
          <w:p w14:paraId="01311007" w14:textId="77777777" w:rsidR="00872D8E" w:rsidRPr="00D5354E" w:rsidRDefault="00872D8E" w:rsidP="00515075">
            <w:pPr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>день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        месяц</w:t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год</w:t>
            </w:r>
          </w:p>
          <w:p w14:paraId="52408288" w14:textId="77777777" w:rsidR="00872D8E" w:rsidRPr="00D5354E" w:rsidRDefault="00872D8E" w:rsidP="00515075">
            <w:pPr>
              <w:tabs>
                <w:tab w:val="left" w:pos="2665"/>
              </w:tabs>
              <w:spacing w:before="60" w:line="360" w:lineRule="auto"/>
              <w:ind w:left="284" w:hanging="284"/>
              <w:jc w:val="left"/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</w:pP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6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 xml:space="preserve">                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0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  <w:r w:rsidRPr="00D5354E">
              <w:rPr>
                <w:rFonts w:ascii="Arial" w:eastAsia="Times New Roman" w:hAnsi="Arial" w:cs="Times New Roman"/>
                <w:kern w:val="0"/>
                <w:sz w:val="16"/>
                <w:szCs w:val="24"/>
                <w:lang w:eastAsia="hr-HR"/>
              </w:rPr>
              <w:tab/>
              <w:t xml:space="preserve">                    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begin">
                <w:ffData>
                  <w:name w:val="Text71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instrText>FORMTEXT</w:instrTex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eastAsia="hr-HR"/>
              </w:rPr>
              <w:instrText xml:space="preserve"> </w:instrTex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separate"/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t> </w:t>
            </w:r>
            <w:r w:rsidR="001E1EAF" w:rsidRPr="00D5354E">
              <w:rPr>
                <w:rFonts w:ascii="Arial" w:eastAsia="Times New Roman" w:hAnsi="Arial" w:cs="Times New Roman"/>
                <w:b/>
                <w:kern w:val="0"/>
                <w:sz w:val="16"/>
                <w:szCs w:val="24"/>
                <w:lang w:val="sl-SI" w:eastAsia="hr-HR"/>
              </w:rPr>
              <w:fldChar w:fldCharType="end"/>
            </w: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6"/>
        <w:gridCol w:w="1999"/>
        <w:gridCol w:w="1975"/>
        <w:gridCol w:w="2525"/>
      </w:tblGrid>
      <w:tr w:rsidR="00872D8E" w:rsidRPr="002C05D4" w14:paraId="2DA43EF3" w14:textId="77777777" w:rsidTr="00515075">
        <w:trPr>
          <w:trHeight w:val="239"/>
        </w:trPr>
        <w:tc>
          <w:tcPr>
            <w:tcW w:w="1515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19C0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25FFD9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347DB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B867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7B6CD0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187561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18244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3B34B6B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7052A58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54807AA1" w14:textId="77777777" w:rsidTr="00515075">
        <w:trPr>
          <w:trHeight w:val="178"/>
        </w:trPr>
        <w:tc>
          <w:tcPr>
            <w:tcW w:w="1515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0FB82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2317D19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3D11EA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926D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3890233A" w14:textId="77777777" w:rsidTr="00515075">
        <w:trPr>
          <w:trHeight w:val="178"/>
        </w:trPr>
        <w:tc>
          <w:tcPr>
            <w:tcW w:w="1515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ED613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30B8001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1DE8E65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D8C1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49"/>
        <w:gridCol w:w="980"/>
        <w:gridCol w:w="100"/>
        <w:gridCol w:w="749"/>
        <w:gridCol w:w="161"/>
        <w:gridCol w:w="402"/>
        <w:gridCol w:w="314"/>
        <w:gridCol w:w="355"/>
        <w:gridCol w:w="102"/>
        <w:gridCol w:w="371"/>
        <w:gridCol w:w="441"/>
        <w:gridCol w:w="1062"/>
        <w:gridCol w:w="204"/>
        <w:gridCol w:w="1143"/>
        <w:gridCol w:w="369"/>
        <w:gridCol w:w="79"/>
        <w:gridCol w:w="135"/>
        <w:gridCol w:w="643"/>
        <w:gridCol w:w="337"/>
        <w:gridCol w:w="929"/>
      </w:tblGrid>
      <w:tr w:rsidR="00872D8E" w:rsidRPr="002C05D4" w14:paraId="3D2116D9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34527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5F0AD1D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1 из 3</w:t>
            </w:r>
          </w:p>
        </w:tc>
      </w:tr>
      <w:tr w:rsidR="00872D8E" w:rsidRPr="002C05D4" w14:paraId="0B415602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976525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матери</w:t>
            </w:r>
          </w:p>
        </w:tc>
      </w:tr>
      <w:tr w:rsidR="00872D8E" w:rsidRPr="002C05D4" w14:paraId="1C31E2CA" w14:textId="77777777" w:rsidTr="00515075">
        <w:trPr>
          <w:trHeight w:val="737"/>
        </w:trPr>
        <w:tc>
          <w:tcPr>
            <w:tcW w:w="853" w:type="pct"/>
            <w:gridSpan w:val="3"/>
            <w:tcBorders>
              <w:top w:val="single" w:sz="12" w:space="0" w:color="000000"/>
              <w:left w:val="single" w:sz="12" w:space="0" w:color="000000"/>
            </w:tcBorders>
          </w:tcPr>
          <w:p w14:paraId="648D370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 рождения</w:t>
            </w:r>
          </w:p>
          <w:p w14:paraId="18842EF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 месяц год</w:t>
            </w:r>
          </w:p>
        </w:tc>
        <w:tc>
          <w:tcPr>
            <w:tcW w:w="867" w:type="pct"/>
            <w:gridSpan w:val="4"/>
            <w:tcBorders>
              <w:top w:val="single" w:sz="12" w:space="0" w:color="000000"/>
            </w:tcBorders>
          </w:tcPr>
          <w:p w14:paraId="220B123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Возраст</w:t>
            </w:r>
          </w:p>
          <w:p w14:paraId="1DC5FF2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4FDA3FBA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21"/>
                <w:szCs w:val="21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годы/мес.</w:t>
            </w:r>
          </w:p>
        </w:tc>
        <w:tc>
          <w:tcPr>
            <w:tcW w:w="1229" w:type="pct"/>
            <w:gridSpan w:val="5"/>
            <w:tcBorders>
              <w:top w:val="single" w:sz="12" w:space="0" w:color="000000"/>
            </w:tcBorders>
          </w:tcPr>
          <w:p w14:paraId="02CBA4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Раса</w:t>
            </w:r>
            <w:r w:rsidRPr="002C05D4">
              <w:rPr>
                <w:rFonts w:cs="Times New Roman"/>
                <w:sz w:val="18"/>
                <w:szCs w:val="18"/>
              </w:rPr>
              <w:t xml:space="preserve"> (указать)</w:t>
            </w:r>
          </w:p>
        </w:tc>
        <w:tc>
          <w:tcPr>
            <w:tcW w:w="956" w:type="pct"/>
            <w:gridSpan w:val="3"/>
            <w:tcBorders>
              <w:top w:val="single" w:sz="12" w:space="0" w:color="000000"/>
            </w:tcBorders>
          </w:tcPr>
          <w:p w14:paraId="59644C7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Рост</w:t>
            </w:r>
          </w:p>
          <w:p w14:paraId="77D77B0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098AD8B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94" w:type="pct"/>
            <w:gridSpan w:val="5"/>
            <w:tcBorders>
              <w:top w:val="single" w:sz="12" w:space="0" w:color="000000"/>
              <w:right w:val="single" w:sz="12" w:space="0" w:color="000000"/>
            </w:tcBorders>
          </w:tcPr>
          <w:p w14:paraId="1C465E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Вес</w:t>
            </w:r>
          </w:p>
          <w:p w14:paraId="52B285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</w:p>
          <w:p w14:paraId="25C1F071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</w:tr>
      <w:tr w:rsidR="00872D8E" w:rsidRPr="002C05D4" w14:paraId="3BD6B62F" w14:textId="77777777" w:rsidTr="00515075">
        <w:trPr>
          <w:trHeight w:val="340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40D61AA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20"/>
                <w:szCs w:val="20"/>
              </w:rPr>
              <w:t xml:space="preserve">Дата </w:t>
            </w:r>
            <w:r w:rsidRPr="002C05D4">
              <w:rPr>
                <w:rFonts w:cs="Times New Roman"/>
                <w:sz w:val="18"/>
                <w:szCs w:val="18"/>
              </w:rPr>
              <w:t>последней</w:t>
            </w:r>
            <w:r w:rsidRPr="002C05D4">
              <w:rPr>
                <w:rFonts w:cs="Times New Roman"/>
                <w:sz w:val="20"/>
                <w:szCs w:val="20"/>
              </w:rPr>
              <w:t xml:space="preserve"> менструации</w:t>
            </w:r>
          </w:p>
        </w:tc>
        <w:tc>
          <w:tcPr>
            <w:tcW w:w="293" w:type="pct"/>
            <w:gridSpan w:val="2"/>
          </w:tcPr>
          <w:p w14:paraId="70C9462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44" w:type="pct"/>
            <w:gridSpan w:val="2"/>
          </w:tcPr>
          <w:p w14:paraId="7494CC3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43" w:type="pct"/>
            <w:gridSpan w:val="2"/>
          </w:tcPr>
          <w:p w14:paraId="0B6C0F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1547" w:type="pct"/>
            <w:gridSpan w:val="4"/>
          </w:tcPr>
          <w:p w14:paraId="4B8A96A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Предполагаемая дата родов</w:t>
            </w:r>
          </w:p>
        </w:tc>
        <w:tc>
          <w:tcPr>
            <w:tcW w:w="326" w:type="pct"/>
            <w:gridSpan w:val="3"/>
          </w:tcPr>
          <w:p w14:paraId="1EC172B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04" w:type="pct"/>
            <w:gridSpan w:val="2"/>
          </w:tcPr>
          <w:p w14:paraId="7E5A69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6D9D050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</w:tr>
      <w:tr w:rsidR="00872D8E" w:rsidRPr="002C05D4" w14:paraId="56BDE15F" w14:textId="77777777" w:rsidTr="00515075">
        <w:trPr>
          <w:trHeight w:val="61"/>
        </w:trPr>
        <w:tc>
          <w:tcPr>
            <w:tcW w:w="1266" w:type="pct"/>
            <w:gridSpan w:val="4"/>
            <w:tcBorders>
              <w:left w:val="single" w:sz="12" w:space="0" w:color="000000"/>
            </w:tcBorders>
          </w:tcPr>
          <w:p w14:paraId="3717FE6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  <w:tc>
          <w:tcPr>
            <w:tcW w:w="293" w:type="pct"/>
            <w:gridSpan w:val="2"/>
          </w:tcPr>
          <w:p w14:paraId="2E8824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344" w:type="pct"/>
            <w:gridSpan w:val="2"/>
          </w:tcPr>
          <w:p w14:paraId="37EAC72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243" w:type="pct"/>
            <w:gridSpan w:val="2"/>
          </w:tcPr>
          <w:p w14:paraId="44E74E0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547" w:type="pct"/>
            <w:gridSpan w:val="4"/>
          </w:tcPr>
          <w:p w14:paraId="78A85B9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326" w:type="pct"/>
            <w:gridSpan w:val="3"/>
          </w:tcPr>
          <w:p w14:paraId="6DCED14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504" w:type="pct"/>
            <w:gridSpan w:val="2"/>
          </w:tcPr>
          <w:p w14:paraId="323E67F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76" w:type="pct"/>
            <w:tcBorders>
              <w:right w:val="single" w:sz="12" w:space="0" w:color="000000"/>
            </w:tcBorders>
          </w:tcPr>
          <w:p w14:paraId="1F27D90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542F4B51" w14:textId="77777777" w:rsidTr="00515075">
        <w:trPr>
          <w:trHeight w:val="91"/>
        </w:trPr>
        <w:tc>
          <w:tcPr>
            <w:tcW w:w="1955" w:type="pct"/>
            <w:gridSpan w:val="9"/>
            <w:vMerge w:val="restart"/>
            <w:tcBorders>
              <w:left w:val="single" w:sz="12" w:space="0" w:color="000000"/>
            </w:tcBorders>
          </w:tcPr>
          <w:p w14:paraId="4D7BCE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  <w:lang w:val="en-US"/>
              </w:rPr>
            </w:pPr>
            <w:r w:rsidRPr="002C05D4">
              <w:rPr>
                <w:rFonts w:cs="Times New Roman"/>
                <w:sz w:val="18"/>
                <w:szCs w:val="18"/>
              </w:rPr>
              <w:t>Метод контрацепции</w:t>
            </w:r>
          </w:p>
        </w:tc>
        <w:tc>
          <w:tcPr>
            <w:tcW w:w="3045" w:type="pct"/>
            <w:gridSpan w:val="11"/>
            <w:tcBorders>
              <w:right w:val="single" w:sz="12" w:space="0" w:color="000000"/>
            </w:tcBorders>
          </w:tcPr>
          <w:p w14:paraId="21B5BD6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Применение контрацепции согласно инструкции</w:t>
            </w:r>
          </w:p>
        </w:tc>
      </w:tr>
      <w:tr w:rsidR="00872D8E" w:rsidRPr="002C05D4" w14:paraId="5485688E" w14:textId="77777777" w:rsidTr="00515075">
        <w:trPr>
          <w:trHeight w:val="91"/>
        </w:trPr>
        <w:tc>
          <w:tcPr>
            <w:tcW w:w="1955" w:type="pct"/>
            <w:gridSpan w:val="9"/>
            <w:vMerge/>
            <w:tcBorders>
              <w:left w:val="single" w:sz="12" w:space="0" w:color="000000"/>
              <w:bottom w:val="single" w:sz="12" w:space="0" w:color="000000"/>
            </w:tcBorders>
          </w:tcPr>
          <w:p w14:paraId="35693FC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100" w:type="pct"/>
            <w:gridSpan w:val="4"/>
            <w:tcBorders>
              <w:bottom w:val="single" w:sz="12" w:space="0" w:color="000000"/>
            </w:tcBorders>
          </w:tcPr>
          <w:p w14:paraId="21C0E84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ДА</w:t>
            </w: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</w:tcPr>
          <w:p w14:paraId="009C832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  <w:tc>
          <w:tcPr>
            <w:tcW w:w="1050" w:type="pct"/>
            <w:gridSpan w:val="4"/>
            <w:tcBorders>
              <w:bottom w:val="single" w:sz="12" w:space="0" w:color="000000"/>
              <w:right w:val="single" w:sz="12" w:space="0" w:color="000000"/>
            </w:tcBorders>
          </w:tcPr>
          <w:p w14:paraId="0F5F427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Сомнительно</w:t>
            </w:r>
          </w:p>
        </w:tc>
      </w:tr>
      <w:tr w:rsidR="00872D8E" w:rsidRPr="002C05D4" w14:paraId="7DEDAE54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09041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Анамнез</w:t>
            </w:r>
          </w:p>
        </w:tc>
      </w:tr>
      <w:tr w:rsidR="00872D8E" w:rsidRPr="002C05D4" w14:paraId="3257041A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245C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Информация о семейных заболеваниях, известных факторах риска или состояниях, которые могут повлиять на исход беременности, употребления алкоголя, курение, употребление лекарств, инфекции, гиперестезия, диабет, включая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гестационный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, условия окружающей среды, которые могут быть факторами риска </w:t>
            </w:r>
          </w:p>
          <w:p w14:paraId="6A2A87D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CA9D75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B6D9B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3CBAC8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7A6AFD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0B42A5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AC9FD2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0203C2" w14:textId="77777777" w:rsidR="00872D8E" w:rsidRPr="002C05D4" w:rsidRDefault="00872D8E" w:rsidP="00515075">
            <w:pPr>
              <w:spacing w:line="276" w:lineRule="auto"/>
              <w:rPr>
                <w:rFonts w:cs="Times New Roman"/>
              </w:rPr>
            </w:pPr>
          </w:p>
        </w:tc>
      </w:tr>
      <w:tr w:rsidR="00872D8E" w:rsidRPr="002C05D4" w14:paraId="2DE9DC64" w14:textId="77777777" w:rsidTr="00515075"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453A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  <w:r w:rsidRPr="002C05D4">
              <w:rPr>
                <w:rFonts w:cs="Times New Roman"/>
                <w:sz w:val="18"/>
                <w:szCs w:val="18"/>
              </w:rPr>
              <w:t>Акушерский анамнез – информация о предыдущих беременностях, включая аборты, мертворождение</w:t>
            </w:r>
          </w:p>
        </w:tc>
      </w:tr>
      <w:tr w:rsidR="00872D8E" w:rsidRPr="002C05D4" w14:paraId="7642CB31" w14:textId="77777777" w:rsidTr="00515075">
        <w:tc>
          <w:tcPr>
            <w:tcW w:w="257" w:type="pct"/>
            <w:tcBorders>
              <w:top w:val="single" w:sz="12" w:space="0" w:color="000000"/>
              <w:left w:val="single" w:sz="12" w:space="0" w:color="000000"/>
            </w:tcBorders>
          </w:tcPr>
          <w:p w14:paraId="7FB8A95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92" w:type="pct"/>
            <w:gridSpan w:val="4"/>
            <w:tcBorders>
              <w:top w:val="single" w:sz="12" w:space="0" w:color="000000"/>
            </w:tcBorders>
          </w:tcPr>
          <w:p w14:paraId="6A46481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  <w:tc>
          <w:tcPr>
            <w:tcW w:w="3651" w:type="pct"/>
            <w:gridSpan w:val="15"/>
            <w:tcBorders>
              <w:top w:val="single" w:sz="12" w:space="0" w:color="000000"/>
              <w:right w:val="single" w:sz="12" w:space="0" w:color="000000"/>
            </w:tcBorders>
          </w:tcPr>
          <w:p w14:paraId="2548D5E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Исход, в том числе указать патологию</w:t>
            </w:r>
          </w:p>
        </w:tc>
      </w:tr>
      <w:tr w:rsidR="00872D8E" w:rsidRPr="002C05D4" w14:paraId="79EE570D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7B7A138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</w:t>
            </w:r>
          </w:p>
        </w:tc>
        <w:tc>
          <w:tcPr>
            <w:tcW w:w="1092" w:type="pct"/>
            <w:gridSpan w:val="4"/>
          </w:tcPr>
          <w:p w14:paraId="154D191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49C732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067DB9FB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478E84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2</w:t>
            </w:r>
          </w:p>
        </w:tc>
        <w:tc>
          <w:tcPr>
            <w:tcW w:w="1092" w:type="pct"/>
            <w:gridSpan w:val="4"/>
          </w:tcPr>
          <w:p w14:paraId="41831EE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5E448A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16AF28A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205486A3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3</w:t>
            </w:r>
          </w:p>
        </w:tc>
        <w:tc>
          <w:tcPr>
            <w:tcW w:w="1092" w:type="pct"/>
            <w:gridSpan w:val="4"/>
          </w:tcPr>
          <w:p w14:paraId="65BDD46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right w:val="single" w:sz="12" w:space="0" w:color="000000"/>
            </w:tcBorders>
          </w:tcPr>
          <w:p w14:paraId="3E89A4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B6A1345" w14:textId="77777777" w:rsidTr="00515075">
        <w:tc>
          <w:tcPr>
            <w:tcW w:w="257" w:type="pct"/>
            <w:tcBorders>
              <w:left w:val="single" w:sz="12" w:space="0" w:color="000000"/>
            </w:tcBorders>
          </w:tcPr>
          <w:p w14:paraId="3EE75C7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4</w:t>
            </w:r>
          </w:p>
        </w:tc>
        <w:tc>
          <w:tcPr>
            <w:tcW w:w="1092" w:type="pct"/>
            <w:gridSpan w:val="4"/>
            <w:tcBorders>
              <w:bottom w:val="single" w:sz="12" w:space="0" w:color="000000"/>
            </w:tcBorders>
          </w:tcPr>
          <w:p w14:paraId="4CD334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3651" w:type="pct"/>
            <w:gridSpan w:val="15"/>
            <w:tcBorders>
              <w:bottom w:val="single" w:sz="12" w:space="0" w:color="000000"/>
              <w:right w:val="single" w:sz="12" w:space="0" w:color="000000"/>
            </w:tcBorders>
          </w:tcPr>
          <w:p w14:paraId="5D8827C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16EC5261" w14:textId="77777777" w:rsidTr="00515075">
        <w:tc>
          <w:tcPr>
            <w:tcW w:w="5000" w:type="pct"/>
            <w:gridSpan w:val="20"/>
            <w:tcBorders>
              <w:left w:val="single" w:sz="12" w:space="0" w:color="000000"/>
              <w:right w:val="single" w:sz="12" w:space="0" w:color="000000"/>
            </w:tcBorders>
          </w:tcPr>
          <w:p w14:paraId="3F72171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Информация о препаратах – указать препараты применяемый до беременности и во время беременности</w:t>
            </w:r>
          </w:p>
        </w:tc>
      </w:tr>
      <w:tr w:rsidR="00872D8E" w:rsidRPr="002C05D4" w14:paraId="6928BBAC" w14:textId="77777777" w:rsidTr="00515075">
        <w:trPr>
          <w:trHeight w:val="91"/>
        </w:trPr>
        <w:tc>
          <w:tcPr>
            <w:tcW w:w="798" w:type="pct"/>
            <w:gridSpan w:val="2"/>
            <w:vMerge w:val="restart"/>
            <w:tcBorders>
              <w:top w:val="single" w:sz="12" w:space="0" w:color="000000"/>
              <w:left w:val="single" w:sz="12" w:space="0" w:color="000000"/>
            </w:tcBorders>
            <w:vAlign w:val="center"/>
          </w:tcPr>
          <w:p w14:paraId="03210D3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Препарат</w:t>
            </w:r>
          </w:p>
        </w:tc>
        <w:tc>
          <w:tcPr>
            <w:tcW w:w="551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260580E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Суточная дозировка</w:t>
            </w:r>
          </w:p>
        </w:tc>
        <w:tc>
          <w:tcPr>
            <w:tcW w:w="605" w:type="pct"/>
            <w:gridSpan w:val="4"/>
            <w:vMerge w:val="restart"/>
            <w:tcBorders>
              <w:top w:val="single" w:sz="12" w:space="0" w:color="000000"/>
            </w:tcBorders>
            <w:vAlign w:val="center"/>
          </w:tcPr>
          <w:p w14:paraId="3C2EEA0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Способ применения</w:t>
            </w:r>
          </w:p>
        </w:tc>
        <w:tc>
          <w:tcPr>
            <w:tcW w:w="1100" w:type="pct"/>
            <w:gridSpan w:val="4"/>
            <w:tcBorders>
              <w:top w:val="single" w:sz="12" w:space="0" w:color="000000"/>
            </w:tcBorders>
            <w:vAlign w:val="center"/>
          </w:tcPr>
          <w:p w14:paraId="6ED5ADD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терапии</w:t>
            </w:r>
          </w:p>
        </w:tc>
        <w:tc>
          <w:tcPr>
            <w:tcW w:w="895" w:type="pct"/>
            <w:gridSpan w:val="3"/>
            <w:vMerge w:val="restart"/>
            <w:tcBorders>
              <w:top w:val="single" w:sz="12" w:space="0" w:color="000000"/>
            </w:tcBorders>
            <w:vAlign w:val="center"/>
          </w:tcPr>
          <w:p w14:paraId="167A14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Показание</w:t>
            </w:r>
          </w:p>
        </w:tc>
        <w:tc>
          <w:tcPr>
            <w:tcW w:w="1050" w:type="pct"/>
            <w:gridSpan w:val="4"/>
            <w:tcBorders>
              <w:top w:val="single" w:sz="12" w:space="0" w:color="000000"/>
              <w:right w:val="single" w:sz="12" w:space="0" w:color="000000"/>
            </w:tcBorders>
            <w:vAlign w:val="center"/>
          </w:tcPr>
          <w:p w14:paraId="647149C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 беременности</w:t>
            </w:r>
          </w:p>
        </w:tc>
      </w:tr>
      <w:tr w:rsidR="00872D8E" w:rsidRPr="002C05D4" w14:paraId="6DB4AD83" w14:textId="77777777" w:rsidTr="00515075">
        <w:trPr>
          <w:trHeight w:val="91"/>
        </w:trPr>
        <w:tc>
          <w:tcPr>
            <w:tcW w:w="798" w:type="pct"/>
            <w:gridSpan w:val="2"/>
            <w:vMerge/>
            <w:tcBorders>
              <w:left w:val="single" w:sz="12" w:space="0" w:color="000000"/>
            </w:tcBorders>
            <w:vAlign w:val="center"/>
          </w:tcPr>
          <w:p w14:paraId="5AB4A7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Merge/>
            <w:vAlign w:val="center"/>
          </w:tcPr>
          <w:p w14:paraId="5F9A0A6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Merge/>
            <w:vAlign w:val="center"/>
          </w:tcPr>
          <w:p w14:paraId="338E082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DCA2B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9" w:type="pct"/>
            <w:gridSpan w:val="2"/>
            <w:vAlign w:val="center"/>
          </w:tcPr>
          <w:p w14:paraId="2D5BA77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  <w:tc>
          <w:tcPr>
            <w:tcW w:w="895" w:type="pct"/>
            <w:gridSpan w:val="3"/>
            <w:vMerge/>
            <w:vAlign w:val="center"/>
          </w:tcPr>
          <w:p w14:paraId="3035523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8A089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Начало</w:t>
            </w: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1D684E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Прекращение</w:t>
            </w:r>
          </w:p>
        </w:tc>
      </w:tr>
      <w:tr w:rsidR="00872D8E" w:rsidRPr="002C05D4" w14:paraId="429FD442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7716B8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53629E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9F1536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A1ABA1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1E61EC5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DB53D6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1D01197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4E3AD8E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1DA47B5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089EC69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4E3638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1B7FF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670959A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6CC178F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55499981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0392CF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368D5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90F482F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5DFDCE8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6CEA1B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6C3523A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4DA67D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07309AB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6EAB0B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32F599E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131F0BA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B9F7B4C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</w:tcBorders>
            <w:vAlign w:val="center"/>
          </w:tcPr>
          <w:p w14:paraId="4A50FB3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vAlign w:val="center"/>
          </w:tcPr>
          <w:p w14:paraId="1FC2DD3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vAlign w:val="center"/>
          </w:tcPr>
          <w:p w14:paraId="11ACD46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vAlign w:val="center"/>
          </w:tcPr>
          <w:p w14:paraId="2E5D5C5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vAlign w:val="center"/>
          </w:tcPr>
          <w:p w14:paraId="4EAB74A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vAlign w:val="center"/>
          </w:tcPr>
          <w:p w14:paraId="22A713B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vAlign w:val="center"/>
          </w:tcPr>
          <w:p w14:paraId="7EAC46A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right w:val="single" w:sz="12" w:space="0" w:color="000000"/>
            </w:tcBorders>
            <w:vAlign w:val="center"/>
          </w:tcPr>
          <w:p w14:paraId="321F08C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34928D49" w14:textId="77777777" w:rsidTr="00515075">
        <w:trPr>
          <w:trHeight w:val="91"/>
        </w:trPr>
        <w:tc>
          <w:tcPr>
            <w:tcW w:w="798" w:type="pct"/>
            <w:gridSpan w:val="2"/>
            <w:tcBorders>
              <w:left w:val="single" w:sz="12" w:space="0" w:color="000000"/>
              <w:bottom w:val="single" w:sz="12" w:space="0" w:color="000000"/>
            </w:tcBorders>
            <w:vAlign w:val="center"/>
          </w:tcPr>
          <w:p w14:paraId="604A12B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551" w:type="pct"/>
            <w:gridSpan w:val="3"/>
            <w:tcBorders>
              <w:bottom w:val="single" w:sz="12" w:space="0" w:color="000000"/>
            </w:tcBorders>
            <w:vAlign w:val="center"/>
          </w:tcPr>
          <w:p w14:paraId="14BDA78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05" w:type="pct"/>
            <w:gridSpan w:val="4"/>
            <w:tcBorders>
              <w:bottom w:val="single" w:sz="12" w:space="0" w:color="000000"/>
            </w:tcBorders>
            <w:vAlign w:val="center"/>
          </w:tcPr>
          <w:p w14:paraId="4AD0380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41" w:type="pct"/>
            <w:gridSpan w:val="2"/>
            <w:tcBorders>
              <w:bottom w:val="single" w:sz="12" w:space="0" w:color="000000"/>
            </w:tcBorders>
            <w:vAlign w:val="center"/>
          </w:tcPr>
          <w:p w14:paraId="31029D3E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9" w:type="pct"/>
            <w:gridSpan w:val="2"/>
            <w:tcBorders>
              <w:bottom w:val="single" w:sz="12" w:space="0" w:color="000000"/>
            </w:tcBorders>
            <w:vAlign w:val="center"/>
          </w:tcPr>
          <w:p w14:paraId="4C57238C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895" w:type="pct"/>
            <w:gridSpan w:val="3"/>
            <w:tcBorders>
              <w:bottom w:val="single" w:sz="12" w:space="0" w:color="000000"/>
            </w:tcBorders>
            <w:vAlign w:val="center"/>
          </w:tcPr>
          <w:p w14:paraId="45FB8B6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00" w:type="pct"/>
            <w:gridSpan w:val="2"/>
            <w:tcBorders>
              <w:bottom w:val="single" w:sz="12" w:space="0" w:color="000000"/>
            </w:tcBorders>
            <w:vAlign w:val="center"/>
          </w:tcPr>
          <w:p w14:paraId="5E1FA4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650" w:type="pct"/>
            <w:gridSpan w:val="2"/>
            <w:tcBorders>
              <w:bottom w:val="single" w:sz="12" w:space="0" w:color="000000"/>
              <w:right w:val="single" w:sz="12" w:space="0" w:color="000000"/>
            </w:tcBorders>
            <w:vAlign w:val="center"/>
          </w:tcPr>
          <w:p w14:paraId="7EEBBBDA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911C42" w14:textId="77777777" w:rsidTr="00515075">
        <w:trPr>
          <w:trHeight w:val="91"/>
        </w:trPr>
        <w:tc>
          <w:tcPr>
            <w:tcW w:w="5000" w:type="pct"/>
            <w:gridSpan w:val="20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43035B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  <w:p w14:paraId="26E4B21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2E26CAF8" w14:textId="77777777" w:rsidTr="00515075">
        <w:trPr>
          <w:trHeight w:val="91"/>
        </w:trPr>
        <w:tc>
          <w:tcPr>
            <w:tcW w:w="5000" w:type="pct"/>
            <w:gridSpan w:val="20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FF5EC2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данного сообщения</w:t>
            </w:r>
          </w:p>
          <w:p w14:paraId="6870E49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FE419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0397C073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2B019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Препарат исследования</w:t>
            </w:r>
          </w:p>
          <w:p w14:paraId="75E8F27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A9CB2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00E3FCA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5613A5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3E07C5A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36060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29353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18F17EB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1D8D49E5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BEC08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03EE246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61F7B0B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3AE9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14DC6566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589FD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72F9108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57FB52C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A3400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1855"/>
        <w:gridCol w:w="472"/>
        <w:gridCol w:w="778"/>
        <w:gridCol w:w="614"/>
        <w:gridCol w:w="166"/>
        <w:gridCol w:w="783"/>
        <w:gridCol w:w="916"/>
        <w:gridCol w:w="1416"/>
        <w:gridCol w:w="449"/>
        <w:gridCol w:w="328"/>
        <w:gridCol w:w="781"/>
        <w:gridCol w:w="767"/>
      </w:tblGrid>
      <w:tr w:rsidR="00872D8E" w:rsidRPr="002C05D4" w14:paraId="2F249808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74E7DF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4CF0060A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2 из 3</w:t>
            </w:r>
          </w:p>
        </w:tc>
      </w:tr>
      <w:tr w:rsidR="00872D8E" w:rsidRPr="002C05D4" w14:paraId="7497A9B6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29E9420D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беременности</w:t>
            </w:r>
          </w:p>
        </w:tc>
      </w:tr>
      <w:tr w:rsidR="00872D8E" w:rsidRPr="002C05D4" w14:paraId="3882987D" w14:textId="77777777" w:rsidTr="00515075">
        <w:trPr>
          <w:trHeight w:val="737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56A5C6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Пренатальная информация</w:t>
            </w:r>
          </w:p>
          <w:p w14:paraId="0C22841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Проводились ли во время беременности какие-либо специфические тесты (например, амниоцентез, УЗИ и т.д.)?</w:t>
            </w:r>
          </w:p>
          <w:p w14:paraId="2332DE4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НЕТ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ДА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известно</w:t>
            </w:r>
          </w:p>
          <w:p w14:paraId="7186BEF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ДА, уточнить название теста, дату, результат:</w:t>
            </w:r>
          </w:p>
          <w:p w14:paraId="5958A36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642EF8D7" w14:textId="77777777" w:rsidTr="00515075">
        <w:trPr>
          <w:trHeight w:val="340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0520D1F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Исход беременности</w:t>
            </w:r>
          </w:p>
          <w:p w14:paraId="5723F9C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Роды</w:t>
            </w:r>
          </w:p>
          <w:p w14:paraId="1A32033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Нормальные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Применение щипцов, вакуум-экстрактора и др.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Кесарево сечение</w:t>
            </w:r>
          </w:p>
          <w:p w14:paraId="0BB2FAA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Осложнения у матери, связанные с родами_____________________________________________________________________</w:t>
            </w:r>
          </w:p>
          <w:p w14:paraId="6C45A0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Аборт</w:t>
            </w:r>
          </w:p>
          <w:p w14:paraId="461F70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Медицинский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Плановый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Спонтанный </w:t>
            </w:r>
          </w:p>
          <w:p w14:paraId="3F265D4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Уточнить причину (если </w:t>
            </w:r>
            <w:proofErr w:type="gramStart"/>
            <w:r w:rsidRPr="002C05D4">
              <w:rPr>
                <w:rFonts w:cs="Times New Roman"/>
                <w:sz w:val="18"/>
                <w:szCs w:val="18"/>
              </w:rPr>
              <w:t>известна)_</w:t>
            </w:r>
            <w:proofErr w:type="gramEnd"/>
            <w:r w:rsidRPr="002C05D4">
              <w:rPr>
                <w:rFonts w:cs="Times New Roman"/>
                <w:sz w:val="18"/>
                <w:szCs w:val="18"/>
              </w:rPr>
              <w:t>___________________________________________________________________________</w:t>
            </w:r>
          </w:p>
          <w:p w14:paraId="3DD631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Дата аборта/родов              день             месяц          год</w:t>
            </w:r>
          </w:p>
          <w:p w14:paraId="01242F15" w14:textId="017E94CA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Неделя_________</w:t>
            </w:r>
          </w:p>
        </w:tc>
      </w:tr>
      <w:tr w:rsidR="00872D8E" w:rsidRPr="002C05D4" w14:paraId="740EBB1E" w14:textId="77777777" w:rsidTr="00515075">
        <w:trPr>
          <w:trHeight w:val="61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0D437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(медицинские события, связанные с беременностью):</w:t>
            </w:r>
          </w:p>
          <w:p w14:paraId="0CE339F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0432FED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3663BBE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Если во время беременности у матери имеется Серьезное Нежелательное Явление (СНЯ), заполнить сообщение о Серьезном Нежелательном Явлении</w:t>
            </w:r>
          </w:p>
        </w:tc>
      </w:tr>
      <w:tr w:rsidR="00872D8E" w:rsidRPr="002C05D4" w14:paraId="0AACB23D" w14:textId="77777777" w:rsidTr="00515075">
        <w:trPr>
          <w:trHeight w:val="315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42D5898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Информация о ребенке</w:t>
            </w:r>
          </w:p>
        </w:tc>
      </w:tr>
      <w:tr w:rsidR="00872D8E" w:rsidRPr="002C05D4" w14:paraId="10994922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3E7AB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Неонатальные период</w:t>
            </w:r>
          </w:p>
          <w:p w14:paraId="5DF7A7C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Нормальный   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С патологией                                            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>□</w:t>
            </w:r>
            <w:r w:rsidRPr="002C05D4">
              <w:rPr>
                <w:rFonts w:cs="Times New Roman"/>
                <w:sz w:val="18"/>
                <w:szCs w:val="18"/>
              </w:rPr>
              <w:t xml:space="preserve"> Мертворождение</w:t>
            </w:r>
          </w:p>
          <w:p w14:paraId="00EC9EE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при наличии патологии указать дату:</w:t>
            </w:r>
          </w:p>
        </w:tc>
      </w:tr>
      <w:tr w:rsidR="00872D8E" w:rsidRPr="002C05D4" w14:paraId="6D006AB8" w14:textId="77777777" w:rsidTr="002E4268">
        <w:trPr>
          <w:trHeight w:val="887"/>
        </w:trPr>
        <w:tc>
          <w:tcPr>
            <w:tcW w:w="995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9753D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Пол</w:t>
            </w:r>
          </w:p>
          <w:p w14:paraId="3F77AD0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Муж.</w:t>
            </w:r>
          </w:p>
          <w:p w14:paraId="6D354F1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Жен.</w:t>
            </w:r>
          </w:p>
        </w:tc>
        <w:tc>
          <w:tcPr>
            <w:tcW w:w="999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127062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Рост</w:t>
            </w:r>
          </w:p>
          <w:p w14:paraId="412320CA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BADC86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4EF4F79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  <w:tc>
          <w:tcPr>
            <w:tcW w:w="1000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8A640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Вес</w:t>
            </w:r>
          </w:p>
          <w:p w14:paraId="5B9EE88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A4B3F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3D04E78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кг</w:t>
            </w:r>
          </w:p>
        </w:tc>
        <w:tc>
          <w:tcPr>
            <w:tcW w:w="1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5F2F54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 xml:space="preserve">Шкала </w:t>
            </w:r>
            <w:proofErr w:type="spellStart"/>
            <w:r w:rsidRPr="002C05D4">
              <w:rPr>
                <w:rFonts w:cs="Times New Roman"/>
                <w:sz w:val="18"/>
                <w:szCs w:val="18"/>
              </w:rPr>
              <w:t>Апгар</w:t>
            </w:r>
            <w:proofErr w:type="spellEnd"/>
          </w:p>
          <w:p w14:paraId="33A78C4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 мин.</w:t>
            </w:r>
          </w:p>
          <w:p w14:paraId="3DBD1C5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5 мин.</w:t>
            </w:r>
          </w:p>
          <w:p w14:paraId="1AF5175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10 мин.</w:t>
            </w:r>
          </w:p>
        </w:tc>
        <w:tc>
          <w:tcPr>
            <w:tcW w:w="1006" w:type="pct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78C2C8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Окружность головы</w:t>
            </w:r>
          </w:p>
          <w:p w14:paraId="679445E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E4A7E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AD51E83" w14:textId="77777777" w:rsidR="00872D8E" w:rsidRPr="002C05D4" w:rsidRDefault="00872D8E" w:rsidP="00515075">
            <w:pPr>
              <w:spacing w:line="276" w:lineRule="auto"/>
              <w:jc w:val="righ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см</w:t>
            </w:r>
          </w:p>
        </w:tc>
      </w:tr>
      <w:tr w:rsidR="00872D8E" w:rsidRPr="002C05D4" w14:paraId="743C8CD5" w14:textId="77777777" w:rsidTr="00515075"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40AFA99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Оценка исхода беременности</w:t>
            </w:r>
          </w:p>
        </w:tc>
      </w:tr>
      <w:tr w:rsidR="00872D8E" w:rsidRPr="002C05D4" w14:paraId="4D2DB863" w14:textId="77777777" w:rsidTr="00515075">
        <w:trPr>
          <w:trHeight w:val="239"/>
        </w:trPr>
        <w:tc>
          <w:tcPr>
            <w:tcW w:w="5000" w:type="pct"/>
            <w:gridSpan w:val="1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51F3ABA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Критерии Серьезного Нежелательного Явления</w:t>
            </w:r>
          </w:p>
          <w:p w14:paraId="0C0C41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НЕТ</w:t>
            </w:r>
          </w:p>
        </w:tc>
      </w:tr>
      <w:tr w:rsidR="00872D8E" w:rsidRPr="002C05D4" w14:paraId="5639618E" w14:textId="77777777" w:rsidTr="00515075">
        <w:trPr>
          <w:trHeight w:val="78"/>
        </w:trPr>
        <w:tc>
          <w:tcPr>
            <w:tcW w:w="1248" w:type="pct"/>
            <w:gridSpan w:val="2"/>
            <w:vMerge w:val="restart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 w14:paraId="6E0781A8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Смерть матери </w:t>
            </w: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061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5589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21F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250" w:type="pct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D5913A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Мертворождение/</w:t>
            </w:r>
          </w:p>
        </w:tc>
        <w:tc>
          <w:tcPr>
            <w:tcW w:w="417" w:type="pct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52886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471EB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411" w:type="pct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 w14:paraId="0D717F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7D5FEA5F" w14:textId="77777777" w:rsidTr="00515075">
        <w:trPr>
          <w:trHeight w:val="247"/>
        </w:trPr>
        <w:tc>
          <w:tcPr>
            <w:tcW w:w="1248" w:type="pct"/>
            <w:gridSpan w:val="2"/>
            <w:vMerge/>
            <w:tcBorders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7260754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005D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8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C522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2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9A98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  <w:tc>
          <w:tcPr>
            <w:tcW w:w="1250" w:type="pct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0921F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</w:p>
        </w:tc>
        <w:tc>
          <w:tcPr>
            <w:tcW w:w="417" w:type="pct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14:paraId="1469DC7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день</w:t>
            </w:r>
          </w:p>
        </w:tc>
        <w:tc>
          <w:tcPr>
            <w:tcW w:w="419" w:type="pct"/>
            <w:tcBorders>
              <w:left w:val="single" w:sz="4" w:space="0" w:color="000000"/>
              <w:right w:val="single" w:sz="4" w:space="0" w:color="000000"/>
            </w:tcBorders>
          </w:tcPr>
          <w:p w14:paraId="3C3BE79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месяц</w:t>
            </w:r>
          </w:p>
        </w:tc>
        <w:tc>
          <w:tcPr>
            <w:tcW w:w="411" w:type="pct"/>
            <w:tcBorders>
              <w:left w:val="single" w:sz="4" w:space="0" w:color="000000"/>
              <w:right w:val="single" w:sz="12" w:space="0" w:color="000000"/>
            </w:tcBorders>
          </w:tcPr>
          <w:p w14:paraId="612FAF2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год</w:t>
            </w:r>
          </w:p>
        </w:tc>
      </w:tr>
      <w:tr w:rsidR="00872D8E" w:rsidRPr="002C05D4" w14:paraId="7B7F6E92" w14:textId="77777777" w:rsidTr="002E4268">
        <w:trPr>
          <w:trHeight w:val="886"/>
        </w:trPr>
        <w:tc>
          <w:tcPr>
            <w:tcW w:w="2503" w:type="pct"/>
            <w:gridSpan w:val="6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63AF31F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Госпитализация или ее удлинение</w:t>
            </w:r>
          </w:p>
          <w:p w14:paraId="531D1A36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Временная или длительная потеря трудоспособности или инвалидность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E83740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Смерть в неонатальном периоде</w:t>
            </w:r>
          </w:p>
          <w:p w14:paraId="3406949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color w:val="000000"/>
                <w:sz w:val="32"/>
                <w:szCs w:val="32"/>
                <w:lang w:bidi="ru-RU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Угроза жизни</w:t>
            </w:r>
          </w:p>
        </w:tc>
      </w:tr>
      <w:tr w:rsidR="00872D8E" w:rsidRPr="002C05D4" w14:paraId="68D99683" w14:textId="77777777" w:rsidTr="00515075">
        <w:trPr>
          <w:trHeight w:val="135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62C1D1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Оценка причинно-следственной связи</w:t>
            </w:r>
          </w:p>
          <w:p w14:paraId="409680D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Указать связь между исходом беременности и приемом препарата</w:t>
            </w:r>
          </w:p>
        </w:tc>
      </w:tr>
      <w:tr w:rsidR="00872D8E" w:rsidRPr="002C05D4" w14:paraId="481741D8" w14:textId="77777777" w:rsidTr="00515075">
        <w:trPr>
          <w:trHeight w:val="134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7E701AB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lastRenderedPageBreak/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Не связано</w:t>
            </w: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2DBD0937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Подозревается</w:t>
            </w:r>
          </w:p>
        </w:tc>
      </w:tr>
      <w:tr w:rsidR="00872D8E" w:rsidRPr="002C05D4" w14:paraId="775C8F1D" w14:textId="77777777" w:rsidTr="00515075">
        <w:trPr>
          <w:trHeight w:val="134"/>
        </w:trPr>
        <w:tc>
          <w:tcPr>
            <w:tcW w:w="5000" w:type="pct"/>
            <w:gridSpan w:val="12"/>
            <w:tcBorders>
              <w:left w:val="single" w:sz="12" w:space="0" w:color="000000"/>
              <w:right w:val="single" w:sz="12" w:space="0" w:color="000000"/>
            </w:tcBorders>
          </w:tcPr>
          <w:p w14:paraId="3F45E485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76746C50" w14:textId="77777777" w:rsidTr="002E4268">
        <w:trPr>
          <w:trHeight w:val="536"/>
        </w:trPr>
        <w:tc>
          <w:tcPr>
            <w:tcW w:w="2503" w:type="pct"/>
            <w:gridSpan w:val="6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4EB52B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ФИО Исследователя, адрес, контактные данные, подпись</w:t>
            </w:r>
          </w:p>
          <w:p w14:paraId="42D0B74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gridSpan w:val="6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5C15051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2D71812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2825"/>
        <w:gridCol w:w="2000"/>
        <w:gridCol w:w="1975"/>
        <w:gridCol w:w="2525"/>
      </w:tblGrid>
      <w:tr w:rsidR="00872D8E" w:rsidRPr="002C05D4" w14:paraId="7EE644F6" w14:textId="77777777" w:rsidTr="00515075">
        <w:trPr>
          <w:trHeight w:val="239"/>
        </w:trPr>
        <w:tc>
          <w:tcPr>
            <w:tcW w:w="151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11CC2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Препарат исследования</w:t>
            </w:r>
          </w:p>
          <w:p w14:paraId="35D168B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3DAAA33F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Протокол</w:t>
            </w:r>
          </w:p>
          <w:p w14:paraId="56458A44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</w:tcPr>
          <w:p w14:paraId="44D63F80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центра _________</w:t>
            </w:r>
          </w:p>
        </w:tc>
        <w:tc>
          <w:tcPr>
            <w:tcW w:w="1059" w:type="pct"/>
            <w:tcBorders>
              <w:top w:val="single" w:sz="12" w:space="0" w:color="000000"/>
              <w:left w:val="nil"/>
              <w:bottom w:val="nil"/>
              <w:right w:val="single" w:sz="12" w:space="0" w:color="000000"/>
            </w:tcBorders>
          </w:tcPr>
          <w:p w14:paraId="6A4EE172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№ пациента_______</w:t>
            </w:r>
          </w:p>
        </w:tc>
        <w:tc>
          <w:tcPr>
            <w:tcW w:w="1354" w:type="pct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2BCB59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Тип сообщения</w:t>
            </w:r>
          </w:p>
          <w:p w14:paraId="7E24F59D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  <w:p w14:paraId="6AEF719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20"/>
                <w:szCs w:val="20"/>
              </w:rPr>
            </w:pP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 xml:space="preserve">Первичное </w:t>
            </w:r>
            <w:r w:rsidRPr="002C05D4">
              <w:rPr>
                <w:rFonts w:cs="Times New Roman"/>
                <w:color w:val="000000"/>
                <w:sz w:val="32"/>
                <w:szCs w:val="32"/>
                <w:lang w:bidi="ru-RU"/>
              </w:rPr>
              <w:t xml:space="preserve">□ </w:t>
            </w:r>
            <w:r w:rsidRPr="002C05D4">
              <w:rPr>
                <w:rFonts w:cs="Times New Roman"/>
                <w:sz w:val="18"/>
                <w:szCs w:val="18"/>
              </w:rPr>
              <w:t>Повторное</w:t>
            </w:r>
          </w:p>
        </w:tc>
      </w:tr>
      <w:tr w:rsidR="00872D8E" w:rsidRPr="002C05D4" w14:paraId="3F72A209" w14:textId="77777777" w:rsidTr="00515075">
        <w:trPr>
          <w:trHeight w:val="178"/>
        </w:trPr>
        <w:tc>
          <w:tcPr>
            <w:tcW w:w="151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F082BB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nil"/>
              <w:right w:val="nil"/>
            </w:tcBorders>
          </w:tcPr>
          <w:p w14:paraId="3FD43965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Инициалы пациента</w:t>
            </w:r>
          </w:p>
        </w:tc>
        <w:tc>
          <w:tcPr>
            <w:tcW w:w="1059" w:type="pct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4BAA9C0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B30853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  <w:tr w:rsidR="00872D8E" w:rsidRPr="002C05D4" w14:paraId="2E68875F" w14:textId="77777777" w:rsidTr="00515075">
        <w:trPr>
          <w:trHeight w:val="178"/>
        </w:trPr>
        <w:tc>
          <w:tcPr>
            <w:tcW w:w="151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BBF0937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072" w:type="pct"/>
            <w:tcBorders>
              <w:top w:val="nil"/>
              <w:left w:val="single" w:sz="12" w:space="0" w:color="000000"/>
              <w:bottom w:val="single" w:sz="12" w:space="0" w:color="000000"/>
              <w:right w:val="nil"/>
            </w:tcBorders>
          </w:tcPr>
          <w:p w14:paraId="5AD14391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  <w:proofErr w:type="spellStart"/>
            <w:r w:rsidRPr="002C05D4">
              <w:rPr>
                <w:rFonts w:cs="Times New Roman"/>
                <w:sz w:val="18"/>
                <w:szCs w:val="18"/>
              </w:rPr>
              <w:t>Рандомизационный</w:t>
            </w:r>
            <w:proofErr w:type="spellEnd"/>
            <w:r w:rsidRPr="002C05D4">
              <w:rPr>
                <w:rFonts w:cs="Times New Roman"/>
                <w:sz w:val="18"/>
                <w:szCs w:val="18"/>
              </w:rPr>
              <w:t xml:space="preserve"> номер </w:t>
            </w:r>
          </w:p>
        </w:tc>
        <w:tc>
          <w:tcPr>
            <w:tcW w:w="1059" w:type="pct"/>
            <w:tcBorders>
              <w:top w:val="nil"/>
              <w:left w:val="nil"/>
              <w:bottom w:val="single" w:sz="12" w:space="0" w:color="000000"/>
              <w:right w:val="single" w:sz="12" w:space="0" w:color="000000"/>
            </w:tcBorders>
          </w:tcPr>
          <w:p w14:paraId="291A018C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354" w:type="pct"/>
            <w:vMerge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A129A" w14:textId="77777777" w:rsidR="00872D8E" w:rsidRPr="002C05D4" w:rsidRDefault="00872D8E" w:rsidP="00515075">
            <w:pPr>
              <w:spacing w:line="276" w:lineRule="auto"/>
              <w:jc w:val="left"/>
              <w:rPr>
                <w:rFonts w:cs="Times New Roman"/>
              </w:rPr>
            </w:pPr>
          </w:p>
        </w:tc>
      </w:tr>
    </w:tbl>
    <w:p w14:paraId="7B1E10CA" w14:textId="77777777" w:rsidR="00872D8E" w:rsidRPr="002C05D4" w:rsidRDefault="00872D8E" w:rsidP="00872D8E">
      <w:pPr>
        <w:spacing w:line="276" w:lineRule="auto"/>
        <w:jc w:val="left"/>
        <w:rPr>
          <w:rFonts w:eastAsia="Calibri" w:cs="Times New Roman"/>
          <w:kern w:val="0"/>
          <w:szCs w:val="24"/>
          <w:lang w:eastAsia="en-US"/>
        </w:rPr>
      </w:pPr>
    </w:p>
    <w:tbl>
      <w:tblPr>
        <w:tblStyle w:val="513"/>
        <w:tblW w:w="5000" w:type="pct"/>
        <w:tblLook w:val="04A0" w:firstRow="1" w:lastRow="0" w:firstColumn="1" w:lastColumn="0" w:noHBand="0" w:noVBand="1"/>
      </w:tblPr>
      <w:tblGrid>
        <w:gridCol w:w="4668"/>
        <w:gridCol w:w="4657"/>
      </w:tblGrid>
      <w:tr w:rsidR="00872D8E" w:rsidRPr="002C05D4" w14:paraId="2421D56B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7707F3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2C05D4">
              <w:rPr>
                <w:rFonts w:cs="Times New Roman"/>
                <w:b/>
                <w:bCs/>
                <w:sz w:val="20"/>
                <w:szCs w:val="20"/>
              </w:rPr>
              <w:t>Сообщение о беременности участницы клинического исследования/партнерши участника клинического исследования</w:t>
            </w:r>
          </w:p>
          <w:p w14:paraId="3078C4C7" w14:textId="77777777" w:rsidR="00872D8E" w:rsidRPr="002E4268" w:rsidRDefault="00872D8E" w:rsidP="00515075">
            <w:pPr>
              <w:spacing w:line="276" w:lineRule="auto"/>
              <w:jc w:val="right"/>
              <w:rPr>
                <w:rFonts w:cs="Times New Roman"/>
                <w:b/>
              </w:rPr>
            </w:pPr>
            <w:r w:rsidRPr="002E4268">
              <w:rPr>
                <w:rFonts w:cs="Times New Roman"/>
                <w:b/>
                <w:sz w:val="18"/>
                <w:szCs w:val="18"/>
              </w:rPr>
              <w:t>Стр. 3 из 3</w:t>
            </w:r>
          </w:p>
        </w:tc>
      </w:tr>
      <w:tr w:rsidR="00872D8E" w:rsidRPr="002C05D4" w14:paraId="1757A4E1" w14:textId="77777777" w:rsidTr="00515075"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053C8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  <w:r w:rsidRPr="002C05D4">
              <w:rPr>
                <w:rFonts w:cs="Times New Roman"/>
                <w:sz w:val="18"/>
                <w:szCs w:val="18"/>
              </w:rPr>
              <w:t>Комментарии (дополнительная информация):</w:t>
            </w:r>
          </w:p>
          <w:p w14:paraId="00EF7B35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E565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291AAB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94E1866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40AE19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07C295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64B4BF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1AD4C1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04E067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C5C09A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053EB5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E788A7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6444C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EB0636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FE18A8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8D4F44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A26A9E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851310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DD39EA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3A7A723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67B8FA8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D42C8F1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1623A62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0A9455C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8D6C08D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1A5AAE0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5B99426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195E40E" w14:textId="4CB70354" w:rsidR="00872D8E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24079152" w14:textId="33AF93D7" w:rsidR="00AB2024" w:rsidRDefault="00AB2024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1C761A4" w14:textId="10FE7B6C" w:rsidR="00AB2024" w:rsidRDefault="00AB2024" w:rsidP="00AB2024">
            <w:pPr>
              <w:pStyle w:val="ProtocolVersion"/>
            </w:pPr>
          </w:p>
          <w:p w14:paraId="0DD1A3B2" w14:textId="77777777" w:rsidR="00AB2024" w:rsidRPr="002C05D4" w:rsidRDefault="00AB2024" w:rsidP="00AB2024">
            <w:pPr>
              <w:pStyle w:val="ProtocolVersion"/>
            </w:pPr>
          </w:p>
          <w:p w14:paraId="0E5AB7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92FBF0F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47C16F07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62CD2B7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74088E53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  <w:p w14:paraId="07490529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sz w:val="18"/>
                <w:szCs w:val="18"/>
              </w:rPr>
            </w:pPr>
          </w:p>
        </w:tc>
      </w:tr>
      <w:tr w:rsidR="00872D8E" w:rsidRPr="002C05D4" w14:paraId="4213DA06" w14:textId="77777777" w:rsidTr="00515075">
        <w:trPr>
          <w:trHeight w:val="134"/>
        </w:trPr>
        <w:tc>
          <w:tcPr>
            <w:tcW w:w="5000" w:type="pct"/>
            <w:gridSpan w:val="2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185CFAF2" w14:textId="77777777" w:rsidR="00872D8E" w:rsidRPr="002C05D4" w:rsidRDefault="00872D8E" w:rsidP="00515075">
            <w:pPr>
              <w:spacing w:line="276" w:lineRule="auto"/>
              <w:jc w:val="center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Исследователь</w:t>
            </w:r>
          </w:p>
        </w:tc>
      </w:tr>
      <w:tr w:rsidR="00872D8E" w:rsidRPr="002C05D4" w14:paraId="2038DBD1" w14:textId="77777777" w:rsidTr="00515075">
        <w:trPr>
          <w:trHeight w:val="898"/>
        </w:trPr>
        <w:tc>
          <w:tcPr>
            <w:tcW w:w="2503" w:type="pct"/>
            <w:tcBorders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0E9FF64B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lastRenderedPageBreak/>
              <w:t>ФИО Исследователя, адрес, контактные данные, подпись</w:t>
            </w:r>
          </w:p>
          <w:p w14:paraId="29B8541E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497" w:type="pct"/>
            <w:tcBorders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 w14:paraId="1F7FD79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  <w:r w:rsidRPr="002C05D4">
              <w:rPr>
                <w:rFonts w:cs="Times New Roman"/>
                <w:b/>
                <w:bCs/>
                <w:sz w:val="18"/>
                <w:szCs w:val="18"/>
              </w:rPr>
              <w:t>Дата</w:t>
            </w:r>
          </w:p>
          <w:p w14:paraId="067DB942" w14:textId="77777777" w:rsidR="00872D8E" w:rsidRPr="002C05D4" w:rsidRDefault="00872D8E" w:rsidP="00515075">
            <w:pPr>
              <w:spacing w:line="276" w:lineRule="auto"/>
              <w:rPr>
                <w:rFonts w:cs="Times New Roman"/>
                <w:b/>
                <w:bCs/>
                <w:sz w:val="18"/>
                <w:szCs w:val="18"/>
              </w:rPr>
            </w:pPr>
          </w:p>
        </w:tc>
      </w:tr>
    </w:tbl>
    <w:p w14:paraId="4055954D" w14:textId="65711EE8" w:rsidR="00A24781" w:rsidRPr="00A24781" w:rsidRDefault="000D1DCF" w:rsidP="00F47F2E">
      <w:pPr>
        <w:pStyle w:val="1a"/>
      </w:pPr>
      <w:bookmarkStart w:id="284" w:name="_Toc171964298"/>
      <w:r w:rsidRPr="00A24781">
        <w:t>1</w:t>
      </w:r>
      <w:r w:rsidR="00E83C82">
        <w:t>7</w:t>
      </w:r>
      <w:r w:rsidR="00A24781" w:rsidRPr="00A24781">
        <w:t>. Итог</w:t>
      </w:r>
      <w:bookmarkEnd w:id="282"/>
      <w:bookmarkEnd w:id="284"/>
    </w:p>
    <w:p w14:paraId="4055954D" w14:textId="65711EE8" w:rsidR="00A24781" w:rsidRPr="00A24781" w:rsidRDefault="000D1DCF" w:rsidP="00F47F2E">
      <w:pPr/>
      <w:bookmarkStart w:id="284" w:name="_Toc171964298"/>
      <w:bookmarkEnd w:id="282"/>
      <w:bookmarkEnd w:id="284"/>
      <w:r>
        <w:t>В настоящем исследовании планируется оценить биоэквивалентность Бозутиниб в сравнении с Бозулиф в дизайне рандомизированное открытое перекрёстное двухпериодное двухпоследовательное исследование. Число периодов: 2. Условия приёма пищи: после приёма пищи. Планируемое число рандомизированных субъектов: 36.</w:t>
      </w:r>
    </w:p>
    <w:p w14:paraId="2E4D838A" w14:textId="77777777" w:rsidR="00FF7186" w:rsidRDefault="00FF7186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</w:p>
    <w:p w14:paraId="6EBC136E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По результатам клинического исследования составляется отчет в виде текста, таблиц, графиков, рисунков. В заключительной части отчета должны быть отражены данные по безопасности и фармакокинетике исследуемого препарата. </w:t>
      </w:r>
    </w:p>
    <w:p w14:paraId="40425C0C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>Отчет подписывается главным исследователем, координатором исследования и заверяется подписью руководителя учреждения и печатью учреждения. Отчет о проведенном клиническом исследовании оформляются в соответствие Национальным стандартом Российской Федерации «Надлежащая клиническая практика».</w:t>
      </w:r>
    </w:p>
    <w:p w14:paraId="4CD20037" w14:textId="77777777" w:rsidR="00A24781" w:rsidRPr="00A24781" w:rsidRDefault="00A24781" w:rsidP="004B6CD4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t xml:space="preserve">Все данные, документы, любые записи и информация, переданные Спонсором исполнителю или полученные, или подготовленные Исполнителем, его консультантами или лицами, связанными договорными отношениями с исполнителем в ходе исследований, принадлежат Спонсору, исполнитель, его консультанты или другие лица, связанные договорными отношениями с исполнителем (если они есть), не имеют права публиковать какие-либо данные, имеющие отношение или полученные в ходе клинических исследований, использовать название Спонсора в каких-либо рекламных или содействующих продаже материалах без предварительного письменного согласия Спонсора в отношении содержания материалов, подготовленных к публикации. </w:t>
      </w:r>
    </w:p>
    <w:p w14:paraId="2F5F1F3D" w14:textId="77777777" w:rsidR="00E83C82" w:rsidRPr="00A24781" w:rsidRDefault="00A24781" w:rsidP="002E4268">
      <w:pPr>
        <w:pBdr>
          <w:top w:val="nil"/>
          <w:left w:val="nil"/>
          <w:bottom w:val="nil"/>
          <w:right w:val="nil"/>
          <w:between w:val="nil"/>
          <w:bar w:val="nil"/>
        </w:pBdr>
        <w:spacing w:line="276" w:lineRule="auto"/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</w:pPr>
      <w:r w:rsidRPr="00A24781">
        <w:rPr>
          <w:rFonts w:eastAsia="Times New Roman" w:cs="Times New Roman"/>
          <w:color w:val="000000"/>
          <w:kern w:val="0"/>
          <w:szCs w:val="24"/>
          <w:u w:color="000000"/>
          <w:bdr w:val="nil"/>
          <w:lang w:eastAsia="en-US"/>
        </w:rPr>
        <w:br w:type="page"/>
      </w:r>
    </w:p>
    <w:p w14:paraId="6F3E3828" w14:textId="60B79B3D" w:rsidR="00A24781" w:rsidRPr="00C944D2" w:rsidRDefault="000D1DCF" w:rsidP="00F47F2E">
      <w:pPr>
        <w:pStyle w:val="1a"/>
      </w:pPr>
      <w:bookmarkStart w:id="285" w:name="_Toc116664566"/>
      <w:bookmarkStart w:id="286" w:name="_Toc171964299"/>
      <w:r>
        <w:lastRenderedPageBreak/>
        <w:t>1</w:t>
      </w:r>
      <w:r w:rsidR="00E83C82">
        <w:t>8</w:t>
      </w:r>
      <w:r w:rsidR="00A24781" w:rsidRPr="00C944D2">
        <w:t xml:space="preserve">. </w:t>
      </w:r>
      <w:r w:rsidR="00A24781" w:rsidRPr="00A24781">
        <w:t>Список</w:t>
      </w:r>
      <w:r w:rsidR="00A24781" w:rsidRPr="00C944D2">
        <w:t xml:space="preserve"> </w:t>
      </w:r>
      <w:r w:rsidR="00A24781" w:rsidRPr="00A24781">
        <w:t>литературы</w:t>
      </w:r>
      <w:bookmarkEnd w:id="285"/>
      <w:bookmarkEnd w:id="286"/>
      <w:r w:rsidR="00A24781" w:rsidRPr="00C944D2">
        <w:t xml:space="preserve"> 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1. bosutinib_template_excerpts.docx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p w14:paraId="6F3E3828" w14:textId="60B79B3D" w:rsidR="00A24781" w:rsidRPr="00C944D2" w:rsidRDefault="000D1DCF" w:rsidP="00F47F2E">
      <w:pPr/>
      <w:bookmarkStart w:id="285" w:name="_Toc116664566"/>
      <w:bookmarkStart w:id="286" w:name="_Toc171964299"/>
      <w:bookmarkEnd w:id="285"/>
      <w:bookmarkEnd w:id="286"/>
      <w:r>
        <w:t>Таблица 11</w:t>
      </w:r>
    </w:p>
    <w:sectPr w:rsidR="0095349E" w:rsidRPr="007F6FE0" w:rsidSect="001E1EAF">
      <w:headerReference w:type="default" r:id="rId16"/>
      <w:footerReference w:type="default" r:id="rId17"/>
      <w:pgSz w:w="16701" w:h="16838"/>
      <w:pgMar w:top="1134" w:right="5645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ala Aslanyan" w:date="2023-07-24T21:03:00Z" w:initials="LA">
    <w:p w14:paraId="64A0BBF1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3" w:author="Лала Асланян" w:date="2023-09-07T10:36:00Z" w:initials="ЛА">
    <w:p w14:paraId="05570796" w14:textId="77777777" w:rsidR="00723E8B" w:rsidRDefault="00723E8B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4" w:author="Лала Асланян" w:date="2023-09-06T16:09:00Z" w:initials="ЛА">
    <w:p w14:paraId="76CAC2B5" w14:textId="77777777" w:rsidR="00723E8B" w:rsidRDefault="00723E8B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" w:author="Dmitry Romodanovsky" w:date="2024-07-16T11:34:00Z" w:initials="DR">
    <w:p w14:paraId="1C82566C" w14:textId="77777777" w:rsidR="007271AD" w:rsidRDefault="007271AD" w:rsidP="007271AD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11" w:author="admin" w:date="2024-07-09T10:07:00Z" w:initials="a">
    <w:p w14:paraId="5B9C82F4" w14:textId="0AECE8C7" w:rsidR="00723E8B" w:rsidRDefault="00723E8B">
      <w:pPr>
        <w:pStyle w:val="a9"/>
      </w:pPr>
      <w:r>
        <w:rPr>
          <w:rStyle w:val="a8"/>
        </w:rPr>
        <w:annotationRef/>
      </w:r>
    </w:p>
  </w:comment>
  <w:comment w:id="12" w:author="admin" w:date="2024-07-09T10:07:00Z" w:initials="a">
    <w:p w14:paraId="1E58A562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3" w:author="admin" w:date="2024-07-09T10:07:00Z" w:initials="a">
    <w:p w14:paraId="49CD52CE" w14:textId="77777777" w:rsidR="00723E8B" w:rsidRPr="0092014B" w:rsidRDefault="00723E8B">
      <w:pPr>
        <w:pStyle w:val="a9"/>
      </w:pPr>
      <w:r>
        <w:rPr>
          <w:rStyle w:val="a8"/>
        </w:rPr>
        <w:annotationRef/>
      </w:r>
      <w:r>
        <w:t xml:space="preserve">МИ 20240709: я бы добавила </w:t>
      </w:r>
      <w:r>
        <w:rPr>
          <w:lang w:val="en-US"/>
        </w:rPr>
        <w:t>TMF</w:t>
      </w:r>
      <w:r w:rsidRPr="009D6FB9">
        <w:t xml:space="preserve">, </w:t>
      </w:r>
      <w:r>
        <w:rPr>
          <w:lang w:val="en-US"/>
        </w:rPr>
        <w:t>SMF</w:t>
      </w:r>
      <w:r w:rsidRPr="009D6FB9">
        <w:t xml:space="preserve">, </w:t>
      </w:r>
      <w:r>
        <w:rPr>
          <w:lang w:val="en-US"/>
        </w:rPr>
        <w:t>IMF</w:t>
      </w:r>
      <w:r>
        <w:t>, все равно в тексте надо указывать где хранятся/планируют храниться документы по исследованию</w:t>
      </w:r>
    </w:p>
  </w:comment>
  <w:comment w:id="16" w:author="Lala Aslanyan" w:date="2023-07-24T21:03:00Z" w:initials="LA">
    <w:p w14:paraId="57C2DF3E" w14:textId="77777777" w:rsidR="00444324" w:rsidRDefault="00444324" w:rsidP="00444324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18" w:author="Лала Асланян" w:date="2023-09-07T10:36:00Z" w:initials="ЛА">
    <w:p w14:paraId="69FB4183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19" w:author="Лала Асланян" w:date="2023-09-06T16:09:00Z" w:initials="ЛА">
    <w:p w14:paraId="670D1F52" w14:textId="77777777" w:rsidR="00444324" w:rsidRDefault="00444324" w:rsidP="00444324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17" w:author="Dmitry Romodanovsky" w:date="2024-07-16T11:34:00Z" w:initials="DR">
    <w:p w14:paraId="7D7779BB" w14:textId="77777777" w:rsidR="00444324" w:rsidRDefault="00444324" w:rsidP="00444324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20" w:author="Lala Aslanyan" w:date="2023-07-24T21:03:00Z" w:initials="LA">
    <w:p w14:paraId="64EE7722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Напр: врач клинический фармаколог</w:t>
      </w:r>
    </w:p>
  </w:comment>
  <w:comment w:id="21" w:author="Lala Aslanyan" w:date="2023-07-24T21:30:00Z" w:initials="LA">
    <w:p w14:paraId="2B5D4C70" w14:textId="77777777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Проверить, что там</w:t>
      </w:r>
    </w:p>
  </w:comment>
  <w:comment w:id="22" w:author="Оксана Будякова" w:date="2024-06-24T17:00:00Z" w:initials="ОБ">
    <w:p w14:paraId="354A2C8B" w14:textId="77777777" w:rsidR="00723E8B" w:rsidRDefault="00723E8B">
      <w:pPr>
        <w:pStyle w:val="a9"/>
      </w:pPr>
      <w:r>
        <w:rPr>
          <w:rStyle w:val="a8"/>
        </w:rPr>
        <w:annotationRef/>
      </w:r>
      <w:r w:rsidRPr="00495751">
        <w:t>Требования Пункт</w:t>
      </w:r>
      <w:r>
        <w:t>а</w:t>
      </w:r>
      <w:r w:rsidRPr="00495751">
        <w:t xml:space="preserve"> 6.1.7.  Решений Совета Евразийской экономической комиссии от 03.11.2016 N 79 или это информация содержится в отдельном соглашении или в других документах, ссылки на которые имеются в протоколе.</w:t>
      </w:r>
    </w:p>
  </w:comment>
  <w:comment w:id="23" w:author="Dmitry Romodanovsky" w:date="2024-07-16T11:39:00Z" w:initials="DR">
    <w:p w14:paraId="11765B2F" w14:textId="77777777" w:rsidR="00E802A3" w:rsidRDefault="00E802A3" w:rsidP="00E802A3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Обычно указывают контакты аналитической лаборатории, а клиническую лабораторию не указывают в протоколах БЭ. </w:t>
      </w:r>
    </w:p>
  </w:comment>
  <w:comment w:id="24" w:author="Dmitry Romodanovsky" w:date="2024-07-16T11:44:00Z" w:initials="DR">
    <w:p w14:paraId="4B51F0CF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сделать закладки на определенные места текста в синопсисе, в теле протокола можно будет автоматом вставлять целые куски готового текста, и обновлять автоматически при измени текста исходной закладки. Это позволяет значимо экономить на времени написания протокола.</w:t>
      </w:r>
    </w:p>
  </w:comment>
  <w:comment w:id="25" w:author="Dmitry Romodanovsky" w:date="2024-07-16T11:45:00Z" w:initials="DR">
    <w:p w14:paraId="41918DEC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 (см. Выше).</w:t>
      </w:r>
    </w:p>
  </w:comment>
  <w:comment w:id="26" w:author="Dmitry Romodanovsky" w:date="2024-07-16T11:45:00Z" w:initials="DR">
    <w:p w14:paraId="4EB89467" w14:textId="77777777" w:rsidR="001A677F" w:rsidRDefault="001A677F" w:rsidP="001A677F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27" w:author="Лала Асланян" w:date="2023-10-26T11:47:00Z" w:initials="ЛА">
    <w:p w14:paraId="2733BBA6" w14:textId="496E308D" w:rsidR="00723E8B" w:rsidRDefault="00723E8B">
      <w:pPr>
        <w:pStyle w:val="a9"/>
      </w:pPr>
      <w:r>
        <w:rPr>
          <w:rStyle w:val="a8"/>
        </w:rPr>
        <w:annotationRef/>
      </w:r>
      <w:r>
        <w:t>Для таблеток диспергируемых предусмотреть растворение в воде перед приемом</w:t>
      </w:r>
    </w:p>
  </w:comment>
  <w:comment w:id="28" w:author="Dmitry Romodanovsky" w:date="2024-07-16T11:41:00Z" w:initials="DR">
    <w:p w14:paraId="44CDB33E" w14:textId="77777777" w:rsidR="00E70FCB" w:rsidRDefault="00E70FCB" w:rsidP="00E70FC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Также способ применения должен быть максимально приближенным к ОХЛП референта.</w:t>
      </w:r>
    </w:p>
  </w:comment>
  <w:comment w:id="35" w:author="Dmitry Romodanovsky" w:date="2024-07-16T11:50:00Z" w:initials="DR">
    <w:p w14:paraId="2E4E6796" w14:textId="77777777" w:rsidR="00891A96" w:rsidRDefault="00891A96" w:rsidP="00891A9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Корректировать в зависимости от точек забора крови</w:t>
      </w:r>
    </w:p>
  </w:comment>
  <w:comment w:id="34" w:author="Dmitry Romodanovsky" w:date="2024-07-16T11:50:00Z" w:initials="DR">
    <w:p w14:paraId="4B473AE6" w14:textId="4B4BAA0B" w:rsidR="0079701B" w:rsidRDefault="0079701B" w:rsidP="0079701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36" w:author="admin" w:date="2024-07-09T23:19:00Z" w:initials="a">
    <w:p w14:paraId="06B2A33A" w14:textId="4B9A6508" w:rsidR="00723E8B" w:rsidRDefault="00723E8B">
      <w:pPr>
        <w:pStyle w:val="a9"/>
      </w:pPr>
      <w:r>
        <w:rPr>
          <w:rStyle w:val="a8"/>
        </w:rPr>
        <w:annotationRef/>
      </w:r>
      <w:r>
        <w:t>!</w:t>
      </w:r>
    </w:p>
  </w:comment>
  <w:comment w:id="37" w:author="Dmitry Romodanovsky" w:date="2024-07-16T11:52:00Z" w:initials="DR">
    <w:p w14:paraId="0CB248B9" w14:textId="77777777" w:rsidR="00215BE1" w:rsidRDefault="00215BE1" w:rsidP="00215BE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Лучше прописать критерии включения, невключение и исключения в синопсисе, сделать закладки, а раздела 5.1-5.3 вставить ссылки на закладки.</w:t>
      </w:r>
    </w:p>
  </w:comment>
  <w:comment w:id="38" w:author="Lala Aslanyan" w:date="2023-07-24T21:16:00Z" w:initials="LA">
    <w:p w14:paraId="0E2CAC55" w14:textId="6F195D53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В случае другого дизайна, добавить дополнительные периоды по аналогии</w:t>
      </w:r>
    </w:p>
  </w:comment>
  <w:comment w:id="39" w:author="Dmitry Romodanovsky" w:date="2024-07-16T12:20:00Z" w:initials="DR">
    <w:p w14:paraId="41F5E32C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0" w:author="Лала Асланян" w:date="2023-09-20T12:36:00Z" w:initials="ЛА">
    <w:p w14:paraId="62DBFE8F" w14:textId="388D2F9D" w:rsidR="00723E8B" w:rsidRDefault="00723E8B">
      <w:pPr>
        <w:pStyle w:val="a9"/>
      </w:pPr>
      <w:r>
        <w:rPr>
          <w:rStyle w:val="a8"/>
        </w:rPr>
        <w:annotationRef/>
      </w:r>
      <w:r>
        <w:t>Все представленные ниже процедуры сверить с разделом 7.3</w:t>
      </w:r>
    </w:p>
  </w:comment>
  <w:comment w:id="41" w:author="Dmitry Romodanovsky" w:date="2024-07-16T12:19:00Z" w:initials="DR">
    <w:p w14:paraId="131BBA18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Чтобы не сверять, сделать закладки в синопсисе и ссылки в 6.1.4.</w:t>
      </w:r>
    </w:p>
  </w:comment>
  <w:comment w:id="42" w:author="Dmitry Romodanovsky" w:date="2024-07-16T12:20:00Z" w:initials="DR">
    <w:p w14:paraId="1D480BC3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3" w:author="Лала Асланян" w:date="2023-09-20T13:02:00Z" w:initials="ЛА">
    <w:p w14:paraId="5D8550A8" w14:textId="47E401D9" w:rsidR="00723E8B" w:rsidRDefault="00723E8B" w:rsidP="00EB7D9C">
      <w:pPr>
        <w:pStyle w:val="a9"/>
        <w:jc w:val="left"/>
      </w:pPr>
      <w:r>
        <w:rPr>
          <w:rStyle w:val="a8"/>
        </w:rPr>
        <w:annotationRef/>
      </w:r>
      <w:r>
        <w:rPr>
          <w:rStyle w:val="a8"/>
        </w:rPr>
        <w:annotationRef/>
      </w:r>
      <w:r>
        <w:t>В случае другого дизайна, добавить дополнительные периоды по аналогии (создать строки ниже)</w:t>
      </w:r>
    </w:p>
    <w:p w14:paraId="5E741B84" w14:textId="77777777" w:rsidR="00723E8B" w:rsidRDefault="00723E8B">
      <w:pPr>
        <w:pStyle w:val="a9"/>
      </w:pPr>
    </w:p>
  </w:comment>
  <w:comment w:id="44" w:author="Dmitry Romodanovsky" w:date="2024-07-16T12:21:00Z" w:initials="DR">
    <w:p w14:paraId="044BDB2D" w14:textId="77777777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</w:t>
      </w:r>
    </w:p>
  </w:comment>
  <w:comment w:id="45" w:author="Лала Асланян" w:date="2023-09-20T12:36:00Z" w:initials="ЛА">
    <w:p w14:paraId="275072AB" w14:textId="77777777" w:rsidR="00E52F2A" w:rsidRDefault="00723E8B" w:rsidP="00E52F2A">
      <w:pPr>
        <w:jc w:val="left"/>
      </w:pPr>
      <w:r>
        <w:rPr>
          <w:rStyle w:val="a8"/>
        </w:rPr>
        <w:annotationRef/>
      </w:r>
      <w:r w:rsidR="00E52F2A">
        <w:rPr>
          <w:rFonts w:eastAsia="Times New Roman" w:cs="Times New Roman"/>
          <w:kern w:val="0"/>
          <w:sz w:val="20"/>
          <w:szCs w:val="20"/>
          <w:u w:color="000000"/>
        </w:rPr>
        <w:t>Все представленные ниже процедуры сверить с разделом 6.1.6</w:t>
      </w:r>
    </w:p>
  </w:comment>
  <w:comment w:id="46" w:author="Dmitry Romodanovsky" w:date="2024-07-16T12:21:00Z" w:initials="DR">
    <w:p w14:paraId="471C4E9C" w14:textId="1A6926B2" w:rsidR="00E52F2A" w:rsidRDefault="00E52F2A" w:rsidP="00E52F2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нужно сделать закладку</w:t>
      </w:r>
    </w:p>
  </w:comment>
  <w:comment w:id="47" w:author="Лала Асланян" w:date="2023-09-20T13:00:00Z" w:initials="ЛА">
    <w:p w14:paraId="42F719BA" w14:textId="77777777" w:rsidR="00B82986" w:rsidRDefault="00723E8B" w:rsidP="00B82986">
      <w:pPr>
        <w:jc w:val="left"/>
      </w:pPr>
      <w:r>
        <w:rPr>
          <w:rStyle w:val="a8"/>
        </w:rPr>
        <w:annotationRef/>
      </w:r>
      <w:r w:rsidR="00B82986">
        <w:rPr>
          <w:rFonts w:eastAsia="Times New Roman" w:cs="Times New Roman"/>
          <w:kern w:val="0"/>
          <w:sz w:val="20"/>
          <w:szCs w:val="20"/>
          <w:u w:color="000000"/>
        </w:rPr>
        <w:t>Сверить с разделом 6.1.7</w:t>
      </w:r>
    </w:p>
  </w:comment>
  <w:comment w:id="48" w:author="Dmitry Romodanovsky" w:date="2024-07-16T12:24:00Z" w:initials="DR">
    <w:p w14:paraId="0AE41EC7" w14:textId="77777777" w:rsidR="00B82986" w:rsidRDefault="00B82986" w:rsidP="00B8298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Что бы не сверять сделать закладку и ссылку в 6.1.7</w:t>
      </w:r>
    </w:p>
  </w:comment>
  <w:comment w:id="49" w:author="Dmitry Romodanovsky" w:date="2024-07-16T12:25:00Z" w:initials="DR">
    <w:p w14:paraId="118F8559" w14:textId="77777777" w:rsidR="006F74AA" w:rsidRDefault="006F74AA" w:rsidP="006F74AA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Можно сделать закладку.</w:t>
      </w:r>
    </w:p>
  </w:comment>
  <w:comment w:id="50" w:author="Lala Aslanyan" w:date="2023-07-24T21:19:00Z" w:initials="LA">
    <w:p w14:paraId="26AC4657" w14:textId="65395812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Добавить для каждого аналита</w:t>
      </w:r>
    </w:p>
  </w:comment>
  <w:comment w:id="61" w:author="Lala Aslanyan" w:date="2023-07-24T21:03:00Z" w:initials="LA">
    <w:p w14:paraId="2028360B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63" w:author="Лала Асланян" w:date="2023-09-07T10:36:00Z" w:initials="ЛА">
    <w:p w14:paraId="41ADFD9E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64" w:author="Лала Асланян" w:date="2023-09-06T16:09:00Z" w:initials="ЛА">
    <w:p w14:paraId="4AE76406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62" w:author="Dmitry Romodanovsky" w:date="2024-07-16T11:34:00Z" w:initials="DR">
    <w:p w14:paraId="29F51AEA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78" w:author="Dmitry Romodanovsky" w:date="2024-07-16T12:32:00Z" w:initials="DR">
    <w:p w14:paraId="2E3E74FB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В сокращения</w:t>
      </w:r>
    </w:p>
  </w:comment>
  <w:comment w:id="80" w:author="Lala Aslanyan" w:date="2023-07-24T21:03:00Z" w:initials="LA">
    <w:p w14:paraId="6869DC3C" w14:textId="77777777" w:rsidR="00574191" w:rsidRDefault="00574191" w:rsidP="00574191">
      <w:pPr>
        <w:pStyle w:val="a9"/>
        <w:jc w:val="left"/>
      </w:pPr>
      <w:r>
        <w:rPr>
          <w:rStyle w:val="a8"/>
        </w:rPr>
        <w:annotationRef/>
      </w:r>
      <w:r>
        <w:t>Поменять если другой дизайн</w:t>
      </w:r>
    </w:p>
  </w:comment>
  <w:comment w:id="82" w:author="Лала Асланян" w:date="2023-09-07T10:36:00Z" w:initials="ЛА">
    <w:p w14:paraId="4032D685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Удалить, если не закуплен рефрентный препарат на момент финального согласования протокола</w:t>
      </w:r>
    </w:p>
  </w:comment>
  <w:comment w:id="83" w:author="Лала Асланян" w:date="2023-09-06T16:09:00Z" w:initials="ЛА">
    <w:p w14:paraId="795C754B" w14:textId="77777777" w:rsidR="00574191" w:rsidRDefault="00574191" w:rsidP="00574191">
      <w:pPr>
        <w:pStyle w:val="a9"/>
      </w:pPr>
      <w:r>
        <w:rPr>
          <w:rStyle w:val="a8"/>
        </w:rPr>
        <w:annotationRef/>
      </w:r>
      <w:r>
        <w:t>Обратить внимание, при другом дизайне</w:t>
      </w:r>
    </w:p>
  </w:comment>
  <w:comment w:id="81" w:author="Dmitry Romodanovsky" w:date="2024-07-16T11:34:00Z" w:initials="DR">
    <w:p w14:paraId="6B0CBB4D" w14:textId="77777777" w:rsidR="00574191" w:rsidRDefault="00574191" w:rsidP="0057419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Для удобства, и повышения скорости подготовки документов в идеале сделать несколько готовых шаблонов под разные дизайны исследования (2х2, 2х2х4 и параллельный) и соответственно под условия приема пищи (натощак, после еды). Т.е. в сумме 6 документов. Но это позволит в разы ускорить работы по написанию протоколов, т.к. меньше времени придется уделять правкам одного исходного шаблона. И в идеале еще иметь отдельные шаблоны на комбинированные препараты.</w:t>
      </w:r>
    </w:p>
  </w:comment>
  <w:comment w:id="86" w:author="admin" w:date="2024-07-15T17:32:00Z" w:initials="a">
    <w:p w14:paraId="65B2DF69" w14:textId="0B3C6080" w:rsidR="00723E8B" w:rsidRDefault="00723E8B">
      <w:pPr>
        <w:pStyle w:val="a9"/>
      </w:pPr>
      <w:r>
        <w:rPr>
          <w:rStyle w:val="a8"/>
        </w:rPr>
        <w:annotationRef/>
      </w:r>
      <w:r>
        <w:t xml:space="preserve">Нужно ли ставить подпункт ? </w:t>
      </w:r>
    </w:p>
  </w:comment>
  <w:comment w:id="87" w:author="Dmitry Romodanovsky" w:date="2024-07-16T12:33:00Z" w:initials="DR">
    <w:p w14:paraId="1AA7A08D" w14:textId="77777777" w:rsidR="00813139" w:rsidRDefault="00813139" w:rsidP="0081313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 стоит мне кажется</w:t>
      </w:r>
    </w:p>
  </w:comment>
  <w:comment w:id="88" w:author="Lala Aslanyan" w:date="2023-07-24T21:30:00Z" w:initials="LA">
    <w:p w14:paraId="4B465F8C" w14:textId="6299015B" w:rsidR="00723E8B" w:rsidRDefault="00723E8B" w:rsidP="0070345B">
      <w:pPr>
        <w:pStyle w:val="a9"/>
        <w:jc w:val="left"/>
      </w:pPr>
      <w:r>
        <w:rPr>
          <w:rStyle w:val="a8"/>
        </w:rPr>
        <w:annotationRef/>
      </w:r>
      <w:r>
        <w:t>Убедиться, что в этом центре</w:t>
      </w:r>
    </w:p>
  </w:comment>
  <w:comment w:id="95" w:author="" w:initials="">
    <w:p w14:paraId="0A00812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03" w:author="Dmitry Romodanovsky" w:date="2024-07-16T12:42:00Z" w:initials="DR">
    <w:p w14:paraId="1C9F2804" w14:textId="77777777" w:rsidR="002976B7" w:rsidRDefault="002976B7" w:rsidP="002976B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На практике сейчас дублеров очень редко одобряют, поэтому возможно имеет смысл исключить из шаблона совсем упоминание дублеров</w:t>
      </w:r>
    </w:p>
  </w:comment>
  <w:comment w:id="107" w:author="Dmitry Romodanovsky" w:date="2024-07-16T12:51:00Z" w:initials="DR">
    <w:p w14:paraId="335B6276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Этот и последующие подразделы не имеют отношения к фармакологическим свойства. Поэтому их лучше выделить в разделы 2.9, 2.10,и т.д.</w:t>
      </w:r>
    </w:p>
  </w:comment>
  <w:comment w:id="121" w:author="Dmitry Romodanovsky" w:date="2024-07-16T12:54:00Z" w:initials="DR">
    <w:p w14:paraId="20112693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Тут и далее лучше удалить скобки</w:t>
      </w:r>
    </w:p>
  </w:comment>
  <w:comment w:id="124" w:author="" w:initials="">
    <w:p w14:paraId="5066FC4C" w14:textId="4BA11F08" w:rsidR="00723E8B" w:rsidRDefault="00723E8B">
      <w:pPr>
        <w:pStyle w:val="a9"/>
      </w:pPr>
      <w:r>
        <w:rPr>
          <w:rStyle w:val="a8"/>
        </w:rPr>
        <w:annotationRef/>
      </w:r>
    </w:p>
  </w:comment>
  <w:comment w:id="127" w:author="Dmitry Romodanovsky" w:date="2024-07-16T13:00:00Z" w:initials="DR">
    <w:p w14:paraId="5FC60655" w14:textId="77777777" w:rsidR="002309F1" w:rsidRDefault="002309F1" w:rsidP="002309F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Сюда по смыслу нужно перенести 4.7.1 и 4.7.2, и продублировать информацию из синопсиса в отношении приема препаратов.</w:t>
      </w:r>
    </w:p>
  </w:comment>
  <w:comment w:id="129" w:author="Dmitry Romodanovsky" w:date="2024-07-16T12:58:00Z" w:initials="DR">
    <w:p w14:paraId="4BB1F1E6" w14:textId="74178E62" w:rsidR="009D46A1" w:rsidRDefault="000E05E5" w:rsidP="009D46A1">
      <w:pPr>
        <w:jc w:val="left"/>
      </w:pPr>
      <w:r>
        <w:rPr>
          <w:rStyle w:val="a8"/>
        </w:rPr>
        <w:annotationRef/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</w:t>
      </w:r>
      <w:r w:rsidR="009D46A1">
        <w:rPr>
          <w:rFonts w:eastAsia="Times New Roman" w:cs="Times New Roman"/>
          <w:kern w:val="0"/>
          <w:sz w:val="20"/>
          <w:szCs w:val="20"/>
          <w:u w:color="000000"/>
        </w:rPr>
        <w:cr/>
        <w:t xml:space="preserve"> По смыслу это скорее 4.2.</w:t>
      </w:r>
    </w:p>
  </w:comment>
  <w:comment w:id="131" w:author="Dmitry Romodanovsky" w:date="2024-07-16T12:58:00Z" w:initials="DR">
    <w:p w14:paraId="08EC053A" w14:textId="77777777" w:rsidR="000E05E5" w:rsidRDefault="000E05E5" w:rsidP="000E05E5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kern w:val="0"/>
          <w:sz w:val="20"/>
          <w:szCs w:val="20"/>
          <w:u w:color="000000"/>
        </w:rPr>
        <w:t>Этот подраздел по смыслу не входит в 4.4. По смыслу это скорее 4.2.</w:t>
      </w:r>
    </w:p>
  </w:comment>
  <w:comment w:id="143" w:author="Dmitry Romodanovsky" w:date="2024-07-16T13:03:00Z" w:initials="DR">
    <w:p w14:paraId="63EC9186" w14:textId="23DFE56F" w:rsidR="005C078B" w:rsidRDefault="005C078B" w:rsidP="005C078B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Если доброволец включен в исследование то это не скрининговый номер.</w:t>
      </w:r>
    </w:p>
  </w:comment>
  <w:comment w:id="147" w:author="Dmitry Romodanovsky" w:date="2024-07-16T13:07:00Z" w:initials="DR">
    <w:p w14:paraId="0E8AC20C" w14:textId="77777777" w:rsidR="00B37EE9" w:rsidRDefault="00B37EE9" w:rsidP="00B37EE9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Следует уточнить что речь идет о эИРК</w:t>
      </w:r>
    </w:p>
  </w:comment>
  <w:comment w:id="153" w:author="" w:initials="">
    <w:p w14:paraId="5179170B" w14:textId="1DDB8860" w:rsidR="00723E8B" w:rsidRDefault="00723E8B">
      <w:pPr>
        <w:pStyle w:val="a9"/>
      </w:pPr>
      <w:r>
        <w:rPr>
          <w:rStyle w:val="a8"/>
        </w:rPr>
        <w:annotationRef/>
      </w:r>
    </w:p>
  </w:comment>
  <w:comment w:id="157" w:author="" w:initials="">
    <w:p w14:paraId="2D75F10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64" w:author="Dmitry Romodanovsky" w:date="2024-07-16T13:11:00Z" w:initials="DR">
    <w:p w14:paraId="76F97BDD" w14:textId="45C6F584" w:rsidR="00FF1058" w:rsidRDefault="00FF1058" w:rsidP="00FF105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Необходимо синхронизировать  (объединить) эту таблицу и которая была выше.</w:t>
      </w:r>
    </w:p>
  </w:comment>
  <w:comment w:id="167" w:author="Dmitry Romodanovsky" w:date="2024-07-16T13:14:00Z" w:initials="DR">
    <w:p w14:paraId="7271A927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Необходимо подготовить 3 таблицы стандартного завтрака (высококалорийного, обычного, низкокалорийного). </w:t>
      </w:r>
    </w:p>
  </w:comment>
  <w:comment w:id="168" w:author="Dmitry Romodanovsky" w:date="2024-07-16T13:15:00Z" w:initials="DR">
    <w:p w14:paraId="4D878FA5" w14:textId="77777777" w:rsidR="00F71CD1" w:rsidRDefault="00F71CD1" w:rsidP="00F71CD1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 xml:space="preserve">Примерные таблицы с высококалорийным и низкокалорийный завтраком могу предоставить при необходимости. </w:t>
      </w:r>
    </w:p>
  </w:comment>
  <w:comment w:id="169" w:author="Dmitry Romodanovsky" w:date="2024-07-16T13:16:00Z" w:initials="DR">
    <w:p w14:paraId="6345CE84" w14:textId="77777777" w:rsidR="00EA6B26" w:rsidRDefault="00EA6B26" w:rsidP="00EA6B26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По согласованию с клиническим центром принято решение не указывать объемы жидкости кроме той которой запивают препараты.</w:t>
      </w:r>
    </w:p>
  </w:comment>
  <w:comment w:id="175" w:author="" w:initials="">
    <w:p w14:paraId="72F3DA49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6" w:author="" w:initials="">
    <w:p w14:paraId="100A1E74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77" w:author="" w:initials="">
    <w:p w14:paraId="6F3F0C6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189" w:author="Dmitry Romodanovsky" w:date="2024-07-16T13:29:00Z" w:initials="DR">
    <w:p w14:paraId="7F065E32" w14:textId="77777777" w:rsidR="00CA7E68" w:rsidRDefault="00CA7E68" w:rsidP="00CA7E68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Раздел 8.4</w:t>
      </w:r>
    </w:p>
    <w:p w14:paraId="74707C25" w14:textId="77777777" w:rsidR="00CA7E68" w:rsidRDefault="00CA7E68" w:rsidP="00CA7E68">
      <w:pPr>
        <w:jc w:val="left"/>
      </w:pPr>
    </w:p>
  </w:comment>
  <w:comment w:id="193" w:author="" w:initials="">
    <w:p w14:paraId="3EAB1ED6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37" w:author="" w:initials="">
    <w:p w14:paraId="11278F2F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47" w:author="" w:initials="">
    <w:p w14:paraId="35ACB0CD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54" w:author="" w:initials="">
    <w:p w14:paraId="63F3EAAC" w14:textId="77777777" w:rsidR="00723E8B" w:rsidRDefault="00723E8B">
      <w:pPr>
        <w:pStyle w:val="a9"/>
      </w:pPr>
      <w:r>
        <w:rPr>
          <w:rStyle w:val="a8"/>
        </w:rPr>
        <w:annotationRef/>
      </w:r>
    </w:p>
  </w:comment>
  <w:comment w:id="283" w:author="Dmitry Romodanovsky" w:date="2024-07-16T14:03:00Z" w:initials="DR">
    <w:p w14:paraId="3411DF7A" w14:textId="77777777" w:rsidR="00575287" w:rsidRDefault="00575287" w:rsidP="00575287">
      <w:pPr>
        <w:jc w:val="left"/>
      </w:pPr>
      <w:r>
        <w:rPr>
          <w:rStyle w:val="a8"/>
        </w:rPr>
        <w:annotationRef/>
      </w:r>
      <w:r>
        <w:rPr>
          <w:rFonts w:eastAsia="Times New Roman" w:cs="Times New Roman"/>
          <w:color w:val="000000"/>
          <w:kern w:val="0"/>
          <w:sz w:val="20"/>
          <w:szCs w:val="20"/>
          <w:u w:color="000000"/>
        </w:rPr>
        <w:t>Приложения должны быть самым последним разделом. Поэтому возможно следует раздел 17 объединить с разделом 15. А раздел 18 удалить.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4A0BBF1" w15:done="0"/>
  <w15:commentEx w15:paraId="05570796" w15:done="0"/>
  <w15:commentEx w15:paraId="76CAC2B5" w15:done="0"/>
  <w15:commentEx w15:paraId="1C82566C" w15:done="0"/>
  <w15:commentEx w15:paraId="5B9C82F4" w15:done="0"/>
  <w15:commentEx w15:paraId="1E58A562" w15:done="0"/>
  <w15:commentEx w15:paraId="49CD52CE" w15:done="0"/>
  <w15:commentEx w15:paraId="57C2DF3E" w15:done="0"/>
  <w15:commentEx w15:paraId="69FB4183" w15:done="0"/>
  <w15:commentEx w15:paraId="670D1F52" w15:done="0"/>
  <w15:commentEx w15:paraId="7D7779BB" w15:done="0"/>
  <w15:commentEx w15:paraId="64EE7722" w15:done="0"/>
  <w15:commentEx w15:paraId="2B5D4C70" w15:done="0"/>
  <w15:commentEx w15:paraId="354A2C8B" w15:done="0"/>
  <w15:commentEx w15:paraId="11765B2F" w15:paraIdParent="354A2C8B" w15:done="0"/>
  <w15:commentEx w15:paraId="4B51F0CF" w15:done="0"/>
  <w15:commentEx w15:paraId="41918DEC" w15:done="0"/>
  <w15:commentEx w15:paraId="4EB89467" w15:done="0"/>
  <w15:commentEx w15:paraId="2733BBA6" w15:done="0"/>
  <w15:commentEx w15:paraId="44CDB33E" w15:paraIdParent="2733BBA6" w15:done="0"/>
  <w15:commentEx w15:paraId="2E4E6796" w15:done="0"/>
  <w15:commentEx w15:paraId="4B473AE6" w15:done="0"/>
  <w15:commentEx w15:paraId="06B2A33A" w15:done="0"/>
  <w15:commentEx w15:paraId="0CB248B9" w15:done="0"/>
  <w15:commentEx w15:paraId="0E2CAC55" w15:done="0"/>
  <w15:commentEx w15:paraId="41F5E32C" w15:done="0"/>
  <w15:commentEx w15:paraId="62DBFE8F" w15:done="0"/>
  <w15:commentEx w15:paraId="131BBA18" w15:paraIdParent="62DBFE8F" w15:done="0"/>
  <w15:commentEx w15:paraId="1D480BC3" w15:done="0"/>
  <w15:commentEx w15:paraId="5E741B84" w15:done="0"/>
  <w15:commentEx w15:paraId="044BDB2D" w15:done="0"/>
  <w15:commentEx w15:paraId="275072AB" w15:done="0"/>
  <w15:commentEx w15:paraId="471C4E9C" w15:paraIdParent="275072AB" w15:done="0"/>
  <w15:commentEx w15:paraId="42F719BA" w15:done="0"/>
  <w15:commentEx w15:paraId="0AE41EC7" w15:paraIdParent="42F719BA" w15:done="0"/>
  <w15:commentEx w15:paraId="118F8559" w15:done="0"/>
  <w15:commentEx w15:paraId="26AC4657" w15:done="0"/>
  <w15:commentEx w15:paraId="2028360B" w15:done="0"/>
  <w15:commentEx w15:paraId="41ADFD9E" w15:done="0"/>
  <w15:commentEx w15:paraId="4AE76406" w15:done="0"/>
  <w15:commentEx w15:paraId="29F51AEA" w15:done="0"/>
  <w15:commentEx w15:paraId="2E3E74FB" w15:done="0"/>
  <w15:commentEx w15:paraId="6869DC3C" w15:done="0"/>
  <w15:commentEx w15:paraId="4032D685" w15:done="0"/>
  <w15:commentEx w15:paraId="795C754B" w15:done="0"/>
  <w15:commentEx w15:paraId="6B0CBB4D" w15:done="0"/>
  <w15:commentEx w15:paraId="65B2DF69" w15:done="0"/>
  <w15:commentEx w15:paraId="1AA7A08D" w15:paraIdParent="65B2DF69" w15:done="0"/>
  <w15:commentEx w15:paraId="4B465F8C" w15:done="0"/>
  <w15:commentEx w15:paraId="0A008124" w15:done="0"/>
  <w15:commentEx w15:paraId="1C9F2804" w15:done="0"/>
  <w15:commentEx w15:paraId="335B6276" w15:done="0"/>
  <w15:commentEx w15:paraId="20112693" w15:done="0"/>
  <w15:commentEx w15:paraId="5066FC4C" w15:done="0"/>
  <w15:commentEx w15:paraId="5FC60655" w15:done="0"/>
  <w15:commentEx w15:paraId="4BB1F1E6" w15:done="0"/>
  <w15:commentEx w15:paraId="08EC053A" w15:done="0"/>
  <w15:commentEx w15:paraId="63EC9186" w15:done="0"/>
  <w15:commentEx w15:paraId="0E8AC20C" w15:done="0"/>
  <w15:commentEx w15:paraId="5179170B" w15:done="0"/>
  <w15:commentEx w15:paraId="2D75F104" w15:done="0"/>
  <w15:commentEx w15:paraId="76F97BDD" w15:done="0"/>
  <w15:commentEx w15:paraId="7271A927" w15:done="0"/>
  <w15:commentEx w15:paraId="4D878FA5" w15:paraIdParent="7271A927" w15:done="0"/>
  <w15:commentEx w15:paraId="6345CE84" w15:done="0"/>
  <w15:commentEx w15:paraId="72F3DA49" w15:done="0"/>
  <w15:commentEx w15:paraId="100A1E74" w15:done="0"/>
  <w15:commentEx w15:paraId="6F3F0C66" w15:done="0"/>
  <w15:commentEx w15:paraId="74707C25" w15:done="0"/>
  <w15:commentEx w15:paraId="3EAB1ED6" w15:done="0"/>
  <w15:commentEx w15:paraId="11278F2F" w15:done="0"/>
  <w15:commentEx w15:paraId="35ACB0CD" w15:done="0"/>
  <w15:commentEx w15:paraId="63F3EAAC" w15:done="0"/>
  <w15:commentEx w15:paraId="3411DF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87ABBF9" w16cex:dateUtc="2024-07-16T08:34:00Z"/>
  <w16cex:commentExtensible w16cex:durableId="29884B21" w16cex:dateUtc="2024-07-16T08:34:00Z"/>
  <w16cex:commentExtensible w16cex:durableId="3D403565" w16cex:dateUtc="2024-07-16T08:39:00Z"/>
  <w16cex:commentExtensible w16cex:durableId="08F8E15D" w16cex:dateUtc="2024-07-16T08:44:00Z"/>
  <w16cex:commentExtensible w16cex:durableId="0A72ADBB" w16cex:dateUtc="2024-07-16T08:45:00Z"/>
  <w16cex:commentExtensible w16cex:durableId="2B1D483A" w16cex:dateUtc="2024-07-16T08:45:00Z"/>
  <w16cex:commentExtensible w16cex:durableId="21F3924E" w16cex:dateUtc="2024-07-16T08:41:00Z"/>
  <w16cex:commentExtensible w16cex:durableId="1435D108" w16cex:dateUtc="2024-07-16T08:50:00Z"/>
  <w16cex:commentExtensible w16cex:durableId="6BE9CBDC" w16cex:dateUtc="2024-07-16T08:50:00Z"/>
  <w16cex:commentExtensible w16cex:durableId="3EC76877" w16cex:dateUtc="2024-07-16T08:52:00Z"/>
  <w16cex:commentExtensible w16cex:durableId="2C714031" w16cex:dateUtc="2024-07-16T09:20:00Z"/>
  <w16cex:commentExtensible w16cex:durableId="69735609" w16cex:dateUtc="2024-07-16T09:19:00Z"/>
  <w16cex:commentExtensible w16cex:durableId="0D3BA0A1" w16cex:dateUtc="2024-07-16T09:20:00Z"/>
  <w16cex:commentExtensible w16cex:durableId="66BEC542" w16cex:dateUtc="2024-07-16T09:21:00Z"/>
  <w16cex:commentExtensible w16cex:durableId="4AB96947" w16cex:dateUtc="2024-07-16T09:21:00Z"/>
  <w16cex:commentExtensible w16cex:durableId="7053EFCB" w16cex:dateUtc="2024-07-16T09:24:00Z"/>
  <w16cex:commentExtensible w16cex:durableId="4C498B34" w16cex:dateUtc="2024-07-16T09:25:00Z"/>
  <w16cex:commentExtensible w16cex:durableId="5FAFF02E" w16cex:dateUtc="2024-07-16T08:34:00Z"/>
  <w16cex:commentExtensible w16cex:durableId="33D588D4" w16cex:dateUtc="2024-07-16T09:32:00Z"/>
  <w16cex:commentExtensible w16cex:durableId="778B321C" w16cex:dateUtc="2024-07-16T08:34:00Z"/>
  <w16cex:commentExtensible w16cex:durableId="13ED2366" w16cex:dateUtc="2024-07-16T09:33:00Z"/>
  <w16cex:commentExtensible w16cex:durableId="561C6900" w16cex:dateUtc="2024-07-16T09:42:00Z"/>
  <w16cex:commentExtensible w16cex:durableId="0AF3E8F5" w16cex:dateUtc="2024-07-16T09:51:00Z"/>
  <w16cex:commentExtensible w16cex:durableId="7281F396" w16cex:dateUtc="2024-07-16T09:54:00Z"/>
  <w16cex:commentExtensible w16cex:durableId="148A007C" w16cex:dateUtc="2024-07-16T10:00:00Z"/>
  <w16cex:commentExtensible w16cex:durableId="5AF144D3" w16cex:dateUtc="2024-07-16T09:58:00Z"/>
  <w16cex:commentExtensible w16cex:durableId="14810AF9" w16cex:dateUtc="2024-07-16T09:58:00Z"/>
  <w16cex:commentExtensible w16cex:durableId="7CD877A2" w16cex:dateUtc="2024-07-16T10:03:00Z"/>
  <w16cex:commentExtensible w16cex:durableId="7D4EE89A" w16cex:dateUtc="2024-07-16T10:07:00Z"/>
  <w16cex:commentExtensible w16cex:durableId="6B695A06" w16cex:dateUtc="2024-07-16T10:11:00Z"/>
  <w16cex:commentExtensible w16cex:durableId="1C53B31A" w16cex:dateUtc="2024-07-16T10:14:00Z"/>
  <w16cex:commentExtensible w16cex:durableId="27EA5F64" w16cex:dateUtc="2024-07-16T10:15:00Z"/>
  <w16cex:commentExtensible w16cex:durableId="2EF01B53" w16cex:dateUtc="2024-07-16T10:16:00Z"/>
  <w16cex:commentExtensible w16cex:durableId="5696D5A4" w16cex:dateUtc="2024-07-16T10:29:00Z"/>
  <w16cex:commentExtensible w16cex:durableId="6887857D" w16cex:dateUtc="2024-07-16T11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4A0BBF1" w16cid:durableId="72D9F245"/>
  <w16cid:commentId w16cid:paraId="05570796" w16cid:durableId="4D8BD905"/>
  <w16cid:commentId w16cid:paraId="76CAC2B5" w16cid:durableId="6CE026AD"/>
  <w16cid:commentId w16cid:paraId="1C82566C" w16cid:durableId="287ABBF9"/>
  <w16cid:commentId w16cid:paraId="5B9C82F4" w16cid:durableId="38C86C2E"/>
  <w16cid:commentId w16cid:paraId="1E58A562" w16cid:durableId="3207CFAC"/>
  <w16cid:commentId w16cid:paraId="49CD52CE" w16cid:durableId="6051EA71"/>
  <w16cid:commentId w16cid:paraId="57C2DF3E" w16cid:durableId="2C65850B"/>
  <w16cid:commentId w16cid:paraId="69FB4183" w16cid:durableId="657D38D6"/>
  <w16cid:commentId w16cid:paraId="670D1F52" w16cid:durableId="263435C8"/>
  <w16cid:commentId w16cid:paraId="7D7779BB" w16cid:durableId="29884B21"/>
  <w16cid:commentId w16cid:paraId="64EE7722" w16cid:durableId="18D7881B"/>
  <w16cid:commentId w16cid:paraId="2B5D4C70" w16cid:durableId="6C93180F"/>
  <w16cid:commentId w16cid:paraId="354A2C8B" w16cid:durableId="55D41726"/>
  <w16cid:commentId w16cid:paraId="11765B2F" w16cid:durableId="3D403565"/>
  <w16cid:commentId w16cid:paraId="4B51F0CF" w16cid:durableId="08F8E15D"/>
  <w16cid:commentId w16cid:paraId="41918DEC" w16cid:durableId="0A72ADBB"/>
  <w16cid:commentId w16cid:paraId="4EB89467" w16cid:durableId="2B1D483A"/>
  <w16cid:commentId w16cid:paraId="2733BBA6" w16cid:durableId="470E1145"/>
  <w16cid:commentId w16cid:paraId="44CDB33E" w16cid:durableId="21F3924E"/>
  <w16cid:commentId w16cid:paraId="2E4E6796" w16cid:durableId="1435D108"/>
  <w16cid:commentId w16cid:paraId="4B473AE6" w16cid:durableId="6BE9CBDC"/>
  <w16cid:commentId w16cid:paraId="06B2A33A" w16cid:durableId="046B1EE7"/>
  <w16cid:commentId w16cid:paraId="0CB248B9" w16cid:durableId="3EC76877"/>
  <w16cid:commentId w16cid:paraId="0E2CAC55" w16cid:durableId="434D5BBC"/>
  <w16cid:commentId w16cid:paraId="41F5E32C" w16cid:durableId="2C714031"/>
  <w16cid:commentId w16cid:paraId="62DBFE8F" w16cid:durableId="644FA5F0"/>
  <w16cid:commentId w16cid:paraId="131BBA18" w16cid:durableId="69735609"/>
  <w16cid:commentId w16cid:paraId="1D480BC3" w16cid:durableId="0D3BA0A1"/>
  <w16cid:commentId w16cid:paraId="5E741B84" w16cid:durableId="4D7442E3"/>
  <w16cid:commentId w16cid:paraId="044BDB2D" w16cid:durableId="66BEC542"/>
  <w16cid:commentId w16cid:paraId="275072AB" w16cid:durableId="728E52B1"/>
  <w16cid:commentId w16cid:paraId="471C4E9C" w16cid:durableId="4AB96947"/>
  <w16cid:commentId w16cid:paraId="42F719BA" w16cid:durableId="5D913E42"/>
  <w16cid:commentId w16cid:paraId="0AE41EC7" w16cid:durableId="7053EFCB"/>
  <w16cid:commentId w16cid:paraId="118F8559" w16cid:durableId="4C498B34"/>
  <w16cid:commentId w16cid:paraId="26AC4657" w16cid:durableId="6DC3861C"/>
  <w16cid:commentId w16cid:paraId="2028360B" w16cid:durableId="195BF279"/>
  <w16cid:commentId w16cid:paraId="41ADFD9E" w16cid:durableId="36D9F5F5"/>
  <w16cid:commentId w16cid:paraId="4AE76406" w16cid:durableId="4404176B"/>
  <w16cid:commentId w16cid:paraId="29F51AEA" w16cid:durableId="5FAFF02E"/>
  <w16cid:commentId w16cid:paraId="2E3E74FB" w16cid:durableId="33D588D4"/>
  <w16cid:commentId w16cid:paraId="6869DC3C" w16cid:durableId="0EF64766"/>
  <w16cid:commentId w16cid:paraId="4032D685" w16cid:durableId="084DEB00"/>
  <w16cid:commentId w16cid:paraId="795C754B" w16cid:durableId="6F97DB11"/>
  <w16cid:commentId w16cid:paraId="6B0CBB4D" w16cid:durableId="778B321C"/>
  <w16cid:commentId w16cid:paraId="65B2DF69" w16cid:durableId="6051F149"/>
  <w16cid:commentId w16cid:paraId="1AA7A08D" w16cid:durableId="13ED2366"/>
  <w16cid:commentId w16cid:paraId="4B465F8C" w16cid:durableId="163966D3"/>
  <w16cid:commentId w16cid:paraId="0A008124" w16cid:durableId="23B23D3C"/>
  <w16cid:commentId w16cid:paraId="1C9F2804" w16cid:durableId="561C6900"/>
  <w16cid:commentId w16cid:paraId="335B6276" w16cid:durableId="0AF3E8F5"/>
  <w16cid:commentId w16cid:paraId="20112693" w16cid:durableId="7281F396"/>
  <w16cid:commentId w16cid:paraId="5066FC4C" w16cid:durableId="1B696EB4"/>
  <w16cid:commentId w16cid:paraId="5FC60655" w16cid:durableId="148A007C"/>
  <w16cid:commentId w16cid:paraId="4BB1F1E6" w16cid:durableId="5AF144D3"/>
  <w16cid:commentId w16cid:paraId="08EC053A" w16cid:durableId="14810AF9"/>
  <w16cid:commentId w16cid:paraId="63EC9186" w16cid:durableId="7CD877A2"/>
  <w16cid:commentId w16cid:paraId="0E8AC20C" w16cid:durableId="7D4EE89A"/>
  <w16cid:commentId w16cid:paraId="5179170B" w16cid:durableId="575C3170"/>
  <w16cid:commentId w16cid:paraId="2D75F104" w16cid:durableId="2269EF58"/>
  <w16cid:commentId w16cid:paraId="76F97BDD" w16cid:durableId="6B695A06"/>
  <w16cid:commentId w16cid:paraId="7271A927" w16cid:durableId="1C53B31A"/>
  <w16cid:commentId w16cid:paraId="4D878FA5" w16cid:durableId="27EA5F64"/>
  <w16cid:commentId w16cid:paraId="6345CE84" w16cid:durableId="2EF01B53"/>
  <w16cid:commentId w16cid:paraId="72F3DA49" w16cid:durableId="56F808B8"/>
  <w16cid:commentId w16cid:paraId="100A1E74" w16cid:durableId="54E1DEF7"/>
  <w16cid:commentId w16cid:paraId="6F3F0C66" w16cid:durableId="31140A29"/>
  <w16cid:commentId w16cid:paraId="74707C25" w16cid:durableId="5696D5A4"/>
  <w16cid:commentId w16cid:paraId="3EAB1ED6" w16cid:durableId="6FA8DB15"/>
  <w16cid:commentId w16cid:paraId="11278F2F" w16cid:durableId="482F7E61"/>
  <w16cid:commentId w16cid:paraId="35ACB0CD" w16cid:durableId="2314AADB"/>
  <w16cid:commentId w16cid:paraId="63F3EAAC" w16cid:durableId="6CFEC33B"/>
  <w16cid:commentId w16cid:paraId="3411DF7A" w16cid:durableId="6887857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6ECEE" w14:textId="77777777" w:rsidR="00404FCF" w:rsidRDefault="00404FCF">
      <w:r>
        <w:separator/>
      </w:r>
    </w:p>
  </w:endnote>
  <w:endnote w:type="continuationSeparator" w:id="0">
    <w:p w14:paraId="4AE3234A" w14:textId="77777777" w:rsidR="00404FCF" w:rsidRDefault="00404F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INPro-Medium">
    <w:altName w:val="Calibri"/>
    <w:charset w:val="00"/>
    <w:family w:val="swiss"/>
    <w:pitch w:val="default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imesNewRoman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9834211"/>
      <w:docPartObj>
        <w:docPartGallery w:val="Page Numbers (Bottom of Page)"/>
        <w:docPartUnique/>
      </w:docPartObj>
    </w:sdtPr>
    <w:sdtContent>
      <w:p w14:paraId="3A4FA8C5" w14:textId="60F58D2C" w:rsidR="00723E8B" w:rsidRDefault="00723E8B">
        <w:pPr>
          <w:pStyle w:val="a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A3EFF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1D0A660F" w14:textId="77777777" w:rsidR="00723E8B" w:rsidRDefault="00723E8B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FA0F2" w14:textId="77777777" w:rsidR="00404FCF" w:rsidRDefault="00404FCF">
      <w:r>
        <w:separator/>
      </w:r>
    </w:p>
  </w:footnote>
  <w:footnote w:type="continuationSeparator" w:id="0">
    <w:p w14:paraId="54BED355" w14:textId="77777777" w:rsidR="00404FCF" w:rsidRDefault="00404FCF">
      <w:r>
        <w:continuationSeparator/>
      </w:r>
    </w:p>
  </w:footnote>
  <w:footnote w:id="1">
    <w:p w14:paraId="7D6D5BF7" w14:textId="77777777" w:rsidR="00723E8B" w:rsidRDefault="00723E8B"/>
    <w:p w14:paraId="676E1E9F" w14:textId="77777777" w:rsidR="00723E8B" w:rsidRDefault="00723E8B"/>
  </w:footnote>
  <w:footnote w:id="2">
    <w:p w14:paraId="06999866" w14:textId="77777777" w:rsidR="00723E8B" w:rsidRDefault="00723E8B"/>
    <w:p w14:paraId="4D784457" w14:textId="77777777" w:rsidR="00723E8B" w:rsidRDefault="00723E8B"/>
  </w:footnote>
  <w:footnote w:id="3">
    <w:p w14:paraId="44F19C2B" w14:textId="77777777" w:rsidR="00723E8B" w:rsidRDefault="00723E8B"/>
    <w:p w14:paraId="04010A1F" w14:textId="77777777" w:rsidR="00723E8B" w:rsidRDefault="00723E8B"/>
  </w:footnote>
  <w:footnote w:id="4">
    <w:p w14:paraId="36EDFB56" w14:textId="77777777" w:rsidR="00723E8B" w:rsidRDefault="00723E8B"/>
    <w:p w14:paraId="62CFF54C" w14:textId="77777777" w:rsidR="00723E8B" w:rsidRDefault="00723E8B"/>
  </w:footnote>
  <w:footnote w:id="5">
    <w:p w14:paraId="5F024364" w14:textId="77777777" w:rsidR="00723E8B" w:rsidRDefault="00723E8B"/>
    <w:p w14:paraId="74E04AE9" w14:textId="77777777" w:rsidR="00723E8B" w:rsidRDefault="00723E8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34"/>
      <w:tblW w:w="0" w:type="auto"/>
      <w:tblLook w:val="04A0" w:firstRow="1" w:lastRow="0" w:firstColumn="1" w:lastColumn="0" w:noHBand="0" w:noVBand="1"/>
    </w:tblPr>
    <w:tblGrid>
      <w:gridCol w:w="4354"/>
      <w:gridCol w:w="4991"/>
    </w:tblGrid>
    <w:tr w:rsidR="00723E8B" w14:paraId="0CC733B3" w14:textId="77777777" w:rsidTr="0070345B">
      <w:tc>
        <w:tcPr>
          <w:tcW w:w="4354" w:type="dxa"/>
        </w:tcPr>
        <w:p w14:paraId="7608656E" w14:textId="202AE063" w:rsidR="00723E8B" w:rsidRPr="007F2CB8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 xml:space="preserve">Исследуемый препарат: </w:t>
          </w:r>
          <w:proofErr w:type="spellStart"/>
          <w:r w:rsidR="007F2CB8" w:rsidRPr="007F2CB8">
            <w:rPr>
              <w:sz w:val="20"/>
              <w:szCs w:val="20"/>
            </w:rPr>
            <w:t>Бозутиниб</w:t>
          </w:r>
          <w:proofErr w:type="spellEnd"/>
          <w:r w:rsidR="007F2CB8">
            <w:rPr>
              <w:sz w:val="20"/>
              <w:szCs w:val="20"/>
            </w:rPr>
            <w:t>, таблетки, покрытые пленочной оболочкой, 400 мг</w:t>
          </w:r>
        </w:p>
      </w:tc>
      <w:tc>
        <w:tcPr>
          <w:tcW w:w="4991" w:type="dxa"/>
        </w:tcPr>
        <w:p w14:paraId="3B281C01" w14:textId="77777777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</w:p>
      </w:tc>
    </w:tr>
    <w:tr w:rsidR="00723E8B" w14:paraId="59450CE4" w14:textId="77777777" w:rsidTr="0070345B">
      <w:tc>
        <w:tcPr>
          <w:tcW w:w="4354" w:type="dxa"/>
        </w:tcPr>
        <w:p w14:paraId="51170BA1" w14:textId="77777777" w:rsidR="00723E8B" w:rsidRPr="00866FDF" w:rsidRDefault="00723E8B" w:rsidP="0070345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C92D11">
            <w:rPr>
              <w:sz w:val="20"/>
              <w:szCs w:val="20"/>
            </w:rPr>
            <w:t>Код протокола:</w:t>
          </w:r>
          <w:r w:rsidRPr="00C37868">
            <w:rPr>
              <w:sz w:val="20"/>
              <w:szCs w:val="20"/>
            </w:rPr>
            <w:t xml:space="preserve"> </w:t>
          </w:r>
          <w:r>
            <w:rPr>
              <w:sz w:val="20"/>
              <w:szCs w:val="20"/>
            </w:rPr>
            <w:t xml:space="preserve">№ </w:t>
          </w:r>
          <w:r w:rsidRPr="00B0574F">
            <w:rPr>
              <w:sz w:val="20"/>
              <w:szCs w:val="20"/>
              <w:highlight w:val="green"/>
            </w:rPr>
            <w:t>номер протокола</w:t>
          </w:r>
        </w:p>
      </w:tc>
      <w:tc>
        <w:tcPr>
          <w:tcW w:w="4991" w:type="dxa"/>
        </w:tcPr>
        <w:p w14:paraId="7C2602C4" w14:textId="46FFE7CC" w:rsidR="00723E8B" w:rsidRPr="00C92D11" w:rsidRDefault="00723E8B">
          <w:pPr>
            <w:pStyle w:val="af4"/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rPr>
              <w:sz w:val="20"/>
              <w:szCs w:val="20"/>
            </w:rPr>
          </w:pPr>
          <w:r w:rsidRPr="007F2CB8">
            <w:rPr>
              <w:sz w:val="20"/>
              <w:szCs w:val="20"/>
            </w:rPr>
            <w:t xml:space="preserve">Версия 1.0 от </w:t>
          </w:r>
          <w:r w:rsidR="007F2CB8" w:rsidRPr="007F2CB8">
            <w:rPr>
              <w:sz w:val="20"/>
              <w:szCs w:val="20"/>
            </w:rPr>
            <w:t>18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04</w:t>
          </w:r>
          <w:r w:rsidRPr="007F2CB8">
            <w:rPr>
              <w:sz w:val="20"/>
              <w:szCs w:val="20"/>
            </w:rPr>
            <w:t>.</w:t>
          </w:r>
          <w:r w:rsidR="007F2CB8" w:rsidRPr="007F2CB8">
            <w:rPr>
              <w:sz w:val="20"/>
              <w:szCs w:val="20"/>
            </w:rPr>
            <w:t>2025</w:t>
          </w:r>
          <w:r w:rsidRPr="00C92D11">
            <w:rPr>
              <w:sz w:val="20"/>
              <w:szCs w:val="20"/>
            </w:rPr>
            <w:t xml:space="preserve"> г.</w:t>
          </w:r>
        </w:p>
      </w:tc>
    </w:tr>
  </w:tbl>
  <w:p w14:paraId="490C720D" w14:textId="77777777" w:rsidR="00723E8B" w:rsidRDefault="00723E8B" w:rsidP="00240900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54862CA4"/>
    <w:lvl w:ilvl="0">
      <w:start w:val="1"/>
      <w:numFmt w:val="russianLower"/>
      <w:pStyle w:val="2"/>
      <w:lvlText w:val="%1)"/>
      <w:lvlJc w:val="left"/>
      <w:pPr>
        <w:ind w:left="1420" w:hanging="360"/>
      </w:pPr>
      <w:rPr>
        <w:rFonts w:hint="default"/>
      </w:rPr>
    </w:lvl>
  </w:abstractNum>
  <w:abstractNum w:abstractNumId="1" w15:restartNumberingAfterBreak="0">
    <w:nsid w:val="FFFFFF88"/>
    <w:multiLevelType w:val="singleLevel"/>
    <w:tmpl w:val="0BC4BE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8CE451E"/>
    <w:lvl w:ilvl="0">
      <w:start w:val="1"/>
      <w:numFmt w:val="bullet"/>
      <w:pStyle w:val="a0"/>
      <w:lvlText w:val=""/>
      <w:lvlJc w:val="left"/>
      <w:pPr>
        <w:ind w:left="1420" w:hanging="360"/>
      </w:pPr>
      <w:rPr>
        <w:rFonts w:ascii="Symbol" w:hAnsi="Symbol" w:hint="default"/>
      </w:rPr>
    </w:lvl>
  </w:abstractNum>
  <w:abstractNum w:abstractNumId="3" w15:restartNumberingAfterBreak="0">
    <w:nsid w:val="0AF505BD"/>
    <w:multiLevelType w:val="hybridMultilevel"/>
    <w:tmpl w:val="54524906"/>
    <w:lvl w:ilvl="0" w:tplc="EC4246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4759E1"/>
    <w:multiLevelType w:val="multilevel"/>
    <w:tmpl w:val="C56C3216"/>
    <w:styleLink w:val="List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decimal"/>
      <w:lvlText w:val="%3."/>
      <w:lvlJc w:val="left"/>
      <w:pPr>
        <w:tabs>
          <w:tab w:val="num" w:pos="2220"/>
        </w:tabs>
        <w:ind w:left="2220" w:hanging="420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decimal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decimal"/>
      <w:lvlText w:val="%6."/>
      <w:lvlJc w:val="left"/>
      <w:pPr>
        <w:tabs>
          <w:tab w:val="num" w:pos="4380"/>
        </w:tabs>
        <w:ind w:left="4380" w:hanging="420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decimal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decimal"/>
      <w:lvlText w:val="%9."/>
      <w:lvlJc w:val="left"/>
      <w:pPr>
        <w:tabs>
          <w:tab w:val="num" w:pos="6540"/>
        </w:tabs>
        <w:ind w:left="6540" w:hanging="420"/>
      </w:pPr>
      <w:rPr>
        <w:color w:val="000000"/>
        <w:position w:val="0"/>
        <w:sz w:val="28"/>
        <w:szCs w:val="28"/>
        <w:u w:color="000000"/>
      </w:rPr>
    </w:lvl>
  </w:abstractNum>
  <w:abstractNum w:abstractNumId="5" w15:restartNumberingAfterBreak="0">
    <w:nsid w:val="0F7C456B"/>
    <w:multiLevelType w:val="hybridMultilevel"/>
    <w:tmpl w:val="0F0A5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F85FF3"/>
    <w:multiLevelType w:val="multilevel"/>
    <w:tmpl w:val="7DF45702"/>
    <w:styleLink w:val="List1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  <w:lang w:val="ru-RU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lang w:val="ru-RU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lang w:val="ru-RU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lang w:val="ru-RU"/>
      </w:rPr>
    </w:lvl>
  </w:abstractNum>
  <w:abstractNum w:abstractNumId="7" w15:restartNumberingAfterBreak="0">
    <w:nsid w:val="12127F7A"/>
    <w:multiLevelType w:val="multilevel"/>
    <w:tmpl w:val="61742740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3450053"/>
    <w:multiLevelType w:val="multilevel"/>
    <w:tmpl w:val="4C6E9784"/>
    <w:styleLink w:val="51"/>
    <w:lvl w:ilvl="0">
      <w:start w:val="2"/>
      <w:numFmt w:val="decimal"/>
      <w:lvlText w:val="%1."/>
      <w:lvlJc w:val="left"/>
      <w:pPr>
        <w:tabs>
          <w:tab w:val="num" w:pos="348"/>
        </w:tabs>
        <w:ind w:left="348" w:hanging="348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9" w15:restartNumberingAfterBreak="0">
    <w:nsid w:val="13EF5C13"/>
    <w:multiLevelType w:val="multilevel"/>
    <w:tmpl w:val="375E87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4FB1DB6"/>
    <w:multiLevelType w:val="hybridMultilevel"/>
    <w:tmpl w:val="1E46D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712345"/>
    <w:multiLevelType w:val="hybridMultilevel"/>
    <w:tmpl w:val="849022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6316D7"/>
    <w:multiLevelType w:val="hybridMultilevel"/>
    <w:tmpl w:val="C13A6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7A06CA"/>
    <w:multiLevelType w:val="multilevel"/>
    <w:tmpl w:val="2EB080D6"/>
    <w:styleLink w:val="List6"/>
    <w:lvl w:ilvl="0">
      <w:start w:val="3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14" w15:restartNumberingAfterBreak="0">
    <w:nsid w:val="1C227EF8"/>
    <w:multiLevelType w:val="hybridMultilevel"/>
    <w:tmpl w:val="83B8B6D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7723BC"/>
    <w:multiLevelType w:val="multilevel"/>
    <w:tmpl w:val="3D7A00A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16" w15:restartNumberingAfterBreak="0">
    <w:nsid w:val="20576F1A"/>
    <w:multiLevelType w:val="hybridMultilevel"/>
    <w:tmpl w:val="0B04E4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9E7806"/>
    <w:multiLevelType w:val="hybridMultilevel"/>
    <w:tmpl w:val="16E0CCA2"/>
    <w:lvl w:ilvl="0" w:tplc="A84A90C2">
      <w:start w:val="1"/>
      <w:numFmt w:val="decimal"/>
      <w:lvlText w:val="%1-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5F25B0"/>
    <w:multiLevelType w:val="hybridMultilevel"/>
    <w:tmpl w:val="E72ACD7E"/>
    <w:lvl w:ilvl="0" w:tplc="FFAAA05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F0242E"/>
    <w:multiLevelType w:val="hybridMultilevel"/>
    <w:tmpl w:val="687CC9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176FA9"/>
    <w:multiLevelType w:val="hybridMultilevel"/>
    <w:tmpl w:val="E27AFC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6CB0481"/>
    <w:multiLevelType w:val="hybridMultilevel"/>
    <w:tmpl w:val="DFAEBF0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170E4D"/>
    <w:multiLevelType w:val="hybridMultilevel"/>
    <w:tmpl w:val="AE581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14435F"/>
    <w:multiLevelType w:val="hybridMultilevel"/>
    <w:tmpl w:val="BB02AD2E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343E6513"/>
    <w:multiLevelType w:val="multilevel"/>
    <w:tmpl w:val="A656B61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36DA7EE9"/>
    <w:multiLevelType w:val="hybridMultilevel"/>
    <w:tmpl w:val="045EC1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C57EF"/>
    <w:multiLevelType w:val="hybridMultilevel"/>
    <w:tmpl w:val="49A0D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697511"/>
    <w:multiLevelType w:val="hybridMultilevel"/>
    <w:tmpl w:val="8A266E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B2233F8">
      <w:numFmt w:val="bullet"/>
      <w:lvlText w:val="•"/>
      <w:lvlJc w:val="left"/>
      <w:pPr>
        <w:ind w:left="1785" w:hanging="705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8D16C9D"/>
    <w:multiLevelType w:val="multilevel"/>
    <w:tmpl w:val="3B06CB50"/>
    <w:styleLink w:val="21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29" w15:restartNumberingAfterBreak="0">
    <w:nsid w:val="393B3AC3"/>
    <w:multiLevelType w:val="hybridMultilevel"/>
    <w:tmpl w:val="0E34439E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3B2415"/>
    <w:multiLevelType w:val="hybridMultilevel"/>
    <w:tmpl w:val="CCEE6E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C8278E1"/>
    <w:multiLevelType w:val="hybridMultilevel"/>
    <w:tmpl w:val="2C4826B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61176"/>
    <w:multiLevelType w:val="multilevel"/>
    <w:tmpl w:val="F30CC1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>
      <w:start w:val="3"/>
      <w:numFmt w:val="decimal"/>
      <w:isLgl/>
      <w:lvlText w:val="%1.%2."/>
      <w:lvlJc w:val="left"/>
      <w:pPr>
        <w:ind w:left="780" w:hanging="420"/>
      </w:pPr>
      <w:rPr>
        <w:rFonts w:hint="default"/>
        <w:u w:val="single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u w:val="single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u w:val="single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u w:val="single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u w:val="single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u w:val="single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u w:val="single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u w:val="single"/>
      </w:rPr>
    </w:lvl>
  </w:abstractNum>
  <w:abstractNum w:abstractNumId="33" w15:restartNumberingAfterBreak="0">
    <w:nsid w:val="3F2122F0"/>
    <w:multiLevelType w:val="hybridMultilevel"/>
    <w:tmpl w:val="27C61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791F90"/>
    <w:multiLevelType w:val="hybridMultilevel"/>
    <w:tmpl w:val="1CFA047C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435592"/>
    <w:multiLevelType w:val="multilevel"/>
    <w:tmpl w:val="337C8574"/>
    <w:styleLink w:val="4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/>
        <w:position w:val="0"/>
        <w:sz w:val="28"/>
        <w:szCs w:val="28"/>
        <w:u w:color="000000"/>
        <w:rtl w:val="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  <w:rtl w:val="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  <w:rtl w:val="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  <w:rtl w:val="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  <w:rtl w:val="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  <w:rtl w:val="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  <w:rtl w:val="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  <w:rtl w:val="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  <w:rtl w:val="0"/>
      </w:rPr>
    </w:lvl>
  </w:abstractNum>
  <w:abstractNum w:abstractNumId="36" w15:restartNumberingAfterBreak="0">
    <w:nsid w:val="47320121"/>
    <w:multiLevelType w:val="hybridMultilevel"/>
    <w:tmpl w:val="D5BE9C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9034815"/>
    <w:multiLevelType w:val="hybridMultilevel"/>
    <w:tmpl w:val="2690A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326A11"/>
    <w:multiLevelType w:val="hybridMultilevel"/>
    <w:tmpl w:val="AED4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1D591C"/>
    <w:multiLevelType w:val="hybridMultilevel"/>
    <w:tmpl w:val="0B109EAE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B34F19"/>
    <w:multiLevelType w:val="hybridMultilevel"/>
    <w:tmpl w:val="6E2E60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618A43D6"/>
    <w:multiLevelType w:val="hybridMultilevel"/>
    <w:tmpl w:val="7402002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trike w:val="0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6585618A"/>
    <w:multiLevelType w:val="hybridMultilevel"/>
    <w:tmpl w:val="900EF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1F64C1"/>
    <w:multiLevelType w:val="hybridMultilevel"/>
    <w:tmpl w:val="6B2A93F0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2C3C88"/>
    <w:multiLevelType w:val="multilevel"/>
    <w:tmpl w:val="CA244EA6"/>
    <w:styleLink w:val="31"/>
    <w:lvl w:ilvl="0">
      <w:start w:val="6"/>
      <w:numFmt w:val="decimal"/>
      <w:lvlText w:val="%1."/>
      <w:lvlJc w:val="left"/>
      <w:pPr>
        <w:tabs>
          <w:tab w:val="num" w:pos="696"/>
        </w:tabs>
        <w:ind w:left="696" w:hanging="696"/>
      </w:pPr>
      <w:rPr>
        <w:color w:val="000000"/>
        <w:position w:val="0"/>
        <w:sz w:val="28"/>
        <w:szCs w:val="28"/>
        <w:u w:color="000000"/>
      </w:rPr>
    </w:lvl>
    <w:lvl w:ilvl="1">
      <w:start w:val="1"/>
      <w:numFmt w:val="lowerLetter"/>
      <w:lvlText w:val="%2."/>
      <w:lvlJc w:val="left"/>
      <w:pPr>
        <w:tabs>
          <w:tab w:val="num" w:pos="1500"/>
        </w:tabs>
        <w:ind w:left="1500" w:hanging="420"/>
      </w:pPr>
      <w:rPr>
        <w:color w:val="000000"/>
        <w:position w:val="0"/>
        <w:sz w:val="28"/>
        <w:szCs w:val="28"/>
        <w:u w:color="000000"/>
      </w:rPr>
    </w:lvl>
    <w:lvl w:ilvl="2">
      <w:start w:val="1"/>
      <w:numFmt w:val="lowerRoman"/>
      <w:lvlText w:val="%3."/>
      <w:lvlJc w:val="left"/>
      <w:pPr>
        <w:tabs>
          <w:tab w:val="num" w:pos="2209"/>
        </w:tabs>
        <w:ind w:left="2209" w:hanging="345"/>
      </w:pPr>
      <w:rPr>
        <w:color w:val="000000"/>
        <w:position w:val="0"/>
        <w:sz w:val="28"/>
        <w:szCs w:val="28"/>
        <w:u w:color="000000"/>
      </w:r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420"/>
      </w:pPr>
      <w:rPr>
        <w:color w:val="000000"/>
        <w:position w:val="0"/>
        <w:sz w:val="28"/>
        <w:szCs w:val="28"/>
        <w:u w:color="000000"/>
      </w:r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420"/>
      </w:pPr>
      <w:rPr>
        <w:color w:val="000000"/>
        <w:position w:val="0"/>
        <w:sz w:val="28"/>
        <w:szCs w:val="28"/>
        <w:u w:color="000000"/>
      </w:rPr>
    </w:lvl>
    <w:lvl w:ilvl="5">
      <w:start w:val="1"/>
      <w:numFmt w:val="lowerRoman"/>
      <w:lvlText w:val="%6."/>
      <w:lvlJc w:val="left"/>
      <w:pPr>
        <w:tabs>
          <w:tab w:val="num" w:pos="4369"/>
        </w:tabs>
        <w:ind w:left="4369" w:hanging="345"/>
      </w:pPr>
      <w:rPr>
        <w:color w:val="000000"/>
        <w:position w:val="0"/>
        <w:sz w:val="28"/>
        <w:szCs w:val="28"/>
        <w:u w:color="000000"/>
      </w:r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420"/>
      </w:pPr>
      <w:rPr>
        <w:color w:val="000000"/>
        <w:position w:val="0"/>
        <w:sz w:val="28"/>
        <w:szCs w:val="28"/>
        <w:u w:color="000000"/>
      </w:rPr>
    </w:lvl>
    <w:lvl w:ilvl="7">
      <w:start w:val="1"/>
      <w:numFmt w:val="lowerLetter"/>
      <w:lvlText w:val="%8."/>
      <w:lvlJc w:val="left"/>
      <w:pPr>
        <w:tabs>
          <w:tab w:val="num" w:pos="5820"/>
        </w:tabs>
        <w:ind w:left="5820" w:hanging="420"/>
      </w:pPr>
      <w:rPr>
        <w:color w:val="000000"/>
        <w:position w:val="0"/>
        <w:sz w:val="28"/>
        <w:szCs w:val="28"/>
        <w:u w:color="000000"/>
      </w:rPr>
    </w:lvl>
    <w:lvl w:ilvl="8">
      <w:start w:val="1"/>
      <w:numFmt w:val="lowerRoman"/>
      <w:lvlText w:val="%9."/>
      <w:lvlJc w:val="left"/>
      <w:pPr>
        <w:tabs>
          <w:tab w:val="num" w:pos="6529"/>
        </w:tabs>
        <w:ind w:left="6529" w:hanging="345"/>
      </w:pPr>
      <w:rPr>
        <w:color w:val="000000"/>
        <w:position w:val="0"/>
        <w:sz w:val="28"/>
        <w:szCs w:val="28"/>
        <w:u w:color="000000"/>
      </w:rPr>
    </w:lvl>
  </w:abstractNum>
  <w:abstractNum w:abstractNumId="45" w15:restartNumberingAfterBreak="0">
    <w:nsid w:val="6C4E3107"/>
    <w:multiLevelType w:val="hybridMultilevel"/>
    <w:tmpl w:val="2FD45DD8"/>
    <w:lvl w:ilvl="0" w:tplc="B412A294">
      <w:start w:val="1"/>
      <w:numFmt w:val="bullet"/>
      <w:lvlText w:val="-"/>
      <w:lvlJc w:val="left"/>
      <w:pPr>
        <w:ind w:left="720" w:hanging="360"/>
      </w:pPr>
      <w:rPr>
        <w:rFonts w:ascii="Segoe UI Symbol" w:eastAsia="Segoe UI Symbol" w:hAnsi="Segoe UI Symbol" w:cs="Segoe UI 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FF152D"/>
    <w:multiLevelType w:val="hybridMultilevel"/>
    <w:tmpl w:val="2A08D27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FD51916"/>
    <w:multiLevelType w:val="multilevel"/>
    <w:tmpl w:val="0854D57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70195107"/>
    <w:multiLevelType w:val="hybridMultilevel"/>
    <w:tmpl w:val="DDE0778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9" w15:restartNumberingAfterBreak="0">
    <w:nsid w:val="74511730"/>
    <w:multiLevelType w:val="hybridMultilevel"/>
    <w:tmpl w:val="9D1EF85A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513182A"/>
    <w:multiLevelType w:val="hybridMultilevel"/>
    <w:tmpl w:val="735C30C8"/>
    <w:lvl w:ilvl="0" w:tplc="0784D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F90104"/>
    <w:multiLevelType w:val="hybridMultilevel"/>
    <w:tmpl w:val="4C50322A"/>
    <w:lvl w:ilvl="0" w:tplc="90EAEACA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345784104">
    <w:abstractNumId w:val="27"/>
  </w:num>
  <w:num w:numId="2" w16cid:durableId="1863470305">
    <w:abstractNumId w:val="36"/>
  </w:num>
  <w:num w:numId="3" w16cid:durableId="1635015418">
    <w:abstractNumId w:val="26"/>
  </w:num>
  <w:num w:numId="4" w16cid:durableId="751394735">
    <w:abstractNumId w:val="4"/>
  </w:num>
  <w:num w:numId="5" w16cid:durableId="813333488">
    <w:abstractNumId w:val="6"/>
  </w:num>
  <w:num w:numId="6" w16cid:durableId="1531918935">
    <w:abstractNumId w:val="28"/>
  </w:num>
  <w:num w:numId="7" w16cid:durableId="1615089656">
    <w:abstractNumId w:val="35"/>
  </w:num>
  <w:num w:numId="8" w16cid:durableId="1303343973">
    <w:abstractNumId w:val="8"/>
  </w:num>
  <w:num w:numId="9" w16cid:durableId="1349989114">
    <w:abstractNumId w:val="13"/>
  </w:num>
  <w:num w:numId="10" w16cid:durableId="1167355611">
    <w:abstractNumId w:val="0"/>
  </w:num>
  <w:num w:numId="11" w16cid:durableId="2059280977">
    <w:abstractNumId w:val="1"/>
  </w:num>
  <w:num w:numId="12" w16cid:durableId="2085100263">
    <w:abstractNumId w:val="2"/>
  </w:num>
  <w:num w:numId="13" w16cid:durableId="307056034">
    <w:abstractNumId w:val="25"/>
  </w:num>
  <w:num w:numId="14" w16cid:durableId="1303460297">
    <w:abstractNumId w:val="30"/>
  </w:num>
  <w:num w:numId="15" w16cid:durableId="1842507769">
    <w:abstractNumId w:val="44"/>
  </w:num>
  <w:num w:numId="16" w16cid:durableId="400176429">
    <w:abstractNumId w:val="51"/>
  </w:num>
  <w:num w:numId="17" w16cid:durableId="1875920921">
    <w:abstractNumId w:val="38"/>
  </w:num>
  <w:num w:numId="18" w16cid:durableId="1398086072">
    <w:abstractNumId w:val="18"/>
  </w:num>
  <w:num w:numId="19" w16cid:durableId="1556164696">
    <w:abstractNumId w:val="22"/>
  </w:num>
  <w:num w:numId="20" w16cid:durableId="1787383254">
    <w:abstractNumId w:val="12"/>
  </w:num>
  <w:num w:numId="21" w16cid:durableId="730423835">
    <w:abstractNumId w:val="12"/>
  </w:num>
  <w:num w:numId="22" w16cid:durableId="2110391883">
    <w:abstractNumId w:val="3"/>
  </w:num>
  <w:num w:numId="23" w16cid:durableId="1036782643">
    <w:abstractNumId w:val="17"/>
  </w:num>
  <w:num w:numId="24" w16cid:durableId="1728262183">
    <w:abstractNumId w:val="23"/>
  </w:num>
  <w:num w:numId="25" w16cid:durableId="196547486">
    <w:abstractNumId w:val="5"/>
  </w:num>
  <w:num w:numId="26" w16cid:durableId="2007394487">
    <w:abstractNumId w:val="16"/>
  </w:num>
  <w:num w:numId="27" w16cid:durableId="526259909">
    <w:abstractNumId w:val="48"/>
  </w:num>
  <w:num w:numId="28" w16cid:durableId="425348926">
    <w:abstractNumId w:val="41"/>
  </w:num>
  <w:num w:numId="29" w16cid:durableId="238947298">
    <w:abstractNumId w:val="46"/>
  </w:num>
  <w:num w:numId="30" w16cid:durableId="1794402538">
    <w:abstractNumId w:val="50"/>
  </w:num>
  <w:num w:numId="31" w16cid:durableId="1656758425">
    <w:abstractNumId w:val="21"/>
  </w:num>
  <w:num w:numId="32" w16cid:durableId="1990943369">
    <w:abstractNumId w:val="31"/>
  </w:num>
  <w:num w:numId="33" w16cid:durableId="141040590">
    <w:abstractNumId w:val="49"/>
  </w:num>
  <w:num w:numId="34" w16cid:durableId="995837279">
    <w:abstractNumId w:val="39"/>
  </w:num>
  <w:num w:numId="35" w16cid:durableId="1618609768">
    <w:abstractNumId w:val="34"/>
  </w:num>
  <w:num w:numId="36" w16cid:durableId="496920328">
    <w:abstractNumId w:val="14"/>
  </w:num>
  <w:num w:numId="37" w16cid:durableId="1632175083">
    <w:abstractNumId w:val="43"/>
  </w:num>
  <w:num w:numId="38" w16cid:durableId="2010255489">
    <w:abstractNumId w:val="42"/>
  </w:num>
  <w:num w:numId="39" w16cid:durableId="656034878">
    <w:abstractNumId w:val="40"/>
  </w:num>
  <w:num w:numId="40" w16cid:durableId="1939023384">
    <w:abstractNumId w:val="10"/>
  </w:num>
  <w:num w:numId="41" w16cid:durableId="1792238369">
    <w:abstractNumId w:val="33"/>
  </w:num>
  <w:num w:numId="42" w16cid:durableId="1863084476">
    <w:abstractNumId w:val="20"/>
  </w:num>
  <w:num w:numId="43" w16cid:durableId="428700482">
    <w:abstractNumId w:val="37"/>
  </w:num>
  <w:num w:numId="44" w16cid:durableId="1029798607">
    <w:abstractNumId w:val="45"/>
  </w:num>
  <w:num w:numId="45" w16cid:durableId="1475366877">
    <w:abstractNumId w:val="29"/>
  </w:num>
  <w:num w:numId="46" w16cid:durableId="1534221768">
    <w:abstractNumId w:val="19"/>
  </w:num>
  <w:num w:numId="47" w16cid:durableId="1210145450">
    <w:abstractNumId w:val="47"/>
  </w:num>
  <w:num w:numId="48" w16cid:durableId="1962881829">
    <w:abstractNumId w:val="9"/>
  </w:num>
  <w:num w:numId="49" w16cid:durableId="1808938895">
    <w:abstractNumId w:val="7"/>
  </w:num>
  <w:num w:numId="50" w16cid:durableId="309791519">
    <w:abstractNumId w:val="24"/>
  </w:num>
  <w:num w:numId="51" w16cid:durableId="1668751589">
    <w:abstractNumId w:val="32"/>
  </w:num>
  <w:num w:numId="52" w16cid:durableId="253167081">
    <w:abstractNumId w:val="11"/>
  </w:num>
  <w:num w:numId="53" w16cid:durableId="1277298787">
    <w:abstractNumId w:val="15"/>
  </w:num>
  <w:numIdMacAtCleanup w:val="4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la Aslanyan">
    <w15:presenceInfo w15:providerId="Windows Live" w15:userId="e708606f1b9a3a37"/>
  </w15:person>
  <w15:person w15:author="Лала Асланян">
    <w15:presenceInfo w15:providerId="Windows Live" w15:userId="9e8a30210618391f"/>
  </w15:person>
  <w15:person w15:author="Dmitry Romodanovsky">
    <w15:presenceInfo w15:providerId="Windows Live" w15:userId="300b34c545f2f9cf"/>
  </w15:person>
  <w15:person w15:author="admin">
    <w15:presenceInfo w15:providerId="None" w15:userId="admin"/>
  </w15:person>
  <w15:person w15:author="Оксана Будякова">
    <w15:presenceInfo w15:providerId="Windows Live" w15:userId="1173a64eca4cc5d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F4"/>
    <w:rsid w:val="00000145"/>
    <w:rsid w:val="00001053"/>
    <w:rsid w:val="00001D5F"/>
    <w:rsid w:val="000069B0"/>
    <w:rsid w:val="000166EC"/>
    <w:rsid w:val="00016728"/>
    <w:rsid w:val="000167B8"/>
    <w:rsid w:val="00016A2B"/>
    <w:rsid w:val="0001718B"/>
    <w:rsid w:val="0002324F"/>
    <w:rsid w:val="00023305"/>
    <w:rsid w:val="00023CDF"/>
    <w:rsid w:val="00037025"/>
    <w:rsid w:val="00041368"/>
    <w:rsid w:val="00043379"/>
    <w:rsid w:val="000434FB"/>
    <w:rsid w:val="0005075F"/>
    <w:rsid w:val="00050992"/>
    <w:rsid w:val="000511AD"/>
    <w:rsid w:val="00051E56"/>
    <w:rsid w:val="00055E02"/>
    <w:rsid w:val="00062B1B"/>
    <w:rsid w:val="00064BAA"/>
    <w:rsid w:val="00070224"/>
    <w:rsid w:val="00073BFD"/>
    <w:rsid w:val="00073D46"/>
    <w:rsid w:val="00076737"/>
    <w:rsid w:val="00081A70"/>
    <w:rsid w:val="00086143"/>
    <w:rsid w:val="00087151"/>
    <w:rsid w:val="00090729"/>
    <w:rsid w:val="000952A1"/>
    <w:rsid w:val="00096022"/>
    <w:rsid w:val="0009609F"/>
    <w:rsid w:val="00096BF1"/>
    <w:rsid w:val="000A1CD1"/>
    <w:rsid w:val="000B09C2"/>
    <w:rsid w:val="000B2A30"/>
    <w:rsid w:val="000B5DF0"/>
    <w:rsid w:val="000C32BF"/>
    <w:rsid w:val="000C4CFA"/>
    <w:rsid w:val="000C50B8"/>
    <w:rsid w:val="000D1A94"/>
    <w:rsid w:val="000D1DCF"/>
    <w:rsid w:val="000D3A75"/>
    <w:rsid w:val="000D577B"/>
    <w:rsid w:val="000E05E5"/>
    <w:rsid w:val="000E26B3"/>
    <w:rsid w:val="000E5EA7"/>
    <w:rsid w:val="000E774E"/>
    <w:rsid w:val="000F5EFA"/>
    <w:rsid w:val="000F5FC0"/>
    <w:rsid w:val="000F6CC5"/>
    <w:rsid w:val="000F6CD6"/>
    <w:rsid w:val="00100779"/>
    <w:rsid w:val="00114849"/>
    <w:rsid w:val="00117402"/>
    <w:rsid w:val="00125E6E"/>
    <w:rsid w:val="00126D21"/>
    <w:rsid w:val="00127A37"/>
    <w:rsid w:val="00132FFC"/>
    <w:rsid w:val="001360F4"/>
    <w:rsid w:val="00136492"/>
    <w:rsid w:val="00146097"/>
    <w:rsid w:val="00150A0A"/>
    <w:rsid w:val="001519EB"/>
    <w:rsid w:val="00152331"/>
    <w:rsid w:val="00152911"/>
    <w:rsid w:val="00152D8E"/>
    <w:rsid w:val="00156349"/>
    <w:rsid w:val="0015776C"/>
    <w:rsid w:val="00163B5E"/>
    <w:rsid w:val="00165037"/>
    <w:rsid w:val="0016553B"/>
    <w:rsid w:val="001658CF"/>
    <w:rsid w:val="001666A3"/>
    <w:rsid w:val="0017033D"/>
    <w:rsid w:val="00173C5E"/>
    <w:rsid w:val="00174D12"/>
    <w:rsid w:val="00181679"/>
    <w:rsid w:val="00182751"/>
    <w:rsid w:val="00193187"/>
    <w:rsid w:val="001935D1"/>
    <w:rsid w:val="001A00F3"/>
    <w:rsid w:val="001A2ED4"/>
    <w:rsid w:val="001A42D0"/>
    <w:rsid w:val="001A677F"/>
    <w:rsid w:val="001B5BE2"/>
    <w:rsid w:val="001C2D91"/>
    <w:rsid w:val="001C7727"/>
    <w:rsid w:val="001D000E"/>
    <w:rsid w:val="001D19C4"/>
    <w:rsid w:val="001D2B7D"/>
    <w:rsid w:val="001D3099"/>
    <w:rsid w:val="001D3682"/>
    <w:rsid w:val="001D3E1F"/>
    <w:rsid w:val="001D559F"/>
    <w:rsid w:val="001D62C6"/>
    <w:rsid w:val="001E1EAF"/>
    <w:rsid w:val="001E393D"/>
    <w:rsid w:val="001F04EC"/>
    <w:rsid w:val="001F4638"/>
    <w:rsid w:val="001F576B"/>
    <w:rsid w:val="00202C10"/>
    <w:rsid w:val="00204180"/>
    <w:rsid w:val="002076C0"/>
    <w:rsid w:val="00210141"/>
    <w:rsid w:val="00210356"/>
    <w:rsid w:val="002123A7"/>
    <w:rsid w:val="00215BE1"/>
    <w:rsid w:val="0021770D"/>
    <w:rsid w:val="00221CCC"/>
    <w:rsid w:val="00223DFF"/>
    <w:rsid w:val="002309F1"/>
    <w:rsid w:val="0023101B"/>
    <w:rsid w:val="00235FDB"/>
    <w:rsid w:val="00237C91"/>
    <w:rsid w:val="00240900"/>
    <w:rsid w:val="002462BC"/>
    <w:rsid w:val="00247E4E"/>
    <w:rsid w:val="00250904"/>
    <w:rsid w:val="00252649"/>
    <w:rsid w:val="0025352E"/>
    <w:rsid w:val="00255519"/>
    <w:rsid w:val="00260208"/>
    <w:rsid w:val="00260DEA"/>
    <w:rsid w:val="00265C3C"/>
    <w:rsid w:val="0027773F"/>
    <w:rsid w:val="00280B63"/>
    <w:rsid w:val="0029255A"/>
    <w:rsid w:val="00295B0C"/>
    <w:rsid w:val="002976B7"/>
    <w:rsid w:val="002A3715"/>
    <w:rsid w:val="002A4508"/>
    <w:rsid w:val="002A4B3E"/>
    <w:rsid w:val="002A692A"/>
    <w:rsid w:val="002B1201"/>
    <w:rsid w:val="002B3305"/>
    <w:rsid w:val="002B38E4"/>
    <w:rsid w:val="002B445C"/>
    <w:rsid w:val="002C05D4"/>
    <w:rsid w:val="002C2848"/>
    <w:rsid w:val="002D10B0"/>
    <w:rsid w:val="002D30B8"/>
    <w:rsid w:val="002D3910"/>
    <w:rsid w:val="002D5479"/>
    <w:rsid w:val="002D5C00"/>
    <w:rsid w:val="002E4268"/>
    <w:rsid w:val="002E484C"/>
    <w:rsid w:val="002E5741"/>
    <w:rsid w:val="002E785F"/>
    <w:rsid w:val="002E7F60"/>
    <w:rsid w:val="002F16B6"/>
    <w:rsid w:val="002F189F"/>
    <w:rsid w:val="002F2954"/>
    <w:rsid w:val="00305159"/>
    <w:rsid w:val="0031750B"/>
    <w:rsid w:val="0032144D"/>
    <w:rsid w:val="003226FA"/>
    <w:rsid w:val="003227AA"/>
    <w:rsid w:val="00322B8F"/>
    <w:rsid w:val="00323B73"/>
    <w:rsid w:val="00323D6B"/>
    <w:rsid w:val="00323FB9"/>
    <w:rsid w:val="00324BA0"/>
    <w:rsid w:val="00326D38"/>
    <w:rsid w:val="00326FD6"/>
    <w:rsid w:val="00327624"/>
    <w:rsid w:val="0032773C"/>
    <w:rsid w:val="00332A71"/>
    <w:rsid w:val="00333E36"/>
    <w:rsid w:val="00335803"/>
    <w:rsid w:val="003436B5"/>
    <w:rsid w:val="0035008D"/>
    <w:rsid w:val="0035096F"/>
    <w:rsid w:val="00352381"/>
    <w:rsid w:val="003532B0"/>
    <w:rsid w:val="0035364C"/>
    <w:rsid w:val="00355A25"/>
    <w:rsid w:val="00357336"/>
    <w:rsid w:val="00360579"/>
    <w:rsid w:val="003630BB"/>
    <w:rsid w:val="00364C3E"/>
    <w:rsid w:val="00370D29"/>
    <w:rsid w:val="003717DC"/>
    <w:rsid w:val="00376257"/>
    <w:rsid w:val="0037689C"/>
    <w:rsid w:val="0039067C"/>
    <w:rsid w:val="00394857"/>
    <w:rsid w:val="00395297"/>
    <w:rsid w:val="003A14EA"/>
    <w:rsid w:val="003A16B0"/>
    <w:rsid w:val="003A2386"/>
    <w:rsid w:val="003A429E"/>
    <w:rsid w:val="003A5B9D"/>
    <w:rsid w:val="003A7958"/>
    <w:rsid w:val="003B000D"/>
    <w:rsid w:val="003B2483"/>
    <w:rsid w:val="003B2B1C"/>
    <w:rsid w:val="003B6C9F"/>
    <w:rsid w:val="003C6D6A"/>
    <w:rsid w:val="003D321D"/>
    <w:rsid w:val="003E2E5E"/>
    <w:rsid w:val="003E3313"/>
    <w:rsid w:val="003E4412"/>
    <w:rsid w:val="003E600F"/>
    <w:rsid w:val="003F14C1"/>
    <w:rsid w:val="003F1701"/>
    <w:rsid w:val="003F46DC"/>
    <w:rsid w:val="00403A25"/>
    <w:rsid w:val="00403FFF"/>
    <w:rsid w:val="00404FCF"/>
    <w:rsid w:val="00405052"/>
    <w:rsid w:val="004075DF"/>
    <w:rsid w:val="00412AF7"/>
    <w:rsid w:val="0041441B"/>
    <w:rsid w:val="004153A1"/>
    <w:rsid w:val="004166B3"/>
    <w:rsid w:val="00420CFE"/>
    <w:rsid w:val="004220A6"/>
    <w:rsid w:val="004228DD"/>
    <w:rsid w:val="00425382"/>
    <w:rsid w:val="00431F04"/>
    <w:rsid w:val="004339D6"/>
    <w:rsid w:val="004358A7"/>
    <w:rsid w:val="00440054"/>
    <w:rsid w:val="00440C04"/>
    <w:rsid w:val="00444324"/>
    <w:rsid w:val="00445189"/>
    <w:rsid w:val="00450B3B"/>
    <w:rsid w:val="004520F2"/>
    <w:rsid w:val="00453095"/>
    <w:rsid w:val="004552B7"/>
    <w:rsid w:val="00462BF6"/>
    <w:rsid w:val="00463FD2"/>
    <w:rsid w:val="00465607"/>
    <w:rsid w:val="00473618"/>
    <w:rsid w:val="004739E6"/>
    <w:rsid w:val="004753A6"/>
    <w:rsid w:val="0047567A"/>
    <w:rsid w:val="00477AF4"/>
    <w:rsid w:val="00477C25"/>
    <w:rsid w:val="00483980"/>
    <w:rsid w:val="00486FC0"/>
    <w:rsid w:val="00493634"/>
    <w:rsid w:val="00495751"/>
    <w:rsid w:val="00495B9A"/>
    <w:rsid w:val="004A0E6E"/>
    <w:rsid w:val="004A3EF6"/>
    <w:rsid w:val="004A40C0"/>
    <w:rsid w:val="004A4AFD"/>
    <w:rsid w:val="004A4D6B"/>
    <w:rsid w:val="004A6DEE"/>
    <w:rsid w:val="004B490B"/>
    <w:rsid w:val="004B6CD4"/>
    <w:rsid w:val="004C000D"/>
    <w:rsid w:val="004D0CF8"/>
    <w:rsid w:val="004D18CB"/>
    <w:rsid w:val="004D4D51"/>
    <w:rsid w:val="004D51F3"/>
    <w:rsid w:val="004E20E4"/>
    <w:rsid w:val="004E5077"/>
    <w:rsid w:val="004E566C"/>
    <w:rsid w:val="004E7A42"/>
    <w:rsid w:val="004F16BF"/>
    <w:rsid w:val="004F2C36"/>
    <w:rsid w:val="004F65CF"/>
    <w:rsid w:val="00503E77"/>
    <w:rsid w:val="00512B24"/>
    <w:rsid w:val="00513BA0"/>
    <w:rsid w:val="00515075"/>
    <w:rsid w:val="00515CA0"/>
    <w:rsid w:val="00517516"/>
    <w:rsid w:val="00525E8D"/>
    <w:rsid w:val="00526962"/>
    <w:rsid w:val="00527B60"/>
    <w:rsid w:val="0053209E"/>
    <w:rsid w:val="00532AD7"/>
    <w:rsid w:val="00532DD5"/>
    <w:rsid w:val="00532EB3"/>
    <w:rsid w:val="005356F9"/>
    <w:rsid w:val="00535753"/>
    <w:rsid w:val="00543B28"/>
    <w:rsid w:val="0054474F"/>
    <w:rsid w:val="0054563B"/>
    <w:rsid w:val="0054567E"/>
    <w:rsid w:val="0055021C"/>
    <w:rsid w:val="005529AA"/>
    <w:rsid w:val="00557526"/>
    <w:rsid w:val="00557FFE"/>
    <w:rsid w:val="0056043B"/>
    <w:rsid w:val="00560FA3"/>
    <w:rsid w:val="00563360"/>
    <w:rsid w:val="00564083"/>
    <w:rsid w:val="00566BD8"/>
    <w:rsid w:val="0057229D"/>
    <w:rsid w:val="00574191"/>
    <w:rsid w:val="00574CC0"/>
    <w:rsid w:val="00575287"/>
    <w:rsid w:val="0057694F"/>
    <w:rsid w:val="00576B67"/>
    <w:rsid w:val="00593B04"/>
    <w:rsid w:val="00593E99"/>
    <w:rsid w:val="00594873"/>
    <w:rsid w:val="00595456"/>
    <w:rsid w:val="005A0315"/>
    <w:rsid w:val="005A49DD"/>
    <w:rsid w:val="005B1C75"/>
    <w:rsid w:val="005B2553"/>
    <w:rsid w:val="005B3C2D"/>
    <w:rsid w:val="005B545A"/>
    <w:rsid w:val="005C0696"/>
    <w:rsid w:val="005C078B"/>
    <w:rsid w:val="005C08F9"/>
    <w:rsid w:val="005C2772"/>
    <w:rsid w:val="005C2DA6"/>
    <w:rsid w:val="005C30F2"/>
    <w:rsid w:val="005C3F5C"/>
    <w:rsid w:val="005C4ACE"/>
    <w:rsid w:val="005C4C67"/>
    <w:rsid w:val="005C5571"/>
    <w:rsid w:val="005C7685"/>
    <w:rsid w:val="005D0CA2"/>
    <w:rsid w:val="005D5AA0"/>
    <w:rsid w:val="005D5D2A"/>
    <w:rsid w:val="005E02CB"/>
    <w:rsid w:val="005E160C"/>
    <w:rsid w:val="005E3887"/>
    <w:rsid w:val="005E3D10"/>
    <w:rsid w:val="005E4587"/>
    <w:rsid w:val="005E5EF8"/>
    <w:rsid w:val="005E740E"/>
    <w:rsid w:val="005F0053"/>
    <w:rsid w:val="005F2680"/>
    <w:rsid w:val="005F5719"/>
    <w:rsid w:val="006012A0"/>
    <w:rsid w:val="00602844"/>
    <w:rsid w:val="0060298B"/>
    <w:rsid w:val="00604DF3"/>
    <w:rsid w:val="00611B8F"/>
    <w:rsid w:val="006120F6"/>
    <w:rsid w:val="006137C2"/>
    <w:rsid w:val="006204F5"/>
    <w:rsid w:val="006210E6"/>
    <w:rsid w:val="006214F4"/>
    <w:rsid w:val="006224DA"/>
    <w:rsid w:val="006427FA"/>
    <w:rsid w:val="00644204"/>
    <w:rsid w:val="00645336"/>
    <w:rsid w:val="00647835"/>
    <w:rsid w:val="00650575"/>
    <w:rsid w:val="006518CA"/>
    <w:rsid w:val="00651E3B"/>
    <w:rsid w:val="006528D5"/>
    <w:rsid w:val="00654D36"/>
    <w:rsid w:val="006558EB"/>
    <w:rsid w:val="006559F6"/>
    <w:rsid w:val="00656728"/>
    <w:rsid w:val="00656EBA"/>
    <w:rsid w:val="00665A78"/>
    <w:rsid w:val="006708F3"/>
    <w:rsid w:val="00672916"/>
    <w:rsid w:val="0067320A"/>
    <w:rsid w:val="00674473"/>
    <w:rsid w:val="006805F7"/>
    <w:rsid w:val="00680A92"/>
    <w:rsid w:val="00680CA3"/>
    <w:rsid w:val="006822C4"/>
    <w:rsid w:val="006835AA"/>
    <w:rsid w:val="00684D2F"/>
    <w:rsid w:val="00690572"/>
    <w:rsid w:val="00693214"/>
    <w:rsid w:val="00695466"/>
    <w:rsid w:val="006A3EFF"/>
    <w:rsid w:val="006A4DFD"/>
    <w:rsid w:val="006A72AA"/>
    <w:rsid w:val="006B0B15"/>
    <w:rsid w:val="006B1F96"/>
    <w:rsid w:val="006B2E03"/>
    <w:rsid w:val="006B2F3C"/>
    <w:rsid w:val="006B63CE"/>
    <w:rsid w:val="006B7E7A"/>
    <w:rsid w:val="006C490A"/>
    <w:rsid w:val="006C6497"/>
    <w:rsid w:val="006C6EB1"/>
    <w:rsid w:val="006C7E16"/>
    <w:rsid w:val="006D30B4"/>
    <w:rsid w:val="006E1713"/>
    <w:rsid w:val="006E20D9"/>
    <w:rsid w:val="006E4EA0"/>
    <w:rsid w:val="006E757F"/>
    <w:rsid w:val="006F4244"/>
    <w:rsid w:val="006F5532"/>
    <w:rsid w:val="006F6EBD"/>
    <w:rsid w:val="006F74AA"/>
    <w:rsid w:val="006F78AF"/>
    <w:rsid w:val="00703101"/>
    <w:rsid w:val="0070345B"/>
    <w:rsid w:val="00705DDC"/>
    <w:rsid w:val="00706ACD"/>
    <w:rsid w:val="007169FD"/>
    <w:rsid w:val="0072109D"/>
    <w:rsid w:val="00722985"/>
    <w:rsid w:val="00723E8B"/>
    <w:rsid w:val="007262B9"/>
    <w:rsid w:val="007271AD"/>
    <w:rsid w:val="007316F0"/>
    <w:rsid w:val="00732283"/>
    <w:rsid w:val="00740F0B"/>
    <w:rsid w:val="00741CC4"/>
    <w:rsid w:val="007434AD"/>
    <w:rsid w:val="007466CC"/>
    <w:rsid w:val="0075232A"/>
    <w:rsid w:val="007572C7"/>
    <w:rsid w:val="00761238"/>
    <w:rsid w:val="00762233"/>
    <w:rsid w:val="00771194"/>
    <w:rsid w:val="0077305B"/>
    <w:rsid w:val="00775C1E"/>
    <w:rsid w:val="007760EE"/>
    <w:rsid w:val="00777540"/>
    <w:rsid w:val="0078068D"/>
    <w:rsid w:val="00783A8E"/>
    <w:rsid w:val="00785A48"/>
    <w:rsid w:val="0078731E"/>
    <w:rsid w:val="0079074B"/>
    <w:rsid w:val="00793176"/>
    <w:rsid w:val="00793FDA"/>
    <w:rsid w:val="0079701B"/>
    <w:rsid w:val="007A058D"/>
    <w:rsid w:val="007A20B3"/>
    <w:rsid w:val="007A25BB"/>
    <w:rsid w:val="007A2F65"/>
    <w:rsid w:val="007A3501"/>
    <w:rsid w:val="007B2D38"/>
    <w:rsid w:val="007B4D7E"/>
    <w:rsid w:val="007C10D3"/>
    <w:rsid w:val="007C27F5"/>
    <w:rsid w:val="007C5502"/>
    <w:rsid w:val="007D326A"/>
    <w:rsid w:val="007D5528"/>
    <w:rsid w:val="007D6175"/>
    <w:rsid w:val="007D77DD"/>
    <w:rsid w:val="007D78CC"/>
    <w:rsid w:val="007E11C4"/>
    <w:rsid w:val="007E3321"/>
    <w:rsid w:val="007E44FF"/>
    <w:rsid w:val="007E4AA2"/>
    <w:rsid w:val="007E700A"/>
    <w:rsid w:val="007F2CB8"/>
    <w:rsid w:val="007F5E78"/>
    <w:rsid w:val="007F6FE0"/>
    <w:rsid w:val="008009F6"/>
    <w:rsid w:val="00801C6B"/>
    <w:rsid w:val="00803868"/>
    <w:rsid w:val="00806277"/>
    <w:rsid w:val="008062F4"/>
    <w:rsid w:val="00807842"/>
    <w:rsid w:val="00813139"/>
    <w:rsid w:val="00813312"/>
    <w:rsid w:val="00813ACE"/>
    <w:rsid w:val="008161C9"/>
    <w:rsid w:val="00817B62"/>
    <w:rsid w:val="008208EB"/>
    <w:rsid w:val="008244FA"/>
    <w:rsid w:val="00826939"/>
    <w:rsid w:val="00827BDC"/>
    <w:rsid w:val="00833D41"/>
    <w:rsid w:val="00834BC7"/>
    <w:rsid w:val="00835E8A"/>
    <w:rsid w:val="0083600E"/>
    <w:rsid w:val="00840734"/>
    <w:rsid w:val="0084279F"/>
    <w:rsid w:val="00843AE9"/>
    <w:rsid w:val="00846B61"/>
    <w:rsid w:val="00846E49"/>
    <w:rsid w:val="008507AE"/>
    <w:rsid w:val="00850E1F"/>
    <w:rsid w:val="00852F29"/>
    <w:rsid w:val="00855FDE"/>
    <w:rsid w:val="00857727"/>
    <w:rsid w:val="00857D8D"/>
    <w:rsid w:val="00860E21"/>
    <w:rsid w:val="0086164A"/>
    <w:rsid w:val="00862621"/>
    <w:rsid w:val="008653F3"/>
    <w:rsid w:val="008658C0"/>
    <w:rsid w:val="0087193A"/>
    <w:rsid w:val="00872A34"/>
    <w:rsid w:val="00872D8E"/>
    <w:rsid w:val="00874C89"/>
    <w:rsid w:val="00880A54"/>
    <w:rsid w:val="008848DA"/>
    <w:rsid w:val="0088692C"/>
    <w:rsid w:val="0089117D"/>
    <w:rsid w:val="00891A96"/>
    <w:rsid w:val="0089298A"/>
    <w:rsid w:val="00896B61"/>
    <w:rsid w:val="008B3A57"/>
    <w:rsid w:val="008B4C22"/>
    <w:rsid w:val="008B5A7E"/>
    <w:rsid w:val="008B6C27"/>
    <w:rsid w:val="008C38A1"/>
    <w:rsid w:val="008C48AF"/>
    <w:rsid w:val="008D067B"/>
    <w:rsid w:val="008D44FC"/>
    <w:rsid w:val="008E1DEF"/>
    <w:rsid w:val="008E6CA8"/>
    <w:rsid w:val="008E781A"/>
    <w:rsid w:val="008E7C87"/>
    <w:rsid w:val="008F0F82"/>
    <w:rsid w:val="008F51A6"/>
    <w:rsid w:val="00912353"/>
    <w:rsid w:val="00914068"/>
    <w:rsid w:val="00914F70"/>
    <w:rsid w:val="00915655"/>
    <w:rsid w:val="00917A7E"/>
    <w:rsid w:val="0092014B"/>
    <w:rsid w:val="00922404"/>
    <w:rsid w:val="00931D6B"/>
    <w:rsid w:val="009330FE"/>
    <w:rsid w:val="00937727"/>
    <w:rsid w:val="00937BE2"/>
    <w:rsid w:val="00941811"/>
    <w:rsid w:val="00941BCC"/>
    <w:rsid w:val="00944DE7"/>
    <w:rsid w:val="0094586E"/>
    <w:rsid w:val="00945AC5"/>
    <w:rsid w:val="00946FEF"/>
    <w:rsid w:val="009517FD"/>
    <w:rsid w:val="0095349E"/>
    <w:rsid w:val="00955DC0"/>
    <w:rsid w:val="00957BD1"/>
    <w:rsid w:val="00962DFF"/>
    <w:rsid w:val="009649B1"/>
    <w:rsid w:val="00966437"/>
    <w:rsid w:val="00971580"/>
    <w:rsid w:val="009816AC"/>
    <w:rsid w:val="00982635"/>
    <w:rsid w:val="009877EC"/>
    <w:rsid w:val="00990632"/>
    <w:rsid w:val="009918FB"/>
    <w:rsid w:val="00994437"/>
    <w:rsid w:val="00994AE2"/>
    <w:rsid w:val="009A0297"/>
    <w:rsid w:val="009A27C1"/>
    <w:rsid w:val="009A7960"/>
    <w:rsid w:val="009B06A0"/>
    <w:rsid w:val="009B1576"/>
    <w:rsid w:val="009B3541"/>
    <w:rsid w:val="009C24DE"/>
    <w:rsid w:val="009C2CA8"/>
    <w:rsid w:val="009C4F0A"/>
    <w:rsid w:val="009C7701"/>
    <w:rsid w:val="009D46A1"/>
    <w:rsid w:val="009D575C"/>
    <w:rsid w:val="009D6FB9"/>
    <w:rsid w:val="009E06F6"/>
    <w:rsid w:val="009E107D"/>
    <w:rsid w:val="009E5158"/>
    <w:rsid w:val="009E62C5"/>
    <w:rsid w:val="009E6374"/>
    <w:rsid w:val="009E7DFD"/>
    <w:rsid w:val="009F20B1"/>
    <w:rsid w:val="009F55E4"/>
    <w:rsid w:val="00A05445"/>
    <w:rsid w:val="00A07866"/>
    <w:rsid w:val="00A131C1"/>
    <w:rsid w:val="00A1335A"/>
    <w:rsid w:val="00A1460E"/>
    <w:rsid w:val="00A1473F"/>
    <w:rsid w:val="00A17EB3"/>
    <w:rsid w:val="00A2059B"/>
    <w:rsid w:val="00A2090F"/>
    <w:rsid w:val="00A23164"/>
    <w:rsid w:val="00A24781"/>
    <w:rsid w:val="00A24F03"/>
    <w:rsid w:val="00A27C6C"/>
    <w:rsid w:val="00A3253A"/>
    <w:rsid w:val="00A35C98"/>
    <w:rsid w:val="00A3754E"/>
    <w:rsid w:val="00A4730F"/>
    <w:rsid w:val="00A512F9"/>
    <w:rsid w:val="00A54E42"/>
    <w:rsid w:val="00A616A0"/>
    <w:rsid w:val="00A6319C"/>
    <w:rsid w:val="00A65A56"/>
    <w:rsid w:val="00A747DC"/>
    <w:rsid w:val="00A75080"/>
    <w:rsid w:val="00A7511A"/>
    <w:rsid w:val="00A80FF6"/>
    <w:rsid w:val="00A81839"/>
    <w:rsid w:val="00A84D90"/>
    <w:rsid w:val="00A84EC9"/>
    <w:rsid w:val="00A85143"/>
    <w:rsid w:val="00A87F69"/>
    <w:rsid w:val="00A900F2"/>
    <w:rsid w:val="00A919CC"/>
    <w:rsid w:val="00A9255C"/>
    <w:rsid w:val="00A94064"/>
    <w:rsid w:val="00A9446D"/>
    <w:rsid w:val="00A955BC"/>
    <w:rsid w:val="00A96C87"/>
    <w:rsid w:val="00A97D1A"/>
    <w:rsid w:val="00A97FD3"/>
    <w:rsid w:val="00AA17DA"/>
    <w:rsid w:val="00AA5D92"/>
    <w:rsid w:val="00AA7B44"/>
    <w:rsid w:val="00AB11F3"/>
    <w:rsid w:val="00AB2024"/>
    <w:rsid w:val="00AB6691"/>
    <w:rsid w:val="00AB7643"/>
    <w:rsid w:val="00AC3103"/>
    <w:rsid w:val="00AC7182"/>
    <w:rsid w:val="00AD1543"/>
    <w:rsid w:val="00AD3A2A"/>
    <w:rsid w:val="00AD56EC"/>
    <w:rsid w:val="00AD645B"/>
    <w:rsid w:val="00AD7F4F"/>
    <w:rsid w:val="00AE00A1"/>
    <w:rsid w:val="00AE128E"/>
    <w:rsid w:val="00AE373A"/>
    <w:rsid w:val="00AE3CB0"/>
    <w:rsid w:val="00AE7B37"/>
    <w:rsid w:val="00AF0801"/>
    <w:rsid w:val="00AF378F"/>
    <w:rsid w:val="00AF5D53"/>
    <w:rsid w:val="00AF66D8"/>
    <w:rsid w:val="00AF6971"/>
    <w:rsid w:val="00AF7236"/>
    <w:rsid w:val="00B0003D"/>
    <w:rsid w:val="00B00BAD"/>
    <w:rsid w:val="00B00E96"/>
    <w:rsid w:val="00B0292F"/>
    <w:rsid w:val="00B02DCA"/>
    <w:rsid w:val="00B0574F"/>
    <w:rsid w:val="00B05C2B"/>
    <w:rsid w:val="00B05E78"/>
    <w:rsid w:val="00B06BBF"/>
    <w:rsid w:val="00B11231"/>
    <w:rsid w:val="00B1655D"/>
    <w:rsid w:val="00B203D0"/>
    <w:rsid w:val="00B225FE"/>
    <w:rsid w:val="00B257E2"/>
    <w:rsid w:val="00B27AE1"/>
    <w:rsid w:val="00B33A4A"/>
    <w:rsid w:val="00B34769"/>
    <w:rsid w:val="00B37EE9"/>
    <w:rsid w:val="00B43CB8"/>
    <w:rsid w:val="00B463B7"/>
    <w:rsid w:val="00B469A1"/>
    <w:rsid w:val="00B46EA5"/>
    <w:rsid w:val="00B64DD1"/>
    <w:rsid w:val="00B651FB"/>
    <w:rsid w:val="00B66412"/>
    <w:rsid w:val="00B6658D"/>
    <w:rsid w:val="00B66E81"/>
    <w:rsid w:val="00B74A8E"/>
    <w:rsid w:val="00B74B4C"/>
    <w:rsid w:val="00B74FFE"/>
    <w:rsid w:val="00B82986"/>
    <w:rsid w:val="00B93F85"/>
    <w:rsid w:val="00B94FD5"/>
    <w:rsid w:val="00BA079E"/>
    <w:rsid w:val="00BA2E77"/>
    <w:rsid w:val="00BA77DE"/>
    <w:rsid w:val="00BA7D70"/>
    <w:rsid w:val="00BA7EDC"/>
    <w:rsid w:val="00BB3391"/>
    <w:rsid w:val="00BB4B4A"/>
    <w:rsid w:val="00BB55D1"/>
    <w:rsid w:val="00BB7309"/>
    <w:rsid w:val="00BB7FD6"/>
    <w:rsid w:val="00BC0AD6"/>
    <w:rsid w:val="00BC1B6D"/>
    <w:rsid w:val="00BC259B"/>
    <w:rsid w:val="00BC64E1"/>
    <w:rsid w:val="00BD4609"/>
    <w:rsid w:val="00BD6A24"/>
    <w:rsid w:val="00BE0D9A"/>
    <w:rsid w:val="00BE1D7E"/>
    <w:rsid w:val="00BE34AE"/>
    <w:rsid w:val="00BE3C48"/>
    <w:rsid w:val="00BF4F6F"/>
    <w:rsid w:val="00BF7D57"/>
    <w:rsid w:val="00C05DFB"/>
    <w:rsid w:val="00C07B5C"/>
    <w:rsid w:val="00C108AF"/>
    <w:rsid w:val="00C10F10"/>
    <w:rsid w:val="00C17EDD"/>
    <w:rsid w:val="00C21F1A"/>
    <w:rsid w:val="00C25055"/>
    <w:rsid w:val="00C32752"/>
    <w:rsid w:val="00C3536A"/>
    <w:rsid w:val="00C36FD7"/>
    <w:rsid w:val="00C37097"/>
    <w:rsid w:val="00C37868"/>
    <w:rsid w:val="00C44133"/>
    <w:rsid w:val="00C44AA6"/>
    <w:rsid w:val="00C45A76"/>
    <w:rsid w:val="00C501C2"/>
    <w:rsid w:val="00C518CE"/>
    <w:rsid w:val="00C51D14"/>
    <w:rsid w:val="00C54AC3"/>
    <w:rsid w:val="00C55D83"/>
    <w:rsid w:val="00C56895"/>
    <w:rsid w:val="00C6002E"/>
    <w:rsid w:val="00C61222"/>
    <w:rsid w:val="00C6250A"/>
    <w:rsid w:val="00C63F82"/>
    <w:rsid w:val="00C64005"/>
    <w:rsid w:val="00C67D4F"/>
    <w:rsid w:val="00C7198E"/>
    <w:rsid w:val="00C76CF9"/>
    <w:rsid w:val="00C856AA"/>
    <w:rsid w:val="00C85AC6"/>
    <w:rsid w:val="00C86887"/>
    <w:rsid w:val="00C86CD6"/>
    <w:rsid w:val="00C9216E"/>
    <w:rsid w:val="00C923FA"/>
    <w:rsid w:val="00C944D2"/>
    <w:rsid w:val="00CA0882"/>
    <w:rsid w:val="00CA164A"/>
    <w:rsid w:val="00CA5662"/>
    <w:rsid w:val="00CA7E68"/>
    <w:rsid w:val="00CB12E8"/>
    <w:rsid w:val="00CB1EEC"/>
    <w:rsid w:val="00CB253A"/>
    <w:rsid w:val="00CB4281"/>
    <w:rsid w:val="00CB51FD"/>
    <w:rsid w:val="00CB55F0"/>
    <w:rsid w:val="00CB734B"/>
    <w:rsid w:val="00CC35C7"/>
    <w:rsid w:val="00CC7D8B"/>
    <w:rsid w:val="00CD2D77"/>
    <w:rsid w:val="00CD33E4"/>
    <w:rsid w:val="00CD3C4D"/>
    <w:rsid w:val="00CE1A90"/>
    <w:rsid w:val="00CE2C27"/>
    <w:rsid w:val="00CE32C6"/>
    <w:rsid w:val="00CE5EF0"/>
    <w:rsid w:val="00CE6989"/>
    <w:rsid w:val="00CE698B"/>
    <w:rsid w:val="00CF5DD3"/>
    <w:rsid w:val="00CF71D0"/>
    <w:rsid w:val="00D15F15"/>
    <w:rsid w:val="00D16498"/>
    <w:rsid w:val="00D16F24"/>
    <w:rsid w:val="00D17E9C"/>
    <w:rsid w:val="00D26DDA"/>
    <w:rsid w:val="00D31B20"/>
    <w:rsid w:val="00D32DCC"/>
    <w:rsid w:val="00D3555F"/>
    <w:rsid w:val="00D35BF3"/>
    <w:rsid w:val="00D35CE7"/>
    <w:rsid w:val="00D360B4"/>
    <w:rsid w:val="00D365FE"/>
    <w:rsid w:val="00D40BC4"/>
    <w:rsid w:val="00D429B1"/>
    <w:rsid w:val="00D47A37"/>
    <w:rsid w:val="00D51A4E"/>
    <w:rsid w:val="00D5354E"/>
    <w:rsid w:val="00D62C7F"/>
    <w:rsid w:val="00D63835"/>
    <w:rsid w:val="00D66B35"/>
    <w:rsid w:val="00D679E5"/>
    <w:rsid w:val="00D713A9"/>
    <w:rsid w:val="00D720E5"/>
    <w:rsid w:val="00D7308A"/>
    <w:rsid w:val="00D743F0"/>
    <w:rsid w:val="00D75E77"/>
    <w:rsid w:val="00D7771F"/>
    <w:rsid w:val="00D8531E"/>
    <w:rsid w:val="00D90AC8"/>
    <w:rsid w:val="00D934F9"/>
    <w:rsid w:val="00D955F2"/>
    <w:rsid w:val="00D96EAF"/>
    <w:rsid w:val="00DA25BA"/>
    <w:rsid w:val="00DA4427"/>
    <w:rsid w:val="00DB3D12"/>
    <w:rsid w:val="00DB4504"/>
    <w:rsid w:val="00DB46B7"/>
    <w:rsid w:val="00DC07C9"/>
    <w:rsid w:val="00DC1489"/>
    <w:rsid w:val="00DC1D96"/>
    <w:rsid w:val="00DC3DD5"/>
    <w:rsid w:val="00DD1C69"/>
    <w:rsid w:val="00DD2D1E"/>
    <w:rsid w:val="00DD69F4"/>
    <w:rsid w:val="00DF015C"/>
    <w:rsid w:val="00DF1EED"/>
    <w:rsid w:val="00E01CFB"/>
    <w:rsid w:val="00E0235D"/>
    <w:rsid w:val="00E0449F"/>
    <w:rsid w:val="00E04961"/>
    <w:rsid w:val="00E05164"/>
    <w:rsid w:val="00E0589E"/>
    <w:rsid w:val="00E06A13"/>
    <w:rsid w:val="00E15168"/>
    <w:rsid w:val="00E24C6B"/>
    <w:rsid w:val="00E259A2"/>
    <w:rsid w:val="00E268C0"/>
    <w:rsid w:val="00E3084B"/>
    <w:rsid w:val="00E34F83"/>
    <w:rsid w:val="00E369AF"/>
    <w:rsid w:val="00E372AA"/>
    <w:rsid w:val="00E410AD"/>
    <w:rsid w:val="00E4389C"/>
    <w:rsid w:val="00E440FA"/>
    <w:rsid w:val="00E50A62"/>
    <w:rsid w:val="00E50EE1"/>
    <w:rsid w:val="00E5256C"/>
    <w:rsid w:val="00E52F2A"/>
    <w:rsid w:val="00E55098"/>
    <w:rsid w:val="00E56F84"/>
    <w:rsid w:val="00E608EB"/>
    <w:rsid w:val="00E61CC1"/>
    <w:rsid w:val="00E61D74"/>
    <w:rsid w:val="00E624CD"/>
    <w:rsid w:val="00E62638"/>
    <w:rsid w:val="00E62712"/>
    <w:rsid w:val="00E66127"/>
    <w:rsid w:val="00E70FCB"/>
    <w:rsid w:val="00E770E0"/>
    <w:rsid w:val="00E802A3"/>
    <w:rsid w:val="00E8084C"/>
    <w:rsid w:val="00E80BF0"/>
    <w:rsid w:val="00E8290E"/>
    <w:rsid w:val="00E82BA7"/>
    <w:rsid w:val="00E83C82"/>
    <w:rsid w:val="00E844B2"/>
    <w:rsid w:val="00E855F3"/>
    <w:rsid w:val="00E871FA"/>
    <w:rsid w:val="00E90ACA"/>
    <w:rsid w:val="00E915FC"/>
    <w:rsid w:val="00EA0AFD"/>
    <w:rsid w:val="00EA19EB"/>
    <w:rsid w:val="00EA3433"/>
    <w:rsid w:val="00EA3E9F"/>
    <w:rsid w:val="00EA6B26"/>
    <w:rsid w:val="00EB107F"/>
    <w:rsid w:val="00EB7D9C"/>
    <w:rsid w:val="00EC0E69"/>
    <w:rsid w:val="00EC2120"/>
    <w:rsid w:val="00EC297D"/>
    <w:rsid w:val="00EC52D8"/>
    <w:rsid w:val="00EC6167"/>
    <w:rsid w:val="00ED77F1"/>
    <w:rsid w:val="00ED7924"/>
    <w:rsid w:val="00EE0D6B"/>
    <w:rsid w:val="00EE0DB8"/>
    <w:rsid w:val="00EE2C40"/>
    <w:rsid w:val="00EE2CA7"/>
    <w:rsid w:val="00EE4A08"/>
    <w:rsid w:val="00EE60EF"/>
    <w:rsid w:val="00EE7973"/>
    <w:rsid w:val="00EF18A2"/>
    <w:rsid w:val="00EF4326"/>
    <w:rsid w:val="00EF77BE"/>
    <w:rsid w:val="00F018BD"/>
    <w:rsid w:val="00F03C8F"/>
    <w:rsid w:val="00F041B2"/>
    <w:rsid w:val="00F05D23"/>
    <w:rsid w:val="00F073DA"/>
    <w:rsid w:val="00F11037"/>
    <w:rsid w:val="00F1201B"/>
    <w:rsid w:val="00F218E4"/>
    <w:rsid w:val="00F2297F"/>
    <w:rsid w:val="00F27247"/>
    <w:rsid w:val="00F30469"/>
    <w:rsid w:val="00F32304"/>
    <w:rsid w:val="00F350EE"/>
    <w:rsid w:val="00F40D7E"/>
    <w:rsid w:val="00F446BC"/>
    <w:rsid w:val="00F47F2E"/>
    <w:rsid w:val="00F574D8"/>
    <w:rsid w:val="00F6537D"/>
    <w:rsid w:val="00F70A6F"/>
    <w:rsid w:val="00F71235"/>
    <w:rsid w:val="00F71CD1"/>
    <w:rsid w:val="00F7255B"/>
    <w:rsid w:val="00F76C99"/>
    <w:rsid w:val="00F802A5"/>
    <w:rsid w:val="00F82850"/>
    <w:rsid w:val="00F84AF9"/>
    <w:rsid w:val="00F85FE0"/>
    <w:rsid w:val="00F91A63"/>
    <w:rsid w:val="00F922AA"/>
    <w:rsid w:val="00F956CB"/>
    <w:rsid w:val="00FA1498"/>
    <w:rsid w:val="00FA52E5"/>
    <w:rsid w:val="00FA671F"/>
    <w:rsid w:val="00FA76E6"/>
    <w:rsid w:val="00FA7E42"/>
    <w:rsid w:val="00FB0842"/>
    <w:rsid w:val="00FB20F6"/>
    <w:rsid w:val="00FB3E61"/>
    <w:rsid w:val="00FB42ED"/>
    <w:rsid w:val="00FB6550"/>
    <w:rsid w:val="00FB6CBB"/>
    <w:rsid w:val="00FB781D"/>
    <w:rsid w:val="00FC0E69"/>
    <w:rsid w:val="00FC288B"/>
    <w:rsid w:val="00FC359B"/>
    <w:rsid w:val="00FC50F7"/>
    <w:rsid w:val="00FD0571"/>
    <w:rsid w:val="00FD0899"/>
    <w:rsid w:val="00FD0974"/>
    <w:rsid w:val="00FD152A"/>
    <w:rsid w:val="00FD44AB"/>
    <w:rsid w:val="00FD4FDC"/>
    <w:rsid w:val="00FD7E81"/>
    <w:rsid w:val="00FE0807"/>
    <w:rsid w:val="00FE11EF"/>
    <w:rsid w:val="00FE15DA"/>
    <w:rsid w:val="00FE71FF"/>
    <w:rsid w:val="00FF0289"/>
    <w:rsid w:val="00FF0650"/>
    <w:rsid w:val="00FF0EA7"/>
    <w:rsid w:val="00FF1018"/>
    <w:rsid w:val="00FF1058"/>
    <w:rsid w:val="00FF1BBF"/>
    <w:rsid w:val="00FF667A"/>
    <w:rsid w:val="00FF6AAC"/>
    <w:rsid w:val="00FF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E4604"/>
  <w15:docId w15:val="{521A9A1A-D1ED-7E48-93FF-3E386F33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3555F"/>
    <w:pPr>
      <w:jc w:val="both"/>
    </w:pPr>
    <w:rPr>
      <w:rFonts w:ascii="Times New Roman" w:hAnsi="Times New Roman"/>
      <w:sz w:val="24"/>
    </w:rPr>
  </w:style>
  <w:style w:type="paragraph" w:styleId="1">
    <w:name w:val="heading 1"/>
    <w:aliases w:val="1.Загл.,Заголовок 1 Знак2,Заголовок 1 Знак1 Знак,Заголовок 1 Знак Знак Знак,Назаренко1 Знак Знак Знак,Заголовок 1 Знак Знак1,Назаренко1 Знак Знак1,Заголовок 1 Знак Знак,Назаренко1 Знак Знак,Назаренко1 Знак"/>
    <w:basedOn w:val="a1"/>
    <w:next w:val="a1"/>
    <w:link w:val="10"/>
    <w:qFormat/>
    <w:rsid w:val="00A24781"/>
    <w:pPr>
      <w:keepNext/>
      <w:keepLines/>
      <w:spacing w:before="240" w:line="259" w:lineRule="auto"/>
      <w:outlineLvl w:val="0"/>
    </w:pPr>
    <w:rPr>
      <w:rFonts w:eastAsia="Times New Roman" w:cs="Times New Roman"/>
      <w:b/>
      <w:bCs/>
      <w:color w:val="000000"/>
      <w:kern w:val="0"/>
      <w:szCs w:val="28"/>
      <w:lang w:eastAsia="en-US"/>
    </w:rPr>
  </w:style>
  <w:style w:type="paragraph" w:styleId="20">
    <w:name w:val="heading 2"/>
    <w:basedOn w:val="a1"/>
    <w:next w:val="a1"/>
    <w:link w:val="22"/>
    <w:unhideWhenUsed/>
    <w:qFormat/>
    <w:rsid w:val="00A24781"/>
    <w:pPr>
      <w:keepNext/>
      <w:ind w:firstLine="709"/>
      <w:outlineLvl w:val="1"/>
    </w:pPr>
    <w:rPr>
      <w:rFonts w:eastAsia="Times New Roman" w:cs="Times New Roman"/>
      <w:b/>
      <w:bCs/>
      <w:i/>
      <w:iCs/>
      <w:kern w:val="0"/>
      <w:szCs w:val="28"/>
      <w:u w:color="000000"/>
    </w:rPr>
  </w:style>
  <w:style w:type="paragraph" w:styleId="3">
    <w:name w:val="heading 3"/>
    <w:aliases w:val="1.1.1.Загл.,Заголовок 3 Знак1,Заголовок 3 Знак Знак Знак Знак Знак1,Заголовок 3 Знак Знак,Заголовок 3 Знак Знак Знак Знак Знак Знак,Назаренко3 Знак Знак,Заголовок 3 Знак1 Знак Знак1,Заголовок 3 Знак Знак Знак Знак Знак1 Знак Знак"/>
    <w:basedOn w:val="a1"/>
    <w:next w:val="a1"/>
    <w:link w:val="30"/>
    <w:unhideWhenUsed/>
    <w:qFormat/>
    <w:rsid w:val="00A24781"/>
    <w:pPr>
      <w:keepNext/>
      <w:spacing w:after="120"/>
      <w:ind w:firstLine="709"/>
      <w:outlineLvl w:val="2"/>
    </w:pPr>
    <w:rPr>
      <w:rFonts w:eastAsia="Times New Roman" w:cs="Times New Roman"/>
      <w:b/>
      <w:bCs/>
      <w:kern w:val="0"/>
      <w:szCs w:val="26"/>
      <w:u w:val="single" w:color="000000"/>
    </w:rPr>
  </w:style>
  <w:style w:type="paragraph" w:styleId="4">
    <w:name w:val="heading 4"/>
    <w:basedOn w:val="a1"/>
    <w:next w:val="a1"/>
    <w:link w:val="40"/>
    <w:qFormat/>
    <w:rsid w:val="00A24781"/>
    <w:pPr>
      <w:keepNext/>
      <w:spacing w:before="240" w:after="60"/>
      <w:outlineLvl w:val="3"/>
    </w:pPr>
    <w:rPr>
      <w:rFonts w:eastAsia="Times New Roman" w:cs="Times New Roman"/>
      <w:b/>
      <w:bCs/>
      <w:kern w:val="0"/>
      <w:sz w:val="28"/>
      <w:szCs w:val="28"/>
      <w:u w:color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A24781"/>
    <w:pPr>
      <w:keepNext/>
      <w:keepLines/>
      <w:spacing w:before="40"/>
      <w:outlineLvl w:val="4"/>
    </w:pPr>
    <w:rPr>
      <w:rFonts w:eastAsia="Times New Roman" w:cs="Times New Roman"/>
      <w:b/>
      <w:color w:val="000000"/>
      <w:szCs w:val="24"/>
      <w:lang w:val="es-CO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A24781"/>
    <w:pPr>
      <w:keepNext/>
      <w:keepLines/>
      <w:spacing w:before="40"/>
      <w:outlineLvl w:val="5"/>
    </w:pPr>
    <w:rPr>
      <w:rFonts w:eastAsia="Times New Roman" w:cs="Times New Roman"/>
      <w:b/>
      <w:color w:val="000000"/>
      <w:szCs w:val="24"/>
      <w:lang w:val="es-CO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A24781"/>
    <w:pPr>
      <w:keepNext/>
      <w:keepLines/>
      <w:spacing w:before="40"/>
      <w:outlineLvl w:val="6"/>
    </w:pPr>
    <w:rPr>
      <w:rFonts w:eastAsia="Times New Roman" w:cs="Times New Roman"/>
      <w:b/>
      <w:iCs/>
      <w:color w:val="000000"/>
      <w:szCs w:val="24"/>
      <w:lang w:val="es-CO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footnote text"/>
    <w:basedOn w:val="a1"/>
    <w:link w:val="a6"/>
    <w:uiPriority w:val="99"/>
    <w:unhideWhenUsed/>
    <w:rsid w:val="00477AF4"/>
    <w:pPr>
      <w:pBdr>
        <w:top w:val="nil"/>
        <w:left w:val="nil"/>
        <w:bottom w:val="nil"/>
        <w:right w:val="nil"/>
        <w:between w:val="nil"/>
        <w:bar w:val="nil"/>
      </w:pBdr>
    </w:pPr>
    <w:rPr>
      <w:rFonts w:eastAsia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customStyle="1" w:styleId="a6">
    <w:name w:val="Текст сноски Знак"/>
    <w:basedOn w:val="a2"/>
    <w:link w:val="a5"/>
    <w:uiPriority w:val="99"/>
    <w:rsid w:val="00477AF4"/>
    <w:rPr>
      <w:rFonts w:ascii="Times New Roman" w:eastAsia="Times New Roman" w:hAnsi="Times New Roman" w:cs="Times New Roman"/>
      <w:color w:val="000000"/>
      <w:kern w:val="0"/>
      <w:sz w:val="20"/>
      <w:szCs w:val="20"/>
      <w:u w:color="000000"/>
      <w:bdr w:val="nil"/>
      <w:lang w:eastAsia="en-US"/>
    </w:rPr>
  </w:style>
  <w:style w:type="character" w:styleId="a7">
    <w:name w:val="footnote reference"/>
    <w:basedOn w:val="a2"/>
    <w:uiPriority w:val="99"/>
    <w:unhideWhenUsed/>
    <w:rsid w:val="00477AF4"/>
    <w:rPr>
      <w:vertAlign w:val="superscript"/>
    </w:rPr>
  </w:style>
  <w:style w:type="character" w:styleId="a8">
    <w:name w:val="annotation reference"/>
    <w:basedOn w:val="a2"/>
    <w:uiPriority w:val="99"/>
    <w:rsid w:val="00477AF4"/>
    <w:rPr>
      <w:sz w:val="16"/>
      <w:szCs w:val="16"/>
    </w:rPr>
  </w:style>
  <w:style w:type="paragraph" w:styleId="a9">
    <w:name w:val="annotation text"/>
    <w:basedOn w:val="a1"/>
    <w:link w:val="aa"/>
    <w:rsid w:val="00477AF4"/>
    <w:pPr>
      <w:spacing w:line="360" w:lineRule="auto"/>
    </w:pPr>
    <w:rPr>
      <w:rFonts w:eastAsia="Times New Roman" w:cs="Times New Roman"/>
      <w:kern w:val="0"/>
      <w:sz w:val="20"/>
      <w:szCs w:val="20"/>
      <w:u w:color="000000"/>
    </w:rPr>
  </w:style>
  <w:style w:type="character" w:customStyle="1" w:styleId="aa">
    <w:name w:val="Текст примечания Знак"/>
    <w:basedOn w:val="a2"/>
    <w:link w:val="a9"/>
    <w:rsid w:val="00477AF4"/>
    <w:rPr>
      <w:rFonts w:ascii="Times New Roman" w:eastAsia="Times New Roman" w:hAnsi="Times New Roman" w:cs="Times New Roman"/>
      <w:kern w:val="0"/>
      <w:sz w:val="20"/>
      <w:szCs w:val="20"/>
      <w:u w:color="000000"/>
    </w:rPr>
  </w:style>
  <w:style w:type="table" w:customStyle="1" w:styleId="23">
    <w:name w:val="Сетка таблицы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0">
    <w:name w:val="Сетка таблицы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Table Grid"/>
    <w:basedOn w:val="a3"/>
    <w:uiPriority w:val="39"/>
    <w:rsid w:val="00A247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1.Загл. Знак,Заголовок 1 Знак2 Знак,Заголовок 1 Знак1 Знак Знак,Заголовок 1 Знак Знак Знак Знак,Назаренко1 Знак Знак Знак Знак,Заголовок 1 Знак Знак1 Знак,Назаренко1 Знак Знак1 Знак,Заголовок 1 Знак Знак Знак1,Назаренко1 Знак Знак Знак1"/>
    <w:basedOn w:val="a2"/>
    <w:link w:val="1"/>
    <w:rsid w:val="00A24781"/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22">
    <w:name w:val="Заголовок 2 Знак"/>
    <w:basedOn w:val="a2"/>
    <w:link w:val="20"/>
    <w:rsid w:val="00A24781"/>
    <w:rPr>
      <w:rFonts w:ascii="Times New Roman" w:eastAsia="Times New Roman" w:hAnsi="Times New Roman" w:cs="Times New Roman"/>
      <w:b/>
      <w:bCs/>
      <w:i/>
      <w:iCs/>
      <w:kern w:val="0"/>
      <w:sz w:val="24"/>
      <w:szCs w:val="28"/>
      <w:u w:color="000000"/>
    </w:rPr>
  </w:style>
  <w:style w:type="character" w:customStyle="1" w:styleId="30">
    <w:name w:val="Заголовок 3 Знак"/>
    <w:aliases w:val="1.1.1.Загл. Знак,Заголовок 3 Знак1 Знак,Заголовок 3 Знак Знак Знак Знак Знак1 Знак,Заголовок 3 Знак Знак Знак,Заголовок 3 Знак Знак Знак Знак Знак Знак Знак,Назаренко3 Знак Знак Знак,Заголовок 3 Знак1 Знак Знак1 Знак"/>
    <w:basedOn w:val="a2"/>
    <w:link w:val="3"/>
    <w:rsid w:val="00A24781"/>
    <w:rPr>
      <w:rFonts w:ascii="Times New Roman" w:eastAsia="Times New Roman" w:hAnsi="Times New Roman" w:cs="Times New Roman"/>
      <w:b/>
      <w:bCs/>
      <w:kern w:val="0"/>
      <w:sz w:val="24"/>
      <w:szCs w:val="26"/>
      <w:u w:val="single" w:color="000000"/>
    </w:rPr>
  </w:style>
  <w:style w:type="character" w:customStyle="1" w:styleId="40">
    <w:name w:val="Заголовок 4 Знак"/>
    <w:basedOn w:val="a2"/>
    <w:link w:val="4"/>
    <w:rsid w:val="00A24781"/>
    <w:rPr>
      <w:rFonts w:ascii="Times New Roman" w:eastAsia="Times New Roman" w:hAnsi="Times New Roman" w:cs="Times New Roman"/>
      <w:b/>
      <w:bCs/>
      <w:kern w:val="0"/>
      <w:sz w:val="28"/>
      <w:szCs w:val="28"/>
      <w:u w:color="000000"/>
    </w:rPr>
  </w:style>
  <w:style w:type="paragraph" w:customStyle="1" w:styleId="510">
    <w:name w:val="Заголовок 5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008" w:hanging="1008"/>
      <w:outlineLvl w:val="4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61">
    <w:name w:val="Заголовок 6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100" w:after="100"/>
      <w:ind w:left="1152" w:hanging="1152"/>
      <w:outlineLvl w:val="5"/>
    </w:pPr>
    <w:rPr>
      <w:rFonts w:eastAsia="Times New Roman" w:cs="Times New Roman"/>
      <w:b/>
      <w:color w:val="000000"/>
      <w:kern w:val="0"/>
      <w:szCs w:val="24"/>
      <w:lang w:val="es-CO" w:eastAsia="en-US"/>
    </w:rPr>
  </w:style>
  <w:style w:type="paragraph" w:customStyle="1" w:styleId="71">
    <w:name w:val="Заголовок 71"/>
    <w:basedOn w:val="a1"/>
    <w:next w:val="a1"/>
    <w:uiPriority w:val="9"/>
    <w:unhideWhenUsed/>
    <w:qFormat/>
    <w:rsid w:val="00A24781"/>
    <w:pPr>
      <w:keepNext/>
      <w:keepLines/>
      <w:widowControl w:val="0"/>
      <w:autoSpaceDE w:val="0"/>
      <w:autoSpaceDN w:val="0"/>
      <w:spacing w:before="40" w:after="40"/>
      <w:ind w:left="1296" w:hanging="1296"/>
      <w:outlineLvl w:val="6"/>
    </w:pPr>
    <w:rPr>
      <w:rFonts w:eastAsia="Times New Roman" w:cs="Times New Roman"/>
      <w:b/>
      <w:iCs/>
      <w:color w:val="000000"/>
      <w:kern w:val="0"/>
      <w:szCs w:val="24"/>
      <w:lang w:val="es-CO" w:eastAsia="en-US"/>
    </w:rPr>
  </w:style>
  <w:style w:type="numbering" w:customStyle="1" w:styleId="11">
    <w:name w:val="Нет списка1"/>
    <w:next w:val="a4"/>
    <w:uiPriority w:val="99"/>
    <w:semiHidden/>
    <w:unhideWhenUsed/>
    <w:rsid w:val="00A24781"/>
  </w:style>
  <w:style w:type="paragraph" w:customStyle="1" w:styleId="110">
    <w:name w:val="Заголовок 11"/>
    <w:next w:val="a1"/>
    <w:uiPriority w:val="9"/>
    <w:qFormat/>
    <w:rsid w:val="00A24781"/>
    <w:pPr>
      <w:keepNext/>
      <w:keepLines/>
      <w:ind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/>
      <w:kern w:val="0"/>
      <w:sz w:val="24"/>
      <w:szCs w:val="28"/>
      <w:lang w:eastAsia="en-US"/>
    </w:rPr>
  </w:style>
  <w:style w:type="character" w:customStyle="1" w:styleId="50">
    <w:name w:val="Заголовок 5 Знак"/>
    <w:basedOn w:val="a2"/>
    <w:link w:val="5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character" w:styleId="ac">
    <w:name w:val="Hyperlink"/>
    <w:uiPriority w:val="99"/>
    <w:rsid w:val="00A24781"/>
    <w:rPr>
      <w:u w:val="single"/>
    </w:rPr>
  </w:style>
  <w:style w:type="table" w:customStyle="1" w:styleId="TableNormal">
    <w:name w:val="Table Normal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d">
    <w:name w:val="Верхн./нижн. кол."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eastAsia="Arial Unicode MS" w:hAnsi="Arial Unicode MS" w:cs="Arial Unicode MS"/>
      <w:color w:val="000000"/>
      <w:kern w:val="0"/>
      <w:sz w:val="24"/>
      <w:szCs w:val="24"/>
      <w:bdr w:val="nil"/>
    </w:rPr>
  </w:style>
  <w:style w:type="numbering" w:customStyle="1" w:styleId="List0">
    <w:name w:val="List 0"/>
    <w:rsid w:val="00A24781"/>
    <w:pPr>
      <w:numPr>
        <w:numId w:val="4"/>
      </w:numPr>
    </w:pPr>
  </w:style>
  <w:style w:type="table" w:customStyle="1" w:styleId="TableNormal1">
    <w:name w:val="Table Normal1"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e">
    <w:name w:val="endnote text"/>
    <w:link w:val="af"/>
    <w:uiPriority w:val="99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line="360" w:lineRule="auto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character" w:customStyle="1" w:styleId="af">
    <w:name w:val="Текст концевой сноски Знак"/>
    <w:basedOn w:val="a2"/>
    <w:link w:val="ae"/>
    <w:uiPriority w:val="99"/>
    <w:rsid w:val="00A24781"/>
    <w:rPr>
      <w:rFonts w:ascii="Times New Roman" w:eastAsia="Times New Roman" w:hAnsi="Times New Roman" w:cs="Times New Roman"/>
      <w:color w:val="000000"/>
      <w:kern w:val="0"/>
      <w:sz w:val="28"/>
      <w:szCs w:val="28"/>
      <w:u w:color="000000"/>
      <w:bdr w:val="nil"/>
    </w:rPr>
  </w:style>
  <w:style w:type="paragraph" w:customStyle="1" w:styleId="12">
    <w:name w:val="Абзац списка1"/>
    <w:rsid w:val="00A24781"/>
    <w:pPr>
      <w:pBdr>
        <w:top w:val="nil"/>
        <w:left w:val="nil"/>
        <w:bottom w:val="nil"/>
        <w:right w:val="nil"/>
        <w:between w:val="nil"/>
        <w:bar w:val="nil"/>
      </w:pBdr>
      <w:spacing w:after="200" w:line="276" w:lineRule="auto"/>
      <w:ind w:left="720"/>
    </w:pPr>
    <w:rPr>
      <w:rFonts w:ascii="Calibri" w:eastAsia="Calibri" w:hAnsi="Calibri" w:cs="Calibri"/>
      <w:color w:val="000000"/>
      <w:kern w:val="0"/>
      <w:u w:color="000000"/>
      <w:bdr w:val="nil"/>
    </w:rPr>
  </w:style>
  <w:style w:type="numbering" w:customStyle="1" w:styleId="List1">
    <w:name w:val="List 1"/>
    <w:basedOn w:val="a4"/>
    <w:rsid w:val="00A24781"/>
    <w:pPr>
      <w:numPr>
        <w:numId w:val="5"/>
      </w:numPr>
    </w:pPr>
  </w:style>
  <w:style w:type="character" w:customStyle="1" w:styleId="60">
    <w:name w:val="Заголовок 6 Знак"/>
    <w:basedOn w:val="a2"/>
    <w:link w:val="6"/>
    <w:uiPriority w:val="9"/>
    <w:rsid w:val="00A24781"/>
    <w:rPr>
      <w:rFonts w:ascii="Times New Roman" w:eastAsia="Times New Roman" w:hAnsi="Times New Roman" w:cs="Times New Roman"/>
      <w:b/>
      <w:color w:val="000000"/>
      <w:sz w:val="24"/>
      <w:szCs w:val="24"/>
      <w:lang w:val="es-CO"/>
    </w:rPr>
  </w:style>
  <w:style w:type="numbering" w:customStyle="1" w:styleId="21">
    <w:name w:val="Список 21"/>
    <w:basedOn w:val="a4"/>
    <w:rsid w:val="00A24781"/>
    <w:pPr>
      <w:numPr>
        <w:numId w:val="6"/>
      </w:numPr>
    </w:pPr>
  </w:style>
  <w:style w:type="character" w:customStyle="1" w:styleId="70">
    <w:name w:val="Заголовок 7 Знак"/>
    <w:basedOn w:val="a2"/>
    <w:link w:val="7"/>
    <w:uiPriority w:val="9"/>
    <w:rsid w:val="00A24781"/>
    <w:rPr>
      <w:rFonts w:ascii="Times New Roman" w:eastAsia="Times New Roman" w:hAnsi="Times New Roman" w:cs="Times New Roman"/>
      <w:b/>
      <w:iCs/>
      <w:color w:val="000000"/>
      <w:sz w:val="24"/>
      <w:szCs w:val="24"/>
      <w:lang w:val="es-CO"/>
    </w:rPr>
  </w:style>
  <w:style w:type="numbering" w:customStyle="1" w:styleId="31">
    <w:name w:val="Список 31"/>
    <w:basedOn w:val="a4"/>
    <w:rsid w:val="00A24781"/>
    <w:pPr>
      <w:numPr>
        <w:numId w:val="15"/>
      </w:numPr>
    </w:pPr>
  </w:style>
  <w:style w:type="numbering" w:customStyle="1" w:styleId="41">
    <w:name w:val="Список 41"/>
    <w:basedOn w:val="a4"/>
    <w:rsid w:val="00A24781"/>
    <w:pPr>
      <w:numPr>
        <w:numId w:val="7"/>
      </w:numPr>
    </w:pPr>
  </w:style>
  <w:style w:type="numbering" w:customStyle="1" w:styleId="51">
    <w:name w:val="Список 51"/>
    <w:basedOn w:val="a4"/>
    <w:rsid w:val="00A24781"/>
    <w:pPr>
      <w:numPr>
        <w:numId w:val="8"/>
      </w:numPr>
    </w:pPr>
  </w:style>
  <w:style w:type="numbering" w:customStyle="1" w:styleId="List6">
    <w:name w:val="List 6"/>
    <w:basedOn w:val="a4"/>
    <w:rsid w:val="00A24781"/>
    <w:pPr>
      <w:numPr>
        <w:numId w:val="9"/>
      </w:numPr>
    </w:pPr>
  </w:style>
  <w:style w:type="paragraph" w:styleId="af0">
    <w:name w:val="List Paragraph"/>
    <w:basedOn w:val="a1"/>
    <w:uiPriority w:val="34"/>
    <w:qFormat/>
    <w:rsid w:val="00A24781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styleId="af1">
    <w:name w:val="endnote reference"/>
    <w:basedOn w:val="a2"/>
    <w:uiPriority w:val="99"/>
    <w:semiHidden/>
    <w:unhideWhenUsed/>
    <w:rsid w:val="00A24781"/>
    <w:rPr>
      <w:vertAlign w:val="superscript"/>
    </w:rPr>
  </w:style>
  <w:style w:type="paragraph" w:styleId="af2">
    <w:name w:val="Balloon Text"/>
    <w:basedOn w:val="a1"/>
    <w:link w:val="af3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f3">
    <w:name w:val="Текст выноски Знак"/>
    <w:basedOn w:val="a2"/>
    <w:link w:val="af2"/>
    <w:rsid w:val="00A24781"/>
    <w:rPr>
      <w:rFonts w:ascii="Tahoma" w:eastAsia="Times New Roman" w:hAnsi="Tahoma" w:cs="Tahoma"/>
      <w:color w:val="000000"/>
      <w:kern w:val="0"/>
      <w:sz w:val="16"/>
      <w:szCs w:val="16"/>
      <w:u w:color="000000"/>
      <w:bdr w:val="nil"/>
      <w:lang w:eastAsia="en-US"/>
    </w:rPr>
  </w:style>
  <w:style w:type="character" w:customStyle="1" w:styleId="apple-converted-space">
    <w:name w:val="apple-converted-space"/>
    <w:basedOn w:val="a2"/>
    <w:rsid w:val="00A24781"/>
  </w:style>
  <w:style w:type="paragraph" w:styleId="af4">
    <w:name w:val="header"/>
    <w:basedOn w:val="a1"/>
    <w:link w:val="af5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5">
    <w:name w:val="Верхний колонтитул Знак"/>
    <w:basedOn w:val="a2"/>
    <w:link w:val="af4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paragraph" w:styleId="af6">
    <w:name w:val="footer"/>
    <w:basedOn w:val="a1"/>
    <w:link w:val="af7"/>
    <w:uiPriority w:val="99"/>
    <w:unhideWhenUsed/>
    <w:rsid w:val="00A24781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677"/>
        <w:tab w:val="right" w:pos="9355"/>
      </w:tabs>
    </w:pPr>
    <w:rPr>
      <w:rFonts w:eastAsia="Times New Roman" w:cs="Times New Roman"/>
      <w:color w:val="000000"/>
      <w:kern w:val="0"/>
      <w:szCs w:val="24"/>
      <w:u w:color="000000"/>
      <w:bdr w:val="nil"/>
      <w:lang w:eastAsia="en-US"/>
    </w:rPr>
  </w:style>
  <w:style w:type="character" w:customStyle="1" w:styleId="af7">
    <w:name w:val="Нижний колонтитул Знак"/>
    <w:basedOn w:val="a2"/>
    <w:link w:val="af6"/>
    <w:uiPriority w:val="99"/>
    <w:rsid w:val="00A24781"/>
    <w:rPr>
      <w:rFonts w:ascii="Times New Roman" w:eastAsia="Times New Roman" w:hAnsi="Times New Roman" w:cs="Times New Roman"/>
      <w:color w:val="000000"/>
      <w:kern w:val="0"/>
      <w:sz w:val="24"/>
      <w:szCs w:val="24"/>
      <w:u w:color="000000"/>
      <w:bdr w:val="nil"/>
      <w:lang w:eastAsia="en-US"/>
    </w:rPr>
  </w:style>
  <w:style w:type="character" w:customStyle="1" w:styleId="FontStyle17">
    <w:name w:val="Font Style17"/>
    <w:uiPriority w:val="99"/>
    <w:rsid w:val="00A24781"/>
    <w:rPr>
      <w:rFonts w:ascii="Times New Roman" w:hAnsi="Times New Roman" w:cs="Times New Roman" w:hint="default"/>
      <w:sz w:val="26"/>
      <w:szCs w:val="26"/>
    </w:rPr>
  </w:style>
  <w:style w:type="paragraph" w:styleId="2">
    <w:name w:val="List Number 2"/>
    <w:basedOn w:val="a1"/>
    <w:uiPriority w:val="99"/>
    <w:rsid w:val="00A24781"/>
    <w:pPr>
      <w:numPr>
        <w:numId w:val="10"/>
      </w:numPr>
      <w:spacing w:line="360" w:lineRule="auto"/>
      <w:ind w:left="1417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">
    <w:name w:val="List Number"/>
    <w:basedOn w:val="a1"/>
    <w:uiPriority w:val="99"/>
    <w:rsid w:val="00A24781"/>
    <w:pPr>
      <w:numPr>
        <w:numId w:val="11"/>
      </w:numPr>
      <w:tabs>
        <w:tab w:val="clear" w:pos="360"/>
      </w:tabs>
      <w:spacing w:line="360" w:lineRule="auto"/>
      <w:ind w:left="1066" w:hanging="357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styleId="a0">
    <w:name w:val="List Bullet"/>
    <w:basedOn w:val="a1"/>
    <w:uiPriority w:val="99"/>
    <w:rsid w:val="00A24781"/>
    <w:pPr>
      <w:numPr>
        <w:numId w:val="12"/>
      </w:numPr>
      <w:spacing w:line="360" w:lineRule="auto"/>
      <w:contextualSpacing/>
    </w:pPr>
    <w:rPr>
      <w:rFonts w:eastAsia="Calibri" w:cs="Times New Roman"/>
      <w:kern w:val="0"/>
      <w:sz w:val="28"/>
      <w:u w:color="000000"/>
      <w:lang w:eastAsia="en-US"/>
    </w:rPr>
  </w:style>
  <w:style w:type="paragraph" w:customStyle="1" w:styleId="Default">
    <w:name w:val="Default"/>
    <w:rsid w:val="00A24781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n-US"/>
    </w:rPr>
  </w:style>
  <w:style w:type="table" w:customStyle="1" w:styleId="13">
    <w:name w:val="Сетка таблицы1"/>
    <w:basedOn w:val="a3"/>
    <w:next w:val="ab"/>
    <w:uiPriority w:val="3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14">
    <w:name w:val="Название объекта1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after="200"/>
    </w:pPr>
    <w:rPr>
      <w:rFonts w:eastAsia="Times New Roman" w:cs="Times New Roman"/>
      <w:b/>
      <w:bCs/>
      <w:color w:val="4F81BD"/>
      <w:kern w:val="0"/>
      <w:sz w:val="18"/>
      <w:szCs w:val="18"/>
      <w:u w:color="000000"/>
    </w:rPr>
  </w:style>
  <w:style w:type="paragraph" w:customStyle="1" w:styleId="Style1">
    <w:name w:val="Style1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</w:pPr>
    <w:rPr>
      <w:rFonts w:eastAsia="Times New Roman" w:cs="Times New Roman"/>
      <w:kern w:val="0"/>
      <w:szCs w:val="24"/>
      <w:u w:color="000000"/>
    </w:rPr>
  </w:style>
  <w:style w:type="paragraph" w:customStyle="1" w:styleId="Style2">
    <w:name w:val="Style2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331"/>
    </w:pPr>
    <w:rPr>
      <w:rFonts w:eastAsia="Times New Roman" w:cs="Times New Roman"/>
      <w:kern w:val="0"/>
      <w:szCs w:val="24"/>
      <w:u w:color="000000"/>
    </w:rPr>
  </w:style>
  <w:style w:type="paragraph" w:customStyle="1" w:styleId="Style3">
    <w:name w:val="Style3"/>
    <w:basedOn w:val="a1"/>
    <w:uiPriority w:val="99"/>
    <w:rsid w:val="00A24781"/>
    <w:pPr>
      <w:widowControl w:val="0"/>
      <w:autoSpaceDE w:val="0"/>
      <w:autoSpaceDN w:val="0"/>
      <w:adjustRightInd w:val="0"/>
      <w:spacing w:line="482" w:lineRule="exact"/>
      <w:ind w:hanging="187"/>
    </w:pPr>
    <w:rPr>
      <w:rFonts w:eastAsia="Times New Roman" w:cs="Times New Roman"/>
      <w:kern w:val="0"/>
      <w:szCs w:val="24"/>
      <w:u w:color="000000"/>
    </w:rPr>
  </w:style>
  <w:style w:type="paragraph" w:customStyle="1" w:styleId="Style4">
    <w:name w:val="Style4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firstLine="173"/>
    </w:pPr>
    <w:rPr>
      <w:rFonts w:eastAsia="Times New Roman" w:cs="Times New Roman"/>
      <w:kern w:val="0"/>
      <w:szCs w:val="24"/>
      <w:u w:color="000000"/>
    </w:rPr>
  </w:style>
  <w:style w:type="paragraph" w:customStyle="1" w:styleId="Style5">
    <w:name w:val="Style5"/>
    <w:basedOn w:val="a1"/>
    <w:uiPriority w:val="99"/>
    <w:rsid w:val="00A24781"/>
    <w:pPr>
      <w:widowControl w:val="0"/>
      <w:autoSpaceDE w:val="0"/>
      <w:autoSpaceDN w:val="0"/>
      <w:adjustRightInd w:val="0"/>
      <w:spacing w:line="490" w:lineRule="exact"/>
      <w:ind w:firstLine="346"/>
    </w:pPr>
    <w:rPr>
      <w:rFonts w:eastAsia="Times New Roman" w:cs="Times New Roman"/>
      <w:kern w:val="0"/>
      <w:szCs w:val="24"/>
      <w:u w:color="000000"/>
    </w:rPr>
  </w:style>
  <w:style w:type="paragraph" w:customStyle="1" w:styleId="Style6">
    <w:name w:val="Style6"/>
    <w:basedOn w:val="a1"/>
    <w:uiPriority w:val="99"/>
    <w:rsid w:val="00A24781"/>
    <w:pPr>
      <w:widowControl w:val="0"/>
      <w:autoSpaceDE w:val="0"/>
      <w:autoSpaceDN w:val="0"/>
      <w:adjustRightInd w:val="0"/>
      <w:spacing w:line="475" w:lineRule="exact"/>
      <w:ind w:hanging="374"/>
    </w:pPr>
    <w:rPr>
      <w:rFonts w:eastAsia="Times New Roman" w:cs="Times New Roman"/>
      <w:kern w:val="0"/>
      <w:szCs w:val="24"/>
      <w:u w:color="000000"/>
    </w:rPr>
  </w:style>
  <w:style w:type="paragraph" w:customStyle="1" w:styleId="Style8">
    <w:name w:val="Style8"/>
    <w:basedOn w:val="a1"/>
    <w:uiPriority w:val="99"/>
    <w:rsid w:val="00A24781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u w:color="000000"/>
    </w:rPr>
  </w:style>
  <w:style w:type="character" w:customStyle="1" w:styleId="FontStyle11">
    <w:name w:val="Font Style11"/>
    <w:uiPriority w:val="99"/>
    <w:rsid w:val="00A24781"/>
    <w:rPr>
      <w:rFonts w:ascii="Times New Roman" w:hAnsi="Times New Roman" w:cs="Times New Roman" w:hint="default"/>
      <w:spacing w:val="-10"/>
      <w:sz w:val="22"/>
      <w:szCs w:val="22"/>
    </w:rPr>
  </w:style>
  <w:style w:type="character" w:customStyle="1" w:styleId="FontStyle12">
    <w:name w:val="Font Style12"/>
    <w:uiPriority w:val="99"/>
    <w:rsid w:val="00A24781"/>
    <w:rPr>
      <w:rFonts w:ascii="Times New Roman" w:hAnsi="Times New Roman" w:cs="Times New Roman" w:hint="default"/>
      <w:b/>
      <w:bCs/>
      <w:spacing w:val="-10"/>
      <w:sz w:val="26"/>
      <w:szCs w:val="26"/>
    </w:rPr>
  </w:style>
  <w:style w:type="character" w:customStyle="1" w:styleId="FontStyle13">
    <w:name w:val="Font Style13"/>
    <w:uiPriority w:val="99"/>
    <w:rsid w:val="00A24781"/>
    <w:rPr>
      <w:rFonts w:ascii="Cambria" w:hAnsi="Cambria" w:cs="Cambria" w:hint="default"/>
      <w:i/>
      <w:iCs/>
      <w:sz w:val="28"/>
      <w:szCs w:val="28"/>
    </w:rPr>
  </w:style>
  <w:style w:type="character" w:customStyle="1" w:styleId="FontStyle14">
    <w:name w:val="Font Style14"/>
    <w:uiPriority w:val="99"/>
    <w:rsid w:val="00A24781"/>
    <w:rPr>
      <w:rFonts w:ascii="Times New Roman" w:hAnsi="Times New Roman" w:cs="Times New Roman" w:hint="default"/>
      <w:b/>
      <w:bCs/>
      <w:i/>
      <w:iCs/>
      <w:sz w:val="26"/>
      <w:szCs w:val="26"/>
    </w:rPr>
  </w:style>
  <w:style w:type="character" w:customStyle="1" w:styleId="FontStyle15">
    <w:name w:val="Font Style15"/>
    <w:uiPriority w:val="99"/>
    <w:rsid w:val="00A24781"/>
    <w:rPr>
      <w:rFonts w:ascii="Times New Roman" w:hAnsi="Times New Roman" w:cs="Times New Roman" w:hint="default"/>
      <w:i/>
      <w:iCs/>
      <w:sz w:val="26"/>
      <w:szCs w:val="26"/>
    </w:rPr>
  </w:style>
  <w:style w:type="character" w:customStyle="1" w:styleId="FontStyle18">
    <w:name w:val="Font Style18"/>
    <w:uiPriority w:val="99"/>
    <w:rsid w:val="00A24781"/>
    <w:rPr>
      <w:rFonts w:ascii="Times New Roman" w:hAnsi="Times New Roman" w:cs="Times New Roman" w:hint="default"/>
      <w:smallCaps/>
      <w:sz w:val="20"/>
      <w:szCs w:val="20"/>
    </w:rPr>
  </w:style>
  <w:style w:type="paragraph" w:styleId="af8">
    <w:name w:val="Document Map"/>
    <w:basedOn w:val="a1"/>
    <w:link w:val="af9"/>
    <w:semiHidden/>
    <w:rsid w:val="00A24781"/>
    <w:pPr>
      <w:shd w:val="clear" w:color="auto" w:fill="000080"/>
    </w:pPr>
    <w:rPr>
      <w:rFonts w:ascii="Tahoma" w:eastAsia="Times New Roman" w:hAnsi="Tahoma" w:cs="Tahoma"/>
      <w:kern w:val="0"/>
      <w:sz w:val="20"/>
      <w:szCs w:val="20"/>
      <w:u w:color="000000"/>
    </w:rPr>
  </w:style>
  <w:style w:type="character" w:customStyle="1" w:styleId="af9">
    <w:name w:val="Схема документа Знак"/>
    <w:basedOn w:val="a2"/>
    <w:link w:val="af8"/>
    <w:semiHidden/>
    <w:rsid w:val="00A24781"/>
    <w:rPr>
      <w:rFonts w:ascii="Tahoma" w:eastAsia="Times New Roman" w:hAnsi="Tahoma" w:cs="Tahoma"/>
      <w:kern w:val="0"/>
      <w:sz w:val="20"/>
      <w:szCs w:val="20"/>
      <w:u w:color="000000"/>
      <w:shd w:val="clear" w:color="auto" w:fill="000080"/>
    </w:rPr>
  </w:style>
  <w:style w:type="character" w:styleId="afa">
    <w:name w:val="page number"/>
    <w:basedOn w:val="a2"/>
    <w:rsid w:val="00A24781"/>
  </w:style>
  <w:style w:type="paragraph" w:customStyle="1" w:styleId="2141">
    <w:name w:val="Стиль Заголовок 2 + 14 пт По ширине Первая строка:  1 см Междуст..."/>
    <w:basedOn w:val="20"/>
    <w:semiHidden/>
    <w:rsid w:val="00A24781"/>
    <w:pPr>
      <w:suppressAutoHyphens/>
      <w:spacing w:before="360" w:after="240" w:line="360" w:lineRule="auto"/>
      <w:ind w:firstLine="567"/>
    </w:pPr>
    <w:rPr>
      <w:bCs w:val="0"/>
      <w:i w:val="0"/>
      <w:iCs w:val="0"/>
      <w:szCs w:val="20"/>
    </w:rPr>
  </w:style>
  <w:style w:type="character" w:styleId="afb">
    <w:name w:val="FollowedHyperlink"/>
    <w:basedOn w:val="a2"/>
    <w:rsid w:val="00A24781"/>
    <w:rPr>
      <w:color w:val="800080"/>
      <w:u w:val="single"/>
    </w:rPr>
  </w:style>
  <w:style w:type="character" w:customStyle="1" w:styleId="ti">
    <w:name w:val="ti"/>
    <w:basedOn w:val="a2"/>
    <w:semiHidden/>
    <w:rsid w:val="00A24781"/>
  </w:style>
  <w:style w:type="paragraph" w:styleId="afc">
    <w:name w:val="Body Text Indent"/>
    <w:basedOn w:val="a1"/>
    <w:link w:val="afd"/>
    <w:semiHidden/>
    <w:rsid w:val="00A24781"/>
    <w:pPr>
      <w:spacing w:after="120"/>
      <w:ind w:left="283"/>
    </w:pPr>
    <w:rPr>
      <w:rFonts w:eastAsia="Times New Roman" w:cs="Times New Roman"/>
      <w:kern w:val="0"/>
      <w:szCs w:val="24"/>
      <w:u w:color="000000"/>
    </w:rPr>
  </w:style>
  <w:style w:type="character" w:customStyle="1" w:styleId="afd">
    <w:name w:val="Основной текст с отступом Знак"/>
    <w:basedOn w:val="a2"/>
    <w:link w:val="afc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24">
    <w:name w:val="Body Text 2"/>
    <w:basedOn w:val="a1"/>
    <w:link w:val="25"/>
    <w:semiHidden/>
    <w:rsid w:val="00A24781"/>
    <w:pPr>
      <w:spacing w:after="120" w:line="480" w:lineRule="auto"/>
    </w:pPr>
    <w:rPr>
      <w:rFonts w:eastAsia="Times New Roman" w:cs="Times New Roman"/>
      <w:kern w:val="0"/>
      <w:szCs w:val="24"/>
      <w:u w:color="000000"/>
    </w:rPr>
  </w:style>
  <w:style w:type="character" w:customStyle="1" w:styleId="25">
    <w:name w:val="Основной текст 2 Знак"/>
    <w:basedOn w:val="a2"/>
    <w:link w:val="24"/>
    <w:semiHidden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styleId="32">
    <w:name w:val="Body Text 3"/>
    <w:basedOn w:val="a1"/>
    <w:link w:val="33"/>
    <w:semiHidden/>
    <w:rsid w:val="00A24781"/>
    <w:pPr>
      <w:spacing w:after="120"/>
    </w:pPr>
    <w:rPr>
      <w:rFonts w:eastAsia="Times New Roman" w:cs="Times New Roman"/>
      <w:kern w:val="0"/>
      <w:sz w:val="16"/>
      <w:szCs w:val="16"/>
      <w:u w:color="000000"/>
    </w:rPr>
  </w:style>
  <w:style w:type="character" w:customStyle="1" w:styleId="33">
    <w:name w:val="Основной текст 3 Знак"/>
    <w:basedOn w:val="a2"/>
    <w:link w:val="32"/>
    <w:semiHidden/>
    <w:rsid w:val="00A24781"/>
    <w:rPr>
      <w:rFonts w:ascii="Times New Roman" w:eastAsia="Times New Roman" w:hAnsi="Times New Roman" w:cs="Times New Roman"/>
      <w:kern w:val="0"/>
      <w:sz w:val="16"/>
      <w:szCs w:val="16"/>
      <w:u w:color="000000"/>
    </w:rPr>
  </w:style>
  <w:style w:type="paragraph" w:customStyle="1" w:styleId="afe">
    <w:name w:val="те_дис"/>
    <w:basedOn w:val="a1"/>
    <w:link w:val="aff"/>
    <w:rsid w:val="00A24781"/>
    <w:pPr>
      <w:spacing w:line="360" w:lineRule="auto"/>
      <w:ind w:firstLine="567"/>
    </w:pPr>
    <w:rPr>
      <w:rFonts w:eastAsia="Times New Roman" w:cs="Times New Roman"/>
      <w:kern w:val="0"/>
      <w:sz w:val="28"/>
      <w:szCs w:val="28"/>
      <w:u w:color="000000"/>
    </w:rPr>
  </w:style>
  <w:style w:type="paragraph" w:customStyle="1" w:styleId="26">
    <w:name w:val="Стиль Заголовок 2 + не полужирный"/>
    <w:basedOn w:val="20"/>
    <w:rsid w:val="00A24781"/>
    <w:pPr>
      <w:suppressAutoHyphens/>
      <w:spacing w:before="360" w:after="240" w:line="360" w:lineRule="auto"/>
      <w:ind w:left="567" w:hanging="567"/>
      <w:jc w:val="left"/>
    </w:pPr>
    <w:rPr>
      <w:rFonts w:cs="Arial"/>
      <w:bCs w:val="0"/>
      <w:i w:val="0"/>
      <w:iCs w:val="0"/>
    </w:rPr>
  </w:style>
  <w:style w:type="paragraph" w:customStyle="1" w:styleId="aff0">
    <w:name w:val="под_рис"/>
    <w:basedOn w:val="3"/>
    <w:link w:val="aff1"/>
    <w:rsid w:val="00A24781"/>
    <w:pPr>
      <w:suppressAutoHyphens/>
      <w:spacing w:line="360" w:lineRule="auto"/>
      <w:ind w:firstLine="0"/>
      <w:jc w:val="center"/>
    </w:pPr>
    <w:rPr>
      <w:b w:val="0"/>
      <w:szCs w:val="24"/>
    </w:rPr>
  </w:style>
  <w:style w:type="paragraph" w:customStyle="1" w:styleId="aff2">
    <w:name w:val="таб_таб"/>
    <w:basedOn w:val="3"/>
    <w:link w:val="aff3"/>
    <w:rsid w:val="00A24781"/>
    <w:pPr>
      <w:suppressAutoHyphens/>
      <w:spacing w:before="120" w:line="360" w:lineRule="auto"/>
      <w:ind w:firstLine="0"/>
      <w:jc w:val="right"/>
    </w:pPr>
    <w:rPr>
      <w:i/>
      <w:spacing w:val="60"/>
      <w:szCs w:val="24"/>
    </w:rPr>
  </w:style>
  <w:style w:type="paragraph" w:customStyle="1" w:styleId="aff4">
    <w:name w:val="заг_таб"/>
    <w:basedOn w:val="3"/>
    <w:rsid w:val="00A24781"/>
    <w:pPr>
      <w:suppressAutoHyphens/>
      <w:spacing w:before="120" w:line="360" w:lineRule="auto"/>
      <w:ind w:firstLine="0"/>
      <w:jc w:val="center"/>
    </w:pPr>
    <w:rPr>
      <w:b w:val="0"/>
      <w:szCs w:val="24"/>
      <w:u w:val="none"/>
    </w:rPr>
  </w:style>
  <w:style w:type="paragraph" w:customStyle="1" w:styleId="aff5">
    <w:name w:val="те_таб"/>
    <w:basedOn w:val="a1"/>
    <w:rsid w:val="00A24781"/>
    <w:pPr>
      <w:spacing w:before="40" w:after="40"/>
      <w:jc w:val="center"/>
    </w:pPr>
    <w:rPr>
      <w:rFonts w:eastAsia="Times New Roman" w:cs="Times New Roman"/>
      <w:kern w:val="0"/>
      <w:szCs w:val="24"/>
      <w:u w:color="000000"/>
    </w:rPr>
  </w:style>
  <w:style w:type="paragraph" w:customStyle="1" w:styleId="aff6">
    <w:name w:val="Стиль те_таб + Междустр.интервал:  полуторный"/>
    <w:basedOn w:val="aff5"/>
    <w:rsid w:val="00A24781"/>
    <w:rPr>
      <w:szCs w:val="20"/>
    </w:rPr>
  </w:style>
  <w:style w:type="character" w:customStyle="1" w:styleId="aff3">
    <w:name w:val="таб_таб Знак"/>
    <w:basedOn w:val="30"/>
    <w:link w:val="aff2"/>
    <w:rsid w:val="00A24781"/>
    <w:rPr>
      <w:rFonts w:ascii="Times New Roman" w:eastAsia="Times New Roman" w:hAnsi="Times New Roman" w:cs="Times New Roman"/>
      <w:b/>
      <w:bCs/>
      <w:i/>
      <w:spacing w:val="60"/>
      <w:kern w:val="0"/>
      <w:sz w:val="24"/>
      <w:szCs w:val="24"/>
      <w:u w:val="single" w:color="000000"/>
    </w:rPr>
  </w:style>
  <w:style w:type="character" w:customStyle="1" w:styleId="aff1">
    <w:name w:val="под_рис Знак"/>
    <w:basedOn w:val="30"/>
    <w:link w:val="aff0"/>
    <w:rsid w:val="00A24781"/>
    <w:rPr>
      <w:rFonts w:ascii="Times New Roman" w:eastAsia="Times New Roman" w:hAnsi="Times New Roman" w:cs="Times New Roman"/>
      <w:b w:val="0"/>
      <w:bCs/>
      <w:kern w:val="0"/>
      <w:sz w:val="24"/>
      <w:szCs w:val="24"/>
      <w:u w:val="single" w:color="000000"/>
    </w:rPr>
  </w:style>
  <w:style w:type="character" w:customStyle="1" w:styleId="aff">
    <w:name w:val="те_дис Знак"/>
    <w:basedOn w:val="a2"/>
    <w:link w:val="afe"/>
    <w:rsid w:val="00A24781"/>
    <w:rPr>
      <w:rFonts w:ascii="Times New Roman" w:eastAsia="Times New Roman" w:hAnsi="Times New Roman" w:cs="Times New Roman"/>
      <w:kern w:val="0"/>
      <w:sz w:val="28"/>
      <w:szCs w:val="28"/>
      <w:u w:color="000000"/>
    </w:rPr>
  </w:style>
  <w:style w:type="paragraph" w:customStyle="1" w:styleId="aff7">
    <w:name w:val="Диссер основной текст"/>
    <w:basedOn w:val="a1"/>
    <w:link w:val="aff8"/>
    <w:qFormat/>
    <w:rsid w:val="00A24781"/>
    <w:pPr>
      <w:widowControl w:val="0"/>
      <w:autoSpaceDE w:val="0"/>
      <w:autoSpaceDN w:val="0"/>
      <w:adjustRightInd w:val="0"/>
      <w:spacing w:line="360" w:lineRule="auto"/>
      <w:ind w:firstLine="720"/>
    </w:pPr>
    <w:rPr>
      <w:rFonts w:eastAsia="Times New Roman" w:cs="Times New Roman"/>
      <w:kern w:val="0"/>
      <w:szCs w:val="24"/>
      <w:u w:color="000000"/>
    </w:rPr>
  </w:style>
  <w:style w:type="character" w:customStyle="1" w:styleId="aff8">
    <w:name w:val="Диссер основной текст Знак"/>
    <w:basedOn w:val="a2"/>
    <w:link w:val="aff7"/>
    <w:rsid w:val="00A24781"/>
    <w:rPr>
      <w:rFonts w:ascii="Times New Roman" w:eastAsia="Times New Roman" w:hAnsi="Times New Roman" w:cs="Times New Roman"/>
      <w:kern w:val="0"/>
      <w:sz w:val="24"/>
      <w:szCs w:val="24"/>
      <w:u w:color="000000"/>
    </w:rPr>
  </w:style>
  <w:style w:type="paragraph" w:customStyle="1" w:styleId="aff9">
    <w:name w:val="Примечания к таблицам и рисункам"/>
    <w:basedOn w:val="a1"/>
    <w:qFormat/>
    <w:rsid w:val="00A24781"/>
    <w:pPr>
      <w:widowControl w:val="0"/>
      <w:autoSpaceDE w:val="0"/>
      <w:autoSpaceDN w:val="0"/>
      <w:adjustRightInd w:val="0"/>
      <w:spacing w:after="120"/>
    </w:pPr>
    <w:rPr>
      <w:rFonts w:eastAsia="Times New Roman" w:cs="Times New Roman"/>
      <w:i/>
      <w:kern w:val="0"/>
      <w:sz w:val="20"/>
      <w:szCs w:val="20"/>
      <w:u w:color="000000"/>
    </w:rPr>
  </w:style>
  <w:style w:type="paragraph" w:customStyle="1" w:styleId="15">
    <w:name w:val="Стиль1"/>
    <w:basedOn w:val="a1"/>
    <w:link w:val="16"/>
    <w:qFormat/>
    <w:rsid w:val="00A24781"/>
    <w:pPr>
      <w:shd w:val="clear" w:color="auto" w:fill="FFFFFF"/>
      <w:spacing w:line="276" w:lineRule="auto"/>
      <w:ind w:firstLine="709"/>
    </w:pPr>
    <w:rPr>
      <w:rFonts w:eastAsia="Calibri" w:cs="Times New Roman"/>
      <w:kern w:val="0"/>
      <w:szCs w:val="24"/>
      <w:u w:color="000000"/>
      <w:lang w:eastAsia="en-US"/>
    </w:rPr>
  </w:style>
  <w:style w:type="character" w:customStyle="1" w:styleId="16">
    <w:name w:val="Стиль1 Знак"/>
    <w:basedOn w:val="a2"/>
    <w:link w:val="15"/>
    <w:rsid w:val="00A24781"/>
    <w:rPr>
      <w:rFonts w:ascii="Times New Roman" w:eastAsia="Calibri" w:hAnsi="Times New Roman" w:cs="Times New Roman"/>
      <w:kern w:val="0"/>
      <w:sz w:val="24"/>
      <w:szCs w:val="24"/>
      <w:u w:color="000000"/>
      <w:shd w:val="clear" w:color="auto" w:fill="FFFFFF"/>
      <w:lang w:eastAsia="en-US"/>
    </w:rPr>
  </w:style>
  <w:style w:type="paragraph" w:customStyle="1" w:styleId="Pa21">
    <w:name w:val="Pa21"/>
    <w:basedOn w:val="a1"/>
    <w:next w:val="a1"/>
    <w:uiPriority w:val="99"/>
    <w:rsid w:val="00A24781"/>
    <w:pPr>
      <w:widowControl w:val="0"/>
      <w:autoSpaceDE w:val="0"/>
      <w:autoSpaceDN w:val="0"/>
      <w:adjustRightInd w:val="0"/>
      <w:spacing w:line="191" w:lineRule="atLeast"/>
    </w:pPr>
    <w:rPr>
      <w:rFonts w:ascii="DINPro-Medium" w:eastAsia="Times New Roman" w:hAnsi="DINPro-Medium" w:cs="Times New Roman"/>
      <w:kern w:val="0"/>
      <w:szCs w:val="24"/>
      <w:u w:color="000000"/>
    </w:rPr>
  </w:style>
  <w:style w:type="paragraph" w:customStyle="1" w:styleId="17">
    <w:name w:val="Без интервала1"/>
    <w:next w:val="affa"/>
    <w:link w:val="affb"/>
    <w:uiPriority w:val="1"/>
    <w:qFormat/>
    <w:rsid w:val="00A24781"/>
    <w:rPr>
      <w:rFonts w:ascii="Verdana" w:eastAsia="Calibri" w:hAnsi="Verdana"/>
      <w:kern w:val="0"/>
      <w:sz w:val="18"/>
      <w:lang w:val="en-US" w:eastAsia="en-US"/>
    </w:rPr>
  </w:style>
  <w:style w:type="character" w:customStyle="1" w:styleId="affb">
    <w:name w:val="Без интервала Знак"/>
    <w:basedOn w:val="a2"/>
    <w:link w:val="17"/>
    <w:uiPriority w:val="1"/>
    <w:rsid w:val="00A24781"/>
    <w:rPr>
      <w:rFonts w:ascii="Verdana" w:eastAsia="Calibri" w:hAnsi="Verdana"/>
      <w:kern w:val="0"/>
      <w:sz w:val="18"/>
      <w:lang w:val="en-US" w:eastAsia="en-US"/>
    </w:rPr>
  </w:style>
  <w:style w:type="paragraph" w:styleId="affc">
    <w:name w:val="Normal (Web)"/>
    <w:basedOn w:val="a1"/>
    <w:uiPriority w:val="99"/>
    <w:rsid w:val="00A24781"/>
    <w:pPr>
      <w:spacing w:before="100" w:beforeAutospacing="1" w:after="100" w:afterAutospacing="1"/>
    </w:pPr>
    <w:rPr>
      <w:rFonts w:eastAsia="Times New Roman" w:cs="Times New Roman"/>
      <w:kern w:val="0"/>
      <w:szCs w:val="24"/>
      <w:u w:color="000000"/>
    </w:rPr>
  </w:style>
  <w:style w:type="character" w:customStyle="1" w:styleId="111">
    <w:name w:val="Заголовок 1 Знак1"/>
    <w:basedOn w:val="a2"/>
    <w:uiPriority w:val="9"/>
    <w:rsid w:val="00A24781"/>
    <w:rPr>
      <w:rFonts w:ascii="Calibri Light" w:eastAsia="Times New Roman" w:hAnsi="Calibri Light" w:cs="Times New Roman"/>
      <w:color w:val="2F5496"/>
      <w:sz w:val="32"/>
      <w:szCs w:val="32"/>
    </w:rPr>
  </w:style>
  <w:style w:type="table" w:customStyle="1" w:styleId="34">
    <w:name w:val="Сетка таблицы3"/>
    <w:basedOn w:val="a3"/>
    <w:next w:val="ab"/>
    <w:uiPriority w:val="39"/>
    <w:rsid w:val="00A24781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 Spacing"/>
    <w:uiPriority w:val="1"/>
    <w:qFormat/>
    <w:rsid w:val="00A24781"/>
    <w:rPr>
      <w:rFonts w:eastAsia="Calibri"/>
      <w:kern w:val="0"/>
      <w:lang w:eastAsia="en-US"/>
    </w:rPr>
  </w:style>
  <w:style w:type="paragraph" w:customStyle="1" w:styleId="18">
    <w:name w:val="Заголовок оглавления1"/>
    <w:basedOn w:val="1"/>
    <w:next w:val="a1"/>
    <w:uiPriority w:val="39"/>
    <w:unhideWhenUsed/>
    <w:qFormat/>
    <w:rsid w:val="00A24781"/>
    <w:pPr>
      <w:outlineLvl w:val="9"/>
    </w:pPr>
    <w:rPr>
      <w:rFonts w:ascii="Calibri Light" w:hAnsi="Calibri Light"/>
      <w:b w:val="0"/>
      <w:bCs w:val="0"/>
      <w:color w:val="2F5496"/>
      <w:sz w:val="32"/>
      <w:szCs w:val="32"/>
      <w:lang w:eastAsia="ru-RU"/>
    </w:rPr>
  </w:style>
  <w:style w:type="paragraph" w:styleId="19">
    <w:name w:val="toc 1"/>
    <w:basedOn w:val="a1"/>
    <w:next w:val="a1"/>
    <w:autoRedefine/>
    <w:uiPriority w:val="39"/>
    <w:unhideWhenUsed/>
    <w:rsid w:val="00A05445"/>
    <w:pPr>
      <w:tabs>
        <w:tab w:val="right" w:leader="dot" w:pos="9345"/>
      </w:tabs>
      <w:spacing w:after="100" w:line="259" w:lineRule="auto"/>
    </w:pPr>
    <w:rPr>
      <w:rFonts w:eastAsia="Calibri"/>
      <w:kern w:val="0"/>
      <w:lang w:eastAsia="en-US"/>
    </w:rPr>
  </w:style>
  <w:style w:type="paragraph" w:styleId="27">
    <w:name w:val="toc 2"/>
    <w:basedOn w:val="a1"/>
    <w:next w:val="a1"/>
    <w:autoRedefine/>
    <w:uiPriority w:val="39"/>
    <w:unhideWhenUsed/>
    <w:rsid w:val="00A24781"/>
    <w:pPr>
      <w:spacing w:after="100" w:line="259" w:lineRule="auto"/>
      <w:ind w:left="220"/>
    </w:pPr>
    <w:rPr>
      <w:rFonts w:eastAsia="Calibri"/>
      <w:kern w:val="0"/>
      <w:lang w:eastAsia="en-US"/>
    </w:rPr>
  </w:style>
  <w:style w:type="paragraph" w:styleId="35">
    <w:name w:val="toc 3"/>
    <w:basedOn w:val="a1"/>
    <w:next w:val="a1"/>
    <w:autoRedefine/>
    <w:uiPriority w:val="39"/>
    <w:unhideWhenUsed/>
    <w:rsid w:val="0077305B"/>
    <w:pPr>
      <w:tabs>
        <w:tab w:val="left" w:pos="993"/>
        <w:tab w:val="right" w:leader="dot" w:pos="9345"/>
      </w:tabs>
      <w:spacing w:after="100" w:line="259" w:lineRule="auto"/>
    </w:pPr>
    <w:rPr>
      <w:rFonts w:eastAsia="Times New Roman" w:cs="Times New Roman"/>
      <w:b/>
      <w:bCs/>
      <w:noProof/>
      <w:kern w:val="0"/>
      <w:bdr w:val="nil"/>
      <w:lang w:eastAsia="en-US"/>
    </w:rPr>
  </w:style>
  <w:style w:type="table" w:customStyle="1" w:styleId="220">
    <w:name w:val="Сетка таблицы22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11">
    <w:name w:val="Сетка таблицы21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0">
    <w:name w:val="Сетка таблицы23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3"/>
    <w:next w:val="ab"/>
    <w:uiPriority w:val="59"/>
    <w:rsid w:val="00A24781"/>
    <w:rPr>
      <w:rFonts w:ascii="Calibri" w:eastAsia="Calibri" w:hAnsi="Calibri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8">
    <w:name w:val="Название объекта2"/>
    <w:basedOn w:val="a1"/>
    <w:next w:val="a1"/>
    <w:uiPriority w:val="35"/>
    <w:unhideWhenUsed/>
    <w:qFormat/>
    <w:rsid w:val="00A24781"/>
    <w:pPr>
      <w:widowControl w:val="0"/>
      <w:autoSpaceDE w:val="0"/>
      <w:autoSpaceDN w:val="0"/>
      <w:adjustRightInd w:val="0"/>
      <w:spacing w:before="40" w:after="240"/>
    </w:pPr>
    <w:rPr>
      <w:rFonts w:eastAsia="Times New Roman" w:cs="Times New Roman"/>
      <w:b/>
      <w:bCs/>
      <w:color w:val="000000"/>
      <w:kern w:val="0"/>
      <w:szCs w:val="18"/>
      <w:u w:color="000000"/>
    </w:rPr>
  </w:style>
  <w:style w:type="paragraph" w:customStyle="1" w:styleId="SDText">
    <w:name w:val="SD_Text"/>
    <w:basedOn w:val="a1"/>
    <w:link w:val="SDText0"/>
    <w:qFormat/>
    <w:rsid w:val="00A24781"/>
    <w:pPr>
      <w:spacing w:after="160" w:line="276" w:lineRule="auto"/>
    </w:pPr>
    <w:rPr>
      <w:rFonts w:eastAsia="Times New Roman" w:cs="Times New Roman"/>
      <w:color w:val="000000"/>
      <w:kern w:val="0"/>
      <w:szCs w:val="28"/>
      <w:u w:color="000000"/>
      <w:lang w:eastAsia="en-US"/>
    </w:rPr>
  </w:style>
  <w:style w:type="character" w:customStyle="1" w:styleId="SDText0">
    <w:name w:val="SD_Text Знак"/>
    <w:basedOn w:val="10"/>
    <w:link w:val="SDText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Name">
    <w:name w:val="ProtocolName"/>
    <w:basedOn w:val="SDText"/>
    <w:link w:val="ProtocolName0"/>
    <w:qFormat/>
    <w:rsid w:val="00A24781"/>
    <w:pPr>
      <w:spacing w:after="0"/>
    </w:pPr>
  </w:style>
  <w:style w:type="paragraph" w:customStyle="1" w:styleId="ProtocolID">
    <w:name w:val="ProtocolID"/>
    <w:basedOn w:val="SDText"/>
    <w:link w:val="ProtocolID0"/>
    <w:qFormat/>
    <w:rsid w:val="00A24781"/>
    <w:pPr>
      <w:spacing w:after="0"/>
    </w:pPr>
    <w:rPr>
      <w:lang w:val="en-US"/>
    </w:rPr>
  </w:style>
  <w:style w:type="character" w:customStyle="1" w:styleId="ProtocolName0">
    <w:name w:val="ProtocolName Знак"/>
    <w:basedOn w:val="SDText0"/>
    <w:link w:val="ProtocolNam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Version">
    <w:name w:val="ProtocolVersion"/>
    <w:basedOn w:val="SDText"/>
    <w:link w:val="ProtocolVersion0"/>
    <w:qFormat/>
    <w:rsid w:val="00A24781"/>
    <w:pPr>
      <w:spacing w:after="0"/>
    </w:pPr>
  </w:style>
  <w:style w:type="character" w:customStyle="1" w:styleId="ProtocolID0">
    <w:name w:val="ProtocolID Знак"/>
    <w:basedOn w:val="SDText0"/>
    <w:link w:val="ProtocolID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paragraph" w:customStyle="1" w:styleId="ProtocolVersionDate">
    <w:name w:val="ProtocolVersionDate"/>
    <w:basedOn w:val="SDText"/>
    <w:link w:val="ProtocolVersionDate0"/>
    <w:qFormat/>
    <w:rsid w:val="00A24781"/>
    <w:pPr>
      <w:spacing w:after="0"/>
    </w:pPr>
  </w:style>
  <w:style w:type="character" w:customStyle="1" w:styleId="ProtocolVersion0">
    <w:name w:val="ProtocolVersion Знак"/>
    <w:basedOn w:val="SDText0"/>
    <w:link w:val="ProtocolVersion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IP">
    <w:name w:val="IP"/>
    <w:basedOn w:val="SDText"/>
    <w:link w:val="IP0"/>
    <w:rsid w:val="00A24781"/>
    <w:pPr>
      <w:spacing w:after="0"/>
    </w:pPr>
  </w:style>
  <w:style w:type="character" w:customStyle="1" w:styleId="ProtocolVersionDate0">
    <w:name w:val="ProtocolVersionDate Знак"/>
    <w:basedOn w:val="SDText0"/>
    <w:link w:val="ProtocolVersionDat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ProtocolPhase">
    <w:name w:val="ProtocolPhase"/>
    <w:basedOn w:val="SDText"/>
    <w:link w:val="ProtocolPhase0"/>
    <w:qFormat/>
    <w:rsid w:val="00A24781"/>
    <w:pPr>
      <w:spacing w:after="0"/>
    </w:pPr>
  </w:style>
  <w:style w:type="character" w:customStyle="1" w:styleId="IP0">
    <w:name w:val="IP Знак"/>
    <w:basedOn w:val="SDText0"/>
    <w:link w:val="IP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paragraph" w:customStyle="1" w:styleId="StudySponsor">
    <w:name w:val="StudySponsor"/>
    <w:basedOn w:val="SDText"/>
    <w:link w:val="StudySponsor0"/>
    <w:qFormat/>
    <w:rsid w:val="00A24781"/>
    <w:pPr>
      <w:spacing w:after="0"/>
    </w:pPr>
    <w:rPr>
      <w:lang w:val="en-US"/>
    </w:rPr>
  </w:style>
  <w:style w:type="character" w:customStyle="1" w:styleId="ProtocolPhase0">
    <w:name w:val="ProtocolPhase Знак"/>
    <w:basedOn w:val="SDText0"/>
    <w:link w:val="ProtocolPhase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eastAsia="en-US"/>
    </w:rPr>
  </w:style>
  <w:style w:type="character" w:customStyle="1" w:styleId="StudySponsor0">
    <w:name w:val="StudySponsor Знак"/>
    <w:basedOn w:val="SDText0"/>
    <w:link w:val="StudySponsor"/>
    <w:rsid w:val="00A24781"/>
    <w:rPr>
      <w:rFonts w:ascii="Times New Roman" w:eastAsia="Times New Roman" w:hAnsi="Times New Roman" w:cs="Times New Roman"/>
      <w:b w:val="0"/>
      <w:bCs w:val="0"/>
      <w:color w:val="000000"/>
      <w:kern w:val="0"/>
      <w:sz w:val="24"/>
      <w:szCs w:val="28"/>
      <w:u w:color="000000"/>
      <w:lang w:val="en-US" w:eastAsia="en-US"/>
    </w:rPr>
  </w:style>
  <w:style w:type="table" w:customStyle="1" w:styleId="221">
    <w:name w:val="Сетка таблицы221"/>
    <w:basedOn w:val="a3"/>
    <w:next w:val="ab"/>
    <w:uiPriority w:val="39"/>
    <w:rsid w:val="00A24781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a">
    <w:name w:val="1 абзац"/>
    <w:basedOn w:val="1"/>
    <w:autoRedefine/>
    <w:qFormat/>
    <w:rsid w:val="00F47F2E"/>
    <w:pPr>
      <w:spacing w:after="120"/>
      <w:ind w:firstLine="708"/>
    </w:pPr>
    <w:rPr>
      <w:szCs w:val="24"/>
      <w:u w:color="000000"/>
      <w:bdr w:val="nil"/>
    </w:rPr>
  </w:style>
  <w:style w:type="character" w:customStyle="1" w:styleId="1b">
    <w:name w:val="Неразрешенное упоминание1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customStyle="1" w:styleId="410">
    <w:name w:val="Оглавление 41"/>
    <w:basedOn w:val="a1"/>
    <w:next w:val="a1"/>
    <w:autoRedefine/>
    <w:uiPriority w:val="39"/>
    <w:unhideWhenUsed/>
    <w:rsid w:val="00A24781"/>
    <w:pPr>
      <w:spacing w:after="100" w:line="259" w:lineRule="auto"/>
      <w:ind w:left="660"/>
    </w:pPr>
    <w:rPr>
      <w:kern w:val="0"/>
      <w:u w:color="000000"/>
    </w:rPr>
  </w:style>
  <w:style w:type="paragraph" w:customStyle="1" w:styleId="511">
    <w:name w:val="Оглавление 51"/>
    <w:basedOn w:val="a1"/>
    <w:next w:val="a1"/>
    <w:autoRedefine/>
    <w:uiPriority w:val="39"/>
    <w:unhideWhenUsed/>
    <w:rsid w:val="00A24781"/>
    <w:pPr>
      <w:spacing w:after="100" w:line="259" w:lineRule="auto"/>
      <w:ind w:left="880"/>
    </w:pPr>
    <w:rPr>
      <w:kern w:val="0"/>
      <w:u w:color="000000"/>
    </w:rPr>
  </w:style>
  <w:style w:type="paragraph" w:customStyle="1" w:styleId="610">
    <w:name w:val="Оглавление 61"/>
    <w:basedOn w:val="a1"/>
    <w:next w:val="a1"/>
    <w:autoRedefine/>
    <w:uiPriority w:val="39"/>
    <w:unhideWhenUsed/>
    <w:rsid w:val="00A24781"/>
    <w:pPr>
      <w:spacing w:after="100" w:line="259" w:lineRule="auto"/>
      <w:ind w:left="1100"/>
    </w:pPr>
    <w:rPr>
      <w:kern w:val="0"/>
      <w:u w:color="000000"/>
    </w:rPr>
  </w:style>
  <w:style w:type="paragraph" w:customStyle="1" w:styleId="710">
    <w:name w:val="Оглавление 71"/>
    <w:basedOn w:val="a1"/>
    <w:next w:val="a1"/>
    <w:autoRedefine/>
    <w:uiPriority w:val="39"/>
    <w:unhideWhenUsed/>
    <w:rsid w:val="00A24781"/>
    <w:pPr>
      <w:spacing w:after="100" w:line="259" w:lineRule="auto"/>
      <w:ind w:left="1320"/>
    </w:pPr>
    <w:rPr>
      <w:kern w:val="0"/>
      <w:u w:color="000000"/>
    </w:rPr>
  </w:style>
  <w:style w:type="paragraph" w:customStyle="1" w:styleId="81">
    <w:name w:val="Оглавление 81"/>
    <w:basedOn w:val="a1"/>
    <w:next w:val="a1"/>
    <w:autoRedefine/>
    <w:uiPriority w:val="39"/>
    <w:unhideWhenUsed/>
    <w:rsid w:val="00A24781"/>
    <w:pPr>
      <w:spacing w:after="100" w:line="259" w:lineRule="auto"/>
      <w:ind w:left="1540"/>
    </w:pPr>
    <w:rPr>
      <w:kern w:val="0"/>
      <w:u w:color="000000"/>
    </w:rPr>
  </w:style>
  <w:style w:type="paragraph" w:customStyle="1" w:styleId="91">
    <w:name w:val="Оглавление 91"/>
    <w:basedOn w:val="a1"/>
    <w:next w:val="a1"/>
    <w:autoRedefine/>
    <w:uiPriority w:val="39"/>
    <w:unhideWhenUsed/>
    <w:rsid w:val="00A24781"/>
    <w:pPr>
      <w:spacing w:after="100" w:line="259" w:lineRule="auto"/>
      <w:ind w:left="1760"/>
    </w:pPr>
    <w:rPr>
      <w:kern w:val="0"/>
      <w:u w:color="000000"/>
    </w:rPr>
  </w:style>
  <w:style w:type="paragraph" w:customStyle="1" w:styleId="1c">
    <w:name w:val="Тема примечания1"/>
    <w:basedOn w:val="a9"/>
    <w:next w:val="a9"/>
    <w:uiPriority w:val="99"/>
    <w:semiHidden/>
    <w:unhideWhenUsed/>
    <w:rsid w:val="00A24781"/>
    <w:pPr>
      <w:spacing w:after="160" w:line="240" w:lineRule="auto"/>
      <w:jc w:val="left"/>
    </w:pPr>
    <w:rPr>
      <w:rFonts w:ascii="Calibri" w:eastAsia="Calibri" w:hAnsi="Calibri"/>
      <w:b/>
      <w:bCs/>
      <w:lang w:eastAsia="en-US"/>
    </w:rPr>
  </w:style>
  <w:style w:type="character" w:customStyle="1" w:styleId="affd">
    <w:name w:val="Тема примечания Знак"/>
    <w:basedOn w:val="aa"/>
    <w:link w:val="affe"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  <w:lang w:eastAsia="ru-RU"/>
    </w:rPr>
  </w:style>
  <w:style w:type="character" w:customStyle="1" w:styleId="29">
    <w:name w:val="Неразрешенное упоминание2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paragraph" w:styleId="afff">
    <w:name w:val="Revision"/>
    <w:hidden/>
    <w:uiPriority w:val="99"/>
    <w:semiHidden/>
    <w:rsid w:val="00A24781"/>
    <w:rPr>
      <w:rFonts w:eastAsia="Calibri"/>
      <w:kern w:val="0"/>
      <w:lang w:eastAsia="en-US"/>
    </w:rPr>
  </w:style>
  <w:style w:type="character" w:customStyle="1" w:styleId="36">
    <w:name w:val="Неразрешенное упоминание3"/>
    <w:basedOn w:val="a2"/>
    <w:uiPriority w:val="99"/>
    <w:semiHidden/>
    <w:unhideWhenUsed/>
    <w:rsid w:val="00A24781"/>
    <w:rPr>
      <w:color w:val="605E5C"/>
      <w:shd w:val="clear" w:color="auto" w:fill="E1DFDD"/>
    </w:rPr>
  </w:style>
  <w:style w:type="character" w:customStyle="1" w:styleId="512">
    <w:name w:val="Заголовок 5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2"/>
    <w:uiPriority w:val="9"/>
    <w:semiHidden/>
    <w:rsid w:val="00A2478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2"/>
    <w:uiPriority w:val="9"/>
    <w:semiHidden/>
    <w:rsid w:val="00A2478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affe">
    <w:name w:val="annotation subject"/>
    <w:basedOn w:val="a9"/>
    <w:next w:val="a9"/>
    <w:link w:val="affd"/>
    <w:unhideWhenUsed/>
    <w:rsid w:val="00A24781"/>
    <w:pPr>
      <w:spacing w:line="240" w:lineRule="auto"/>
      <w:jc w:val="left"/>
    </w:pPr>
    <w:rPr>
      <w:b/>
      <w:bCs/>
      <w:kern w:val="2"/>
    </w:rPr>
  </w:style>
  <w:style w:type="character" w:customStyle="1" w:styleId="1d">
    <w:name w:val="Тема примечания Знак1"/>
    <w:basedOn w:val="aa"/>
    <w:uiPriority w:val="99"/>
    <w:semiHidden/>
    <w:rsid w:val="00A24781"/>
    <w:rPr>
      <w:rFonts w:ascii="Times New Roman" w:eastAsia="Times New Roman" w:hAnsi="Times New Roman" w:cs="Times New Roman"/>
      <w:b/>
      <w:bCs/>
      <w:kern w:val="0"/>
      <w:sz w:val="20"/>
      <w:szCs w:val="20"/>
      <w:u w:color="000000"/>
    </w:rPr>
  </w:style>
  <w:style w:type="paragraph" w:styleId="43">
    <w:name w:val="toc 4"/>
    <w:basedOn w:val="a1"/>
    <w:next w:val="a1"/>
    <w:autoRedefine/>
    <w:uiPriority w:val="39"/>
    <w:unhideWhenUsed/>
    <w:rsid w:val="00EA3433"/>
    <w:pPr>
      <w:spacing w:after="100"/>
      <w:ind w:left="720"/>
    </w:pPr>
    <w:rPr>
      <w:kern w:val="0"/>
      <w:szCs w:val="24"/>
    </w:rPr>
  </w:style>
  <w:style w:type="paragraph" w:styleId="52">
    <w:name w:val="toc 5"/>
    <w:basedOn w:val="a1"/>
    <w:next w:val="a1"/>
    <w:autoRedefine/>
    <w:uiPriority w:val="39"/>
    <w:unhideWhenUsed/>
    <w:rsid w:val="00EA3433"/>
    <w:pPr>
      <w:spacing w:after="100"/>
      <w:ind w:left="960"/>
    </w:pPr>
    <w:rPr>
      <w:kern w:val="0"/>
      <w:szCs w:val="24"/>
    </w:rPr>
  </w:style>
  <w:style w:type="paragraph" w:styleId="62">
    <w:name w:val="toc 6"/>
    <w:basedOn w:val="a1"/>
    <w:next w:val="a1"/>
    <w:autoRedefine/>
    <w:uiPriority w:val="39"/>
    <w:unhideWhenUsed/>
    <w:rsid w:val="00EA3433"/>
    <w:pPr>
      <w:spacing w:after="100"/>
      <w:ind w:left="1200"/>
    </w:pPr>
    <w:rPr>
      <w:kern w:val="0"/>
      <w:szCs w:val="24"/>
    </w:rPr>
  </w:style>
  <w:style w:type="paragraph" w:styleId="72">
    <w:name w:val="toc 7"/>
    <w:basedOn w:val="a1"/>
    <w:next w:val="a1"/>
    <w:autoRedefine/>
    <w:uiPriority w:val="39"/>
    <w:unhideWhenUsed/>
    <w:rsid w:val="00EA3433"/>
    <w:pPr>
      <w:spacing w:after="100"/>
      <w:ind w:left="1440"/>
    </w:pPr>
    <w:rPr>
      <w:kern w:val="0"/>
      <w:szCs w:val="24"/>
    </w:rPr>
  </w:style>
  <w:style w:type="paragraph" w:styleId="8">
    <w:name w:val="toc 8"/>
    <w:basedOn w:val="a1"/>
    <w:next w:val="a1"/>
    <w:autoRedefine/>
    <w:uiPriority w:val="39"/>
    <w:unhideWhenUsed/>
    <w:rsid w:val="00EA3433"/>
    <w:pPr>
      <w:spacing w:after="100"/>
      <w:ind w:left="1680"/>
    </w:pPr>
    <w:rPr>
      <w:kern w:val="0"/>
      <w:szCs w:val="24"/>
    </w:rPr>
  </w:style>
  <w:style w:type="paragraph" w:styleId="9">
    <w:name w:val="toc 9"/>
    <w:basedOn w:val="a1"/>
    <w:next w:val="a1"/>
    <w:autoRedefine/>
    <w:uiPriority w:val="39"/>
    <w:unhideWhenUsed/>
    <w:rsid w:val="00EA3433"/>
    <w:pPr>
      <w:spacing w:after="100"/>
      <w:ind w:left="1920"/>
    </w:pPr>
    <w:rPr>
      <w:kern w:val="0"/>
      <w:szCs w:val="24"/>
    </w:rPr>
  </w:style>
  <w:style w:type="paragraph" w:styleId="afff0">
    <w:name w:val="caption"/>
    <w:basedOn w:val="a1"/>
    <w:next w:val="a1"/>
    <w:unhideWhenUsed/>
    <w:qFormat/>
    <w:rsid w:val="00AA17DA"/>
    <w:pPr>
      <w:spacing w:after="200"/>
    </w:pPr>
    <w:rPr>
      <w:b/>
      <w:iCs/>
      <w:color w:val="000000" w:themeColor="text1"/>
      <w:szCs w:val="18"/>
    </w:rPr>
  </w:style>
  <w:style w:type="paragraph" w:styleId="afff1">
    <w:name w:val="Body Text"/>
    <w:basedOn w:val="a1"/>
    <w:link w:val="afff2"/>
    <w:uiPriority w:val="99"/>
    <w:semiHidden/>
    <w:unhideWhenUsed/>
    <w:rsid w:val="005E5EF8"/>
    <w:pPr>
      <w:spacing w:after="120"/>
    </w:pPr>
  </w:style>
  <w:style w:type="character" w:customStyle="1" w:styleId="afff2">
    <w:name w:val="Основной текст Знак"/>
    <w:basedOn w:val="a2"/>
    <w:link w:val="afff1"/>
    <w:uiPriority w:val="99"/>
    <w:semiHidden/>
    <w:rsid w:val="005E5EF8"/>
    <w:rPr>
      <w:rFonts w:ascii="Times New Roman" w:hAnsi="Times New Roman"/>
      <w:sz w:val="24"/>
    </w:rPr>
  </w:style>
  <w:style w:type="table" w:customStyle="1" w:styleId="53">
    <w:name w:val="Сетка таблицы5"/>
    <w:basedOn w:val="a3"/>
    <w:next w:val="ab"/>
    <w:uiPriority w:val="39"/>
    <w:rsid w:val="00850E1F"/>
    <w:rPr>
      <w:rFonts w:eastAsiaTheme="minorHAnsi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"/>
    <w:basedOn w:val="a3"/>
    <w:next w:val="ab"/>
    <w:uiPriority w:val="39"/>
    <w:rsid w:val="002C05D4"/>
    <w:rPr>
      <w:rFonts w:eastAsia="Calibri"/>
      <w:kern w:val="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3">
    <w:name w:val="Сетка таблицы51"/>
    <w:basedOn w:val="a3"/>
    <w:next w:val="ab"/>
    <w:uiPriority w:val="39"/>
    <w:rsid w:val="002C05D4"/>
    <w:rPr>
      <w:rFonts w:eastAsia="Calibri"/>
      <w:kern w:val="0"/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7mrcssattr">
    <w:name w:val="s7_mr_css_attr"/>
    <w:basedOn w:val="a1"/>
    <w:rsid w:val="00AB6691"/>
    <w:pPr>
      <w:spacing w:before="100" w:beforeAutospacing="1" w:after="100" w:afterAutospacing="1"/>
      <w:jc w:val="left"/>
    </w:pPr>
    <w:rPr>
      <w:rFonts w:cs="Times New Roman"/>
      <w:kern w:val="0"/>
      <w:szCs w:val="24"/>
    </w:rPr>
  </w:style>
  <w:style w:type="character" w:customStyle="1" w:styleId="bumpedfont15mrcssattr">
    <w:name w:val="bumpedfont15_mr_css_attr"/>
    <w:basedOn w:val="a2"/>
    <w:rsid w:val="00AB6691"/>
  </w:style>
  <w:style w:type="character" w:customStyle="1" w:styleId="js-phone-number">
    <w:name w:val="js-phone-number"/>
    <w:basedOn w:val="a2"/>
    <w:rsid w:val="00DF015C"/>
  </w:style>
  <w:style w:type="character" w:customStyle="1" w:styleId="44">
    <w:name w:val="Неразрешенное упоминание4"/>
    <w:basedOn w:val="a2"/>
    <w:uiPriority w:val="99"/>
    <w:semiHidden/>
    <w:unhideWhenUsed/>
    <w:rsid w:val="007572C7"/>
    <w:rPr>
      <w:color w:val="605E5C"/>
      <w:shd w:val="clear" w:color="auto" w:fill="E1DFDD"/>
    </w:rPr>
  </w:style>
  <w:style w:type="character" w:customStyle="1" w:styleId="1e">
    <w:name w:val="Текст примечания Знак1"/>
    <w:basedOn w:val="a2"/>
    <w:uiPriority w:val="99"/>
    <w:rsid w:val="00FB6CBB"/>
    <w:rPr>
      <w:rFonts w:ascii="Times New Roman" w:eastAsia="Times New Roman" w:hAnsi="Times New Roman" w:cs="Times New Roman"/>
      <w:sz w:val="28"/>
      <w:szCs w:val="20"/>
      <w:lang w:eastAsia="ru-RU"/>
    </w:rPr>
  </w:style>
  <w:style w:type="numbering" w:customStyle="1" w:styleId="2a">
    <w:name w:val="Нет списка2"/>
    <w:next w:val="a4"/>
    <w:uiPriority w:val="99"/>
    <w:semiHidden/>
    <w:unhideWhenUsed/>
    <w:rsid w:val="00D5354E"/>
  </w:style>
  <w:style w:type="table" w:customStyle="1" w:styleId="73">
    <w:name w:val="Сетка таблицы7"/>
    <w:basedOn w:val="a3"/>
    <w:next w:val="ab"/>
    <w:uiPriority w:val="99"/>
    <w:locked/>
    <w:rsid w:val="00D5354E"/>
    <w:rPr>
      <w:rFonts w:ascii="Times New Roman" w:eastAsia="Times New Roman" w:hAnsi="Times New Roman" w:cs="Times New Roman"/>
      <w:kern w:val="0"/>
      <w:sz w:val="20"/>
      <w:szCs w:val="20"/>
      <w:lang w:val="sl-SI" w:eastAsia="sl-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3">
    <w:name w:val="Normal Indent"/>
    <w:basedOn w:val="a1"/>
    <w:rsid w:val="00D5354E"/>
    <w:pPr>
      <w:overflowPunct w:val="0"/>
      <w:autoSpaceDE w:val="0"/>
      <w:autoSpaceDN w:val="0"/>
      <w:adjustRightInd w:val="0"/>
      <w:ind w:left="851"/>
      <w:textAlignment w:val="baseline"/>
    </w:pPr>
    <w:rPr>
      <w:rFonts w:eastAsia="Times New Roman" w:cs="Times New Roman"/>
      <w:kern w:val="0"/>
      <w:szCs w:val="20"/>
      <w:lang w:val="en-GB" w:eastAsia="en-GB"/>
    </w:rPr>
  </w:style>
  <w:style w:type="paragraph" w:customStyle="1" w:styleId="FormField">
    <w:name w:val="FormField"/>
    <w:basedOn w:val="a1"/>
    <w:rsid w:val="00D5354E"/>
    <w:pPr>
      <w:overflowPunct w:val="0"/>
      <w:autoSpaceDE w:val="0"/>
      <w:autoSpaceDN w:val="0"/>
      <w:adjustRightInd w:val="0"/>
      <w:jc w:val="left"/>
      <w:textAlignment w:val="baseline"/>
    </w:pPr>
    <w:rPr>
      <w:rFonts w:ascii="Arial" w:eastAsia="Times New Roman" w:hAnsi="Arial" w:cs="Times New Roman"/>
      <w:kern w:val="0"/>
      <w:sz w:val="16"/>
      <w:szCs w:val="20"/>
      <w:lang w:val="en-GB" w:eastAsia="en-GB"/>
    </w:rPr>
  </w:style>
  <w:style w:type="character" w:customStyle="1" w:styleId="FormFieldC">
    <w:name w:val="FormFieldC"/>
    <w:basedOn w:val="a2"/>
    <w:rsid w:val="00D5354E"/>
    <w:rPr>
      <w:rFonts w:ascii="Arial" w:hAnsi="Arial"/>
      <w:b/>
      <w:sz w:val="16"/>
    </w:rPr>
  </w:style>
  <w:style w:type="character" w:customStyle="1" w:styleId="FormFieldC2">
    <w:name w:val="FormFieldC2"/>
    <w:basedOn w:val="a2"/>
    <w:rsid w:val="00D5354E"/>
    <w:rPr>
      <w:rFonts w:ascii="Arial" w:hAnsi="Arial"/>
      <w:b/>
      <w:sz w:val="18"/>
    </w:rPr>
  </w:style>
  <w:style w:type="character" w:customStyle="1" w:styleId="FormFieldC3">
    <w:name w:val="FormFieldC3"/>
    <w:basedOn w:val="FormFieldC"/>
    <w:rsid w:val="00D5354E"/>
    <w:rPr>
      <w:rFonts w:ascii="Arial" w:hAnsi="Arial"/>
      <w:b w:val="0"/>
      <w:sz w:val="20"/>
    </w:rPr>
  </w:style>
  <w:style w:type="paragraph" w:styleId="afff4">
    <w:name w:val="Subtitle"/>
    <w:basedOn w:val="a1"/>
    <w:next w:val="a1"/>
    <w:link w:val="afff5"/>
    <w:uiPriority w:val="11"/>
    <w:qFormat/>
    <w:rsid w:val="00CE698B"/>
    <w:pPr>
      <w:numPr>
        <w:ilvl w:val="1"/>
      </w:numPr>
      <w:spacing w:after="160"/>
    </w:pPr>
    <w:rPr>
      <w:rFonts w:asciiTheme="minorHAnsi" w:hAnsiTheme="minorHAnsi"/>
      <w:color w:val="5A5A5A" w:themeColor="text1" w:themeTint="A5"/>
      <w:spacing w:val="15"/>
      <w:sz w:val="22"/>
    </w:rPr>
  </w:style>
  <w:style w:type="character" w:customStyle="1" w:styleId="afff5">
    <w:name w:val="Подзаголовок Знак"/>
    <w:basedOn w:val="a2"/>
    <w:link w:val="afff4"/>
    <w:uiPriority w:val="11"/>
    <w:rsid w:val="00CE698B"/>
    <w:rPr>
      <w:color w:val="5A5A5A" w:themeColor="text1" w:themeTint="A5"/>
      <w:spacing w:val="15"/>
    </w:rPr>
  </w:style>
  <w:style w:type="character" w:styleId="afff6">
    <w:name w:val="Unresolved Mention"/>
    <w:basedOn w:val="a2"/>
    <w:uiPriority w:val="99"/>
    <w:semiHidden/>
    <w:unhideWhenUsed/>
    <w:rsid w:val="00C86C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2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62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1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0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9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75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5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6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13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53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1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8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7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s://www.accessdata.fda.gov/drugsatfda_docs/nda/2012/203341orig1s000clinpharmr.pdf?utm_source=chatgpt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www.accessdata.fda.gov/drugsatfda_docs/nda/2012/203341orig1s000clinpharmr.pdf?utm_source=chatgpt.com" TargetMode="Externa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https://e.mail.ru/compose?To=safety@ns03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87E2BD-4E6D-4EF2-B3A8-75D4273D3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107</Pages>
  <Words>32375</Words>
  <Characters>184541</Characters>
  <Application>Microsoft Office Word</Application>
  <DocSecurity>0</DocSecurity>
  <Lines>1537</Lines>
  <Paragraphs>432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Исследование биоэквивалентности бозутиниба 400 мг</dc:title>
  <dc:subject>BE Protocol BE-BOS-400-GOLDEN</dc:subject>
  <dc:creator>BE Protocol Platform</dc:creator>
  <cp:keywords>bioequivalence,protocol,BE</cp:keywords>
  <dc:description/>
  <cp:lastModifiedBy>Анастасия Войцеховская</cp:lastModifiedBy>
  <cp:revision>10</cp:revision>
  <dcterms:created xsi:type="dcterms:W3CDTF">2024-08-02T12:42:00Z</dcterms:created>
  <dcterms:modified xsi:type="dcterms:W3CDTF">2026-09-08T12:59:46Z</dcterms:modified>
</cp:coreProperties>
</file>