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"/>
        <w:ind w:left="4395"/>
        <w:jc w:val="center"/>
        <w:rPr>
          <w:b/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-631824</wp:posOffset>
                </wp:positionH>
                <wp:positionV relativeFrom="paragraph">
                  <wp:posOffset>-40004</wp:posOffset>
                </wp:positionV>
                <wp:extent cx="2903220" cy="1302526"/>
                <wp:effectExtent l="0" t="0" r="0" b="0"/>
                <wp:wrapNone/>
                <wp:docPr id="1" name="Picture 5" descr="Логотип финальны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Логотип финальный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 bright="-20000" contrast="20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2913598" cy="1307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216;o:allowoverlap:true;o:allowincell:true;mso-position-horizontal-relative:text;margin-left:-49.75pt;mso-position-horizontal:absolute;mso-position-vertical-relative:text;margin-top:-3.15pt;mso-position-vertical:absolute;width:228.60pt;height:102.56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22"/>
          <w:szCs w:val="22"/>
        </w:rPr>
        <w:t xml:space="preserve">Автономная некоммерческая организация</w:t>
      </w:r>
      <w:r>
        <w:rPr>
          <w:b/>
          <w:sz w:val="22"/>
          <w:szCs w:val="22"/>
        </w:rPr>
      </w:r>
    </w:p>
    <w:p>
      <w:pPr>
        <w:pBdr/>
        <w:spacing/>
        <w:ind w:left="4395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«Национальный научный центр </w:t>
      </w:r>
      <w:r>
        <w:rPr>
          <w:b/>
          <w:sz w:val="22"/>
          <w:szCs w:val="22"/>
        </w:rPr>
        <w:t xml:space="preserve">ф</w:t>
      </w:r>
      <w:r>
        <w:rPr>
          <w:b/>
          <w:sz w:val="22"/>
          <w:szCs w:val="22"/>
        </w:rPr>
        <w:t xml:space="preserve">армаконадзора»</w:t>
      </w:r>
      <w:r>
        <w:rPr>
          <w:b/>
          <w:sz w:val="22"/>
          <w:szCs w:val="22"/>
        </w:rPr>
      </w:r>
    </w:p>
    <w:p>
      <w:pPr>
        <w:pBdr/>
        <w:spacing/>
        <w:ind w:left="4395"/>
        <w:jc w:val="center"/>
        <w:rPr>
          <w:b/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61595</wp:posOffset>
                </wp:positionV>
                <wp:extent cx="3380740" cy="6985"/>
                <wp:effectExtent l="20955" t="23495" r="27305" b="26670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80740" cy="698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329234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8240;o:allowoverlap:true;o:allowincell:true;mso-position-horizontal-relative:text;margin-left:224.45pt;mso-position-horizontal:absolute;mso-position-vertical-relative:text;margin-top:4.85pt;mso-position-vertical:absolute;width:266.20pt;height:0.55pt;mso-wrap-distance-left:9.00pt;mso-wrap-distance-top:0.00pt;mso-wrap-distance-right:9.00pt;mso-wrap-distance-bottom:0.00pt;visibility:visible;" filled="f" strokecolor="#329234" strokeweight="3.00pt"/>
            </w:pict>
          </mc:Fallback>
        </mc:AlternateContent>
      </w:r>
      <w:r>
        <w:rPr>
          <w:b/>
          <w:sz w:val="22"/>
          <w:szCs w:val="22"/>
        </w:rPr>
      </w:r>
    </w:p>
    <w:p>
      <w:pPr>
        <w:pBdr/>
        <w:spacing/>
        <w:ind w:left="4395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143026, г. Москва, Большой Бульвар, д.42, стр.1, этаж 0, пом.103, комн.13</w:t>
      </w:r>
      <w:r>
        <w:rPr>
          <w:sz w:val="22"/>
          <w:szCs w:val="22"/>
        </w:rPr>
      </w:r>
    </w:p>
    <w:p>
      <w:pPr>
        <w:pBdr/>
        <w:spacing/>
        <w:ind w:left="4395"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righ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{{ recipient_position }}</w:t>
      </w:r>
      <w:r>
        <w:rPr>
          <w:color w:val="333333"/>
          <w:sz w:val="22"/>
          <w:szCs w:val="22"/>
        </w:rPr>
      </w:r>
    </w:p>
    <w:p>
      <w:pPr>
        <w:pBdr/>
        <w:spacing/>
        <w:ind/>
        <w:jc w:val="righ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{{ company }}</w:t>
      </w:r>
      <w:r>
        <w:rPr>
          <w:color w:val="333333"/>
          <w:sz w:val="22"/>
          <w:szCs w:val="22"/>
        </w:rPr>
      </w:r>
    </w:p>
    <w:p>
      <w:pPr>
        <w:pBdr/>
        <w:spacing/>
        <w:ind/>
        <w:jc w:val="right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</w:rPr>
        <w:t xml:space="preserve">{{ director_short }}</w:t>
      </w:r>
      <w:r>
        <w:rPr>
          <w:color w:val="000000"/>
          <w:sz w:val="22"/>
          <w:szCs w:val="22"/>
          <w:shd w:val="clear" w:color="auto" w:fill="ffffff"/>
        </w:rPr>
      </w:r>
    </w:p>
    <w:p>
      <w:pPr>
        <w:pBdr/>
        <w:spacing w:after="120" w:before="120" w:line="28" w:lineRule="atLeast"/>
        <w:ind w:left="-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Коммерческое предложение</w:t>
      </w:r>
      <w:r>
        <w:rPr>
          <w:b/>
          <w:bCs/>
          <w:sz w:val="22"/>
          <w:szCs w:val="22"/>
        </w:rPr>
      </w:r>
    </w:p>
    <w:p>
      <w:pPr>
        <w:pBdr/>
        <w:spacing w:after="100" w:afterAutospacing="1" w:before="100" w:beforeAutospacing="1"/>
        <w:ind w:left="-567"/>
        <w:jc w:val="center"/>
        <w:rPr>
          <w:iCs/>
          <w:sz w:val="22"/>
          <w:szCs w:val="22"/>
        </w:rPr>
      </w:pPr>
      <w:r>
        <w:rPr>
          <w:i/>
          <w:sz w:val="22"/>
          <w:szCs w:val="22"/>
        </w:rPr>
        <w:t xml:space="preserve">{{ greeting }}</w:t>
      </w:r>
      <w:r>
        <w:rPr>
          <w:iCs/>
          <w:sz w:val="22"/>
          <w:szCs w:val="22"/>
        </w:rPr>
      </w:r>
    </w:p>
    <w:p>
      <w:pPr>
        <w:pBdr/>
        <w:spacing w:after="120" w:before="120" w:line="28" w:lineRule="atLeast"/>
        <w:ind w:firstLine="567" w:left="-567"/>
        <w:rPr>
          <w:sz w:val="22"/>
          <w:szCs w:val="22"/>
        </w:rPr>
      </w:pPr>
      <w:r>
        <w:rPr>
          <w:sz w:val="22"/>
          <w:szCs w:val="22"/>
        </w:rPr>
        <w:t xml:space="preserve">{{ intro_text }}</w:t>
      </w:r>
      <w:r>
        <w:rPr>
          <w:sz w:val="22"/>
          <w:szCs w:val="22"/>
        </w:rPr>
      </w:r>
    </w:p>
    <w:p>
      <w:pPr>
        <w:pBdr/>
        <w:spacing w:line="28" w:lineRule="atLeast"/>
        <w:ind w:left="-567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{{ section_title }}</w:t>
      </w:r>
      <w:r>
        <w:rPr>
          <w:b/>
          <w:bCs/>
          <w:sz w:val="22"/>
          <w:szCs w:val="22"/>
        </w:rPr>
      </w:r>
    </w:p>
    <w:p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tbl>
      <w:tblPr>
        <w:tblW w:w="5006" w:type="pct"/>
        <w:tblInd w:w="-431" w:type="dxa"/>
        <w:tblBorders/>
        <w:tblLook w:val="04A0" w:firstRow="1" w:lastRow="0" w:firstColumn="1" w:lastColumn="0" w:noHBand="0" w:noVBand="1"/>
      </w:tblPr>
      <w:tblGrid>
        <w:gridCol w:w="519"/>
        <w:gridCol w:w="6413"/>
        <w:gridCol w:w="2850"/>
      </w:tblGrid>
      <w:tr>
        <w:trPr>
          <w:trHeight w:val="523"/>
        </w:trPr>
        <w:tc>
          <w:tcPr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№.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5e0b3" w:themeFill="accent6" w:themeFillTint="6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7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НАИМЕНОВАНИЕ УСЛУГИ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5e0b3" w:themeFill="accent6" w:themeFillTint="6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{{ price_header }}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r>
              <w:t>{%tr for g in groups %}</w:t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r>
              <w:t>{%tr if g.title %}</w:t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{{ g.title }}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r>
              <w:t>{%tr endif %}</w:t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r>
              <w:t>{%tr for it in g.rows %}</w:t>
            </w:r>
          </w:p>
        </w:tc>
      </w:tr>
      <w:t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 it.num }}.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78" w:type="pct"/>
            <w:textDirection w:val="lrTb"/>
            <w:noWrap w:val="false"/>
          </w:tcPr>
          <w:p>
            <w:pPr>
              <w:pStyle w:val="677"/>
              <w:pBdr/>
              <w:spacing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{{ it.name }}</w:t>
            </w:r>
            <w:r>
              <w:rPr>
                <w:b/>
                <w:bCs/>
                <w:sz w:val="20"/>
                <w:szCs w:val="20"/>
              </w:rPr>
            </w:r>
          </w:p>
          <w:p>
            <w:r>
              <w:t>{%p if it.description %}</w:t>
            </w:r>
          </w:p>
          <w:p>
            <w:pPr>
              <w:pStyle w:val="677"/>
              <w:pBdr/>
              <w:spacing w:before="120"/>
              <w:ind w:left="0"/>
              <w:contextualSpacing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{{r it.description_rt }}</w:t>
            </w:r>
            <w:r>
              <w:rPr>
                <w:sz w:val="20"/>
                <w:szCs w:val="20"/>
              </w:rPr>
            </w:r>
          </w:p>
          <w:p>
            <w:r>
              <w:t>{%p endif %}</w:t>
            </w:r>
          </w:p>
          <w:p>
            <w:r>
              <w:t>{%p if it.duration_text %}</w:t>
            </w:r>
          </w:p>
          <w:p>
            <w:pPr>
              <w:pStyle w:val="677"/>
              <w:pBdr/>
              <w:spacing w:before="120"/>
              <w:ind w:left="0"/>
              <w:contextualSpacing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it.duration_label }} </w:t>
            </w:r>
            <w:r>
              <w:rPr>
                <w:i/>
                <w:iCs/>
                <w:sz w:val="20"/>
                <w:szCs w:val="20"/>
              </w:rPr>
              <w:t xml:space="preserve">{{ it.duration_text }}</w:t>
            </w:r>
            <w:r>
              <w:rPr>
                <w:sz w:val="20"/>
                <w:szCs w:val="20"/>
              </w:rPr>
            </w:r>
          </w:p>
          <w:p>
            <w:r>
              <w:t>{%p endif %}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{{ it.price_display }}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r>
              <w:t>{%tr endfor %}</w:t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r>
              <w:t>{%tr endfor %}</w:t>
            </w:r>
          </w:p>
        </w:tc>
      </w:tr>
    </w:tbl>
    <w:p>
      <w:r>
        <w:t>{%p for note in price_notes %}</w:t>
      </w:r>
    </w:p>
    <w:p>
      <w:pPr>
        <w:spacing w:before="60" w:after="0"/>
        <w:ind w:left="-431"/>
      </w:pPr>
      <w:r>
        <w:rPr>
          <w:i/>
          <w:iCs/>
          <w:sz w:val="20"/>
          <w:szCs w:val="20"/>
        </w:rPr>
        <w:t xml:space="preserve">{{ note }}</w:t>
      </w:r>
    </w:p>
    <w:p>
      <w:r>
        <w:t>{%p endfor %}</w:t>
      </w:r>
    </w:p>
    <w:p>
      <w:r>
        <w:t>{%p for sb in stage_blocks %}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t>{%p if sb.title %}</w:t>
      </w:r>
    </w:p>
    <w:p>
      <w:pPr>
        <w:keepNext/>
        <w:spacing w:before="0" w:after="120"/>
        <w:jc w:val="center"/>
      </w:pPr>
      <w:r>
        <w:rPr>
          <w:b/>
          <w:bCs/>
          <w:sz w:val="22"/>
          <w:szCs w:val="22"/>
        </w:rPr>
        <w:t xml:space="preserve">{{ sb.title }}</w:t>
      </w:r>
    </w:p>
    <w:p>
      <w:r>
        <w:t>{%p endif %}</w:t>
      </w:r>
    </w:p>
    <w:tbl>
      <w:tblPr>
        <w:tblW w:w="5006" w:type="pct"/>
        <w:tblInd w:w="-431" w:type="dxa"/>
        <w:tblBorders/>
        <w:tblLook w:val="04A0" w:firstRow="1" w:lastRow="0" w:firstColumn="1" w:lastColumn="0" w:noHBand="0" w:noVBand="1"/>
      </w:tblPr>
      <w:tblGrid>
        <w:gridCol w:w="880"/>
        <w:gridCol w:w="6052"/>
        <w:gridCol w:w="2850"/>
      </w:tblGrid>
      <w:tr>
        <w:trPr>
          <w:trHeight w:val="523"/>
        </w:trPr>
        <w:tc>
          <w:tcPr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" w:type="pct"/>
            <w:vAlign w:val="center"/>
            <w:textDirection w:val="lrTb"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п/н этапа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5e0b3" w:themeFill="accent6" w:themeFillTint="6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93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{{ sb.name_header }}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5e0b3" w:themeFill="accent6" w:themeFillTint="6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{{ sb.duration_header }}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523"/>
        </w:trPr>
        <w:tc>
          <w:tcPr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" w:type="pct"/>
            <w:vAlign w:val="center"/>
            <w:textDirection w:val="lrTb"/>
          </w:tcPr>
          <w:p>
            <w:r>
              <w:t>{%tr for st in sb.stages %}</w:t>
            </w:r>
          </w:p>
        </w:tc>
      </w:tr>
      <w:t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 st.num }}.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93" w:type="pct"/>
            <w:vAlign w:val="center"/>
            <w:textDirection w:val="lrTb"/>
            <w:noWrap w:val="false"/>
          </w:tcPr>
          <w:p>
            <w:pPr>
              <w:pStyle w:val="677"/>
              <w:pBdr/>
              <w:spacing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st.name }}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 st.duration }}</w:t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523"/>
        </w:trPr>
        <w:tc>
          <w:tcPr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0" w:type="pct"/>
            <w:vAlign w:val="center"/>
            <w:textDirection w:val="lrTb"/>
          </w:tcPr>
          <w:p>
            <w:r>
              <w:t>{%tr endfor %}</w:t>
            </w:r>
          </w:p>
        </w:tc>
      </w:tr>
    </w:tbl>
    <w:p>
      <w:r>
        <w:t>{%p endfor %}</w:t>
      </w:r>
    </w:p>
    <w:p>
      <w:r>
        <w:t>{%p if footnotes %}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r>
        <w:t>{%p endif %}</w:t>
      </w:r>
    </w:p>
    <w:p>
      <w:r>
        <w:t>{%p for fn in footnotes %}</w:t>
      </w:r>
    </w:p>
    <w:p>
      <w:pPr>
        <w:spacing w:before="0" w:after="0"/>
        <w:ind w:left="-431"/>
      </w:pPr>
      <w:r>
        <w:rPr>
          <w:sz w:val="18"/>
          <w:szCs w:val="18"/>
        </w:rPr>
        <w:t xml:space="preserve">{{ fn }}</w:t>
      </w:r>
    </w:p>
    <w:p>
      <w:r>
        <w:t>{%p endfor %}</w:t>
      </w:r>
    </w:p>
    <w:p>
      <w:r>
        <w:t>{%p for para in extra_paragraphs %}</w:t>
      </w:r>
    </w:p>
    <w:p>
      <w:pPr>
        <w:spacing w:before="120" w:after="0"/>
        <w:ind w:firstLine="709"/>
        <w:jc w:val="both"/>
      </w:pPr>
      <w:r>
        <w:rPr>
          <w:sz w:val="22"/>
          <w:szCs w:val="22"/>
        </w:rPr>
        <w:t xml:space="preserve">{{ para }}</w:t>
      </w:r>
    </w:p>
    <w:p>
      <w:r>
        <w:t>{%p endfor %}</w:t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keepNext/>
        <w:pBdr/>
        <w:spacing/>
        <w:ind w:left="-426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Коммерческое предложение действует в течение {{ validity }}</w:t>
      </w:r>
      <w:r>
        <w:rPr>
          <w:b/>
          <w:bCs/>
          <w:i/>
          <w:iCs/>
          <w:sz w:val="22"/>
          <w:szCs w:val="22"/>
        </w:rPr>
      </w:r>
    </w:p>
    <w:p>
      <w:pPr>
        <w:keepNext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keepNext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Style w:val="678"/>
        <w:tblpPr w:horzAnchor="margin" w:tblpXSpec="right" w:vertAnchor="text" w:tblpY="31" w:leftFromText="180" w:topFromText="0" w:rightFromText="180" w:bottomFromText="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86"/>
        <w:gridCol w:w="3118"/>
        <w:gridCol w:w="2966"/>
      </w:tblGrid>
      <w:tr>
        <w:trPr>
          <w:cantSplit/>
        </w:trPr>
        <w:tc>
          <w:tcPr>
            <w:tcBorders/>
            <w:tcW w:w="3686" w:type="dxa"/>
            <w:vAlign w:val="bottom"/>
            <w:textDirection w:val="lrTb"/>
            <w:noWrap w:val="false"/>
          </w:tcPr>
          <w:p>
            <w:pPr>
              <w:pBdr/>
              <w:spacing/>
              <w:ind w:left="34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 уважением,</w:t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Bdr/>
              <w:spacing/>
              <w:ind w:left="34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Генеральный директор</w:t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Bdr/>
              <w:spacing/>
              <w:ind w:left="34"/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АНО «ННЦ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ф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армаконадзора»                          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r>
          </w:p>
        </w:tc>
        <w:tc>
          <w:tcPr>
            <w:tcBorders/>
            <w:tcW w:w="311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57275" cy="638175"/>
                      <wp:effectExtent l="0" t="0" r="0" b="0"/>
                      <wp:docPr id="3" name="Рисунок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57275" cy="638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83.25pt;height:50.25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r>
          </w:p>
        </w:tc>
        <w:tc>
          <w:tcPr>
            <w:tcBorders/>
            <w:tcW w:w="296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А.Е. Крашенинников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0" w:right="567" w:bottom="851" w:left="992" w:header="709" w:footer="709" w:gutter="567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</w:font>
  <w:font w:name="Wingdings">
    <w:panose1 w:val="05010000000000000000"/>
  </w:font>
  <w:font w:name="Times New Roman">
    <w:panose1 w:val="02020603050405020304"/>
  </w:font>
  <w:font w:name="Symbol">
    <w:panose1 w:val="05010000000000000000"/>
  </w:font>
  <w:font w:name="Courier New">
    <w:panose1 w:val="02070309020205020404"/>
  </w:font>
  <w:font w:name="Segoe UI">
    <w:panose1 w:val="020B0502040504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Times New Roman" w:cs="Times New Roman"/>
      </w:rPr>
      <w:start w:val="7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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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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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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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"/>
      <w:numFmt w:val="decimal"/>
      <w:pPr>
        <w:pBdr/>
        <w:spacing/>
        <w:ind w:hanging="405" w:left="765"/>
      </w:pPr>
      <w:rPr>
        <w:rFonts w:hint="default"/>
      </w:rPr>
      <w:start w:val="34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hanging="390" w:left="750"/>
      </w:pPr>
      <w:rPr>
        <w:rFonts w:hint="default"/>
      </w:rPr>
      <w:start w:val="25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163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2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9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95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9"/>
  </w:num>
  <w:num w:numId="5">
    <w:abstractNumId w:val="19"/>
  </w:num>
  <w:num w:numId="6">
    <w:abstractNumId w:val="12"/>
  </w:num>
  <w:num w:numId="7">
    <w:abstractNumId w:val="18"/>
  </w:num>
  <w:num w:numId="8">
    <w:abstractNumId w:val="8"/>
  </w:num>
  <w:num w:numId="9">
    <w:abstractNumId w:val="10"/>
  </w:num>
  <w:num w:numId="10">
    <w:abstractNumId w:val="13"/>
  </w:num>
  <w:num w:numId="11">
    <w:abstractNumId w:val="2"/>
  </w:num>
  <w:num w:numId="12">
    <w:abstractNumId w:val="17"/>
  </w:num>
  <w:num w:numId="13">
    <w:abstractNumId w:val="14"/>
  </w:num>
  <w:num w:numId="14">
    <w:abstractNumId w:val="15"/>
  </w:num>
  <w:num w:numId="15">
    <w:abstractNumId w:val="16"/>
  </w:num>
  <w:num w:numId="16">
    <w:abstractNumId w:val="3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9"/>
    <w:next w:val="66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9"/>
    <w:next w:val="66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9"/>
    <w:next w:val="66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9"/>
    <w:next w:val="66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9"/>
    <w:next w:val="66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70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9"/>
    <w:next w:val="66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7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9"/>
    <w:next w:val="66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7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9"/>
    <w:next w:val="66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7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9"/>
    <w:next w:val="66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7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  <w:rPr>
      <w:sz w:val="24"/>
      <w:szCs w:val="24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>
    <w:name w:val="Hyperlink"/>
    <w:pPr>
      <w:pBdr/>
      <w:spacing/>
      <w:ind/>
    </w:pPr>
    <w:rPr>
      <w:color w:val="0563c1"/>
      <w:u w:val="single"/>
    </w:rPr>
  </w:style>
  <w:style w:type="character" w:styleId="674">
    <w:name w:val="Mention"/>
    <w:uiPriority w:val="99"/>
    <w:semiHidden/>
    <w:unhideWhenUsed/>
    <w:pPr>
      <w:pBdr/>
      <w:spacing/>
      <w:ind/>
    </w:pPr>
    <w:rPr>
      <w:color w:val="2b579a"/>
      <w:shd w:val="clear" w:color="auto" w:fill="e6e6e6"/>
    </w:rPr>
  </w:style>
  <w:style w:type="character" w:styleId="675">
    <w:name w:val="Strong"/>
    <w:uiPriority w:val="22"/>
    <w:qFormat/>
    <w:pPr>
      <w:pBdr/>
      <w:spacing/>
      <w:ind/>
    </w:pPr>
    <w:rPr>
      <w:b/>
      <w:bCs/>
    </w:rPr>
  </w:style>
  <w:style w:type="paragraph" w:styleId="676" w:customStyle="1">
    <w:name w:val="Обычный (веб)"/>
    <w:basedOn w:val="669"/>
    <w:uiPriority w:val="99"/>
    <w:unhideWhenUsed/>
    <w:pPr>
      <w:pBdr/>
      <w:spacing w:after="100" w:afterAutospacing="1" w:before="100" w:beforeAutospacing="1"/>
      <w:ind/>
    </w:pPr>
  </w:style>
  <w:style w:type="paragraph" w:styleId="67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table" w:styleId="678">
    <w:name w:val="Table Grid"/>
    <w:basedOn w:val="671"/>
    <w:uiPriority w:val="39"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9" w:customStyle="1">
    <w:name w:val="Основной текст (2)_"/>
    <w:link w:val="680"/>
    <w:pPr>
      <w:pBdr/>
      <w:spacing/>
      <w:ind/>
    </w:pPr>
    <w:rPr>
      <w:color w:val="000000"/>
      <w:sz w:val="30"/>
      <w:szCs w:val="30"/>
      <w:shd w:val="clear" w:color="auto" w:fill="ffffff"/>
    </w:rPr>
  </w:style>
  <w:style w:type="paragraph" w:styleId="680" w:customStyle="1">
    <w:name w:val="Основной текст (2)"/>
    <w:basedOn w:val="669"/>
    <w:link w:val="679"/>
    <w:pPr>
      <w:widowControl w:val="false"/>
      <w:pBdr/>
      <w:shd w:val="clear" w:color="auto" w:fill="ffffff"/>
      <w:spacing w:after="380" w:before="380" w:line="332" w:lineRule="exact"/>
      <w:ind w:hanging="1040"/>
      <w:jc w:val="both"/>
    </w:pPr>
    <w:rPr>
      <w:color w:val="000000"/>
      <w:sz w:val="30"/>
      <w:szCs w:val="30"/>
    </w:rPr>
  </w:style>
  <w:style w:type="paragraph" w:styleId="681">
    <w:name w:val="Balloon Text"/>
    <w:basedOn w:val="669"/>
    <w:link w:val="682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682" w:customStyle="1">
    <w:name w:val="Текст выноски Знак"/>
    <w:link w:val="681"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683">
    <w:name w:val="HTML Preformatted"/>
    <w:basedOn w:val="669"/>
    <w:link w:val="684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684" w:customStyle="1">
    <w:name w:val="Стандартный HTML Знак"/>
    <w:link w:val="683"/>
    <w:uiPriority w:val="99"/>
    <w:pPr>
      <w:pBdr/>
      <w:spacing/>
      <w:ind/>
    </w:pPr>
    <w:rPr>
      <w:rFonts w:ascii="Courier New" w:hAnsi="Courier New" w:cs="Courier New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onlyoffice/8.1.3.3</Application>
  <Company>КГМУ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Автономная некоммерческая организация</dc:title>
  <dc:subject/>
  <dc:creator>CKI-02</dc:creator>
  <cp:keywords/>
  <cp:lastModifiedBy>Кателевская Валентина Вадутовна</cp:lastModifiedBy>
  <cp:revision>32</cp:revision>
  <dcterms:created xsi:type="dcterms:W3CDTF">2021-09-06T06:24:00Z</dcterms:created>
  <dcterms:modified xsi:type="dcterms:W3CDTF">2025-07-10T11:07:52Z</dcterms:modified>
</cp:coreProperties>
</file>